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EB05BC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УТВЕРЖДАЮ:</w:t>
      </w:r>
    </w:p>
    <w:p w:rsidR="00D92654" w:rsidRPr="00EB05BC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Г</w:t>
      </w:r>
      <w:r w:rsidR="00B33A74" w:rsidRPr="00EB05BC">
        <w:rPr>
          <w:rFonts w:ascii="Times New Roman" w:hAnsi="Times New Roman"/>
          <w:b/>
          <w:sz w:val="23"/>
          <w:szCs w:val="23"/>
        </w:rPr>
        <w:t>лав</w:t>
      </w:r>
      <w:r w:rsidR="000B04D1" w:rsidRPr="00EB05BC">
        <w:rPr>
          <w:rFonts w:ascii="Times New Roman" w:hAnsi="Times New Roman"/>
          <w:b/>
          <w:sz w:val="23"/>
          <w:szCs w:val="23"/>
        </w:rPr>
        <w:t>а</w:t>
      </w:r>
      <w:r w:rsidR="00B33A74" w:rsidRPr="00EB05BC">
        <w:rPr>
          <w:rFonts w:ascii="Times New Roman" w:hAnsi="Times New Roman"/>
          <w:b/>
          <w:sz w:val="23"/>
          <w:szCs w:val="23"/>
        </w:rPr>
        <w:t xml:space="preserve"> </w:t>
      </w:r>
    </w:p>
    <w:p w:rsidR="00B33A74" w:rsidRPr="00EB05BC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городского</w:t>
      </w:r>
      <w:r w:rsidR="00D92654" w:rsidRPr="00EB05BC">
        <w:rPr>
          <w:rFonts w:ascii="Times New Roman" w:hAnsi="Times New Roman"/>
          <w:b/>
          <w:sz w:val="23"/>
          <w:szCs w:val="23"/>
        </w:rPr>
        <w:t xml:space="preserve"> </w:t>
      </w:r>
      <w:r w:rsidRPr="00EB05BC">
        <w:rPr>
          <w:rFonts w:ascii="Times New Roman" w:hAnsi="Times New Roman"/>
          <w:b/>
          <w:sz w:val="23"/>
          <w:szCs w:val="23"/>
        </w:rPr>
        <w:t xml:space="preserve">округа Заречный </w:t>
      </w:r>
    </w:p>
    <w:p w:rsidR="00B33A74" w:rsidRPr="00EB05BC" w:rsidRDefault="00B33A74" w:rsidP="00AD0B41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C26A82" w:rsidRPr="00EB05BC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 xml:space="preserve">__________________ </w:t>
      </w:r>
      <w:r w:rsidR="000B04D1" w:rsidRPr="00EB05BC">
        <w:rPr>
          <w:rFonts w:ascii="Times New Roman" w:hAnsi="Times New Roman"/>
          <w:b/>
          <w:sz w:val="23"/>
          <w:szCs w:val="23"/>
        </w:rPr>
        <w:t>А</w:t>
      </w:r>
      <w:r w:rsidR="009C0E10" w:rsidRPr="00EB05BC">
        <w:rPr>
          <w:rFonts w:ascii="Times New Roman" w:hAnsi="Times New Roman"/>
          <w:b/>
          <w:sz w:val="23"/>
          <w:szCs w:val="23"/>
        </w:rPr>
        <w:t xml:space="preserve">.В. </w:t>
      </w:r>
      <w:proofErr w:type="spellStart"/>
      <w:r w:rsidR="000B04D1" w:rsidRPr="00EB05BC">
        <w:rPr>
          <w:rFonts w:ascii="Times New Roman" w:hAnsi="Times New Roman"/>
          <w:b/>
          <w:sz w:val="23"/>
          <w:szCs w:val="23"/>
        </w:rPr>
        <w:t>Захарцев</w:t>
      </w:r>
      <w:proofErr w:type="spellEnd"/>
    </w:p>
    <w:p w:rsidR="00AD3DB2" w:rsidRPr="00EB05BC" w:rsidRDefault="00AD3DB2" w:rsidP="00AD0B41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B33A74" w:rsidRPr="00EB05BC" w:rsidRDefault="00B33A74" w:rsidP="00B721C5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ПРОТОКОЛ № 1</w:t>
      </w:r>
    </w:p>
    <w:p w:rsidR="009C0E10" w:rsidRPr="00EB05BC" w:rsidRDefault="009C0E10" w:rsidP="00AD0B41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9C0E10" w:rsidRPr="00EB05BC" w:rsidRDefault="009C0E10" w:rsidP="00E72601">
      <w:pPr>
        <w:shd w:val="clear" w:color="auto" w:fill="FFFFFF"/>
        <w:ind w:left="-142"/>
        <w:jc w:val="center"/>
        <w:rPr>
          <w:b/>
          <w:sz w:val="23"/>
          <w:szCs w:val="23"/>
        </w:rPr>
      </w:pPr>
      <w:r w:rsidRPr="00EB05BC">
        <w:rPr>
          <w:b/>
          <w:sz w:val="23"/>
          <w:szCs w:val="23"/>
        </w:rPr>
        <w:t>рассмотрения заявок на участие в аукционе</w:t>
      </w:r>
      <w:r w:rsidRPr="00EB05BC">
        <w:rPr>
          <w:sz w:val="23"/>
          <w:szCs w:val="23"/>
        </w:rPr>
        <w:t xml:space="preserve"> </w:t>
      </w:r>
      <w:r w:rsidRPr="00EB05BC">
        <w:rPr>
          <w:b/>
          <w:sz w:val="23"/>
          <w:szCs w:val="23"/>
        </w:rPr>
        <w:t>на право заключения договоров аренды земельных участков</w:t>
      </w:r>
    </w:p>
    <w:p w:rsidR="009C0E10" w:rsidRPr="00EB05BC" w:rsidRDefault="009C0E10" w:rsidP="00AD0B41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B33A74" w:rsidRPr="00EB05BC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>г. Заречный</w:t>
      </w:r>
      <w:r w:rsidR="000B04D1" w:rsidRPr="00EB05BC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</w:t>
      </w:r>
      <w:r w:rsidR="002F2429" w:rsidRPr="00EB05BC">
        <w:rPr>
          <w:rFonts w:ascii="Times New Roman" w:hAnsi="Times New Roman"/>
          <w:sz w:val="23"/>
          <w:szCs w:val="23"/>
        </w:rPr>
        <w:t xml:space="preserve">      </w:t>
      </w:r>
      <w:r w:rsidR="000B04D1" w:rsidRPr="00EB05BC">
        <w:rPr>
          <w:rFonts w:ascii="Times New Roman" w:hAnsi="Times New Roman"/>
          <w:sz w:val="23"/>
          <w:szCs w:val="23"/>
        </w:rPr>
        <w:t xml:space="preserve"> </w:t>
      </w:r>
      <w:r w:rsidR="00AD63BB">
        <w:rPr>
          <w:rFonts w:ascii="Times New Roman" w:hAnsi="Times New Roman"/>
          <w:sz w:val="23"/>
          <w:szCs w:val="23"/>
        </w:rPr>
        <w:t xml:space="preserve">       </w:t>
      </w:r>
      <w:r w:rsidR="000B04D1" w:rsidRPr="00EB05BC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0B04D1" w:rsidRPr="00EB05BC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="000B04D1" w:rsidRPr="00EB05BC">
        <w:rPr>
          <w:rFonts w:ascii="Times New Roman" w:hAnsi="Times New Roman"/>
          <w:sz w:val="23"/>
          <w:szCs w:val="23"/>
        </w:rPr>
        <w:t>12</w:t>
      </w:r>
      <w:r w:rsidRPr="00EB05BC">
        <w:rPr>
          <w:rFonts w:ascii="Times New Roman" w:hAnsi="Times New Roman"/>
          <w:sz w:val="23"/>
          <w:szCs w:val="23"/>
        </w:rPr>
        <w:t>»</w:t>
      </w:r>
      <w:r w:rsidR="00730BCD" w:rsidRPr="00EB05BC">
        <w:rPr>
          <w:rFonts w:ascii="Times New Roman" w:hAnsi="Times New Roman"/>
          <w:sz w:val="23"/>
          <w:szCs w:val="23"/>
        </w:rPr>
        <w:t xml:space="preserve"> </w:t>
      </w:r>
      <w:r w:rsidR="000B04D1" w:rsidRPr="00EB05BC">
        <w:rPr>
          <w:rFonts w:ascii="Times New Roman" w:hAnsi="Times New Roman"/>
          <w:sz w:val="23"/>
          <w:szCs w:val="23"/>
        </w:rPr>
        <w:t>апреля</w:t>
      </w:r>
      <w:r w:rsidR="00730BCD" w:rsidRPr="00EB05BC">
        <w:rPr>
          <w:rFonts w:ascii="Times New Roman" w:hAnsi="Times New Roman"/>
          <w:sz w:val="23"/>
          <w:szCs w:val="23"/>
        </w:rPr>
        <w:t xml:space="preserve"> </w:t>
      </w:r>
      <w:r w:rsidRPr="00EB05BC">
        <w:rPr>
          <w:rFonts w:ascii="Times New Roman" w:hAnsi="Times New Roman"/>
          <w:sz w:val="23"/>
          <w:szCs w:val="23"/>
        </w:rPr>
        <w:t>20</w:t>
      </w:r>
      <w:r w:rsidR="00E406C2" w:rsidRPr="00EB05BC">
        <w:rPr>
          <w:rFonts w:ascii="Times New Roman" w:hAnsi="Times New Roman"/>
          <w:sz w:val="23"/>
          <w:szCs w:val="23"/>
        </w:rPr>
        <w:t>1</w:t>
      </w:r>
      <w:r w:rsidR="000B04D1" w:rsidRPr="00EB05BC">
        <w:rPr>
          <w:rFonts w:ascii="Times New Roman" w:hAnsi="Times New Roman"/>
          <w:sz w:val="23"/>
          <w:szCs w:val="23"/>
        </w:rPr>
        <w:t>9</w:t>
      </w:r>
      <w:r w:rsidRPr="00EB05BC">
        <w:rPr>
          <w:rFonts w:ascii="Times New Roman" w:hAnsi="Times New Roman"/>
          <w:sz w:val="23"/>
          <w:szCs w:val="23"/>
        </w:rPr>
        <w:t xml:space="preserve"> г.</w:t>
      </w:r>
    </w:p>
    <w:p w:rsidR="00E406C2" w:rsidRPr="00EB05BC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C0E10" w:rsidRPr="00EB05B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3"/>
          <w:szCs w:val="23"/>
        </w:rPr>
      </w:pPr>
      <w:r w:rsidRPr="00EB05BC">
        <w:rPr>
          <w:rFonts w:ascii="Times New Roman" w:hAnsi="Times New Roman"/>
          <w:b w:val="0"/>
          <w:sz w:val="23"/>
          <w:szCs w:val="23"/>
        </w:rPr>
        <w:t xml:space="preserve">1. В соответствии с постановлением администрации городского округа Заречный </w:t>
      </w:r>
      <w:r w:rsidR="00730BCD" w:rsidRPr="00EB05BC">
        <w:rPr>
          <w:rFonts w:ascii="Times New Roman" w:hAnsi="Times New Roman"/>
          <w:b w:val="0"/>
          <w:sz w:val="23"/>
          <w:szCs w:val="23"/>
        </w:rPr>
        <w:t xml:space="preserve">от </w:t>
      </w:r>
      <w:r w:rsidR="009C0E10" w:rsidRPr="00EB05BC">
        <w:rPr>
          <w:rFonts w:ascii="Times New Roman" w:hAnsi="Times New Roman"/>
          <w:b w:val="0"/>
          <w:sz w:val="23"/>
          <w:szCs w:val="23"/>
        </w:rPr>
        <w:t>1</w:t>
      </w:r>
      <w:r w:rsidR="008D6411" w:rsidRPr="00EB05BC">
        <w:rPr>
          <w:rFonts w:ascii="Times New Roman" w:hAnsi="Times New Roman"/>
          <w:b w:val="0"/>
          <w:sz w:val="23"/>
          <w:szCs w:val="23"/>
        </w:rPr>
        <w:t>2</w:t>
      </w:r>
      <w:r w:rsidR="00730BCD" w:rsidRPr="00EB05BC">
        <w:rPr>
          <w:rFonts w:ascii="Times New Roman" w:hAnsi="Times New Roman"/>
          <w:b w:val="0"/>
          <w:sz w:val="23"/>
          <w:szCs w:val="23"/>
        </w:rPr>
        <w:t>.</w:t>
      </w:r>
      <w:r w:rsidR="009C0E10" w:rsidRPr="00EB05BC">
        <w:rPr>
          <w:rFonts w:ascii="Times New Roman" w:hAnsi="Times New Roman"/>
          <w:b w:val="0"/>
          <w:sz w:val="23"/>
          <w:szCs w:val="23"/>
        </w:rPr>
        <w:t>0</w:t>
      </w:r>
      <w:r w:rsidR="008D6411" w:rsidRPr="00EB05BC">
        <w:rPr>
          <w:rFonts w:ascii="Times New Roman" w:hAnsi="Times New Roman"/>
          <w:b w:val="0"/>
          <w:sz w:val="23"/>
          <w:szCs w:val="23"/>
        </w:rPr>
        <w:t>3</w:t>
      </w:r>
      <w:r w:rsidR="00730BCD" w:rsidRPr="00EB05BC">
        <w:rPr>
          <w:rFonts w:ascii="Times New Roman" w:hAnsi="Times New Roman"/>
          <w:b w:val="0"/>
          <w:sz w:val="23"/>
          <w:szCs w:val="23"/>
        </w:rPr>
        <w:t>.201</w:t>
      </w:r>
      <w:r w:rsidR="008D6411" w:rsidRPr="00EB05BC">
        <w:rPr>
          <w:rFonts w:ascii="Times New Roman" w:hAnsi="Times New Roman"/>
          <w:b w:val="0"/>
          <w:sz w:val="23"/>
          <w:szCs w:val="23"/>
        </w:rPr>
        <w:t>9</w:t>
      </w:r>
      <w:r w:rsidR="00730BCD" w:rsidRPr="00EB05BC">
        <w:rPr>
          <w:rFonts w:ascii="Times New Roman" w:hAnsi="Times New Roman"/>
          <w:b w:val="0"/>
          <w:sz w:val="23"/>
          <w:szCs w:val="23"/>
        </w:rPr>
        <w:t xml:space="preserve"> № </w:t>
      </w:r>
      <w:r w:rsidR="00FB6C35" w:rsidRPr="00EB05BC">
        <w:rPr>
          <w:rFonts w:ascii="Times New Roman" w:hAnsi="Times New Roman"/>
          <w:b w:val="0"/>
          <w:sz w:val="23"/>
          <w:szCs w:val="23"/>
        </w:rPr>
        <w:t>2</w:t>
      </w:r>
      <w:r w:rsidR="008D6411" w:rsidRPr="00EB05BC">
        <w:rPr>
          <w:rFonts w:ascii="Times New Roman" w:hAnsi="Times New Roman"/>
          <w:b w:val="0"/>
          <w:sz w:val="23"/>
          <w:szCs w:val="23"/>
        </w:rPr>
        <w:t>79</w:t>
      </w:r>
      <w:r w:rsidR="00730BCD" w:rsidRPr="00EB05BC">
        <w:rPr>
          <w:rFonts w:ascii="Times New Roman" w:hAnsi="Times New Roman"/>
          <w:b w:val="0"/>
          <w:sz w:val="23"/>
          <w:szCs w:val="23"/>
        </w:rPr>
        <w:t>-П</w:t>
      </w:r>
      <w:r w:rsidRPr="00EB05BC">
        <w:rPr>
          <w:rFonts w:ascii="Times New Roman" w:hAnsi="Times New Roman"/>
          <w:b w:val="0"/>
          <w:sz w:val="23"/>
          <w:szCs w:val="23"/>
        </w:rPr>
        <w:t xml:space="preserve"> «</w:t>
      </w:r>
      <w:r w:rsidR="00DD50E4" w:rsidRPr="00EB05BC">
        <w:rPr>
          <w:rFonts w:ascii="Times New Roman" w:hAnsi="Times New Roman"/>
          <w:b w:val="0"/>
          <w:sz w:val="23"/>
          <w:szCs w:val="23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EB05BC">
        <w:rPr>
          <w:rFonts w:ascii="Times New Roman" w:hAnsi="Times New Roman"/>
          <w:b w:val="0"/>
          <w:sz w:val="23"/>
          <w:szCs w:val="23"/>
        </w:rPr>
        <w:t xml:space="preserve">» </w:t>
      </w:r>
      <w:r w:rsidRPr="00EB05BC">
        <w:rPr>
          <w:rFonts w:ascii="Times New Roman" w:hAnsi="Times New Roman"/>
          <w:b w:val="0"/>
          <w:sz w:val="23"/>
          <w:szCs w:val="23"/>
        </w:rPr>
        <w:t xml:space="preserve">проведено заседание Комиссии </w:t>
      </w:r>
      <w:r w:rsidR="009C0E10" w:rsidRPr="00EB05BC">
        <w:rPr>
          <w:rFonts w:ascii="Times New Roman" w:hAnsi="Times New Roman"/>
          <w:b w:val="0"/>
          <w:sz w:val="23"/>
          <w:szCs w:val="23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EB05BC">
        <w:rPr>
          <w:rFonts w:ascii="Times New Roman" w:hAnsi="Times New Roman"/>
          <w:b w:val="0"/>
          <w:bCs/>
          <w:sz w:val="23"/>
          <w:szCs w:val="23"/>
        </w:rPr>
        <w:t xml:space="preserve">на территории городского округа Заречный </w:t>
      </w:r>
      <w:r w:rsidR="00F1081C" w:rsidRPr="00EB05BC">
        <w:rPr>
          <w:rFonts w:ascii="Times New Roman" w:hAnsi="Times New Roman"/>
          <w:b w:val="0"/>
          <w:bCs/>
          <w:sz w:val="23"/>
          <w:szCs w:val="23"/>
        </w:rPr>
        <w:t xml:space="preserve">(далее – Комиссия) </w:t>
      </w:r>
      <w:r w:rsidRPr="00EB05BC">
        <w:rPr>
          <w:rFonts w:ascii="Times New Roman" w:hAnsi="Times New Roman"/>
          <w:b w:val="0"/>
          <w:sz w:val="23"/>
          <w:szCs w:val="23"/>
        </w:rPr>
        <w:t xml:space="preserve">по рассмотрению заявок на участие в </w:t>
      </w:r>
      <w:r w:rsidR="00354C81" w:rsidRPr="00EB05BC">
        <w:rPr>
          <w:rFonts w:ascii="Times New Roman" w:hAnsi="Times New Roman"/>
          <w:b w:val="0"/>
          <w:sz w:val="23"/>
          <w:szCs w:val="23"/>
        </w:rPr>
        <w:t xml:space="preserve">аукционе </w:t>
      </w:r>
      <w:r w:rsidR="009C0E10" w:rsidRPr="00EB05BC">
        <w:rPr>
          <w:rFonts w:ascii="Times New Roman" w:hAnsi="Times New Roman"/>
          <w:b w:val="0"/>
          <w:sz w:val="23"/>
          <w:szCs w:val="23"/>
        </w:rPr>
        <w:t>на право заключения договоров аренды земельных участков</w:t>
      </w:r>
      <w:r w:rsidR="00651CFC" w:rsidRPr="00EB05BC">
        <w:rPr>
          <w:rFonts w:ascii="Times New Roman" w:hAnsi="Times New Roman"/>
          <w:b w:val="0"/>
          <w:sz w:val="23"/>
          <w:szCs w:val="23"/>
        </w:rPr>
        <w:t>.</w:t>
      </w:r>
    </w:p>
    <w:p w:rsidR="00651CFC" w:rsidRPr="00EB05BC" w:rsidRDefault="00651CFC" w:rsidP="00651CFC">
      <w:pPr>
        <w:widowControl w:val="0"/>
        <w:tabs>
          <w:tab w:val="left" w:pos="3119"/>
        </w:tabs>
        <w:ind w:firstLine="567"/>
        <w:jc w:val="both"/>
        <w:rPr>
          <w:sz w:val="23"/>
          <w:szCs w:val="23"/>
        </w:rPr>
      </w:pPr>
      <w:r w:rsidRPr="00EB05BC">
        <w:rPr>
          <w:sz w:val="23"/>
          <w:szCs w:val="23"/>
        </w:rPr>
        <w:t>Продавец (организатор аукциона) – администрация городского округа Заречный.</w:t>
      </w:r>
    </w:p>
    <w:p w:rsidR="00651CFC" w:rsidRPr="001658D3" w:rsidRDefault="00651CFC" w:rsidP="00651CFC">
      <w:pPr>
        <w:jc w:val="both"/>
        <w:rPr>
          <w:sz w:val="23"/>
          <w:szCs w:val="23"/>
        </w:rPr>
      </w:pPr>
      <w:r w:rsidRPr="00EB05BC">
        <w:rPr>
          <w:bCs/>
          <w:sz w:val="23"/>
          <w:szCs w:val="23"/>
        </w:rPr>
        <w:t xml:space="preserve">Источники публикации информационного сообщения о проведении аукциона: </w:t>
      </w:r>
      <w:r w:rsidRPr="00EB05BC">
        <w:rPr>
          <w:sz w:val="23"/>
          <w:szCs w:val="23"/>
        </w:rPr>
        <w:t xml:space="preserve">официальный сайт </w:t>
      </w:r>
      <w:r w:rsidRPr="001658D3">
        <w:rPr>
          <w:sz w:val="23"/>
          <w:szCs w:val="23"/>
        </w:rPr>
        <w:t xml:space="preserve">Российской Федерации для размещения информации о проведении торгов </w:t>
      </w:r>
      <w:hyperlink r:id="rId6" w:history="1">
        <w:r w:rsidRPr="001658D3">
          <w:rPr>
            <w:rStyle w:val="ac"/>
            <w:color w:val="auto"/>
            <w:sz w:val="23"/>
            <w:szCs w:val="23"/>
            <w:u w:val="none"/>
          </w:rPr>
          <w:t>www.torgi.gov.ru</w:t>
        </w:r>
      </w:hyperlink>
      <w:r w:rsidRPr="001658D3">
        <w:rPr>
          <w:sz w:val="23"/>
          <w:szCs w:val="23"/>
        </w:rPr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1658D3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Pr="001658D3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1658D3">
          <w:rPr>
            <w:rStyle w:val="ac"/>
            <w:color w:val="auto"/>
            <w:sz w:val="23"/>
            <w:szCs w:val="23"/>
            <w:u w:val="none"/>
            <w:lang w:val="en-US"/>
          </w:rPr>
          <w:t>gorod</w:t>
        </w:r>
        <w:proofErr w:type="spellEnd"/>
        <w:r w:rsidRPr="001658D3">
          <w:rPr>
            <w:rStyle w:val="ac"/>
            <w:color w:val="auto"/>
            <w:sz w:val="23"/>
            <w:szCs w:val="23"/>
            <w:u w:val="none"/>
          </w:rPr>
          <w:t>-</w:t>
        </w:r>
        <w:proofErr w:type="spellStart"/>
        <w:r w:rsidRPr="001658D3">
          <w:rPr>
            <w:rStyle w:val="ac"/>
            <w:color w:val="auto"/>
            <w:sz w:val="23"/>
            <w:szCs w:val="23"/>
            <w:u w:val="none"/>
            <w:lang w:val="en-US"/>
          </w:rPr>
          <w:t>zarechny</w:t>
        </w:r>
        <w:proofErr w:type="spellEnd"/>
        <w:r w:rsidRPr="001658D3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1658D3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1658D3">
        <w:rPr>
          <w:rStyle w:val="ac"/>
          <w:color w:val="auto"/>
          <w:sz w:val="23"/>
          <w:szCs w:val="23"/>
          <w:u w:val="none"/>
        </w:rPr>
        <w:t>.</w:t>
      </w:r>
      <w:r w:rsidRPr="001658D3">
        <w:rPr>
          <w:sz w:val="23"/>
          <w:szCs w:val="23"/>
        </w:rPr>
        <w:t xml:space="preserve"> </w:t>
      </w:r>
    </w:p>
    <w:p w:rsidR="00651CFC" w:rsidRPr="001658D3" w:rsidRDefault="00651CFC" w:rsidP="00651CFC">
      <w:pPr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Сведения о выставляемом на аукционе имуществе: </w:t>
      </w:r>
    </w:p>
    <w:p w:rsidR="00D23DA5" w:rsidRPr="001658D3" w:rsidRDefault="005B112F" w:rsidP="00D23DA5">
      <w:pPr>
        <w:shd w:val="clear" w:color="auto" w:fill="FFFFFF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1) </w:t>
      </w:r>
      <w:r w:rsidR="00B81E73" w:rsidRPr="001658D3">
        <w:rPr>
          <w:sz w:val="23"/>
          <w:szCs w:val="23"/>
        </w:rPr>
        <w:t xml:space="preserve">Лот № </w:t>
      </w:r>
      <w:r w:rsidR="00D23DA5" w:rsidRPr="001658D3">
        <w:rPr>
          <w:sz w:val="23"/>
          <w:szCs w:val="23"/>
        </w:rPr>
        <w:t>7</w:t>
      </w:r>
      <w:r w:rsidR="00B81E73" w:rsidRPr="001658D3">
        <w:rPr>
          <w:sz w:val="23"/>
          <w:szCs w:val="23"/>
        </w:rPr>
        <w:t xml:space="preserve"> –</w:t>
      </w:r>
      <w:r w:rsidR="009B64F6" w:rsidRPr="001658D3">
        <w:rPr>
          <w:sz w:val="23"/>
          <w:szCs w:val="23"/>
        </w:rPr>
        <w:t xml:space="preserve"> </w:t>
      </w:r>
      <w:r w:rsidR="00D23DA5" w:rsidRPr="001658D3">
        <w:rPr>
          <w:sz w:val="23"/>
          <w:szCs w:val="23"/>
        </w:rPr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Категория земельного участка - земли населенных пунктов.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Кадастровый номер 66:42:0101029:452. 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Местоположение: Свердловская область, г. Заречный, гаражный потребительский кооператив «Центральный», сектор 6, участок расположен за боксом № 112.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Общая площадь земельного участка - 42,00 кв. м.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Разрешенное использование земельного участка – объекты гаражного назначения.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1658D3">
        <w:rPr>
          <w:sz w:val="23"/>
          <w:szCs w:val="23"/>
        </w:rPr>
        <w:t>кВ</w:t>
      </w:r>
      <w:proofErr w:type="spellEnd"/>
      <w:r w:rsidRPr="001658D3">
        <w:rPr>
          <w:sz w:val="23"/>
          <w:szCs w:val="23"/>
        </w:rPr>
        <w:t>, категория надежности электроснабжения III. Срок осуществления мероприятий по технологическому присоединению – 6</w:t>
      </w:r>
      <w:r w:rsidR="00AD63BB" w:rsidRPr="001658D3">
        <w:rPr>
          <w:sz w:val="23"/>
          <w:szCs w:val="23"/>
        </w:rPr>
        <w:t> </w:t>
      </w:r>
      <w:r w:rsidRPr="001658D3">
        <w:rPr>
          <w:sz w:val="23"/>
          <w:szCs w:val="23"/>
        </w:rPr>
        <w:t>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16 649 руб. 00 коп. (письмо ООО «</w:t>
      </w:r>
      <w:proofErr w:type="spellStart"/>
      <w:r w:rsidRPr="001658D3">
        <w:rPr>
          <w:sz w:val="23"/>
          <w:szCs w:val="23"/>
        </w:rPr>
        <w:t>Энергоплюс</w:t>
      </w:r>
      <w:proofErr w:type="spellEnd"/>
      <w:r w:rsidRPr="001658D3">
        <w:rPr>
          <w:sz w:val="23"/>
          <w:szCs w:val="23"/>
        </w:rPr>
        <w:t>» от 21.01.2019 № 242).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Строительство объекта (индивидуального гаража), предполагаемого к размещению на земельном участке с кадастровым номером 66:42:0101029:452 площадью 42,00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максимальный процент застройки, проценты – 100;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предельное количество этажей – 2.</w:t>
      </w:r>
    </w:p>
    <w:p w:rsidR="00D23DA5" w:rsidRPr="001658D3" w:rsidRDefault="00D23DA5" w:rsidP="00282953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D23DA5" w:rsidRPr="001658D3" w:rsidRDefault="005B112F" w:rsidP="00D23DA5">
      <w:pPr>
        <w:shd w:val="clear" w:color="auto" w:fill="FFFFFF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2) </w:t>
      </w:r>
      <w:r w:rsidR="00D23DA5" w:rsidRPr="001658D3">
        <w:rPr>
          <w:sz w:val="23"/>
          <w:szCs w:val="23"/>
        </w:rPr>
        <w:t xml:space="preserve">Лот № 8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Категория земельного участка - земли населенных пунктов.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Кадастровый номер 66:42:0101029:386. 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lastRenderedPageBreak/>
        <w:t>Местоположение: Свердловская область, г. Заречный.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Общая площадь земельного участка - 40,00 кв. м.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Разрешенное использование земельного участка – гараж индивидуального легкового автомобиля.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D23DA5" w:rsidRPr="001658D3" w:rsidRDefault="00D23DA5" w:rsidP="00D23DA5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3"/>
          <w:szCs w:val="23"/>
        </w:rPr>
      </w:pPr>
      <w:r w:rsidRPr="001658D3">
        <w:rPr>
          <w:rFonts w:ascii="Times New Roman" w:hAnsi="Times New Roman"/>
          <w:b w:val="0"/>
          <w:sz w:val="23"/>
          <w:szCs w:val="23"/>
        </w:rPr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1658D3">
        <w:rPr>
          <w:rFonts w:ascii="Times New Roman" w:hAnsi="Times New Roman"/>
          <w:b w:val="0"/>
          <w:sz w:val="23"/>
          <w:szCs w:val="23"/>
        </w:rPr>
        <w:t>кВ</w:t>
      </w:r>
      <w:proofErr w:type="spellEnd"/>
      <w:r w:rsidRPr="001658D3">
        <w:rPr>
          <w:rFonts w:ascii="Times New Roman" w:hAnsi="Times New Roman"/>
          <w:b w:val="0"/>
          <w:sz w:val="23"/>
          <w:szCs w:val="23"/>
        </w:rPr>
        <w:t>, категория надежности электроснабжения III. Срок осуществления мероприятий по технологическому присоединению – 6</w:t>
      </w:r>
      <w:r w:rsidR="00AD63BB" w:rsidRPr="001658D3">
        <w:rPr>
          <w:rFonts w:ascii="Times New Roman" w:hAnsi="Times New Roman"/>
          <w:b w:val="0"/>
          <w:sz w:val="23"/>
          <w:szCs w:val="23"/>
        </w:rPr>
        <w:t> </w:t>
      </w:r>
      <w:r w:rsidRPr="001658D3">
        <w:rPr>
          <w:rFonts w:ascii="Times New Roman" w:hAnsi="Times New Roman"/>
          <w:b w:val="0"/>
          <w:sz w:val="23"/>
          <w:szCs w:val="23"/>
        </w:rPr>
        <w:t>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1658D3">
        <w:rPr>
          <w:rFonts w:ascii="Times New Roman" w:hAnsi="Times New Roman"/>
          <w:b w:val="0"/>
          <w:sz w:val="23"/>
          <w:szCs w:val="23"/>
        </w:rPr>
        <w:t>Энергоплюс</w:t>
      </w:r>
      <w:proofErr w:type="spellEnd"/>
      <w:r w:rsidRPr="001658D3">
        <w:rPr>
          <w:rFonts w:ascii="Times New Roman" w:hAnsi="Times New Roman"/>
          <w:b w:val="0"/>
          <w:sz w:val="23"/>
          <w:szCs w:val="23"/>
        </w:rPr>
        <w:t>» от 21.01.2019 № 242).</w:t>
      </w:r>
      <w:r w:rsidRPr="001658D3">
        <w:rPr>
          <w:rFonts w:ascii="Times New Roman" w:hAnsi="Times New Roman"/>
          <w:sz w:val="23"/>
          <w:szCs w:val="23"/>
        </w:rPr>
        <w:t xml:space="preserve"> 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Строительство объекта (индивидуального гаража), предполагаемого к размещению на земельном участке с кадастровым номером 66:42:0101029:386 площадью 40,00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максимальный процент застройки, проценты – 100;</w:t>
      </w:r>
    </w:p>
    <w:p w:rsidR="00D23DA5" w:rsidRPr="001658D3" w:rsidRDefault="00D23DA5" w:rsidP="00D23D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предельное количество этажей – 2.</w:t>
      </w:r>
    </w:p>
    <w:p w:rsidR="00F60306" w:rsidRPr="001658D3" w:rsidRDefault="005B112F" w:rsidP="00F60306">
      <w:pPr>
        <w:shd w:val="clear" w:color="auto" w:fill="FFFFFF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3) </w:t>
      </w:r>
      <w:r w:rsidR="00F60306" w:rsidRPr="001658D3">
        <w:rPr>
          <w:sz w:val="23"/>
          <w:szCs w:val="23"/>
        </w:rPr>
        <w:t xml:space="preserve">Лот № 13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Категория земельного участка - земли населенных пунктов. 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Кадастровый номер 66:42:0101015:215.  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Местоположение: Свердловская область, г. Заречный, северо-восточнее здания ветеринарной клиники, расположенной по адресу: Свердловская область, г. Заречный, ул. Октябрьская, д. 4.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Общая площадь земельного участка - 134,00 кв. м. 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Разрешенное использование земельного участка – объекты гаражного назначения.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F60306" w:rsidRPr="001658D3" w:rsidRDefault="00F60306" w:rsidP="00F60306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3"/>
          <w:szCs w:val="23"/>
        </w:rPr>
      </w:pPr>
      <w:r w:rsidRPr="001658D3">
        <w:rPr>
          <w:rFonts w:ascii="Times New Roman" w:hAnsi="Times New Roman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существует: свободная мощность 5 кВт на уровне напряжения 0,23 </w:t>
      </w:r>
      <w:proofErr w:type="spellStart"/>
      <w:r w:rsidRPr="001658D3">
        <w:rPr>
          <w:rFonts w:ascii="Times New Roman" w:hAnsi="Times New Roman"/>
          <w:b w:val="0"/>
          <w:sz w:val="23"/>
          <w:szCs w:val="23"/>
        </w:rPr>
        <w:t>кВ</w:t>
      </w:r>
      <w:proofErr w:type="spellEnd"/>
      <w:r w:rsidRPr="001658D3">
        <w:rPr>
          <w:rFonts w:ascii="Times New Roman" w:hAnsi="Times New Roman"/>
          <w:b w:val="0"/>
          <w:sz w:val="23"/>
          <w:szCs w:val="23"/>
        </w:rPr>
        <w:t>, категория надежности электроснабжения – третья,</w:t>
      </w:r>
      <w:r w:rsidRPr="001658D3">
        <w:rPr>
          <w:rFonts w:ascii="Times New Roman" w:hAnsi="Times New Roman"/>
          <w:sz w:val="23"/>
          <w:szCs w:val="23"/>
        </w:rPr>
        <w:t xml:space="preserve"> </w:t>
      </w:r>
      <w:r w:rsidRPr="001658D3">
        <w:rPr>
          <w:rFonts w:ascii="Times New Roman" w:hAnsi="Times New Roman"/>
          <w:b w:val="0"/>
          <w:sz w:val="23"/>
          <w:szCs w:val="23"/>
        </w:rPr>
        <w:t>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1658D3">
        <w:rPr>
          <w:rFonts w:ascii="Times New Roman" w:hAnsi="Times New Roman"/>
          <w:b w:val="0"/>
          <w:sz w:val="23"/>
          <w:szCs w:val="23"/>
        </w:rPr>
        <w:t>Энергоплюс</w:t>
      </w:r>
      <w:proofErr w:type="spellEnd"/>
      <w:r w:rsidRPr="001658D3">
        <w:rPr>
          <w:rFonts w:ascii="Times New Roman" w:hAnsi="Times New Roman"/>
          <w:b w:val="0"/>
          <w:sz w:val="23"/>
          <w:szCs w:val="23"/>
        </w:rPr>
        <w:t xml:space="preserve">» от 21.01.2017 № 244). 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Строительство объекта (индивидуального гаража), предполагаемого к размещению на земельном участке с кадастровым номером 66:42:0101015:215 площадью 134,00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F60306" w:rsidRPr="001658D3" w:rsidRDefault="00F60306" w:rsidP="00F60306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максимальный процент застройки, проценты – 100;</w:t>
      </w:r>
    </w:p>
    <w:p w:rsidR="00F60306" w:rsidRPr="00EB05BC" w:rsidRDefault="00F60306" w:rsidP="00F60306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3"/>
          <w:szCs w:val="23"/>
        </w:rPr>
      </w:pPr>
      <w:r w:rsidRPr="001658D3">
        <w:rPr>
          <w:sz w:val="23"/>
          <w:szCs w:val="23"/>
        </w:rPr>
        <w:t>- предельное количество этажей – 2.</w:t>
      </w:r>
    </w:p>
    <w:p w:rsidR="00D23DA5" w:rsidRPr="00EB05BC" w:rsidRDefault="00D23DA5" w:rsidP="00282953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B33A74" w:rsidRPr="00EB05BC" w:rsidRDefault="00B33A74" w:rsidP="00AD0B41">
      <w:pPr>
        <w:widowControl w:val="0"/>
        <w:ind w:firstLine="709"/>
        <w:jc w:val="both"/>
        <w:rPr>
          <w:sz w:val="23"/>
          <w:szCs w:val="23"/>
        </w:rPr>
      </w:pPr>
      <w:r w:rsidRPr="00EB05BC">
        <w:rPr>
          <w:b/>
          <w:sz w:val="23"/>
          <w:szCs w:val="23"/>
        </w:rPr>
        <w:t>2</w:t>
      </w:r>
      <w:r w:rsidRPr="00EB05BC">
        <w:rPr>
          <w:sz w:val="23"/>
          <w:szCs w:val="23"/>
        </w:rPr>
        <w:t xml:space="preserve">. Место </w:t>
      </w:r>
      <w:r w:rsidR="009B1274" w:rsidRPr="00EB05BC">
        <w:rPr>
          <w:sz w:val="23"/>
          <w:szCs w:val="23"/>
        </w:rPr>
        <w:t>рассмотрения заявок</w:t>
      </w:r>
      <w:r w:rsidRPr="00EB05BC">
        <w:rPr>
          <w:sz w:val="23"/>
          <w:szCs w:val="23"/>
        </w:rPr>
        <w:t xml:space="preserve"> – Свердловская область, г. Заречный, улица Невского, дом 3, 3-й этаж, зал заседаний.</w:t>
      </w:r>
    </w:p>
    <w:p w:rsidR="00B33A74" w:rsidRPr="00EB05BC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3</w:t>
      </w:r>
      <w:r w:rsidRPr="00EB05BC">
        <w:rPr>
          <w:rFonts w:ascii="Times New Roman" w:hAnsi="Times New Roman"/>
          <w:sz w:val="23"/>
          <w:szCs w:val="23"/>
        </w:rPr>
        <w:t xml:space="preserve">. Время </w:t>
      </w:r>
      <w:r w:rsidR="009B1274" w:rsidRPr="00EB05BC">
        <w:rPr>
          <w:rFonts w:ascii="Times New Roman" w:hAnsi="Times New Roman"/>
          <w:sz w:val="23"/>
          <w:szCs w:val="23"/>
        </w:rPr>
        <w:t>рассмотрения заявок</w:t>
      </w:r>
      <w:r w:rsidRPr="00EB05BC">
        <w:rPr>
          <w:rFonts w:ascii="Times New Roman" w:hAnsi="Times New Roman"/>
          <w:sz w:val="23"/>
          <w:szCs w:val="23"/>
        </w:rPr>
        <w:t xml:space="preserve"> – </w:t>
      </w:r>
      <w:r w:rsidR="004E0600" w:rsidRPr="00EB05BC">
        <w:rPr>
          <w:rFonts w:ascii="Times New Roman" w:hAnsi="Times New Roman"/>
          <w:sz w:val="23"/>
          <w:szCs w:val="23"/>
        </w:rPr>
        <w:t>1</w:t>
      </w:r>
      <w:r w:rsidR="008D6411" w:rsidRPr="00EB05BC">
        <w:rPr>
          <w:rFonts w:ascii="Times New Roman" w:hAnsi="Times New Roman"/>
          <w:sz w:val="23"/>
          <w:szCs w:val="23"/>
        </w:rPr>
        <w:t>0</w:t>
      </w:r>
      <w:r w:rsidR="004E0600" w:rsidRPr="00EB05BC">
        <w:rPr>
          <w:rFonts w:ascii="Times New Roman" w:hAnsi="Times New Roman"/>
          <w:sz w:val="23"/>
          <w:szCs w:val="23"/>
        </w:rPr>
        <w:t>-00</w:t>
      </w:r>
      <w:r w:rsidRPr="00EB05BC">
        <w:rPr>
          <w:rFonts w:ascii="Times New Roman" w:hAnsi="Times New Roman"/>
          <w:sz w:val="23"/>
          <w:szCs w:val="23"/>
        </w:rPr>
        <w:t xml:space="preserve"> часов </w:t>
      </w:r>
      <w:r w:rsidR="008D6411" w:rsidRPr="00EB05BC">
        <w:rPr>
          <w:rFonts w:ascii="Times New Roman" w:hAnsi="Times New Roman"/>
          <w:sz w:val="23"/>
          <w:szCs w:val="23"/>
        </w:rPr>
        <w:t>12</w:t>
      </w:r>
      <w:r w:rsidRPr="00EB05BC">
        <w:rPr>
          <w:rFonts w:ascii="Times New Roman" w:hAnsi="Times New Roman"/>
          <w:sz w:val="23"/>
          <w:szCs w:val="23"/>
        </w:rPr>
        <w:t xml:space="preserve"> </w:t>
      </w:r>
      <w:r w:rsidR="008D6411" w:rsidRPr="00EB05BC">
        <w:rPr>
          <w:rFonts w:ascii="Times New Roman" w:hAnsi="Times New Roman"/>
          <w:sz w:val="23"/>
          <w:szCs w:val="23"/>
        </w:rPr>
        <w:t>апреля</w:t>
      </w:r>
      <w:r w:rsidR="00705705" w:rsidRPr="00EB05BC">
        <w:rPr>
          <w:rFonts w:ascii="Times New Roman" w:hAnsi="Times New Roman"/>
          <w:sz w:val="23"/>
          <w:szCs w:val="23"/>
        </w:rPr>
        <w:t xml:space="preserve"> </w:t>
      </w:r>
      <w:r w:rsidRPr="00EB05BC">
        <w:rPr>
          <w:rFonts w:ascii="Times New Roman" w:hAnsi="Times New Roman"/>
          <w:sz w:val="23"/>
          <w:szCs w:val="23"/>
        </w:rPr>
        <w:t>20</w:t>
      </w:r>
      <w:r w:rsidR="004A0D97" w:rsidRPr="00EB05BC">
        <w:rPr>
          <w:rFonts w:ascii="Times New Roman" w:hAnsi="Times New Roman"/>
          <w:sz w:val="23"/>
          <w:szCs w:val="23"/>
        </w:rPr>
        <w:t>1</w:t>
      </w:r>
      <w:r w:rsidR="008D6411" w:rsidRPr="00EB05BC">
        <w:rPr>
          <w:rFonts w:ascii="Times New Roman" w:hAnsi="Times New Roman"/>
          <w:sz w:val="23"/>
          <w:szCs w:val="23"/>
        </w:rPr>
        <w:t>9</w:t>
      </w:r>
      <w:r w:rsidRPr="00EB05BC">
        <w:rPr>
          <w:rFonts w:ascii="Times New Roman" w:hAnsi="Times New Roman"/>
          <w:sz w:val="23"/>
          <w:szCs w:val="23"/>
        </w:rPr>
        <w:t xml:space="preserve"> года.</w:t>
      </w:r>
    </w:p>
    <w:p w:rsidR="00B33A74" w:rsidRPr="00EB05BC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4.</w:t>
      </w:r>
      <w:r w:rsidRPr="00EB05BC">
        <w:rPr>
          <w:rFonts w:ascii="Times New Roman" w:hAnsi="Times New Roman"/>
          <w:sz w:val="23"/>
          <w:szCs w:val="23"/>
        </w:rPr>
        <w:t xml:space="preserve"> Состав </w:t>
      </w:r>
      <w:r w:rsidR="00594388" w:rsidRPr="00EB05BC">
        <w:rPr>
          <w:rFonts w:ascii="Times New Roman" w:hAnsi="Times New Roman"/>
          <w:sz w:val="23"/>
          <w:szCs w:val="23"/>
        </w:rPr>
        <w:t>К</w:t>
      </w:r>
      <w:r w:rsidRPr="00EB05BC">
        <w:rPr>
          <w:rFonts w:ascii="Times New Roman" w:hAnsi="Times New Roman"/>
          <w:sz w:val="23"/>
          <w:szCs w:val="23"/>
        </w:rPr>
        <w:t xml:space="preserve">омиссии: </w:t>
      </w:r>
    </w:p>
    <w:p w:rsidR="009373A5" w:rsidRPr="00EB05BC" w:rsidRDefault="009373A5" w:rsidP="00AD0B41">
      <w:pPr>
        <w:pStyle w:val="2"/>
        <w:spacing w:after="0" w:line="240" w:lineRule="auto"/>
        <w:ind w:firstLine="709"/>
        <w:jc w:val="both"/>
        <w:rPr>
          <w:sz w:val="23"/>
          <w:szCs w:val="23"/>
        </w:rPr>
      </w:pPr>
      <w:r w:rsidRPr="00EB05BC">
        <w:rPr>
          <w:sz w:val="23"/>
          <w:szCs w:val="23"/>
        </w:rPr>
        <w:t xml:space="preserve">1) </w:t>
      </w:r>
      <w:proofErr w:type="spellStart"/>
      <w:r w:rsidR="00563257">
        <w:rPr>
          <w:sz w:val="23"/>
          <w:szCs w:val="23"/>
        </w:rPr>
        <w:t>Ольман</w:t>
      </w:r>
      <w:proofErr w:type="spellEnd"/>
      <w:r w:rsidR="00563257">
        <w:rPr>
          <w:sz w:val="23"/>
          <w:szCs w:val="23"/>
        </w:rPr>
        <w:t xml:space="preserve"> Я.В</w:t>
      </w:r>
      <w:r w:rsidRPr="00EB05BC">
        <w:rPr>
          <w:sz w:val="23"/>
          <w:szCs w:val="23"/>
        </w:rPr>
        <w:t xml:space="preserve">. – </w:t>
      </w:r>
      <w:r w:rsidR="00563257">
        <w:rPr>
          <w:sz w:val="23"/>
          <w:szCs w:val="23"/>
        </w:rPr>
        <w:t xml:space="preserve">председательствующий на </w:t>
      </w:r>
      <w:r w:rsidR="00870098">
        <w:rPr>
          <w:sz w:val="23"/>
          <w:szCs w:val="23"/>
        </w:rPr>
        <w:t xml:space="preserve">заседании </w:t>
      </w:r>
      <w:r w:rsidR="00563257">
        <w:rPr>
          <w:sz w:val="23"/>
          <w:szCs w:val="23"/>
        </w:rPr>
        <w:t>комиссии</w:t>
      </w:r>
      <w:r w:rsidR="005C1104">
        <w:rPr>
          <w:sz w:val="23"/>
          <w:szCs w:val="23"/>
        </w:rPr>
        <w:t xml:space="preserve"> (на основании протокола от 12.04.2019)</w:t>
      </w:r>
      <w:bookmarkStart w:id="0" w:name="_GoBack"/>
      <w:bookmarkEnd w:id="0"/>
      <w:r w:rsidRPr="00EB05BC">
        <w:rPr>
          <w:sz w:val="23"/>
          <w:szCs w:val="23"/>
        </w:rPr>
        <w:t>,</w:t>
      </w:r>
      <w:r w:rsidR="00563257">
        <w:rPr>
          <w:sz w:val="23"/>
          <w:szCs w:val="23"/>
        </w:rPr>
        <w:t xml:space="preserve"> </w:t>
      </w:r>
      <w:r w:rsidR="00563257" w:rsidRPr="00EB05BC">
        <w:rPr>
          <w:sz w:val="23"/>
          <w:szCs w:val="23"/>
        </w:rPr>
        <w:t>начальник отдела земельных ресурсов администрации городского округа Заречный</w:t>
      </w:r>
      <w:r w:rsidRPr="00EB05BC">
        <w:rPr>
          <w:sz w:val="23"/>
          <w:szCs w:val="23"/>
        </w:rPr>
        <w:t>;</w:t>
      </w:r>
    </w:p>
    <w:p w:rsidR="009373A5" w:rsidRPr="00EB05BC" w:rsidRDefault="00563257" w:rsidP="00AD0B41">
      <w:pPr>
        <w:widowControl w:val="0"/>
        <w:ind w:right="-1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9373A5" w:rsidRPr="00EB05BC">
        <w:rPr>
          <w:sz w:val="23"/>
          <w:szCs w:val="23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EB05BC" w:rsidRDefault="009373A5" w:rsidP="00AD0B41">
      <w:pPr>
        <w:widowControl w:val="0"/>
        <w:ind w:right="-1" w:firstLine="709"/>
        <w:jc w:val="both"/>
        <w:rPr>
          <w:sz w:val="23"/>
          <w:szCs w:val="23"/>
        </w:rPr>
      </w:pPr>
      <w:r w:rsidRPr="00EB05BC">
        <w:rPr>
          <w:sz w:val="23"/>
          <w:szCs w:val="23"/>
        </w:rPr>
        <w:t>Члены комиссии:</w:t>
      </w:r>
    </w:p>
    <w:p w:rsidR="009373A5" w:rsidRPr="00EB05BC" w:rsidRDefault="00563257" w:rsidP="00AD0B41">
      <w:pPr>
        <w:widowControl w:val="0"/>
        <w:ind w:right="-1"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373A5" w:rsidRPr="00EB05BC">
        <w:rPr>
          <w:sz w:val="23"/>
          <w:szCs w:val="23"/>
        </w:rPr>
        <w:t xml:space="preserve">) </w:t>
      </w:r>
      <w:proofErr w:type="spellStart"/>
      <w:r w:rsidR="009373A5" w:rsidRPr="00EB05BC">
        <w:rPr>
          <w:sz w:val="23"/>
          <w:szCs w:val="23"/>
        </w:rPr>
        <w:t>Гуторова</w:t>
      </w:r>
      <w:proofErr w:type="spellEnd"/>
      <w:r w:rsidR="009373A5" w:rsidRPr="00EB05BC">
        <w:rPr>
          <w:sz w:val="23"/>
          <w:szCs w:val="23"/>
        </w:rPr>
        <w:t xml:space="preserve"> Ю.Ф. – главный специалист юридического отдела администрации городского округа Заречный;</w:t>
      </w:r>
    </w:p>
    <w:p w:rsidR="009373A5" w:rsidRPr="00EB05BC" w:rsidRDefault="00563257" w:rsidP="00AD0B41">
      <w:pPr>
        <w:ind w:right="-1"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373A5" w:rsidRPr="00EB05BC">
        <w:rPr>
          <w:sz w:val="23"/>
          <w:szCs w:val="23"/>
        </w:rPr>
        <w:t xml:space="preserve">) Костромина О.А. </w:t>
      </w:r>
      <w:r w:rsidR="0076366E">
        <w:rPr>
          <w:sz w:val="23"/>
          <w:szCs w:val="23"/>
        </w:rPr>
        <w:t>–</w:t>
      </w:r>
      <w:r w:rsidR="009373A5" w:rsidRPr="00EB05BC">
        <w:rPr>
          <w:sz w:val="23"/>
          <w:szCs w:val="23"/>
        </w:rPr>
        <w:t xml:space="preserve"> </w:t>
      </w:r>
      <w:r w:rsidR="0076366E">
        <w:rPr>
          <w:sz w:val="23"/>
          <w:szCs w:val="23"/>
        </w:rPr>
        <w:t xml:space="preserve">заместитель </w:t>
      </w:r>
      <w:r w:rsidR="009373A5" w:rsidRPr="00EB05BC">
        <w:rPr>
          <w:sz w:val="23"/>
          <w:szCs w:val="23"/>
        </w:rPr>
        <w:t>начальник</w:t>
      </w:r>
      <w:r w:rsidR="00027587">
        <w:rPr>
          <w:sz w:val="23"/>
          <w:szCs w:val="23"/>
        </w:rPr>
        <w:t>а</w:t>
      </w:r>
      <w:r w:rsidR="009373A5" w:rsidRPr="00EB05BC">
        <w:rPr>
          <w:sz w:val="23"/>
          <w:szCs w:val="23"/>
        </w:rPr>
        <w:t xml:space="preserve"> отдела экономики и стратегического планирования администрации городского округа Заречный;</w:t>
      </w:r>
    </w:p>
    <w:p w:rsidR="00AD0B41" w:rsidRPr="00EB05BC" w:rsidRDefault="00563257" w:rsidP="00AD0B41">
      <w:pPr>
        <w:widowControl w:val="0"/>
        <w:ind w:right="-1"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D0B41" w:rsidRPr="00EB05BC">
        <w:rPr>
          <w:sz w:val="23"/>
          <w:szCs w:val="23"/>
        </w:rPr>
        <w:t>) Бутаков Ю.П. - депутат Думы городского округа Заречный;</w:t>
      </w:r>
    </w:p>
    <w:p w:rsidR="00AD0B41" w:rsidRPr="00EB05BC" w:rsidRDefault="00563257" w:rsidP="00AD0B41">
      <w:pPr>
        <w:widowControl w:val="0"/>
        <w:ind w:right="-1"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AD0B41" w:rsidRPr="00EB05BC">
        <w:rPr>
          <w:sz w:val="23"/>
          <w:szCs w:val="23"/>
        </w:rPr>
        <w:t xml:space="preserve">) </w:t>
      </w:r>
      <w:proofErr w:type="spellStart"/>
      <w:r w:rsidR="00AD0B41" w:rsidRPr="00EB05BC">
        <w:rPr>
          <w:sz w:val="23"/>
          <w:szCs w:val="23"/>
        </w:rPr>
        <w:t>Изгагин</w:t>
      </w:r>
      <w:proofErr w:type="spellEnd"/>
      <w:r w:rsidR="00AD0B41" w:rsidRPr="00EB05BC">
        <w:rPr>
          <w:sz w:val="23"/>
          <w:szCs w:val="23"/>
        </w:rPr>
        <w:t xml:space="preserve"> О. М. - депутат Думы городского округа Заречный;</w:t>
      </w:r>
    </w:p>
    <w:p w:rsidR="009373A5" w:rsidRPr="00EB05BC" w:rsidRDefault="009373A5" w:rsidP="00AD0B41">
      <w:pPr>
        <w:widowControl w:val="0"/>
        <w:ind w:firstLine="567"/>
        <w:jc w:val="both"/>
        <w:rPr>
          <w:sz w:val="23"/>
          <w:szCs w:val="23"/>
          <w:highlight w:val="yellow"/>
        </w:rPr>
      </w:pPr>
    </w:p>
    <w:p w:rsidR="007A52DF" w:rsidRPr="00EB05BC" w:rsidRDefault="00BD26DF" w:rsidP="007A52DF">
      <w:pPr>
        <w:widowControl w:val="0"/>
        <w:ind w:firstLine="709"/>
        <w:jc w:val="both"/>
        <w:rPr>
          <w:b/>
          <w:sz w:val="23"/>
          <w:szCs w:val="23"/>
        </w:rPr>
      </w:pPr>
      <w:r w:rsidRPr="00EB05BC">
        <w:rPr>
          <w:b/>
          <w:sz w:val="23"/>
          <w:szCs w:val="23"/>
        </w:rPr>
        <w:t>5</w:t>
      </w:r>
      <w:r w:rsidR="00B33A74" w:rsidRPr="00EB05BC">
        <w:rPr>
          <w:b/>
          <w:sz w:val="23"/>
          <w:szCs w:val="23"/>
        </w:rPr>
        <w:t xml:space="preserve">. Заявки, поступившие на </w:t>
      </w:r>
      <w:r w:rsidR="009B1274" w:rsidRPr="00EB05BC">
        <w:rPr>
          <w:b/>
          <w:sz w:val="23"/>
          <w:szCs w:val="23"/>
        </w:rPr>
        <w:t>аукцион</w:t>
      </w:r>
      <w:r w:rsidR="00B33A74" w:rsidRPr="00EB05BC">
        <w:rPr>
          <w:b/>
          <w:sz w:val="23"/>
          <w:szCs w:val="23"/>
        </w:rPr>
        <w:t>:</w:t>
      </w:r>
      <w:r w:rsidR="007A52DF" w:rsidRPr="00EB05BC">
        <w:rPr>
          <w:b/>
          <w:sz w:val="23"/>
          <w:szCs w:val="23"/>
        </w:rPr>
        <w:t xml:space="preserve"> № 7, № 8, № 13 отсутствуют.</w:t>
      </w:r>
    </w:p>
    <w:p w:rsidR="007A52DF" w:rsidRPr="00EB05BC" w:rsidRDefault="007A52DF" w:rsidP="002527C0">
      <w:pPr>
        <w:pStyle w:val="3"/>
        <w:widowControl w:val="0"/>
        <w:spacing w:after="0"/>
        <w:ind w:firstLine="709"/>
        <w:rPr>
          <w:rFonts w:ascii="Times New Roman" w:hAnsi="Times New Roman"/>
          <w:sz w:val="23"/>
          <w:szCs w:val="23"/>
        </w:rPr>
      </w:pPr>
    </w:p>
    <w:p w:rsidR="007A52DF" w:rsidRPr="00EB05BC" w:rsidRDefault="007A52DF" w:rsidP="002527C0">
      <w:pPr>
        <w:pStyle w:val="a3"/>
        <w:widowControl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b/>
          <w:sz w:val="23"/>
          <w:szCs w:val="23"/>
        </w:rPr>
        <w:t>Принято решение</w:t>
      </w:r>
      <w:r w:rsidRPr="00EB05BC">
        <w:rPr>
          <w:rFonts w:ascii="Times New Roman" w:hAnsi="Times New Roman"/>
          <w:sz w:val="23"/>
          <w:szCs w:val="23"/>
        </w:rPr>
        <w:t>:</w:t>
      </w:r>
    </w:p>
    <w:p w:rsidR="007A52DF" w:rsidRPr="00EB05BC" w:rsidRDefault="007A52DF" w:rsidP="002527C0">
      <w:pPr>
        <w:widowControl w:val="0"/>
        <w:ind w:firstLine="709"/>
        <w:jc w:val="both"/>
        <w:rPr>
          <w:sz w:val="23"/>
          <w:szCs w:val="23"/>
        </w:rPr>
      </w:pPr>
      <w:r w:rsidRPr="00EB05BC">
        <w:rPr>
          <w:sz w:val="23"/>
          <w:szCs w:val="23"/>
        </w:rPr>
        <w:t xml:space="preserve">1. Признать аукцион по лотам № </w:t>
      </w:r>
      <w:r w:rsidR="008B1C28" w:rsidRPr="00EB05BC">
        <w:rPr>
          <w:sz w:val="23"/>
          <w:szCs w:val="23"/>
        </w:rPr>
        <w:t>7</w:t>
      </w:r>
      <w:r w:rsidRPr="00EB05BC">
        <w:rPr>
          <w:sz w:val="23"/>
          <w:szCs w:val="23"/>
        </w:rPr>
        <w:t xml:space="preserve">, № </w:t>
      </w:r>
      <w:r w:rsidR="008B1C28" w:rsidRPr="00EB05BC">
        <w:rPr>
          <w:sz w:val="23"/>
          <w:szCs w:val="23"/>
        </w:rPr>
        <w:t>8</w:t>
      </w:r>
      <w:r w:rsidRPr="00EB05BC">
        <w:rPr>
          <w:sz w:val="23"/>
          <w:szCs w:val="23"/>
        </w:rPr>
        <w:t xml:space="preserve">, № </w:t>
      </w:r>
      <w:r w:rsidR="008B1C28" w:rsidRPr="00EB05BC">
        <w:rPr>
          <w:sz w:val="23"/>
          <w:szCs w:val="23"/>
        </w:rPr>
        <w:t xml:space="preserve">13 </w:t>
      </w:r>
      <w:r w:rsidRPr="00EB05BC">
        <w:rPr>
          <w:sz w:val="23"/>
          <w:szCs w:val="23"/>
        </w:rPr>
        <w:t xml:space="preserve">несостоявшимся в связи с отсутствием заявок.  </w:t>
      </w:r>
    </w:p>
    <w:p w:rsidR="00297170" w:rsidRPr="00EB05BC" w:rsidRDefault="00297170" w:rsidP="002527C0">
      <w:pPr>
        <w:widowControl w:val="0"/>
        <w:ind w:firstLine="709"/>
        <w:jc w:val="both"/>
        <w:rPr>
          <w:sz w:val="23"/>
          <w:szCs w:val="23"/>
        </w:rPr>
      </w:pPr>
    </w:p>
    <w:p w:rsidR="006C41CD" w:rsidRPr="00EB05BC" w:rsidRDefault="006C41CD" w:rsidP="00297170">
      <w:pPr>
        <w:pStyle w:val="a5"/>
        <w:widowControl w:val="0"/>
        <w:spacing w:line="240" w:lineRule="auto"/>
        <w:ind w:firstLine="709"/>
        <w:rPr>
          <w:sz w:val="23"/>
          <w:szCs w:val="23"/>
        </w:rPr>
      </w:pPr>
      <w:r w:rsidRPr="00EB05BC">
        <w:rPr>
          <w:sz w:val="23"/>
          <w:szCs w:val="23"/>
        </w:rPr>
        <w:t>Результаты голосования:</w:t>
      </w:r>
    </w:p>
    <w:p w:rsidR="006C41CD" w:rsidRPr="00EB05BC" w:rsidRDefault="006C41CD" w:rsidP="00AD0B41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EB05BC">
        <w:rPr>
          <w:sz w:val="23"/>
          <w:szCs w:val="23"/>
        </w:rPr>
        <w:t>«За»;</w:t>
      </w:r>
    </w:p>
    <w:p w:rsidR="006C41CD" w:rsidRPr="00EB05BC" w:rsidRDefault="006C41CD" w:rsidP="00AD0B41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EB05BC">
        <w:rPr>
          <w:sz w:val="23"/>
          <w:szCs w:val="23"/>
        </w:rPr>
        <w:t>«Против»;</w:t>
      </w:r>
    </w:p>
    <w:p w:rsidR="006C41CD" w:rsidRPr="00EB05BC" w:rsidRDefault="006C41CD" w:rsidP="00AD0B41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EB05BC">
        <w:rPr>
          <w:sz w:val="23"/>
          <w:szCs w:val="23"/>
        </w:rPr>
        <w:t>«Воздержались».</w:t>
      </w:r>
    </w:p>
    <w:p w:rsidR="006C41CD" w:rsidRPr="00EB05BC" w:rsidRDefault="006C41CD" w:rsidP="00AD0B41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</w:p>
    <w:p w:rsidR="00AE4237" w:rsidRPr="00EB05BC" w:rsidRDefault="00AE4237" w:rsidP="00AE4237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 xml:space="preserve">____________________________ </w:t>
      </w:r>
      <w:r w:rsidR="00563257">
        <w:rPr>
          <w:rFonts w:ascii="Times New Roman" w:hAnsi="Times New Roman"/>
          <w:sz w:val="23"/>
          <w:szCs w:val="23"/>
        </w:rPr>
        <w:t xml:space="preserve">Я.В. </w:t>
      </w:r>
      <w:proofErr w:type="spellStart"/>
      <w:r w:rsidR="00563257">
        <w:rPr>
          <w:rFonts w:ascii="Times New Roman" w:hAnsi="Times New Roman"/>
          <w:sz w:val="23"/>
          <w:szCs w:val="23"/>
        </w:rPr>
        <w:t>Ольман</w:t>
      </w:r>
      <w:proofErr w:type="spellEnd"/>
    </w:p>
    <w:p w:rsidR="006C41CD" w:rsidRPr="00EB05BC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 xml:space="preserve">____________________________ Ю.С. Жукова </w:t>
      </w:r>
    </w:p>
    <w:p w:rsidR="00F46E70" w:rsidRPr="00EB05BC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 xml:space="preserve">____________________________ Ю.Ф. </w:t>
      </w:r>
      <w:proofErr w:type="spellStart"/>
      <w:r w:rsidRPr="00EB05BC">
        <w:rPr>
          <w:rFonts w:ascii="Times New Roman" w:hAnsi="Times New Roman"/>
          <w:sz w:val="23"/>
          <w:szCs w:val="23"/>
        </w:rPr>
        <w:t>Гуторова</w:t>
      </w:r>
      <w:proofErr w:type="spellEnd"/>
    </w:p>
    <w:p w:rsidR="006C41CD" w:rsidRPr="00EB05BC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>_________________________</w:t>
      </w:r>
      <w:r w:rsidR="00AA3B05" w:rsidRPr="00EB05BC">
        <w:rPr>
          <w:rFonts w:ascii="Times New Roman" w:hAnsi="Times New Roman"/>
          <w:sz w:val="23"/>
          <w:szCs w:val="23"/>
        </w:rPr>
        <w:t xml:space="preserve"> О.А. Костромина</w:t>
      </w:r>
    </w:p>
    <w:p w:rsidR="006C41CD" w:rsidRPr="00EB05BC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 xml:space="preserve">___________________________ </w:t>
      </w:r>
      <w:r w:rsidR="00F46E70" w:rsidRPr="00EB05BC">
        <w:rPr>
          <w:rFonts w:ascii="Times New Roman" w:hAnsi="Times New Roman"/>
          <w:sz w:val="23"/>
          <w:szCs w:val="23"/>
        </w:rPr>
        <w:t>Ю.П. Бутаков</w:t>
      </w:r>
    </w:p>
    <w:p w:rsidR="00562475" w:rsidRPr="00EB05BC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EB05BC">
        <w:rPr>
          <w:rFonts w:ascii="Times New Roman" w:hAnsi="Times New Roman"/>
          <w:sz w:val="23"/>
          <w:szCs w:val="23"/>
        </w:rPr>
        <w:t xml:space="preserve">_________________________ </w:t>
      </w:r>
      <w:r w:rsidR="00F46E70" w:rsidRPr="00EB05BC">
        <w:rPr>
          <w:rFonts w:ascii="Times New Roman" w:hAnsi="Times New Roman"/>
          <w:sz w:val="23"/>
          <w:szCs w:val="23"/>
        </w:rPr>
        <w:t xml:space="preserve">О.М. </w:t>
      </w:r>
      <w:proofErr w:type="spellStart"/>
      <w:r w:rsidR="00F46E70" w:rsidRPr="00EB05BC">
        <w:rPr>
          <w:rFonts w:ascii="Times New Roman" w:hAnsi="Times New Roman"/>
          <w:sz w:val="23"/>
          <w:szCs w:val="23"/>
        </w:rPr>
        <w:t>Изгагин</w:t>
      </w:r>
      <w:proofErr w:type="spellEnd"/>
    </w:p>
    <w:p w:rsidR="00562475" w:rsidRPr="00EB05BC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</w:p>
    <w:sectPr w:rsidR="00562475" w:rsidRPr="00EB05BC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587"/>
    <w:rsid w:val="0002765A"/>
    <w:rsid w:val="000402D8"/>
    <w:rsid w:val="00041BB2"/>
    <w:rsid w:val="00051C8F"/>
    <w:rsid w:val="0007221C"/>
    <w:rsid w:val="00075CEC"/>
    <w:rsid w:val="0007655E"/>
    <w:rsid w:val="0008665B"/>
    <w:rsid w:val="000B04D1"/>
    <w:rsid w:val="001017AA"/>
    <w:rsid w:val="0012386F"/>
    <w:rsid w:val="00140975"/>
    <w:rsid w:val="00152FF8"/>
    <w:rsid w:val="0016357E"/>
    <w:rsid w:val="001658D3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34502"/>
    <w:rsid w:val="0024151A"/>
    <w:rsid w:val="002527C0"/>
    <w:rsid w:val="00254396"/>
    <w:rsid w:val="0026102B"/>
    <w:rsid w:val="002656EC"/>
    <w:rsid w:val="00276749"/>
    <w:rsid w:val="00282953"/>
    <w:rsid w:val="00291D8A"/>
    <w:rsid w:val="00297170"/>
    <w:rsid w:val="002A230A"/>
    <w:rsid w:val="002A77B7"/>
    <w:rsid w:val="002B1E32"/>
    <w:rsid w:val="002B637D"/>
    <w:rsid w:val="002D27A9"/>
    <w:rsid w:val="002D6319"/>
    <w:rsid w:val="002E03B5"/>
    <w:rsid w:val="002E0EC8"/>
    <w:rsid w:val="002E37C9"/>
    <w:rsid w:val="002E7795"/>
    <w:rsid w:val="002F2429"/>
    <w:rsid w:val="002F6E6D"/>
    <w:rsid w:val="00314C96"/>
    <w:rsid w:val="0031660B"/>
    <w:rsid w:val="003437A1"/>
    <w:rsid w:val="003444D9"/>
    <w:rsid w:val="00347D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3257"/>
    <w:rsid w:val="0056675F"/>
    <w:rsid w:val="00574850"/>
    <w:rsid w:val="005772DD"/>
    <w:rsid w:val="00594388"/>
    <w:rsid w:val="005A3ABD"/>
    <w:rsid w:val="005B0A80"/>
    <w:rsid w:val="005B112F"/>
    <w:rsid w:val="005B4C0D"/>
    <w:rsid w:val="005C1104"/>
    <w:rsid w:val="005E50AD"/>
    <w:rsid w:val="00627303"/>
    <w:rsid w:val="006323BC"/>
    <w:rsid w:val="00651CFC"/>
    <w:rsid w:val="00671A74"/>
    <w:rsid w:val="00684AA0"/>
    <w:rsid w:val="006924FC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5B9E"/>
    <w:rsid w:val="0073643F"/>
    <w:rsid w:val="00746598"/>
    <w:rsid w:val="0076366E"/>
    <w:rsid w:val="007713D3"/>
    <w:rsid w:val="0079054E"/>
    <w:rsid w:val="00791A03"/>
    <w:rsid w:val="007A52DF"/>
    <w:rsid w:val="007B16A8"/>
    <w:rsid w:val="007C0279"/>
    <w:rsid w:val="007C06BC"/>
    <w:rsid w:val="007E1500"/>
    <w:rsid w:val="008053E0"/>
    <w:rsid w:val="00821F81"/>
    <w:rsid w:val="0082679F"/>
    <w:rsid w:val="00831780"/>
    <w:rsid w:val="00835FD2"/>
    <w:rsid w:val="00867EEA"/>
    <w:rsid w:val="00870098"/>
    <w:rsid w:val="00880533"/>
    <w:rsid w:val="008873BD"/>
    <w:rsid w:val="00896E41"/>
    <w:rsid w:val="008B1C28"/>
    <w:rsid w:val="008B5E58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D5C7E"/>
    <w:rsid w:val="00A059B3"/>
    <w:rsid w:val="00A06697"/>
    <w:rsid w:val="00A06A10"/>
    <w:rsid w:val="00A32A16"/>
    <w:rsid w:val="00A57584"/>
    <w:rsid w:val="00A653BF"/>
    <w:rsid w:val="00A67FD6"/>
    <w:rsid w:val="00A71F69"/>
    <w:rsid w:val="00A868B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D63BB"/>
    <w:rsid w:val="00AE4237"/>
    <w:rsid w:val="00AE4754"/>
    <w:rsid w:val="00AF0909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B767F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D29E2"/>
    <w:rsid w:val="00CE74BF"/>
    <w:rsid w:val="00D123D8"/>
    <w:rsid w:val="00D23DA5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D5939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05BC"/>
    <w:rsid w:val="00EB6874"/>
    <w:rsid w:val="00EF1C28"/>
    <w:rsid w:val="00F02069"/>
    <w:rsid w:val="00F1081C"/>
    <w:rsid w:val="00F14FD3"/>
    <w:rsid w:val="00F4288D"/>
    <w:rsid w:val="00F44211"/>
    <w:rsid w:val="00F46327"/>
    <w:rsid w:val="00F46E70"/>
    <w:rsid w:val="00F552E0"/>
    <w:rsid w:val="00F60306"/>
    <w:rsid w:val="00F63CB8"/>
    <w:rsid w:val="00FB552C"/>
    <w:rsid w:val="00FB6C35"/>
    <w:rsid w:val="00FD0A2E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83A0-CB5D-48F0-A476-CBD618B7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19</cp:revision>
  <cp:lastPrinted>2017-04-20T10:09:00Z</cp:lastPrinted>
  <dcterms:created xsi:type="dcterms:W3CDTF">2019-04-08T06:15:00Z</dcterms:created>
  <dcterms:modified xsi:type="dcterms:W3CDTF">2019-04-12T04:28:00Z</dcterms:modified>
</cp:coreProperties>
</file>