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38A" w:rsidRPr="00DB6BE4" w:rsidRDefault="00E6038A" w:rsidP="00E6038A">
      <w:pPr>
        <w:spacing w:after="0" w:line="240" w:lineRule="auto"/>
        <w:ind w:left="-900" w:right="355"/>
        <w:jc w:val="center"/>
        <w:rPr>
          <w:rFonts w:ascii="Times New Roman" w:eastAsia="Times New Roman" w:hAnsi="Times New Roman" w:cs="Times New Roman"/>
          <w:b/>
          <w:sz w:val="30"/>
          <w:szCs w:val="20"/>
          <w:lang w:eastAsia="ru-RU"/>
        </w:rPr>
      </w:pPr>
      <w:r w:rsidRPr="00DB6BE4">
        <w:rPr>
          <w:rFonts w:ascii="Times New Roman" w:eastAsia="Times New Roman" w:hAnsi="Times New Roman" w:cs="Times New Roman"/>
          <w:noProof/>
          <w:sz w:val="20"/>
          <w:szCs w:val="20"/>
          <w:lang w:eastAsia="ru-RU"/>
        </w:rPr>
        <w:drawing>
          <wp:inline distT="0" distB="0" distL="0" distR="0" wp14:anchorId="74F00E15" wp14:editId="385924D4">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E6038A" w:rsidRPr="00DB6BE4" w:rsidRDefault="00E6038A" w:rsidP="00E6038A">
      <w:pPr>
        <w:spacing w:after="0" w:line="240" w:lineRule="auto"/>
        <w:ind w:left="-900" w:right="355"/>
        <w:jc w:val="center"/>
        <w:rPr>
          <w:rFonts w:ascii="Times New Roman" w:eastAsia="Times New Roman" w:hAnsi="Times New Roman" w:cs="Times New Roman"/>
          <w:sz w:val="20"/>
          <w:szCs w:val="20"/>
          <w:lang w:eastAsia="ru-RU"/>
        </w:rPr>
      </w:pPr>
    </w:p>
    <w:p w:rsidR="00E6038A" w:rsidRPr="00DB6BE4" w:rsidRDefault="00E6038A" w:rsidP="00E6038A">
      <w:pPr>
        <w:spacing w:after="0" w:line="240" w:lineRule="auto"/>
        <w:ind w:left="-900" w:right="355"/>
        <w:jc w:val="center"/>
        <w:rPr>
          <w:rFonts w:ascii="Georgia" w:eastAsia="Times New Roman" w:hAnsi="Georgia" w:cs="Raavi"/>
          <w:b/>
          <w:sz w:val="20"/>
          <w:szCs w:val="24"/>
          <w:lang w:eastAsia="ru-RU"/>
        </w:rPr>
      </w:pPr>
      <w:r w:rsidRPr="00DB6BE4">
        <w:rPr>
          <w:rFonts w:ascii="Georgia" w:eastAsia="Times New Roman" w:hAnsi="Georgia" w:cs="Raavi"/>
          <w:b/>
          <w:sz w:val="20"/>
          <w:szCs w:val="24"/>
          <w:lang w:eastAsia="ru-RU"/>
        </w:rPr>
        <w:t>ГОРОДСКОЙ ОКРУГ ЗАРЕЧНЫЙ</w:t>
      </w:r>
    </w:p>
    <w:p w:rsidR="00E6038A" w:rsidRPr="00DB6BE4" w:rsidRDefault="00E6038A" w:rsidP="00E6038A">
      <w:pPr>
        <w:spacing w:after="0" w:line="240" w:lineRule="auto"/>
        <w:ind w:left="-900" w:right="355"/>
        <w:jc w:val="center"/>
        <w:rPr>
          <w:rFonts w:ascii="Georgia" w:eastAsia="Times New Roman" w:hAnsi="Georgia" w:cs="Raavi"/>
          <w:b/>
          <w:sz w:val="20"/>
          <w:szCs w:val="24"/>
          <w:lang w:eastAsia="ru-RU"/>
        </w:rPr>
      </w:pPr>
    </w:p>
    <w:p w:rsidR="00E6038A" w:rsidRPr="00DB6BE4" w:rsidRDefault="00E6038A" w:rsidP="00E6038A">
      <w:pPr>
        <w:spacing w:after="0" w:line="240" w:lineRule="auto"/>
        <w:ind w:left="-900" w:right="355"/>
        <w:jc w:val="center"/>
        <w:rPr>
          <w:rFonts w:ascii="Georgia" w:eastAsia="Times New Roman" w:hAnsi="Georgia" w:cs="Raavi"/>
          <w:b/>
          <w:sz w:val="28"/>
          <w:szCs w:val="28"/>
          <w:lang w:eastAsia="ru-RU"/>
        </w:rPr>
      </w:pPr>
      <w:r w:rsidRPr="00DB6BE4">
        <w:rPr>
          <w:rFonts w:ascii="Georgia" w:eastAsia="Times New Roman" w:hAnsi="Georgia" w:cs="Raavi"/>
          <w:b/>
          <w:sz w:val="28"/>
          <w:szCs w:val="28"/>
          <w:lang w:eastAsia="ru-RU"/>
        </w:rPr>
        <w:t>Д У М А</w:t>
      </w:r>
    </w:p>
    <w:p w:rsidR="00E6038A" w:rsidRPr="00DB6BE4" w:rsidRDefault="00E6038A" w:rsidP="00E6038A">
      <w:pPr>
        <w:spacing w:after="0" w:line="240" w:lineRule="auto"/>
        <w:ind w:left="-900" w:right="355"/>
        <w:jc w:val="center"/>
        <w:rPr>
          <w:rFonts w:ascii="Georgia" w:eastAsia="Times New Roman" w:hAnsi="Georgia" w:cs="Raavi"/>
          <w:b/>
          <w:sz w:val="24"/>
          <w:szCs w:val="24"/>
          <w:lang w:eastAsia="ru-RU"/>
        </w:rPr>
      </w:pPr>
      <w:proofErr w:type="gramStart"/>
      <w:r w:rsidRPr="00DB6BE4">
        <w:rPr>
          <w:rFonts w:ascii="Georgia" w:eastAsia="Times New Roman" w:hAnsi="Georgia" w:cs="Raavi"/>
          <w:b/>
          <w:sz w:val="24"/>
          <w:szCs w:val="24"/>
          <w:lang w:eastAsia="ru-RU"/>
        </w:rPr>
        <w:t>шестой  созыв</w:t>
      </w:r>
      <w:proofErr w:type="gramEnd"/>
    </w:p>
    <w:p w:rsidR="00E6038A" w:rsidRPr="00DB6BE4" w:rsidRDefault="00E6038A" w:rsidP="00E6038A">
      <w:pPr>
        <w:spacing w:after="0" w:line="240" w:lineRule="auto"/>
        <w:ind w:left="-900" w:right="355"/>
        <w:jc w:val="center"/>
        <w:rPr>
          <w:rFonts w:ascii="Georgia" w:eastAsia="Times New Roman" w:hAnsi="Georgia" w:cs="Raavi"/>
          <w:b/>
          <w:sz w:val="20"/>
          <w:szCs w:val="24"/>
          <w:lang w:eastAsia="ru-RU"/>
        </w:rPr>
      </w:pPr>
      <w:r w:rsidRPr="00DB6BE4">
        <w:rPr>
          <w:rFonts w:ascii="Georgia" w:eastAsia="Times New Roman" w:hAnsi="Georgia" w:cs="Raavi"/>
          <w:b/>
          <w:sz w:val="20"/>
          <w:szCs w:val="24"/>
          <w:lang w:eastAsia="ru-RU"/>
        </w:rPr>
        <w:t>____________________________________________________________</w:t>
      </w:r>
    </w:p>
    <w:p w:rsidR="00E6038A" w:rsidRPr="00DB6BE4" w:rsidRDefault="00E6038A" w:rsidP="00E6038A">
      <w:pPr>
        <w:spacing w:after="0" w:line="240" w:lineRule="auto"/>
        <w:ind w:left="-900" w:right="355"/>
        <w:jc w:val="center"/>
        <w:rPr>
          <w:rFonts w:ascii="Georgia" w:eastAsia="Times New Roman" w:hAnsi="Georgia" w:cs="Raavi"/>
          <w:sz w:val="20"/>
          <w:szCs w:val="24"/>
          <w:lang w:eastAsia="ru-RU"/>
        </w:rPr>
      </w:pPr>
    </w:p>
    <w:p w:rsidR="00E6038A" w:rsidRPr="00DB6BE4" w:rsidRDefault="00E6038A" w:rsidP="00E6038A">
      <w:pPr>
        <w:spacing w:after="0" w:line="240" w:lineRule="auto"/>
        <w:ind w:left="-540" w:right="355"/>
        <w:jc w:val="center"/>
        <w:rPr>
          <w:rFonts w:ascii="Arial" w:eastAsia="Times New Roman" w:hAnsi="Arial" w:cs="Arial"/>
          <w:b/>
          <w:lang w:eastAsia="ru-RU"/>
        </w:rPr>
      </w:pPr>
      <w:r w:rsidRPr="00DB6BE4">
        <w:rPr>
          <w:rFonts w:ascii="Arial" w:eastAsia="Times New Roman" w:hAnsi="Arial" w:cs="Arial"/>
          <w:b/>
          <w:lang w:eastAsia="ru-RU"/>
        </w:rPr>
        <w:t xml:space="preserve"> ДВАДЦАТЬ </w:t>
      </w:r>
      <w:proofErr w:type="gramStart"/>
      <w:r>
        <w:rPr>
          <w:rFonts w:ascii="Arial" w:eastAsia="Times New Roman" w:hAnsi="Arial" w:cs="Arial"/>
          <w:b/>
          <w:lang w:eastAsia="ru-RU"/>
        </w:rPr>
        <w:t>ШЕСТОЕ</w:t>
      </w:r>
      <w:r w:rsidRPr="00DB6BE4">
        <w:rPr>
          <w:rFonts w:ascii="Arial" w:eastAsia="Times New Roman" w:hAnsi="Arial" w:cs="Arial"/>
          <w:b/>
          <w:lang w:eastAsia="ru-RU"/>
        </w:rPr>
        <w:t xml:space="preserve">  </w:t>
      </w:r>
      <w:r>
        <w:rPr>
          <w:rFonts w:ascii="Arial" w:eastAsia="Times New Roman" w:hAnsi="Arial" w:cs="Arial"/>
          <w:b/>
          <w:lang w:eastAsia="ru-RU"/>
        </w:rPr>
        <w:t>ВНЕ</w:t>
      </w:r>
      <w:r w:rsidRPr="00DB6BE4">
        <w:rPr>
          <w:rFonts w:ascii="Arial" w:eastAsia="Times New Roman" w:hAnsi="Arial" w:cs="Arial"/>
          <w:b/>
          <w:lang w:eastAsia="ru-RU"/>
        </w:rPr>
        <w:t>ОЧЕРЕДНОЕ</w:t>
      </w:r>
      <w:proofErr w:type="gramEnd"/>
      <w:r w:rsidRPr="00DB6BE4">
        <w:rPr>
          <w:rFonts w:ascii="Arial" w:eastAsia="Times New Roman" w:hAnsi="Arial" w:cs="Arial"/>
          <w:b/>
          <w:lang w:eastAsia="ru-RU"/>
        </w:rPr>
        <w:t xml:space="preserve"> ЗАСЕДАНИЕ</w:t>
      </w:r>
    </w:p>
    <w:p w:rsidR="00E6038A" w:rsidRPr="00DB6BE4" w:rsidRDefault="00E6038A" w:rsidP="00E6038A">
      <w:pPr>
        <w:spacing w:after="0" w:line="240" w:lineRule="auto"/>
        <w:ind w:left="-540" w:right="355"/>
        <w:jc w:val="center"/>
        <w:rPr>
          <w:rFonts w:ascii="Times New Roman" w:eastAsia="Times New Roman" w:hAnsi="Times New Roman" w:cs="Raavi"/>
          <w:b/>
          <w:sz w:val="28"/>
          <w:szCs w:val="28"/>
          <w:lang w:eastAsia="ru-RU"/>
        </w:rPr>
      </w:pPr>
    </w:p>
    <w:p w:rsidR="00E6038A" w:rsidRPr="00DB6BE4" w:rsidRDefault="00E6038A" w:rsidP="00E6038A">
      <w:pPr>
        <w:spacing w:after="0" w:line="240" w:lineRule="auto"/>
        <w:ind w:left="-900" w:right="355"/>
        <w:jc w:val="center"/>
        <w:rPr>
          <w:rFonts w:ascii="Georgia" w:eastAsia="Times New Roman" w:hAnsi="Georgia" w:cs="Raavi"/>
          <w:b/>
          <w:sz w:val="30"/>
          <w:szCs w:val="30"/>
          <w:lang w:eastAsia="ru-RU"/>
        </w:rPr>
      </w:pPr>
      <w:r w:rsidRPr="00DB6BE4">
        <w:rPr>
          <w:rFonts w:ascii="Georgia" w:eastAsia="Times New Roman" w:hAnsi="Georgia" w:cs="Raavi"/>
          <w:b/>
          <w:sz w:val="30"/>
          <w:szCs w:val="30"/>
          <w:lang w:eastAsia="ru-RU"/>
        </w:rPr>
        <w:t>Р Е Ш Е Н И Е</w:t>
      </w:r>
    </w:p>
    <w:p w:rsidR="00E6038A" w:rsidRDefault="00E6038A" w:rsidP="00E6038A">
      <w:pPr>
        <w:rPr>
          <w:rFonts w:ascii="Arial" w:eastAsia="Times New Roman" w:hAnsi="Arial" w:cs="Arial"/>
          <w:sz w:val="26"/>
          <w:szCs w:val="26"/>
          <w:lang w:eastAsia="ru-RU"/>
        </w:rPr>
      </w:pPr>
    </w:p>
    <w:p w:rsidR="00E6038A" w:rsidRDefault="00E6038A" w:rsidP="00E6038A">
      <w:pPr>
        <w:ind w:left="-426"/>
        <w:rPr>
          <w:rFonts w:ascii="Arial" w:eastAsia="Calibri" w:hAnsi="Arial" w:cs="Arial"/>
          <w:sz w:val="26"/>
          <w:szCs w:val="26"/>
        </w:rPr>
      </w:pPr>
      <w:r>
        <w:rPr>
          <w:rFonts w:ascii="Arial" w:eastAsia="Calibri" w:hAnsi="Arial" w:cs="Arial"/>
          <w:sz w:val="26"/>
          <w:szCs w:val="26"/>
        </w:rPr>
        <w:t xml:space="preserve"> 28.12</w:t>
      </w:r>
      <w:r w:rsidRPr="003004B8">
        <w:rPr>
          <w:rFonts w:ascii="Arial" w:eastAsia="Calibri" w:hAnsi="Arial" w:cs="Arial"/>
          <w:sz w:val="26"/>
          <w:szCs w:val="26"/>
        </w:rPr>
        <w:t>.2017 г. № 1</w:t>
      </w:r>
      <w:r>
        <w:rPr>
          <w:rFonts w:ascii="Arial" w:eastAsia="Calibri" w:hAnsi="Arial" w:cs="Arial"/>
          <w:sz w:val="26"/>
          <w:szCs w:val="26"/>
        </w:rPr>
        <w:t>54</w:t>
      </w:r>
      <w:r w:rsidRPr="003004B8">
        <w:rPr>
          <w:rFonts w:ascii="Arial" w:eastAsia="Calibri" w:hAnsi="Arial" w:cs="Arial"/>
          <w:sz w:val="26"/>
          <w:szCs w:val="26"/>
        </w:rPr>
        <w:t xml:space="preserve">-Р </w:t>
      </w:r>
    </w:p>
    <w:p w:rsidR="00E6038A" w:rsidRPr="000A23E8" w:rsidRDefault="00E6038A" w:rsidP="00E6038A">
      <w:pPr>
        <w:pStyle w:val="ConsPlusNormal"/>
        <w:ind w:left="-426" w:right="5101"/>
        <w:jc w:val="both"/>
        <w:rPr>
          <w:rFonts w:ascii="Arial" w:eastAsia="Calibri" w:hAnsi="Arial" w:cs="Arial"/>
          <w:sz w:val="26"/>
          <w:szCs w:val="26"/>
          <w:lang w:eastAsia="en-US"/>
        </w:rPr>
      </w:pPr>
      <w:r w:rsidRPr="000A23E8">
        <w:rPr>
          <w:rFonts w:ascii="Arial" w:eastAsia="Calibri" w:hAnsi="Arial" w:cs="Arial"/>
          <w:sz w:val="26"/>
          <w:szCs w:val="26"/>
          <w:lang w:eastAsia="en-US"/>
        </w:rPr>
        <w:t>Об установлении размера платы за содержание жилого помещения в городском округе Заречный на 2018 г.</w:t>
      </w:r>
    </w:p>
    <w:p w:rsidR="00E6038A" w:rsidRPr="000A23E8" w:rsidRDefault="00E6038A" w:rsidP="00E6038A">
      <w:pPr>
        <w:pStyle w:val="ConsPlusNormal"/>
        <w:ind w:left="-426"/>
        <w:jc w:val="both"/>
        <w:rPr>
          <w:rFonts w:ascii="Arial" w:eastAsia="Calibri" w:hAnsi="Arial" w:cs="Arial"/>
          <w:sz w:val="26"/>
          <w:szCs w:val="26"/>
          <w:lang w:eastAsia="en-US"/>
        </w:rPr>
      </w:pPr>
    </w:p>
    <w:p w:rsidR="00E6038A" w:rsidRPr="000A23E8" w:rsidRDefault="00E6038A" w:rsidP="00E6038A">
      <w:pPr>
        <w:pStyle w:val="ConsPlusNormal"/>
        <w:ind w:left="-426" w:firstLine="540"/>
        <w:jc w:val="both"/>
        <w:rPr>
          <w:rFonts w:ascii="Arial" w:eastAsia="Calibri" w:hAnsi="Arial" w:cs="Arial"/>
          <w:sz w:val="26"/>
          <w:szCs w:val="26"/>
          <w:lang w:eastAsia="en-US"/>
        </w:rPr>
      </w:pPr>
      <w:r w:rsidRPr="000A23E8">
        <w:rPr>
          <w:rFonts w:ascii="Arial" w:eastAsia="Calibri" w:hAnsi="Arial" w:cs="Arial"/>
          <w:sz w:val="26"/>
          <w:szCs w:val="26"/>
          <w:lang w:eastAsia="en-US"/>
        </w:rPr>
        <w:t xml:space="preserve">     В соответствии с Жилищным </w:t>
      </w:r>
      <w:hyperlink r:id="rId5" w:history="1">
        <w:r w:rsidRPr="000A23E8">
          <w:rPr>
            <w:rFonts w:ascii="Arial" w:eastAsia="Calibri" w:hAnsi="Arial" w:cs="Arial"/>
            <w:sz w:val="26"/>
            <w:szCs w:val="26"/>
            <w:lang w:eastAsia="en-US"/>
          </w:rPr>
          <w:t>кодексом</w:t>
        </w:r>
      </w:hyperlink>
      <w:r w:rsidRPr="000A23E8">
        <w:rPr>
          <w:rFonts w:ascii="Arial" w:eastAsia="Calibri" w:hAnsi="Arial" w:cs="Arial"/>
          <w:sz w:val="26"/>
          <w:szCs w:val="26"/>
          <w:lang w:eastAsia="en-US"/>
        </w:rPr>
        <w:t xml:space="preserve"> Российской Федерации, на основании статьи 25 Устава городского округа Заречный, </w:t>
      </w:r>
      <w:hyperlink r:id="rId6" w:history="1">
        <w:r w:rsidRPr="000A23E8">
          <w:rPr>
            <w:rFonts w:ascii="Arial" w:eastAsia="Calibri" w:hAnsi="Arial" w:cs="Arial"/>
            <w:sz w:val="26"/>
            <w:szCs w:val="26"/>
            <w:lang w:eastAsia="en-US"/>
          </w:rPr>
          <w:t>Положени</w:t>
        </w:r>
      </w:hyperlink>
      <w:r w:rsidRPr="000A23E8">
        <w:rPr>
          <w:rFonts w:ascii="Arial" w:eastAsia="Calibri" w:hAnsi="Arial" w:cs="Arial"/>
          <w:sz w:val="26"/>
          <w:szCs w:val="26"/>
          <w:lang w:eastAsia="en-US"/>
        </w:rPr>
        <w:t xml:space="preserve">я о порядке формирования, согласования и утверждения платы за жилое помещение в городском округе Заречный, утвержденного решением Думы от 29.12.2005 N 183-Р (в действующей редакции), </w:t>
      </w:r>
    </w:p>
    <w:p w:rsidR="00E6038A" w:rsidRPr="000A23E8" w:rsidRDefault="00E6038A" w:rsidP="00E6038A">
      <w:pPr>
        <w:pStyle w:val="ConsPlusNormal"/>
        <w:ind w:left="-426" w:firstLine="540"/>
        <w:jc w:val="both"/>
        <w:rPr>
          <w:rFonts w:ascii="Arial" w:eastAsia="Calibri" w:hAnsi="Arial" w:cs="Arial"/>
          <w:sz w:val="26"/>
          <w:szCs w:val="26"/>
          <w:lang w:eastAsia="en-US"/>
        </w:rPr>
      </w:pPr>
    </w:p>
    <w:p w:rsidR="00E6038A" w:rsidRPr="000A23E8" w:rsidRDefault="00E6038A" w:rsidP="00E6038A">
      <w:pPr>
        <w:pStyle w:val="ConsPlusNormal"/>
        <w:ind w:left="-426" w:firstLine="540"/>
        <w:jc w:val="both"/>
        <w:rPr>
          <w:rFonts w:ascii="Arial" w:eastAsia="Calibri" w:hAnsi="Arial" w:cs="Arial"/>
          <w:sz w:val="26"/>
          <w:szCs w:val="26"/>
          <w:lang w:eastAsia="en-US"/>
        </w:rPr>
      </w:pPr>
      <w:r w:rsidRPr="009D744C">
        <w:rPr>
          <w:rFonts w:ascii="Arial" w:eastAsia="Calibri" w:hAnsi="Arial" w:cs="Arial"/>
          <w:b/>
          <w:sz w:val="26"/>
          <w:szCs w:val="26"/>
          <w:lang w:eastAsia="en-US"/>
        </w:rPr>
        <w:t>Дума решила</w:t>
      </w:r>
      <w:r w:rsidRPr="000A23E8">
        <w:rPr>
          <w:rFonts w:ascii="Arial" w:eastAsia="Calibri" w:hAnsi="Arial" w:cs="Arial"/>
          <w:sz w:val="26"/>
          <w:szCs w:val="26"/>
          <w:lang w:eastAsia="en-US"/>
        </w:rPr>
        <w:t>:</w:t>
      </w:r>
    </w:p>
    <w:p w:rsidR="00E6038A" w:rsidRPr="000A23E8" w:rsidRDefault="00E6038A" w:rsidP="00E6038A">
      <w:pPr>
        <w:pStyle w:val="ConsPlusNormal"/>
        <w:ind w:left="-426" w:firstLine="540"/>
        <w:jc w:val="both"/>
        <w:rPr>
          <w:rFonts w:ascii="Arial" w:eastAsia="Calibri" w:hAnsi="Arial" w:cs="Arial"/>
          <w:sz w:val="26"/>
          <w:szCs w:val="26"/>
          <w:lang w:eastAsia="en-US"/>
        </w:rPr>
      </w:pPr>
    </w:p>
    <w:p w:rsidR="00E6038A" w:rsidRPr="000A23E8" w:rsidRDefault="00E6038A" w:rsidP="00E6038A">
      <w:pPr>
        <w:pStyle w:val="ConsPlusNormal"/>
        <w:ind w:left="-426" w:firstLine="540"/>
        <w:jc w:val="both"/>
        <w:rPr>
          <w:rFonts w:ascii="Arial" w:eastAsia="Calibri" w:hAnsi="Arial" w:cs="Arial"/>
          <w:sz w:val="26"/>
          <w:szCs w:val="26"/>
          <w:lang w:eastAsia="en-US"/>
        </w:rPr>
      </w:pPr>
      <w:r w:rsidRPr="000A23E8">
        <w:rPr>
          <w:rFonts w:ascii="Arial" w:eastAsia="Calibri" w:hAnsi="Arial" w:cs="Arial"/>
          <w:sz w:val="26"/>
          <w:szCs w:val="26"/>
          <w:lang w:eastAsia="en-US"/>
        </w:rPr>
        <w:t>1. Утвердить и ввести в действие с 1 января по 31 декабря 2018 года включительно на территории городского округа Заречный:</w:t>
      </w:r>
    </w:p>
    <w:p w:rsidR="00E6038A" w:rsidRPr="000A23E8" w:rsidRDefault="00E6038A" w:rsidP="00E6038A">
      <w:pPr>
        <w:pStyle w:val="ConsPlusNormal"/>
        <w:ind w:left="-426" w:firstLine="540"/>
        <w:jc w:val="both"/>
        <w:rPr>
          <w:rFonts w:ascii="Arial" w:eastAsia="Calibri" w:hAnsi="Arial" w:cs="Arial"/>
          <w:sz w:val="26"/>
          <w:szCs w:val="26"/>
          <w:lang w:eastAsia="en-US"/>
        </w:rPr>
      </w:pPr>
      <w:r w:rsidRPr="000A23E8">
        <w:rPr>
          <w:rFonts w:ascii="Arial" w:eastAsia="Calibri" w:hAnsi="Arial" w:cs="Arial"/>
          <w:sz w:val="26"/>
          <w:szCs w:val="26"/>
          <w:lang w:eastAsia="en-US"/>
        </w:rPr>
        <w:t xml:space="preserve">1.1.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на их общем собрании не приняли решение об установлении размера платы за содержание жилого помещения, в соответствии с </w:t>
      </w:r>
      <w:hyperlink w:anchor="Par32" w:history="1">
        <w:r w:rsidRPr="000A23E8">
          <w:rPr>
            <w:rFonts w:ascii="Arial" w:eastAsia="Calibri" w:hAnsi="Arial" w:cs="Arial"/>
            <w:sz w:val="26"/>
            <w:szCs w:val="26"/>
            <w:lang w:eastAsia="en-US"/>
          </w:rPr>
          <w:t>Приложениями N 1</w:t>
        </w:r>
      </w:hyperlink>
      <w:r w:rsidRPr="000A23E8">
        <w:rPr>
          <w:rFonts w:ascii="Arial" w:eastAsia="Calibri" w:hAnsi="Arial" w:cs="Arial"/>
          <w:sz w:val="26"/>
          <w:szCs w:val="26"/>
          <w:lang w:eastAsia="en-US"/>
        </w:rPr>
        <w:t xml:space="preserve">, </w:t>
      </w:r>
      <w:hyperlink w:anchor="Par159" w:history="1">
        <w:r w:rsidRPr="000A23E8">
          <w:rPr>
            <w:rFonts w:ascii="Arial" w:eastAsia="Calibri" w:hAnsi="Arial" w:cs="Arial"/>
            <w:sz w:val="26"/>
            <w:szCs w:val="26"/>
            <w:lang w:eastAsia="en-US"/>
          </w:rPr>
          <w:t>N 2</w:t>
        </w:r>
      </w:hyperlink>
      <w:r w:rsidRPr="000A23E8">
        <w:rPr>
          <w:rFonts w:ascii="Arial" w:eastAsia="Calibri" w:hAnsi="Arial" w:cs="Arial"/>
          <w:sz w:val="26"/>
          <w:szCs w:val="26"/>
          <w:lang w:eastAsia="en-US"/>
        </w:rPr>
        <w:t xml:space="preserve">, </w:t>
      </w:r>
      <w:hyperlink w:anchor="Par271" w:history="1">
        <w:r w:rsidRPr="000A23E8">
          <w:rPr>
            <w:rFonts w:ascii="Arial" w:eastAsia="Calibri" w:hAnsi="Arial" w:cs="Arial"/>
            <w:sz w:val="26"/>
            <w:szCs w:val="26"/>
            <w:lang w:eastAsia="en-US"/>
          </w:rPr>
          <w:t>N 3</w:t>
        </w:r>
      </w:hyperlink>
      <w:r w:rsidRPr="000A23E8">
        <w:rPr>
          <w:rFonts w:ascii="Arial" w:eastAsia="Calibri" w:hAnsi="Arial" w:cs="Arial"/>
          <w:sz w:val="26"/>
          <w:szCs w:val="26"/>
          <w:lang w:eastAsia="en-US"/>
        </w:rPr>
        <w:t>.</w:t>
      </w:r>
    </w:p>
    <w:p w:rsidR="00E6038A" w:rsidRPr="000A23E8" w:rsidRDefault="00E6038A" w:rsidP="00E6038A">
      <w:pPr>
        <w:pStyle w:val="ConsPlusNormal"/>
        <w:ind w:left="-426" w:firstLine="540"/>
        <w:jc w:val="both"/>
        <w:rPr>
          <w:rFonts w:ascii="Arial" w:eastAsia="Calibri" w:hAnsi="Arial" w:cs="Arial"/>
          <w:sz w:val="26"/>
          <w:szCs w:val="26"/>
          <w:lang w:eastAsia="en-US"/>
        </w:rPr>
      </w:pPr>
      <w:r w:rsidRPr="000A23E8">
        <w:rPr>
          <w:rFonts w:ascii="Arial" w:eastAsia="Calibri" w:hAnsi="Arial" w:cs="Arial"/>
          <w:sz w:val="26"/>
          <w:szCs w:val="26"/>
          <w:lang w:eastAsia="en-US"/>
        </w:rPr>
        <w:t xml:space="preserve">1.2. Установить, что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 размер платы за содержание жилого помещения, вносимой собственниками помещений, определяется исходя из стоимости услуг и работ, утвержденной в </w:t>
      </w:r>
      <w:hyperlink w:anchor="Par32" w:history="1">
        <w:r w:rsidRPr="000A23E8">
          <w:rPr>
            <w:rFonts w:ascii="Arial" w:eastAsia="Calibri" w:hAnsi="Arial" w:cs="Arial"/>
            <w:sz w:val="26"/>
            <w:szCs w:val="26"/>
            <w:lang w:eastAsia="en-US"/>
          </w:rPr>
          <w:t>приложениях N 1</w:t>
        </w:r>
      </w:hyperlink>
      <w:r w:rsidRPr="000A23E8">
        <w:rPr>
          <w:rFonts w:ascii="Arial" w:eastAsia="Calibri" w:hAnsi="Arial" w:cs="Arial"/>
          <w:sz w:val="26"/>
          <w:szCs w:val="26"/>
          <w:lang w:eastAsia="en-US"/>
        </w:rPr>
        <w:t xml:space="preserve">, </w:t>
      </w:r>
      <w:hyperlink w:anchor="Par159" w:history="1">
        <w:r w:rsidRPr="000A23E8">
          <w:rPr>
            <w:rFonts w:ascii="Arial" w:eastAsia="Calibri" w:hAnsi="Arial" w:cs="Arial"/>
            <w:sz w:val="26"/>
            <w:szCs w:val="26"/>
            <w:lang w:eastAsia="en-US"/>
          </w:rPr>
          <w:t>N 2</w:t>
        </w:r>
      </w:hyperlink>
      <w:r w:rsidRPr="000A23E8">
        <w:rPr>
          <w:rFonts w:ascii="Arial" w:eastAsia="Calibri" w:hAnsi="Arial" w:cs="Arial"/>
          <w:sz w:val="26"/>
          <w:szCs w:val="26"/>
          <w:lang w:eastAsia="en-US"/>
        </w:rPr>
        <w:t xml:space="preserve">, </w:t>
      </w:r>
      <w:hyperlink w:anchor="Par271" w:history="1">
        <w:r w:rsidRPr="000A23E8">
          <w:rPr>
            <w:rFonts w:ascii="Arial" w:eastAsia="Calibri" w:hAnsi="Arial" w:cs="Arial"/>
            <w:sz w:val="26"/>
            <w:szCs w:val="26"/>
            <w:lang w:eastAsia="en-US"/>
          </w:rPr>
          <w:t>N 3</w:t>
        </w:r>
      </w:hyperlink>
      <w:r w:rsidRPr="000A23E8">
        <w:rPr>
          <w:rFonts w:ascii="Arial" w:eastAsia="Calibri" w:hAnsi="Arial" w:cs="Arial"/>
          <w:sz w:val="26"/>
          <w:szCs w:val="26"/>
          <w:lang w:eastAsia="en-US"/>
        </w:rPr>
        <w:t>,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E6038A" w:rsidRPr="000A23E8" w:rsidRDefault="00E6038A" w:rsidP="00E6038A">
      <w:pPr>
        <w:pStyle w:val="ConsPlusNormal"/>
        <w:ind w:left="-426" w:firstLine="540"/>
        <w:jc w:val="both"/>
        <w:rPr>
          <w:rFonts w:ascii="Arial" w:eastAsia="Calibri" w:hAnsi="Arial" w:cs="Arial"/>
          <w:sz w:val="26"/>
          <w:szCs w:val="26"/>
          <w:lang w:eastAsia="en-US"/>
        </w:rPr>
      </w:pPr>
      <w:r w:rsidRPr="000A23E8">
        <w:rPr>
          <w:rFonts w:ascii="Arial" w:eastAsia="Calibri" w:hAnsi="Arial" w:cs="Arial"/>
          <w:sz w:val="26"/>
          <w:szCs w:val="26"/>
          <w:lang w:eastAsia="en-US"/>
        </w:rPr>
        <w:t xml:space="preserve">2. Рекомендовать собственникам жилых помещений многоквартирного дома, в котором не созданы товарищество собственников жилья либо жилищный кооператив или иной специализированный потребительский кооператив, </w:t>
      </w:r>
      <w:r w:rsidRPr="000A23E8">
        <w:rPr>
          <w:rFonts w:ascii="Arial" w:eastAsia="Calibri" w:hAnsi="Arial" w:cs="Arial"/>
          <w:sz w:val="26"/>
          <w:szCs w:val="26"/>
          <w:lang w:eastAsia="en-US"/>
        </w:rPr>
        <w:lastRenderedPageBreak/>
        <w:t>определить на общем собрании собственников помещений размер платы за содержание на 2018 год с учетом предложений управляющей организации.</w:t>
      </w:r>
    </w:p>
    <w:p w:rsidR="00E6038A" w:rsidRPr="000A23E8" w:rsidRDefault="00E6038A" w:rsidP="00E6038A">
      <w:pPr>
        <w:pStyle w:val="ConsPlusNormal"/>
        <w:ind w:left="-426" w:firstLine="540"/>
        <w:jc w:val="both"/>
        <w:rPr>
          <w:rFonts w:ascii="Arial" w:eastAsia="Calibri" w:hAnsi="Arial" w:cs="Arial"/>
          <w:sz w:val="26"/>
          <w:szCs w:val="26"/>
          <w:lang w:eastAsia="en-US"/>
        </w:rPr>
      </w:pPr>
      <w:r w:rsidRPr="000A23E8">
        <w:rPr>
          <w:rFonts w:ascii="Arial" w:eastAsia="Calibri" w:hAnsi="Arial" w:cs="Arial"/>
          <w:sz w:val="26"/>
          <w:szCs w:val="26"/>
          <w:lang w:eastAsia="en-US"/>
        </w:rPr>
        <w:t>3. Опубликовать настоящее Решение в установленном порядке.</w:t>
      </w:r>
    </w:p>
    <w:p w:rsidR="00E6038A" w:rsidRPr="000A23E8" w:rsidRDefault="00E6038A" w:rsidP="00E6038A">
      <w:pPr>
        <w:pStyle w:val="ConsPlusNormal"/>
        <w:ind w:left="-426"/>
        <w:jc w:val="both"/>
        <w:rPr>
          <w:rFonts w:ascii="Arial" w:eastAsia="Calibri" w:hAnsi="Arial" w:cs="Arial"/>
          <w:sz w:val="26"/>
          <w:szCs w:val="26"/>
          <w:lang w:eastAsia="en-US"/>
        </w:rPr>
      </w:pPr>
    </w:p>
    <w:p w:rsidR="00E6038A" w:rsidRPr="000A23E8" w:rsidRDefault="00E6038A" w:rsidP="00E6038A">
      <w:pPr>
        <w:pStyle w:val="ConsPlusNormal"/>
        <w:ind w:left="-426"/>
        <w:jc w:val="both"/>
        <w:rPr>
          <w:rFonts w:ascii="Arial" w:eastAsia="Calibri" w:hAnsi="Arial" w:cs="Arial"/>
          <w:sz w:val="26"/>
          <w:szCs w:val="26"/>
          <w:lang w:eastAsia="en-US"/>
        </w:rPr>
      </w:pPr>
    </w:p>
    <w:p w:rsidR="00E6038A" w:rsidRPr="000A23E8" w:rsidRDefault="00E6038A" w:rsidP="00E6038A">
      <w:pPr>
        <w:pStyle w:val="ConsPlusNormal"/>
        <w:ind w:left="-426"/>
        <w:rPr>
          <w:rFonts w:ascii="Arial" w:eastAsia="Calibri" w:hAnsi="Arial" w:cs="Arial"/>
          <w:sz w:val="26"/>
          <w:szCs w:val="26"/>
          <w:lang w:eastAsia="en-US"/>
        </w:rPr>
      </w:pPr>
      <w:r w:rsidRPr="000A23E8">
        <w:rPr>
          <w:rFonts w:ascii="Arial" w:eastAsia="Calibri" w:hAnsi="Arial" w:cs="Arial"/>
          <w:sz w:val="26"/>
          <w:szCs w:val="26"/>
          <w:lang w:eastAsia="en-US"/>
        </w:rPr>
        <w:t>Председатель Думы городского округа</w:t>
      </w:r>
      <w:r w:rsidRPr="000A23E8">
        <w:rPr>
          <w:rFonts w:ascii="Arial" w:eastAsia="Calibri" w:hAnsi="Arial" w:cs="Arial"/>
          <w:sz w:val="26"/>
          <w:szCs w:val="26"/>
          <w:lang w:eastAsia="en-US"/>
        </w:rPr>
        <w:tab/>
      </w:r>
      <w:r w:rsidRPr="000A23E8">
        <w:rPr>
          <w:rFonts w:ascii="Arial" w:eastAsia="Calibri" w:hAnsi="Arial" w:cs="Arial"/>
          <w:sz w:val="26"/>
          <w:szCs w:val="26"/>
          <w:lang w:eastAsia="en-US"/>
        </w:rPr>
        <w:tab/>
      </w:r>
      <w:r w:rsidRPr="000A23E8">
        <w:rPr>
          <w:rFonts w:ascii="Arial" w:eastAsia="Calibri" w:hAnsi="Arial" w:cs="Arial"/>
          <w:sz w:val="26"/>
          <w:szCs w:val="26"/>
          <w:lang w:eastAsia="en-US"/>
        </w:rPr>
        <w:tab/>
      </w:r>
      <w:r w:rsidRPr="000A23E8">
        <w:rPr>
          <w:rFonts w:ascii="Arial" w:eastAsia="Calibri" w:hAnsi="Arial" w:cs="Arial"/>
          <w:sz w:val="26"/>
          <w:szCs w:val="26"/>
          <w:lang w:eastAsia="en-US"/>
        </w:rPr>
        <w:tab/>
        <w:t>В.Н. Боярских</w:t>
      </w:r>
    </w:p>
    <w:p w:rsidR="00E6038A" w:rsidRPr="00193B94" w:rsidRDefault="00E6038A" w:rsidP="00E6038A">
      <w:pPr>
        <w:pStyle w:val="ConsPlusNormal"/>
        <w:ind w:left="-426"/>
        <w:rPr>
          <w:sz w:val="28"/>
          <w:szCs w:val="28"/>
        </w:rPr>
      </w:pPr>
    </w:p>
    <w:p w:rsidR="00E6038A" w:rsidRPr="00193B94" w:rsidRDefault="00E6038A" w:rsidP="00E6038A">
      <w:pPr>
        <w:pStyle w:val="ConsPlusNormal"/>
        <w:ind w:left="-426"/>
        <w:rPr>
          <w:sz w:val="28"/>
          <w:szCs w:val="28"/>
        </w:rPr>
      </w:pPr>
    </w:p>
    <w:p w:rsidR="00E6038A" w:rsidRPr="00193B94" w:rsidRDefault="002924C5" w:rsidP="00E6038A">
      <w:pPr>
        <w:pStyle w:val="ConsPlusNormal"/>
        <w:ind w:left="-426"/>
      </w:pPr>
      <w:proofErr w:type="spellStart"/>
      <w:r>
        <w:rPr>
          <w:sz w:val="28"/>
          <w:szCs w:val="28"/>
        </w:rPr>
        <w:t xml:space="preserve">И.о. </w:t>
      </w:r>
      <w:bookmarkStart w:id="0" w:name="_GoBack"/>
      <w:bookmarkEnd w:id="0"/>
      <w:r w:rsidR="00E6038A" w:rsidRPr="00193B94">
        <w:rPr>
          <w:sz w:val="28"/>
          <w:szCs w:val="28"/>
        </w:rPr>
        <w:t>Глав</w:t>
      </w:r>
      <w:proofErr w:type="spellEnd"/>
      <w:r>
        <w:rPr>
          <w:sz w:val="28"/>
          <w:szCs w:val="28"/>
        </w:rPr>
        <w:t>ы</w:t>
      </w:r>
      <w:r w:rsidR="00E6038A" w:rsidRPr="00193B94">
        <w:rPr>
          <w:sz w:val="28"/>
          <w:szCs w:val="28"/>
        </w:rPr>
        <w:t xml:space="preserve"> городского округа </w:t>
      </w:r>
      <w:r w:rsidR="00E6038A" w:rsidRPr="00193B94">
        <w:rPr>
          <w:sz w:val="28"/>
          <w:szCs w:val="28"/>
        </w:rPr>
        <w:tab/>
      </w:r>
      <w:r w:rsidR="00E6038A" w:rsidRPr="00193B94">
        <w:rPr>
          <w:sz w:val="28"/>
          <w:szCs w:val="28"/>
        </w:rPr>
        <w:tab/>
      </w:r>
      <w:r w:rsidR="00E6038A" w:rsidRPr="00193B94">
        <w:rPr>
          <w:sz w:val="28"/>
          <w:szCs w:val="28"/>
        </w:rPr>
        <w:tab/>
      </w:r>
      <w:r w:rsidR="00E6038A" w:rsidRPr="00193B94">
        <w:rPr>
          <w:sz w:val="28"/>
          <w:szCs w:val="28"/>
        </w:rPr>
        <w:tab/>
      </w:r>
      <w:r w:rsidR="00E6038A" w:rsidRPr="00193B94">
        <w:rPr>
          <w:sz w:val="28"/>
          <w:szCs w:val="28"/>
        </w:rPr>
        <w:tab/>
      </w:r>
      <w:r w:rsidR="00E6038A" w:rsidRPr="00193B94">
        <w:rPr>
          <w:sz w:val="28"/>
          <w:szCs w:val="28"/>
        </w:rPr>
        <w:tab/>
      </w:r>
      <w:r>
        <w:rPr>
          <w:sz w:val="28"/>
          <w:szCs w:val="28"/>
        </w:rPr>
        <w:t>В.В. Потапов</w:t>
      </w: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2924C5" w:rsidRDefault="002924C5" w:rsidP="00E6038A">
      <w:pPr>
        <w:pStyle w:val="ConsPlusNormal"/>
        <w:jc w:val="right"/>
        <w:outlineLvl w:val="0"/>
      </w:pPr>
    </w:p>
    <w:p w:rsidR="00E6038A" w:rsidRPr="00193B94" w:rsidRDefault="00E6038A" w:rsidP="00E6038A">
      <w:pPr>
        <w:pStyle w:val="ConsPlusNormal"/>
        <w:jc w:val="right"/>
        <w:outlineLvl w:val="0"/>
      </w:pPr>
      <w:r w:rsidRPr="00193B94">
        <w:lastRenderedPageBreak/>
        <w:t>Приложение N 1</w:t>
      </w:r>
    </w:p>
    <w:p w:rsidR="00E6038A" w:rsidRPr="00193B94" w:rsidRDefault="00E6038A" w:rsidP="00E6038A">
      <w:pPr>
        <w:pStyle w:val="ConsPlusNormal"/>
        <w:jc w:val="right"/>
      </w:pPr>
      <w:r w:rsidRPr="00193B94">
        <w:t>к Решению</w:t>
      </w:r>
      <w:r>
        <w:t xml:space="preserve"> </w:t>
      </w:r>
      <w:r w:rsidRPr="00193B94">
        <w:t xml:space="preserve">Думы </w:t>
      </w:r>
    </w:p>
    <w:p w:rsidR="00E6038A" w:rsidRPr="00193B94" w:rsidRDefault="00E6038A" w:rsidP="00E6038A">
      <w:pPr>
        <w:pStyle w:val="ConsPlusNormal"/>
        <w:jc w:val="right"/>
      </w:pPr>
      <w:r w:rsidRPr="00193B94">
        <w:t xml:space="preserve">от </w:t>
      </w:r>
      <w:r>
        <w:t>28.12.</w:t>
      </w:r>
      <w:r w:rsidRPr="00193B94">
        <w:t>2017 г.</w:t>
      </w:r>
      <w:r w:rsidR="00DE1774">
        <w:t xml:space="preserve"> </w:t>
      </w:r>
      <w:r w:rsidRPr="00193B94">
        <w:t xml:space="preserve">N </w:t>
      </w:r>
      <w:r>
        <w:t>154-Р</w:t>
      </w:r>
    </w:p>
    <w:p w:rsidR="00E6038A" w:rsidRPr="00193B94" w:rsidRDefault="00E6038A" w:rsidP="00E6038A">
      <w:pPr>
        <w:pStyle w:val="ConsPlusNormal"/>
        <w:jc w:val="both"/>
      </w:pPr>
    </w:p>
    <w:p w:rsidR="00E6038A" w:rsidRPr="00193B94" w:rsidRDefault="00E6038A" w:rsidP="00E6038A">
      <w:pPr>
        <w:pStyle w:val="ConsPlusNormal"/>
        <w:jc w:val="center"/>
        <w:rPr>
          <w:b/>
          <w:bCs/>
        </w:rPr>
      </w:pPr>
      <w:bookmarkStart w:id="1" w:name="Par32"/>
      <w:bookmarkEnd w:id="1"/>
      <w:r w:rsidRPr="00193B94">
        <w:rPr>
          <w:b/>
          <w:bCs/>
        </w:rPr>
        <w:t>РАЗМЕР ПЛАТЫ</w:t>
      </w:r>
    </w:p>
    <w:p w:rsidR="00E6038A" w:rsidRPr="00193B94" w:rsidRDefault="00E6038A" w:rsidP="00E6038A">
      <w:pPr>
        <w:pStyle w:val="ConsPlusNormal"/>
        <w:jc w:val="center"/>
        <w:rPr>
          <w:b/>
          <w:bCs/>
        </w:rPr>
      </w:pPr>
      <w:r w:rsidRPr="00193B94">
        <w:rPr>
          <w:b/>
          <w:bCs/>
        </w:rPr>
        <w:t>ЗА СОДЕРЖАНИЕ ЖИЛОГО ПОМЕЩЕНИЯ ДЛЯ НАНИМАТЕЛЕЙ</w:t>
      </w:r>
    </w:p>
    <w:p w:rsidR="00E6038A" w:rsidRPr="00193B94" w:rsidRDefault="00E6038A" w:rsidP="00E6038A">
      <w:pPr>
        <w:pStyle w:val="ConsPlusNormal"/>
        <w:jc w:val="center"/>
        <w:rPr>
          <w:b/>
          <w:bCs/>
        </w:rPr>
      </w:pPr>
      <w:r w:rsidRPr="00193B94">
        <w:rPr>
          <w:b/>
          <w:bCs/>
        </w:rPr>
        <w:t>ЖИЛЫХ ПОМЕЩЕНИЙ ПО ДОГОВОРАМ СОЦИАЛЬНОГО НАЙМА И</w:t>
      </w:r>
    </w:p>
    <w:p w:rsidR="00E6038A" w:rsidRPr="00193B94" w:rsidRDefault="00E6038A" w:rsidP="00E6038A">
      <w:pPr>
        <w:pStyle w:val="ConsPlusNormal"/>
        <w:jc w:val="center"/>
        <w:rPr>
          <w:b/>
          <w:bCs/>
        </w:rPr>
      </w:pPr>
      <w:r w:rsidRPr="00193B94">
        <w:rPr>
          <w:b/>
          <w:bCs/>
        </w:rPr>
        <w:t>ДОГОВОРАМ НАЙМА ЖИЛЫХ ПОМЕЩЕНИЙ ГОСУДАРСТВЕННОГО ИЛИ</w:t>
      </w:r>
    </w:p>
    <w:p w:rsidR="00E6038A" w:rsidRPr="00193B94" w:rsidRDefault="00E6038A" w:rsidP="00E6038A">
      <w:pPr>
        <w:pStyle w:val="ConsPlusNormal"/>
        <w:jc w:val="center"/>
        <w:rPr>
          <w:b/>
          <w:bCs/>
        </w:rPr>
      </w:pPr>
      <w:r w:rsidRPr="00193B94">
        <w:rPr>
          <w:b/>
          <w:bCs/>
        </w:rPr>
        <w:t>МУНИЦИПАЛЬНОГО ЖИЛИЩНОГО ФОНДА, ДЛЯ СОБСТВЕННИКОВ</w:t>
      </w:r>
    </w:p>
    <w:p w:rsidR="00E6038A" w:rsidRPr="00193B94" w:rsidRDefault="00E6038A" w:rsidP="00E6038A">
      <w:pPr>
        <w:pStyle w:val="ConsPlusNormal"/>
        <w:jc w:val="center"/>
        <w:rPr>
          <w:b/>
          <w:bCs/>
        </w:rPr>
      </w:pPr>
      <w:r w:rsidRPr="00193B94">
        <w:rPr>
          <w:b/>
          <w:bCs/>
        </w:rPr>
        <w:t>ЖИЛЫХ ПОМЕЩЕНИЙ, КОТОРЫЕ НА ИХ ОБЩЕМ СОБРАНИИ НЕ ПРИНЯЛИ</w:t>
      </w:r>
    </w:p>
    <w:p w:rsidR="00E6038A" w:rsidRPr="00193B94" w:rsidRDefault="00E6038A" w:rsidP="00E6038A">
      <w:pPr>
        <w:pStyle w:val="ConsPlusNormal"/>
        <w:jc w:val="center"/>
        <w:rPr>
          <w:b/>
          <w:bCs/>
        </w:rPr>
      </w:pPr>
      <w:r w:rsidRPr="00193B94">
        <w:rPr>
          <w:b/>
          <w:bCs/>
        </w:rPr>
        <w:t xml:space="preserve">РЕШЕНИЕ ОБ УСТАНОВЛЕНИИ РАЗМЕРА ПЛАТЫ ЗА СОДЕРЖАНИЕ </w:t>
      </w:r>
    </w:p>
    <w:p w:rsidR="00E6038A" w:rsidRPr="00193B94" w:rsidRDefault="00E6038A" w:rsidP="00E6038A">
      <w:pPr>
        <w:pStyle w:val="ConsPlusNormal"/>
        <w:jc w:val="center"/>
        <w:rPr>
          <w:b/>
          <w:bCs/>
        </w:rPr>
      </w:pPr>
      <w:r w:rsidRPr="00193B94">
        <w:rPr>
          <w:b/>
          <w:bCs/>
        </w:rPr>
        <w:t>ЖИЛОГО ПОМЕЩЕНИЯ, ПРОЖИВАЮЩИХ В ГОРОДЕ ЗАРЕЧНЫЙ,</w:t>
      </w:r>
    </w:p>
    <w:p w:rsidR="00E6038A" w:rsidRPr="00193B94" w:rsidRDefault="00E6038A" w:rsidP="00E6038A">
      <w:pPr>
        <w:pStyle w:val="ConsPlusNormal"/>
        <w:jc w:val="center"/>
        <w:rPr>
          <w:b/>
          <w:bCs/>
        </w:rPr>
      </w:pPr>
      <w:r w:rsidRPr="00193B94">
        <w:rPr>
          <w:b/>
          <w:bCs/>
        </w:rPr>
        <w:t>В ЗАВИСИМОСТИ ОТ ОКАЗЫВАЕМЫХ УСЛУГ, ВЫПОЛНЯЕМЫХ РАБОТ</w:t>
      </w:r>
    </w:p>
    <w:p w:rsidR="00E6038A" w:rsidRPr="00193B94" w:rsidRDefault="00E6038A" w:rsidP="00E6038A">
      <w:pPr>
        <w:pStyle w:val="ConsPlusNormal"/>
        <w:jc w:val="both"/>
      </w:pPr>
    </w:p>
    <w:tbl>
      <w:tblPr>
        <w:tblW w:w="9714" w:type="dxa"/>
        <w:tblInd w:w="-289" w:type="dxa"/>
        <w:tblLayout w:type="fixed"/>
        <w:tblCellMar>
          <w:top w:w="102" w:type="dxa"/>
          <w:left w:w="62" w:type="dxa"/>
          <w:bottom w:w="102" w:type="dxa"/>
          <w:right w:w="62" w:type="dxa"/>
        </w:tblCellMar>
        <w:tblLook w:val="0000" w:firstRow="0" w:lastRow="0" w:firstColumn="0" w:lastColumn="0" w:noHBand="0" w:noVBand="0"/>
      </w:tblPr>
      <w:tblGrid>
        <w:gridCol w:w="680"/>
        <w:gridCol w:w="4990"/>
        <w:gridCol w:w="2268"/>
        <w:gridCol w:w="1776"/>
      </w:tblGrid>
      <w:tr w:rsidR="00E6038A" w:rsidRPr="00335745" w:rsidTr="00E6038A">
        <w:trPr>
          <w:trHeight w:val="1283"/>
        </w:trPr>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 xml:space="preserve">Наименование услуги </w:t>
            </w:r>
            <w:hyperlink w:anchor="Par147" w:history="1">
              <w:r w:rsidRPr="00335745">
                <w:rPr>
                  <w:sz w:val="28"/>
                  <w:szCs w:val="28"/>
                </w:rPr>
                <w:t>&lt;*&gt;</w:t>
              </w:r>
            </w:hyperlink>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 xml:space="preserve">Стоимость на </w:t>
            </w:r>
            <w:smartTag w:uri="urn:schemas-microsoft-com:office:smarttags" w:element="metricconverter">
              <w:smartTagPr>
                <w:attr w:name="ProductID" w:val="1 кв. м"/>
              </w:smartTagPr>
              <w:r w:rsidRPr="00335745">
                <w:rPr>
                  <w:sz w:val="28"/>
                  <w:szCs w:val="28"/>
                </w:rPr>
                <w:t>1 кв. м</w:t>
              </w:r>
            </w:smartTag>
            <w:r w:rsidRPr="00335745">
              <w:rPr>
                <w:sz w:val="28"/>
                <w:szCs w:val="28"/>
              </w:rPr>
              <w:t xml:space="preserve"> общей площади в месяц, руб.</w:t>
            </w:r>
          </w:p>
          <w:p w:rsidR="00E6038A" w:rsidRPr="00335745" w:rsidRDefault="00E6038A" w:rsidP="00361198">
            <w:pPr>
              <w:pStyle w:val="ConsPlusNormal"/>
              <w:jc w:val="center"/>
              <w:rPr>
                <w:sz w:val="28"/>
                <w:szCs w:val="28"/>
              </w:rPr>
            </w:pPr>
            <w:r w:rsidRPr="00335745">
              <w:rPr>
                <w:sz w:val="28"/>
                <w:szCs w:val="28"/>
              </w:rPr>
              <w:t>с 01.01.2018</w:t>
            </w:r>
          </w:p>
          <w:p w:rsidR="00E6038A" w:rsidRPr="00335745" w:rsidRDefault="00E6038A" w:rsidP="00361198">
            <w:pPr>
              <w:pStyle w:val="ConsPlusNormal"/>
              <w:jc w:val="center"/>
              <w:rPr>
                <w:sz w:val="28"/>
                <w:szCs w:val="28"/>
              </w:rPr>
            </w:pPr>
            <w:r w:rsidRPr="00335745">
              <w:rPr>
                <w:sz w:val="28"/>
                <w:szCs w:val="28"/>
              </w:rPr>
              <w:t>по 31.12.2018</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 xml:space="preserve">Примечание </w:t>
            </w:r>
            <w:hyperlink w:anchor="Par148" w:history="1">
              <w:r w:rsidRPr="00335745">
                <w:rPr>
                  <w:sz w:val="28"/>
                  <w:szCs w:val="28"/>
                </w:rPr>
                <w:t>&lt;**&gt;</w:t>
              </w:r>
            </w:hyperlink>
          </w:p>
        </w:tc>
      </w:tr>
      <w:tr w:rsidR="00E6038A" w:rsidRPr="00335745" w:rsidTr="00E6038A">
        <w:trPr>
          <w:trHeight w:val="399"/>
        </w:trPr>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Содержание помещений, входящих в состав общего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3,29</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7" w:history="1">
              <w:r w:rsidR="00E6038A" w:rsidRPr="00335745">
                <w:rPr>
                  <w:sz w:val="28"/>
                  <w:szCs w:val="28"/>
                </w:rPr>
                <w:t>Раздел III, п. 23</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1.1</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уборка мест общего пользования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3,25</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8" w:history="1">
              <w:r w:rsidR="00E6038A" w:rsidRPr="00335745">
                <w:rPr>
                  <w:sz w:val="28"/>
                  <w:szCs w:val="28"/>
                </w:rPr>
                <w:t>Раздел III, п. 23</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1.2</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дератизация, дезинсекция, дезинфекция, очистка от мусора мест общего пользования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0,03</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9" w:history="1">
              <w:r w:rsidR="00E6038A" w:rsidRPr="00335745">
                <w:rPr>
                  <w:sz w:val="28"/>
                  <w:szCs w:val="28"/>
                </w:rPr>
                <w:t>Раздел III, п. 23</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2.</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Содержание мусоропроводов</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2,86</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10" w:history="1">
              <w:r w:rsidR="00E6038A" w:rsidRPr="00335745">
                <w:rPr>
                  <w:sz w:val="28"/>
                  <w:szCs w:val="28"/>
                </w:rPr>
                <w:t>Раздел II, п. 14</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3.</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Содержание земельного участка с элементами озеленения и благоустройства (придомовая территория), входящего в состав общего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2,96</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11" w:history="1">
              <w:r w:rsidR="00E6038A" w:rsidRPr="00335745">
                <w:rPr>
                  <w:sz w:val="28"/>
                  <w:szCs w:val="28"/>
                </w:rPr>
                <w:t>Раздел III, п. 24</w:t>
              </w:r>
            </w:hyperlink>
            <w:r w:rsidR="00E6038A" w:rsidRPr="00335745">
              <w:rPr>
                <w:sz w:val="28"/>
                <w:szCs w:val="28"/>
              </w:rPr>
              <w:t xml:space="preserve">, </w:t>
            </w:r>
            <w:hyperlink r:id="rId12" w:history="1">
              <w:r w:rsidR="00E6038A" w:rsidRPr="00335745">
                <w:rPr>
                  <w:sz w:val="28"/>
                  <w:szCs w:val="28"/>
                </w:rPr>
                <w:t>25</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4.</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Подготовка многоквартирного дома к сезонной эксплуатации</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0,88</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13" w:history="1">
              <w:r w:rsidR="00E6038A" w:rsidRPr="00335745">
                <w:rPr>
                  <w:sz w:val="28"/>
                  <w:szCs w:val="28"/>
                </w:rPr>
                <w:t>Раздел I</w:t>
              </w:r>
            </w:hyperlink>
            <w:r w:rsidR="00E6038A" w:rsidRPr="00335745">
              <w:rPr>
                <w:sz w:val="28"/>
                <w:szCs w:val="28"/>
              </w:rPr>
              <w:t xml:space="preserve">, </w:t>
            </w:r>
            <w:hyperlink r:id="rId14" w:history="1">
              <w:r w:rsidR="00E6038A" w:rsidRPr="00335745">
                <w:rPr>
                  <w:sz w:val="28"/>
                  <w:szCs w:val="28"/>
                </w:rPr>
                <w:t>раздел II</w:t>
              </w:r>
            </w:hyperlink>
            <w:r w:rsidR="00E6038A" w:rsidRPr="00335745">
              <w:rPr>
                <w:sz w:val="28"/>
                <w:szCs w:val="28"/>
              </w:rPr>
              <w:t xml:space="preserve">, </w:t>
            </w:r>
            <w:hyperlink r:id="rId15" w:history="1">
              <w:r w:rsidR="00E6038A" w:rsidRPr="00335745">
                <w:rPr>
                  <w:sz w:val="28"/>
                  <w:szCs w:val="28"/>
                </w:rPr>
                <w:t>п. 15</w:t>
              </w:r>
            </w:hyperlink>
            <w:r w:rsidR="00E6038A" w:rsidRPr="00335745">
              <w:rPr>
                <w:sz w:val="28"/>
                <w:szCs w:val="28"/>
              </w:rPr>
              <w:t xml:space="preserve">, </w:t>
            </w:r>
            <w:hyperlink r:id="rId16" w:history="1">
              <w:r w:rsidR="00E6038A" w:rsidRPr="00335745">
                <w:rPr>
                  <w:sz w:val="28"/>
                  <w:szCs w:val="28"/>
                </w:rPr>
                <w:t>18</w:t>
              </w:r>
            </w:hyperlink>
            <w:r w:rsidR="00E6038A" w:rsidRPr="00335745">
              <w:rPr>
                <w:sz w:val="28"/>
                <w:szCs w:val="28"/>
              </w:rPr>
              <w:t xml:space="preserve">, </w:t>
            </w:r>
            <w:hyperlink r:id="rId17" w:history="1">
              <w:r w:rsidR="00E6038A" w:rsidRPr="00335745">
                <w:rPr>
                  <w:sz w:val="28"/>
                  <w:szCs w:val="28"/>
                </w:rPr>
                <w:t>19</w:t>
              </w:r>
            </w:hyperlink>
            <w:r w:rsidR="00E6038A" w:rsidRPr="00335745">
              <w:rPr>
                <w:sz w:val="28"/>
                <w:szCs w:val="28"/>
              </w:rPr>
              <w:t xml:space="preserve">, </w:t>
            </w:r>
            <w:hyperlink r:id="rId18" w:history="1">
              <w:r w:rsidR="00E6038A" w:rsidRPr="00335745">
                <w:rPr>
                  <w:sz w:val="28"/>
                  <w:szCs w:val="28"/>
                </w:rPr>
                <w:t>20</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5.</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 xml:space="preserve">Обслуживание и устранение незначительных неисправностей, проведение технических осмотров </w:t>
            </w:r>
            <w:r w:rsidRPr="00335745">
              <w:rPr>
                <w:sz w:val="28"/>
                <w:szCs w:val="28"/>
              </w:rPr>
              <w:lastRenderedPageBreak/>
              <w:t>строительных конструкций, инженерного оборудования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lastRenderedPageBreak/>
              <w:t>2,58</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19" w:history="1">
              <w:r w:rsidR="00E6038A" w:rsidRPr="00335745">
                <w:rPr>
                  <w:sz w:val="28"/>
                  <w:szCs w:val="28"/>
                </w:rPr>
                <w:t>Раздел I</w:t>
              </w:r>
            </w:hyperlink>
            <w:r w:rsidR="00E6038A" w:rsidRPr="00335745">
              <w:rPr>
                <w:sz w:val="28"/>
                <w:szCs w:val="28"/>
              </w:rPr>
              <w:t xml:space="preserve">, </w:t>
            </w:r>
            <w:hyperlink r:id="rId20" w:history="1">
              <w:r w:rsidR="00E6038A" w:rsidRPr="00335745">
                <w:rPr>
                  <w:sz w:val="28"/>
                  <w:szCs w:val="28"/>
                </w:rPr>
                <w:t>раздел II</w:t>
              </w:r>
            </w:hyperlink>
            <w:r w:rsidR="00E6038A" w:rsidRPr="00335745">
              <w:rPr>
                <w:sz w:val="28"/>
                <w:szCs w:val="28"/>
              </w:rPr>
              <w:t xml:space="preserve">, </w:t>
            </w:r>
            <w:hyperlink r:id="rId21" w:history="1">
              <w:r w:rsidR="00E6038A" w:rsidRPr="00335745">
                <w:rPr>
                  <w:sz w:val="28"/>
                  <w:szCs w:val="28"/>
                </w:rPr>
                <w:t>п. 15</w:t>
              </w:r>
            </w:hyperlink>
            <w:r w:rsidR="00E6038A" w:rsidRPr="00335745">
              <w:rPr>
                <w:sz w:val="28"/>
                <w:szCs w:val="28"/>
              </w:rPr>
              <w:t xml:space="preserve">, </w:t>
            </w:r>
            <w:hyperlink r:id="rId22" w:history="1">
              <w:r w:rsidR="00E6038A" w:rsidRPr="00335745">
                <w:rPr>
                  <w:sz w:val="28"/>
                  <w:szCs w:val="28"/>
                </w:rPr>
                <w:t>18</w:t>
              </w:r>
            </w:hyperlink>
            <w:r w:rsidR="00E6038A" w:rsidRPr="00335745">
              <w:rPr>
                <w:sz w:val="28"/>
                <w:szCs w:val="28"/>
              </w:rPr>
              <w:t xml:space="preserve">, </w:t>
            </w:r>
            <w:hyperlink r:id="rId23" w:history="1">
              <w:r w:rsidR="00E6038A" w:rsidRPr="00335745">
                <w:rPr>
                  <w:sz w:val="28"/>
                  <w:szCs w:val="28"/>
                </w:rPr>
                <w:t>19</w:t>
              </w:r>
            </w:hyperlink>
            <w:r w:rsidR="00E6038A" w:rsidRPr="00335745">
              <w:rPr>
                <w:sz w:val="28"/>
                <w:szCs w:val="28"/>
              </w:rPr>
              <w:t xml:space="preserve">, </w:t>
            </w:r>
            <w:hyperlink r:id="rId24" w:history="1">
              <w:r w:rsidR="00E6038A" w:rsidRPr="00335745">
                <w:rPr>
                  <w:sz w:val="28"/>
                  <w:szCs w:val="28"/>
                </w:rPr>
                <w:t>20</w:t>
              </w:r>
            </w:hyperlink>
            <w:r w:rsidR="00E6038A" w:rsidRPr="00335745">
              <w:rPr>
                <w:sz w:val="28"/>
                <w:szCs w:val="28"/>
              </w:rPr>
              <w:t xml:space="preserve">, </w:t>
            </w:r>
            <w:hyperlink r:id="rId25" w:history="1">
              <w:r w:rsidR="00E6038A" w:rsidRPr="00335745">
                <w:rPr>
                  <w:sz w:val="28"/>
                  <w:szCs w:val="28"/>
                </w:rPr>
                <w:t>21</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5.1.</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внутридомового газового оборудования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0,42</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26" w:history="1">
              <w:r w:rsidR="00E6038A" w:rsidRPr="00335745">
                <w:rPr>
                  <w:sz w:val="28"/>
                  <w:szCs w:val="28"/>
                </w:rPr>
                <w:t>раздел II</w:t>
              </w:r>
            </w:hyperlink>
            <w:r w:rsidR="00E6038A" w:rsidRPr="00335745">
              <w:rPr>
                <w:sz w:val="28"/>
                <w:szCs w:val="28"/>
              </w:rPr>
              <w:t xml:space="preserve">, </w:t>
            </w:r>
            <w:hyperlink r:id="rId27" w:history="1">
              <w:r w:rsidR="00E6038A" w:rsidRPr="00335745">
                <w:rPr>
                  <w:sz w:val="28"/>
                  <w:szCs w:val="28"/>
                </w:rPr>
                <w:t>п. 21</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6.</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Услуги диспетчерского и аварийно-ремонтного обслуживания</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2,98</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28" w:history="1">
              <w:r w:rsidR="00E6038A" w:rsidRPr="00335745">
                <w:rPr>
                  <w:sz w:val="28"/>
                  <w:szCs w:val="28"/>
                </w:rPr>
                <w:t>Раздел III</w:t>
              </w:r>
            </w:hyperlink>
            <w:r w:rsidR="00E6038A" w:rsidRPr="00335745">
              <w:rPr>
                <w:sz w:val="28"/>
                <w:szCs w:val="28"/>
              </w:rPr>
              <w:t xml:space="preserve">, </w:t>
            </w:r>
            <w:hyperlink r:id="rId29" w:history="1">
              <w:r w:rsidR="00E6038A" w:rsidRPr="00335745">
                <w:rPr>
                  <w:sz w:val="28"/>
                  <w:szCs w:val="28"/>
                </w:rPr>
                <w:t>п. 28</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7.</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Содержание и обслуживание лифтового оборудования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7,52</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30" w:history="1">
              <w:r w:rsidR="00E6038A" w:rsidRPr="00335745">
                <w:rPr>
                  <w:sz w:val="28"/>
                  <w:szCs w:val="28"/>
                </w:rPr>
                <w:t>Раздел II</w:t>
              </w:r>
            </w:hyperlink>
            <w:r w:rsidR="00E6038A" w:rsidRPr="00335745">
              <w:rPr>
                <w:sz w:val="28"/>
                <w:szCs w:val="28"/>
              </w:rPr>
              <w:t xml:space="preserve">, </w:t>
            </w:r>
            <w:hyperlink r:id="rId31" w:history="1">
              <w:r w:rsidR="00E6038A" w:rsidRPr="00335745">
                <w:rPr>
                  <w:sz w:val="28"/>
                  <w:szCs w:val="28"/>
                </w:rPr>
                <w:t>п. 22</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7.1.</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грузопассажирского лифтового оборудования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0,32</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8.</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Услуги сбора и вывоза ТКО</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2,70</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32" w:history="1">
              <w:r w:rsidR="00E6038A" w:rsidRPr="00335745">
                <w:rPr>
                  <w:sz w:val="28"/>
                  <w:szCs w:val="28"/>
                </w:rPr>
                <w:t>Раздел III</w:t>
              </w:r>
            </w:hyperlink>
            <w:r w:rsidR="00E6038A" w:rsidRPr="00335745">
              <w:rPr>
                <w:sz w:val="28"/>
                <w:szCs w:val="28"/>
              </w:rPr>
              <w:t xml:space="preserve">, </w:t>
            </w:r>
            <w:hyperlink r:id="rId33" w:history="1">
              <w:r w:rsidR="00E6038A" w:rsidRPr="00335745">
                <w:rPr>
                  <w:sz w:val="28"/>
                  <w:szCs w:val="28"/>
                </w:rPr>
                <w:t>п. 26</w:t>
              </w:r>
            </w:hyperlink>
            <w:r w:rsidR="00E6038A" w:rsidRPr="00335745">
              <w:rPr>
                <w:sz w:val="28"/>
                <w:szCs w:val="28"/>
              </w:rPr>
              <w:t xml:space="preserve"> (1)</w:t>
            </w: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9.</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Услуги сбора и вывоза жидких бытовых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61,98***</w:t>
            </w:r>
          </w:p>
          <w:p w:rsidR="00E6038A" w:rsidRPr="00335745" w:rsidRDefault="00E6038A" w:rsidP="00361198">
            <w:pPr>
              <w:pStyle w:val="ConsPlusNormal"/>
              <w:jc w:val="center"/>
              <w:rPr>
                <w:sz w:val="28"/>
                <w:szCs w:val="28"/>
              </w:rPr>
            </w:pPr>
            <w:r w:rsidRPr="00335745">
              <w:rPr>
                <w:sz w:val="28"/>
                <w:szCs w:val="28"/>
              </w:rPr>
              <w:t>12,40****</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 xml:space="preserve">Раздел </w:t>
            </w:r>
            <w:r w:rsidRPr="00335745">
              <w:rPr>
                <w:sz w:val="28"/>
                <w:szCs w:val="28"/>
                <w:lang w:val="en-US"/>
              </w:rPr>
              <w:t>III</w:t>
            </w:r>
            <w:r w:rsidRPr="00335745">
              <w:rPr>
                <w:sz w:val="28"/>
                <w:szCs w:val="28"/>
              </w:rPr>
              <w:t xml:space="preserve"> п. 26</w:t>
            </w: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10.</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Услуги управления многоквартирным домом</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4,95</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11.</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Текущий ремонт общего имущества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5,49</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12.</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Обслуживание внутридомового инженерного оборудования: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2,36</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34" w:history="1">
              <w:r w:rsidR="00E6038A" w:rsidRPr="00335745">
                <w:rPr>
                  <w:sz w:val="28"/>
                  <w:szCs w:val="28"/>
                </w:rPr>
                <w:t>Раздел II</w:t>
              </w:r>
            </w:hyperlink>
            <w:r w:rsidR="00E6038A" w:rsidRPr="00335745">
              <w:rPr>
                <w:sz w:val="28"/>
                <w:szCs w:val="28"/>
              </w:rPr>
              <w:t xml:space="preserve">, </w:t>
            </w:r>
            <w:hyperlink r:id="rId35" w:history="1">
              <w:r w:rsidR="00E6038A" w:rsidRPr="00335745">
                <w:rPr>
                  <w:sz w:val="28"/>
                  <w:szCs w:val="28"/>
                </w:rPr>
                <w:t>п. 17</w:t>
              </w:r>
            </w:hyperlink>
            <w:r w:rsidR="00E6038A" w:rsidRPr="00335745">
              <w:rPr>
                <w:sz w:val="28"/>
                <w:szCs w:val="28"/>
              </w:rPr>
              <w:t xml:space="preserve">, </w:t>
            </w:r>
            <w:hyperlink r:id="rId36" w:history="1">
              <w:r w:rsidR="00E6038A" w:rsidRPr="00335745">
                <w:rPr>
                  <w:sz w:val="28"/>
                  <w:szCs w:val="28"/>
                </w:rPr>
                <w:t>18</w:t>
              </w:r>
            </w:hyperlink>
            <w:r w:rsidR="00E6038A" w:rsidRPr="00335745">
              <w:rPr>
                <w:sz w:val="28"/>
                <w:szCs w:val="28"/>
              </w:rPr>
              <w:t xml:space="preserve">, </w:t>
            </w:r>
            <w:hyperlink r:id="rId37" w:history="1">
              <w:r w:rsidR="00E6038A" w:rsidRPr="00335745">
                <w:rPr>
                  <w:sz w:val="28"/>
                  <w:szCs w:val="28"/>
                </w:rPr>
                <w:t>19</w:t>
              </w:r>
            </w:hyperlink>
          </w:p>
        </w:tc>
      </w:tr>
      <w:tr w:rsidR="00E6038A" w:rsidRPr="00335745" w:rsidTr="00E6038A">
        <w:trPr>
          <w:trHeight w:val="540"/>
        </w:trPr>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12.1.</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обслуживание узла коммерческого учета тепловой энергии, горячего водоснабжения</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1,03</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12.2.</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обслуживание индивидуальных тепловых пунктов (ИТП)</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0,61</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12.3.</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 xml:space="preserve">в том числе обслуживание узлов учета водоснабжения </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0,19</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12.4.</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обслуживание системы видеонаблюдения</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0,16</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rPr>
          <w:trHeight w:val="431"/>
        </w:trPr>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12.5.</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обслуживание насосных установок для повышения давления в инженерных системах</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0,26</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12.6.</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обслуживание узла учета электрической энергии</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0,11</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lastRenderedPageBreak/>
              <w:t>13.</w:t>
            </w:r>
          </w:p>
        </w:tc>
        <w:tc>
          <w:tcPr>
            <w:tcW w:w="499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Коммунальные ресурсы, потребляемые при использовании и содержании общего имущества в многоквартирном доме</w:t>
            </w:r>
          </w:p>
        </w:tc>
        <w:tc>
          <w:tcPr>
            <w:tcW w:w="2268"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Тариф * норматив</w:t>
            </w:r>
          </w:p>
        </w:tc>
        <w:tc>
          <w:tcPr>
            <w:tcW w:w="1776"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Применяются нормативы потребления коммунальных ресурсов, установленные РЭК Свердловской области, тарифы ресурсоснабжающих организаций</w:t>
            </w:r>
          </w:p>
        </w:tc>
      </w:tr>
    </w:tbl>
    <w:p w:rsidR="00E6038A" w:rsidRPr="00193B94" w:rsidRDefault="00E6038A" w:rsidP="00E6038A">
      <w:pPr>
        <w:pStyle w:val="ConsPlusNormal"/>
        <w:ind w:firstLine="540"/>
        <w:jc w:val="both"/>
        <w:rPr>
          <w:sz w:val="22"/>
          <w:szCs w:val="22"/>
        </w:rPr>
      </w:pPr>
    </w:p>
    <w:p w:rsidR="00E6038A" w:rsidRPr="00193B94" w:rsidRDefault="00E6038A" w:rsidP="00E6038A">
      <w:pPr>
        <w:pStyle w:val="ConsPlusNormal"/>
        <w:ind w:firstLine="540"/>
        <w:jc w:val="both"/>
        <w:rPr>
          <w:sz w:val="22"/>
          <w:szCs w:val="22"/>
        </w:rPr>
      </w:pPr>
      <w:r w:rsidRPr="00193B94">
        <w:rPr>
          <w:sz w:val="22"/>
          <w:szCs w:val="22"/>
        </w:rPr>
        <w:t>Примечание:</w:t>
      </w:r>
    </w:p>
    <w:p w:rsidR="00E6038A" w:rsidRPr="00193B94" w:rsidRDefault="00E6038A" w:rsidP="00E6038A">
      <w:pPr>
        <w:pStyle w:val="ConsPlusNormal"/>
        <w:ind w:firstLine="540"/>
        <w:jc w:val="both"/>
        <w:rPr>
          <w:sz w:val="22"/>
          <w:szCs w:val="22"/>
        </w:rPr>
      </w:pPr>
      <w:bookmarkStart w:id="2" w:name="Par147"/>
      <w:bookmarkEnd w:id="2"/>
      <w:r w:rsidRPr="00193B94">
        <w:rPr>
          <w:sz w:val="22"/>
          <w:szCs w:val="22"/>
        </w:rPr>
        <w:t>&lt;*&gt; Размер платы за содержание жилого помещения определяется в зависимости от набора оказываемых услуг и оснащения дома оборудованием.</w:t>
      </w:r>
    </w:p>
    <w:p w:rsidR="00E6038A" w:rsidRPr="00193B94" w:rsidRDefault="00E6038A" w:rsidP="00E6038A">
      <w:pPr>
        <w:pStyle w:val="ConsPlusNormal"/>
        <w:ind w:firstLine="540"/>
        <w:jc w:val="both"/>
        <w:rPr>
          <w:sz w:val="22"/>
          <w:szCs w:val="22"/>
        </w:rPr>
      </w:pPr>
      <w:bookmarkStart w:id="3" w:name="Par148"/>
      <w:bookmarkEnd w:id="3"/>
      <w:r w:rsidRPr="00193B94">
        <w:rPr>
          <w:sz w:val="22"/>
          <w:szCs w:val="22"/>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N 290.</w:t>
      </w:r>
    </w:p>
    <w:p w:rsidR="00E6038A" w:rsidRPr="00193B94" w:rsidRDefault="00E6038A" w:rsidP="00E6038A">
      <w:pPr>
        <w:pStyle w:val="ConsPlusNormal"/>
        <w:ind w:firstLine="567"/>
        <w:jc w:val="both"/>
        <w:rPr>
          <w:sz w:val="22"/>
          <w:szCs w:val="22"/>
        </w:rPr>
      </w:pPr>
      <w:r w:rsidRPr="00193B94">
        <w:rPr>
          <w:sz w:val="22"/>
          <w:szCs w:val="22"/>
        </w:rPr>
        <w:t>&lt;***&gt; - экономически-обоснованный размер платы за услуги сбора и вывоза жидких бытовых отходов;</w:t>
      </w:r>
    </w:p>
    <w:p w:rsidR="00E6038A" w:rsidRPr="00193B94" w:rsidRDefault="00E6038A" w:rsidP="00E6038A">
      <w:pPr>
        <w:pStyle w:val="ConsPlusNormal"/>
        <w:ind w:firstLine="567"/>
        <w:jc w:val="both"/>
      </w:pPr>
      <w:r w:rsidRPr="00193B94">
        <w:rPr>
          <w:sz w:val="22"/>
          <w:szCs w:val="22"/>
        </w:rPr>
        <w:t>&lt;****&gt; - размер платы за услуги сбора и вывоза жидких бытовых отходов, подлежащий оплате населением.</w:t>
      </w:r>
    </w:p>
    <w:p w:rsidR="00E6038A" w:rsidRPr="00193B94"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Default="00E6038A" w:rsidP="00E6038A">
      <w:pPr>
        <w:pStyle w:val="ConsPlusNormal"/>
        <w:ind w:firstLine="540"/>
        <w:jc w:val="both"/>
        <w:rPr>
          <w:sz w:val="22"/>
          <w:szCs w:val="22"/>
        </w:rPr>
      </w:pPr>
    </w:p>
    <w:p w:rsidR="00E6038A" w:rsidRPr="00193B94" w:rsidRDefault="00E6038A" w:rsidP="00E6038A">
      <w:pPr>
        <w:pStyle w:val="ConsPlusNormal"/>
        <w:ind w:firstLine="540"/>
        <w:jc w:val="both"/>
        <w:rPr>
          <w:sz w:val="22"/>
          <w:szCs w:val="22"/>
        </w:rPr>
      </w:pPr>
    </w:p>
    <w:p w:rsidR="00E6038A" w:rsidRPr="00193B94" w:rsidRDefault="00E6038A" w:rsidP="00E6038A">
      <w:pPr>
        <w:pStyle w:val="ConsPlusNormal"/>
        <w:jc w:val="right"/>
        <w:outlineLvl w:val="0"/>
      </w:pPr>
      <w:r w:rsidRPr="00193B94">
        <w:lastRenderedPageBreak/>
        <w:t>Приложение N 2</w:t>
      </w:r>
    </w:p>
    <w:p w:rsidR="00E6038A" w:rsidRPr="00193B94" w:rsidRDefault="00E6038A" w:rsidP="00E6038A">
      <w:pPr>
        <w:pStyle w:val="ConsPlusNormal"/>
        <w:jc w:val="right"/>
      </w:pPr>
      <w:r w:rsidRPr="00193B94">
        <w:t xml:space="preserve">к </w:t>
      </w:r>
      <w:r w:rsidR="00DE1774">
        <w:t>р</w:t>
      </w:r>
      <w:r w:rsidRPr="00193B94">
        <w:t>ешению</w:t>
      </w:r>
      <w:r>
        <w:t xml:space="preserve"> </w:t>
      </w:r>
      <w:r w:rsidRPr="00193B94">
        <w:t xml:space="preserve">Думы </w:t>
      </w:r>
    </w:p>
    <w:p w:rsidR="00E6038A" w:rsidRPr="00193B94" w:rsidRDefault="00E6038A" w:rsidP="00E6038A">
      <w:pPr>
        <w:pStyle w:val="ConsPlusNormal"/>
        <w:jc w:val="right"/>
      </w:pPr>
      <w:r w:rsidRPr="00193B94">
        <w:t xml:space="preserve">от </w:t>
      </w:r>
      <w:r>
        <w:t>28.12</w:t>
      </w:r>
      <w:r w:rsidRPr="00193B94">
        <w:t xml:space="preserve"> </w:t>
      </w:r>
      <w:smartTag w:uri="urn:schemas-microsoft-com:office:smarttags" w:element="metricconverter">
        <w:smartTagPr>
          <w:attr w:name="ProductID" w:val="2017 г"/>
        </w:smartTagPr>
        <w:r w:rsidRPr="00193B94">
          <w:t>2017 г</w:t>
        </w:r>
      </w:smartTag>
      <w:r w:rsidRPr="00193B94">
        <w:t xml:space="preserve">. </w:t>
      </w:r>
      <w:r>
        <w:t>№ 154-Р</w:t>
      </w:r>
    </w:p>
    <w:p w:rsidR="00E6038A" w:rsidRPr="00193B94" w:rsidRDefault="00E6038A" w:rsidP="00E6038A">
      <w:pPr>
        <w:pStyle w:val="ConsPlusNormal"/>
        <w:jc w:val="both"/>
      </w:pPr>
    </w:p>
    <w:p w:rsidR="00E6038A" w:rsidRPr="00193B94" w:rsidRDefault="00E6038A" w:rsidP="00E6038A">
      <w:pPr>
        <w:pStyle w:val="ConsPlusNormal"/>
        <w:jc w:val="center"/>
        <w:rPr>
          <w:b/>
          <w:bCs/>
        </w:rPr>
      </w:pPr>
      <w:bookmarkStart w:id="4" w:name="Par159"/>
      <w:bookmarkEnd w:id="4"/>
      <w:r w:rsidRPr="00193B94">
        <w:rPr>
          <w:b/>
          <w:bCs/>
        </w:rPr>
        <w:t>РАЗМЕР ПЛАТЫ</w:t>
      </w:r>
    </w:p>
    <w:p w:rsidR="00E6038A" w:rsidRPr="00193B94" w:rsidRDefault="00E6038A" w:rsidP="00E6038A">
      <w:pPr>
        <w:pStyle w:val="ConsPlusNormal"/>
        <w:jc w:val="center"/>
        <w:rPr>
          <w:b/>
          <w:bCs/>
        </w:rPr>
      </w:pPr>
      <w:r w:rsidRPr="00193B94">
        <w:rPr>
          <w:b/>
          <w:bCs/>
        </w:rPr>
        <w:t>ЗА СОДЕРЖАНИЕ ЖИЛОГО ПОМЕЩЕНИЯ ДЛЯ НАНИМАТЕЛЕЙ</w:t>
      </w:r>
    </w:p>
    <w:p w:rsidR="00E6038A" w:rsidRPr="00193B94" w:rsidRDefault="00E6038A" w:rsidP="00E6038A">
      <w:pPr>
        <w:pStyle w:val="ConsPlusNormal"/>
        <w:jc w:val="center"/>
        <w:rPr>
          <w:b/>
          <w:bCs/>
        </w:rPr>
      </w:pPr>
      <w:r w:rsidRPr="00193B94">
        <w:rPr>
          <w:b/>
          <w:bCs/>
        </w:rPr>
        <w:t>ЖИЛЫХ ПОМЕЩЕНИЙ ПО ДОГОВОРАМ СОЦИАЛЬНОГО НАЙМА И ДОГОВОРАМ</w:t>
      </w:r>
      <w:r w:rsidR="00DE1774">
        <w:rPr>
          <w:b/>
          <w:bCs/>
        </w:rPr>
        <w:t xml:space="preserve"> </w:t>
      </w:r>
      <w:r w:rsidRPr="00193B94">
        <w:rPr>
          <w:b/>
          <w:bCs/>
        </w:rPr>
        <w:t>НАЙМА ЖИЛЫХ ПОМЕЩЕНИЙ ГОСУДАРСТВЕННОГО ИЛИ МУНИЦИПАЛЬНОГО</w:t>
      </w:r>
      <w:r w:rsidR="00DE1774">
        <w:rPr>
          <w:b/>
          <w:bCs/>
        </w:rPr>
        <w:t xml:space="preserve"> </w:t>
      </w:r>
      <w:r w:rsidRPr="00193B94">
        <w:rPr>
          <w:b/>
          <w:bCs/>
        </w:rPr>
        <w:t>ЖИЛИЩНОГО ФОНДА, ДЛЯ СОБСТВЕННИКОВ ЖИЛЫХ ПОМЕЩЕНИЙ, КОТОРЫЕ</w:t>
      </w:r>
      <w:r w:rsidR="00DE1774">
        <w:rPr>
          <w:b/>
          <w:bCs/>
        </w:rPr>
        <w:t xml:space="preserve"> </w:t>
      </w:r>
      <w:r w:rsidRPr="00193B94">
        <w:rPr>
          <w:b/>
          <w:bCs/>
        </w:rPr>
        <w:t>НА ИХ ОБЩЕМ СОБРАНИИ НЕ ПРИНЯЛИ РЕШЕНИЕ ОБ УСТАНОВЛЕНИИ</w:t>
      </w:r>
      <w:r w:rsidR="00DE1774">
        <w:rPr>
          <w:b/>
          <w:bCs/>
        </w:rPr>
        <w:t xml:space="preserve"> </w:t>
      </w:r>
      <w:r w:rsidRPr="00193B94">
        <w:rPr>
          <w:b/>
          <w:bCs/>
        </w:rPr>
        <w:t>РАЗМЕРА ПЛАТЫ ЗА СОДЕРЖАНИЕ ЖИЛОГО ПОМЕЩЕНИЯ,</w:t>
      </w:r>
      <w:r w:rsidR="00DE1774">
        <w:rPr>
          <w:b/>
          <w:bCs/>
        </w:rPr>
        <w:t xml:space="preserve"> </w:t>
      </w:r>
      <w:r w:rsidRPr="00193B94">
        <w:rPr>
          <w:b/>
          <w:bCs/>
        </w:rPr>
        <w:t>ПРОЖИВАЮЩИХ В ГОРОДЕ ЗАРЕЧНЫЙ, В ЗАВИСИМОСТИ ОТ ОКАЗЫВАЕМЫХ</w:t>
      </w:r>
      <w:r w:rsidR="00DE1774">
        <w:rPr>
          <w:b/>
          <w:bCs/>
        </w:rPr>
        <w:t xml:space="preserve"> </w:t>
      </w:r>
      <w:r w:rsidRPr="00193B94">
        <w:rPr>
          <w:b/>
          <w:bCs/>
        </w:rPr>
        <w:t>УСЛУГ, ВЫПОЛНЯЕМЫХ РАБОТ</w:t>
      </w:r>
    </w:p>
    <w:p w:rsidR="00E6038A" w:rsidRPr="00193B94" w:rsidRDefault="00E6038A" w:rsidP="00E6038A">
      <w:pPr>
        <w:pStyle w:val="ConsPlusNormal"/>
        <w:jc w:val="both"/>
      </w:pPr>
    </w:p>
    <w:tbl>
      <w:tblPr>
        <w:tblW w:w="9923" w:type="dxa"/>
        <w:tblInd w:w="-289" w:type="dxa"/>
        <w:tblLayout w:type="fixed"/>
        <w:tblCellMar>
          <w:top w:w="102" w:type="dxa"/>
          <w:left w:w="62" w:type="dxa"/>
          <w:bottom w:w="102" w:type="dxa"/>
          <w:right w:w="62" w:type="dxa"/>
        </w:tblCellMar>
        <w:tblLook w:val="0000" w:firstRow="0" w:lastRow="0" w:firstColumn="0" w:lastColumn="0" w:noHBand="0" w:noVBand="0"/>
      </w:tblPr>
      <w:tblGrid>
        <w:gridCol w:w="680"/>
        <w:gridCol w:w="4849"/>
        <w:gridCol w:w="2552"/>
        <w:gridCol w:w="1842"/>
      </w:tblGrid>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 xml:space="preserve">Наименование услуги </w:t>
            </w:r>
            <w:hyperlink w:anchor="Par259" w:history="1">
              <w:r w:rsidRPr="00335745">
                <w:rPr>
                  <w:sz w:val="28"/>
                  <w:szCs w:val="28"/>
                </w:rPr>
                <w:t>&lt;*&gt;</w:t>
              </w:r>
            </w:hyperlink>
          </w:p>
        </w:tc>
        <w:tc>
          <w:tcPr>
            <w:tcW w:w="2552"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 xml:space="preserve">Стоимость на </w:t>
            </w:r>
            <w:smartTag w:uri="urn:schemas-microsoft-com:office:smarttags" w:element="metricconverter">
              <w:smartTagPr>
                <w:attr w:name="ProductID" w:val="1 кв. м"/>
              </w:smartTagPr>
              <w:r w:rsidRPr="00335745">
                <w:rPr>
                  <w:sz w:val="28"/>
                  <w:szCs w:val="28"/>
                </w:rPr>
                <w:t>1 кв. м</w:t>
              </w:r>
            </w:smartTag>
            <w:r w:rsidRPr="00335745">
              <w:rPr>
                <w:sz w:val="28"/>
                <w:szCs w:val="28"/>
              </w:rPr>
              <w:t xml:space="preserve"> общей площади в месяц, руб.</w:t>
            </w:r>
          </w:p>
          <w:p w:rsidR="00E6038A" w:rsidRPr="00335745" w:rsidRDefault="00E6038A" w:rsidP="00361198">
            <w:pPr>
              <w:pStyle w:val="ConsPlusNormal"/>
              <w:jc w:val="center"/>
              <w:rPr>
                <w:sz w:val="28"/>
                <w:szCs w:val="28"/>
              </w:rPr>
            </w:pPr>
            <w:r w:rsidRPr="00335745">
              <w:rPr>
                <w:sz w:val="28"/>
                <w:szCs w:val="28"/>
              </w:rPr>
              <w:t xml:space="preserve">с 01.01.2018 </w:t>
            </w:r>
          </w:p>
          <w:p w:rsidR="00E6038A" w:rsidRPr="00335745" w:rsidRDefault="00E6038A" w:rsidP="00361198">
            <w:pPr>
              <w:pStyle w:val="ConsPlusNormal"/>
              <w:jc w:val="center"/>
              <w:rPr>
                <w:sz w:val="28"/>
                <w:szCs w:val="28"/>
              </w:rPr>
            </w:pPr>
            <w:r w:rsidRPr="00335745">
              <w:rPr>
                <w:sz w:val="28"/>
                <w:szCs w:val="28"/>
              </w:rPr>
              <w:t>по 31.12.2018</w:t>
            </w:r>
          </w:p>
        </w:tc>
        <w:tc>
          <w:tcPr>
            <w:tcW w:w="1842"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 xml:space="preserve">Примечание </w:t>
            </w:r>
            <w:hyperlink w:anchor="Par260" w:history="1">
              <w:r w:rsidRPr="00335745">
                <w:rPr>
                  <w:sz w:val="28"/>
                  <w:szCs w:val="28"/>
                </w:rPr>
                <w:t>&lt;**&gt;</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Ленина, 26, 26А, 29, 31, Лермонтова, 27А, 29А, Мира, 6</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Содержание помещений, входящих в состав общего имущества</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8,14</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38" w:history="1">
              <w:r w:rsidR="00E6038A" w:rsidRPr="00335745">
                <w:rPr>
                  <w:sz w:val="28"/>
                  <w:szCs w:val="28"/>
                </w:rPr>
                <w:t>Раздел III, п. 23</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1.1.</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уборка мест общего пользования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8,10</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39" w:history="1">
              <w:r w:rsidR="00E6038A" w:rsidRPr="00335745">
                <w:rPr>
                  <w:sz w:val="28"/>
                  <w:szCs w:val="28"/>
                </w:rPr>
                <w:t>Раздел III, п. 23</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1.2</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дератизация, дезинсекция, дезинфекция, очистка от мусора мест общего пользования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0,03</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2.</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Содержание земельного участка с элементами озеленения и благоустройства (придомовая территория), входящего в состав общего имущества</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2,96</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40" w:history="1">
              <w:r w:rsidR="00E6038A" w:rsidRPr="00335745">
                <w:rPr>
                  <w:sz w:val="28"/>
                  <w:szCs w:val="28"/>
                </w:rPr>
                <w:t>Раздел III, п. 24</w:t>
              </w:r>
            </w:hyperlink>
            <w:r w:rsidR="00E6038A" w:rsidRPr="00335745">
              <w:rPr>
                <w:sz w:val="28"/>
                <w:szCs w:val="28"/>
              </w:rPr>
              <w:t xml:space="preserve">, </w:t>
            </w:r>
            <w:hyperlink r:id="rId41" w:history="1">
              <w:r w:rsidR="00E6038A" w:rsidRPr="00335745">
                <w:rPr>
                  <w:sz w:val="28"/>
                  <w:szCs w:val="28"/>
                </w:rPr>
                <w:t>25</w:t>
              </w:r>
            </w:hyperlink>
          </w:p>
        </w:tc>
      </w:tr>
      <w:tr w:rsidR="00E6038A" w:rsidRPr="00335745" w:rsidTr="00E6038A">
        <w:trPr>
          <w:trHeight w:val="505"/>
        </w:trPr>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3.</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Подготовка многоквартирного дома к сезонной эксплуатации</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0,88</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42" w:history="1">
              <w:r w:rsidR="00E6038A" w:rsidRPr="00335745">
                <w:rPr>
                  <w:sz w:val="28"/>
                  <w:szCs w:val="28"/>
                </w:rPr>
                <w:t>Раздел I</w:t>
              </w:r>
            </w:hyperlink>
            <w:r w:rsidR="00E6038A" w:rsidRPr="00335745">
              <w:rPr>
                <w:sz w:val="28"/>
                <w:szCs w:val="28"/>
              </w:rPr>
              <w:t xml:space="preserve">, </w:t>
            </w:r>
            <w:hyperlink r:id="rId43" w:history="1">
              <w:r w:rsidR="00E6038A" w:rsidRPr="00335745">
                <w:rPr>
                  <w:sz w:val="28"/>
                  <w:szCs w:val="28"/>
                </w:rPr>
                <w:t>раздел II</w:t>
              </w:r>
            </w:hyperlink>
            <w:r w:rsidR="00E6038A" w:rsidRPr="00335745">
              <w:rPr>
                <w:sz w:val="28"/>
                <w:szCs w:val="28"/>
              </w:rPr>
              <w:t xml:space="preserve">, </w:t>
            </w:r>
            <w:hyperlink r:id="rId44" w:history="1">
              <w:r w:rsidR="00E6038A" w:rsidRPr="00335745">
                <w:rPr>
                  <w:sz w:val="28"/>
                  <w:szCs w:val="28"/>
                </w:rPr>
                <w:t>п. 15</w:t>
              </w:r>
            </w:hyperlink>
            <w:r w:rsidR="00E6038A" w:rsidRPr="00335745">
              <w:rPr>
                <w:sz w:val="28"/>
                <w:szCs w:val="28"/>
              </w:rPr>
              <w:t xml:space="preserve">, </w:t>
            </w:r>
            <w:hyperlink r:id="rId45" w:history="1">
              <w:r w:rsidR="00E6038A" w:rsidRPr="00335745">
                <w:rPr>
                  <w:sz w:val="28"/>
                  <w:szCs w:val="28"/>
                </w:rPr>
                <w:t>18</w:t>
              </w:r>
            </w:hyperlink>
            <w:r w:rsidR="00E6038A" w:rsidRPr="00335745">
              <w:rPr>
                <w:sz w:val="28"/>
                <w:szCs w:val="28"/>
              </w:rPr>
              <w:t xml:space="preserve">, </w:t>
            </w:r>
            <w:hyperlink r:id="rId46" w:history="1">
              <w:r w:rsidR="00E6038A" w:rsidRPr="00335745">
                <w:rPr>
                  <w:sz w:val="28"/>
                  <w:szCs w:val="28"/>
                </w:rPr>
                <w:t>19</w:t>
              </w:r>
            </w:hyperlink>
            <w:r w:rsidR="00E6038A" w:rsidRPr="00335745">
              <w:rPr>
                <w:sz w:val="28"/>
                <w:szCs w:val="28"/>
              </w:rPr>
              <w:t xml:space="preserve">, </w:t>
            </w:r>
            <w:hyperlink r:id="rId47" w:history="1">
              <w:r w:rsidR="00E6038A" w:rsidRPr="00335745">
                <w:rPr>
                  <w:sz w:val="28"/>
                  <w:szCs w:val="28"/>
                </w:rPr>
                <w:t>20</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4.</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2,16</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48" w:history="1">
              <w:r w:rsidR="00E6038A" w:rsidRPr="00335745">
                <w:rPr>
                  <w:sz w:val="28"/>
                  <w:szCs w:val="28"/>
                </w:rPr>
                <w:t>Раздел I</w:t>
              </w:r>
            </w:hyperlink>
            <w:r w:rsidR="00E6038A" w:rsidRPr="00335745">
              <w:rPr>
                <w:sz w:val="28"/>
                <w:szCs w:val="28"/>
              </w:rPr>
              <w:t xml:space="preserve">, </w:t>
            </w:r>
            <w:hyperlink r:id="rId49" w:history="1">
              <w:r w:rsidR="00E6038A" w:rsidRPr="00335745">
                <w:rPr>
                  <w:sz w:val="28"/>
                  <w:szCs w:val="28"/>
                </w:rPr>
                <w:t>раздел II</w:t>
              </w:r>
            </w:hyperlink>
            <w:r w:rsidR="00E6038A" w:rsidRPr="00335745">
              <w:rPr>
                <w:sz w:val="28"/>
                <w:szCs w:val="28"/>
              </w:rPr>
              <w:t xml:space="preserve">, </w:t>
            </w:r>
            <w:hyperlink r:id="rId50" w:history="1">
              <w:r w:rsidR="00E6038A" w:rsidRPr="00335745">
                <w:rPr>
                  <w:sz w:val="28"/>
                  <w:szCs w:val="28"/>
                </w:rPr>
                <w:t>п. 15</w:t>
              </w:r>
            </w:hyperlink>
            <w:r w:rsidR="00E6038A" w:rsidRPr="00335745">
              <w:rPr>
                <w:sz w:val="28"/>
                <w:szCs w:val="28"/>
              </w:rPr>
              <w:t xml:space="preserve">, </w:t>
            </w:r>
            <w:hyperlink r:id="rId51" w:history="1">
              <w:r w:rsidR="00E6038A" w:rsidRPr="00335745">
                <w:rPr>
                  <w:sz w:val="28"/>
                  <w:szCs w:val="28"/>
                </w:rPr>
                <w:t>18</w:t>
              </w:r>
            </w:hyperlink>
            <w:r w:rsidR="00E6038A" w:rsidRPr="00335745">
              <w:rPr>
                <w:sz w:val="28"/>
                <w:szCs w:val="28"/>
              </w:rPr>
              <w:t xml:space="preserve">, </w:t>
            </w:r>
            <w:hyperlink r:id="rId52" w:history="1">
              <w:r w:rsidR="00E6038A" w:rsidRPr="00335745">
                <w:rPr>
                  <w:sz w:val="28"/>
                  <w:szCs w:val="28"/>
                </w:rPr>
                <w:t>19</w:t>
              </w:r>
            </w:hyperlink>
            <w:r w:rsidR="00E6038A" w:rsidRPr="00335745">
              <w:rPr>
                <w:sz w:val="28"/>
                <w:szCs w:val="28"/>
              </w:rPr>
              <w:t xml:space="preserve">, </w:t>
            </w:r>
            <w:hyperlink r:id="rId53" w:history="1">
              <w:r w:rsidR="00E6038A" w:rsidRPr="00335745">
                <w:rPr>
                  <w:sz w:val="28"/>
                  <w:szCs w:val="28"/>
                </w:rPr>
                <w:t>20</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lastRenderedPageBreak/>
              <w:t>5.</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 xml:space="preserve">Услуги диспетчерского и аварийно-ремонтного обслуживания </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2,98</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54" w:history="1">
              <w:r w:rsidR="00E6038A" w:rsidRPr="00335745">
                <w:rPr>
                  <w:sz w:val="28"/>
                  <w:szCs w:val="28"/>
                </w:rPr>
                <w:t>Раздел III, п. 28</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6.</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Услуги сбора и вывоза ТКО</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2,70</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55" w:history="1">
              <w:r w:rsidR="00E6038A" w:rsidRPr="00335745">
                <w:rPr>
                  <w:sz w:val="28"/>
                  <w:szCs w:val="28"/>
                </w:rPr>
                <w:t>Раздел III, п. 26</w:t>
              </w:r>
            </w:hyperlink>
            <w:r w:rsidR="00E6038A" w:rsidRPr="00335745">
              <w:rPr>
                <w:sz w:val="28"/>
                <w:szCs w:val="28"/>
              </w:rPr>
              <w:t xml:space="preserve"> (1)</w:t>
            </w: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7.</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 xml:space="preserve">Услуги управления многоквартирным домом </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4,95</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8.</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Текущий ремонт общего имущества</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5,49</w:t>
            </w:r>
          </w:p>
          <w:p w:rsidR="00E6038A" w:rsidRPr="00335745" w:rsidRDefault="00E6038A" w:rsidP="00361198">
            <w:pPr>
              <w:pStyle w:val="ConsPlusNormal"/>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 xml:space="preserve">9. </w:t>
            </w:r>
            <w:hyperlink w:anchor="Par260" w:history="1">
              <w:r w:rsidRPr="00335745">
                <w:rPr>
                  <w:sz w:val="28"/>
                  <w:szCs w:val="28"/>
                </w:rPr>
                <w:t>&lt;**&gt;</w:t>
              </w:r>
            </w:hyperlink>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Обслуживание внутридомового инженерного оборудования: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2,20</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56" w:history="1">
              <w:r w:rsidR="00E6038A" w:rsidRPr="00335745">
                <w:rPr>
                  <w:sz w:val="28"/>
                  <w:szCs w:val="28"/>
                </w:rPr>
                <w:t>Раздел II</w:t>
              </w:r>
            </w:hyperlink>
            <w:r w:rsidR="00E6038A" w:rsidRPr="00335745">
              <w:rPr>
                <w:sz w:val="28"/>
                <w:szCs w:val="28"/>
              </w:rPr>
              <w:t xml:space="preserve">, </w:t>
            </w:r>
            <w:hyperlink r:id="rId57" w:history="1">
              <w:r w:rsidR="00E6038A" w:rsidRPr="00335745">
                <w:rPr>
                  <w:sz w:val="28"/>
                  <w:szCs w:val="28"/>
                </w:rPr>
                <w:t>п. 17</w:t>
              </w:r>
            </w:hyperlink>
            <w:r w:rsidR="00E6038A" w:rsidRPr="00335745">
              <w:rPr>
                <w:sz w:val="28"/>
                <w:szCs w:val="28"/>
              </w:rPr>
              <w:t xml:space="preserve">, </w:t>
            </w:r>
            <w:hyperlink r:id="rId58" w:history="1">
              <w:r w:rsidR="00E6038A" w:rsidRPr="00335745">
                <w:rPr>
                  <w:sz w:val="28"/>
                  <w:szCs w:val="28"/>
                </w:rPr>
                <w:t>18</w:t>
              </w:r>
            </w:hyperlink>
            <w:r w:rsidR="00E6038A" w:rsidRPr="00335745">
              <w:rPr>
                <w:sz w:val="28"/>
                <w:szCs w:val="28"/>
              </w:rPr>
              <w:t xml:space="preserve">, </w:t>
            </w:r>
            <w:hyperlink r:id="rId59" w:history="1">
              <w:r w:rsidR="00E6038A" w:rsidRPr="00335745">
                <w:rPr>
                  <w:sz w:val="28"/>
                  <w:szCs w:val="28"/>
                </w:rPr>
                <w:t>19</w:t>
              </w:r>
            </w:hyperlink>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9.1.</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обслуживание узла коммерческого учета тепловой энергии, горячего водоснабжения</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1,03</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9.2.</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обслуживание индивидуальных тепловых пунктов (ИТП)</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0,61</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9.3.</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 xml:space="preserve">в том числе обслуживание узлов </w:t>
            </w:r>
            <w:proofErr w:type="gramStart"/>
            <w:r w:rsidRPr="00335745">
              <w:rPr>
                <w:sz w:val="28"/>
                <w:szCs w:val="28"/>
              </w:rPr>
              <w:t>учета  водоснабжения</w:t>
            </w:r>
            <w:proofErr w:type="gramEnd"/>
            <w:r w:rsidRPr="00335745">
              <w:rPr>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0,19</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9.4.</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обслуживание насосных установок для повышения давления в инженерных системах</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0,26</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9.5.</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обслуживание узла учета электрической энергии</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0,11</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E6038A">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10</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Коммунальные ресурсы, потребляемые при использовании и содержании общего имущества в многоквартирном доме</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Тариф * норматив</w:t>
            </w:r>
          </w:p>
        </w:tc>
        <w:tc>
          <w:tcPr>
            <w:tcW w:w="184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Применяются нормативы потребления коммунальных ресурсов, установленные РЭК Свердловской области, тарифы ресурсоснабжающих организаций</w:t>
            </w:r>
          </w:p>
        </w:tc>
      </w:tr>
    </w:tbl>
    <w:p w:rsidR="00E6038A" w:rsidRPr="00193B94" w:rsidRDefault="00E6038A" w:rsidP="00E6038A">
      <w:pPr>
        <w:pStyle w:val="ConsPlusNormal"/>
        <w:jc w:val="both"/>
      </w:pPr>
    </w:p>
    <w:p w:rsidR="00E6038A" w:rsidRPr="00193B94" w:rsidRDefault="00E6038A" w:rsidP="00E6038A">
      <w:pPr>
        <w:pStyle w:val="ConsPlusNormal"/>
        <w:ind w:firstLine="540"/>
        <w:jc w:val="both"/>
        <w:rPr>
          <w:sz w:val="22"/>
          <w:szCs w:val="22"/>
        </w:rPr>
      </w:pPr>
      <w:r w:rsidRPr="00193B94">
        <w:rPr>
          <w:sz w:val="22"/>
          <w:szCs w:val="22"/>
        </w:rPr>
        <w:lastRenderedPageBreak/>
        <w:t>Примечание:</w:t>
      </w:r>
    </w:p>
    <w:p w:rsidR="00E6038A" w:rsidRPr="00193B94" w:rsidRDefault="00E6038A" w:rsidP="00E6038A">
      <w:pPr>
        <w:pStyle w:val="ConsPlusNormal"/>
        <w:ind w:firstLine="540"/>
        <w:jc w:val="both"/>
        <w:rPr>
          <w:sz w:val="22"/>
          <w:szCs w:val="22"/>
        </w:rPr>
      </w:pPr>
      <w:bookmarkStart w:id="5" w:name="Par259"/>
      <w:bookmarkEnd w:id="5"/>
      <w:r w:rsidRPr="00193B94">
        <w:rPr>
          <w:sz w:val="22"/>
          <w:szCs w:val="22"/>
        </w:rPr>
        <w:t>&lt;*&gt; Размер платы за содержание жилого помещения определяется в зависимости от набора оказываемых услуг и оснащения дома оборудованием.</w:t>
      </w:r>
    </w:p>
    <w:p w:rsidR="00E6038A" w:rsidRPr="00193B94" w:rsidRDefault="00E6038A" w:rsidP="00E6038A">
      <w:pPr>
        <w:pStyle w:val="ConsPlusNormal"/>
        <w:ind w:firstLine="540"/>
        <w:jc w:val="both"/>
        <w:rPr>
          <w:sz w:val="22"/>
          <w:szCs w:val="22"/>
        </w:rPr>
      </w:pPr>
      <w:bookmarkStart w:id="6" w:name="Par260"/>
      <w:bookmarkEnd w:id="6"/>
      <w:r w:rsidRPr="00193B94">
        <w:rPr>
          <w:sz w:val="22"/>
          <w:szCs w:val="22"/>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N 290.</w:t>
      </w:r>
    </w:p>
    <w:p w:rsidR="00E6038A" w:rsidRPr="00193B94" w:rsidRDefault="00E6038A" w:rsidP="00E6038A">
      <w:pPr>
        <w:pStyle w:val="ConsPlusNormal"/>
        <w:jc w:val="both"/>
        <w:rPr>
          <w:sz w:val="22"/>
          <w:szCs w:val="22"/>
        </w:rPr>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Default="00E6038A" w:rsidP="00E6038A">
      <w:pPr>
        <w:pStyle w:val="ConsPlusNormal"/>
        <w:jc w:val="right"/>
        <w:outlineLvl w:val="0"/>
      </w:pPr>
    </w:p>
    <w:p w:rsidR="00E6038A" w:rsidRPr="00193B94" w:rsidRDefault="00E6038A" w:rsidP="00E6038A">
      <w:pPr>
        <w:pStyle w:val="ConsPlusNormal"/>
        <w:jc w:val="right"/>
        <w:outlineLvl w:val="0"/>
      </w:pPr>
      <w:r>
        <w:t>П</w:t>
      </w:r>
      <w:r w:rsidRPr="00193B94">
        <w:t>риложение N 3</w:t>
      </w:r>
    </w:p>
    <w:p w:rsidR="00E6038A" w:rsidRPr="00193B94" w:rsidRDefault="00E6038A" w:rsidP="00E6038A">
      <w:pPr>
        <w:pStyle w:val="ConsPlusNormal"/>
        <w:jc w:val="right"/>
      </w:pPr>
      <w:r w:rsidRPr="00193B94">
        <w:t>к Решению</w:t>
      </w:r>
      <w:r>
        <w:t xml:space="preserve"> </w:t>
      </w:r>
      <w:r w:rsidRPr="00193B94">
        <w:t xml:space="preserve">Думы </w:t>
      </w:r>
    </w:p>
    <w:p w:rsidR="00E6038A" w:rsidRPr="00193B94" w:rsidRDefault="00E6038A" w:rsidP="00E6038A">
      <w:pPr>
        <w:pStyle w:val="ConsPlusNormal"/>
        <w:jc w:val="right"/>
      </w:pPr>
      <w:r w:rsidRPr="00193B94">
        <w:t xml:space="preserve">от ______________ </w:t>
      </w:r>
      <w:smartTag w:uri="urn:schemas-microsoft-com:office:smarttags" w:element="metricconverter">
        <w:smartTagPr>
          <w:attr w:name="ProductID" w:val="2017 г"/>
        </w:smartTagPr>
        <w:r w:rsidRPr="00193B94">
          <w:t>2017 г</w:t>
        </w:r>
      </w:smartTag>
      <w:r w:rsidRPr="00193B94">
        <w:t>. N _____</w:t>
      </w:r>
    </w:p>
    <w:p w:rsidR="00E6038A" w:rsidRPr="00193B94" w:rsidRDefault="00E6038A" w:rsidP="00E6038A">
      <w:pPr>
        <w:pStyle w:val="ConsPlusNormal"/>
        <w:jc w:val="both"/>
      </w:pPr>
    </w:p>
    <w:p w:rsidR="00E6038A" w:rsidRPr="00193B94" w:rsidRDefault="00E6038A" w:rsidP="00E6038A">
      <w:pPr>
        <w:pStyle w:val="ConsPlusNormal"/>
        <w:jc w:val="center"/>
        <w:rPr>
          <w:b/>
          <w:bCs/>
        </w:rPr>
      </w:pPr>
      <w:bookmarkStart w:id="7" w:name="Par271"/>
      <w:bookmarkEnd w:id="7"/>
      <w:r w:rsidRPr="00193B94">
        <w:rPr>
          <w:b/>
          <w:bCs/>
        </w:rPr>
        <w:t>РАЗМЕР ПЛАТЫ</w:t>
      </w:r>
    </w:p>
    <w:p w:rsidR="00E6038A" w:rsidRPr="00193B94" w:rsidRDefault="00E6038A" w:rsidP="00E6038A">
      <w:pPr>
        <w:pStyle w:val="ConsPlusNormal"/>
        <w:jc w:val="center"/>
        <w:rPr>
          <w:b/>
          <w:bCs/>
        </w:rPr>
      </w:pPr>
      <w:r w:rsidRPr="00193B94">
        <w:rPr>
          <w:b/>
          <w:bCs/>
        </w:rPr>
        <w:lastRenderedPageBreak/>
        <w:t>ЗА СОДЕРЖАНИЕ ЖИЛОГО ПОМЕЩЕНИЯ ДЛЯ НАНИМАТЕЛЕЙ</w:t>
      </w:r>
    </w:p>
    <w:p w:rsidR="00E6038A" w:rsidRPr="00193B94" w:rsidRDefault="00E6038A" w:rsidP="00E6038A">
      <w:pPr>
        <w:pStyle w:val="ConsPlusNormal"/>
        <w:jc w:val="center"/>
        <w:rPr>
          <w:b/>
          <w:bCs/>
        </w:rPr>
      </w:pPr>
      <w:r w:rsidRPr="00193B94">
        <w:rPr>
          <w:b/>
          <w:bCs/>
        </w:rPr>
        <w:t>ЖИЛЫХ ПОМЕЩЕНИЙ ПО ДОГОВОРАМ СОЦИАЛЬНОГО НАЙМА И</w:t>
      </w:r>
    </w:p>
    <w:p w:rsidR="00E6038A" w:rsidRPr="00193B94" w:rsidRDefault="00E6038A" w:rsidP="00E6038A">
      <w:pPr>
        <w:pStyle w:val="ConsPlusNormal"/>
        <w:jc w:val="center"/>
        <w:rPr>
          <w:b/>
          <w:bCs/>
        </w:rPr>
      </w:pPr>
      <w:r w:rsidRPr="00193B94">
        <w:rPr>
          <w:b/>
          <w:bCs/>
        </w:rPr>
        <w:t>ДОГОВОРАМ НАЙМА ЖИЛЫХ ПОМЕЩЕНИЙ ГОСУДАРСТВЕННОГО ИЛИ</w:t>
      </w:r>
    </w:p>
    <w:p w:rsidR="00E6038A" w:rsidRPr="00193B94" w:rsidRDefault="00E6038A" w:rsidP="00E6038A">
      <w:pPr>
        <w:pStyle w:val="ConsPlusNormal"/>
        <w:jc w:val="center"/>
        <w:rPr>
          <w:b/>
          <w:bCs/>
        </w:rPr>
      </w:pPr>
      <w:r w:rsidRPr="00193B94">
        <w:rPr>
          <w:b/>
          <w:bCs/>
        </w:rPr>
        <w:t>МУНИЦИПАЛЬНОГО ЖИЛИЩНОГО ФОНДА, ДЛЯ СОБСТВЕННИКОВ</w:t>
      </w:r>
    </w:p>
    <w:p w:rsidR="00E6038A" w:rsidRPr="00193B94" w:rsidRDefault="00E6038A" w:rsidP="00E6038A">
      <w:pPr>
        <w:pStyle w:val="ConsPlusNormal"/>
        <w:jc w:val="center"/>
        <w:rPr>
          <w:b/>
          <w:bCs/>
        </w:rPr>
      </w:pPr>
      <w:r w:rsidRPr="00193B94">
        <w:rPr>
          <w:b/>
          <w:bCs/>
        </w:rPr>
        <w:t>ЖИЛЫХ ПОМЕЩЕНИЙ, КОТОРЫЕ НА ИХ ОБЩЕМ СОБРАНИИ НЕ ПРИНЯЛИ</w:t>
      </w:r>
    </w:p>
    <w:p w:rsidR="00E6038A" w:rsidRPr="00193B94" w:rsidRDefault="00E6038A" w:rsidP="00E6038A">
      <w:pPr>
        <w:pStyle w:val="ConsPlusNormal"/>
        <w:jc w:val="center"/>
        <w:rPr>
          <w:b/>
          <w:bCs/>
        </w:rPr>
      </w:pPr>
      <w:r w:rsidRPr="00193B94">
        <w:rPr>
          <w:b/>
          <w:bCs/>
        </w:rPr>
        <w:t xml:space="preserve">РЕШЕНИЕ ОБ УСТАНОВЛЕНИИ РАЗМЕРА ПЛАТЫ ЗА СОДЕРЖАНИЕ </w:t>
      </w:r>
    </w:p>
    <w:p w:rsidR="00E6038A" w:rsidRPr="00193B94" w:rsidRDefault="00E6038A" w:rsidP="00E6038A">
      <w:pPr>
        <w:pStyle w:val="ConsPlusNormal"/>
        <w:jc w:val="center"/>
        <w:rPr>
          <w:b/>
          <w:bCs/>
        </w:rPr>
      </w:pPr>
      <w:r w:rsidRPr="00193B94">
        <w:rPr>
          <w:b/>
          <w:bCs/>
        </w:rPr>
        <w:t>ЖИЛОГО ПОМЕЩЕНИЯ, ПРОЖИВАЮЩИХ В Д. КУРМАНКА, С. МЕЗЕНСКОЕ,</w:t>
      </w:r>
    </w:p>
    <w:p w:rsidR="00E6038A" w:rsidRPr="00193B94" w:rsidRDefault="00E6038A" w:rsidP="00E6038A">
      <w:pPr>
        <w:pStyle w:val="ConsPlusNormal"/>
        <w:jc w:val="center"/>
        <w:rPr>
          <w:b/>
          <w:bCs/>
        </w:rPr>
      </w:pPr>
      <w:r w:rsidRPr="00193B94">
        <w:rPr>
          <w:b/>
          <w:bCs/>
        </w:rPr>
        <w:t>В ЗАВИСИМОСТИ ОТ ОКАЗЫВАЕМЫХ УСЛУГ,</w:t>
      </w:r>
    </w:p>
    <w:p w:rsidR="00E6038A" w:rsidRPr="00193B94" w:rsidRDefault="00E6038A" w:rsidP="00E6038A">
      <w:pPr>
        <w:pStyle w:val="ConsPlusNormal"/>
        <w:jc w:val="center"/>
        <w:rPr>
          <w:b/>
          <w:bCs/>
        </w:rPr>
      </w:pPr>
      <w:r w:rsidRPr="00193B94">
        <w:rPr>
          <w:b/>
          <w:bCs/>
        </w:rPr>
        <w:t>ВЫПОЛНЯЕМЫХ РАБОТ</w:t>
      </w:r>
    </w:p>
    <w:p w:rsidR="00E6038A" w:rsidRPr="00193B94" w:rsidRDefault="00E6038A" w:rsidP="00E6038A">
      <w:pPr>
        <w:pStyle w:val="ConsPlusNormal"/>
        <w:jc w:val="both"/>
      </w:pPr>
    </w:p>
    <w:tbl>
      <w:tblPr>
        <w:tblW w:w="10632"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849"/>
        <w:gridCol w:w="2552"/>
        <w:gridCol w:w="2551"/>
      </w:tblGrid>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 xml:space="preserve">Наименование услуги </w:t>
            </w:r>
            <w:hyperlink w:anchor="Par362" w:history="1">
              <w:r w:rsidRPr="00335745">
                <w:rPr>
                  <w:sz w:val="28"/>
                  <w:szCs w:val="28"/>
                </w:rPr>
                <w:t>&lt;*&gt;</w:t>
              </w:r>
            </w:hyperlink>
          </w:p>
        </w:tc>
        <w:tc>
          <w:tcPr>
            <w:tcW w:w="2552"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 xml:space="preserve">Стоимость на </w:t>
            </w:r>
            <w:smartTag w:uri="urn:schemas-microsoft-com:office:smarttags" w:element="metricconverter">
              <w:smartTagPr>
                <w:attr w:name="ProductID" w:val="1 кв. м"/>
              </w:smartTagPr>
              <w:r w:rsidRPr="00335745">
                <w:rPr>
                  <w:sz w:val="28"/>
                  <w:szCs w:val="28"/>
                </w:rPr>
                <w:t>1 кв. м</w:t>
              </w:r>
            </w:smartTag>
            <w:r w:rsidRPr="00335745">
              <w:rPr>
                <w:sz w:val="28"/>
                <w:szCs w:val="28"/>
              </w:rPr>
              <w:t xml:space="preserve"> общей площади в месяц, руб.</w:t>
            </w:r>
          </w:p>
          <w:p w:rsidR="00E6038A" w:rsidRPr="00335745" w:rsidRDefault="00E6038A" w:rsidP="00361198">
            <w:pPr>
              <w:pStyle w:val="ConsPlusNormal"/>
              <w:jc w:val="center"/>
              <w:rPr>
                <w:sz w:val="28"/>
                <w:szCs w:val="28"/>
              </w:rPr>
            </w:pPr>
            <w:r w:rsidRPr="00335745">
              <w:rPr>
                <w:sz w:val="28"/>
                <w:szCs w:val="28"/>
              </w:rPr>
              <w:t xml:space="preserve">с 01.01.2018 </w:t>
            </w:r>
          </w:p>
          <w:p w:rsidR="00E6038A" w:rsidRPr="00335745" w:rsidRDefault="00E6038A" w:rsidP="00361198">
            <w:pPr>
              <w:pStyle w:val="ConsPlusNormal"/>
              <w:jc w:val="center"/>
              <w:rPr>
                <w:sz w:val="28"/>
                <w:szCs w:val="28"/>
              </w:rPr>
            </w:pPr>
            <w:r w:rsidRPr="00335745">
              <w:rPr>
                <w:sz w:val="28"/>
                <w:szCs w:val="28"/>
              </w:rPr>
              <w:t>по 31.12.2018</w:t>
            </w:r>
          </w:p>
        </w:tc>
        <w:tc>
          <w:tcPr>
            <w:tcW w:w="2551"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 xml:space="preserve">Примечание </w:t>
            </w:r>
            <w:hyperlink w:anchor="Par363" w:history="1">
              <w:r w:rsidRPr="00335745">
                <w:rPr>
                  <w:sz w:val="28"/>
                  <w:szCs w:val="28"/>
                </w:rPr>
                <w:t>&lt;**&gt;</w:t>
              </w:r>
            </w:hyperlink>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Содержание помещений, входящих в состав общего имущества:</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3,29</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60" w:history="1">
              <w:r w:rsidR="00E6038A" w:rsidRPr="00335745">
                <w:rPr>
                  <w:sz w:val="28"/>
                  <w:szCs w:val="28"/>
                </w:rPr>
                <w:t>Раздел III, п. 23</w:t>
              </w:r>
            </w:hyperlink>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1.1.</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уборка мест общего пользования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3,25</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61" w:history="1">
              <w:r w:rsidR="00E6038A" w:rsidRPr="00335745">
                <w:rPr>
                  <w:sz w:val="28"/>
                  <w:szCs w:val="28"/>
                </w:rPr>
                <w:t>Раздел III, п. 23</w:t>
              </w:r>
            </w:hyperlink>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1.2.</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дератизация, дезинсекция, дезинфекция, очистка от мусора мест общего пользования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0,03</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62" w:history="1">
              <w:r w:rsidR="00E6038A" w:rsidRPr="00335745">
                <w:rPr>
                  <w:sz w:val="28"/>
                  <w:szCs w:val="28"/>
                </w:rPr>
                <w:t>Раздел III, п. 23</w:t>
              </w:r>
            </w:hyperlink>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2.</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Содержание земельного участка с элементами озеленения и благоустройства (придомовая территория), входящего в состав общего имущества</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2,96</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63" w:history="1">
              <w:r w:rsidR="00E6038A" w:rsidRPr="00335745">
                <w:rPr>
                  <w:sz w:val="28"/>
                  <w:szCs w:val="28"/>
                </w:rPr>
                <w:t>Раздел III, п. 24</w:t>
              </w:r>
            </w:hyperlink>
            <w:r w:rsidR="00E6038A" w:rsidRPr="00335745">
              <w:rPr>
                <w:sz w:val="28"/>
                <w:szCs w:val="28"/>
              </w:rPr>
              <w:t xml:space="preserve">, </w:t>
            </w:r>
            <w:hyperlink r:id="rId64" w:history="1">
              <w:r w:rsidR="00E6038A" w:rsidRPr="00335745">
                <w:rPr>
                  <w:sz w:val="28"/>
                  <w:szCs w:val="28"/>
                </w:rPr>
                <w:t>25</w:t>
              </w:r>
            </w:hyperlink>
          </w:p>
        </w:tc>
      </w:tr>
      <w:tr w:rsidR="00E6038A" w:rsidRPr="00335745" w:rsidTr="00361198">
        <w:trPr>
          <w:trHeight w:val="569"/>
        </w:trPr>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3.</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Подготовка многоквартирного дома к сезонной эксплуатации</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0,88</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 xml:space="preserve">Раздел </w:t>
            </w:r>
            <w:r w:rsidRPr="00335745">
              <w:rPr>
                <w:sz w:val="28"/>
                <w:szCs w:val="28"/>
                <w:lang w:val="en-US"/>
              </w:rPr>
              <w:t>I</w:t>
            </w:r>
            <w:r w:rsidRPr="00335745">
              <w:rPr>
                <w:sz w:val="28"/>
                <w:szCs w:val="28"/>
              </w:rPr>
              <w:t xml:space="preserve">, раздел </w:t>
            </w:r>
            <w:r w:rsidRPr="00335745">
              <w:rPr>
                <w:sz w:val="28"/>
                <w:szCs w:val="28"/>
                <w:lang w:val="en-US"/>
              </w:rPr>
              <w:t>II</w:t>
            </w:r>
            <w:r w:rsidRPr="00335745">
              <w:rPr>
                <w:sz w:val="28"/>
                <w:szCs w:val="28"/>
              </w:rPr>
              <w:t>, п. 15, 18, 19, 20</w:t>
            </w:r>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4.</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2,58</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65" w:history="1">
              <w:r w:rsidR="00E6038A" w:rsidRPr="00335745">
                <w:rPr>
                  <w:sz w:val="28"/>
                  <w:szCs w:val="28"/>
                </w:rPr>
                <w:t>Раздел I</w:t>
              </w:r>
            </w:hyperlink>
            <w:r w:rsidR="00E6038A" w:rsidRPr="00335745">
              <w:rPr>
                <w:sz w:val="28"/>
                <w:szCs w:val="28"/>
              </w:rPr>
              <w:t xml:space="preserve">, </w:t>
            </w:r>
            <w:hyperlink r:id="rId66" w:history="1">
              <w:r w:rsidR="00E6038A" w:rsidRPr="00335745">
                <w:rPr>
                  <w:sz w:val="28"/>
                  <w:szCs w:val="28"/>
                </w:rPr>
                <w:t>раздел II</w:t>
              </w:r>
            </w:hyperlink>
            <w:r w:rsidR="00E6038A" w:rsidRPr="00335745">
              <w:rPr>
                <w:sz w:val="28"/>
                <w:szCs w:val="28"/>
              </w:rPr>
              <w:t xml:space="preserve">, </w:t>
            </w:r>
            <w:hyperlink r:id="rId67" w:history="1">
              <w:r w:rsidR="00E6038A" w:rsidRPr="00335745">
                <w:rPr>
                  <w:sz w:val="28"/>
                  <w:szCs w:val="28"/>
                </w:rPr>
                <w:t>п. 15</w:t>
              </w:r>
            </w:hyperlink>
            <w:r w:rsidR="00E6038A" w:rsidRPr="00335745">
              <w:rPr>
                <w:sz w:val="28"/>
                <w:szCs w:val="28"/>
              </w:rPr>
              <w:t xml:space="preserve">, </w:t>
            </w:r>
            <w:hyperlink r:id="rId68" w:history="1">
              <w:r w:rsidR="00E6038A" w:rsidRPr="00335745">
                <w:rPr>
                  <w:sz w:val="28"/>
                  <w:szCs w:val="28"/>
                </w:rPr>
                <w:t>18</w:t>
              </w:r>
            </w:hyperlink>
            <w:r w:rsidR="00E6038A" w:rsidRPr="00335745">
              <w:rPr>
                <w:sz w:val="28"/>
                <w:szCs w:val="28"/>
              </w:rPr>
              <w:t xml:space="preserve">, </w:t>
            </w:r>
            <w:hyperlink r:id="rId69" w:history="1">
              <w:r w:rsidR="00E6038A" w:rsidRPr="00335745">
                <w:rPr>
                  <w:sz w:val="28"/>
                  <w:szCs w:val="28"/>
                </w:rPr>
                <w:t>19</w:t>
              </w:r>
            </w:hyperlink>
            <w:r w:rsidR="00E6038A" w:rsidRPr="00335745">
              <w:rPr>
                <w:sz w:val="28"/>
                <w:szCs w:val="28"/>
              </w:rPr>
              <w:t xml:space="preserve">, </w:t>
            </w:r>
            <w:hyperlink r:id="rId70" w:history="1">
              <w:r w:rsidR="00E6038A" w:rsidRPr="00335745">
                <w:rPr>
                  <w:sz w:val="28"/>
                  <w:szCs w:val="28"/>
                </w:rPr>
                <w:t>20</w:t>
              </w:r>
            </w:hyperlink>
            <w:r w:rsidR="00E6038A" w:rsidRPr="00335745">
              <w:rPr>
                <w:sz w:val="28"/>
                <w:szCs w:val="28"/>
              </w:rPr>
              <w:t>, 21</w:t>
            </w:r>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4.1.</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внутридомового газового оборудования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0,42</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71" w:history="1">
              <w:r w:rsidR="00E6038A" w:rsidRPr="00335745">
                <w:rPr>
                  <w:sz w:val="28"/>
                  <w:szCs w:val="28"/>
                </w:rPr>
                <w:t>раздел II</w:t>
              </w:r>
            </w:hyperlink>
            <w:r w:rsidR="00E6038A" w:rsidRPr="00335745">
              <w:rPr>
                <w:sz w:val="28"/>
                <w:szCs w:val="28"/>
              </w:rPr>
              <w:t xml:space="preserve">, </w:t>
            </w:r>
            <w:hyperlink r:id="rId72" w:history="1">
              <w:r w:rsidR="00E6038A" w:rsidRPr="00335745">
                <w:rPr>
                  <w:sz w:val="28"/>
                  <w:szCs w:val="28"/>
                </w:rPr>
                <w:t>п. 21</w:t>
              </w:r>
            </w:hyperlink>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5.</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Услуги диспетчерского и аварийно-ремонтного обслуживания</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2,98</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73" w:history="1">
              <w:r w:rsidR="00E6038A" w:rsidRPr="00335745">
                <w:rPr>
                  <w:sz w:val="28"/>
                  <w:szCs w:val="28"/>
                </w:rPr>
                <w:t>Раздел III</w:t>
              </w:r>
            </w:hyperlink>
            <w:r w:rsidR="00E6038A" w:rsidRPr="00335745">
              <w:rPr>
                <w:sz w:val="28"/>
                <w:szCs w:val="28"/>
              </w:rPr>
              <w:t xml:space="preserve">, </w:t>
            </w:r>
            <w:hyperlink r:id="rId74" w:history="1">
              <w:r w:rsidR="00E6038A" w:rsidRPr="00335745">
                <w:rPr>
                  <w:sz w:val="28"/>
                  <w:szCs w:val="28"/>
                </w:rPr>
                <w:t>п. 28</w:t>
              </w:r>
            </w:hyperlink>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6.</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Услуги сбора и вывоза ТКО</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2,70</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75" w:history="1">
              <w:r w:rsidR="00E6038A" w:rsidRPr="00335745">
                <w:rPr>
                  <w:sz w:val="28"/>
                  <w:szCs w:val="28"/>
                </w:rPr>
                <w:t>Раздел III, п. 26</w:t>
              </w:r>
            </w:hyperlink>
            <w:r w:rsidR="00E6038A" w:rsidRPr="00335745">
              <w:rPr>
                <w:sz w:val="28"/>
                <w:szCs w:val="28"/>
              </w:rPr>
              <w:t xml:space="preserve"> (1)</w:t>
            </w:r>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lastRenderedPageBreak/>
              <w:t>7.</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Услуга управления многоквартирным домом</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4,95</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8.</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Текущий ремонт общего имущества</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5,49</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9.</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Услуга вывоза жидких бытовых отходов</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30,78***</w:t>
            </w:r>
          </w:p>
          <w:p w:rsidR="00E6038A" w:rsidRPr="00335745" w:rsidRDefault="00E6038A" w:rsidP="00361198">
            <w:pPr>
              <w:pStyle w:val="ConsPlusNormal"/>
              <w:jc w:val="center"/>
              <w:rPr>
                <w:sz w:val="28"/>
                <w:szCs w:val="28"/>
              </w:rPr>
            </w:pPr>
            <w:r w:rsidRPr="00335745">
              <w:rPr>
                <w:sz w:val="28"/>
                <w:szCs w:val="28"/>
              </w:rPr>
              <w:t>15,39****</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76" w:history="1">
              <w:r w:rsidR="00E6038A" w:rsidRPr="00335745">
                <w:rPr>
                  <w:sz w:val="28"/>
                  <w:szCs w:val="28"/>
                </w:rPr>
                <w:t>Раздел III, п. 26</w:t>
              </w:r>
            </w:hyperlink>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 xml:space="preserve">10. </w:t>
            </w:r>
            <w:hyperlink w:anchor="Par363" w:history="1">
              <w:r w:rsidRPr="00335745">
                <w:rPr>
                  <w:sz w:val="28"/>
                  <w:szCs w:val="28"/>
                </w:rPr>
                <w:t>&lt;**&gt;</w:t>
              </w:r>
            </w:hyperlink>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Обслуживание внутридомового инженерного оборудования: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1,94</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25382E" w:rsidP="00361198">
            <w:pPr>
              <w:pStyle w:val="ConsPlusNormal"/>
              <w:jc w:val="center"/>
              <w:rPr>
                <w:sz w:val="28"/>
                <w:szCs w:val="28"/>
              </w:rPr>
            </w:pPr>
            <w:hyperlink r:id="rId77" w:history="1">
              <w:r w:rsidR="00E6038A" w:rsidRPr="00335745">
                <w:rPr>
                  <w:sz w:val="28"/>
                  <w:szCs w:val="28"/>
                </w:rPr>
                <w:t>Раздел II</w:t>
              </w:r>
            </w:hyperlink>
            <w:r w:rsidR="00E6038A" w:rsidRPr="00335745">
              <w:rPr>
                <w:sz w:val="28"/>
                <w:szCs w:val="28"/>
              </w:rPr>
              <w:t xml:space="preserve">, </w:t>
            </w:r>
            <w:hyperlink r:id="rId78" w:history="1">
              <w:r w:rsidR="00E6038A" w:rsidRPr="00335745">
                <w:rPr>
                  <w:sz w:val="28"/>
                  <w:szCs w:val="28"/>
                </w:rPr>
                <w:t>п. 17</w:t>
              </w:r>
            </w:hyperlink>
            <w:r w:rsidR="00E6038A" w:rsidRPr="00335745">
              <w:rPr>
                <w:sz w:val="28"/>
                <w:szCs w:val="28"/>
              </w:rPr>
              <w:t xml:space="preserve">, </w:t>
            </w:r>
            <w:hyperlink r:id="rId79" w:history="1">
              <w:r w:rsidR="00E6038A" w:rsidRPr="00335745">
                <w:rPr>
                  <w:sz w:val="28"/>
                  <w:szCs w:val="28"/>
                </w:rPr>
                <w:t>18</w:t>
              </w:r>
            </w:hyperlink>
            <w:r w:rsidR="00E6038A" w:rsidRPr="00335745">
              <w:rPr>
                <w:sz w:val="28"/>
                <w:szCs w:val="28"/>
              </w:rPr>
              <w:t xml:space="preserve">, </w:t>
            </w:r>
            <w:hyperlink r:id="rId80" w:history="1">
              <w:r w:rsidR="00E6038A" w:rsidRPr="00335745">
                <w:rPr>
                  <w:sz w:val="28"/>
                  <w:szCs w:val="28"/>
                </w:rPr>
                <w:t>19</w:t>
              </w:r>
            </w:hyperlink>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10.1.</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обслуживание узла коммерческого учета тепловой энергии, горячего водоснабжения</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1,03</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10.2.</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обслуживание индивидуальных тепловых пунктов (ИТП)</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0,61</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10.3.</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 xml:space="preserve">в том числе обслуживание узлов учета водоснабжения </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0,19</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10.4.</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в том числе обслуживание узла учета электрической энергии</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0,11</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p>
        </w:tc>
      </w:tr>
      <w:tr w:rsidR="00E6038A" w:rsidRPr="00335745" w:rsidTr="00361198">
        <w:tc>
          <w:tcPr>
            <w:tcW w:w="680"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jc w:val="center"/>
              <w:rPr>
                <w:sz w:val="28"/>
                <w:szCs w:val="28"/>
              </w:rPr>
            </w:pPr>
            <w:r w:rsidRPr="00335745">
              <w:rPr>
                <w:sz w:val="28"/>
                <w:szCs w:val="28"/>
              </w:rPr>
              <w:t>11</w:t>
            </w:r>
          </w:p>
        </w:tc>
        <w:tc>
          <w:tcPr>
            <w:tcW w:w="4849" w:type="dxa"/>
            <w:tcBorders>
              <w:top w:val="single" w:sz="4" w:space="0" w:color="auto"/>
              <w:left w:val="single" w:sz="4" w:space="0" w:color="auto"/>
              <w:bottom w:val="single" w:sz="4" w:space="0" w:color="auto"/>
              <w:right w:val="single" w:sz="4" w:space="0" w:color="auto"/>
            </w:tcBorders>
          </w:tcPr>
          <w:p w:rsidR="00E6038A" w:rsidRPr="00335745" w:rsidRDefault="00E6038A" w:rsidP="00361198">
            <w:pPr>
              <w:pStyle w:val="ConsPlusNormal"/>
              <w:rPr>
                <w:sz w:val="28"/>
                <w:szCs w:val="28"/>
              </w:rPr>
            </w:pPr>
            <w:r w:rsidRPr="00335745">
              <w:rPr>
                <w:sz w:val="28"/>
                <w:szCs w:val="28"/>
              </w:rPr>
              <w:t>Коммунальные ресурсы, потребляемые при использовании и содержании общего имущества в многоквартирном доме</w:t>
            </w:r>
          </w:p>
        </w:tc>
        <w:tc>
          <w:tcPr>
            <w:tcW w:w="2552"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Тариф * норматив</w:t>
            </w:r>
          </w:p>
        </w:tc>
        <w:tc>
          <w:tcPr>
            <w:tcW w:w="2551" w:type="dxa"/>
            <w:tcBorders>
              <w:top w:val="single" w:sz="4" w:space="0" w:color="auto"/>
              <w:left w:val="single" w:sz="4" w:space="0" w:color="auto"/>
              <w:bottom w:val="single" w:sz="4" w:space="0" w:color="auto"/>
              <w:right w:val="single" w:sz="4" w:space="0" w:color="auto"/>
            </w:tcBorders>
            <w:vAlign w:val="center"/>
          </w:tcPr>
          <w:p w:rsidR="00E6038A" w:rsidRPr="00335745" w:rsidRDefault="00E6038A" w:rsidP="00361198">
            <w:pPr>
              <w:pStyle w:val="ConsPlusNormal"/>
              <w:jc w:val="center"/>
              <w:rPr>
                <w:sz w:val="28"/>
                <w:szCs w:val="28"/>
              </w:rPr>
            </w:pPr>
            <w:r w:rsidRPr="00335745">
              <w:rPr>
                <w:sz w:val="28"/>
                <w:szCs w:val="28"/>
              </w:rPr>
              <w:t>Применяются нормативы потребления коммунальных ресурсов, установленные РЭК Свердловской области, тарифы ресурсоснабжающих организаций</w:t>
            </w:r>
          </w:p>
        </w:tc>
      </w:tr>
    </w:tbl>
    <w:p w:rsidR="00E6038A" w:rsidRPr="00193B94" w:rsidRDefault="00E6038A" w:rsidP="00E6038A">
      <w:pPr>
        <w:pStyle w:val="ConsPlusNormal"/>
        <w:jc w:val="both"/>
      </w:pPr>
    </w:p>
    <w:p w:rsidR="00E6038A" w:rsidRPr="00193B94" w:rsidRDefault="00E6038A" w:rsidP="00E6038A">
      <w:pPr>
        <w:pStyle w:val="ConsPlusNormal"/>
        <w:ind w:firstLine="540"/>
        <w:jc w:val="both"/>
        <w:rPr>
          <w:sz w:val="22"/>
          <w:szCs w:val="22"/>
        </w:rPr>
      </w:pPr>
      <w:r w:rsidRPr="00193B94">
        <w:rPr>
          <w:sz w:val="22"/>
          <w:szCs w:val="22"/>
        </w:rPr>
        <w:t>Примечание:</w:t>
      </w:r>
    </w:p>
    <w:p w:rsidR="00E6038A" w:rsidRPr="00193B94" w:rsidRDefault="00E6038A" w:rsidP="00E6038A">
      <w:pPr>
        <w:pStyle w:val="ConsPlusNormal"/>
        <w:ind w:firstLine="540"/>
        <w:jc w:val="both"/>
        <w:rPr>
          <w:sz w:val="22"/>
          <w:szCs w:val="22"/>
        </w:rPr>
      </w:pPr>
      <w:bookmarkStart w:id="8" w:name="Par362"/>
      <w:bookmarkEnd w:id="8"/>
      <w:r w:rsidRPr="00193B94">
        <w:rPr>
          <w:sz w:val="22"/>
          <w:szCs w:val="22"/>
        </w:rPr>
        <w:t>&lt;*&gt; Размер платы за содержание жилого помещения определяется в зависимости от набора оказываемых услуг и оснащения дома оборудованием;</w:t>
      </w:r>
    </w:p>
    <w:p w:rsidR="00E6038A" w:rsidRPr="00193B94" w:rsidRDefault="00E6038A" w:rsidP="00E6038A">
      <w:pPr>
        <w:pStyle w:val="ConsPlusNormal"/>
        <w:ind w:firstLine="540"/>
        <w:jc w:val="both"/>
        <w:rPr>
          <w:sz w:val="22"/>
          <w:szCs w:val="22"/>
        </w:rPr>
      </w:pPr>
      <w:bookmarkStart w:id="9" w:name="Par363"/>
      <w:bookmarkEnd w:id="9"/>
      <w:r w:rsidRPr="00193B94">
        <w:rPr>
          <w:sz w:val="22"/>
          <w:szCs w:val="22"/>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N 290;</w:t>
      </w:r>
    </w:p>
    <w:p w:rsidR="00E6038A" w:rsidRPr="00193B94" w:rsidRDefault="00E6038A" w:rsidP="00E6038A">
      <w:pPr>
        <w:pStyle w:val="ConsPlusNormal"/>
        <w:ind w:firstLine="567"/>
        <w:jc w:val="both"/>
        <w:rPr>
          <w:sz w:val="22"/>
          <w:szCs w:val="22"/>
        </w:rPr>
      </w:pPr>
      <w:r w:rsidRPr="00193B94">
        <w:rPr>
          <w:sz w:val="22"/>
          <w:szCs w:val="22"/>
        </w:rPr>
        <w:t>&lt;***&gt; - экономически-обоснованный размер платы за услуги сбора и вывоза жидких бытовых отходов;</w:t>
      </w:r>
    </w:p>
    <w:p w:rsidR="00E6038A" w:rsidRPr="00193B94" w:rsidRDefault="00E6038A" w:rsidP="00E6038A">
      <w:pPr>
        <w:pStyle w:val="ConsPlusNormal"/>
        <w:ind w:firstLine="567"/>
        <w:jc w:val="both"/>
      </w:pPr>
      <w:r w:rsidRPr="00193B94">
        <w:rPr>
          <w:sz w:val="22"/>
          <w:szCs w:val="22"/>
        </w:rPr>
        <w:t>&lt;****&gt; - размер платы за услуги сбора и вывоза жидких бытовых отходов, подлежащий оплате населением.</w:t>
      </w:r>
    </w:p>
    <w:p w:rsidR="00264DEB" w:rsidRDefault="00264DEB" w:rsidP="00E6038A">
      <w:pPr>
        <w:spacing w:after="0" w:line="240" w:lineRule="auto"/>
        <w:ind w:left="-426" w:right="5527"/>
        <w:jc w:val="both"/>
      </w:pPr>
    </w:p>
    <w:sectPr w:rsidR="00264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8A"/>
    <w:rsid w:val="000A23E8"/>
    <w:rsid w:val="0025382E"/>
    <w:rsid w:val="00264DEB"/>
    <w:rsid w:val="002924C5"/>
    <w:rsid w:val="00477340"/>
    <w:rsid w:val="007E0080"/>
    <w:rsid w:val="009D744C"/>
    <w:rsid w:val="00C175DB"/>
    <w:rsid w:val="00DE1774"/>
    <w:rsid w:val="00E60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CD543B"/>
  <w15:chartTrackingRefBased/>
  <w15:docId w15:val="{0BD98E3A-C07D-4DDB-B51F-DD8E49C7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038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38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A23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2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B6362BFEA32E469D59BB7D7C44534AB50D1229636B079019F36EB40DD2FAC1D927734E33F3C16An6M2H" TargetMode="External"/><Relationship Id="rId18" Type="http://schemas.openxmlformats.org/officeDocument/2006/relationships/hyperlink" Target="consultantplus://offline/ref=8DB6362BFEA32E469D59BB7D7C44534AB50D1229636B079019F36EB40DD2FAC1D927734E33F3C068n6M8H" TargetMode="External"/><Relationship Id="rId26" Type="http://schemas.openxmlformats.org/officeDocument/2006/relationships/hyperlink" Target="consultantplus://offline/ref=8DB6362BFEA32E469D59BB7D7C44534AB50D1229636B079019F36EB40DD2FAC1D927734E33F3C162n6M4H" TargetMode="External"/><Relationship Id="rId39" Type="http://schemas.openxmlformats.org/officeDocument/2006/relationships/hyperlink" Target="consultantplus://offline/ref=8DB6362BFEA32E469D59BB7D7C44534AB50D1229636B079019F36EB40DD2FAC1D927734E33F3C06En6M5H" TargetMode="External"/><Relationship Id="rId21" Type="http://schemas.openxmlformats.org/officeDocument/2006/relationships/hyperlink" Target="consultantplus://offline/ref=8DB6362BFEA32E469D59BB7D7C44534AB50D1229636B079019F36EB40DD2FAC1D927734E33F3C06Bn6M0H" TargetMode="External"/><Relationship Id="rId34" Type="http://schemas.openxmlformats.org/officeDocument/2006/relationships/hyperlink" Target="consultantplus://offline/ref=8DB6362BFEA32E469D59BB7D7C44534AB50D1229636B079019F36EB40DD2FAC1D927734E33F3C162n6M4H" TargetMode="External"/><Relationship Id="rId42" Type="http://schemas.openxmlformats.org/officeDocument/2006/relationships/hyperlink" Target="consultantplus://offline/ref=8DB6362BFEA32E469D59BB7D7C44534AB50D1229636B079019F36EB40DD2FAC1D927734E33F3C16An6M2H" TargetMode="External"/><Relationship Id="rId47" Type="http://schemas.openxmlformats.org/officeDocument/2006/relationships/hyperlink" Target="consultantplus://offline/ref=8DB6362BFEA32E469D59BB7D7C44534AB50D1229636B079019F36EB40DD2FAC1D927734E33F3C068n6M8H" TargetMode="External"/><Relationship Id="rId50" Type="http://schemas.openxmlformats.org/officeDocument/2006/relationships/hyperlink" Target="consultantplus://offline/ref=8DB6362BFEA32E469D59BB7D7C44534AB50D1229636B079019F36EB40DD2FAC1D927734E33F3C06Bn6M0H" TargetMode="External"/><Relationship Id="rId55" Type="http://schemas.openxmlformats.org/officeDocument/2006/relationships/hyperlink" Target="consultantplus://offline/ref=8DB6362BFEA32E469D59BB7D7C44534AB50D1229636B079019F36EB40DD2FAC1D927734E33F3C06Cn6M2H" TargetMode="External"/><Relationship Id="rId63" Type="http://schemas.openxmlformats.org/officeDocument/2006/relationships/hyperlink" Target="consultantplus://offline/ref=8DB6362BFEA32E469D59BB7D7C44534AB50D1229636B079019F36EB40DD2FAC1D927734E33F3C06Dn6M1H" TargetMode="External"/><Relationship Id="rId68" Type="http://schemas.openxmlformats.org/officeDocument/2006/relationships/hyperlink" Target="consultantplus://offline/ref=8DB6362BFEA32E469D59BB7D7C44534AB50D1229636B079019F36EB40DD2FAC1D927734E33F3C069n6M3H" TargetMode="External"/><Relationship Id="rId76" Type="http://schemas.openxmlformats.org/officeDocument/2006/relationships/hyperlink" Target="consultantplus://offline/ref=8DB6362BFEA32E469D59BB7D7C44534AB50D1229636B079019F36EB40DD2FAC1D927734E33F3C06Cn6M2H" TargetMode="External"/><Relationship Id="rId7" Type="http://schemas.openxmlformats.org/officeDocument/2006/relationships/hyperlink" Target="consultantplus://offline/ref=8DB6362BFEA32E469D59BB7D7C44534AB50D1229636B079019F36EB40DD2FAC1D927734E33F3C06En6M5H" TargetMode="External"/><Relationship Id="rId71" Type="http://schemas.openxmlformats.org/officeDocument/2006/relationships/hyperlink" Target="consultantplus://offline/ref=8DB6362BFEA32E469D59BB7D7C44534AB50D1229636B079019F36EB40DD2FAC1D927734E33F3C162n6M4H" TargetMode="External"/><Relationship Id="rId2" Type="http://schemas.openxmlformats.org/officeDocument/2006/relationships/settings" Target="settings.xml"/><Relationship Id="rId16" Type="http://schemas.openxmlformats.org/officeDocument/2006/relationships/hyperlink" Target="consultantplus://offline/ref=8DB6362BFEA32E469D59BB7D7C44534AB50D1229636B079019F36EB40DD2FAC1D927734E33F3C069n6M3H" TargetMode="External"/><Relationship Id="rId29" Type="http://schemas.openxmlformats.org/officeDocument/2006/relationships/hyperlink" Target="consultantplus://offline/ref=8DB6362BFEA32E469D59BB7D7C44534AB50D1229636B079019F36EB40DD2FAC1D927734E33F3C06Cn6M8H" TargetMode="External"/><Relationship Id="rId11" Type="http://schemas.openxmlformats.org/officeDocument/2006/relationships/hyperlink" Target="consultantplus://offline/ref=8DB6362BFEA32E469D59BB7D7C44534AB50D1229636B079019F36EB40DD2FAC1D927734E33F3C06Dn6M1H" TargetMode="External"/><Relationship Id="rId24" Type="http://schemas.openxmlformats.org/officeDocument/2006/relationships/hyperlink" Target="consultantplus://offline/ref=8DB6362BFEA32E469D59BB7D7C44534AB50D1229636B079019F36EB40DD2FAC1D927734E33F3C068n6M8H" TargetMode="External"/><Relationship Id="rId32" Type="http://schemas.openxmlformats.org/officeDocument/2006/relationships/hyperlink" Target="consultantplus://offline/ref=8DB6362BFEA32E469D59BB7D7C44534AB50D1229636B079019F36EB40DD2FAC1D927734E33F3C06En6M2H" TargetMode="External"/><Relationship Id="rId37" Type="http://schemas.openxmlformats.org/officeDocument/2006/relationships/hyperlink" Target="consultantplus://offline/ref=8DB6362BFEA32E469D59BB7D7C44534AB50D1229636B079019F36EB40DD2FAC1D927734E33F3C068n6M5H" TargetMode="External"/><Relationship Id="rId40" Type="http://schemas.openxmlformats.org/officeDocument/2006/relationships/hyperlink" Target="consultantplus://offline/ref=8DB6362BFEA32E469D59BB7D7C44534AB50D1229636B079019F36EB40DD2FAC1D927734E33F3C06Dn6M1H" TargetMode="External"/><Relationship Id="rId45" Type="http://schemas.openxmlformats.org/officeDocument/2006/relationships/hyperlink" Target="consultantplus://offline/ref=8DB6362BFEA32E469D59BB7D7C44534AB50D1229636B079019F36EB40DD2FAC1D927734E33F3C069n6M3H" TargetMode="External"/><Relationship Id="rId53" Type="http://schemas.openxmlformats.org/officeDocument/2006/relationships/hyperlink" Target="consultantplus://offline/ref=8DB6362BFEA32E469D59BB7D7C44534AB50D1229636B079019F36EB40DD2FAC1D927734E33F3C068n6M8H" TargetMode="External"/><Relationship Id="rId58" Type="http://schemas.openxmlformats.org/officeDocument/2006/relationships/hyperlink" Target="consultantplus://offline/ref=8DB6362BFEA32E469D59BB7D7C44534AB50D1229636B079019F36EB40DD2FAC1D927734E33F3C069n6M3H" TargetMode="External"/><Relationship Id="rId66" Type="http://schemas.openxmlformats.org/officeDocument/2006/relationships/hyperlink" Target="consultantplus://offline/ref=8DB6362BFEA32E469D59BB7D7C44534AB50D1229636B079019F36EB40DD2FAC1D927734E33F3C162n6M4H" TargetMode="External"/><Relationship Id="rId74" Type="http://schemas.openxmlformats.org/officeDocument/2006/relationships/hyperlink" Target="consultantplus://offline/ref=8DB6362BFEA32E469D59BB7D7C44534AB50D1229636B079019F36EB40DD2FAC1D927734E33F3C06Cn6M8H" TargetMode="External"/><Relationship Id="rId79" Type="http://schemas.openxmlformats.org/officeDocument/2006/relationships/hyperlink" Target="consultantplus://offline/ref=8DB6362BFEA32E469D59BB7D7C44534AB50D1229636B079019F36EB40DD2FAC1D927734E33F3C069n6M3H" TargetMode="External"/><Relationship Id="rId5" Type="http://schemas.openxmlformats.org/officeDocument/2006/relationships/hyperlink" Target="consultantplus://offline/ref=8DB6362BFEA32E469D59BB7D7C44534AB5011425656C079019F36EB40DnDM2H" TargetMode="External"/><Relationship Id="rId61" Type="http://schemas.openxmlformats.org/officeDocument/2006/relationships/hyperlink" Target="consultantplus://offline/ref=8DB6362BFEA32E469D59BB7D7C44534AB50D1229636B079019F36EB40DD2FAC1D927734E33F3C06En6M5H" TargetMode="External"/><Relationship Id="rId82" Type="http://schemas.openxmlformats.org/officeDocument/2006/relationships/theme" Target="theme/theme1.xml"/><Relationship Id="rId10" Type="http://schemas.openxmlformats.org/officeDocument/2006/relationships/hyperlink" Target="consultantplus://offline/ref=8DB6362BFEA32E469D59BB7D7C44534AB50D1229636B079019F36EB40DD2FAC1D927734E33F3C06En6M5H" TargetMode="External"/><Relationship Id="rId19" Type="http://schemas.openxmlformats.org/officeDocument/2006/relationships/hyperlink" Target="consultantplus://offline/ref=8DB6362BFEA32E469D59BB7D7C44534AB50D1229636B079019F36EB40DD2FAC1D927734E33F3C16An6M2H" TargetMode="External"/><Relationship Id="rId31" Type="http://schemas.openxmlformats.org/officeDocument/2006/relationships/hyperlink" Target="consultantplus://offline/ref=8DB6362BFEA32E469D59BB7D7C44534AB50D1229636B079019F36EB40DD2FAC1D927734E33F3C06Fn6M9H" TargetMode="External"/><Relationship Id="rId44" Type="http://schemas.openxmlformats.org/officeDocument/2006/relationships/hyperlink" Target="consultantplus://offline/ref=8DB6362BFEA32E469D59BB7D7C44534AB50D1229636B079019F36EB40DD2FAC1D927734E33F3C06Bn6M0H" TargetMode="External"/><Relationship Id="rId52" Type="http://schemas.openxmlformats.org/officeDocument/2006/relationships/hyperlink" Target="consultantplus://offline/ref=8DB6362BFEA32E469D59BB7D7C44534AB50D1229636B079019F36EB40DD2FAC1D927734E33F3C068n6M5H" TargetMode="External"/><Relationship Id="rId60" Type="http://schemas.openxmlformats.org/officeDocument/2006/relationships/hyperlink" Target="consultantplus://offline/ref=8DB6362BFEA32E469D59BB7D7C44534AB50D1229636B079019F36EB40DD2FAC1D927734E33F3C06En6M5H" TargetMode="External"/><Relationship Id="rId65" Type="http://schemas.openxmlformats.org/officeDocument/2006/relationships/hyperlink" Target="consultantplus://offline/ref=8DB6362BFEA32E469D59BB7D7C44534AB50D1229636B079019F36EB40DD2FAC1D927734E33F3C16An6M2H" TargetMode="External"/><Relationship Id="rId73" Type="http://schemas.openxmlformats.org/officeDocument/2006/relationships/hyperlink" Target="consultantplus://offline/ref=8DB6362BFEA32E469D59BB7D7C44534AB50D1229636B079019F36EB40DD2FAC1D927734E33F3C06En6M2H" TargetMode="External"/><Relationship Id="rId78" Type="http://schemas.openxmlformats.org/officeDocument/2006/relationships/hyperlink" Target="consultantplus://offline/ref=8DB6362BFEA32E469D59BB7D7C44534AB50D1229636B079019F36EB40DD2FAC1D927734E33F3C06An6M7H" TargetMode="External"/><Relationship Id="rId8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8DB6362BFEA32E469D59BB7D7C44534AB50D1229636B079019F36EB40DD2FAC1D927734E33F3C06En6M5H" TargetMode="External"/><Relationship Id="rId14" Type="http://schemas.openxmlformats.org/officeDocument/2006/relationships/hyperlink" Target="consultantplus://offline/ref=8DB6362BFEA32E469D59BB7D7C44534AB50D1229636B079019F36EB40DD2FAC1D927734E33F3C162n6M4H" TargetMode="External"/><Relationship Id="rId22" Type="http://schemas.openxmlformats.org/officeDocument/2006/relationships/hyperlink" Target="consultantplus://offline/ref=8DB6362BFEA32E469D59BB7D7C44534AB50D1229636B079019F36EB40DD2FAC1D927734E33F3C069n6M3H" TargetMode="External"/><Relationship Id="rId27" Type="http://schemas.openxmlformats.org/officeDocument/2006/relationships/hyperlink" Target="consultantplus://offline/ref=8DB6362BFEA32E469D59BB7D7C44534AB50D1229636B079019F36EB40DD2FAC1D927734E33F3C06Fn6M5H" TargetMode="External"/><Relationship Id="rId30" Type="http://schemas.openxmlformats.org/officeDocument/2006/relationships/hyperlink" Target="consultantplus://offline/ref=8DB6362BFEA32E469D59BB7D7C44534AB50D1229636B079019F36EB40DD2FAC1D927734E33F3C162n6M4H" TargetMode="External"/><Relationship Id="rId35" Type="http://schemas.openxmlformats.org/officeDocument/2006/relationships/hyperlink" Target="consultantplus://offline/ref=8DB6362BFEA32E469D59BB7D7C44534AB50D1229636B079019F36EB40DD2FAC1D927734E33F3C06An6M7H" TargetMode="External"/><Relationship Id="rId43" Type="http://schemas.openxmlformats.org/officeDocument/2006/relationships/hyperlink" Target="consultantplus://offline/ref=8DB6362BFEA32E469D59BB7D7C44534AB50D1229636B079019F36EB40DD2FAC1D927734E33F3C162n6M4H" TargetMode="External"/><Relationship Id="rId48" Type="http://schemas.openxmlformats.org/officeDocument/2006/relationships/hyperlink" Target="consultantplus://offline/ref=8DB6362BFEA32E469D59BB7D7C44534AB50D1229636B079019F36EB40DD2FAC1D927734E33F3C16An6M2H" TargetMode="External"/><Relationship Id="rId56" Type="http://schemas.openxmlformats.org/officeDocument/2006/relationships/hyperlink" Target="consultantplus://offline/ref=8DB6362BFEA32E469D59BB7D7C44534AB50D1229636B079019F36EB40DD2FAC1D927734E33F3C162n6M4H" TargetMode="External"/><Relationship Id="rId64" Type="http://schemas.openxmlformats.org/officeDocument/2006/relationships/hyperlink" Target="consultantplus://offline/ref=8DB6362BFEA32E469D59BB7D7C44534AB50D1229636B079019F36EB40DD2FAC1D927734E33F3C06Dn6M6H" TargetMode="External"/><Relationship Id="rId69" Type="http://schemas.openxmlformats.org/officeDocument/2006/relationships/hyperlink" Target="consultantplus://offline/ref=8DB6362BFEA32E469D59BB7D7C44534AB50D1229636B079019F36EB40DD2FAC1D927734E33F3C068n6M5H" TargetMode="External"/><Relationship Id="rId77" Type="http://schemas.openxmlformats.org/officeDocument/2006/relationships/hyperlink" Target="consultantplus://offline/ref=8DB6362BFEA32E469D59BB7D7C44534AB50D1229636B079019F36EB40DD2FAC1D927734E33F3C162n6M4H" TargetMode="External"/><Relationship Id="rId8" Type="http://schemas.openxmlformats.org/officeDocument/2006/relationships/hyperlink" Target="consultantplus://offline/ref=8DB6362BFEA32E469D59BB7D7C44534AB50D1229636B079019F36EB40DD2FAC1D927734E33F3C06En6M5H" TargetMode="External"/><Relationship Id="rId51" Type="http://schemas.openxmlformats.org/officeDocument/2006/relationships/hyperlink" Target="consultantplus://offline/ref=8DB6362BFEA32E469D59BB7D7C44534AB50D1229636B079019F36EB40DD2FAC1D927734E33F3C069n6M3H" TargetMode="External"/><Relationship Id="rId72" Type="http://schemas.openxmlformats.org/officeDocument/2006/relationships/hyperlink" Target="consultantplus://offline/ref=8DB6362BFEA32E469D59BB7D7C44534AB50D1229636B079019F36EB40DD2FAC1D927734E33F3C06Fn6M5H" TargetMode="External"/><Relationship Id="rId80" Type="http://schemas.openxmlformats.org/officeDocument/2006/relationships/hyperlink" Target="consultantplus://offline/ref=8DB6362BFEA32E469D59BB7D7C44534AB50D1229636B079019F36EB40DD2FAC1D927734E33F3C068n6M5H" TargetMode="External"/><Relationship Id="rId3" Type="http://schemas.openxmlformats.org/officeDocument/2006/relationships/webSettings" Target="webSettings.xml"/><Relationship Id="rId12" Type="http://schemas.openxmlformats.org/officeDocument/2006/relationships/hyperlink" Target="consultantplus://offline/ref=8DB6362BFEA32E469D59BB7D7C44534AB50D1229636B079019F36EB40DD2FAC1D927734E33F3C06Dn6M6H" TargetMode="External"/><Relationship Id="rId17" Type="http://schemas.openxmlformats.org/officeDocument/2006/relationships/hyperlink" Target="consultantplus://offline/ref=8DB6362BFEA32E469D59BB7D7C44534AB50D1229636B079019F36EB40DD2FAC1D927734E33F3C068n6M5H" TargetMode="External"/><Relationship Id="rId25" Type="http://schemas.openxmlformats.org/officeDocument/2006/relationships/hyperlink" Target="consultantplus://offline/ref=8DB6362BFEA32E469D59BB7D7C44534AB50D1229636B079019F36EB40DD2FAC1D927734E33F3C06Fn6M5H" TargetMode="External"/><Relationship Id="rId33" Type="http://schemas.openxmlformats.org/officeDocument/2006/relationships/hyperlink" Target="consultantplus://offline/ref=8DB6362BFEA32E469D59BB7D7C44534AB50D1229636B079019F36EB40DD2FAC1D927734E33F3C06Cn6M2H" TargetMode="External"/><Relationship Id="rId38" Type="http://schemas.openxmlformats.org/officeDocument/2006/relationships/hyperlink" Target="consultantplus://offline/ref=8DB6362BFEA32E469D59BB7D7C44534AB50D1229636B079019F36EB40DD2FAC1D927734E33F3C06En6M5H" TargetMode="External"/><Relationship Id="rId46" Type="http://schemas.openxmlformats.org/officeDocument/2006/relationships/hyperlink" Target="consultantplus://offline/ref=8DB6362BFEA32E469D59BB7D7C44534AB50D1229636B079019F36EB40DD2FAC1D927734E33F3C068n6M5H" TargetMode="External"/><Relationship Id="rId59" Type="http://schemas.openxmlformats.org/officeDocument/2006/relationships/hyperlink" Target="consultantplus://offline/ref=8DB6362BFEA32E469D59BB7D7C44534AB50D1229636B079019F36EB40DD2FAC1D927734E33F3C068n6M5H" TargetMode="External"/><Relationship Id="rId67" Type="http://schemas.openxmlformats.org/officeDocument/2006/relationships/hyperlink" Target="consultantplus://offline/ref=8DB6362BFEA32E469D59BB7D7C44534AB50D1229636B079019F36EB40DD2FAC1D927734E33F3C06Bn6M0H" TargetMode="External"/><Relationship Id="rId20" Type="http://schemas.openxmlformats.org/officeDocument/2006/relationships/hyperlink" Target="consultantplus://offline/ref=8DB6362BFEA32E469D59BB7D7C44534AB50D1229636B079019F36EB40DD2FAC1D927734E33F3C162n6M4H" TargetMode="External"/><Relationship Id="rId41" Type="http://schemas.openxmlformats.org/officeDocument/2006/relationships/hyperlink" Target="consultantplus://offline/ref=8DB6362BFEA32E469D59BB7D7C44534AB50D1229636B079019F36EB40DD2FAC1D927734E33F3C06Dn6M6H" TargetMode="External"/><Relationship Id="rId54" Type="http://schemas.openxmlformats.org/officeDocument/2006/relationships/hyperlink" Target="consultantplus://offline/ref=8DB6362BFEA32E469D59BB7D7C44534AB50D1229636B079019F36EB40DD2FAC1D927734E33F3C06Cn6M8H" TargetMode="External"/><Relationship Id="rId62" Type="http://schemas.openxmlformats.org/officeDocument/2006/relationships/hyperlink" Target="consultantplus://offline/ref=8DB6362BFEA32E469D59BB7D7C44534AB50D1229636B079019F36EB40DD2FAC1D927734E33F3C06En6M5H" TargetMode="External"/><Relationship Id="rId70" Type="http://schemas.openxmlformats.org/officeDocument/2006/relationships/hyperlink" Target="consultantplus://offline/ref=8DB6362BFEA32E469D59BB7D7C44534AB50D1229636B079019F36EB40DD2FAC1D927734E33F3C068n6M8H" TargetMode="External"/><Relationship Id="rId75" Type="http://schemas.openxmlformats.org/officeDocument/2006/relationships/hyperlink" Target="consultantplus://offline/ref=8DB6362BFEA32E469D59BB7D7C44534AB50D1229636B079019F36EB40DD2FAC1D927734E33F3C06Cn6M2H" TargetMode="External"/><Relationship Id="rId1" Type="http://schemas.openxmlformats.org/officeDocument/2006/relationships/styles" Target="styles.xml"/><Relationship Id="rId6" Type="http://schemas.openxmlformats.org/officeDocument/2006/relationships/hyperlink" Target="consultantplus://offline/ref=8DB6362BFEA32E469D59A5706A280D40B502482C66670BC441AC35E95ADBF0969E682A0C77FEC06B6149A6nAMBH" TargetMode="External"/><Relationship Id="rId15" Type="http://schemas.openxmlformats.org/officeDocument/2006/relationships/hyperlink" Target="consultantplus://offline/ref=8DB6362BFEA32E469D59BB7D7C44534AB50D1229636B079019F36EB40DD2FAC1D927734E33F3C06Bn6M0H" TargetMode="External"/><Relationship Id="rId23" Type="http://schemas.openxmlformats.org/officeDocument/2006/relationships/hyperlink" Target="consultantplus://offline/ref=8DB6362BFEA32E469D59BB7D7C44534AB50D1229636B079019F36EB40DD2FAC1D927734E33F3C068n6M5H" TargetMode="External"/><Relationship Id="rId28" Type="http://schemas.openxmlformats.org/officeDocument/2006/relationships/hyperlink" Target="consultantplus://offline/ref=8DB6362BFEA32E469D59BB7D7C44534AB50D1229636B079019F36EB40DD2FAC1D927734E33F3C06En6M2H" TargetMode="External"/><Relationship Id="rId36" Type="http://schemas.openxmlformats.org/officeDocument/2006/relationships/hyperlink" Target="consultantplus://offline/ref=8DB6362BFEA32E469D59BB7D7C44534AB50D1229636B079019F36EB40DD2FAC1D927734E33F3C069n6M3H" TargetMode="External"/><Relationship Id="rId49" Type="http://schemas.openxmlformats.org/officeDocument/2006/relationships/hyperlink" Target="consultantplus://offline/ref=8DB6362BFEA32E469D59BB7D7C44534AB50D1229636B079019F36EB40DD2FAC1D927734E33F3C162n6M4H" TargetMode="External"/><Relationship Id="rId57" Type="http://schemas.openxmlformats.org/officeDocument/2006/relationships/hyperlink" Target="consultantplus://offline/ref=8DB6362BFEA32E469D59BB7D7C44534AB50D1229636B079019F36EB40DD2FAC1D927734E33F3C06An6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10</Pages>
  <Words>3237</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cp:lastPrinted>2017-12-29T04:53:00Z</cp:lastPrinted>
  <dcterms:created xsi:type="dcterms:W3CDTF">2017-12-29T04:06:00Z</dcterms:created>
  <dcterms:modified xsi:type="dcterms:W3CDTF">2017-12-29T09:20:00Z</dcterms:modified>
</cp:coreProperties>
</file>