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144" w:rsidRPr="00903144" w:rsidRDefault="00903144" w:rsidP="00903144">
      <w:pPr>
        <w:spacing w:after="0" w:line="240" w:lineRule="auto"/>
        <w:ind w:left="-142" w:right="-1"/>
        <w:jc w:val="center"/>
        <w:rPr>
          <w:rFonts w:ascii="Liberation Serif" w:eastAsia="Times New Roman" w:hAnsi="Liberation Serif" w:cs="Times New Roman"/>
          <w:b/>
          <w:sz w:val="28"/>
          <w:szCs w:val="28"/>
          <w:lang w:eastAsia="ru-RU"/>
        </w:rPr>
      </w:pPr>
      <w:r w:rsidRPr="00903144">
        <w:rPr>
          <w:rFonts w:ascii="Liberation Serif" w:hAnsi="Liberation Serif"/>
          <w:noProof/>
          <w:sz w:val="28"/>
          <w:szCs w:val="28"/>
          <w:lang w:eastAsia="ru-RU"/>
        </w:rPr>
        <w:drawing>
          <wp:inline distT="0" distB="0" distL="0" distR="0" wp14:anchorId="10B6A9C5" wp14:editId="4A9BB592">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903144" w:rsidRPr="00903144" w:rsidRDefault="00903144" w:rsidP="00903144">
      <w:pPr>
        <w:spacing w:after="0" w:line="240" w:lineRule="auto"/>
        <w:ind w:left="-142" w:right="-1"/>
        <w:jc w:val="center"/>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1"/>
        <w:jc w:val="center"/>
        <w:rPr>
          <w:rFonts w:ascii="Liberation Serif" w:eastAsia="Times New Roman" w:hAnsi="Liberation Serif" w:cs="Raavi"/>
          <w:b/>
          <w:sz w:val="28"/>
          <w:szCs w:val="28"/>
          <w:lang w:eastAsia="ru-RU"/>
        </w:rPr>
      </w:pPr>
      <w:r w:rsidRPr="00903144">
        <w:rPr>
          <w:rFonts w:ascii="Liberation Serif" w:eastAsia="Times New Roman" w:hAnsi="Liberation Serif" w:cs="Raavi"/>
          <w:b/>
          <w:sz w:val="28"/>
          <w:szCs w:val="28"/>
          <w:lang w:eastAsia="ru-RU"/>
        </w:rPr>
        <w:t>ГОРОДСКОЙ ОКРУГ ЗАРЕЧНЫЙ</w:t>
      </w:r>
    </w:p>
    <w:p w:rsidR="00903144" w:rsidRPr="00903144" w:rsidRDefault="00903144" w:rsidP="00903144">
      <w:pPr>
        <w:spacing w:after="0" w:line="240" w:lineRule="auto"/>
        <w:ind w:left="-142" w:right="-1"/>
        <w:jc w:val="center"/>
        <w:rPr>
          <w:rFonts w:ascii="Liberation Serif" w:eastAsia="Times New Roman" w:hAnsi="Liberation Serif" w:cs="Raavi"/>
          <w:b/>
          <w:sz w:val="28"/>
          <w:szCs w:val="28"/>
          <w:lang w:eastAsia="ru-RU"/>
        </w:rPr>
      </w:pPr>
    </w:p>
    <w:p w:rsidR="00903144" w:rsidRPr="00903144" w:rsidRDefault="00903144" w:rsidP="00903144">
      <w:pPr>
        <w:spacing w:after="0" w:line="240" w:lineRule="auto"/>
        <w:ind w:left="-142" w:right="-1"/>
        <w:jc w:val="center"/>
        <w:rPr>
          <w:rFonts w:ascii="Liberation Serif" w:eastAsia="Times New Roman" w:hAnsi="Liberation Serif" w:cs="Raavi"/>
          <w:b/>
          <w:sz w:val="28"/>
          <w:szCs w:val="28"/>
          <w:lang w:eastAsia="ru-RU"/>
        </w:rPr>
      </w:pPr>
      <w:r w:rsidRPr="00903144">
        <w:rPr>
          <w:rFonts w:ascii="Liberation Serif" w:eastAsia="Times New Roman" w:hAnsi="Liberation Serif" w:cs="Raavi"/>
          <w:b/>
          <w:sz w:val="28"/>
          <w:szCs w:val="28"/>
          <w:lang w:eastAsia="ru-RU"/>
        </w:rPr>
        <w:t>Д У М А</w:t>
      </w:r>
    </w:p>
    <w:p w:rsidR="00903144" w:rsidRPr="00903144" w:rsidRDefault="00903144" w:rsidP="00903144">
      <w:pPr>
        <w:spacing w:after="0" w:line="240" w:lineRule="auto"/>
        <w:ind w:left="-142" w:right="-1"/>
        <w:jc w:val="center"/>
        <w:rPr>
          <w:rFonts w:ascii="Liberation Serif" w:eastAsia="Times New Roman" w:hAnsi="Liberation Serif" w:cs="Raavi"/>
          <w:b/>
          <w:sz w:val="28"/>
          <w:szCs w:val="28"/>
          <w:lang w:eastAsia="ru-RU"/>
        </w:rPr>
      </w:pPr>
      <w:proofErr w:type="gramStart"/>
      <w:r w:rsidRPr="00903144">
        <w:rPr>
          <w:rFonts w:ascii="Liberation Serif" w:eastAsia="Times New Roman" w:hAnsi="Liberation Serif" w:cs="Raavi"/>
          <w:b/>
          <w:sz w:val="28"/>
          <w:szCs w:val="28"/>
          <w:lang w:eastAsia="ru-RU"/>
        </w:rPr>
        <w:t>шестой  созыв</w:t>
      </w:r>
      <w:proofErr w:type="gramEnd"/>
    </w:p>
    <w:p w:rsidR="00903144" w:rsidRPr="00903144" w:rsidRDefault="00903144" w:rsidP="00903144">
      <w:pPr>
        <w:spacing w:after="0" w:line="240" w:lineRule="auto"/>
        <w:ind w:left="-142" w:right="-1"/>
        <w:jc w:val="center"/>
        <w:rPr>
          <w:rFonts w:ascii="Liberation Serif" w:eastAsia="Times New Roman" w:hAnsi="Liberation Serif" w:cs="Raavi"/>
          <w:b/>
          <w:sz w:val="28"/>
          <w:szCs w:val="28"/>
          <w:lang w:eastAsia="ru-RU"/>
        </w:rPr>
      </w:pPr>
      <w:r w:rsidRPr="00903144">
        <w:rPr>
          <w:rFonts w:ascii="Liberation Serif" w:eastAsia="Times New Roman" w:hAnsi="Liberation Serif" w:cs="Raavi"/>
          <w:b/>
          <w:sz w:val="28"/>
          <w:szCs w:val="28"/>
          <w:lang w:eastAsia="ru-RU"/>
        </w:rPr>
        <w:t>___________________________________________________________________</w:t>
      </w:r>
    </w:p>
    <w:p w:rsidR="00903144" w:rsidRPr="00903144" w:rsidRDefault="00903144" w:rsidP="00903144">
      <w:pPr>
        <w:spacing w:after="0" w:line="240" w:lineRule="auto"/>
        <w:ind w:left="-142" w:right="-1"/>
        <w:jc w:val="center"/>
        <w:rPr>
          <w:rFonts w:ascii="Liberation Serif" w:eastAsia="Times New Roman" w:hAnsi="Liberation Serif" w:cs="Raavi"/>
          <w:sz w:val="28"/>
          <w:szCs w:val="28"/>
          <w:lang w:eastAsia="ru-RU"/>
        </w:rPr>
      </w:pPr>
    </w:p>
    <w:p w:rsidR="00903144" w:rsidRPr="00903144" w:rsidRDefault="00903144" w:rsidP="00903144">
      <w:pPr>
        <w:spacing w:after="0" w:line="240" w:lineRule="auto"/>
        <w:ind w:left="-142" w:right="-1"/>
        <w:jc w:val="center"/>
        <w:rPr>
          <w:rFonts w:ascii="Liberation Serif" w:eastAsia="Times New Roman" w:hAnsi="Liberation Serif" w:cs="Arial"/>
          <w:b/>
          <w:sz w:val="28"/>
          <w:szCs w:val="28"/>
          <w:lang w:eastAsia="ru-RU"/>
        </w:rPr>
      </w:pPr>
      <w:r w:rsidRPr="00903144">
        <w:rPr>
          <w:rFonts w:ascii="Liberation Serif" w:hAnsi="Liberation Serif" w:cs="Arial"/>
          <w:b/>
          <w:sz w:val="28"/>
          <w:szCs w:val="28"/>
        </w:rPr>
        <w:t>ШЕСТЬДЕСЯТ ШЕСТОЕ</w:t>
      </w:r>
      <w:r w:rsidRPr="00903144">
        <w:rPr>
          <w:rFonts w:ascii="Liberation Serif" w:eastAsia="Times New Roman" w:hAnsi="Liberation Serif" w:cs="Arial"/>
          <w:b/>
          <w:sz w:val="28"/>
          <w:szCs w:val="28"/>
          <w:lang w:eastAsia="ru-RU"/>
        </w:rPr>
        <w:t xml:space="preserve"> ОЧЕРЕДНОЕ ЗАСЕДАНИЕ</w:t>
      </w:r>
    </w:p>
    <w:p w:rsidR="00903144" w:rsidRPr="00903144" w:rsidRDefault="00903144" w:rsidP="00903144">
      <w:pPr>
        <w:spacing w:after="0" w:line="240" w:lineRule="auto"/>
        <w:ind w:left="-142" w:right="-1"/>
        <w:jc w:val="center"/>
        <w:rPr>
          <w:rFonts w:ascii="Liberation Serif" w:eastAsia="Times New Roman" w:hAnsi="Liberation Serif" w:cs="Raavi"/>
          <w:b/>
          <w:sz w:val="28"/>
          <w:szCs w:val="28"/>
          <w:lang w:eastAsia="ru-RU"/>
        </w:rPr>
      </w:pPr>
    </w:p>
    <w:p w:rsidR="00903144" w:rsidRPr="00903144" w:rsidRDefault="00903144" w:rsidP="00903144">
      <w:pPr>
        <w:spacing w:after="0" w:line="240" w:lineRule="auto"/>
        <w:ind w:left="-142" w:right="-1"/>
        <w:jc w:val="center"/>
        <w:rPr>
          <w:rFonts w:ascii="Liberation Serif" w:hAnsi="Liberation Serif" w:cs="Arial"/>
          <w:sz w:val="28"/>
          <w:szCs w:val="28"/>
        </w:rPr>
      </w:pPr>
      <w:r w:rsidRPr="00903144">
        <w:rPr>
          <w:rFonts w:ascii="Liberation Serif" w:eastAsia="Times New Roman" w:hAnsi="Liberation Serif" w:cs="Raavi"/>
          <w:b/>
          <w:sz w:val="28"/>
          <w:szCs w:val="28"/>
          <w:lang w:eastAsia="ru-RU"/>
        </w:rPr>
        <w:t>Р Е Ш Е Н И Е</w:t>
      </w:r>
    </w:p>
    <w:p w:rsidR="00903144" w:rsidRPr="00903144" w:rsidRDefault="00903144" w:rsidP="00903144">
      <w:pPr>
        <w:keepNext/>
        <w:spacing w:after="0" w:line="240" w:lineRule="auto"/>
        <w:ind w:left="-142" w:right="-1"/>
        <w:jc w:val="both"/>
        <w:outlineLvl w:val="0"/>
        <w:rPr>
          <w:rFonts w:ascii="Liberation Serif" w:eastAsia="Times New Roman" w:hAnsi="Liberation Serif" w:cs="Arial"/>
          <w:sz w:val="28"/>
          <w:szCs w:val="28"/>
          <w:lang w:eastAsia="ru-RU"/>
        </w:rPr>
      </w:pPr>
    </w:p>
    <w:p w:rsidR="00903144" w:rsidRPr="00903144" w:rsidRDefault="00903144" w:rsidP="00903144">
      <w:pPr>
        <w:keepNext/>
        <w:spacing w:after="0" w:line="240" w:lineRule="auto"/>
        <w:ind w:left="-142" w:right="-1"/>
        <w:jc w:val="both"/>
        <w:outlineLvl w:val="0"/>
        <w:rPr>
          <w:rFonts w:ascii="Liberation Serif" w:eastAsia="Times New Roman" w:hAnsi="Liberation Serif" w:cs="Arial"/>
          <w:sz w:val="28"/>
          <w:szCs w:val="28"/>
          <w:lang w:eastAsia="ru-RU"/>
        </w:rPr>
      </w:pPr>
      <w:r w:rsidRPr="00903144">
        <w:rPr>
          <w:rFonts w:ascii="Liberation Serif" w:eastAsia="Times New Roman" w:hAnsi="Liberation Serif" w:cs="Arial"/>
          <w:sz w:val="28"/>
          <w:szCs w:val="28"/>
          <w:lang w:eastAsia="ru-RU"/>
        </w:rPr>
        <w:t>27.02.2020</w:t>
      </w:r>
      <w:r w:rsidRPr="00903144">
        <w:rPr>
          <w:rFonts w:ascii="Liberation Serif" w:hAnsi="Liberation Serif" w:cs="Arial"/>
          <w:sz w:val="28"/>
          <w:szCs w:val="28"/>
        </w:rPr>
        <w:t xml:space="preserve"> </w:t>
      </w:r>
      <w:r w:rsidRPr="00903144">
        <w:rPr>
          <w:rFonts w:ascii="Liberation Serif" w:eastAsia="Times New Roman" w:hAnsi="Liberation Serif" w:cs="Arial"/>
          <w:sz w:val="28"/>
          <w:szCs w:val="28"/>
          <w:lang w:eastAsia="ru-RU"/>
        </w:rPr>
        <w:t xml:space="preserve">№ </w:t>
      </w:r>
      <w:r w:rsidRPr="00903144">
        <w:rPr>
          <w:rFonts w:ascii="Liberation Serif" w:hAnsi="Liberation Serif" w:cs="Arial"/>
          <w:sz w:val="28"/>
          <w:szCs w:val="28"/>
        </w:rPr>
        <w:t>16</w:t>
      </w:r>
      <w:r w:rsidRPr="00903144">
        <w:rPr>
          <w:rFonts w:ascii="Liberation Serif" w:eastAsia="Times New Roman" w:hAnsi="Liberation Serif" w:cs="Arial"/>
          <w:sz w:val="28"/>
          <w:szCs w:val="28"/>
          <w:lang w:eastAsia="ru-RU"/>
        </w:rPr>
        <w:t>-Р</w:t>
      </w:r>
    </w:p>
    <w:p w:rsidR="00903144" w:rsidRPr="00903144" w:rsidRDefault="00903144" w:rsidP="00903144">
      <w:pPr>
        <w:spacing w:after="0" w:line="240" w:lineRule="auto"/>
        <w:ind w:left="-142" w:right="-1"/>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spacing w:after="0" w:line="240" w:lineRule="auto"/>
        <w:ind w:left="-142" w:right="593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Об утверждении отчета о работе Думы    городского округа Заречный за 2019 год</w:t>
      </w:r>
    </w:p>
    <w:p w:rsidR="00903144" w:rsidRPr="00903144" w:rsidRDefault="00903144" w:rsidP="00903144">
      <w:pPr>
        <w:spacing w:after="0" w:line="240" w:lineRule="auto"/>
        <w:ind w:left="-142" w:right="4540"/>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Рассмотрев отчет о работе Думы городского округа Заречный за 2019 год, в соответствии с Регламентом Думы городского округа Заречный,</w:t>
      </w:r>
    </w:p>
    <w:p w:rsidR="00903144" w:rsidRPr="00903144" w:rsidRDefault="00903144" w:rsidP="00903144">
      <w:pPr>
        <w:spacing w:after="0" w:line="240" w:lineRule="auto"/>
        <w:ind w:left="-142"/>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sz w:val="28"/>
          <w:szCs w:val="28"/>
          <w:lang w:eastAsia="ru-RU"/>
        </w:rPr>
        <w:tab/>
      </w:r>
      <w:r w:rsidRPr="00903144">
        <w:rPr>
          <w:rFonts w:ascii="Liberation Serif" w:eastAsia="Times New Roman" w:hAnsi="Liberation Serif" w:cs="Times New Roman"/>
          <w:b/>
          <w:sz w:val="28"/>
          <w:szCs w:val="28"/>
          <w:lang w:eastAsia="ru-RU"/>
        </w:rPr>
        <w:t xml:space="preserve">       Дума решила:</w:t>
      </w:r>
    </w:p>
    <w:p w:rsidR="00903144" w:rsidRPr="00903144" w:rsidRDefault="00903144" w:rsidP="00903144">
      <w:pPr>
        <w:spacing w:after="0" w:line="240" w:lineRule="auto"/>
        <w:ind w:left="-142"/>
        <w:rPr>
          <w:rFonts w:ascii="Liberation Serif" w:eastAsia="Times New Roman" w:hAnsi="Liberation Serif" w:cs="Times New Roman"/>
          <w:b/>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ab/>
        <w:t xml:space="preserve">      1. Утвердить прилагаемый отчет о работе Думы городского округа Заречный за 2019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2. Опубликовать настоящее решение в установленном порядке.</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Председатель Думы городского округа                                          А.А. Кузнецов</w:t>
      </w:r>
    </w:p>
    <w:p w:rsidR="00903144" w:rsidRPr="00903144" w:rsidRDefault="00903144" w:rsidP="00903144">
      <w:pPr>
        <w:spacing w:after="0" w:line="240" w:lineRule="auto"/>
        <w:ind w:left="-142"/>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4962"/>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sz w:val="28"/>
          <w:szCs w:val="28"/>
          <w:lang w:eastAsia="ru-RU"/>
        </w:rPr>
        <w:tab/>
      </w:r>
    </w:p>
    <w:p w:rsidR="00903144" w:rsidRPr="00903144" w:rsidRDefault="00903144" w:rsidP="00903144">
      <w:pPr>
        <w:suppressAutoHyphens/>
        <w:spacing w:after="0" w:line="240" w:lineRule="auto"/>
        <w:ind w:left="-142"/>
        <w:jc w:val="right"/>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lastRenderedPageBreak/>
        <w:tab/>
      </w:r>
      <w:r w:rsidRPr="00903144">
        <w:rPr>
          <w:rFonts w:ascii="Liberation Serif" w:eastAsia="Times New Roman" w:hAnsi="Liberation Serif" w:cs="Times New Roman"/>
          <w:sz w:val="28"/>
          <w:szCs w:val="28"/>
          <w:lang w:eastAsia="ru-RU"/>
        </w:rPr>
        <w:tab/>
      </w:r>
      <w:r>
        <w:rPr>
          <w:rFonts w:ascii="Liberation Serif" w:eastAsia="Times New Roman" w:hAnsi="Liberation Serif" w:cs="Times New Roman"/>
          <w:sz w:val="28"/>
          <w:szCs w:val="28"/>
          <w:lang w:eastAsia="ru-RU"/>
        </w:rPr>
        <w:t>У</w:t>
      </w:r>
      <w:r w:rsidRPr="00903144">
        <w:rPr>
          <w:rFonts w:ascii="Liberation Serif" w:eastAsia="Times New Roman" w:hAnsi="Liberation Serif" w:cs="Times New Roman"/>
          <w:sz w:val="28"/>
          <w:szCs w:val="28"/>
          <w:lang w:eastAsia="ru-RU"/>
        </w:rPr>
        <w:t xml:space="preserve">твержден </w:t>
      </w:r>
    </w:p>
    <w:p w:rsidR="00903144" w:rsidRPr="00903144" w:rsidRDefault="00903144" w:rsidP="00903144">
      <w:pPr>
        <w:suppressAutoHyphens/>
        <w:spacing w:after="0" w:line="240" w:lineRule="auto"/>
        <w:ind w:left="-142"/>
        <w:jc w:val="right"/>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решением Думы</w:t>
      </w:r>
    </w:p>
    <w:p w:rsidR="00903144" w:rsidRPr="00903144" w:rsidRDefault="00903144" w:rsidP="00903144">
      <w:pPr>
        <w:suppressAutoHyphens/>
        <w:spacing w:after="0" w:line="240" w:lineRule="auto"/>
        <w:ind w:left="-142"/>
        <w:jc w:val="right"/>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sz w:val="28"/>
          <w:szCs w:val="28"/>
          <w:lang w:eastAsia="ru-RU"/>
        </w:rPr>
        <w:t xml:space="preserve">от 27.02.2020 № 16-Р    </w:t>
      </w:r>
    </w:p>
    <w:p w:rsidR="00903144" w:rsidRPr="00903144" w:rsidRDefault="00903144" w:rsidP="00903144">
      <w:pPr>
        <w:spacing w:after="0" w:line="240" w:lineRule="auto"/>
        <w:ind w:left="-142"/>
        <w:jc w:val="right"/>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spacing w:after="0" w:line="240" w:lineRule="auto"/>
        <w:ind w:left="-142"/>
        <w:jc w:val="center"/>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b/>
          <w:sz w:val="28"/>
          <w:szCs w:val="28"/>
          <w:lang w:eastAsia="ru-RU"/>
        </w:rPr>
        <w:t>Отчет</w:t>
      </w:r>
    </w:p>
    <w:p w:rsidR="00903144" w:rsidRPr="00903144" w:rsidRDefault="00903144" w:rsidP="00903144">
      <w:pPr>
        <w:spacing w:after="0" w:line="240" w:lineRule="auto"/>
        <w:ind w:left="-142"/>
        <w:jc w:val="center"/>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b/>
          <w:sz w:val="28"/>
          <w:szCs w:val="28"/>
          <w:lang w:eastAsia="ru-RU"/>
        </w:rPr>
        <w:t>о работе Думы городского округа Заречный за 2019 год</w:t>
      </w:r>
    </w:p>
    <w:p w:rsidR="00903144" w:rsidRPr="00903144" w:rsidRDefault="00903144" w:rsidP="00903144">
      <w:pPr>
        <w:spacing w:after="0" w:line="240" w:lineRule="auto"/>
        <w:ind w:left="-142"/>
        <w:jc w:val="center"/>
        <w:rPr>
          <w:rFonts w:ascii="Liberation Serif" w:eastAsia="Times New Roman" w:hAnsi="Liberation Serif" w:cs="Times New Roman"/>
          <w:b/>
          <w:sz w:val="28"/>
          <w:szCs w:val="28"/>
          <w:lang w:eastAsia="ru-RU"/>
        </w:rPr>
      </w:pPr>
    </w:p>
    <w:p w:rsidR="00903144" w:rsidRPr="00903144" w:rsidRDefault="00903144" w:rsidP="00903144">
      <w:pPr>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Основополагающим законом, устанавливающим общие правовые, территориальные, системные и экономические принципы организации местного самоуправления в городском округе Заречный является Федеральный закон от 06 октября 2003 года № 131-ФЗ «Об общих принципах организации местного самоуправления в Российской Федерации».</w:t>
      </w:r>
    </w:p>
    <w:p w:rsidR="00903144" w:rsidRPr="00903144" w:rsidRDefault="00903144" w:rsidP="00903144">
      <w:pPr>
        <w:autoSpaceDE w:val="0"/>
        <w:autoSpaceDN w:val="0"/>
        <w:adjustRightInd w:val="0"/>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Состав Думы 6 созыва был сформирован в результате муниципальных выборов 18 сентября 2016 года в количестве 20 депутатов. Депутаты избраны на основе всеобщего, равного и прямого избирательного </w:t>
      </w:r>
      <w:proofErr w:type="gramStart"/>
      <w:r w:rsidRPr="00903144">
        <w:rPr>
          <w:rFonts w:ascii="Liberation Serif" w:eastAsia="Times New Roman" w:hAnsi="Liberation Serif" w:cs="Times New Roman"/>
          <w:sz w:val="28"/>
          <w:szCs w:val="28"/>
          <w:lang w:eastAsia="ru-RU"/>
        </w:rPr>
        <w:t>права  при</w:t>
      </w:r>
      <w:proofErr w:type="gramEnd"/>
      <w:r w:rsidRPr="00903144">
        <w:rPr>
          <w:rFonts w:ascii="Liberation Serif" w:eastAsia="Times New Roman" w:hAnsi="Liberation Serif" w:cs="Times New Roman"/>
          <w:sz w:val="28"/>
          <w:szCs w:val="28"/>
          <w:lang w:eastAsia="ru-RU"/>
        </w:rPr>
        <w:t xml:space="preserve"> тайном голосовании сроком на 5 лет на основе мажоритарной избирательной системы относительного большинства по пяти </w:t>
      </w:r>
      <w:proofErr w:type="spellStart"/>
      <w:r w:rsidRPr="00903144">
        <w:rPr>
          <w:rFonts w:ascii="Liberation Serif" w:eastAsia="Times New Roman" w:hAnsi="Liberation Serif" w:cs="Times New Roman"/>
          <w:sz w:val="28"/>
          <w:szCs w:val="28"/>
          <w:lang w:eastAsia="ru-RU"/>
        </w:rPr>
        <w:t>четырехмандатным</w:t>
      </w:r>
      <w:proofErr w:type="spellEnd"/>
      <w:r w:rsidRPr="00903144">
        <w:rPr>
          <w:rFonts w:ascii="Liberation Serif" w:eastAsia="Times New Roman" w:hAnsi="Liberation Serif" w:cs="Times New Roman"/>
          <w:sz w:val="28"/>
          <w:szCs w:val="28"/>
          <w:lang w:eastAsia="ru-RU"/>
        </w:rPr>
        <w:t xml:space="preserve"> избирательным округам, образуемым на территории городского округа. </w:t>
      </w:r>
    </w:p>
    <w:p w:rsidR="00903144" w:rsidRPr="00903144" w:rsidRDefault="00903144" w:rsidP="00903144">
      <w:pPr>
        <w:autoSpaceDE w:val="0"/>
        <w:autoSpaceDN w:val="0"/>
        <w:adjustRightInd w:val="0"/>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Фактический состав Думы - 19 депутатов (1 депутат сложил полномочия в 2016 году).</w:t>
      </w:r>
    </w:p>
    <w:p w:rsidR="00903144" w:rsidRPr="00903144" w:rsidRDefault="00903144" w:rsidP="00903144">
      <w:pPr>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В соответствии с Уставом городского округа Заречный из состава Думы избран председатель Думы городского округа Заречный, работающий на постоянной </w:t>
      </w:r>
      <w:proofErr w:type="gramStart"/>
      <w:r w:rsidRPr="00903144">
        <w:rPr>
          <w:rFonts w:ascii="Liberation Serif" w:eastAsia="Times New Roman" w:hAnsi="Liberation Serif" w:cs="Times New Roman"/>
          <w:sz w:val="28"/>
          <w:szCs w:val="28"/>
          <w:lang w:eastAsia="ru-RU"/>
        </w:rPr>
        <w:t>основе,  Боярских</w:t>
      </w:r>
      <w:proofErr w:type="gramEnd"/>
      <w:r w:rsidRPr="00903144">
        <w:rPr>
          <w:rFonts w:ascii="Liberation Serif" w:eastAsia="Times New Roman" w:hAnsi="Liberation Serif" w:cs="Times New Roman"/>
          <w:sz w:val="28"/>
          <w:szCs w:val="28"/>
          <w:lang w:eastAsia="ru-RU"/>
        </w:rPr>
        <w:t xml:space="preserve"> В.Н. и заместитель председателя Думы – Кузнецов А.А. </w:t>
      </w:r>
    </w:p>
    <w:p w:rsidR="00903144" w:rsidRPr="00903144" w:rsidRDefault="00903144" w:rsidP="00903144">
      <w:pPr>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В связи с заявлением Боярских В.Н. 7 февраля 2019 года Дума приняла решение о сложении с него полномочий председателя Думы и об избрании председателем Думы, работающим на непостоянной основе, Кузнецова А.А.,  На этом же заседании принято решение о переизбрании заместителя председателя Думы. Им стал </w:t>
      </w:r>
      <w:proofErr w:type="spellStart"/>
      <w:r w:rsidRPr="00903144">
        <w:rPr>
          <w:rFonts w:ascii="Liberation Serif" w:eastAsia="Times New Roman" w:hAnsi="Liberation Serif" w:cs="Times New Roman"/>
          <w:sz w:val="28"/>
          <w:szCs w:val="28"/>
          <w:lang w:eastAsia="ru-RU"/>
        </w:rPr>
        <w:t>Сарнацкий</w:t>
      </w:r>
      <w:proofErr w:type="spellEnd"/>
      <w:r w:rsidRPr="00903144">
        <w:rPr>
          <w:rFonts w:ascii="Liberation Serif" w:eastAsia="Times New Roman" w:hAnsi="Liberation Serif" w:cs="Times New Roman"/>
          <w:sz w:val="28"/>
          <w:szCs w:val="28"/>
          <w:lang w:eastAsia="ru-RU"/>
        </w:rPr>
        <w:t xml:space="preserve"> Д.В. </w:t>
      </w:r>
    </w:p>
    <w:p w:rsidR="00903144" w:rsidRPr="00903144" w:rsidRDefault="00903144" w:rsidP="00903144">
      <w:pPr>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В 6 созыве образованы и действуют постоянные депутатские комиссии: мандатная комиссия в составе 4 человек (председатель – </w:t>
      </w:r>
      <w:proofErr w:type="spellStart"/>
      <w:r w:rsidRPr="00903144">
        <w:rPr>
          <w:rFonts w:ascii="Liberation Serif" w:eastAsia="Times New Roman" w:hAnsi="Liberation Serif" w:cs="Times New Roman"/>
          <w:sz w:val="28"/>
          <w:szCs w:val="28"/>
          <w:lang w:eastAsia="ru-RU"/>
        </w:rPr>
        <w:t>Метельков</w:t>
      </w:r>
      <w:proofErr w:type="spellEnd"/>
      <w:r w:rsidRPr="00903144">
        <w:rPr>
          <w:rFonts w:ascii="Liberation Serif" w:eastAsia="Times New Roman" w:hAnsi="Liberation Serif" w:cs="Times New Roman"/>
          <w:sz w:val="28"/>
          <w:szCs w:val="28"/>
          <w:lang w:eastAsia="ru-RU"/>
        </w:rPr>
        <w:t xml:space="preserve"> И.Ю.), комиссия по местному самоуправлению в составе 7 человек (председатель – Ваганов В.В.), комиссия по экономической политике, бюджету, налогам и городскому хозяйству в составе 8 человек (председатель – Кузнецов А.А.), комиссия по социальной политике в составе 9 человек (председатель – Петунина Г.Ф.).</w:t>
      </w:r>
    </w:p>
    <w:p w:rsidR="00903144" w:rsidRPr="00903144" w:rsidRDefault="00903144" w:rsidP="00903144">
      <w:pPr>
        <w:suppressAutoHyphens/>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В 2019 году Дума городского округа Заречный осуществляла свою деятельность в соответствии с наделенными Уставом городского округа Заречный полномочиями по решению вопросов местного значения, руководствуясь Регламентом Думы городского округа Заречный,  нормативными правовыми актами Думы, на основании квартальных планов работы, утверждаемых решениями Думы, ежемесячными планами работы аппарата Думы, с учетом необходимости оперативного решения тех или иных вопросов.</w:t>
      </w:r>
    </w:p>
    <w:p w:rsidR="00903144" w:rsidRPr="00903144" w:rsidRDefault="00903144" w:rsidP="00903144">
      <w:pPr>
        <w:suppressAutoHyphens/>
        <w:spacing w:after="0" w:line="240" w:lineRule="auto"/>
        <w:ind w:left="-142" w:firstLine="709"/>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firstLine="709"/>
        <w:jc w:val="center"/>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lastRenderedPageBreak/>
        <w:t xml:space="preserve">Основные </w:t>
      </w:r>
      <w:proofErr w:type="gramStart"/>
      <w:r w:rsidRPr="00903144">
        <w:rPr>
          <w:rFonts w:ascii="Liberation Serif" w:eastAsia="Times New Roman" w:hAnsi="Liberation Serif" w:cs="Times New Roman"/>
          <w:b/>
          <w:sz w:val="28"/>
          <w:szCs w:val="28"/>
          <w:u w:val="single"/>
          <w:lang w:eastAsia="ru-RU"/>
        </w:rPr>
        <w:t>направления  деятельности</w:t>
      </w:r>
      <w:proofErr w:type="gramEnd"/>
      <w:r w:rsidRPr="00903144">
        <w:rPr>
          <w:rFonts w:ascii="Liberation Serif" w:eastAsia="Times New Roman" w:hAnsi="Liberation Serif" w:cs="Times New Roman"/>
          <w:b/>
          <w:sz w:val="28"/>
          <w:szCs w:val="28"/>
          <w:u w:val="single"/>
          <w:lang w:eastAsia="ru-RU"/>
        </w:rPr>
        <w:t xml:space="preserve"> Думы городского округа Заречный в 2019 году</w:t>
      </w:r>
    </w:p>
    <w:p w:rsidR="00903144" w:rsidRPr="00903144" w:rsidRDefault="00903144" w:rsidP="00903144">
      <w:pPr>
        <w:suppressAutoHyphens/>
        <w:spacing w:after="0" w:line="240" w:lineRule="auto"/>
        <w:ind w:left="-142" w:firstLine="709"/>
        <w:jc w:val="center"/>
        <w:rPr>
          <w:rFonts w:ascii="Liberation Serif" w:eastAsia="Times New Roman" w:hAnsi="Liberation Serif" w:cs="Times New Roman"/>
          <w:b/>
          <w:sz w:val="28"/>
          <w:szCs w:val="28"/>
          <w:u w:val="single"/>
          <w:lang w:eastAsia="ru-RU"/>
        </w:rPr>
      </w:pPr>
    </w:p>
    <w:p w:rsidR="00903144" w:rsidRPr="00903144" w:rsidRDefault="00903144" w:rsidP="00903144">
      <w:pPr>
        <w:suppressAutoHyphens/>
        <w:spacing w:after="0" w:line="240" w:lineRule="auto"/>
        <w:ind w:left="-142" w:firstLine="709"/>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Работа Думы городского округа Заречный в 2019 году по-прежнему была направлена  на нормотворческое обеспечение социально-экономического развития городского округа и улучшение качества жизни его жителей,  на представление и реализацию интересов населения через контрольные полномочия Думы, на принятие оперативных мер по урегулированию возникших в городском округе Заречный вопросов и проблем, на непосредственное участие в бюджетном процессе, в процессе установления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местных налогов, на контроль за управлением и распоряжением муниципальным имуществом городского округа Заречный, на нормативно-правовое обеспечение деятельности органов местного самоуправления городского округа Заречный.</w:t>
      </w:r>
    </w:p>
    <w:p w:rsidR="00903144" w:rsidRPr="00903144" w:rsidRDefault="00903144" w:rsidP="00903144">
      <w:pPr>
        <w:suppressAutoHyphens/>
        <w:spacing w:after="0" w:line="240" w:lineRule="auto"/>
        <w:ind w:left="-142"/>
        <w:jc w:val="both"/>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b/>
          <w:sz w:val="28"/>
          <w:szCs w:val="28"/>
          <w:lang w:eastAsia="ru-RU"/>
        </w:rPr>
        <w:t xml:space="preserve">  </w:t>
      </w:r>
    </w:p>
    <w:p w:rsidR="00903144" w:rsidRPr="00903144" w:rsidRDefault="00903144" w:rsidP="00903144">
      <w:pPr>
        <w:suppressAutoHyphens/>
        <w:spacing w:after="0" w:line="240" w:lineRule="auto"/>
        <w:ind w:left="-142"/>
        <w:jc w:val="center"/>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Основные формы работы Думы городского округа Заречный в 2019 году:</w:t>
      </w:r>
    </w:p>
    <w:p w:rsidR="00903144" w:rsidRPr="00903144" w:rsidRDefault="00903144" w:rsidP="00903144">
      <w:pPr>
        <w:suppressAutoHyphens/>
        <w:spacing w:after="0" w:line="240" w:lineRule="auto"/>
        <w:ind w:left="-142"/>
        <w:jc w:val="center"/>
        <w:rPr>
          <w:rFonts w:ascii="Liberation Serif" w:eastAsia="Times New Roman" w:hAnsi="Liberation Serif" w:cs="Times New Roman"/>
          <w:b/>
          <w:sz w:val="28"/>
          <w:szCs w:val="28"/>
          <w:u w:val="single"/>
          <w:lang w:eastAsia="ru-RU"/>
        </w:rPr>
      </w:pP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 очередные заседания Думы (для рассмотрения плановых вопросов) - 12;</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2) внеочередные заседания Думы для оперативного рассмотрения вопросов жизнеобеспечения населения и организаций городского округа Заречный и принятия </w:t>
      </w:r>
      <w:proofErr w:type="gramStart"/>
      <w:r w:rsidRPr="00903144">
        <w:rPr>
          <w:rFonts w:ascii="Liberation Serif" w:eastAsia="Times New Roman" w:hAnsi="Liberation Serif" w:cs="Times New Roman"/>
          <w:sz w:val="28"/>
          <w:szCs w:val="28"/>
          <w:lang w:eastAsia="ru-RU"/>
        </w:rPr>
        <w:t>решений  -</w:t>
      </w:r>
      <w:proofErr w:type="gramEnd"/>
      <w:r w:rsidRPr="00903144">
        <w:rPr>
          <w:rFonts w:ascii="Liberation Serif" w:eastAsia="Times New Roman" w:hAnsi="Liberation Serif" w:cs="Times New Roman"/>
          <w:sz w:val="28"/>
          <w:szCs w:val="28"/>
          <w:lang w:eastAsia="ru-RU"/>
        </w:rPr>
        <w:t xml:space="preserve"> 8;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Всего на заседаниях Думы рассмотрено 137 вопросов;</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3) заседания депутатской группы ВПП «Единая Россия» </w:t>
      </w:r>
      <w:proofErr w:type="gramStart"/>
      <w:r w:rsidRPr="00903144">
        <w:rPr>
          <w:rFonts w:ascii="Liberation Serif" w:eastAsia="Times New Roman" w:hAnsi="Liberation Serif" w:cs="Times New Roman"/>
          <w:sz w:val="28"/>
          <w:szCs w:val="28"/>
          <w:lang w:eastAsia="ru-RU"/>
        </w:rPr>
        <w:t>в  Думе</w:t>
      </w:r>
      <w:proofErr w:type="gramEnd"/>
      <w:r w:rsidRPr="00903144">
        <w:rPr>
          <w:rFonts w:ascii="Liberation Serif" w:eastAsia="Times New Roman" w:hAnsi="Liberation Serif" w:cs="Times New Roman"/>
          <w:sz w:val="28"/>
          <w:szCs w:val="28"/>
          <w:lang w:eastAsia="ru-RU"/>
        </w:rPr>
        <w:t xml:space="preserve"> городского округа для предварительного обсуждения вопросов повестки дня очередного заседания Думы  с целью выявления согласованного мнения депутатов – перед заседаниями Думы по мере необходимости для выработки консолидированных решений по вопросам повестки;</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4) заседания постоянных депутатских комиссий Думы для проработки вопросов повестки дня заседания Думы, вопросов, поставленных на контроль </w:t>
      </w:r>
      <w:proofErr w:type="gramStart"/>
      <w:r w:rsidRPr="00903144">
        <w:rPr>
          <w:rFonts w:ascii="Liberation Serif" w:eastAsia="Times New Roman" w:hAnsi="Liberation Serif" w:cs="Times New Roman"/>
          <w:sz w:val="28"/>
          <w:szCs w:val="28"/>
          <w:lang w:eastAsia="ru-RU"/>
        </w:rPr>
        <w:t>комиссий,  рассмотрения</w:t>
      </w:r>
      <w:proofErr w:type="gramEnd"/>
      <w:r w:rsidRPr="00903144">
        <w:rPr>
          <w:rFonts w:ascii="Liberation Serif" w:eastAsia="Times New Roman" w:hAnsi="Liberation Serif" w:cs="Times New Roman"/>
          <w:sz w:val="28"/>
          <w:szCs w:val="28"/>
          <w:lang w:eastAsia="ru-RU"/>
        </w:rPr>
        <w:t xml:space="preserve"> вопросов, связанных с обращениями граждан и организаций городского округа Заречный, с учетом предметов ведения комиссий   -  35;</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5) представительство депутатов в постоянных городских комиссиях и советах: </w:t>
      </w:r>
      <w:proofErr w:type="gramStart"/>
      <w:r w:rsidRPr="00903144">
        <w:rPr>
          <w:rFonts w:ascii="Liberation Serif" w:eastAsia="Times New Roman" w:hAnsi="Liberation Serif" w:cs="Times New Roman"/>
          <w:sz w:val="28"/>
          <w:szCs w:val="28"/>
          <w:lang w:eastAsia="ru-RU"/>
        </w:rPr>
        <w:t>в  25</w:t>
      </w:r>
      <w:proofErr w:type="gramEnd"/>
      <w:r w:rsidRPr="00903144">
        <w:rPr>
          <w:rFonts w:ascii="Liberation Serif" w:eastAsia="Times New Roman" w:hAnsi="Liberation Serif" w:cs="Times New Roman"/>
          <w:sz w:val="28"/>
          <w:szCs w:val="28"/>
          <w:lang w:eastAsia="ru-RU"/>
        </w:rPr>
        <w:t xml:space="preserve"> комиссиях, в 4 Советах при Главе ГО Заречный;</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6) проведение депутатских приемов граждан городского округа Заречный: </w:t>
      </w:r>
      <w:proofErr w:type="gramStart"/>
      <w:r w:rsidRPr="00903144">
        <w:rPr>
          <w:rFonts w:ascii="Liberation Serif" w:eastAsia="Times New Roman" w:hAnsi="Liberation Serif" w:cs="Times New Roman"/>
          <w:sz w:val="28"/>
          <w:szCs w:val="28"/>
          <w:lang w:eastAsia="ru-RU"/>
        </w:rPr>
        <w:t>20  приемов</w:t>
      </w:r>
      <w:proofErr w:type="gramEnd"/>
      <w:r w:rsidRPr="00903144">
        <w:rPr>
          <w:rFonts w:ascii="Liberation Serif" w:eastAsia="Times New Roman" w:hAnsi="Liberation Serif" w:cs="Times New Roman"/>
          <w:sz w:val="28"/>
          <w:szCs w:val="28"/>
          <w:lang w:eastAsia="ru-RU"/>
        </w:rPr>
        <w:t>;</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7) рассмотрение обращений граждан: зарегистрировано 18 обращений граждан;</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8) организация и проведение публичных </w:t>
      </w:r>
      <w:proofErr w:type="gramStart"/>
      <w:r w:rsidRPr="00903144">
        <w:rPr>
          <w:rFonts w:ascii="Liberation Serif" w:eastAsia="Times New Roman" w:hAnsi="Liberation Serif" w:cs="Times New Roman"/>
          <w:sz w:val="28"/>
          <w:szCs w:val="28"/>
          <w:lang w:eastAsia="ru-RU"/>
        </w:rPr>
        <w:t>слушаний  для</w:t>
      </w:r>
      <w:proofErr w:type="gramEnd"/>
      <w:r w:rsidRPr="00903144">
        <w:rPr>
          <w:rFonts w:ascii="Liberation Serif" w:eastAsia="Times New Roman" w:hAnsi="Liberation Serif" w:cs="Times New Roman"/>
          <w:sz w:val="28"/>
          <w:szCs w:val="28"/>
          <w:lang w:eastAsia="ru-RU"/>
        </w:rPr>
        <w:t xml:space="preserve"> рассмотрения проектов, подлежащих в соответствии с действующим законодательством и Уставом городского округа обязательному вынесению на публичные слушания (вопросы, связанные с бюджетом, изменениями в Устав городского округа,) - 3;</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9) проведение мероприятий в форме «круглого стола» - 2;</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9) разработка Думой муниципальных правовых актов Думы городского округа </w:t>
      </w:r>
      <w:proofErr w:type="gramStart"/>
      <w:r w:rsidRPr="00903144">
        <w:rPr>
          <w:rFonts w:ascii="Liberation Serif" w:eastAsia="Times New Roman" w:hAnsi="Liberation Serif" w:cs="Times New Roman"/>
          <w:sz w:val="28"/>
          <w:szCs w:val="28"/>
          <w:lang w:eastAsia="ru-RU"/>
        </w:rPr>
        <w:t>Заречный:  59</w:t>
      </w:r>
      <w:proofErr w:type="gramEnd"/>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10) принято решений –126.</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lastRenderedPageBreak/>
        <w:t>10) работа с документами: во входящей документации аппаратом Думы зарегистрировано 638 документов, в исходящей – 608 документов.</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uppressAutoHyphens/>
        <w:spacing w:after="0" w:line="240" w:lineRule="auto"/>
        <w:ind w:left="-142"/>
        <w:jc w:val="center"/>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Показатели эффективности работы Думы городского округа Заречный в 2019 году</w:t>
      </w:r>
    </w:p>
    <w:p w:rsidR="00903144" w:rsidRPr="00903144" w:rsidRDefault="00903144" w:rsidP="00903144">
      <w:pPr>
        <w:suppressAutoHyphens/>
        <w:spacing w:after="0" w:line="240" w:lineRule="auto"/>
        <w:ind w:left="-142"/>
        <w:jc w:val="both"/>
        <w:rPr>
          <w:rFonts w:ascii="Liberation Serif" w:eastAsia="Times New Roman" w:hAnsi="Liberation Serif" w:cs="Times New Roman"/>
          <w:b/>
          <w:sz w:val="28"/>
          <w:szCs w:val="28"/>
          <w:u w:val="single"/>
          <w:lang w:eastAsia="ru-RU"/>
        </w:rPr>
      </w:pPr>
    </w:p>
    <w:p w:rsidR="00903144" w:rsidRPr="00903144" w:rsidRDefault="00903144" w:rsidP="00903144">
      <w:pPr>
        <w:numPr>
          <w:ilvl w:val="0"/>
          <w:numId w:val="1"/>
        </w:numPr>
        <w:tabs>
          <w:tab w:val="clear" w:pos="360"/>
        </w:tabs>
        <w:suppressAutoHyphens/>
        <w:spacing w:after="0" w:line="240" w:lineRule="auto"/>
        <w:ind w:left="-142" w:firstLine="0"/>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
          <w:sz w:val="28"/>
          <w:szCs w:val="28"/>
          <w:lang w:eastAsia="ru-RU"/>
        </w:rPr>
        <w:t>Количественный показатель работы Думы по заседаниям</w:t>
      </w:r>
      <w:r w:rsidRPr="00903144">
        <w:rPr>
          <w:rFonts w:ascii="Liberation Serif" w:eastAsia="Times New Roman" w:hAnsi="Liberation Serif" w:cs="Times New Roman"/>
          <w:sz w:val="28"/>
          <w:szCs w:val="28"/>
          <w:lang w:eastAsia="ru-RU"/>
        </w:rPr>
        <w:t>:</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Запланировано- 12 заседаний</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Состоялось – 20 заседаний</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Показатель – 167% (2016г. – 154%, в 2017г. – 150</w:t>
      </w:r>
      <w:proofErr w:type="gramStart"/>
      <w:r w:rsidRPr="00903144">
        <w:rPr>
          <w:rFonts w:ascii="Liberation Serif" w:eastAsia="Times New Roman" w:hAnsi="Liberation Serif" w:cs="Times New Roman"/>
          <w:sz w:val="28"/>
          <w:szCs w:val="28"/>
          <w:lang w:eastAsia="ru-RU"/>
        </w:rPr>
        <w:t>%,,</w:t>
      </w:r>
      <w:proofErr w:type="gramEnd"/>
      <w:r w:rsidRPr="00903144">
        <w:rPr>
          <w:rFonts w:ascii="Liberation Serif" w:eastAsia="Times New Roman" w:hAnsi="Liberation Serif" w:cs="Times New Roman"/>
          <w:sz w:val="28"/>
          <w:szCs w:val="28"/>
          <w:lang w:eastAsia="ru-RU"/>
        </w:rPr>
        <w:t xml:space="preserve"> 2018г . – 150</w:t>
      </w:r>
      <w:proofErr w:type="gramStart"/>
      <w:r w:rsidRPr="00903144">
        <w:rPr>
          <w:rFonts w:ascii="Liberation Serif" w:eastAsia="Times New Roman" w:hAnsi="Liberation Serif" w:cs="Times New Roman"/>
          <w:sz w:val="28"/>
          <w:szCs w:val="28"/>
          <w:lang w:eastAsia="ru-RU"/>
        </w:rPr>
        <w:t>% )</w:t>
      </w:r>
      <w:proofErr w:type="gramEnd"/>
      <w:r w:rsidRPr="00903144">
        <w:rPr>
          <w:rFonts w:ascii="Liberation Serif" w:eastAsia="Times New Roman" w:hAnsi="Liberation Serif" w:cs="Times New Roman"/>
          <w:sz w:val="28"/>
          <w:szCs w:val="28"/>
          <w:lang w:eastAsia="ru-RU"/>
        </w:rPr>
        <w:t>.</w:t>
      </w:r>
    </w:p>
    <w:p w:rsidR="00903144" w:rsidRPr="00903144" w:rsidRDefault="00903144" w:rsidP="00903144">
      <w:pPr>
        <w:numPr>
          <w:ilvl w:val="0"/>
          <w:numId w:val="1"/>
        </w:numPr>
        <w:tabs>
          <w:tab w:val="clear" w:pos="360"/>
        </w:tabs>
        <w:suppressAutoHyphens/>
        <w:spacing w:after="0" w:line="240" w:lineRule="auto"/>
        <w:ind w:left="-142" w:firstLine="0"/>
        <w:jc w:val="both"/>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b/>
          <w:sz w:val="28"/>
          <w:szCs w:val="28"/>
          <w:lang w:eastAsia="ru-RU"/>
        </w:rPr>
        <w:t>Показатели качества работы:</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u w:val="single"/>
          <w:lang w:eastAsia="ru-RU"/>
        </w:rPr>
      </w:pPr>
      <w:r w:rsidRPr="00903144">
        <w:rPr>
          <w:rFonts w:ascii="Liberation Serif" w:eastAsia="Times New Roman" w:hAnsi="Liberation Serif" w:cs="Times New Roman"/>
          <w:sz w:val="28"/>
          <w:szCs w:val="28"/>
          <w:u w:val="single"/>
          <w:lang w:eastAsia="ru-RU"/>
        </w:rPr>
        <w:t>2.1. Качество муниципальных правовых актов Думы:</w:t>
      </w:r>
    </w:p>
    <w:p w:rsidR="00903144" w:rsidRPr="00903144" w:rsidRDefault="00903144" w:rsidP="00903144">
      <w:pPr>
        <w:suppressAutoHyphens/>
        <w:spacing w:after="0" w:line="240" w:lineRule="auto"/>
        <w:ind w:left="-142" w:right="-540"/>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Разработано, рассмотрено и приято Думой муниципальных правовых актов – 126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Вынесено на них протестов прокуратуры, которые удовлетворены – нет.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Показатель – 100%., (2016г. – 100%, 2017г. – 100%, 2018г. – 98,6</w:t>
      </w:r>
      <w:proofErr w:type="gramStart"/>
      <w:r w:rsidRPr="00903144">
        <w:rPr>
          <w:rFonts w:ascii="Liberation Serif" w:eastAsia="Times New Roman" w:hAnsi="Liberation Serif" w:cs="Times New Roman"/>
          <w:sz w:val="28"/>
          <w:szCs w:val="28"/>
          <w:lang w:eastAsia="ru-RU"/>
        </w:rPr>
        <w:t>% )</w:t>
      </w:r>
      <w:proofErr w:type="gramEnd"/>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
          <w:sz w:val="28"/>
          <w:szCs w:val="28"/>
          <w:lang w:eastAsia="ru-RU"/>
        </w:rPr>
        <w:t>3</w:t>
      </w: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b/>
          <w:sz w:val="28"/>
          <w:szCs w:val="28"/>
          <w:lang w:eastAsia="ru-RU"/>
        </w:rPr>
        <w:t>Показатели организационной эффективности</w:t>
      </w:r>
      <w:r w:rsidRPr="00903144">
        <w:rPr>
          <w:rFonts w:ascii="Liberation Serif" w:eastAsia="Times New Roman" w:hAnsi="Liberation Serif" w:cs="Times New Roman"/>
          <w:sz w:val="28"/>
          <w:szCs w:val="28"/>
          <w:lang w:eastAsia="ru-RU"/>
        </w:rPr>
        <w:t>:</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u w:val="single"/>
          <w:lang w:eastAsia="ru-RU"/>
        </w:rPr>
      </w:pPr>
      <w:r w:rsidRPr="00903144">
        <w:rPr>
          <w:rFonts w:ascii="Liberation Serif" w:eastAsia="Times New Roman" w:hAnsi="Liberation Serif" w:cs="Times New Roman"/>
          <w:sz w:val="28"/>
          <w:szCs w:val="28"/>
          <w:u w:val="single"/>
          <w:lang w:eastAsia="ru-RU"/>
        </w:rPr>
        <w:t>3.1. Обеспечение кворума заседаний Думы, отсутствие срывов заседаний:</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Созывались на заседания 20 раз</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Состоялось – 20 заседаний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Показатель – 100</w:t>
      </w:r>
      <w:proofErr w:type="gramStart"/>
      <w:r w:rsidRPr="00903144">
        <w:rPr>
          <w:rFonts w:ascii="Liberation Serif" w:eastAsia="Times New Roman" w:hAnsi="Liberation Serif" w:cs="Times New Roman"/>
          <w:sz w:val="28"/>
          <w:szCs w:val="28"/>
          <w:lang w:eastAsia="ru-RU"/>
        </w:rPr>
        <w:t>%  (</w:t>
      </w:r>
      <w:proofErr w:type="gramEnd"/>
      <w:r w:rsidRPr="00903144">
        <w:rPr>
          <w:rFonts w:ascii="Liberation Serif" w:eastAsia="Times New Roman" w:hAnsi="Liberation Serif" w:cs="Times New Roman"/>
          <w:sz w:val="28"/>
          <w:szCs w:val="28"/>
          <w:lang w:eastAsia="ru-RU"/>
        </w:rPr>
        <w:t xml:space="preserve"> 2016г. – 100%, 2017 – 100%, 2018 – 100%)</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u w:val="single"/>
          <w:lang w:eastAsia="ru-RU"/>
        </w:rPr>
      </w:pPr>
      <w:r w:rsidRPr="00903144">
        <w:rPr>
          <w:rFonts w:ascii="Liberation Serif" w:eastAsia="Times New Roman" w:hAnsi="Liberation Serif" w:cs="Times New Roman"/>
          <w:sz w:val="28"/>
          <w:szCs w:val="28"/>
          <w:u w:val="single"/>
          <w:lang w:eastAsia="ru-RU"/>
        </w:rPr>
        <w:t>3.</w:t>
      </w:r>
      <w:proofErr w:type="gramStart"/>
      <w:r w:rsidRPr="00903144">
        <w:rPr>
          <w:rFonts w:ascii="Liberation Serif" w:eastAsia="Times New Roman" w:hAnsi="Liberation Serif" w:cs="Times New Roman"/>
          <w:sz w:val="28"/>
          <w:szCs w:val="28"/>
          <w:u w:val="single"/>
          <w:lang w:eastAsia="ru-RU"/>
        </w:rPr>
        <w:t>2.Среднегодовое</w:t>
      </w:r>
      <w:proofErr w:type="gramEnd"/>
      <w:r w:rsidRPr="00903144">
        <w:rPr>
          <w:rFonts w:ascii="Liberation Serif" w:eastAsia="Times New Roman" w:hAnsi="Liberation Serif" w:cs="Times New Roman"/>
          <w:sz w:val="28"/>
          <w:szCs w:val="28"/>
          <w:u w:val="single"/>
          <w:lang w:eastAsia="ru-RU"/>
        </w:rPr>
        <w:t xml:space="preserve"> количество присутствующих на 1 заседании Думы депутатов:</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Всего заседаний Думы - 20</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Всего пропусков на заседаниях Думы </w:t>
      </w:r>
      <w:proofErr w:type="gramStart"/>
      <w:r w:rsidRPr="00903144">
        <w:rPr>
          <w:rFonts w:ascii="Liberation Serif" w:eastAsia="Times New Roman" w:hAnsi="Liberation Serif" w:cs="Times New Roman"/>
          <w:sz w:val="28"/>
          <w:szCs w:val="28"/>
          <w:lang w:eastAsia="ru-RU"/>
        </w:rPr>
        <w:t>-  43</w:t>
      </w:r>
      <w:proofErr w:type="gramEnd"/>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Показатель – 16,9% (2016г. – 19,2%, 2017г.- 17,0, 2018 – 15, 9%)</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u w:val="single"/>
          <w:lang w:eastAsia="ru-RU"/>
        </w:rPr>
      </w:pPr>
      <w:r w:rsidRPr="00903144">
        <w:rPr>
          <w:rFonts w:ascii="Liberation Serif" w:eastAsia="Times New Roman" w:hAnsi="Liberation Serif" w:cs="Times New Roman"/>
          <w:sz w:val="28"/>
          <w:szCs w:val="28"/>
          <w:u w:val="single"/>
          <w:lang w:eastAsia="ru-RU"/>
        </w:rPr>
        <w:t>3.3. Выполнение квартальных планов работы Думы:</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proofErr w:type="gramStart"/>
      <w:r w:rsidRPr="00903144">
        <w:rPr>
          <w:rFonts w:ascii="Liberation Serif" w:eastAsia="Times New Roman" w:hAnsi="Liberation Serif" w:cs="Times New Roman"/>
          <w:sz w:val="28"/>
          <w:szCs w:val="28"/>
          <w:lang w:eastAsia="ru-RU"/>
        </w:rPr>
        <w:t>Запланировано  -</w:t>
      </w:r>
      <w:proofErr w:type="gramEnd"/>
      <w:r w:rsidRPr="00903144">
        <w:rPr>
          <w:rFonts w:ascii="Liberation Serif" w:eastAsia="Times New Roman" w:hAnsi="Liberation Serif" w:cs="Times New Roman"/>
          <w:sz w:val="28"/>
          <w:szCs w:val="28"/>
          <w:lang w:eastAsia="ru-RU"/>
        </w:rPr>
        <w:t xml:space="preserve">  83 вопроса;</w:t>
      </w:r>
    </w:p>
    <w:p w:rsidR="00903144" w:rsidRPr="00903144" w:rsidRDefault="00903144" w:rsidP="00903144">
      <w:pPr>
        <w:suppressAutoHyphens/>
        <w:spacing w:after="0" w:line="240" w:lineRule="auto"/>
        <w:ind w:left="-142" w:right="-360"/>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Рассмотрено –   137 вопросов.</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Показатель – 165% (в 2016г. – 183%., 2017г - 266%, 2018г. – 248%)</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u w:val="single"/>
          <w:lang w:eastAsia="ru-RU"/>
        </w:rPr>
        <w:t>3.5. Своевременность направления информации в Законодательное собрание Свердловской области, органы государственной власти Свердловской области, надзорные органы</w:t>
      </w:r>
      <w:r w:rsidRPr="00903144">
        <w:rPr>
          <w:rFonts w:ascii="Liberation Serif" w:eastAsia="Times New Roman" w:hAnsi="Liberation Serif" w:cs="Times New Roman"/>
          <w:sz w:val="28"/>
          <w:szCs w:val="28"/>
          <w:lang w:eastAsia="ru-RU"/>
        </w:rPr>
        <w:t>:</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Нарушений сроков представления информации не было.</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Показатель – 100%. </w:t>
      </w:r>
      <w:proofErr w:type="gramStart"/>
      <w:r w:rsidRPr="00903144">
        <w:rPr>
          <w:rFonts w:ascii="Liberation Serif" w:eastAsia="Times New Roman" w:hAnsi="Liberation Serif" w:cs="Times New Roman"/>
          <w:sz w:val="28"/>
          <w:szCs w:val="28"/>
          <w:lang w:eastAsia="ru-RU"/>
        </w:rPr>
        <w:t>(  2016</w:t>
      </w:r>
      <w:proofErr w:type="gramEnd"/>
      <w:r w:rsidRPr="00903144">
        <w:rPr>
          <w:rFonts w:ascii="Liberation Serif" w:eastAsia="Times New Roman" w:hAnsi="Liberation Serif" w:cs="Times New Roman"/>
          <w:sz w:val="28"/>
          <w:szCs w:val="28"/>
          <w:lang w:eastAsia="ru-RU"/>
        </w:rPr>
        <w:t>г. – 100%, 2017г. – 100%, 2018 – 100%)</w:t>
      </w:r>
    </w:p>
    <w:p w:rsidR="00903144" w:rsidRPr="00903144" w:rsidRDefault="00903144" w:rsidP="00903144">
      <w:pPr>
        <w:suppressAutoHyphens/>
        <w:spacing w:after="0" w:line="240" w:lineRule="auto"/>
        <w:ind w:left="-142"/>
        <w:jc w:val="both"/>
        <w:rPr>
          <w:rFonts w:ascii="Liberation Serif" w:eastAsia="Times New Roman" w:hAnsi="Liberation Serif" w:cs="Times New Roman"/>
          <w:b/>
          <w:sz w:val="28"/>
          <w:szCs w:val="28"/>
          <w:lang w:eastAsia="ru-RU"/>
        </w:rPr>
      </w:pPr>
      <w:r w:rsidRPr="00903144">
        <w:rPr>
          <w:rFonts w:ascii="Liberation Serif" w:eastAsia="Times New Roman" w:hAnsi="Liberation Serif" w:cs="Times New Roman"/>
          <w:b/>
          <w:sz w:val="28"/>
          <w:szCs w:val="28"/>
          <w:lang w:eastAsia="ru-RU"/>
        </w:rPr>
        <w:t>4. Показатель концентрации Думы на социально-значимых вопросах и вопросах жизнеобеспечения населения:</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Всего рассмотрено вопросов на заседаниях – 137</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Рассмотрено социально-значимых вопросов и вопросов жизнеобеспечения населения </w:t>
      </w:r>
      <w:proofErr w:type="gramStart"/>
      <w:r w:rsidRPr="00903144">
        <w:rPr>
          <w:rFonts w:ascii="Liberation Serif" w:eastAsia="Times New Roman" w:hAnsi="Liberation Serif" w:cs="Times New Roman"/>
          <w:sz w:val="28"/>
          <w:szCs w:val="28"/>
          <w:lang w:eastAsia="ru-RU"/>
        </w:rPr>
        <w:t>–  28</w:t>
      </w:r>
      <w:proofErr w:type="gramEnd"/>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Показатель – 20,4</w:t>
      </w:r>
      <w:proofErr w:type="gramStart"/>
      <w:r w:rsidRPr="00903144">
        <w:rPr>
          <w:rFonts w:ascii="Liberation Serif" w:eastAsia="Times New Roman" w:hAnsi="Liberation Serif" w:cs="Times New Roman"/>
          <w:sz w:val="28"/>
          <w:szCs w:val="28"/>
          <w:lang w:eastAsia="ru-RU"/>
        </w:rPr>
        <w:t>%  (</w:t>
      </w:r>
      <w:proofErr w:type="gramEnd"/>
      <w:r w:rsidRPr="00903144">
        <w:rPr>
          <w:rFonts w:ascii="Liberation Serif" w:eastAsia="Times New Roman" w:hAnsi="Liberation Serif" w:cs="Times New Roman"/>
          <w:sz w:val="28"/>
          <w:szCs w:val="28"/>
          <w:lang w:eastAsia="ru-RU"/>
        </w:rPr>
        <w:t>в 2016г. – 22%, 2017г. - 32,4%,, 2018 – 21,1).</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tabs>
          <w:tab w:val="center" w:pos="7655"/>
          <w:tab w:val="left" w:pos="8222"/>
        </w:tabs>
        <w:spacing w:after="0" w:line="240" w:lineRule="auto"/>
        <w:ind w:left="-142"/>
        <w:jc w:val="center"/>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Основные нормативно-правовые акты, принятые Думой в 2019 году и основные рассмотренные Думой вопросы</w:t>
      </w:r>
    </w:p>
    <w:p w:rsidR="00903144" w:rsidRPr="00903144" w:rsidRDefault="00903144" w:rsidP="00903144">
      <w:pPr>
        <w:tabs>
          <w:tab w:val="center" w:pos="7655"/>
          <w:tab w:val="left" w:pos="8222"/>
        </w:tabs>
        <w:spacing w:after="0" w:line="240" w:lineRule="auto"/>
        <w:ind w:left="-142"/>
        <w:rPr>
          <w:rFonts w:ascii="Liberation Serif" w:eastAsia="Times New Roman" w:hAnsi="Liberation Serif" w:cs="Times New Roman"/>
          <w:b/>
          <w:sz w:val="28"/>
          <w:szCs w:val="28"/>
          <w:u w:val="single"/>
          <w:lang w:eastAsia="ru-RU"/>
        </w:rPr>
      </w:pPr>
    </w:p>
    <w:p w:rsidR="00903144" w:rsidRPr="00903144" w:rsidRDefault="00903144" w:rsidP="00903144">
      <w:pPr>
        <w:tabs>
          <w:tab w:val="left" w:pos="5580"/>
        </w:tabs>
        <w:spacing w:after="0" w:line="240" w:lineRule="auto"/>
        <w:ind w:left="-142"/>
        <w:jc w:val="both"/>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lastRenderedPageBreak/>
        <w:t xml:space="preserve">        1. В сфере организационно-правовых </w:t>
      </w:r>
      <w:proofErr w:type="gramStart"/>
      <w:r w:rsidRPr="00903144">
        <w:rPr>
          <w:rFonts w:ascii="Liberation Serif" w:eastAsia="Times New Roman" w:hAnsi="Liberation Serif" w:cs="Times New Roman"/>
          <w:b/>
          <w:sz w:val="28"/>
          <w:szCs w:val="28"/>
          <w:u w:val="single"/>
          <w:lang w:eastAsia="ru-RU"/>
        </w:rPr>
        <w:t>основ  деятельности</w:t>
      </w:r>
      <w:proofErr w:type="gramEnd"/>
      <w:r w:rsidRPr="00903144">
        <w:rPr>
          <w:rFonts w:ascii="Liberation Serif" w:eastAsia="Times New Roman" w:hAnsi="Liberation Serif" w:cs="Times New Roman"/>
          <w:b/>
          <w:sz w:val="28"/>
          <w:szCs w:val="28"/>
          <w:u w:val="single"/>
          <w:lang w:eastAsia="ru-RU"/>
        </w:rPr>
        <w:t xml:space="preserve"> органов местного самоуправления городского округа Заречный и решения вопросов местного значения:</w:t>
      </w:r>
    </w:p>
    <w:p w:rsidR="00903144" w:rsidRPr="00903144" w:rsidRDefault="00903144" w:rsidP="00903144">
      <w:pPr>
        <w:tabs>
          <w:tab w:val="left" w:pos="5580"/>
        </w:tabs>
        <w:spacing w:after="0" w:line="240" w:lineRule="auto"/>
        <w:ind w:left="-142"/>
        <w:jc w:val="both"/>
        <w:rPr>
          <w:rFonts w:ascii="Liberation Serif" w:eastAsia="Times New Roman" w:hAnsi="Liberation Serif" w:cs="Times New Roman"/>
          <w:sz w:val="28"/>
          <w:szCs w:val="28"/>
          <w:u w:val="single"/>
          <w:lang w:eastAsia="ru-RU"/>
        </w:rPr>
      </w:pPr>
    </w:p>
    <w:p w:rsidR="00903144" w:rsidRPr="00903144" w:rsidRDefault="00903144" w:rsidP="00903144">
      <w:pPr>
        <w:autoSpaceDE w:val="0"/>
        <w:autoSpaceDN w:val="0"/>
        <w:adjustRightInd w:val="0"/>
        <w:spacing w:after="0" w:line="240" w:lineRule="auto"/>
        <w:ind w:left="-142" w:right="-185"/>
        <w:jc w:val="both"/>
        <w:outlineLvl w:val="0"/>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sz w:val="28"/>
          <w:szCs w:val="28"/>
          <w:u w:val="single"/>
          <w:lang w:eastAsia="ru-RU"/>
        </w:rPr>
        <w:t>1.1.   В течение 2019 года принято 3 решения Думы о внесении изменений в Устав городского округа Заречный</w:t>
      </w:r>
      <w:r w:rsidRPr="00903144">
        <w:rPr>
          <w:rFonts w:ascii="Liberation Serif" w:eastAsia="Times New Roman" w:hAnsi="Liberation Serif" w:cs="Times New Roman"/>
          <w:sz w:val="28"/>
          <w:szCs w:val="28"/>
          <w:lang w:eastAsia="ru-RU"/>
        </w:rPr>
        <w:t>. Основные изменения следующие.</w:t>
      </w:r>
    </w:p>
    <w:p w:rsidR="00903144" w:rsidRPr="00903144" w:rsidRDefault="00903144" w:rsidP="00903144">
      <w:pPr>
        <w:autoSpaceDE w:val="0"/>
        <w:autoSpaceDN w:val="0"/>
        <w:adjustRightInd w:val="0"/>
        <w:spacing w:after="0" w:line="240" w:lineRule="auto"/>
        <w:ind w:left="-142" w:right="-185"/>
        <w:jc w:val="both"/>
        <w:outlineLvl w:val="0"/>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jc w:val="both"/>
        <w:rPr>
          <w:rFonts w:ascii="Liberation Serif" w:hAnsi="Liberation Serif" w:cs="Times New Roman"/>
          <w:sz w:val="28"/>
          <w:szCs w:val="28"/>
        </w:rPr>
      </w:pPr>
      <w:bookmarkStart w:id="0" w:name="_Hlk31202334"/>
      <w:r w:rsidRPr="00903144">
        <w:rPr>
          <w:rFonts w:ascii="Liberation Serif" w:eastAsia="Times New Roman" w:hAnsi="Liberation Serif" w:cs="Times New Roman"/>
          <w:sz w:val="28"/>
          <w:szCs w:val="28"/>
          <w:lang w:eastAsia="ru-RU"/>
        </w:rPr>
        <w:t xml:space="preserve">          В связи с вступлением в силу Федерального закона   </w:t>
      </w:r>
      <w:bookmarkEnd w:id="0"/>
      <w:r w:rsidRPr="00903144">
        <w:rPr>
          <w:rFonts w:ascii="Liberation Serif" w:eastAsia="Times New Roman" w:hAnsi="Liberation Serif" w:cs="Times New Roman"/>
          <w:sz w:val="28"/>
          <w:szCs w:val="28"/>
          <w:lang w:eastAsia="ru-RU"/>
        </w:rPr>
        <w:t xml:space="preserve">от 29.07.2017г. № 217-ФЗ </w:t>
      </w:r>
      <w:r w:rsidRPr="00903144">
        <w:rPr>
          <w:rFonts w:ascii="Liberation Serif" w:hAnsi="Liberation Serif" w:cs="Times New Roman"/>
          <w:sz w:val="28"/>
          <w:szCs w:val="28"/>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статьи 27 Устава «Депутат думы городского округа» и статью 28 «Глава городского округа» внесены изменения в части ограничений и запретов при исполнении полномочий на муниципальной должности, </w:t>
      </w:r>
    </w:p>
    <w:p w:rsidR="00903144" w:rsidRPr="00903144" w:rsidRDefault="00903144" w:rsidP="00903144">
      <w:pPr>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     </w:t>
      </w:r>
      <w:r w:rsidRPr="00903144">
        <w:rPr>
          <w:rFonts w:ascii="Liberation Serif" w:eastAsia="Times New Roman" w:hAnsi="Liberation Serif" w:cs="Times New Roman"/>
          <w:sz w:val="28"/>
          <w:szCs w:val="28"/>
          <w:lang w:eastAsia="ru-RU"/>
        </w:rPr>
        <w:t xml:space="preserve">    В связи с вступлением в силу Федеральных законов   </w:t>
      </w:r>
      <w:r w:rsidRPr="00903144">
        <w:rPr>
          <w:rFonts w:ascii="Liberation Serif" w:hAnsi="Liberation Serif" w:cs="Times New Roman"/>
          <w:sz w:val="28"/>
          <w:szCs w:val="28"/>
        </w:rPr>
        <w:t>от 29.12.2017г. № 443-ФЗ «Об организации дорожного движения в Российской Федерации и о внесении изменений в отдельные законодательные акты Российской Федерации" от 31.12.2017г. № 503-ФЗ «О внесении изменений в Федеральный закон "Об отходах производства и потребления" и отдельные законодательные акты Российской Федерации" внесены изменения в статью 6  Устава  «Вопросы местного значения» и статью 31 Устава «Полномочия администрации» в части организации дорожного движения и организации деятельности по обращению с ТКО.</w:t>
      </w:r>
    </w:p>
    <w:p w:rsidR="00903144" w:rsidRPr="00903144" w:rsidRDefault="00903144" w:rsidP="00903144">
      <w:pPr>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         В связи с принятием Федерального закона от 29.07.2017г.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откорректированы статьи 27 «Депутат Думы» и 28 «Глава городского округа» в части запретов и ограничений в их деятельности.</w:t>
      </w:r>
    </w:p>
    <w:p w:rsidR="00903144" w:rsidRPr="00903144" w:rsidRDefault="00903144" w:rsidP="00903144">
      <w:pPr>
        <w:autoSpaceDE w:val="0"/>
        <w:autoSpaceDN w:val="0"/>
        <w:adjustRightInd w:val="0"/>
        <w:spacing w:after="0" w:line="240" w:lineRule="auto"/>
        <w:ind w:left="-142"/>
        <w:jc w:val="both"/>
        <w:rPr>
          <w:rFonts w:ascii="Liberation Serif" w:hAnsi="Liberation Serif" w:cs="Times New Roman"/>
          <w:sz w:val="28"/>
          <w:szCs w:val="28"/>
        </w:rPr>
      </w:pPr>
    </w:p>
    <w:p w:rsidR="00903144" w:rsidRPr="00903144" w:rsidRDefault="00903144" w:rsidP="00903144">
      <w:pPr>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        В соответствии с Федеральным законом от 01.05.2019г. № 87-ФЗ «О внесении изменений в Федеральный закон «Об общих принципах организации местного самоуправления в Российской Федерации» в новой редакции изложено понятие «городской округ»:</w:t>
      </w:r>
    </w:p>
    <w:p w:rsidR="00903144" w:rsidRPr="00903144" w:rsidRDefault="00903144" w:rsidP="00903144">
      <w:pPr>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 при этом не менее двух третей населения такого муниципального образования проживает в городах и (или) иных городских населенных пунктах.</w:t>
      </w:r>
    </w:p>
    <w:p w:rsidR="00903144" w:rsidRPr="00903144" w:rsidRDefault="00903144" w:rsidP="00903144">
      <w:pPr>
        <w:spacing w:line="254" w:lineRule="auto"/>
        <w:ind w:left="-142"/>
        <w:jc w:val="both"/>
        <w:rPr>
          <w:rFonts w:ascii="Liberation Serif" w:hAnsi="Liberation Serif" w:cs="Times New Roman"/>
          <w:sz w:val="28"/>
          <w:szCs w:val="28"/>
        </w:rPr>
      </w:pPr>
      <w:r w:rsidRPr="00903144">
        <w:rPr>
          <w:rFonts w:ascii="Liberation Serif" w:hAnsi="Liberation Serif"/>
          <w:sz w:val="28"/>
          <w:szCs w:val="28"/>
        </w:rPr>
        <w:t xml:space="preserve">      Отрегулированы вопросы местного значения и полномочия администрации в области </w:t>
      </w:r>
      <w:r w:rsidRPr="00903144">
        <w:rPr>
          <w:rFonts w:ascii="Liberation Serif" w:hAnsi="Liberation Serif" w:cs="Times New Roman"/>
          <w:sz w:val="28"/>
          <w:szCs w:val="28"/>
        </w:rPr>
        <w:t xml:space="preserve">развития сельскохозяйственного производства, кадастровой деятельности, </w:t>
      </w:r>
      <w:proofErr w:type="gramStart"/>
      <w:r w:rsidRPr="00903144">
        <w:rPr>
          <w:rFonts w:ascii="Liberation Serif" w:hAnsi="Liberation Serif" w:cs="Times New Roman"/>
          <w:sz w:val="28"/>
          <w:szCs w:val="28"/>
        </w:rPr>
        <w:t>участия  в</w:t>
      </w:r>
      <w:proofErr w:type="gramEnd"/>
      <w:r w:rsidRPr="00903144">
        <w:rPr>
          <w:rFonts w:ascii="Liberation Serif" w:hAnsi="Liberation Serif" w:cs="Times New Roman"/>
          <w:sz w:val="28"/>
          <w:szCs w:val="28"/>
        </w:rPr>
        <w:t xml:space="preserve"> профилактике терроризма и экстремизма.</w:t>
      </w:r>
    </w:p>
    <w:p w:rsidR="00903144" w:rsidRPr="00903144" w:rsidRDefault="00903144" w:rsidP="00903144">
      <w:pPr>
        <w:spacing w:line="254"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lastRenderedPageBreak/>
        <w:t xml:space="preserve">    В связи с принятием Федеральных законов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w:t>
      </w:r>
    </w:p>
    <w:p w:rsidR="00903144" w:rsidRPr="00903144" w:rsidRDefault="00903144" w:rsidP="00903144">
      <w:pPr>
        <w:spacing w:line="254" w:lineRule="auto"/>
        <w:ind w:left="-142"/>
        <w:jc w:val="both"/>
        <w:rPr>
          <w:rFonts w:ascii="Liberation Serif" w:eastAsia="Times New Roman" w:hAnsi="Liberation Serif" w:cs="Times New Roman"/>
          <w:sz w:val="28"/>
          <w:szCs w:val="28"/>
          <w:lang w:eastAsia="ru-RU"/>
        </w:rPr>
      </w:pPr>
      <w:r w:rsidRPr="00903144">
        <w:rPr>
          <w:rFonts w:ascii="Liberation Serif" w:hAnsi="Liberation Serif"/>
          <w:sz w:val="28"/>
          <w:szCs w:val="28"/>
        </w:rPr>
        <w:t xml:space="preserve"> </w:t>
      </w:r>
      <w:r w:rsidRPr="00903144">
        <w:rPr>
          <w:rFonts w:ascii="Liberation Serif" w:eastAsia="Times New Roman" w:hAnsi="Liberation Serif" w:cs="Times New Roman"/>
          <w:sz w:val="28"/>
          <w:szCs w:val="28"/>
          <w:lang w:eastAsia="ru-RU"/>
        </w:rPr>
        <w:t>В связи с принятием Федеральных законов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откорректированы формулировки ряда вопросов местного значения, полномочий Думы и администрации.</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Cs/>
          <w:sz w:val="28"/>
          <w:szCs w:val="28"/>
          <w:u w:val="single"/>
          <w:lang w:eastAsia="ru-RU"/>
        </w:rPr>
        <w:t xml:space="preserve">   </w:t>
      </w:r>
      <w:r w:rsidRPr="00903144">
        <w:rPr>
          <w:rFonts w:ascii="Liberation Serif" w:eastAsia="Times New Roman" w:hAnsi="Liberation Serif" w:cs="Times New Roman"/>
          <w:sz w:val="28"/>
          <w:szCs w:val="28"/>
          <w:u w:val="single"/>
          <w:lang w:eastAsia="ru-RU"/>
        </w:rPr>
        <w:t xml:space="preserve">1.2. Рассмотрев в установленные сроки отчет о результатах деятельности Главы городского округа Заречный и деятельности администрации городского округа Заречный, </w:t>
      </w:r>
      <w:r w:rsidRPr="00903144">
        <w:rPr>
          <w:rFonts w:ascii="Liberation Serif" w:eastAsia="Times New Roman" w:hAnsi="Liberation Serif" w:cs="Times New Roman"/>
          <w:sz w:val="28"/>
          <w:szCs w:val="28"/>
          <w:lang w:eastAsia="ru-RU"/>
        </w:rPr>
        <w:t xml:space="preserve">информацию об итогах экономического развития городского округа Заречный в 2018 году, информацию об исполнении поручений Думы городского округа Заречный администрацией городского округа Заречный в 2017 году, учитывая  отсутствие серьезных сбоев в реализации Главой городского округа и администрацией городского округа полномочий по решению вопросов местного значения, закрепленных в Уставе городского округа,  и отдельных переданных государственных полномочий, Дума городского округа Заречный признала деятельность Главы городского округа  и администрации городского округа Заречный  в 2018 году удовлетворительной.  </w:t>
      </w:r>
    </w:p>
    <w:p w:rsidR="00903144" w:rsidRPr="00903144" w:rsidRDefault="00903144" w:rsidP="00903144">
      <w:pPr>
        <w:autoSpaceDE w:val="0"/>
        <w:autoSpaceDN w:val="0"/>
        <w:adjustRightInd w:val="0"/>
        <w:spacing w:after="0" w:line="240" w:lineRule="auto"/>
        <w:ind w:left="-142"/>
        <w:jc w:val="both"/>
        <w:outlineLvl w:val="1"/>
        <w:rPr>
          <w:rFonts w:ascii="Liberation Serif" w:eastAsia="Times New Roman" w:hAnsi="Liberation Serif" w:cs="Times New Roman"/>
          <w:sz w:val="28"/>
          <w:szCs w:val="28"/>
          <w:lang w:eastAsia="ru-RU"/>
        </w:rPr>
      </w:pPr>
    </w:p>
    <w:p w:rsidR="00903144" w:rsidRPr="00903144" w:rsidRDefault="00903144" w:rsidP="00903144">
      <w:pPr>
        <w:shd w:val="clear" w:color="auto" w:fill="FFFFFF"/>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1.3.    В соответствии с требованиями Закона Свердловской области  «О Счетной палате Свердловской области и контрольно-счетных органах </w:t>
      </w:r>
      <w:r w:rsidRPr="00903144">
        <w:rPr>
          <w:rFonts w:ascii="Liberation Serif" w:eastAsia="Times New Roman" w:hAnsi="Liberation Serif" w:cs="Times New Roman"/>
          <w:sz w:val="28"/>
          <w:szCs w:val="28"/>
          <w:lang w:eastAsia="ru-RU"/>
        </w:rPr>
        <w:lastRenderedPageBreak/>
        <w:t xml:space="preserve">муниципальных образований, расположенных на территории Свердловской области», с Уставом городского округа Заречный  контрольно-счетная палата городского округа Заречный подотчетна Думе городского округа Заречный. </w:t>
      </w:r>
    </w:p>
    <w:p w:rsidR="00903144" w:rsidRPr="00903144" w:rsidRDefault="00903144" w:rsidP="00903144">
      <w:pPr>
        <w:shd w:val="clear" w:color="auto" w:fill="FFFFFF"/>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марте 2019 года председателем КСП был представлен отчет о деятельности КСП за 2018 год. В составе отчета представлены основные задачи, направления деятельности, основные результаты контрольных мероприятий, итоги экспертно-аналитической деятельности, меры, принятые по итогам проверок. </w:t>
      </w:r>
    </w:p>
    <w:p w:rsidR="00903144" w:rsidRPr="00903144" w:rsidRDefault="00903144" w:rsidP="00903144">
      <w:pPr>
        <w:tabs>
          <w:tab w:val="left" w:pos="360"/>
        </w:tab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Как следует из отчета, - 7 контрольных мероприятий, в том числе 1 внешняя проверка годового отчета (об исполнении бюджета городского округа за 2017 год);</w:t>
      </w:r>
    </w:p>
    <w:p w:rsidR="00903144" w:rsidRPr="00903144" w:rsidRDefault="00903144" w:rsidP="00903144">
      <w:pPr>
        <w:tabs>
          <w:tab w:val="left" w:pos="360"/>
        </w:tab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- 3 экспертно-аналитических мероприятия: аудит в сфере закупок товаров, работ и услуг для обеспечения муниципальных нужд, анализ эффективности слияния ДОУ;</w:t>
      </w:r>
    </w:p>
    <w:p w:rsidR="00903144" w:rsidRPr="00903144" w:rsidRDefault="00903144" w:rsidP="00903144">
      <w:pPr>
        <w:tabs>
          <w:tab w:val="left" w:pos="360"/>
        </w:tab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- 3 мониторинга исполнения местного бюджета;</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- 7 экспертиз проектов решений Думы, в том числе об исполнении бюджета за 2018 год, о внесении изменений в решение о бюджете на 2019 год, на проект бюджета на 2020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- 34 финансово-экономических экспертизы проектов муниципальных правовых актов о внесении изменений в муниципальные программы;</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- 4 финансово-экономических экспертизы проектов муниципальных правовых актов, касающихся расходных обязательств городского округа.</w:t>
      </w:r>
    </w:p>
    <w:p w:rsidR="00903144" w:rsidRPr="00903144" w:rsidRDefault="00903144" w:rsidP="00903144">
      <w:pPr>
        <w:tabs>
          <w:tab w:val="left" w:pos="360"/>
        </w:tab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Объем проверенных бюджетных средств по законченным проверкам составил 239549,4 тысяч рублей (без объема средств, охваченных внешней проверкой Отчета об исполнении бюджета за 2018 год), в том числе доходов – 24105,1 тысяч рублей.</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Выявлено нарушений и недостатков на общую сумму 15259,7 тысяч рублей, в том числе:</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нецелевое использование бюджетных средств – 0 тысяч рублей;</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нарушения при осуществлении муниципальных закупок – 4884,4 тысяч рублей;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нарушения при распоряжении и управлении муниципальной собственностью – 31,5 тысяч рублей;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иные нарушения – 10308,8 тысяч рублей, в том числе 8539,6 тысяч рублей при ведении бухгалтерского учета;</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неэффективное использование бюджетных средств – 35,0 тысяч рублей;</w:t>
      </w:r>
    </w:p>
    <w:p w:rsidR="00903144" w:rsidRPr="00903144" w:rsidRDefault="00903144" w:rsidP="00903144">
      <w:pPr>
        <w:shd w:val="clear" w:color="auto" w:fill="FFFFFF"/>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По результатам всех проведенных мероприятий составлена информация и заключения, которые направлены в Думу городского округа и размещены на сайте городского округа. Администрации городского округа Заречный было рекомендовано учесть в работе информацию, изложенную в отчете контрольно-счетной палаты. </w:t>
      </w:r>
    </w:p>
    <w:p w:rsidR="00903144" w:rsidRPr="00903144" w:rsidRDefault="00903144" w:rsidP="00903144">
      <w:pPr>
        <w:shd w:val="clear" w:color="auto" w:fill="FFFFFF"/>
        <w:spacing w:after="0" w:line="240" w:lineRule="auto"/>
        <w:ind w:left="-142" w:right="-284"/>
        <w:jc w:val="both"/>
        <w:rPr>
          <w:rFonts w:ascii="Liberation Serif" w:eastAsia="Times New Roman" w:hAnsi="Liberation Serif" w:cs="Times New Roman"/>
          <w:sz w:val="28"/>
          <w:szCs w:val="28"/>
          <w:lang w:eastAsia="ru-RU"/>
        </w:rPr>
      </w:pPr>
    </w:p>
    <w:p w:rsidR="00903144" w:rsidRPr="00903144" w:rsidRDefault="00903144" w:rsidP="00903144">
      <w:pPr>
        <w:shd w:val="clear" w:color="auto" w:fill="FFFFFF"/>
        <w:spacing w:after="0" w:line="240" w:lineRule="auto"/>
        <w:ind w:left="-142" w:right="-284"/>
        <w:jc w:val="both"/>
        <w:rPr>
          <w:rFonts w:ascii="Liberation Serif" w:eastAsia="Times New Roman" w:hAnsi="Liberation Serif" w:cs="Times New Roman"/>
          <w:sz w:val="28"/>
          <w:szCs w:val="28"/>
          <w:u w:val="single"/>
          <w:lang w:eastAsia="ru-RU"/>
        </w:rPr>
      </w:pPr>
      <w:r w:rsidRPr="00903144">
        <w:rPr>
          <w:rFonts w:ascii="Liberation Serif" w:eastAsia="Times New Roman" w:hAnsi="Liberation Serif" w:cs="Times New Roman"/>
          <w:sz w:val="28"/>
          <w:szCs w:val="28"/>
          <w:lang w:eastAsia="ru-RU"/>
        </w:rPr>
        <w:t xml:space="preserve">          1.4. В 2019 году в рамках мониторинга действующего</w:t>
      </w:r>
      <w:r w:rsidRPr="00903144">
        <w:rPr>
          <w:rFonts w:ascii="Liberation Serif" w:eastAsia="Times New Roman" w:hAnsi="Liberation Serif" w:cs="Times New Roman"/>
          <w:sz w:val="28"/>
          <w:szCs w:val="28"/>
          <w:u w:val="single"/>
          <w:lang w:eastAsia="ru-RU"/>
        </w:rPr>
        <w:t xml:space="preserve"> законодательства, муниципальных правовых актов приняты новые нормативные акты и внесены изменения в действующие:</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lastRenderedPageBreak/>
        <w:t>В соответствии с Национальным планом противодействия коррупции на 2018-2020 годы, утвержденным Указом Президента РФ от 29.06.2018 года № 378В  о правовом регулировании использования специального программного обеспечения «Справка БК» при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в решение Думы от 25.06.2015г. № 76-Р «О предоставлении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внесены соответствующие изменения.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1.5. В связи с изменениями в законодательстве в сфере деятельности контрольно-счетных органов, а также уточнения ряда положений НПА, в новой редакции принято Положение о контрольно-счетной палате городского округа Заречный и внесены изменения в Регламент Думы городского округа и в Положение о порядке проведения конкурса на замещение вакантной должности муниципальной службы в городском округе Заречный.</w:t>
      </w:r>
    </w:p>
    <w:p w:rsidR="00903144" w:rsidRPr="00903144" w:rsidRDefault="00903144" w:rsidP="00903144">
      <w:pPr>
        <w:spacing w:after="0"/>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1.6.  В целях актуализации Перечня должностей муниципальной службы в городском округе Заречный,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муниципальной службы,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в эти документы внесены изменения: перечни дополнены специалистами, замещающими должности муниципальной службы, учреждаемые в органах местного самоуправления городского округа Заречный, относящиеся к ведущим и старшим должностям, в исполнение должностных обязанностей, по которым входит организация работы по профилактике коррупционных и иных правонарушений:</w:t>
      </w:r>
    </w:p>
    <w:p w:rsidR="00903144" w:rsidRPr="00903144" w:rsidRDefault="00903144" w:rsidP="00903144">
      <w:pPr>
        <w:spacing w:after="0"/>
        <w:ind w:left="-142"/>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 главный специалист;</w:t>
      </w:r>
    </w:p>
    <w:p w:rsidR="00903144" w:rsidRPr="00903144" w:rsidRDefault="00903144" w:rsidP="00903144">
      <w:pPr>
        <w:spacing w:after="0"/>
        <w:ind w:left="-142"/>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2) ведущий специалист;</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3) инспектор.</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eastAsia="Times New Roman" w:hAnsi="Liberation Serif" w:cs="Times New Roman"/>
          <w:sz w:val="28"/>
          <w:szCs w:val="28"/>
          <w:lang w:eastAsia="ru-RU"/>
        </w:rPr>
        <w:t xml:space="preserve">1.7. В соответствии с Федеральными законами "Об общих принципах организации местного самоуправления в Российской Федерации", "Об охране окружающей среды", "Об экологической экспертизе", </w:t>
      </w:r>
      <w:hyperlink r:id="rId6" w:history="1">
        <w:r w:rsidRPr="00903144">
          <w:rPr>
            <w:rFonts w:ascii="Liberation Serif" w:eastAsia="Times New Roman" w:hAnsi="Liberation Serif" w:cs="Times New Roman"/>
            <w:sz w:val="28"/>
            <w:szCs w:val="28"/>
            <w:lang w:eastAsia="ru-RU"/>
          </w:rPr>
          <w:t>Приказом</w:t>
        </w:r>
      </w:hyperlink>
      <w:r w:rsidRPr="00903144">
        <w:rPr>
          <w:rFonts w:ascii="Liberation Serif" w:eastAsia="Times New Roman" w:hAnsi="Liberation Serif" w:cs="Times New Roman"/>
          <w:sz w:val="28"/>
          <w:szCs w:val="28"/>
          <w:lang w:eastAsia="ru-RU"/>
        </w:rPr>
        <w:t xml:space="preserve"> </w:t>
      </w:r>
      <w:proofErr w:type="spellStart"/>
      <w:r w:rsidRPr="00903144">
        <w:rPr>
          <w:rFonts w:ascii="Liberation Serif" w:eastAsia="Times New Roman" w:hAnsi="Liberation Serif" w:cs="Times New Roman"/>
          <w:sz w:val="28"/>
          <w:szCs w:val="28"/>
          <w:lang w:eastAsia="ru-RU"/>
        </w:rPr>
        <w:t>Госкомэкологии</w:t>
      </w:r>
      <w:proofErr w:type="spellEnd"/>
      <w:r w:rsidRPr="00903144">
        <w:rPr>
          <w:rFonts w:ascii="Liberation Serif" w:eastAsia="Times New Roman" w:hAnsi="Liberation Serif" w:cs="Times New Roman"/>
          <w:sz w:val="28"/>
          <w:szCs w:val="28"/>
          <w:lang w:eastAsia="ru-RU"/>
        </w:rPr>
        <w:t xml:space="preserve"> России "Об утверждении Положения об оценке воздействия намечаемой хозяйственной и иной деятельности на окружающую среду в Российской Федерации» утверждено Положение о порядке организации и проведения общественных слушаний по предварительному варианту </w:t>
      </w:r>
      <w:r w:rsidRPr="00903144">
        <w:rPr>
          <w:rFonts w:ascii="Liberation Serif" w:eastAsia="Times New Roman" w:hAnsi="Liberation Serif" w:cs="Times New Roman"/>
          <w:sz w:val="28"/>
          <w:szCs w:val="28"/>
          <w:lang w:eastAsia="ru-RU"/>
        </w:rPr>
        <w:lastRenderedPageBreak/>
        <w:t xml:space="preserve">материалов оценки воздействия намечаемой хозяйственной и иной деятельности на окружающую среду, общественных слушаний об объектах государственной экологической экспертизы на территории городского округа Заречный, которое определяет </w:t>
      </w:r>
      <w:r w:rsidRPr="00903144">
        <w:rPr>
          <w:rFonts w:ascii="Liberation Serif" w:hAnsi="Liberation Serif" w:cs="Times New Roman"/>
          <w:sz w:val="28"/>
          <w:szCs w:val="28"/>
        </w:rPr>
        <w:t>порядок проведения и оформления результатов общественных слушаний, организуемых с целью обсуждения возможных экологических, социальных и экономических последствий реализации объектов ГЭЭ. Цель общественных слушаний - выявление общественных предпочтений и их учет.</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1.8. В целях установления организационных и правовых основ деятельности старост в сельских населенных пунктах, входящих в состав городского округа Заречный в новой редакции принято Положение о старосте сельского населенного пункта, входящего в состав городского округа Заречный, которое устанавливает порядок осуществления взаимодействия органов местного самоуправления городского округа  Заречный и жителей сельских населенных пунктов, устанавливает  правовое положение старосты сельского населенного пункта, входящего в состав городского округа Заречный, порядок назначения и прекращения полномочий старосты сельского населенного пункта, полномочия старосты сельского населенного пункта.</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1.9. В Порядок применения взысканий за несоблюдение муниципальными служащими городского округа Заречный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для  уточнения отдельных положений НПА внесены изменения в части основании применения взысканий  за коррупционные правонарушения.</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1.10. Отрегулированы отдельные положения </w:t>
      </w:r>
      <w:proofErr w:type="spellStart"/>
      <w:r w:rsidRPr="00903144">
        <w:rPr>
          <w:rFonts w:ascii="Liberation Serif" w:hAnsi="Liberation Serif" w:cs="Times New Roman"/>
          <w:sz w:val="28"/>
          <w:szCs w:val="28"/>
        </w:rPr>
        <w:t>Положения</w:t>
      </w:r>
      <w:proofErr w:type="spellEnd"/>
      <w:r w:rsidRPr="00903144">
        <w:rPr>
          <w:rFonts w:ascii="Liberation Serif" w:hAnsi="Liberation Serif" w:cs="Times New Roman"/>
          <w:sz w:val="28"/>
          <w:szCs w:val="28"/>
        </w:rPr>
        <w:t xml:space="preserve"> о Почетной грамоте и Благодарственном письме Думы городского округа Заречный в целях их приведения к действующей практике и удобства применения.</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1.11. В целях актуализации нормативных правовых актов внесены изменения в следующие Положения:</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t xml:space="preserve">             </w:t>
      </w:r>
      <w:proofErr w:type="gramStart"/>
      <w:r w:rsidRPr="00903144">
        <w:rPr>
          <w:rFonts w:ascii="Liberation Serif" w:hAnsi="Liberation Serif" w:cs="Times New Roman"/>
          <w:sz w:val="28"/>
          <w:szCs w:val="28"/>
        </w:rPr>
        <w:t>О  муниципальном</w:t>
      </w:r>
      <w:proofErr w:type="gramEnd"/>
      <w:r w:rsidRPr="00903144">
        <w:rPr>
          <w:rFonts w:ascii="Liberation Serif" w:hAnsi="Liberation Serif" w:cs="Times New Roman"/>
          <w:sz w:val="28"/>
          <w:szCs w:val="28"/>
        </w:rPr>
        <w:t xml:space="preserve"> гранте в городском округе Заречный;</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t xml:space="preserve">             О порядке назначения и проведения собраний и конференций граждан в городском округе Заречный;</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t xml:space="preserve">             О порядке назначения и проведения опроса граждан городского округа Заречный;</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t xml:space="preserve">             О порядке участия городского округа Заречный в межмуниципальном сотрудничестве;</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t xml:space="preserve">            О Порядке привлечения граждан к выполнению на добровольной основе социально значимых для городского округа Заречный работ</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t xml:space="preserve">            </w:t>
      </w:r>
      <w:proofErr w:type="gramStart"/>
      <w:r w:rsidRPr="00903144">
        <w:rPr>
          <w:rFonts w:ascii="Liberation Serif" w:hAnsi="Liberation Serif" w:cs="Times New Roman"/>
          <w:sz w:val="28"/>
          <w:szCs w:val="28"/>
        </w:rPr>
        <w:t>О  порядке</w:t>
      </w:r>
      <w:proofErr w:type="gramEnd"/>
      <w:r w:rsidRPr="00903144">
        <w:rPr>
          <w:rFonts w:ascii="Liberation Serif" w:hAnsi="Liberation Serif" w:cs="Times New Roman"/>
          <w:sz w:val="28"/>
          <w:szCs w:val="28"/>
        </w:rPr>
        <w:t xml:space="preserve"> проведения аттестации руководителей муниципальных унитарных предприятий городского округа Заречный</w:t>
      </w:r>
    </w:p>
    <w:p w:rsidR="00903144" w:rsidRPr="00903144" w:rsidRDefault="00903144" w:rsidP="00903144">
      <w:pPr>
        <w:spacing w:after="0" w:line="240" w:lineRule="auto"/>
        <w:ind w:left="-142" w:right="355"/>
        <w:jc w:val="both"/>
        <w:rPr>
          <w:rFonts w:ascii="Liberation Serif" w:hAnsi="Liberation Serif" w:cs="Times New Roman"/>
          <w:sz w:val="28"/>
          <w:szCs w:val="28"/>
        </w:rPr>
      </w:pPr>
      <w:r w:rsidRPr="00903144">
        <w:rPr>
          <w:rFonts w:ascii="Liberation Serif" w:hAnsi="Liberation Serif" w:cs="Times New Roman"/>
          <w:sz w:val="28"/>
          <w:szCs w:val="28"/>
        </w:rPr>
        <w:lastRenderedPageBreak/>
        <w:t xml:space="preserve">             О порядке предоставления жилых помещений муниципального специализированного жилищного фонда городского округа Заречный. </w:t>
      </w:r>
    </w:p>
    <w:p w:rsidR="00903144" w:rsidRPr="00903144" w:rsidRDefault="00903144" w:rsidP="00903144">
      <w:pPr>
        <w:tabs>
          <w:tab w:val="left" w:pos="810"/>
        </w:tabs>
        <w:spacing w:after="0" w:line="240" w:lineRule="auto"/>
        <w:ind w:left="-142" w:right="355"/>
        <w:jc w:val="both"/>
        <w:rPr>
          <w:rFonts w:ascii="Liberation Serif" w:eastAsia="Times New Roman" w:hAnsi="Liberation Serif" w:cs="Arial"/>
          <w:sz w:val="28"/>
          <w:szCs w:val="28"/>
          <w:lang w:eastAsia="ru-RU"/>
        </w:rPr>
      </w:pPr>
      <w:r w:rsidRPr="00903144">
        <w:rPr>
          <w:rFonts w:ascii="Liberation Serif" w:eastAsia="Times New Roman" w:hAnsi="Liberation Serif" w:cs="Arial"/>
          <w:sz w:val="28"/>
          <w:szCs w:val="28"/>
          <w:lang w:eastAsia="ru-RU"/>
        </w:rPr>
        <w:tab/>
      </w:r>
    </w:p>
    <w:p w:rsidR="00903144" w:rsidRPr="00903144" w:rsidRDefault="00903144" w:rsidP="00903144">
      <w:pPr>
        <w:tabs>
          <w:tab w:val="left" w:pos="810"/>
        </w:tabs>
        <w:spacing w:after="0" w:line="240" w:lineRule="auto"/>
        <w:ind w:left="-142" w:right="355"/>
        <w:jc w:val="both"/>
        <w:rPr>
          <w:rFonts w:ascii="Liberation Serif" w:hAnsi="Liberation Serif" w:cs="Times New Roman"/>
          <w:sz w:val="28"/>
          <w:szCs w:val="28"/>
        </w:rPr>
      </w:pPr>
      <w:r w:rsidRPr="00903144">
        <w:rPr>
          <w:rFonts w:ascii="Liberation Serif" w:eastAsia="Times New Roman" w:hAnsi="Liberation Serif" w:cs="Arial"/>
          <w:sz w:val="28"/>
          <w:szCs w:val="28"/>
          <w:lang w:eastAsia="ru-RU"/>
        </w:rPr>
        <w:t xml:space="preserve"> </w:t>
      </w:r>
      <w:r w:rsidRPr="00903144">
        <w:rPr>
          <w:rFonts w:ascii="Liberation Serif" w:hAnsi="Liberation Serif" w:cs="Times New Roman"/>
          <w:sz w:val="28"/>
          <w:szCs w:val="28"/>
        </w:rPr>
        <w:t>1.12 В соответствии с Федеральным законом  «Об отходах производства и потребления», Постановлениями Правительства Российской Федерации от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«Об обращении с твердыми коммунальными отходами и внесении изменения в постановление Правительства Российской Федерации от 25 августа 2008 года № 641», Законом Свердловской области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в действующие Правила благоустройства на территории городского округа Заречный внесены соответствующие изменения:</w:t>
      </w:r>
    </w:p>
    <w:p w:rsidR="00903144" w:rsidRPr="00903144" w:rsidRDefault="00903144" w:rsidP="00903144">
      <w:pPr>
        <w:ind w:left="-142" w:right="141"/>
        <w:jc w:val="both"/>
        <w:rPr>
          <w:rFonts w:ascii="Liberation Serif" w:hAnsi="Liberation Serif" w:cs="Times New Roman"/>
          <w:sz w:val="28"/>
          <w:szCs w:val="28"/>
        </w:rPr>
      </w:pPr>
      <w:r w:rsidRPr="00903144">
        <w:rPr>
          <w:rFonts w:ascii="Liberation Serif" w:hAnsi="Liberation Serif" w:cs="Times New Roman"/>
          <w:sz w:val="28"/>
          <w:szCs w:val="28"/>
        </w:rPr>
        <w:t xml:space="preserve">     ведено понятие «прилегающая территория» и ее характеристики,  в новой      редакции изложено понятие «территории общего пользования», выделено отдельно определение крупногабаритных отходов и бункера,  в новой редакции изложен раздел «Требования при обращении с твердыми коммунальными и крупногабаритными отходами».</w:t>
      </w: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1.13. В соответствии с п. 12 ст. 34 Федерального закона от 23.06.2014 № 171-ФЗ (ред. от 31.12.2017) «О внесении изменений в Земельный кодекс Российской Федерации и отдельные законодательные акты Российской Федерации» (с изм. и доп., вступ. в силу с 01.01.2019) в действующие Правила землепользования и застройки городского округа Заречный после процедуры публичных слушаний внесены изменения в части описания территориальных зон, видов разрешенного использования земельных участков и объектов капитального строительства по территориальным зонам.</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widowControl w:val="0"/>
        <w:autoSpaceDE w:val="0"/>
        <w:autoSpaceDN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ab/>
        <w:t>1.14. В связи с письмом Комиссии по символам Свердловской области Законодательного Собрания Свердловской области в соответствии с Методическими рекомендациями по разработке и использованию муниципальных символов муниципальных образований, утвержденными Геральдическим Советом при Президенте Российской Федерации в Положение о гербе и флаге городского округа Заречный внесено дополнение об описании и использовании герба муниципального образования</w:t>
      </w:r>
      <w:bookmarkStart w:id="1" w:name="_Hlk15291821"/>
      <w:r w:rsidRPr="00903144">
        <w:rPr>
          <w:rFonts w:ascii="Liberation Serif" w:hAnsi="Liberation Serif" w:cs="Times New Roman"/>
          <w:sz w:val="28"/>
          <w:szCs w:val="28"/>
        </w:rPr>
        <w:t>: «Щит увенчан золотой муниципальной короной установленного образца. Герб может равнозначно использоваться с короной или без короны</w:t>
      </w:r>
      <w:bookmarkEnd w:id="1"/>
      <w:r w:rsidRPr="00903144">
        <w:rPr>
          <w:rFonts w:ascii="Liberation Serif" w:hAnsi="Liberation Serif" w:cs="Times New Roman"/>
          <w:sz w:val="28"/>
          <w:szCs w:val="28"/>
        </w:rPr>
        <w:t>».</w:t>
      </w:r>
    </w:p>
    <w:p w:rsidR="00903144" w:rsidRPr="00903144" w:rsidRDefault="00903144" w:rsidP="00903144">
      <w:pPr>
        <w:widowControl w:val="0"/>
        <w:autoSpaceDE w:val="0"/>
        <w:autoSpaceDN w:val="0"/>
        <w:spacing w:after="0" w:line="240" w:lineRule="auto"/>
        <w:ind w:left="-142"/>
        <w:rPr>
          <w:rFonts w:ascii="Liberation Serif" w:eastAsia="Times New Roman" w:hAnsi="Liberation Serif" w:cs="Arial"/>
          <w:sz w:val="28"/>
          <w:szCs w:val="28"/>
          <w:lang w:eastAsia="ru-RU"/>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1.15. По инициативе Общественной палаты городского округа Заречный рассмотрено и утверждено в новой редакции Положение об общественной палате городского округа Заречный. В данной редакции учитываются нормы законодательства о том, что общественная палата является субъектом общественного контроля.</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      1.16. </w:t>
      </w:r>
      <w:r w:rsidRPr="00903144">
        <w:rPr>
          <w:rFonts w:ascii="Liberation Serif" w:eastAsia="Times New Roman" w:hAnsi="Liberation Serif" w:cs="Times New Roman"/>
          <w:sz w:val="28"/>
          <w:szCs w:val="28"/>
          <w:lang w:eastAsia="ru-RU"/>
        </w:rPr>
        <w:t xml:space="preserve">После принятия Закона Свердловской области «Об отдельных вопросах регулирования статуса старост сельских населенных пунктов, расположенных на территории Свердловской области» Положение </w:t>
      </w:r>
      <w:r w:rsidRPr="00903144">
        <w:rPr>
          <w:rFonts w:ascii="Liberation Serif" w:hAnsi="Liberation Serif" w:cs="Times New Roman"/>
          <w:sz w:val="28"/>
          <w:szCs w:val="28"/>
        </w:rPr>
        <w:t xml:space="preserve">о старосте сельского населенного пункта, входящего в состав городского округа Заречный утверждено в новой редакции. Полномочия, права, обязанности и гарантии осуществления полномочий старосты </w:t>
      </w:r>
      <w:proofErr w:type="gramStart"/>
      <w:r w:rsidRPr="00903144">
        <w:rPr>
          <w:rFonts w:ascii="Liberation Serif" w:hAnsi="Liberation Serif" w:cs="Times New Roman"/>
          <w:sz w:val="28"/>
          <w:szCs w:val="28"/>
        </w:rPr>
        <w:t>приведены  в</w:t>
      </w:r>
      <w:proofErr w:type="gramEnd"/>
      <w:r w:rsidRPr="00903144">
        <w:rPr>
          <w:rFonts w:ascii="Liberation Serif" w:hAnsi="Liberation Serif" w:cs="Times New Roman"/>
          <w:sz w:val="28"/>
          <w:szCs w:val="28"/>
        </w:rPr>
        <w:t xml:space="preserve"> соответствие с областным законом.</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1.17. В связи с экспертным заключением Государственного правового Департамента Губернатора и Правительства Свердловской области в Положение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внесены изменения и дополнения. В частности в Положение в качестве приложения дополнена форма </w:t>
      </w:r>
      <w:hyperlink r:id="rId7" w:history="1">
        <w:r w:rsidRPr="00903144">
          <w:rPr>
            <w:rFonts w:ascii="Liberation Serif" w:eastAsia="Times New Roman" w:hAnsi="Liberation Serif" w:cs="Times New Roman"/>
            <w:sz w:val="28"/>
            <w:szCs w:val="28"/>
            <w:lang w:eastAsia="ru-RU"/>
          </w:rPr>
          <w:t>оповещения</w:t>
        </w:r>
      </w:hyperlink>
      <w:r w:rsidRPr="00903144">
        <w:rPr>
          <w:rFonts w:ascii="Liberation Serif" w:eastAsia="Times New Roman" w:hAnsi="Liberation Serif" w:cs="Times New Roman"/>
          <w:sz w:val="28"/>
          <w:szCs w:val="28"/>
          <w:lang w:eastAsia="ru-RU"/>
        </w:rPr>
        <w:t xml:space="preserve"> о начале общественных обсуждений, публичных слушаний, форма Протокола общественных обсуждений (публичных слушаний), форма Заключения о результатах общественных обсуждений (публичных слушаний). Внесен также ряд поправок технического характера.</w:t>
      </w: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1.18. В связи с экспертным заключением Государственного правового департамента Губернатора и Правительства Свердловской области в Положение о порядке назначения и проведения опроса граждан городского округа Заречный внесен ряд поправок технического характера.</w:t>
      </w: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1.19. В рамках мониторинга законодательства внесены </w:t>
      </w:r>
      <w:proofErr w:type="gramStart"/>
      <w:r w:rsidRPr="00903144">
        <w:rPr>
          <w:rFonts w:ascii="Liberation Serif" w:eastAsia="Times New Roman" w:hAnsi="Liberation Serif" w:cs="Times New Roman"/>
          <w:sz w:val="28"/>
          <w:szCs w:val="28"/>
          <w:lang w:eastAsia="ru-RU"/>
        </w:rPr>
        <w:t>изменения  в</w:t>
      </w:r>
      <w:proofErr w:type="gramEnd"/>
      <w:r w:rsidRPr="00903144">
        <w:rPr>
          <w:rFonts w:ascii="Liberation Serif" w:eastAsia="Times New Roman" w:hAnsi="Liberation Serif" w:cs="Times New Roman"/>
          <w:sz w:val="28"/>
          <w:szCs w:val="28"/>
          <w:lang w:eastAsia="ru-RU"/>
        </w:rPr>
        <w:t xml:space="preserve"> решение Думы от 25.12.2009 № 216-Р «Об утверждении Положения об обеспечении доступа к информации о деятельности органов местного самоуправления, муниципального органа городского округа Заречный».</w:t>
      </w: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1.20. В целях повышения эффективности деятельности органов местного самоуправления городского округа Заречный и определения приоритетных направлений их деятельности, определения результативности работы Думы и отдельных депутатов Думы принято Положение о порядке подготовки и рассмотрения ежегодного отчета о работе Думы городского округа Заречный.</w:t>
      </w: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соответствии с данным Положением Отчет должен содержать следующую информацию:</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 основные направления деятельности Думы городского округа в отчетном году;</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2) основные формы работы Думы городского округа в отчетном году;</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3) показатели эффективности работы Думы городского округа в отчетном году;</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4) основные муниципальные нормативные правовые акты и основные вопросы, рассмотренные в отчетном году:</w:t>
      </w:r>
    </w:p>
    <w:p w:rsidR="00903144" w:rsidRPr="00903144" w:rsidRDefault="00903144" w:rsidP="00903144">
      <w:pPr>
        <w:widowControl w:val="0"/>
        <w:tabs>
          <w:tab w:val="left" w:pos="5580"/>
        </w:tabs>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сфере организационно-правовых основ деятельности органов местного самоуправления городского округа Заречный и решения вопросов местного </w:t>
      </w:r>
      <w:r w:rsidRPr="00903144">
        <w:rPr>
          <w:rFonts w:ascii="Liberation Serif" w:eastAsia="Times New Roman" w:hAnsi="Liberation Serif" w:cs="Times New Roman"/>
          <w:sz w:val="28"/>
          <w:szCs w:val="28"/>
          <w:lang w:eastAsia="ru-RU"/>
        </w:rPr>
        <w:lastRenderedPageBreak/>
        <w:t>значения;</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в сфере муниципальной службы, противодействия коррупции, а также в отношении лиц, замещающих на постоянной основе муниципальные должности;</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в сфере социально-экономической, бюджетной, налоговой политики и развития инфраструктуры городского округа;</w:t>
      </w:r>
    </w:p>
    <w:p w:rsidR="00903144" w:rsidRPr="00903144" w:rsidRDefault="00903144" w:rsidP="00903144">
      <w:pPr>
        <w:widowControl w:val="0"/>
        <w:tabs>
          <w:tab w:val="left" w:pos="5580"/>
        </w:tabs>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принятые в рамках мониторинга действующего законодательства, </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5) вопросы, рассмотренные на заседаниях депутатских комиссий и Думы городского округа в рамках осуществления контрольных полномочий;</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6) законотворческая деятельность Думы городского округа Заречный в отчетном году;</w:t>
      </w:r>
    </w:p>
    <w:p w:rsidR="00903144" w:rsidRPr="00903144" w:rsidRDefault="00903144" w:rsidP="00903144">
      <w:pPr>
        <w:widowControl w:val="0"/>
        <w:autoSpaceDE w:val="0"/>
        <w:autoSpaceDN w:val="0"/>
        <w:adjustRightInd w:val="0"/>
        <w:spacing w:after="0" w:line="240" w:lineRule="auto"/>
        <w:ind w:left="-142" w:right="-284"/>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7) организационные мероприятия, проведенные в отчетном году;</w:t>
      </w:r>
    </w:p>
    <w:p w:rsidR="00903144" w:rsidRPr="00903144" w:rsidRDefault="00903144" w:rsidP="00903144">
      <w:pPr>
        <w:widowControl w:val="0"/>
        <w:tabs>
          <w:tab w:val="left" w:pos="870"/>
        </w:tabs>
        <w:autoSpaceDE w:val="0"/>
        <w:autoSpaceDN w:val="0"/>
        <w:adjustRightInd w:val="0"/>
        <w:spacing w:after="0" w:line="240" w:lineRule="auto"/>
        <w:ind w:left="-142" w:right="-284"/>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8) работа депутатов в городских комиссиях и советах;</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9)  организация работы Думы городского округа;</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10)  работа депутатов с избирателями, с обращениями граждан и организаций;</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11)  способы обеспечения доступа к информации о деятельности Думы городского округа Заречный.</w:t>
      </w:r>
    </w:p>
    <w:p w:rsidR="00903144" w:rsidRPr="00903144" w:rsidRDefault="00903144" w:rsidP="00903144">
      <w:pPr>
        <w:widowControl w:val="0"/>
        <w:autoSpaceDE w:val="0"/>
        <w:autoSpaceDN w:val="0"/>
        <w:adjustRightInd w:val="0"/>
        <w:spacing w:after="0" w:line="240" w:lineRule="auto"/>
        <w:ind w:left="-142" w:right="-284"/>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143"/>
        <w:jc w:val="both"/>
        <w:rPr>
          <w:rFonts w:ascii="Liberation Serif" w:hAnsi="Liberation Serif" w:cs="Times New Roman"/>
          <w:sz w:val="28"/>
          <w:szCs w:val="28"/>
        </w:rPr>
      </w:pPr>
    </w:p>
    <w:p w:rsidR="00903144" w:rsidRPr="00903144" w:rsidRDefault="00903144" w:rsidP="00903144">
      <w:pPr>
        <w:spacing w:after="0" w:line="240" w:lineRule="auto"/>
        <w:ind w:left="-142" w:right="-143"/>
        <w:jc w:val="both"/>
        <w:rPr>
          <w:rFonts w:ascii="Liberation Serif" w:hAnsi="Liberation Serif" w:cs="Times New Roman"/>
          <w:sz w:val="28"/>
          <w:szCs w:val="28"/>
        </w:rPr>
      </w:pPr>
      <w:r w:rsidRPr="00903144">
        <w:rPr>
          <w:rFonts w:ascii="Liberation Serif" w:hAnsi="Liberation Serif" w:cs="Times New Roman"/>
          <w:sz w:val="28"/>
          <w:szCs w:val="28"/>
        </w:rPr>
        <w:t xml:space="preserve">1.21. В рамках мониторинга действующего законодательства в новой редакции принято Положение о порядке подготовки и проведения собраний, конференций граждан на территории городского округа Заречный. </w:t>
      </w:r>
    </w:p>
    <w:p w:rsidR="00903144" w:rsidRPr="00903144" w:rsidRDefault="00903144" w:rsidP="00903144">
      <w:pPr>
        <w:spacing w:after="0" w:line="240" w:lineRule="auto"/>
        <w:ind w:left="-142" w:right="-143"/>
        <w:jc w:val="both"/>
        <w:rPr>
          <w:rFonts w:ascii="Liberation Serif" w:hAnsi="Liberation Serif" w:cs="Times New Roman"/>
          <w:sz w:val="28"/>
          <w:szCs w:val="28"/>
        </w:rPr>
      </w:pPr>
    </w:p>
    <w:p w:rsidR="00903144" w:rsidRPr="00903144" w:rsidRDefault="00903144" w:rsidP="00903144">
      <w:pPr>
        <w:spacing w:after="0" w:line="240" w:lineRule="auto"/>
        <w:ind w:left="-142" w:right="-143"/>
        <w:jc w:val="both"/>
        <w:rPr>
          <w:rFonts w:ascii="Liberation Serif" w:hAnsi="Liberation Serif" w:cs="Times New Roman"/>
          <w:sz w:val="28"/>
          <w:szCs w:val="28"/>
        </w:rPr>
      </w:pPr>
      <w:r w:rsidRPr="00903144">
        <w:rPr>
          <w:rFonts w:ascii="Liberation Serif" w:hAnsi="Liberation Serif" w:cs="Times New Roman"/>
          <w:sz w:val="28"/>
          <w:szCs w:val="28"/>
        </w:rPr>
        <w:t>1.22. В целях упорядочения работы Думы, а также приведения ее в соответствие со сложившейся практикой работы в Регламент Думы городского округа внесен ряд изменений.</w:t>
      </w:r>
    </w:p>
    <w:p w:rsidR="00903144" w:rsidRPr="00903144" w:rsidRDefault="00903144" w:rsidP="00903144">
      <w:pPr>
        <w:spacing w:after="0"/>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            Решением установлено, что в случае проведении внеочередного заседания Думы предварительное рассмотрение внесенных в повестку вопросов на заседаниях депутатских комиссий не требуется, за исключением случаев, предусмотренных бюджетным законодательством. Сокращен срок представления документов на заседание думы до 5 дней.  </w:t>
      </w:r>
      <w:bookmarkStart w:id="2" w:name="_Hlk23932736"/>
      <w:r w:rsidRPr="00903144">
        <w:rPr>
          <w:rFonts w:ascii="Liberation Serif" w:hAnsi="Liberation Serif" w:cs="Times New Roman"/>
          <w:sz w:val="28"/>
          <w:szCs w:val="28"/>
        </w:rPr>
        <w:t xml:space="preserve">Регламентом также установлено, что в случае </w:t>
      </w:r>
      <w:proofErr w:type="gramStart"/>
      <w:r w:rsidRPr="00903144">
        <w:rPr>
          <w:rFonts w:ascii="Liberation Serif" w:hAnsi="Liberation Serif" w:cs="Times New Roman"/>
          <w:sz w:val="28"/>
          <w:szCs w:val="28"/>
        </w:rPr>
        <w:t>отсутствия  на</w:t>
      </w:r>
      <w:proofErr w:type="gramEnd"/>
      <w:r w:rsidRPr="00903144">
        <w:rPr>
          <w:rFonts w:ascii="Liberation Serif" w:hAnsi="Liberation Serif" w:cs="Times New Roman"/>
          <w:sz w:val="28"/>
          <w:szCs w:val="28"/>
        </w:rPr>
        <w:t xml:space="preserve"> заседании комиссии председателя комиссии и его заместителя, большинством голосов от присутствующих членов комиссии избирается председательствующий на заседании комиссии</w:t>
      </w:r>
      <w:bookmarkEnd w:id="2"/>
      <w:r w:rsidRPr="00903144">
        <w:rPr>
          <w:rFonts w:ascii="Liberation Serif" w:hAnsi="Liberation Serif" w:cs="Times New Roman"/>
          <w:sz w:val="28"/>
          <w:szCs w:val="28"/>
        </w:rPr>
        <w:t>.</w:t>
      </w:r>
    </w:p>
    <w:p w:rsidR="00903144" w:rsidRPr="00903144" w:rsidRDefault="00903144" w:rsidP="00903144">
      <w:pPr>
        <w:keepNext/>
        <w:shd w:val="clear" w:color="auto" w:fill="FFFFFF"/>
        <w:spacing w:after="0" w:line="308" w:lineRule="atLeast"/>
        <w:ind w:left="-142"/>
        <w:jc w:val="both"/>
        <w:outlineLvl w:val="2"/>
        <w:rPr>
          <w:rFonts w:ascii="Liberation Serif" w:eastAsia="Times New Roman" w:hAnsi="Liberation Serif" w:cs="Times New Roman"/>
          <w:sz w:val="28"/>
          <w:szCs w:val="28"/>
          <w:lang w:eastAsia="ru-RU"/>
        </w:rPr>
      </w:pPr>
      <w:r w:rsidRPr="00903144">
        <w:rPr>
          <w:rFonts w:ascii="Liberation Serif" w:hAnsi="Liberation Serif" w:cs="Times New Roman"/>
          <w:sz w:val="28"/>
          <w:szCs w:val="28"/>
        </w:rPr>
        <w:t xml:space="preserve">         </w:t>
      </w: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bCs/>
          <w:sz w:val="28"/>
          <w:szCs w:val="28"/>
          <w:lang w:eastAsia="ru-RU"/>
        </w:rPr>
        <w:t xml:space="preserve">     </w:t>
      </w: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spacing w:after="0" w:line="240" w:lineRule="auto"/>
        <w:ind w:left="-142"/>
        <w:jc w:val="both"/>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b/>
          <w:sz w:val="28"/>
          <w:szCs w:val="28"/>
          <w:lang w:eastAsia="ru-RU"/>
        </w:rPr>
        <w:t xml:space="preserve">2. </w:t>
      </w:r>
      <w:r w:rsidRPr="00903144">
        <w:rPr>
          <w:rFonts w:ascii="Liberation Serif" w:eastAsia="Times New Roman" w:hAnsi="Liberation Serif" w:cs="Times New Roman"/>
          <w:b/>
          <w:sz w:val="28"/>
          <w:szCs w:val="28"/>
          <w:u w:val="single"/>
          <w:lang w:eastAsia="ru-RU"/>
        </w:rPr>
        <w:t>В сфере социально-</w:t>
      </w:r>
      <w:proofErr w:type="gramStart"/>
      <w:r w:rsidRPr="00903144">
        <w:rPr>
          <w:rFonts w:ascii="Liberation Serif" w:eastAsia="Times New Roman" w:hAnsi="Liberation Serif" w:cs="Times New Roman"/>
          <w:b/>
          <w:sz w:val="28"/>
          <w:szCs w:val="28"/>
          <w:u w:val="single"/>
          <w:lang w:eastAsia="ru-RU"/>
        </w:rPr>
        <w:t>экономической,  бюджетной</w:t>
      </w:r>
      <w:proofErr w:type="gramEnd"/>
      <w:r w:rsidRPr="00903144">
        <w:rPr>
          <w:rFonts w:ascii="Liberation Serif" w:eastAsia="Times New Roman" w:hAnsi="Liberation Serif" w:cs="Times New Roman"/>
          <w:b/>
          <w:sz w:val="28"/>
          <w:szCs w:val="28"/>
          <w:u w:val="single"/>
          <w:lang w:eastAsia="ru-RU"/>
        </w:rPr>
        <w:t>, налоговой политики и развития инфраструктуры городского округа приняты следующие основные правовые акты и рассмотрены вопросы:</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u w:val="single"/>
          <w:lang w:eastAsia="ru-RU"/>
        </w:rPr>
      </w:pPr>
    </w:p>
    <w:p w:rsidR="00903144" w:rsidRPr="00903144" w:rsidRDefault="00903144" w:rsidP="00903144">
      <w:pPr>
        <w:spacing w:after="0" w:line="240" w:lineRule="auto"/>
        <w:ind w:left="-142" w:right="-143"/>
        <w:jc w:val="both"/>
        <w:rPr>
          <w:rFonts w:ascii="Liberation Serif" w:hAnsi="Liberation Serif" w:cs="Times New Roman"/>
          <w:sz w:val="28"/>
          <w:szCs w:val="28"/>
        </w:rPr>
      </w:pPr>
      <w:r w:rsidRPr="00903144">
        <w:rPr>
          <w:rFonts w:ascii="Liberation Serif" w:hAnsi="Liberation Serif" w:cs="Times New Roman"/>
          <w:sz w:val="28"/>
          <w:szCs w:val="28"/>
        </w:rPr>
        <w:t>2.1. Решением Думы городского округа Заречный утверждена Стратегия социально-экономического развития городского округа Заречный до 2035 года - документ стратегического планирования, определяющий приоритеты, цели и задачи социально-экономического развития городского округа Заречный, согласованный с приоритетами и целями социально-экономического развития Свердловской области на долгосрочный период.</w:t>
      </w:r>
    </w:p>
    <w:p w:rsidR="00903144" w:rsidRPr="00903144" w:rsidRDefault="00903144" w:rsidP="00903144">
      <w:pPr>
        <w:widowControl w:val="0"/>
        <w:spacing w:after="0" w:line="240" w:lineRule="auto"/>
        <w:ind w:left="-142" w:right="20"/>
        <w:jc w:val="both"/>
        <w:rPr>
          <w:rFonts w:ascii="Liberation Serif" w:hAnsi="Liberation Serif" w:cs="Times New Roman"/>
          <w:sz w:val="28"/>
          <w:szCs w:val="28"/>
        </w:rPr>
      </w:pPr>
      <w:r w:rsidRPr="00903144">
        <w:rPr>
          <w:rFonts w:ascii="Liberation Serif" w:hAnsi="Liberation Serif" w:cs="Times New Roman"/>
          <w:sz w:val="28"/>
          <w:szCs w:val="28"/>
        </w:rPr>
        <w:lastRenderedPageBreak/>
        <w:t>Учитывая достигнутые фактические показатели демографического и социально-экономического развития территории в Стратегии до 2020 года, разработана новая стратегия, направленная на дальнейшее развитие городского округа, на достижение целей и решение задач, поставленных в указах Президента Российской Федерации и Губернатора Свердловской области.</w:t>
      </w: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В Стратегии учтены целевые ориентиры документов стратегического планирования федерального и регионального уровней. </w:t>
      </w:r>
    </w:p>
    <w:p w:rsidR="00903144" w:rsidRPr="00903144" w:rsidRDefault="00903144" w:rsidP="00903144">
      <w:pPr>
        <w:spacing w:after="0" w:line="240" w:lineRule="auto"/>
        <w:ind w:left="-142" w:right="-143"/>
        <w:jc w:val="both"/>
        <w:rPr>
          <w:rFonts w:ascii="Liberation Serif" w:hAnsi="Liberation Serif" w:cs="Times New Roman"/>
          <w:sz w:val="28"/>
          <w:szCs w:val="28"/>
        </w:rPr>
      </w:pPr>
      <w:proofErr w:type="gramStart"/>
      <w:r w:rsidRPr="00903144">
        <w:rPr>
          <w:rFonts w:ascii="Liberation Serif" w:hAnsi="Liberation Serif" w:cs="Times New Roman"/>
          <w:sz w:val="28"/>
          <w:szCs w:val="28"/>
        </w:rPr>
        <w:t>Согласно принятой Стратегии</w:t>
      </w:r>
      <w:proofErr w:type="gramEnd"/>
      <w:r w:rsidRPr="00903144">
        <w:rPr>
          <w:rFonts w:ascii="Liberation Serif" w:hAnsi="Liberation Serif" w:cs="Times New Roman"/>
          <w:sz w:val="28"/>
          <w:szCs w:val="28"/>
        </w:rPr>
        <w:t xml:space="preserve"> миссия городского округа Заречный рассматривается как социально-экономическое и пространственное предназначение городского округа, охватывает его наиболее значимые функции в региональном, национальном и мировом развитии.</w:t>
      </w:r>
    </w:p>
    <w:p w:rsidR="00903144" w:rsidRPr="00903144" w:rsidRDefault="00903144" w:rsidP="00903144">
      <w:pPr>
        <w:spacing w:after="0" w:line="240" w:lineRule="auto"/>
        <w:ind w:left="-142" w:right="-143"/>
        <w:jc w:val="both"/>
        <w:rPr>
          <w:rFonts w:ascii="Liberation Serif" w:hAnsi="Liberation Serif" w:cs="Times New Roman"/>
          <w:sz w:val="28"/>
          <w:szCs w:val="28"/>
        </w:rPr>
      </w:pPr>
    </w:p>
    <w:p w:rsidR="00903144" w:rsidRPr="00903144" w:rsidRDefault="00903144" w:rsidP="00903144">
      <w:pPr>
        <w:spacing w:after="0" w:line="240" w:lineRule="auto"/>
        <w:ind w:left="-142" w:right="-143"/>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2.2. </w:t>
      </w:r>
      <w:r w:rsidRPr="00903144">
        <w:rPr>
          <w:rFonts w:ascii="Liberation Serif" w:hAnsi="Liberation Serif" w:cs="Times New Roman"/>
          <w:sz w:val="28"/>
          <w:szCs w:val="28"/>
        </w:rPr>
        <w:t>В связи с внесенными изменениями в Налоговый кодекс Российской Федерации, принятия Федерального закона от 15.04.2019 № 63-ФЗ «</w:t>
      </w:r>
      <w:r w:rsidRPr="00903144">
        <w:rPr>
          <w:rFonts w:ascii="Liberation Serif" w:hAnsi="Liberation Serif" w:cs="Times New Roman"/>
          <w:color w:val="22272F"/>
          <w:sz w:val="28"/>
          <w:szCs w:val="28"/>
          <w:shd w:val="clear" w:color="auto" w:fill="FFFFFF"/>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Pr="00903144">
        <w:rPr>
          <w:rFonts w:ascii="Liberation Serif" w:hAnsi="Liberation Serif" w:cs="Times New Roman"/>
          <w:sz w:val="28"/>
          <w:szCs w:val="28"/>
        </w:rPr>
        <w:t>» и Федерального закона от 29.09.2019 № 325-ФЗ «О внесении изменений в части первую и вторую Налогового кодекса Российской Федерации» в новой редакции принято решение Думы «</w:t>
      </w:r>
      <w:r w:rsidRPr="00903144">
        <w:rPr>
          <w:rFonts w:ascii="Liberation Serif" w:eastAsia="Times New Roman" w:hAnsi="Liberation Serif" w:cs="Times New Roman"/>
          <w:sz w:val="28"/>
          <w:szCs w:val="28"/>
          <w:lang w:eastAsia="ru-RU"/>
        </w:rPr>
        <w:t xml:space="preserve">Об установлении    налога   на  имущество физических лиц на территории городского  округа Заречный». </w:t>
      </w:r>
    </w:p>
    <w:p w:rsidR="00903144" w:rsidRPr="00903144" w:rsidRDefault="00903144" w:rsidP="00903144">
      <w:pPr>
        <w:spacing w:after="0" w:line="240" w:lineRule="auto"/>
        <w:ind w:left="-142" w:right="-143"/>
        <w:jc w:val="both"/>
        <w:rPr>
          <w:rFonts w:ascii="Liberation Serif" w:hAnsi="Liberation Serif" w:cs="Times New Roman"/>
          <w:sz w:val="28"/>
          <w:szCs w:val="28"/>
        </w:rPr>
      </w:pPr>
      <w:r w:rsidRPr="00903144">
        <w:rPr>
          <w:rFonts w:ascii="Liberation Serif" w:eastAsia="Times New Roman" w:hAnsi="Liberation Serif" w:cs="Times New Roman"/>
          <w:sz w:val="28"/>
          <w:szCs w:val="28"/>
          <w:lang w:eastAsia="ru-RU"/>
        </w:rPr>
        <w:t xml:space="preserve">Данным решением, в частности, откорректированы </w:t>
      </w:r>
      <w:r w:rsidRPr="00903144">
        <w:rPr>
          <w:rFonts w:ascii="Liberation Serif" w:hAnsi="Liberation Serif" w:cs="Times New Roman"/>
          <w:sz w:val="28"/>
          <w:szCs w:val="28"/>
        </w:rPr>
        <w:t>налоговые ставки в процентном отношении к кадастровой стоимости земельных участков, расширен перечень лиц, освобожденных от уплаты налога на имущество физических лиц. Решение носит социальный характер.</w:t>
      </w:r>
    </w:p>
    <w:p w:rsidR="00903144" w:rsidRPr="00903144" w:rsidRDefault="00903144" w:rsidP="00903144">
      <w:pPr>
        <w:widowControl w:val="0"/>
        <w:tabs>
          <w:tab w:val="left" w:pos="709"/>
        </w:tabs>
        <w:autoSpaceDE w:val="0"/>
        <w:autoSpaceDN w:val="0"/>
        <w:adjustRightInd w:val="0"/>
        <w:spacing w:after="0" w:line="240" w:lineRule="auto"/>
        <w:ind w:left="-142"/>
        <w:jc w:val="both"/>
        <w:rPr>
          <w:rFonts w:ascii="Liberation Serif" w:hAnsi="Liberation Serif" w:cs="Times New Roman"/>
          <w:sz w:val="28"/>
          <w:szCs w:val="28"/>
        </w:rPr>
      </w:pPr>
    </w:p>
    <w:p w:rsidR="00903144" w:rsidRPr="00903144" w:rsidRDefault="00903144" w:rsidP="00903144">
      <w:pPr>
        <w:keepNext/>
        <w:shd w:val="clear" w:color="auto" w:fill="FFFFFF"/>
        <w:spacing w:after="0" w:line="308" w:lineRule="atLeast"/>
        <w:ind w:left="-142"/>
        <w:jc w:val="both"/>
        <w:outlineLvl w:val="2"/>
        <w:rPr>
          <w:rFonts w:ascii="Liberation Serif" w:hAnsi="Liberation Serif" w:cs="Times New Roman"/>
          <w:sz w:val="28"/>
          <w:szCs w:val="28"/>
        </w:rPr>
      </w:pPr>
      <w:r w:rsidRPr="00903144">
        <w:rPr>
          <w:rFonts w:ascii="Liberation Serif" w:hAnsi="Liberation Serif" w:cs="Times New Roman"/>
          <w:sz w:val="28"/>
          <w:szCs w:val="28"/>
        </w:rPr>
        <w:t xml:space="preserve"> 2.3. В связи с внесенными изменениями в Налоговый кодекс Российской Федерации,  Федеральные законы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и от 29.09.2019 № 325-ФЗ «О внесении изменений в части первую и вторую Налогового кодекса Российской Федерации» решение Думы  «Об установлении и введении в действие земельного налога на территории городского округа Заречный» изложено  в новой редакции. </w:t>
      </w:r>
    </w:p>
    <w:p w:rsidR="00903144" w:rsidRPr="00903144" w:rsidRDefault="00903144" w:rsidP="00903144">
      <w:pPr>
        <w:widowControl w:val="0"/>
        <w:tabs>
          <w:tab w:val="left" w:pos="709"/>
        </w:tabs>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Внесены изменения </w:t>
      </w:r>
      <w:proofErr w:type="gramStart"/>
      <w:r w:rsidRPr="00903144">
        <w:rPr>
          <w:rFonts w:ascii="Liberation Serif" w:hAnsi="Liberation Serif" w:cs="Times New Roman"/>
          <w:sz w:val="28"/>
          <w:szCs w:val="28"/>
        </w:rPr>
        <w:t>в  налоговые</w:t>
      </w:r>
      <w:proofErr w:type="gramEnd"/>
      <w:r w:rsidRPr="00903144">
        <w:rPr>
          <w:rFonts w:ascii="Liberation Serif" w:hAnsi="Liberation Serif" w:cs="Times New Roman"/>
          <w:sz w:val="28"/>
          <w:szCs w:val="28"/>
        </w:rPr>
        <w:t xml:space="preserve"> ставки в процентном отношении к кадастровой стоимости земельных участков в зависимости от категории земельного участка и вида разрешенного использования. Земельные участки, находящиеся за границами населенных пунктов, стали относиться к категории земель сельскохозяйственного назначения с видом разрешенного использования: для сельскохозяйственного производства, предоставленных (приобретенных) для дачного хозяйства, садоводства и огородничества.</w:t>
      </w:r>
    </w:p>
    <w:p w:rsidR="00903144" w:rsidRPr="00903144" w:rsidRDefault="00903144" w:rsidP="00903144">
      <w:pPr>
        <w:widowControl w:val="0"/>
        <w:tabs>
          <w:tab w:val="left" w:pos="709"/>
        </w:tabs>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Положения о льготных категориях </w:t>
      </w:r>
      <w:proofErr w:type="gramStart"/>
      <w:r w:rsidRPr="00903144">
        <w:rPr>
          <w:rFonts w:ascii="Liberation Serif" w:hAnsi="Liberation Serif" w:cs="Times New Roman"/>
          <w:sz w:val="28"/>
          <w:szCs w:val="28"/>
        </w:rPr>
        <w:t>граждан  и</w:t>
      </w:r>
      <w:proofErr w:type="gramEnd"/>
      <w:r w:rsidRPr="00903144">
        <w:rPr>
          <w:rFonts w:ascii="Liberation Serif" w:hAnsi="Liberation Serif" w:cs="Times New Roman"/>
          <w:sz w:val="28"/>
          <w:szCs w:val="28"/>
        </w:rPr>
        <w:t xml:space="preserve"> организаций претерпели </w:t>
      </w:r>
      <w:r w:rsidRPr="00903144">
        <w:rPr>
          <w:rFonts w:ascii="Liberation Serif" w:hAnsi="Liberation Serif" w:cs="Times New Roman"/>
          <w:sz w:val="28"/>
          <w:szCs w:val="28"/>
        </w:rPr>
        <w:lastRenderedPageBreak/>
        <w:t>существенные изменения.</w:t>
      </w:r>
    </w:p>
    <w:p w:rsidR="00903144" w:rsidRPr="00903144" w:rsidRDefault="00903144" w:rsidP="00903144">
      <w:pPr>
        <w:widowControl w:val="0"/>
        <w:tabs>
          <w:tab w:val="left" w:pos="709"/>
        </w:tabs>
        <w:autoSpaceDE w:val="0"/>
        <w:autoSpaceDN w:val="0"/>
        <w:adjustRightInd w:val="0"/>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2.4.  Рассмотрен и утвержден отчет об исполнении бюджета городского округа Заречный за 2018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Cs/>
          <w:sz w:val="28"/>
          <w:szCs w:val="28"/>
          <w:lang w:eastAsia="ru-RU"/>
        </w:rPr>
        <w:t>Исполнение доходной части бюджета за 2018 год</w:t>
      </w:r>
      <w:r w:rsidRPr="00903144">
        <w:rPr>
          <w:rFonts w:ascii="Liberation Serif" w:eastAsia="Times New Roman" w:hAnsi="Liberation Serif" w:cs="Times New Roman"/>
          <w:sz w:val="28"/>
          <w:szCs w:val="28"/>
          <w:lang w:eastAsia="ru-RU"/>
        </w:rPr>
        <w:t xml:space="preserve"> (с учетом безвозмездных поступлений) составило 1 385 543 897,35 руб. или 98,1 % от годовых плановых показателей, утвержденных решением о бюджете, в том числе: по налоговым и неналоговым доходам – 472 024 423,12 руб.</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Процент исполнения по налоговым и неналоговым доходам составил 99,8% к годовым бюджетным назначениям, утвержденным решением Думы о бюджете.</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По сравнению с прошлым годом, налоговых и неналоговых доходов за отчётный период поступило больше на 179 361 554,72 руб. </w:t>
      </w:r>
    </w:p>
    <w:p w:rsidR="00903144" w:rsidRPr="00903144" w:rsidRDefault="00903144" w:rsidP="00903144">
      <w:pPr>
        <w:spacing w:after="12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Формирование расходов на 2018 год произведено по программно-целевому принципу формирования бюджета.</w:t>
      </w:r>
    </w:p>
    <w:p w:rsidR="00903144" w:rsidRPr="00903144" w:rsidRDefault="00903144" w:rsidP="00903144">
      <w:pPr>
        <w:keepNext/>
        <w:spacing w:after="0" w:line="240" w:lineRule="auto"/>
        <w:ind w:left="-142"/>
        <w:jc w:val="both"/>
        <w:outlineLvl w:val="0"/>
        <w:rPr>
          <w:rFonts w:ascii="Liberation Serif" w:eastAsia="Times New Roman" w:hAnsi="Liberation Serif" w:cs="Times New Roman"/>
          <w:sz w:val="28"/>
          <w:szCs w:val="28"/>
          <w:lang w:val="x-none" w:eastAsia="x-none"/>
        </w:rPr>
      </w:pPr>
      <w:r w:rsidRPr="00903144">
        <w:rPr>
          <w:rFonts w:ascii="Liberation Serif" w:eastAsia="Times New Roman" w:hAnsi="Liberation Serif" w:cs="Times New Roman"/>
          <w:sz w:val="28"/>
          <w:szCs w:val="28"/>
          <w:lang w:eastAsia="x-none"/>
        </w:rPr>
        <w:t xml:space="preserve">     </w:t>
      </w:r>
      <w:r w:rsidRPr="00903144">
        <w:rPr>
          <w:rFonts w:ascii="Liberation Serif" w:eastAsia="Times New Roman" w:hAnsi="Liberation Serif" w:cs="Times New Roman"/>
          <w:sz w:val="28"/>
          <w:szCs w:val="28"/>
          <w:lang w:val="x-none" w:eastAsia="x-none"/>
        </w:rPr>
        <w:t xml:space="preserve">      Исполнение </w:t>
      </w:r>
      <w:r w:rsidRPr="00903144">
        <w:rPr>
          <w:rFonts w:ascii="Liberation Serif" w:eastAsia="Times New Roman" w:hAnsi="Liberation Serif" w:cs="Times New Roman"/>
          <w:sz w:val="28"/>
          <w:szCs w:val="28"/>
          <w:lang w:eastAsia="x-none"/>
        </w:rPr>
        <w:t xml:space="preserve">расходной части бюджета </w:t>
      </w:r>
      <w:r w:rsidRPr="00903144">
        <w:rPr>
          <w:rFonts w:ascii="Liberation Serif" w:eastAsia="Times New Roman" w:hAnsi="Liberation Serif" w:cs="Times New Roman"/>
          <w:sz w:val="28"/>
          <w:szCs w:val="28"/>
          <w:lang w:val="x-none" w:eastAsia="x-none"/>
        </w:rPr>
        <w:t>за 2018 год составило –1 248 212 555,96 руб. или 80,29 % , в том числе:</w:t>
      </w:r>
    </w:p>
    <w:p w:rsidR="00903144" w:rsidRPr="00903144" w:rsidRDefault="00903144" w:rsidP="00903144">
      <w:pPr>
        <w:spacing w:after="0" w:line="240" w:lineRule="auto"/>
        <w:ind w:left="-142"/>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за счет средств местного бюджета – 688 031 107,37 руб., или 92,02 %;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за счет средств областного бюджета – 560 181 448,59 руб., или 69,43 %.</w:t>
      </w:r>
    </w:p>
    <w:p w:rsidR="00903144" w:rsidRPr="00903144" w:rsidRDefault="00903144" w:rsidP="00903144">
      <w:pPr>
        <w:widowControl w:val="0"/>
        <w:tabs>
          <w:tab w:val="left" w:pos="709"/>
        </w:tabs>
        <w:autoSpaceDE w:val="0"/>
        <w:autoSpaceDN w:val="0"/>
        <w:adjustRightInd w:val="0"/>
        <w:spacing w:after="0" w:line="240" w:lineRule="auto"/>
        <w:ind w:left="-142"/>
        <w:jc w:val="both"/>
        <w:rPr>
          <w:rFonts w:ascii="Liberation Serif" w:hAnsi="Liberation Serif" w:cs="Times New Roman"/>
          <w:sz w:val="28"/>
          <w:szCs w:val="28"/>
        </w:rPr>
      </w:pPr>
    </w:p>
    <w:p w:rsidR="00903144" w:rsidRPr="00903144" w:rsidRDefault="00903144" w:rsidP="00903144">
      <w:pPr>
        <w:tabs>
          <w:tab w:val="left" w:pos="9355"/>
        </w:tabs>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2.5.  На основании анализа поступлений по налоговым и </w:t>
      </w:r>
      <w:proofErr w:type="gramStart"/>
      <w:r w:rsidRPr="00903144">
        <w:rPr>
          <w:rFonts w:ascii="Liberation Serif" w:eastAsia="Times New Roman" w:hAnsi="Liberation Serif" w:cs="Times New Roman"/>
          <w:sz w:val="28"/>
          <w:szCs w:val="28"/>
          <w:lang w:eastAsia="ru-RU"/>
        </w:rPr>
        <w:t>неналоговым  доходам</w:t>
      </w:r>
      <w:proofErr w:type="gramEnd"/>
      <w:r w:rsidRPr="00903144">
        <w:rPr>
          <w:rFonts w:ascii="Liberation Serif" w:eastAsia="Times New Roman" w:hAnsi="Liberation Serif" w:cs="Times New Roman"/>
          <w:sz w:val="28"/>
          <w:szCs w:val="28"/>
          <w:lang w:eastAsia="ru-RU"/>
        </w:rPr>
        <w:t>, в связи с необходимостью перераспределения средств по статьям расходной части бюджета 2019 года Думой в течение года 8 раз проводилась корректировка бюджета городского округа Заречный.</w:t>
      </w:r>
    </w:p>
    <w:p w:rsidR="00903144" w:rsidRPr="00903144" w:rsidRDefault="00903144" w:rsidP="00903144">
      <w:pPr>
        <w:tabs>
          <w:tab w:val="left" w:pos="9355"/>
        </w:tabs>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widowControl w:val="0"/>
        <w:tabs>
          <w:tab w:val="left" w:pos="709"/>
        </w:tabs>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2.6. Решением Думы установлен размер платы за содержание жилого помещения в городском округе Заречный на 2020 год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w:t>
      </w:r>
    </w:p>
    <w:p w:rsidR="00903144" w:rsidRPr="00903144" w:rsidRDefault="00903144" w:rsidP="00903144">
      <w:pPr>
        <w:autoSpaceDE w:val="0"/>
        <w:autoSpaceDN w:val="0"/>
        <w:adjustRightInd w:val="0"/>
        <w:spacing w:after="0" w:line="240" w:lineRule="auto"/>
        <w:ind w:left="-142"/>
        <w:jc w:val="both"/>
        <w:rPr>
          <w:rFonts w:ascii="Liberation Serif" w:hAnsi="Liberation Serif"/>
          <w:sz w:val="28"/>
          <w:szCs w:val="28"/>
        </w:rPr>
      </w:pPr>
      <w:r w:rsidRPr="00903144">
        <w:rPr>
          <w:rFonts w:ascii="Liberation Serif" w:hAnsi="Liberation Serif"/>
          <w:sz w:val="28"/>
          <w:szCs w:val="28"/>
        </w:rPr>
        <w:t>При формировании размера платы за содержание жилых помещений применялся метод индексации с учетом индекса потребительских цен, принятый Среднесрочным прогнозом социально-экономического развития Российской Федерации до 2024 года в размере 3,8 %, а также метод экономически обоснованных затрат по составляющим тарифа:</w:t>
      </w:r>
    </w:p>
    <w:p w:rsidR="00903144" w:rsidRPr="00903144" w:rsidRDefault="00903144" w:rsidP="00903144">
      <w:pPr>
        <w:autoSpaceDE w:val="0"/>
        <w:autoSpaceDN w:val="0"/>
        <w:adjustRightInd w:val="0"/>
        <w:spacing w:after="0" w:line="240" w:lineRule="auto"/>
        <w:ind w:left="-142"/>
        <w:jc w:val="both"/>
        <w:rPr>
          <w:rFonts w:ascii="Liberation Serif" w:hAnsi="Liberation Serif"/>
          <w:sz w:val="28"/>
          <w:szCs w:val="28"/>
        </w:rPr>
      </w:pPr>
      <w:r w:rsidRPr="00903144">
        <w:rPr>
          <w:rFonts w:ascii="Liberation Serif" w:hAnsi="Liberation Serif"/>
          <w:sz w:val="28"/>
          <w:szCs w:val="28"/>
        </w:rPr>
        <w:t>1) работы по организации и содержанию мест накопления твердых коммунальных отходов (контейнерных площадок);</w:t>
      </w:r>
    </w:p>
    <w:p w:rsidR="00903144" w:rsidRPr="00903144" w:rsidRDefault="00903144" w:rsidP="00903144">
      <w:pPr>
        <w:autoSpaceDE w:val="0"/>
        <w:autoSpaceDN w:val="0"/>
        <w:adjustRightInd w:val="0"/>
        <w:spacing w:after="0" w:line="240" w:lineRule="auto"/>
        <w:ind w:left="-142"/>
        <w:jc w:val="both"/>
        <w:rPr>
          <w:rFonts w:ascii="Liberation Serif" w:hAnsi="Liberation Serif"/>
          <w:sz w:val="28"/>
          <w:szCs w:val="28"/>
        </w:rPr>
      </w:pPr>
      <w:r w:rsidRPr="00903144">
        <w:rPr>
          <w:rFonts w:ascii="Liberation Serif" w:hAnsi="Liberation Serif"/>
          <w:sz w:val="28"/>
          <w:szCs w:val="28"/>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p w:rsidR="00903144" w:rsidRPr="00903144" w:rsidRDefault="00903144" w:rsidP="00903144">
      <w:pPr>
        <w:autoSpaceDE w:val="0"/>
        <w:autoSpaceDN w:val="0"/>
        <w:adjustRightInd w:val="0"/>
        <w:spacing w:after="0" w:line="240" w:lineRule="auto"/>
        <w:ind w:left="-142"/>
        <w:jc w:val="both"/>
        <w:rPr>
          <w:rFonts w:ascii="Liberation Serif" w:hAnsi="Liberation Serif"/>
          <w:sz w:val="28"/>
          <w:szCs w:val="28"/>
        </w:rPr>
      </w:pPr>
      <w:r w:rsidRPr="00903144">
        <w:rPr>
          <w:rFonts w:ascii="Liberation Serif" w:hAnsi="Liberation Serif"/>
          <w:sz w:val="28"/>
          <w:szCs w:val="28"/>
        </w:rPr>
        <w:lastRenderedPageBreak/>
        <w:t xml:space="preserve">3) содержание систем внутридомового газового оборудования в многоквартирном доме; </w:t>
      </w:r>
    </w:p>
    <w:p w:rsidR="00903144" w:rsidRPr="00903144" w:rsidRDefault="00903144" w:rsidP="00903144">
      <w:pPr>
        <w:autoSpaceDE w:val="0"/>
        <w:autoSpaceDN w:val="0"/>
        <w:adjustRightInd w:val="0"/>
        <w:spacing w:after="0" w:line="240" w:lineRule="auto"/>
        <w:ind w:left="-142"/>
        <w:jc w:val="both"/>
        <w:rPr>
          <w:rFonts w:ascii="Liberation Serif" w:hAnsi="Liberation Serif"/>
          <w:sz w:val="28"/>
          <w:szCs w:val="28"/>
        </w:rPr>
      </w:pPr>
      <w:r w:rsidRPr="00903144">
        <w:rPr>
          <w:rFonts w:ascii="Liberation Serif" w:hAnsi="Liberation Serif"/>
          <w:sz w:val="28"/>
          <w:szCs w:val="28"/>
        </w:rPr>
        <w:t>4) работы по обслуживанию грузопассажирского лифтового оборудования.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widowControl w:val="0"/>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eastAsia="Times New Roman" w:hAnsi="Liberation Serif" w:cs="Times New Roman"/>
          <w:bCs/>
          <w:sz w:val="28"/>
          <w:szCs w:val="28"/>
          <w:lang w:eastAsia="ru-RU"/>
        </w:rPr>
        <w:t xml:space="preserve">  </w:t>
      </w:r>
      <w:r w:rsidRPr="00903144">
        <w:rPr>
          <w:rFonts w:ascii="Liberation Serif" w:hAnsi="Liberation Serif" w:cs="Times New Roman"/>
          <w:sz w:val="28"/>
          <w:szCs w:val="28"/>
        </w:rPr>
        <w:t xml:space="preserve">2.7.  Решением Думы </w:t>
      </w:r>
      <w:proofErr w:type="gramStart"/>
      <w:r w:rsidRPr="00903144">
        <w:rPr>
          <w:rFonts w:ascii="Liberation Serif" w:hAnsi="Liberation Serif" w:cs="Times New Roman"/>
          <w:sz w:val="28"/>
          <w:szCs w:val="28"/>
        </w:rPr>
        <w:t>утвержден  бюджет</w:t>
      </w:r>
      <w:proofErr w:type="gramEnd"/>
      <w:r w:rsidRPr="00903144">
        <w:rPr>
          <w:rFonts w:ascii="Liberation Serif" w:hAnsi="Liberation Serif" w:cs="Times New Roman"/>
          <w:sz w:val="28"/>
          <w:szCs w:val="28"/>
        </w:rPr>
        <w:t xml:space="preserve"> городского округа Заречный  на   2020  год и плановый период 2021-2022 годов.</w:t>
      </w:r>
    </w:p>
    <w:p w:rsidR="00903144" w:rsidRPr="00903144" w:rsidRDefault="00903144" w:rsidP="00903144">
      <w:pPr>
        <w:widowControl w:val="0"/>
        <w:autoSpaceDE w:val="0"/>
        <w:autoSpaceDN w:val="0"/>
        <w:adjustRightInd w:val="0"/>
        <w:spacing w:after="0" w:line="240" w:lineRule="auto"/>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Бюджет городского округа Заречный был рассмотрен </w:t>
      </w:r>
      <w:proofErr w:type="gramStart"/>
      <w:r w:rsidRPr="00903144">
        <w:rPr>
          <w:rFonts w:ascii="Liberation Serif" w:hAnsi="Liberation Serif" w:cs="Times New Roman"/>
          <w:sz w:val="28"/>
          <w:szCs w:val="28"/>
        </w:rPr>
        <w:t>и  утвержден</w:t>
      </w:r>
      <w:proofErr w:type="gramEnd"/>
      <w:r w:rsidRPr="00903144">
        <w:rPr>
          <w:rFonts w:ascii="Liberation Serif" w:hAnsi="Liberation Serif" w:cs="Times New Roman"/>
          <w:sz w:val="28"/>
          <w:szCs w:val="28"/>
        </w:rPr>
        <w:t xml:space="preserve">  в установленные бюджетным законодательством сроки.</w:t>
      </w:r>
    </w:p>
    <w:p w:rsidR="00903144" w:rsidRPr="00903144" w:rsidRDefault="00903144" w:rsidP="00903144">
      <w:pPr>
        <w:spacing w:after="0" w:line="240" w:lineRule="auto"/>
        <w:ind w:left="-142"/>
        <w:jc w:val="both"/>
        <w:rPr>
          <w:rFonts w:ascii="Liberation Serif" w:hAnsi="Liberation Serif" w:cs="Times New Roman"/>
          <w:sz w:val="28"/>
          <w:szCs w:val="28"/>
        </w:rPr>
      </w:pPr>
      <w:proofErr w:type="gramStart"/>
      <w:r w:rsidRPr="00903144">
        <w:rPr>
          <w:rFonts w:ascii="Liberation Serif" w:hAnsi="Liberation Serif" w:cs="Times New Roman"/>
          <w:sz w:val="28"/>
          <w:szCs w:val="28"/>
        </w:rPr>
        <w:t>Решением  о</w:t>
      </w:r>
      <w:proofErr w:type="gramEnd"/>
      <w:r w:rsidRPr="00903144">
        <w:rPr>
          <w:rFonts w:ascii="Liberation Serif" w:hAnsi="Liberation Serif" w:cs="Times New Roman"/>
          <w:sz w:val="28"/>
          <w:szCs w:val="28"/>
        </w:rPr>
        <w:t xml:space="preserve"> местном бюджете на очередной финансовый год и плановый период утверждены доходная часть бюджета на 2020 год и доходная часть бюджета на плановый период 2020 и 2021 годов:</w:t>
      </w:r>
    </w:p>
    <w:p w:rsidR="00903144" w:rsidRPr="00903144" w:rsidRDefault="00903144" w:rsidP="00903144">
      <w:pPr>
        <w:spacing w:after="0" w:line="240" w:lineRule="auto"/>
        <w:ind w:left="-142"/>
        <w:rPr>
          <w:rFonts w:ascii="Liberation Serif" w:eastAsia="Calibri" w:hAnsi="Liberation Serif" w:cs="Arial"/>
          <w:sz w:val="28"/>
          <w:szCs w:val="28"/>
        </w:rPr>
      </w:pPr>
      <w:r w:rsidRPr="00903144">
        <w:rPr>
          <w:rFonts w:ascii="Liberation Serif" w:eastAsia="Calibri" w:hAnsi="Liberation Serif" w:cs="Arial"/>
          <w:sz w:val="28"/>
          <w:szCs w:val="28"/>
        </w:rPr>
        <w:t>Установить общий объем доходов местного бюджета:</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cs="Arial"/>
          <w:sz w:val="28"/>
          <w:szCs w:val="28"/>
        </w:rPr>
        <w:t xml:space="preserve">         </w:t>
      </w:r>
      <w:r w:rsidRPr="00903144">
        <w:rPr>
          <w:rFonts w:ascii="Liberation Serif" w:hAnsi="Liberation Serif"/>
          <w:sz w:val="28"/>
          <w:szCs w:val="28"/>
        </w:rPr>
        <w:t>1 423 275 890 руб. на 2020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              1 405 249 395 руб. на 2021 год; </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              1 412 435 101 руб. на 2022 год, в том числе:</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объем безвозмездных поступлений от других бюджетов бюджетной системы Российской Федерации:</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 887 651 900 руб. на 2020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819 972 300 руб. на 2021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 820 041 400 руб. на 2022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объем прочих безвозмездных поступлений в бюджет городского округа:</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860 000 руб. на 2020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860 000 руб. на 2021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860 000 руб. на 2022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Решением Думы установлен общий объем расходов местного бюджета:</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1 456 686 655 руб. на 2020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1 435 679 875 руб., в том числе общий объем условно утвержденных расходов - 19 939 840 руб., на 2021 год;</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1 447 526 126 руб., в том числе общий объем условно утвержденных расходов - 38 863 686 руб., на 2022 год. </w:t>
      </w:r>
    </w:p>
    <w:p w:rsidR="00903144" w:rsidRPr="00903144" w:rsidRDefault="00903144" w:rsidP="00903144">
      <w:pPr>
        <w:spacing w:after="0" w:line="240" w:lineRule="auto"/>
        <w:ind w:left="-142"/>
        <w:jc w:val="both"/>
        <w:rPr>
          <w:rFonts w:ascii="Liberation Serif" w:eastAsia="Times New Roman" w:hAnsi="Liberation Serif" w:cs="Times New Roman"/>
          <w:bCs/>
          <w:sz w:val="28"/>
          <w:szCs w:val="28"/>
          <w:lang w:eastAsia="ru-RU"/>
        </w:rPr>
      </w:pPr>
    </w:p>
    <w:p w:rsidR="00903144" w:rsidRPr="00903144" w:rsidRDefault="00903144" w:rsidP="00903144">
      <w:pPr>
        <w:spacing w:after="0" w:line="240" w:lineRule="auto"/>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Cs/>
          <w:sz w:val="28"/>
          <w:szCs w:val="28"/>
          <w:lang w:eastAsia="ru-RU"/>
        </w:rPr>
        <w:t xml:space="preserve"> 2.8. Два раза в год по итогам работы за год</w:t>
      </w:r>
      <w:r w:rsidRPr="00903144">
        <w:rPr>
          <w:rFonts w:ascii="Liberation Serif" w:eastAsia="Times New Roman" w:hAnsi="Liberation Serif" w:cs="Times New Roman"/>
          <w:b/>
          <w:bCs/>
          <w:sz w:val="28"/>
          <w:szCs w:val="28"/>
          <w:lang w:eastAsia="ru-RU"/>
        </w:rPr>
        <w:t xml:space="preserve"> </w:t>
      </w:r>
      <w:r w:rsidRPr="00903144">
        <w:rPr>
          <w:rFonts w:ascii="Liberation Serif" w:eastAsia="Times New Roman" w:hAnsi="Liberation Serif" w:cs="Times New Roman"/>
          <w:bCs/>
          <w:sz w:val="28"/>
          <w:szCs w:val="28"/>
          <w:lang w:eastAsia="ru-RU"/>
        </w:rPr>
        <w:t>и за полугодие Думой рассматривался вопрос о состоянии оперативной обстановки  на территории, обслуживаемой межмуниципальным</w:t>
      </w:r>
      <w:r w:rsidRPr="00903144">
        <w:rPr>
          <w:rFonts w:ascii="Liberation Serif" w:eastAsia="Times New Roman" w:hAnsi="Liberation Serif" w:cs="Times New Roman"/>
          <w:sz w:val="28"/>
          <w:szCs w:val="28"/>
          <w:lang w:eastAsia="ru-RU"/>
        </w:rPr>
        <w:t xml:space="preserve"> отделом МВД РФ «Заречный», результатах деятельности отдела, ежеквартально рассматривался вопрос о работе народной дружины, о работе административной комиссии городского округа.</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2.9. По представлению </w:t>
      </w:r>
      <w:proofErr w:type="gramStart"/>
      <w:r w:rsidRPr="00903144">
        <w:rPr>
          <w:rFonts w:ascii="Liberation Serif" w:eastAsia="Times New Roman" w:hAnsi="Liberation Serif" w:cs="Times New Roman"/>
          <w:sz w:val="28"/>
          <w:szCs w:val="28"/>
          <w:lang w:eastAsia="ru-RU"/>
        </w:rPr>
        <w:t>администрации  согласовано</w:t>
      </w:r>
      <w:proofErr w:type="gramEnd"/>
      <w:r w:rsidRPr="00903144">
        <w:rPr>
          <w:rFonts w:ascii="Liberation Serif" w:eastAsia="Times New Roman" w:hAnsi="Liberation Serif" w:cs="Times New Roman"/>
          <w:sz w:val="28"/>
          <w:szCs w:val="28"/>
          <w:lang w:eastAsia="ru-RU"/>
        </w:rPr>
        <w:t xml:space="preserve"> предоставление служебного жилья 5 работникам бюджетных учреждений, в т.ч.  2 работникам МСЧ-32, 2 работникам образовательных учреждений, 1 работнику полиции.</w:t>
      </w:r>
    </w:p>
    <w:p w:rsidR="00903144" w:rsidRPr="00903144" w:rsidRDefault="00903144" w:rsidP="00903144">
      <w:pPr>
        <w:spacing w:after="0" w:line="240" w:lineRule="auto"/>
        <w:ind w:left="-142" w:right="-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highlight w:val="yellow"/>
          <w:lang w:eastAsia="ru-RU"/>
        </w:rPr>
        <w:t xml:space="preserve">           </w:t>
      </w:r>
    </w:p>
    <w:p w:rsidR="00903144" w:rsidRPr="00903144" w:rsidRDefault="00903144" w:rsidP="00903144">
      <w:pPr>
        <w:spacing w:after="0" w:line="240" w:lineRule="auto"/>
        <w:ind w:left="-142" w:right="-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2.10.  В соответствии с решениями </w:t>
      </w:r>
      <w:proofErr w:type="gramStart"/>
      <w:r w:rsidRPr="00903144">
        <w:rPr>
          <w:rFonts w:ascii="Liberation Serif" w:eastAsia="Times New Roman" w:hAnsi="Liberation Serif" w:cs="Times New Roman"/>
          <w:sz w:val="28"/>
          <w:szCs w:val="28"/>
          <w:lang w:eastAsia="ru-RU"/>
        </w:rPr>
        <w:t>Думы  жителям</w:t>
      </w:r>
      <w:proofErr w:type="gramEnd"/>
      <w:r w:rsidRPr="00903144">
        <w:rPr>
          <w:rFonts w:ascii="Liberation Serif" w:eastAsia="Times New Roman" w:hAnsi="Liberation Serif" w:cs="Times New Roman"/>
          <w:sz w:val="28"/>
          <w:szCs w:val="28"/>
          <w:lang w:eastAsia="ru-RU"/>
        </w:rPr>
        <w:t xml:space="preserve"> городского округа  вручены Почетные грамоты Благодарственные письма Думы городского округа Заречный. </w:t>
      </w:r>
    </w:p>
    <w:p w:rsidR="00903144" w:rsidRPr="00903144" w:rsidRDefault="00903144" w:rsidP="00903144">
      <w:pPr>
        <w:spacing w:after="12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lastRenderedPageBreak/>
        <w:t>2.11.  В канун празднования Дня города решением Думы присвоено звание «Почетный гражданин городского округа Заречный» Верещагиной С.А. за огромный личный вклад в развитие системы образования в городском округе Заречный.</w:t>
      </w:r>
    </w:p>
    <w:p w:rsidR="00903144" w:rsidRPr="00903144" w:rsidRDefault="00903144" w:rsidP="00903144">
      <w:pPr>
        <w:widowControl w:val="0"/>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2.12. В  соответствии с Положением о награждении знаком отличия «За заслуги перед городским округом Заречный» в   2019 году награждены знаком отличия «За заслуги перед городским округом Заречный»  Болотова Лидия Николаевна, редактор городской газеты «Пятница провинциальная»,  Носов Юрий Валентинович, главный инженер Белоярской АЭС,  </w:t>
      </w:r>
      <w:proofErr w:type="spellStart"/>
      <w:r w:rsidRPr="00903144">
        <w:rPr>
          <w:rFonts w:ascii="Liberation Serif" w:eastAsia="Times New Roman" w:hAnsi="Liberation Serif" w:cs="Times New Roman"/>
          <w:sz w:val="28"/>
          <w:szCs w:val="28"/>
          <w:lang w:eastAsia="ru-RU"/>
        </w:rPr>
        <w:t>Хамидулина</w:t>
      </w:r>
      <w:proofErr w:type="spellEnd"/>
      <w:r w:rsidRPr="00903144">
        <w:rPr>
          <w:rFonts w:ascii="Liberation Serif" w:eastAsia="Times New Roman" w:hAnsi="Liberation Serif" w:cs="Times New Roman"/>
          <w:sz w:val="28"/>
          <w:szCs w:val="28"/>
          <w:lang w:eastAsia="ru-RU"/>
        </w:rPr>
        <w:t xml:space="preserve"> Раиса Викторовна, староста д. </w:t>
      </w:r>
      <w:proofErr w:type="spellStart"/>
      <w:r w:rsidRPr="00903144">
        <w:rPr>
          <w:rFonts w:ascii="Liberation Serif" w:eastAsia="Times New Roman" w:hAnsi="Liberation Serif" w:cs="Times New Roman"/>
          <w:sz w:val="28"/>
          <w:szCs w:val="28"/>
          <w:lang w:eastAsia="ru-RU"/>
        </w:rPr>
        <w:t>Курманка</w:t>
      </w:r>
      <w:proofErr w:type="spellEnd"/>
      <w:r w:rsidRPr="00903144">
        <w:rPr>
          <w:rFonts w:ascii="Liberation Serif" w:eastAsia="Times New Roman" w:hAnsi="Liberation Serif" w:cs="Times New Roman"/>
          <w:sz w:val="28"/>
          <w:szCs w:val="28"/>
          <w:lang w:eastAsia="ru-RU"/>
        </w:rPr>
        <w:t>.</w:t>
      </w:r>
    </w:p>
    <w:p w:rsidR="00903144" w:rsidRPr="00903144" w:rsidRDefault="00903144" w:rsidP="00903144">
      <w:pPr>
        <w:widowControl w:val="0"/>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2.13. После проведения рабочей встречи по вопросу планируемой хозяйственной деятельности на земельном участке с кадастровым номером 66:06:4501052:195, расположенном на территории городского округа Белоярский учитывая близость к указанному земельному участку  скважин, снабжающих водой населенные пункты Белоярского городского округа, городского округа Заречный, городского округа Верхнее Дуброво, в целях соблюдения основных принципов охраны окружающей среды, водного законодательства, защиты интересов и жизнеобеспечения жителей  указанных территорий Думой городского округа принято решение «О планируемой хозяйственной деятельности на земельном участке с кадастровым номером 66:06:4501052:195, расположенном на территории Белоярского городского округа» </w:t>
      </w:r>
    </w:p>
    <w:p w:rsidR="00903144" w:rsidRPr="00903144" w:rsidRDefault="00903144" w:rsidP="00903144">
      <w:pPr>
        <w:ind w:left="-142" w:right="-1"/>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Данным решением </w:t>
      </w:r>
      <w:proofErr w:type="gramStart"/>
      <w:r w:rsidRPr="00903144">
        <w:rPr>
          <w:rFonts w:ascii="Liberation Serif" w:eastAsia="Times New Roman" w:hAnsi="Liberation Serif" w:cs="Times New Roman"/>
          <w:sz w:val="28"/>
          <w:szCs w:val="28"/>
          <w:lang w:eastAsia="ru-RU"/>
        </w:rPr>
        <w:t>Дума  выразила</w:t>
      </w:r>
      <w:proofErr w:type="gramEnd"/>
      <w:r w:rsidRPr="00903144">
        <w:rPr>
          <w:rFonts w:ascii="Liberation Serif" w:eastAsia="Times New Roman" w:hAnsi="Liberation Serif" w:cs="Times New Roman"/>
          <w:sz w:val="28"/>
          <w:szCs w:val="28"/>
          <w:lang w:eastAsia="ru-RU"/>
        </w:rPr>
        <w:t xml:space="preserve">  несогласие с размещением на указанном земельном участке промышленного производства антропогенного грунта путем утилизации осадков хозяйственно-бытовых отходов, а также производства рулонных газонов.</w:t>
      </w:r>
    </w:p>
    <w:p w:rsidR="00903144" w:rsidRPr="00903144" w:rsidRDefault="00903144" w:rsidP="00903144">
      <w:pPr>
        <w:ind w:left="-142" w:right="-1"/>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Протокол рабочей встречи по вопросу планируемой хозяйственной деятельности, обращение о запрете размещения вредного производства на данном участке, направлен Губернатору Свердловской области, в Министерство энергетики и жилищно-коммунального хозяйства Правительства Свердловской области, в Министерство природных ресурсов Правительства Свердловской области, в Министерство по управлению государственным имуществом Свердловской области Правительства Свердловской области, в Нижне-обское бассейновое водное управление Федерального агентства водных ресурсов, в Департамент по недропользованию по Уральскому Федеральному округу Федерального агентства по недропользованию.</w:t>
      </w:r>
    </w:p>
    <w:p w:rsidR="00903144" w:rsidRPr="00903144" w:rsidRDefault="00903144" w:rsidP="00903144">
      <w:pPr>
        <w:ind w:left="-142" w:right="-1"/>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настоящее время вопрос вышеуказанными инстанциями прорабатывается, остается на контроле Думы до получения полного пакета документов.</w:t>
      </w:r>
    </w:p>
    <w:p w:rsidR="00903144" w:rsidRPr="00903144" w:rsidRDefault="00903144" w:rsidP="00903144">
      <w:pPr>
        <w:widowControl w:val="0"/>
        <w:autoSpaceDE w:val="0"/>
        <w:autoSpaceDN w:val="0"/>
        <w:adjustRightInd w:val="0"/>
        <w:spacing w:after="0" w:line="240" w:lineRule="auto"/>
        <w:ind w:left="-142"/>
        <w:jc w:val="both"/>
        <w:rPr>
          <w:rFonts w:ascii="Liberation Serif" w:eastAsia="Times New Roman" w:hAnsi="Liberation Serif" w:cs="Times New Roman"/>
          <w:b/>
          <w:sz w:val="28"/>
          <w:szCs w:val="28"/>
          <w:u w:val="single"/>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3. В рамках осуществления контрольных полномочий Дума городского округа Заречный в течение 2019 года рассматривала следующие вопросы:</w:t>
      </w:r>
    </w:p>
    <w:p w:rsidR="00903144" w:rsidRPr="00903144" w:rsidRDefault="00903144" w:rsidP="00903144">
      <w:pPr>
        <w:spacing w:after="0" w:line="240" w:lineRule="auto"/>
        <w:ind w:left="-142"/>
        <w:jc w:val="both"/>
        <w:rPr>
          <w:rFonts w:ascii="Liberation Serif" w:eastAsia="Times New Roman" w:hAnsi="Liberation Serif" w:cs="Times New Roman"/>
          <w:b/>
          <w:sz w:val="28"/>
          <w:szCs w:val="28"/>
          <w:u w:val="single"/>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 Об освоении в 2019 году денежных средств, выделенных в рамках Соглашения о сотрудничестве между Правительством Свердловской области и ГК «Росатом» - в плановом порядке, в ежемесячном режиме;</w:t>
      </w:r>
    </w:p>
    <w:p w:rsidR="00903144" w:rsidRPr="00903144" w:rsidRDefault="00903144" w:rsidP="00903144">
      <w:pPr>
        <w:tabs>
          <w:tab w:val="left" w:pos="6285"/>
        </w:tabs>
        <w:spacing w:after="0" w:line="240" w:lineRule="auto"/>
        <w:ind w:left="-142" w:right="-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2)  О работе по весенней очистке территории городского округа Заречный – в плановом порядке;</w:t>
      </w:r>
    </w:p>
    <w:p w:rsidR="00903144" w:rsidRPr="00903144" w:rsidRDefault="00903144" w:rsidP="00903144">
      <w:pPr>
        <w:spacing w:after="0" w:line="240" w:lineRule="auto"/>
        <w:ind w:left="-142" w:right="-18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3) О ходе подготовки к отопительному сезону 2019-2020 годов на территории городского округа Заречный – в плановом порядке;</w:t>
      </w:r>
    </w:p>
    <w:p w:rsidR="00903144" w:rsidRPr="00903144" w:rsidRDefault="00903144" w:rsidP="00903144">
      <w:pPr>
        <w:spacing w:after="0" w:line="240" w:lineRule="auto"/>
        <w:ind w:left="-142" w:right="-18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4) О подготовке муниципальных образовательных организаций к началу учебного 2019/2020 года – в плановом порядке;</w:t>
      </w:r>
    </w:p>
    <w:p w:rsidR="00903144" w:rsidRPr="00903144" w:rsidRDefault="00903144" w:rsidP="00903144">
      <w:pPr>
        <w:spacing w:after="0" w:line="240" w:lineRule="auto"/>
        <w:ind w:left="-142"/>
        <w:jc w:val="both"/>
        <w:rPr>
          <w:rFonts w:ascii="Liberation Serif" w:eastAsia="Times New Roman" w:hAnsi="Liberation Serif" w:cs="Times New Roman"/>
          <w:bCs/>
          <w:sz w:val="28"/>
          <w:szCs w:val="28"/>
          <w:lang w:eastAsia="ru-RU"/>
        </w:rPr>
      </w:pPr>
      <w:r w:rsidRPr="00903144">
        <w:rPr>
          <w:rFonts w:ascii="Liberation Serif" w:eastAsia="Times New Roman" w:hAnsi="Liberation Serif" w:cs="Times New Roman"/>
          <w:sz w:val="28"/>
          <w:szCs w:val="28"/>
          <w:lang w:eastAsia="ru-RU"/>
        </w:rPr>
        <w:t xml:space="preserve">  5) </w:t>
      </w:r>
      <w:r w:rsidRPr="00903144">
        <w:rPr>
          <w:rFonts w:ascii="Liberation Serif" w:eastAsia="Times New Roman" w:hAnsi="Liberation Serif" w:cs="Times New Roman"/>
          <w:bCs/>
          <w:sz w:val="28"/>
          <w:szCs w:val="28"/>
          <w:lang w:eastAsia="ru-RU"/>
        </w:rPr>
        <w:t>О выполнении работ по проведению в 2019 году капитальных ремонтов в многоквартирных домах – рассмотрен в конце года.</w:t>
      </w:r>
    </w:p>
    <w:p w:rsidR="00903144" w:rsidRPr="00903144" w:rsidRDefault="00903144" w:rsidP="00903144">
      <w:pPr>
        <w:spacing w:after="0" w:line="240" w:lineRule="auto"/>
        <w:ind w:left="-142"/>
        <w:jc w:val="both"/>
        <w:rPr>
          <w:rFonts w:ascii="Liberation Serif" w:eastAsia="Times New Roman" w:hAnsi="Liberation Serif" w:cs="Times New Roman"/>
          <w:bCs/>
          <w:sz w:val="28"/>
          <w:szCs w:val="28"/>
          <w:lang w:eastAsia="ru-RU"/>
        </w:rPr>
      </w:pPr>
      <w:r w:rsidRPr="00903144">
        <w:rPr>
          <w:rFonts w:ascii="Liberation Serif" w:eastAsia="Times New Roman" w:hAnsi="Liberation Serif" w:cs="Times New Roman"/>
          <w:bCs/>
          <w:sz w:val="28"/>
          <w:szCs w:val="28"/>
          <w:lang w:eastAsia="ru-RU"/>
        </w:rPr>
        <w:t xml:space="preserve"> 6) Об итогах работы муниципального сектора экономики городского округа Заречный –находится на ежегодном контроле Думы;</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7) Об осуществлении муниципального контроля соблюдения условий организации регулярных перевозок на территории городского округа Заречный – внесен по плану;</w:t>
      </w:r>
    </w:p>
    <w:p w:rsidR="00903144" w:rsidRPr="00903144" w:rsidRDefault="00903144" w:rsidP="00903144">
      <w:pPr>
        <w:tabs>
          <w:tab w:val="left" w:pos="6435"/>
        </w:tab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8) Об осуществлении муниципального жилищного контроля – 1 раз в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9) Об осуществлении </w:t>
      </w:r>
      <w:proofErr w:type="gramStart"/>
      <w:r w:rsidRPr="00903144">
        <w:rPr>
          <w:rFonts w:ascii="Liberation Serif" w:eastAsia="Times New Roman" w:hAnsi="Liberation Serif" w:cs="Times New Roman"/>
          <w:sz w:val="28"/>
          <w:szCs w:val="28"/>
          <w:lang w:eastAsia="ru-RU"/>
        </w:rPr>
        <w:t>муниципального  контроля</w:t>
      </w:r>
      <w:proofErr w:type="gramEnd"/>
      <w:r w:rsidRPr="00903144">
        <w:rPr>
          <w:rFonts w:ascii="Liberation Serif" w:eastAsia="Times New Roman" w:hAnsi="Liberation Serif" w:cs="Times New Roman"/>
          <w:sz w:val="28"/>
          <w:szCs w:val="28"/>
          <w:lang w:eastAsia="ru-RU"/>
        </w:rPr>
        <w:t xml:space="preserve"> в области торговой деятельности и контроля  за соблюдением законодательства в области розничной продажи алкогольной продукции – 1 раз в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10) Об осуществлении </w:t>
      </w:r>
      <w:proofErr w:type="gramStart"/>
      <w:r w:rsidRPr="00903144">
        <w:rPr>
          <w:rFonts w:ascii="Liberation Serif" w:eastAsia="Times New Roman" w:hAnsi="Liberation Serif" w:cs="Times New Roman"/>
          <w:sz w:val="28"/>
          <w:szCs w:val="28"/>
          <w:lang w:eastAsia="ru-RU"/>
        </w:rPr>
        <w:t>муниципального  лесного</w:t>
      </w:r>
      <w:proofErr w:type="gramEnd"/>
      <w:r w:rsidRPr="00903144">
        <w:rPr>
          <w:rFonts w:ascii="Liberation Serif" w:eastAsia="Times New Roman" w:hAnsi="Liberation Serif" w:cs="Times New Roman"/>
          <w:sz w:val="28"/>
          <w:szCs w:val="28"/>
          <w:lang w:eastAsia="ru-RU"/>
        </w:rPr>
        <w:t xml:space="preserve"> контроля – 1 раз в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11) Об осуществлении муниципального земельного контроля – 1 раз в год;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12) Об осуществлении муниципального </w:t>
      </w:r>
      <w:proofErr w:type="gramStart"/>
      <w:r w:rsidRPr="00903144">
        <w:rPr>
          <w:rFonts w:ascii="Liberation Serif" w:eastAsia="Times New Roman" w:hAnsi="Liberation Serif" w:cs="Times New Roman"/>
          <w:sz w:val="28"/>
          <w:szCs w:val="28"/>
          <w:lang w:eastAsia="ru-RU"/>
        </w:rPr>
        <w:t>контроля  за</w:t>
      </w:r>
      <w:proofErr w:type="gramEnd"/>
      <w:r w:rsidRPr="00903144">
        <w:rPr>
          <w:rFonts w:ascii="Liberation Serif" w:eastAsia="Times New Roman" w:hAnsi="Liberation Serif" w:cs="Times New Roman"/>
          <w:sz w:val="28"/>
          <w:szCs w:val="28"/>
          <w:lang w:eastAsia="ru-RU"/>
        </w:rPr>
        <w:t xml:space="preserve"> организацией и осуществлением деятельности по продаже товаров (выполнению работ, оказанию услуг) на розничных рынках – 1 раз в год;</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13) Об осуществлении муниципального контроля в сфере благоустройства.</w:t>
      </w:r>
    </w:p>
    <w:p w:rsidR="00903144" w:rsidRPr="00903144" w:rsidRDefault="00903144" w:rsidP="00903144">
      <w:pPr>
        <w:spacing w:after="0" w:line="240" w:lineRule="auto"/>
        <w:ind w:left="-142" w:right="-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14) Об осуществлении муниципального контроля за обеспечением   сохранности автомобильных дорог местного значения – 1 раз в год;</w:t>
      </w:r>
    </w:p>
    <w:p w:rsidR="00903144" w:rsidRPr="00903144" w:rsidRDefault="00903144" w:rsidP="00903144">
      <w:pPr>
        <w:spacing w:after="0" w:line="240" w:lineRule="auto"/>
        <w:ind w:left="-142" w:right="-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15) Об осуществлении </w:t>
      </w:r>
      <w:proofErr w:type="gramStart"/>
      <w:r w:rsidRPr="00903144">
        <w:rPr>
          <w:rFonts w:ascii="Liberation Serif" w:eastAsia="Times New Roman" w:hAnsi="Liberation Serif" w:cs="Times New Roman"/>
          <w:sz w:val="28"/>
          <w:szCs w:val="28"/>
          <w:lang w:eastAsia="ru-RU"/>
        </w:rPr>
        <w:t>муниципального  контроля</w:t>
      </w:r>
      <w:proofErr w:type="gramEnd"/>
      <w:r w:rsidRPr="00903144">
        <w:rPr>
          <w:rFonts w:ascii="Liberation Serif" w:eastAsia="Times New Roman" w:hAnsi="Liberation Serif" w:cs="Times New Roman"/>
          <w:sz w:val="28"/>
          <w:szCs w:val="28"/>
          <w:lang w:eastAsia="ru-RU"/>
        </w:rPr>
        <w:t xml:space="preserve"> соблюдения условий организации регулярных перевозок на территории городского округа Заречный – 1 раз в год.</w:t>
      </w:r>
    </w:p>
    <w:p w:rsidR="00903144" w:rsidRPr="00903144" w:rsidRDefault="00903144" w:rsidP="00903144">
      <w:pPr>
        <w:spacing w:after="0" w:line="240" w:lineRule="auto"/>
        <w:ind w:left="-142" w:right="-185"/>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18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u w:val="single"/>
          <w:lang w:eastAsia="ru-RU"/>
        </w:rPr>
        <w:t>Комиссией по местному самоуправлению в течение года рассматривались и находились на контроле следующие вопросы:</w:t>
      </w:r>
    </w:p>
    <w:p w:rsidR="00903144" w:rsidRPr="00903144" w:rsidRDefault="00903144" w:rsidP="00903144">
      <w:pPr>
        <w:keepNext/>
        <w:spacing w:after="0" w:line="240" w:lineRule="auto"/>
        <w:ind w:left="-142" w:right="-5"/>
        <w:jc w:val="both"/>
        <w:outlineLvl w:val="0"/>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  О    ситуации, сложившейся с земельными участками  в микрорайоне </w:t>
      </w:r>
      <w:proofErr w:type="spellStart"/>
      <w:r w:rsidRPr="00903144">
        <w:rPr>
          <w:rFonts w:ascii="Liberation Serif" w:eastAsia="Times New Roman" w:hAnsi="Liberation Serif" w:cs="Times New Roman"/>
          <w:sz w:val="28"/>
          <w:szCs w:val="28"/>
          <w:lang w:eastAsia="ru-RU"/>
        </w:rPr>
        <w:t>Муранитный</w:t>
      </w:r>
      <w:proofErr w:type="spellEnd"/>
      <w:r w:rsidRPr="00903144">
        <w:rPr>
          <w:rFonts w:ascii="Liberation Serif" w:eastAsia="Times New Roman" w:hAnsi="Liberation Serif" w:cs="Times New Roman"/>
          <w:sz w:val="28"/>
          <w:szCs w:val="28"/>
          <w:lang w:eastAsia="ru-RU"/>
        </w:rPr>
        <w:t xml:space="preserve"> г. Заречного – (инициирован депутатом Филиным И.А. по обращению   граждан)  вопрос о снятии ограничений  в использовании </w:t>
      </w:r>
      <w:r w:rsidRPr="00903144">
        <w:rPr>
          <w:rFonts w:ascii="Liberation Serif" w:eastAsia="Times New Roman" w:hAnsi="Liberation Serif" w:cs="Times New Roman"/>
          <w:sz w:val="28"/>
          <w:szCs w:val="28"/>
          <w:lang w:eastAsia="ru-RU"/>
        </w:rPr>
        <w:lastRenderedPageBreak/>
        <w:t>земельных участков с октября 2016 года находится  на ежемесячном контроле комиссии МСУ по настоящее время;</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Cs/>
          <w:sz w:val="28"/>
          <w:szCs w:val="28"/>
          <w:lang w:eastAsia="ru-RU"/>
        </w:rPr>
        <w:t xml:space="preserve"> 2) </w:t>
      </w:r>
      <w:r w:rsidRPr="00903144">
        <w:rPr>
          <w:rFonts w:ascii="Liberation Serif" w:eastAsia="Times New Roman" w:hAnsi="Liberation Serif" w:cs="Times New Roman"/>
          <w:sz w:val="28"/>
          <w:szCs w:val="28"/>
          <w:lang w:eastAsia="ru-RU"/>
        </w:rPr>
        <w:t>О благоустройстве в микрорайоне Солнечный (обращение председателя правления ЖСК «Заречный плюс») – вопрос контролировался в течение года комиссией МСУ, остается на контроле;</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3) об открытии нового автобусного маршрута «Асбест – Заречный – Екатеринбург» - вопрос остается в работе по настоящее время;</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4)  О ситуации с земельными участками в д. </w:t>
      </w:r>
      <w:proofErr w:type="spellStart"/>
      <w:r w:rsidRPr="00903144">
        <w:rPr>
          <w:rFonts w:ascii="Liberation Serif" w:eastAsia="Times New Roman" w:hAnsi="Liberation Serif" w:cs="Times New Roman"/>
          <w:sz w:val="28"/>
          <w:szCs w:val="28"/>
          <w:lang w:eastAsia="ru-RU"/>
        </w:rPr>
        <w:t>Курманка</w:t>
      </w:r>
      <w:proofErr w:type="spellEnd"/>
      <w:r w:rsidRPr="00903144">
        <w:rPr>
          <w:rFonts w:ascii="Liberation Serif" w:eastAsia="Times New Roman" w:hAnsi="Liberation Serif" w:cs="Times New Roman"/>
          <w:sz w:val="28"/>
          <w:szCs w:val="28"/>
          <w:lang w:eastAsia="ru-RU"/>
        </w:rPr>
        <w:t xml:space="preserve"> и д. </w:t>
      </w:r>
      <w:proofErr w:type="gramStart"/>
      <w:r w:rsidRPr="00903144">
        <w:rPr>
          <w:rFonts w:ascii="Liberation Serif" w:eastAsia="Times New Roman" w:hAnsi="Liberation Serif" w:cs="Times New Roman"/>
          <w:sz w:val="28"/>
          <w:szCs w:val="28"/>
          <w:lang w:eastAsia="ru-RU"/>
        </w:rPr>
        <w:t>Гагарка  (</w:t>
      </w:r>
      <w:proofErr w:type="gramEnd"/>
      <w:r w:rsidRPr="00903144">
        <w:rPr>
          <w:rFonts w:ascii="Liberation Serif" w:eastAsia="Times New Roman" w:hAnsi="Liberation Serif" w:cs="Times New Roman"/>
          <w:sz w:val="28"/>
          <w:szCs w:val="28"/>
          <w:lang w:eastAsia="ru-RU"/>
        </w:rPr>
        <w:t>вопрос инициирован депутатом Вагановым В.В. по обращению собственников земельных участков)– вопрос остается на контроле комиссии МСУ по настоящее время;</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  об организации вывоза мусора с городских контейнерных площадок – вопрос инициирован группой депутатов, снят с контроля 25.11.2019 года.</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6) О формировании размера платы за содержание жилья в МКД ГО Заречный – вопрос снят с контроля.</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7) о расторжении муниципального контракта с подрядной организацией ООО «ЧОО «Милиция» и об организации работ по ручной уборке на территории ГО Заречный (вопрос инициирован депутатом Ведерниковым В.Н.) – снят с контроля;</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8) О неудовлетворительном состоянии теплоснабжения в г. Заречном (инициирован </w:t>
      </w:r>
      <w:proofErr w:type="gramStart"/>
      <w:r w:rsidRPr="00903144">
        <w:rPr>
          <w:rFonts w:ascii="Liberation Serif" w:eastAsia="Times New Roman" w:hAnsi="Liberation Serif" w:cs="Times New Roman"/>
          <w:sz w:val="28"/>
          <w:szCs w:val="28"/>
          <w:lang w:eastAsia="ru-RU"/>
        </w:rPr>
        <w:t>депутатом  Ведерниковым</w:t>
      </w:r>
      <w:proofErr w:type="gramEnd"/>
      <w:r w:rsidRPr="00903144">
        <w:rPr>
          <w:rFonts w:ascii="Liberation Serif" w:eastAsia="Times New Roman" w:hAnsi="Liberation Serif" w:cs="Times New Roman"/>
          <w:sz w:val="28"/>
          <w:szCs w:val="28"/>
          <w:lang w:eastAsia="ru-RU"/>
        </w:rPr>
        <w:t xml:space="preserve"> В.Н. по обращению жителей);</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9) Об обращении жителей ЖСК «Монтажник» о ситуации, связанной со строительством автомобильной дороги (инициирован депутатом Ведерниковым по обращению жителей);</w:t>
      </w: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143"/>
        <w:contextualSpacing/>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sz w:val="28"/>
          <w:szCs w:val="28"/>
          <w:u w:val="single"/>
          <w:lang w:eastAsia="ru-RU"/>
        </w:rPr>
        <w:t>Комиссией по экономической политике, бюджету, налогам и городскому хозяйству в течение года рассматривались и находились на контроле следующие вопросы</w:t>
      </w:r>
      <w:r w:rsidRPr="00903144">
        <w:rPr>
          <w:rFonts w:ascii="Liberation Serif" w:eastAsia="Times New Roman" w:hAnsi="Liberation Serif" w:cs="Times New Roman"/>
          <w:sz w:val="28"/>
          <w:szCs w:val="28"/>
          <w:lang w:eastAsia="ru-RU"/>
        </w:rPr>
        <w:t>:</w:t>
      </w:r>
    </w:p>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1) О ситуации в ООО «Теплопередача – (вопрос инициирован депутатом Ведерниковым В.Н. в 2017 году), процесс процедуры банкротства находился на ежемесячном контроле  комиссии ЭП, 26.11.2019 вопрос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hAnsi="Liberation Serif"/>
          <w:sz w:val="28"/>
          <w:szCs w:val="28"/>
        </w:rPr>
        <w:t xml:space="preserve"> </w:t>
      </w:r>
      <w:r w:rsidRPr="00903144">
        <w:rPr>
          <w:rFonts w:ascii="Liberation Serif" w:eastAsia="Times New Roman" w:hAnsi="Liberation Serif" w:cs="Times New Roman"/>
          <w:sz w:val="28"/>
          <w:szCs w:val="28"/>
          <w:lang w:eastAsia="ru-RU"/>
        </w:rPr>
        <w:t xml:space="preserve">2) О мероприятиях по погашению задолженности по уплате арендной платы в местный бюджет арендаторами земельных участков – вопрос в плановом порядке ежеквартально </w:t>
      </w:r>
      <w:proofErr w:type="gramStart"/>
      <w:r w:rsidRPr="00903144">
        <w:rPr>
          <w:rFonts w:ascii="Liberation Serif" w:eastAsia="Times New Roman" w:hAnsi="Liberation Serif" w:cs="Times New Roman"/>
          <w:sz w:val="28"/>
          <w:szCs w:val="28"/>
          <w:lang w:eastAsia="ru-RU"/>
        </w:rPr>
        <w:t>рассматривался  комиссией</w:t>
      </w:r>
      <w:proofErr w:type="gramEnd"/>
      <w:r w:rsidRPr="00903144">
        <w:rPr>
          <w:rFonts w:ascii="Liberation Serif" w:eastAsia="Times New Roman" w:hAnsi="Liberation Serif" w:cs="Times New Roman"/>
          <w:sz w:val="28"/>
          <w:szCs w:val="28"/>
          <w:lang w:eastAsia="ru-RU"/>
        </w:rPr>
        <w:t xml:space="preserve"> ЭП;</w:t>
      </w:r>
    </w:p>
    <w:p w:rsidR="00903144" w:rsidRPr="00903144" w:rsidRDefault="00903144" w:rsidP="00903144">
      <w:pPr>
        <w:spacing w:after="0" w:line="240" w:lineRule="auto"/>
        <w:ind w:left="-142"/>
        <w:jc w:val="both"/>
        <w:rPr>
          <w:rFonts w:ascii="Liberation Serif" w:eastAsia="Times New Roman" w:hAnsi="Liberation Serif" w:cs="Times New Roman"/>
          <w:bCs/>
          <w:sz w:val="28"/>
          <w:szCs w:val="28"/>
          <w:lang w:eastAsia="ru-RU"/>
        </w:rPr>
      </w:pPr>
      <w:r w:rsidRPr="00903144">
        <w:rPr>
          <w:rFonts w:ascii="Liberation Serif" w:eastAsia="Times New Roman" w:hAnsi="Liberation Serif" w:cs="Times New Roman"/>
          <w:bCs/>
          <w:sz w:val="28"/>
          <w:szCs w:val="28"/>
          <w:lang w:eastAsia="ru-RU"/>
        </w:rPr>
        <w:t xml:space="preserve"> 3) О финансово-экономическом состоянии ОАО «</w:t>
      </w:r>
      <w:proofErr w:type="spellStart"/>
      <w:r w:rsidRPr="00903144">
        <w:rPr>
          <w:rFonts w:ascii="Liberation Serif" w:eastAsia="Times New Roman" w:hAnsi="Liberation Serif" w:cs="Times New Roman"/>
          <w:bCs/>
          <w:sz w:val="28"/>
          <w:szCs w:val="28"/>
          <w:lang w:eastAsia="ru-RU"/>
        </w:rPr>
        <w:t>Акватех</w:t>
      </w:r>
      <w:proofErr w:type="spellEnd"/>
      <w:r w:rsidRPr="00903144">
        <w:rPr>
          <w:rFonts w:ascii="Liberation Serif" w:eastAsia="Times New Roman" w:hAnsi="Liberation Serif" w:cs="Times New Roman"/>
          <w:bCs/>
          <w:sz w:val="28"/>
          <w:szCs w:val="28"/>
          <w:lang w:eastAsia="ru-RU"/>
        </w:rPr>
        <w:t xml:space="preserve">» - вопрос инициирован депутатом Ведерниковым В.Н., </w:t>
      </w:r>
      <w:proofErr w:type="gramStart"/>
      <w:r w:rsidRPr="00903144">
        <w:rPr>
          <w:rFonts w:ascii="Liberation Serif" w:eastAsia="Times New Roman" w:hAnsi="Liberation Serif" w:cs="Times New Roman"/>
          <w:bCs/>
          <w:sz w:val="28"/>
          <w:szCs w:val="28"/>
          <w:lang w:eastAsia="ru-RU"/>
        </w:rPr>
        <w:t>находится  на</w:t>
      </w:r>
      <w:proofErr w:type="gramEnd"/>
      <w:r w:rsidRPr="00903144">
        <w:rPr>
          <w:rFonts w:ascii="Liberation Serif" w:eastAsia="Times New Roman" w:hAnsi="Liberation Serif" w:cs="Times New Roman"/>
          <w:bCs/>
          <w:sz w:val="28"/>
          <w:szCs w:val="28"/>
          <w:lang w:eastAsia="ru-RU"/>
        </w:rPr>
        <w:t xml:space="preserve"> ежеквартальном контроле комиссии ЭП;</w:t>
      </w:r>
    </w:p>
    <w:p w:rsidR="00903144" w:rsidRPr="00903144" w:rsidRDefault="00903144" w:rsidP="00903144">
      <w:pPr>
        <w:spacing w:after="0" w:line="240" w:lineRule="auto"/>
        <w:ind w:left="-142"/>
        <w:jc w:val="both"/>
        <w:rPr>
          <w:rFonts w:ascii="Liberation Serif" w:eastAsia="Times New Roman" w:hAnsi="Liberation Serif" w:cs="Times New Roman"/>
          <w:bCs/>
          <w:sz w:val="28"/>
          <w:szCs w:val="28"/>
          <w:lang w:eastAsia="ru-RU"/>
        </w:rPr>
      </w:pPr>
      <w:r w:rsidRPr="00903144">
        <w:rPr>
          <w:rFonts w:ascii="Liberation Serif" w:eastAsia="Times New Roman" w:hAnsi="Liberation Serif" w:cs="Times New Roman"/>
          <w:bCs/>
          <w:sz w:val="28"/>
          <w:szCs w:val="28"/>
          <w:lang w:eastAsia="ru-RU"/>
        </w:rPr>
        <w:t>4) Об экономической ситуации ЗМУП «Свет» (вопрос инициирован Вагановым В.В.);</w:t>
      </w:r>
    </w:p>
    <w:p w:rsidR="00903144" w:rsidRPr="00903144" w:rsidRDefault="00903144" w:rsidP="00903144">
      <w:pPr>
        <w:spacing w:after="0" w:line="240" w:lineRule="auto"/>
        <w:jc w:val="both"/>
        <w:rPr>
          <w:rFonts w:ascii="Liberation Serif" w:eastAsia="Times New Roman" w:hAnsi="Liberation Serif" w:cs="Times New Roman"/>
          <w:bCs/>
          <w:sz w:val="28"/>
          <w:szCs w:val="28"/>
          <w:lang w:eastAsia="ru-RU"/>
        </w:rPr>
      </w:pPr>
      <w:r w:rsidRPr="00903144">
        <w:rPr>
          <w:rFonts w:ascii="Liberation Serif" w:eastAsia="Times New Roman" w:hAnsi="Liberation Serif" w:cs="Times New Roman"/>
          <w:bCs/>
          <w:sz w:val="28"/>
          <w:szCs w:val="28"/>
          <w:lang w:eastAsia="ru-RU"/>
        </w:rPr>
        <w:t xml:space="preserve"> </w:t>
      </w:r>
      <w:r>
        <w:rPr>
          <w:rFonts w:ascii="Liberation Serif" w:eastAsia="Times New Roman" w:hAnsi="Liberation Serif" w:cs="Times New Roman"/>
          <w:bCs/>
          <w:sz w:val="28"/>
          <w:szCs w:val="28"/>
          <w:lang w:eastAsia="ru-RU"/>
        </w:rPr>
        <w:t>5</w:t>
      </w:r>
      <w:r w:rsidRPr="00903144">
        <w:rPr>
          <w:rFonts w:ascii="Liberation Serif" w:eastAsia="Times New Roman" w:hAnsi="Liberation Serif" w:cs="Times New Roman"/>
          <w:bCs/>
          <w:sz w:val="28"/>
          <w:szCs w:val="28"/>
          <w:lang w:eastAsia="ru-RU"/>
        </w:rPr>
        <w:t>) Итоги плановых проверок по размещению муниципального заказа –</w:t>
      </w:r>
      <w:proofErr w:type="gramStart"/>
      <w:r w:rsidRPr="00903144">
        <w:rPr>
          <w:rFonts w:ascii="Liberation Serif" w:eastAsia="Times New Roman" w:hAnsi="Liberation Serif" w:cs="Times New Roman"/>
          <w:bCs/>
          <w:sz w:val="28"/>
          <w:szCs w:val="28"/>
          <w:lang w:eastAsia="ru-RU"/>
        </w:rPr>
        <w:t>рассматривался  ежеквартально</w:t>
      </w:r>
      <w:proofErr w:type="gramEnd"/>
      <w:r w:rsidRPr="00903144">
        <w:rPr>
          <w:rFonts w:ascii="Liberation Serif" w:eastAsia="Times New Roman" w:hAnsi="Liberation Serif" w:cs="Times New Roman"/>
          <w:bCs/>
          <w:sz w:val="28"/>
          <w:szCs w:val="28"/>
          <w:lang w:eastAsia="ru-RU"/>
        </w:rPr>
        <w:t xml:space="preserve"> комиссией ЭП;</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6</w:t>
      </w:r>
      <w:r w:rsidRPr="00903144">
        <w:rPr>
          <w:rFonts w:ascii="Liberation Serif" w:eastAsia="Times New Roman" w:hAnsi="Liberation Serif" w:cs="Times New Roman"/>
          <w:sz w:val="28"/>
          <w:szCs w:val="28"/>
          <w:lang w:eastAsia="ru-RU"/>
        </w:rPr>
        <w:t>) Об обслуживании региональным оператором по обращению с ТКО (</w:t>
      </w:r>
      <w:proofErr w:type="gramStart"/>
      <w:r w:rsidRPr="00903144">
        <w:rPr>
          <w:rFonts w:ascii="Liberation Serif" w:eastAsia="Times New Roman" w:hAnsi="Liberation Serif" w:cs="Times New Roman"/>
          <w:sz w:val="28"/>
          <w:szCs w:val="28"/>
          <w:lang w:eastAsia="ru-RU"/>
        </w:rPr>
        <w:t>инициирован  Ведерниковым</w:t>
      </w:r>
      <w:proofErr w:type="gramEnd"/>
      <w:r w:rsidRPr="00903144">
        <w:rPr>
          <w:rFonts w:ascii="Liberation Serif" w:eastAsia="Times New Roman" w:hAnsi="Liberation Serif" w:cs="Times New Roman"/>
          <w:sz w:val="28"/>
          <w:szCs w:val="28"/>
          <w:lang w:eastAsia="ru-RU"/>
        </w:rPr>
        <w:t xml:space="preserve"> В.Н.) – остается на контроле комиссии;</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7</w:t>
      </w:r>
      <w:r w:rsidRPr="00903144">
        <w:rPr>
          <w:rFonts w:ascii="Liberation Serif" w:eastAsia="Times New Roman" w:hAnsi="Liberation Serif" w:cs="Times New Roman"/>
          <w:sz w:val="28"/>
          <w:szCs w:val="28"/>
          <w:lang w:eastAsia="ru-RU"/>
        </w:rPr>
        <w:t>) О перспективах работы ЗМУП «Магазин «Книги» - вопрос остается на контроле комиссии;</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8</w:t>
      </w:r>
      <w:r w:rsidRPr="00903144">
        <w:rPr>
          <w:rFonts w:ascii="Liberation Serif" w:eastAsia="Times New Roman" w:hAnsi="Liberation Serif" w:cs="Times New Roman"/>
          <w:sz w:val="28"/>
          <w:szCs w:val="28"/>
          <w:lang w:eastAsia="ru-RU"/>
        </w:rPr>
        <w:t>) О дорожных знаках, установленных на ул. Бажова в районе школы № 2 (вопрос инициирован депутатом Дубровским К.С.)  - остается на контроле комиссии;</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9</w:t>
      </w:r>
      <w:r w:rsidRPr="00903144">
        <w:rPr>
          <w:rFonts w:ascii="Liberation Serif" w:eastAsia="Times New Roman" w:hAnsi="Liberation Serif" w:cs="Times New Roman"/>
          <w:sz w:val="28"/>
          <w:szCs w:val="28"/>
          <w:lang w:eastAsia="ru-RU"/>
        </w:rPr>
        <w:t>) О бесхозяйных объектах инженерной инфраструктуры после ввода в эксплуатацию объектов капитального строительства (вопрос инициирован депутатом Ведерниковым В.Н.) –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10</w:t>
      </w:r>
      <w:r w:rsidRPr="00903144">
        <w:rPr>
          <w:rFonts w:ascii="Liberation Serif" w:eastAsia="Times New Roman" w:hAnsi="Liberation Serif" w:cs="Times New Roman"/>
          <w:sz w:val="28"/>
          <w:szCs w:val="28"/>
          <w:lang w:eastAsia="ru-RU"/>
        </w:rPr>
        <w:t>) Об экономической ситуации предприятия «ЗМУП «ЖКХ» (вопрос инициирован депутатом Вагановым В.В.) – снят с контроля комиссии;</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w:t>
      </w:r>
      <w:r>
        <w:rPr>
          <w:rFonts w:ascii="Liberation Serif" w:eastAsia="Times New Roman" w:hAnsi="Liberation Serif" w:cs="Times New Roman"/>
          <w:sz w:val="28"/>
          <w:szCs w:val="28"/>
          <w:lang w:eastAsia="ru-RU"/>
        </w:rPr>
        <w:t>1</w:t>
      </w:r>
      <w:r w:rsidRPr="00903144">
        <w:rPr>
          <w:rFonts w:ascii="Liberation Serif" w:eastAsia="Times New Roman" w:hAnsi="Liberation Serif" w:cs="Times New Roman"/>
          <w:sz w:val="28"/>
          <w:szCs w:val="28"/>
          <w:lang w:eastAsia="ru-RU"/>
        </w:rPr>
        <w:t>) О составлении карты зонирования территории городского округа Заречный – вопрос снят с контроля комиссии 28.01.2020;</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u w:val="single"/>
          <w:lang w:eastAsia="ru-RU"/>
        </w:rPr>
        <w:t>Комиссией по социальной политике в течение года рассматривались и находились на контроле следующие вопросы:</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 О продлении режима работы ДОУ городского округа Заречный (вопрос инициирован депутатом Вагановым В.В. по обращению жителей) – снят с контроля 30.10.2019;</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2) О проблемах, связанных с благоустройством на территории школы № 3 (вопрос инициирован депутатом Ведерниковым В.Н.) –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3) О состоянии кладбищ в городском округе Заречный (вопрос инициирован депутатом Бутаковым Ю.П. по обращению граждан) – остается на контроле комиссии СП;</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4) О коллективной жалобе жильцов дома № 12 по ул. Ленинградской, связанной с нарушением тишины и спокойствия в связи с работой кафе в этом районе (внесен Бутаковым Ю.П.) –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5) О принятии мер по ликвидации несанкционированных свалок, представляющих пожарную </w:t>
      </w:r>
      <w:proofErr w:type="gramStart"/>
      <w:r w:rsidRPr="00903144">
        <w:rPr>
          <w:rFonts w:ascii="Liberation Serif" w:eastAsia="Times New Roman" w:hAnsi="Liberation Serif" w:cs="Times New Roman"/>
          <w:sz w:val="28"/>
          <w:szCs w:val="28"/>
          <w:lang w:eastAsia="ru-RU"/>
        </w:rPr>
        <w:t>опасность  (</w:t>
      </w:r>
      <w:proofErr w:type="gramEnd"/>
      <w:r w:rsidRPr="00903144">
        <w:rPr>
          <w:rFonts w:ascii="Liberation Serif" w:eastAsia="Times New Roman" w:hAnsi="Liberation Serif" w:cs="Times New Roman"/>
          <w:sz w:val="28"/>
          <w:szCs w:val="28"/>
          <w:lang w:eastAsia="ru-RU"/>
        </w:rPr>
        <w:t>внесен Бутаковым Ю.П.) –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6) Об организации вывоза ТКО с городских контейнерных площадок (внесен депутатом Бутаковым Ю.П.) –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7) Об организации уборки территории при въезде в город Заречный – внесен депутатом Бутаковым Ю.П.) – снят с контроля.</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8) О задолженности по договорам на установку рекламных конструкций на территории ГО Заречный – рассматривался в ежеквартальном режиме;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9) О работе МКУ «Управление образования ГО Заречный» (инициирован депутатом Петуниной Г.Ф.);</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10) О работе МКУ «Управление культуры, молодежной политики и спорта ГО Заречный» (инициирован депутатом Петуниной Г.Ф.);</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11) Об организации питания в образовательных учреждениях (инициирован депутатом Петуниной Г.Ф.);</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12) О работе пункта временного содержания </w:t>
      </w:r>
      <w:proofErr w:type="gramStart"/>
      <w:r w:rsidRPr="00903144">
        <w:rPr>
          <w:rFonts w:ascii="Liberation Serif" w:eastAsia="Times New Roman" w:hAnsi="Liberation Serif" w:cs="Times New Roman"/>
          <w:sz w:val="28"/>
          <w:szCs w:val="28"/>
          <w:lang w:eastAsia="ru-RU"/>
        </w:rPr>
        <w:t>безнадзорных  животных</w:t>
      </w:r>
      <w:proofErr w:type="gramEnd"/>
      <w:r w:rsidRPr="00903144">
        <w:rPr>
          <w:rFonts w:ascii="Liberation Serif" w:eastAsia="Times New Roman" w:hAnsi="Liberation Serif" w:cs="Times New Roman"/>
          <w:sz w:val="28"/>
          <w:szCs w:val="28"/>
          <w:lang w:eastAsia="ru-RU"/>
        </w:rPr>
        <w:t>;</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13) Об оплате за использование футбольного поля ДЮСШ;</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14) О санитарно-техническом состоянии муниципальной городской бани (инициирован группой депутатов);</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lastRenderedPageBreak/>
        <w:t xml:space="preserve">15) Об увеличении размера социальных выплат инвалидам войны (обращение председателя Зареченского отделения </w:t>
      </w:r>
      <w:proofErr w:type="spellStart"/>
      <w:r w:rsidRPr="00903144">
        <w:rPr>
          <w:rFonts w:ascii="Liberation Serif" w:eastAsia="Times New Roman" w:hAnsi="Liberation Serif" w:cs="Times New Roman"/>
          <w:sz w:val="28"/>
          <w:szCs w:val="28"/>
          <w:lang w:eastAsia="ru-RU"/>
        </w:rPr>
        <w:t>МежСин</w:t>
      </w:r>
      <w:proofErr w:type="spellEnd"/>
      <w:r w:rsidRPr="00903144">
        <w:rPr>
          <w:rFonts w:ascii="Liberation Serif" w:eastAsia="Times New Roman" w:hAnsi="Liberation Serif" w:cs="Times New Roman"/>
          <w:sz w:val="28"/>
          <w:szCs w:val="28"/>
          <w:lang w:eastAsia="ru-RU"/>
        </w:rPr>
        <w:t>);</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16) Об участии Городского телецентра в формировании и реализации информационной политики в городском округе Заречный (инициирован депутатом Бутаковым Ю.П.);</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17) О работе аппарата Думы городского округа Заречный (инициирован депутатом Бутаковым Ю.П.).</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spacing w:after="0" w:line="240" w:lineRule="auto"/>
        <w:ind w:left="-142"/>
        <w:jc w:val="center"/>
        <w:rPr>
          <w:rFonts w:ascii="Liberation Serif" w:eastAsia="Times New Roman" w:hAnsi="Liberation Serif" w:cs="Times New Roman"/>
          <w:b/>
          <w:bCs/>
          <w:sz w:val="28"/>
          <w:szCs w:val="28"/>
          <w:u w:val="single"/>
          <w:lang w:eastAsia="ru-RU"/>
        </w:rPr>
      </w:pPr>
      <w:r w:rsidRPr="00903144">
        <w:rPr>
          <w:rFonts w:ascii="Liberation Serif" w:eastAsia="Times New Roman" w:hAnsi="Liberation Serif" w:cs="Times New Roman"/>
          <w:b/>
          <w:bCs/>
          <w:sz w:val="28"/>
          <w:szCs w:val="28"/>
          <w:u w:val="single"/>
          <w:lang w:eastAsia="ru-RU"/>
        </w:rPr>
        <w:t>4. Законотворческая деятельность Думы городского округа Заречный</w:t>
      </w:r>
    </w:p>
    <w:p w:rsidR="00903144" w:rsidRPr="00903144" w:rsidRDefault="00903144" w:rsidP="00903144">
      <w:pPr>
        <w:spacing w:after="0" w:line="240" w:lineRule="auto"/>
        <w:ind w:left="-142"/>
        <w:jc w:val="both"/>
        <w:rPr>
          <w:rFonts w:ascii="Liberation Serif" w:eastAsia="Times New Roman" w:hAnsi="Liberation Serif" w:cs="Times New Roman"/>
          <w:b/>
          <w:bCs/>
          <w:sz w:val="28"/>
          <w:szCs w:val="28"/>
          <w:u w:val="single"/>
          <w:lang w:eastAsia="ru-RU"/>
        </w:rPr>
      </w:pPr>
    </w:p>
    <w:p w:rsidR="00903144" w:rsidRPr="00903144" w:rsidRDefault="00903144" w:rsidP="00903144">
      <w:pPr>
        <w:spacing w:after="0" w:line="240" w:lineRule="atLeast"/>
        <w:ind w:left="-142"/>
        <w:contextualSpacing/>
        <w:jc w:val="both"/>
        <w:rPr>
          <w:rFonts w:ascii="Liberation Serif" w:eastAsia="Times New Roman" w:hAnsi="Liberation Serif" w:cs="Times New Roman"/>
          <w:sz w:val="28"/>
          <w:szCs w:val="28"/>
          <w:lang w:eastAsia="ru-RU"/>
        </w:rPr>
      </w:pPr>
      <w:r w:rsidRPr="00903144">
        <w:rPr>
          <w:rFonts w:ascii="Liberation Serif" w:hAnsi="Liberation Serif" w:cs="Times New Roman"/>
          <w:sz w:val="28"/>
          <w:szCs w:val="28"/>
        </w:rPr>
        <w:t xml:space="preserve">  </w:t>
      </w:r>
      <w:r w:rsidRPr="00903144">
        <w:rPr>
          <w:rFonts w:ascii="Liberation Serif" w:eastAsia="Times New Roman" w:hAnsi="Liberation Serif" w:cs="Times New Roman"/>
          <w:sz w:val="28"/>
          <w:szCs w:val="28"/>
          <w:lang w:eastAsia="ru-RU"/>
        </w:rPr>
        <w:t>4.1. Решением Думы от 28.03.2019 № 37-Р создана рабочая группа для изучения вопроса по обращению с твердыми коммунальными отходами на территории городского округа Заречный. По итогам работы рабочей группы, которую возглавлял депутат Ваганов В.В., принято решение о направлении  депутату Государственной Думы Российской Федерации М.А. Иванову, в Законодательное Собрание Свердловской области, в Правительство Свердловской области, в Региональную энергетическую комиссию Свердловской области, в Федеральную антимонопольную службу Свердловской области, в Прокуратуру Свердловской области письма о принятии конкретных мер по пересмотру нормативов накопления ТКО и размера тарифа накопления ТКО с применением дифференцированного подхода относительно муниципальных образований Свердловской области, обслуживаемых ЕМУП «Спецавтобаза». К письму приложено обоснование.</w:t>
      </w:r>
    </w:p>
    <w:p w:rsidR="00903144" w:rsidRPr="00903144" w:rsidRDefault="00903144" w:rsidP="00903144">
      <w:pPr>
        <w:spacing w:line="256"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4.2. </w:t>
      </w:r>
      <w:r w:rsidRPr="00903144">
        <w:rPr>
          <w:rFonts w:ascii="Liberation Serif" w:hAnsi="Liberation Serif" w:cs="Times New Roman"/>
          <w:sz w:val="28"/>
          <w:szCs w:val="28"/>
        </w:rPr>
        <w:t xml:space="preserve">Решением Думы была создана рабочая группа по выработке критических замечаний к Федеральному закону от 05.04.2013 N 44-ФЗ "О контрактной системе в сфере закупок товаров, работ, услуг для обеспечения государственных и муниципальных нужд". По итогам работы рабочей группы было принято решение о направлении в Государственную Думу Российской Федерации, в Свердловское региональное объединение «Депутатская вертикаль» обращения с </w:t>
      </w:r>
      <w:proofErr w:type="gramStart"/>
      <w:r w:rsidRPr="00903144">
        <w:rPr>
          <w:rFonts w:ascii="Liberation Serif" w:hAnsi="Liberation Serif" w:cs="Times New Roman"/>
          <w:sz w:val="28"/>
          <w:szCs w:val="28"/>
        </w:rPr>
        <w:t xml:space="preserve">обоснованием  </w:t>
      </w:r>
      <w:r w:rsidRPr="00903144">
        <w:rPr>
          <w:rFonts w:ascii="Liberation Serif" w:eastAsia="Calibri" w:hAnsi="Liberation Serif" w:cs="Times New Roman"/>
          <w:bCs/>
          <w:sz w:val="28"/>
          <w:szCs w:val="28"/>
        </w:rPr>
        <w:t>по</w:t>
      </w:r>
      <w:proofErr w:type="gramEnd"/>
      <w:r w:rsidRPr="00903144">
        <w:rPr>
          <w:rFonts w:ascii="Liberation Serif" w:eastAsia="Calibri" w:hAnsi="Liberation Serif" w:cs="Times New Roman"/>
          <w:bCs/>
          <w:sz w:val="28"/>
          <w:szCs w:val="28"/>
        </w:rPr>
        <w:t xml:space="preserve"> совершенствованию законодательства о закупках для муниципальных нужд.</w:t>
      </w:r>
      <w:r w:rsidRPr="00903144">
        <w:rPr>
          <w:rFonts w:ascii="Liberation Serif" w:eastAsia="Times New Roman" w:hAnsi="Liberation Serif" w:cs="Times New Roman"/>
          <w:sz w:val="28"/>
          <w:szCs w:val="28"/>
          <w:lang w:eastAsia="ru-RU"/>
        </w:rPr>
        <w:t xml:space="preserve"> Предлагаем рассмотреть следующие предложения по совершенствованию Федерального закона № 44:</w:t>
      </w:r>
    </w:p>
    <w:p w:rsidR="00903144" w:rsidRPr="00903144" w:rsidRDefault="00903144" w:rsidP="00903144">
      <w:pPr>
        <w:autoSpaceDE w:val="0"/>
        <w:autoSpaceDN w:val="0"/>
        <w:adjustRightInd w:val="0"/>
        <w:spacing w:after="0" w:line="240" w:lineRule="auto"/>
        <w:ind w:left="-142"/>
        <w:contextualSpacing/>
        <w:jc w:val="both"/>
        <w:rPr>
          <w:rFonts w:ascii="Liberation Serif" w:hAnsi="Liberation Serif" w:cs="Times New Roman"/>
          <w:sz w:val="28"/>
          <w:szCs w:val="28"/>
        </w:rPr>
      </w:pPr>
      <w:r w:rsidRPr="00903144">
        <w:rPr>
          <w:rFonts w:ascii="Liberation Serif" w:hAnsi="Liberation Serif" w:cs="Times New Roman"/>
          <w:sz w:val="28"/>
          <w:szCs w:val="28"/>
        </w:rPr>
        <w:t>- Изменить возможное снижение цены, при котором к участнику закупки, предложившему цену контракта ниже начальной цены (суммы цен единиц товара, работы, услуги), применяются антидемпинговые меры (контракт заключается после предоставления участником обеспечения исполнения контракта в размере, превышающем в полтора раза размер обеспечения исполнения контракта), с 25 процентов до 15 процентов (пункт 1, 2 статьи 37 Федерального закона от 05.04.2013 №44-ФЗ).</w:t>
      </w:r>
    </w:p>
    <w:p w:rsidR="00903144" w:rsidRPr="00903144" w:rsidRDefault="00903144" w:rsidP="00903144">
      <w:pPr>
        <w:spacing w:after="0" w:line="240" w:lineRule="auto"/>
        <w:ind w:left="-142"/>
        <w:contextualSpacing/>
        <w:jc w:val="both"/>
        <w:rPr>
          <w:rFonts w:ascii="Liberation Serif" w:hAnsi="Liberation Serif" w:cs="Times New Roman"/>
          <w:sz w:val="28"/>
          <w:szCs w:val="28"/>
        </w:rPr>
      </w:pPr>
      <w:r w:rsidRPr="00903144">
        <w:rPr>
          <w:rFonts w:ascii="Liberation Serif" w:hAnsi="Liberation Serif" w:cs="Times New Roman"/>
          <w:sz w:val="28"/>
          <w:szCs w:val="28"/>
        </w:rPr>
        <w:t>- Повысить предельный объем годового объема закупок, осуществляемых с единственным поставщиком до 4-5 млн. рублей (пункт 4 части 1 статьи 93 Федерального закона от 05.04.2013 №44-ФЗ).</w:t>
      </w:r>
    </w:p>
    <w:p w:rsidR="00903144" w:rsidRPr="00903144" w:rsidRDefault="00903144" w:rsidP="00903144">
      <w:pPr>
        <w:autoSpaceDE w:val="0"/>
        <w:autoSpaceDN w:val="0"/>
        <w:adjustRightInd w:val="0"/>
        <w:spacing w:after="0" w:line="240" w:lineRule="auto"/>
        <w:ind w:left="-142"/>
        <w:contextualSpacing/>
        <w:jc w:val="both"/>
        <w:rPr>
          <w:rFonts w:ascii="Liberation Serif" w:hAnsi="Liberation Serif" w:cs="Times New Roman"/>
          <w:sz w:val="28"/>
          <w:szCs w:val="28"/>
        </w:rPr>
      </w:pPr>
      <w:r w:rsidRPr="00903144">
        <w:rPr>
          <w:rFonts w:ascii="Liberation Serif" w:hAnsi="Liberation Serif" w:cs="Times New Roman"/>
          <w:sz w:val="28"/>
          <w:szCs w:val="28"/>
        </w:rPr>
        <w:lastRenderedPageBreak/>
        <w:t>- Предусмотреть обязательность уплаты госпошлины за обращение с жалобой в уполномоченный орган. Необходимость уплаты госпошлины ограничит необоснованные обращения с жалобами, вместе с тем, такая мера вполне справедлива, учитывая, что обжалование решения уполномоченного органа, вынесенного по жалобе, подразумевает оплату госпошлины. В настоящее время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может обжаловать любой участник закупки в контрольный орган в сфере закупок.</w:t>
      </w:r>
    </w:p>
    <w:p w:rsidR="00903144" w:rsidRPr="00903144" w:rsidRDefault="00903144" w:rsidP="00903144">
      <w:pPr>
        <w:spacing w:after="0" w:line="240" w:lineRule="atLeast"/>
        <w:ind w:left="-142"/>
        <w:contextualSpacing/>
        <w:jc w:val="both"/>
        <w:rPr>
          <w:rFonts w:ascii="Liberation Serif" w:hAnsi="Liberation Serif" w:cs="Times New Roman"/>
          <w:sz w:val="28"/>
          <w:szCs w:val="28"/>
        </w:rPr>
      </w:pPr>
      <w:r w:rsidRPr="00903144">
        <w:rPr>
          <w:rFonts w:ascii="Liberation Serif" w:hAnsi="Liberation Serif" w:cs="Times New Roman"/>
          <w:sz w:val="28"/>
          <w:szCs w:val="28"/>
        </w:rPr>
        <w:t xml:space="preserve">- Снизить размеры административных штрафов, предусмотренных кодексом об административных правонарушениях в связи с их несоразмерностью нарушениям и </w:t>
      </w:r>
      <w:proofErr w:type="spellStart"/>
      <w:r w:rsidRPr="00903144">
        <w:rPr>
          <w:rFonts w:ascii="Liberation Serif" w:hAnsi="Liberation Serif" w:cs="Times New Roman"/>
          <w:sz w:val="28"/>
          <w:szCs w:val="28"/>
        </w:rPr>
        <w:t>демотивирующим</w:t>
      </w:r>
      <w:proofErr w:type="spellEnd"/>
      <w:r w:rsidRPr="00903144">
        <w:rPr>
          <w:rFonts w:ascii="Liberation Serif" w:hAnsi="Liberation Serif" w:cs="Times New Roman"/>
          <w:sz w:val="28"/>
          <w:szCs w:val="28"/>
        </w:rPr>
        <w:t xml:space="preserve"> результатом их применения (статья 7.29 КоАП РФ несоблюдение требований законодательства РФ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ст.7.29.3 КоАП РФ нарушение при планировании закупок; ст.7.30 нарушение порядка осуществления закупок товаров, работ, услуг для обеспечения государственных и муниципальных нужд; ст.7.31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ст.7.32 нарушение порядка заключения, изменения контракт). </w:t>
      </w:r>
      <w:r w:rsidRPr="00903144">
        <w:rPr>
          <w:rFonts w:ascii="Liberation Serif" w:eastAsia="Times New Roman" w:hAnsi="Liberation Serif" w:cs="Times New Roman"/>
          <w:b/>
          <w:bCs/>
          <w:sz w:val="28"/>
          <w:szCs w:val="28"/>
          <w:lang w:eastAsia="ru-RU"/>
        </w:rPr>
        <w:t xml:space="preserve">   </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rPr>
          <w:rFonts w:ascii="Liberation Serif" w:eastAsia="Times New Roman" w:hAnsi="Liberation Serif" w:cs="Times New Roman"/>
          <w:sz w:val="28"/>
          <w:szCs w:val="28"/>
          <w:u w:val="single"/>
          <w:lang w:eastAsia="ru-RU"/>
        </w:rPr>
      </w:pPr>
      <w:r w:rsidRPr="00903144">
        <w:rPr>
          <w:rFonts w:ascii="Liberation Serif" w:eastAsia="Times New Roman" w:hAnsi="Liberation Serif" w:cs="Times New Roman"/>
          <w:sz w:val="28"/>
          <w:szCs w:val="28"/>
          <w:lang w:eastAsia="ru-RU"/>
        </w:rPr>
        <w:t xml:space="preserve">                                 5.  </w:t>
      </w:r>
      <w:r w:rsidRPr="00903144">
        <w:rPr>
          <w:rFonts w:ascii="Liberation Serif" w:eastAsia="Times New Roman" w:hAnsi="Liberation Serif" w:cs="Times New Roman"/>
          <w:b/>
          <w:sz w:val="28"/>
          <w:szCs w:val="28"/>
          <w:u w:val="single"/>
          <w:lang w:eastAsia="ru-RU"/>
        </w:rPr>
        <w:t xml:space="preserve">Организационные мероприятия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right="10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5.1.  В 2019 году Дума за участие в конкурсе представительных органов муниципальных образований, расположенных на территории  Свердловской области, посвященном Дню местного самоуправления, в номинациях «Лучший представительный орган в сфере нормотворчества»   была отмечена дипломом Законодательного Собрания Свердловской области.</w:t>
      </w:r>
    </w:p>
    <w:p w:rsidR="00903144" w:rsidRPr="00903144" w:rsidRDefault="00903144" w:rsidP="00903144">
      <w:pPr>
        <w:autoSpaceDE w:val="0"/>
        <w:autoSpaceDN w:val="0"/>
        <w:adjustRightInd w:val="0"/>
        <w:spacing w:after="0" w:line="240" w:lineRule="auto"/>
        <w:ind w:left="-142" w:right="105"/>
        <w:jc w:val="both"/>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right="10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5.2. Еженедельно депутаты встречались с Главой городского округа для обсуждения текущих проблем городского округа.</w:t>
      </w:r>
    </w:p>
    <w:p w:rsidR="00903144" w:rsidRPr="00903144" w:rsidRDefault="00903144" w:rsidP="00903144">
      <w:pPr>
        <w:autoSpaceDE w:val="0"/>
        <w:autoSpaceDN w:val="0"/>
        <w:adjustRightInd w:val="0"/>
        <w:spacing w:after="0" w:line="240" w:lineRule="auto"/>
        <w:ind w:left="-142" w:right="10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5.3.  В течение 2019 года председатель Думы, депутаты </w:t>
      </w:r>
      <w:proofErr w:type="gramStart"/>
      <w:r w:rsidRPr="00903144">
        <w:rPr>
          <w:rFonts w:ascii="Liberation Serif" w:eastAsia="Times New Roman" w:hAnsi="Liberation Serif" w:cs="Times New Roman"/>
          <w:sz w:val="28"/>
          <w:szCs w:val="28"/>
          <w:lang w:eastAsia="ru-RU"/>
        </w:rPr>
        <w:t>Думы  принимали</w:t>
      </w:r>
      <w:proofErr w:type="gramEnd"/>
      <w:r w:rsidRPr="00903144">
        <w:rPr>
          <w:rFonts w:ascii="Liberation Serif" w:eastAsia="Times New Roman" w:hAnsi="Liberation Serif" w:cs="Times New Roman"/>
          <w:sz w:val="28"/>
          <w:szCs w:val="28"/>
          <w:lang w:eastAsia="ru-RU"/>
        </w:rPr>
        <w:t xml:space="preserve"> участие в совещаниях, иных мероприятиях, проводимых ЗССО, Ассоциацией «Депутатская вертикаль».</w:t>
      </w:r>
    </w:p>
    <w:p w:rsidR="00903144" w:rsidRPr="00903144" w:rsidRDefault="00903144" w:rsidP="00903144">
      <w:pPr>
        <w:autoSpaceDE w:val="0"/>
        <w:autoSpaceDN w:val="0"/>
        <w:adjustRightInd w:val="0"/>
        <w:spacing w:after="0" w:line="240" w:lineRule="auto"/>
        <w:ind w:left="-142" w:right="105"/>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right="-185"/>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5.4.   В течение 2019 года продолжила работу в штатном режиме депутатская </w:t>
      </w:r>
      <w:proofErr w:type="gramStart"/>
      <w:r w:rsidRPr="00903144">
        <w:rPr>
          <w:rFonts w:ascii="Liberation Serif" w:eastAsia="Times New Roman" w:hAnsi="Liberation Serif" w:cs="Times New Roman"/>
          <w:sz w:val="28"/>
          <w:szCs w:val="28"/>
          <w:lang w:eastAsia="ru-RU"/>
        </w:rPr>
        <w:t>группа  ВПП</w:t>
      </w:r>
      <w:proofErr w:type="gramEnd"/>
      <w:r w:rsidRPr="00903144">
        <w:rPr>
          <w:rFonts w:ascii="Liberation Serif" w:eastAsia="Times New Roman" w:hAnsi="Liberation Serif" w:cs="Times New Roman"/>
          <w:sz w:val="28"/>
          <w:szCs w:val="28"/>
          <w:lang w:eastAsia="ru-RU"/>
        </w:rPr>
        <w:t xml:space="preserve"> «Единая Россия» в Думе городского округа.   Руководитель   – Петунина Г.Ф., заместитель         Калиниченко Л.П.  Члены депутатской группы: Глушков В.В., Кузнецов А.А.</w:t>
      </w:r>
      <w:proofErr w:type="gramStart"/>
      <w:r w:rsidRPr="00903144">
        <w:rPr>
          <w:rFonts w:ascii="Liberation Serif" w:eastAsia="Times New Roman" w:hAnsi="Liberation Serif" w:cs="Times New Roman"/>
          <w:sz w:val="28"/>
          <w:szCs w:val="28"/>
          <w:lang w:eastAsia="ru-RU"/>
        </w:rPr>
        <w:t xml:space="preserve">,  </w:t>
      </w:r>
      <w:proofErr w:type="spellStart"/>
      <w:r w:rsidRPr="00903144">
        <w:rPr>
          <w:rFonts w:ascii="Liberation Serif" w:eastAsia="Times New Roman" w:hAnsi="Liberation Serif" w:cs="Times New Roman"/>
          <w:sz w:val="28"/>
          <w:szCs w:val="28"/>
          <w:lang w:eastAsia="ru-RU"/>
        </w:rPr>
        <w:t>Куньщиков</w:t>
      </w:r>
      <w:proofErr w:type="spellEnd"/>
      <w:proofErr w:type="gramEnd"/>
      <w:r w:rsidRPr="00903144">
        <w:rPr>
          <w:rFonts w:ascii="Liberation Serif" w:eastAsia="Times New Roman" w:hAnsi="Liberation Serif" w:cs="Times New Roman"/>
          <w:sz w:val="28"/>
          <w:szCs w:val="28"/>
          <w:lang w:eastAsia="ru-RU"/>
        </w:rPr>
        <w:t xml:space="preserve"> П.В.,   Филиппов </w:t>
      </w:r>
      <w:r w:rsidRPr="00903144">
        <w:rPr>
          <w:rFonts w:ascii="Liberation Serif" w:eastAsia="Times New Roman" w:hAnsi="Liberation Serif" w:cs="Times New Roman"/>
          <w:sz w:val="28"/>
          <w:szCs w:val="28"/>
          <w:lang w:eastAsia="ru-RU"/>
        </w:rPr>
        <w:lastRenderedPageBreak/>
        <w:t xml:space="preserve">П.А.,  Евсиков С.Н.,  Арефьев О.Н. ,   </w:t>
      </w:r>
      <w:proofErr w:type="spellStart"/>
      <w:r w:rsidRPr="00903144">
        <w:rPr>
          <w:rFonts w:ascii="Liberation Serif" w:eastAsia="Times New Roman" w:hAnsi="Liberation Serif" w:cs="Times New Roman"/>
          <w:sz w:val="28"/>
          <w:szCs w:val="28"/>
          <w:lang w:eastAsia="ru-RU"/>
        </w:rPr>
        <w:t>Сарнацкий</w:t>
      </w:r>
      <w:proofErr w:type="spellEnd"/>
      <w:r w:rsidRPr="00903144">
        <w:rPr>
          <w:rFonts w:ascii="Liberation Serif" w:eastAsia="Times New Roman" w:hAnsi="Liberation Serif" w:cs="Times New Roman"/>
          <w:sz w:val="28"/>
          <w:szCs w:val="28"/>
          <w:lang w:eastAsia="ru-RU"/>
        </w:rPr>
        <w:t xml:space="preserve"> Д.В.,  </w:t>
      </w:r>
      <w:proofErr w:type="spellStart"/>
      <w:r w:rsidRPr="00903144">
        <w:rPr>
          <w:rFonts w:ascii="Liberation Serif" w:eastAsia="Times New Roman" w:hAnsi="Liberation Serif" w:cs="Times New Roman"/>
          <w:sz w:val="28"/>
          <w:szCs w:val="28"/>
          <w:lang w:eastAsia="ru-RU"/>
        </w:rPr>
        <w:t>Хахалкин</w:t>
      </w:r>
      <w:proofErr w:type="spellEnd"/>
      <w:r w:rsidRPr="00903144">
        <w:rPr>
          <w:rFonts w:ascii="Liberation Serif" w:eastAsia="Times New Roman" w:hAnsi="Liberation Serif" w:cs="Times New Roman"/>
          <w:sz w:val="28"/>
          <w:szCs w:val="28"/>
          <w:lang w:eastAsia="ru-RU"/>
        </w:rPr>
        <w:t xml:space="preserve"> Н.В.,  Боярских В.Н.,  </w:t>
      </w:r>
      <w:proofErr w:type="spellStart"/>
      <w:r w:rsidRPr="00903144">
        <w:rPr>
          <w:rFonts w:ascii="Liberation Serif" w:eastAsia="Times New Roman" w:hAnsi="Liberation Serif" w:cs="Times New Roman"/>
          <w:sz w:val="28"/>
          <w:szCs w:val="28"/>
          <w:lang w:eastAsia="ru-RU"/>
        </w:rPr>
        <w:t>Изгагин</w:t>
      </w:r>
      <w:proofErr w:type="spellEnd"/>
      <w:r w:rsidRPr="00903144">
        <w:rPr>
          <w:rFonts w:ascii="Liberation Serif" w:eastAsia="Times New Roman" w:hAnsi="Liberation Serif" w:cs="Times New Roman"/>
          <w:sz w:val="28"/>
          <w:szCs w:val="28"/>
          <w:lang w:eastAsia="ru-RU"/>
        </w:rPr>
        <w:t xml:space="preserve"> О.М., Бутаков Ю.П. </w:t>
      </w:r>
    </w:p>
    <w:p w:rsidR="00903144" w:rsidRPr="00903144" w:rsidRDefault="00903144" w:rsidP="00903144">
      <w:pPr>
        <w:spacing w:after="0" w:line="240" w:lineRule="auto"/>
        <w:ind w:left="-142" w:right="-185"/>
        <w:jc w:val="both"/>
        <w:rPr>
          <w:rFonts w:ascii="Liberation Serif" w:eastAsia="Times New Roman" w:hAnsi="Liberation Serif" w:cs="Times New Roman"/>
          <w:sz w:val="28"/>
          <w:szCs w:val="28"/>
          <w:lang w:eastAsia="ru-RU"/>
        </w:rPr>
      </w:pPr>
    </w:p>
    <w:p w:rsidR="00903144" w:rsidRPr="00903144" w:rsidRDefault="00903144" w:rsidP="00903144">
      <w:pPr>
        <w:spacing w:after="12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5.5. В связи 25-летним юбилеем представительной власти в городском </w:t>
      </w:r>
      <w:proofErr w:type="gramStart"/>
      <w:r w:rsidRPr="00903144">
        <w:rPr>
          <w:rFonts w:ascii="Liberation Serif" w:eastAsia="Times New Roman" w:hAnsi="Liberation Serif" w:cs="Times New Roman"/>
          <w:sz w:val="28"/>
          <w:szCs w:val="28"/>
          <w:lang w:eastAsia="ru-RU"/>
        </w:rPr>
        <w:t>округе  Заречный</w:t>
      </w:r>
      <w:proofErr w:type="gramEnd"/>
      <w:r w:rsidRPr="00903144">
        <w:rPr>
          <w:rFonts w:ascii="Liberation Serif" w:eastAsia="Times New Roman" w:hAnsi="Liberation Serif" w:cs="Times New Roman"/>
          <w:sz w:val="28"/>
          <w:szCs w:val="28"/>
          <w:lang w:eastAsia="ru-RU"/>
        </w:rPr>
        <w:t xml:space="preserve">  19 апреля 2019г. организовано и проведено  городское торжественное мероприятие, посвященное юбилейной дате Думы городского округа Заречный.</w:t>
      </w:r>
    </w:p>
    <w:p w:rsidR="00903144" w:rsidRPr="00903144" w:rsidRDefault="00903144" w:rsidP="00903144">
      <w:pPr>
        <w:spacing w:after="0"/>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5.6.    В  2018 году состоялось мероприятие, организованное Думой в форме круглого стола, инициированное администрацией городского округа по обращению собственников жилых помещений, заключивших договоры долевого участия строительства жилых помещений в ЖК «Звездный» с застройщиком ЗАО «</w:t>
      </w:r>
      <w:proofErr w:type="spellStart"/>
      <w:r w:rsidRPr="00903144">
        <w:rPr>
          <w:rFonts w:ascii="Liberation Serif" w:eastAsia="Times New Roman" w:hAnsi="Liberation Serif" w:cs="Times New Roman"/>
          <w:sz w:val="28"/>
          <w:szCs w:val="28"/>
          <w:lang w:eastAsia="ru-RU"/>
        </w:rPr>
        <w:t>МонтажСпецСтрой</w:t>
      </w:r>
      <w:proofErr w:type="spellEnd"/>
      <w:r w:rsidRPr="00903144">
        <w:rPr>
          <w:rFonts w:ascii="Liberation Serif" w:eastAsia="Times New Roman" w:hAnsi="Liberation Serif" w:cs="Times New Roman"/>
          <w:sz w:val="28"/>
          <w:szCs w:val="28"/>
          <w:lang w:eastAsia="ru-RU"/>
        </w:rPr>
        <w:t xml:space="preserve">».  Дольщики строительства жилья ЖК «Звездный» обратились в суд с иском о защите прав </w:t>
      </w:r>
      <w:proofErr w:type="gramStart"/>
      <w:r w:rsidRPr="00903144">
        <w:rPr>
          <w:rFonts w:ascii="Liberation Serif" w:eastAsia="Times New Roman" w:hAnsi="Liberation Serif" w:cs="Times New Roman"/>
          <w:sz w:val="28"/>
          <w:szCs w:val="28"/>
          <w:lang w:eastAsia="ru-RU"/>
        </w:rPr>
        <w:t>потребителей  (</w:t>
      </w:r>
      <w:proofErr w:type="gramEnd"/>
      <w:r w:rsidRPr="00903144">
        <w:rPr>
          <w:rFonts w:ascii="Liberation Serif" w:eastAsia="Times New Roman" w:hAnsi="Liberation Serif" w:cs="Times New Roman"/>
          <w:sz w:val="28"/>
          <w:szCs w:val="28"/>
          <w:lang w:eastAsia="ru-RU"/>
        </w:rPr>
        <w:t xml:space="preserve">нарушение сроков оказания услуг по договору долевого участия) и возмещении расходов на устранение многочисленных строительных недостатков. Судебное решение было вынесено в пользу заявителей. ФССП было начато исполнительное производство, однако застройщик уклонялся от исполнения судебного решения. </w:t>
      </w:r>
      <w:r w:rsidRPr="00903144">
        <w:rPr>
          <w:rFonts w:ascii="Liberation Serif" w:hAnsi="Liberation Serif" w:cs="Times New Roman"/>
          <w:sz w:val="28"/>
          <w:szCs w:val="28"/>
        </w:rPr>
        <w:t xml:space="preserve">Цель мероприятия - организация переговорного процесса всех заинтересованных и задействованных сторон, выяснения причин неисполнения решения суда застройщиком, поиска приемлемых вариантов урегулирования создавшейся ситуации для снятия социальной напряженности среди собственников   жилья ЖК «Звездный». </w:t>
      </w:r>
      <w:r w:rsidRPr="00903144">
        <w:rPr>
          <w:rFonts w:ascii="Liberation Serif" w:eastAsia="Times New Roman" w:hAnsi="Liberation Serif" w:cs="Times New Roman"/>
          <w:sz w:val="28"/>
          <w:szCs w:val="28"/>
          <w:lang w:eastAsia="ru-RU"/>
        </w:rPr>
        <w:t>Ситуация была всесторонне рассмотрена в присутствии всех компетентных и заинтересованных лиц, составлен протокол встречи, который был направлен участникам круглого стола. Было принято решение в 2019 году повторно организовать встречу по данной ситуации.</w:t>
      </w:r>
    </w:p>
    <w:p w:rsidR="00903144" w:rsidRPr="00903144" w:rsidRDefault="00903144" w:rsidP="00903144">
      <w:pPr>
        <w:spacing w:after="0"/>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hAnsi="Liberation Serif" w:cs="Times New Roman"/>
          <w:sz w:val="28"/>
          <w:szCs w:val="28"/>
        </w:rPr>
        <w:t>18 апреля 2019 года Дума городского округа Заречный организовала проведение 2-</w:t>
      </w:r>
      <w:proofErr w:type="gramStart"/>
      <w:r w:rsidRPr="00903144">
        <w:rPr>
          <w:rFonts w:ascii="Liberation Serif" w:hAnsi="Liberation Serif" w:cs="Times New Roman"/>
          <w:sz w:val="28"/>
          <w:szCs w:val="28"/>
        </w:rPr>
        <w:t>го  заседания</w:t>
      </w:r>
      <w:proofErr w:type="gramEnd"/>
      <w:r w:rsidRPr="00903144">
        <w:rPr>
          <w:rFonts w:ascii="Liberation Serif" w:hAnsi="Liberation Serif" w:cs="Times New Roman"/>
          <w:sz w:val="28"/>
          <w:szCs w:val="28"/>
        </w:rPr>
        <w:t xml:space="preserve"> «круглого стола»  по ситуации в  ЖК «Звездный».                </w:t>
      </w:r>
    </w:p>
    <w:p w:rsidR="00903144" w:rsidRPr="00903144" w:rsidRDefault="00903144" w:rsidP="00903144">
      <w:pPr>
        <w:spacing w:after="0" w:line="240" w:lineRule="auto"/>
        <w:ind w:left="-142"/>
        <w:jc w:val="both"/>
        <w:rPr>
          <w:rFonts w:ascii="Liberation Serif" w:hAnsi="Liberation Serif" w:cs="Times New Roman"/>
          <w:sz w:val="28"/>
          <w:szCs w:val="28"/>
        </w:rPr>
      </w:pPr>
      <w:r w:rsidRPr="00903144">
        <w:rPr>
          <w:rFonts w:ascii="Liberation Serif" w:eastAsia="Times New Roman" w:hAnsi="Liberation Serif" w:cs="Times New Roman"/>
          <w:sz w:val="28"/>
          <w:szCs w:val="28"/>
          <w:lang w:eastAsia="ru-RU"/>
        </w:rPr>
        <w:t xml:space="preserve">         </w:t>
      </w:r>
      <w:r w:rsidRPr="00903144">
        <w:rPr>
          <w:rFonts w:ascii="Liberation Serif" w:hAnsi="Liberation Serif" w:cs="Times New Roman"/>
          <w:sz w:val="28"/>
          <w:szCs w:val="28"/>
        </w:rPr>
        <w:t xml:space="preserve">Присутствующие должностные лица уведомили о том, что в апреле 2019 г. в следственный отдел МО МВД «России» Заречный передано уголовное дело из ФССП по </w:t>
      </w:r>
      <w:r w:rsidRPr="00903144">
        <w:rPr>
          <w:rFonts w:ascii="Liberation Serif" w:eastAsia="Times New Roman" w:hAnsi="Liberation Serif" w:cs="Times New Roman"/>
          <w:sz w:val="28"/>
          <w:szCs w:val="28"/>
          <w:lang w:eastAsia="ru-RU"/>
        </w:rPr>
        <w:t>обращению собственников жилых помещений, заключивших договор долевого участия строительства жилых помещений в ЖК «Звездный» с застройщиком ЗАО «</w:t>
      </w:r>
      <w:proofErr w:type="spellStart"/>
      <w:r w:rsidRPr="00903144">
        <w:rPr>
          <w:rFonts w:ascii="Liberation Serif" w:eastAsia="Times New Roman" w:hAnsi="Liberation Serif" w:cs="Times New Roman"/>
          <w:sz w:val="28"/>
          <w:szCs w:val="28"/>
          <w:lang w:eastAsia="ru-RU"/>
        </w:rPr>
        <w:t>МонтажСпецСтрой</w:t>
      </w:r>
      <w:proofErr w:type="spellEnd"/>
      <w:r w:rsidRPr="00903144">
        <w:rPr>
          <w:rFonts w:ascii="Liberation Serif" w:eastAsia="Times New Roman" w:hAnsi="Liberation Serif" w:cs="Times New Roman"/>
          <w:sz w:val="28"/>
          <w:szCs w:val="28"/>
          <w:lang w:eastAsia="ru-RU"/>
        </w:rPr>
        <w:t>»</w:t>
      </w:r>
      <w:r w:rsidRPr="00903144">
        <w:rPr>
          <w:rFonts w:ascii="Liberation Serif" w:hAnsi="Liberation Serif" w:cs="Times New Roman"/>
          <w:sz w:val="28"/>
          <w:szCs w:val="28"/>
        </w:rPr>
        <w:t>, идет предварительное следствие. Заверили присутствующих, что дело будет доведено до логического завершения и застройщик будет привлечен к ответственности. Дело находится на контроле прокуратуры.</w:t>
      </w:r>
    </w:p>
    <w:p w:rsidR="00903144" w:rsidRPr="00903144" w:rsidRDefault="00903144" w:rsidP="00903144">
      <w:pPr>
        <w:spacing w:after="0" w:line="240" w:lineRule="auto"/>
        <w:ind w:left="-142"/>
        <w:jc w:val="both"/>
        <w:rPr>
          <w:rFonts w:ascii="Liberation Serif" w:hAnsi="Liberation Serif" w:cs="Times New Roman"/>
          <w:sz w:val="28"/>
          <w:szCs w:val="28"/>
        </w:rPr>
      </w:pPr>
    </w:p>
    <w:p w:rsidR="00903144" w:rsidRPr="00903144" w:rsidRDefault="00903144" w:rsidP="00903144">
      <w:pPr>
        <w:spacing w:after="0" w:line="240" w:lineRule="auto"/>
        <w:ind w:left="-142"/>
        <w:jc w:val="both"/>
        <w:rPr>
          <w:rFonts w:ascii="Liberation Serif" w:hAnsi="Liberation Serif" w:cs="Times New Roman"/>
          <w:color w:val="000000" w:themeColor="text1"/>
          <w:sz w:val="28"/>
          <w:szCs w:val="28"/>
        </w:rPr>
      </w:pPr>
      <w:r w:rsidRPr="00903144">
        <w:rPr>
          <w:rFonts w:ascii="Liberation Serif" w:hAnsi="Liberation Serif" w:cs="Times New Roman"/>
          <w:sz w:val="28"/>
          <w:szCs w:val="28"/>
        </w:rPr>
        <w:t xml:space="preserve">5.7. </w:t>
      </w:r>
      <w:r w:rsidRPr="00903144">
        <w:rPr>
          <w:rFonts w:ascii="Liberation Serif" w:hAnsi="Liberation Serif" w:cs="Times New Roman"/>
          <w:color w:val="000000" w:themeColor="text1"/>
          <w:sz w:val="28"/>
          <w:szCs w:val="28"/>
        </w:rPr>
        <w:t xml:space="preserve">В связи многочисленными обращениями жителей по вопросу строительства магазина между домами № 33 и 35 улицы Курчатова, а также учитывая, что информация по данному вопросу находится в ведении большого количества органов и организаций Думой было принято решение о проведении Круглого стола. Социальная значимость вопроса обусловлена большим количеством </w:t>
      </w:r>
      <w:r w:rsidRPr="00903144">
        <w:rPr>
          <w:rFonts w:ascii="Liberation Serif" w:hAnsi="Liberation Serif" w:cs="Times New Roman"/>
          <w:color w:val="000000" w:themeColor="text1"/>
          <w:sz w:val="28"/>
          <w:szCs w:val="28"/>
        </w:rPr>
        <w:lastRenderedPageBreak/>
        <w:t>жителей, проживающих в данном районе, и их обеспокоенностью возможным ухудшением условий проживания в связи со строительством магазина.</w:t>
      </w:r>
    </w:p>
    <w:p w:rsidR="00903144" w:rsidRPr="00903144" w:rsidRDefault="00903144" w:rsidP="00903144">
      <w:pPr>
        <w:spacing w:after="0" w:line="240" w:lineRule="auto"/>
        <w:ind w:left="-142"/>
        <w:jc w:val="both"/>
        <w:rPr>
          <w:rFonts w:ascii="Liberation Serif" w:hAnsi="Liberation Serif" w:cs="Times New Roman"/>
          <w:color w:val="000000" w:themeColor="text1"/>
          <w:sz w:val="28"/>
          <w:szCs w:val="28"/>
        </w:rPr>
      </w:pPr>
      <w:r w:rsidRPr="00903144">
        <w:rPr>
          <w:rFonts w:ascii="Liberation Serif" w:hAnsi="Liberation Serif" w:cs="Times New Roman"/>
          <w:sz w:val="28"/>
          <w:szCs w:val="28"/>
        </w:rPr>
        <w:t>Целью проведения Круглого стола являлось</w:t>
      </w:r>
      <w:r w:rsidRPr="00903144">
        <w:rPr>
          <w:rFonts w:ascii="Liberation Serif" w:hAnsi="Liberation Serif" w:cs="Times New Roman"/>
          <w:color w:val="000000" w:themeColor="text1"/>
          <w:sz w:val="28"/>
          <w:szCs w:val="28"/>
        </w:rPr>
        <w:t xml:space="preserve"> публичное и всестороннее информирование заинтересованных лиц о планах строительства и особенностях района расположения застройки, а </w:t>
      </w:r>
      <w:proofErr w:type="gramStart"/>
      <w:r w:rsidRPr="00903144">
        <w:rPr>
          <w:rFonts w:ascii="Liberation Serif" w:hAnsi="Liberation Serif" w:cs="Times New Roman"/>
          <w:color w:val="000000" w:themeColor="text1"/>
          <w:sz w:val="28"/>
          <w:szCs w:val="28"/>
        </w:rPr>
        <w:t>также  обсуждение</w:t>
      </w:r>
      <w:proofErr w:type="gramEnd"/>
      <w:r w:rsidRPr="00903144">
        <w:rPr>
          <w:rFonts w:ascii="Liberation Serif" w:hAnsi="Liberation Serif" w:cs="Times New Roman"/>
          <w:color w:val="000000" w:themeColor="text1"/>
          <w:sz w:val="28"/>
          <w:szCs w:val="28"/>
        </w:rPr>
        <w:t xml:space="preserve"> и обмен мнениями участников Круглого стола для возможного учёта в будущем. </w:t>
      </w:r>
    </w:p>
    <w:p w:rsidR="00903144" w:rsidRPr="00903144" w:rsidRDefault="00903144" w:rsidP="00903144">
      <w:pPr>
        <w:spacing w:after="0"/>
        <w:ind w:left="-142"/>
        <w:jc w:val="both"/>
        <w:rPr>
          <w:rFonts w:ascii="Liberation Serif" w:hAnsi="Liberation Serif" w:cs="Times New Roman"/>
          <w:sz w:val="28"/>
          <w:szCs w:val="28"/>
        </w:rPr>
      </w:pPr>
      <w:r w:rsidRPr="00903144">
        <w:rPr>
          <w:rFonts w:ascii="Liberation Serif" w:hAnsi="Liberation Serif" w:cs="Times New Roman"/>
          <w:sz w:val="28"/>
          <w:szCs w:val="28"/>
        </w:rPr>
        <w:t xml:space="preserve">Было отмечено, что застройщику </w:t>
      </w:r>
      <w:proofErr w:type="gramStart"/>
      <w:r w:rsidRPr="00903144">
        <w:rPr>
          <w:rFonts w:ascii="Liberation Serif" w:hAnsi="Liberation Serif" w:cs="Times New Roman"/>
          <w:sz w:val="28"/>
          <w:szCs w:val="28"/>
        </w:rPr>
        <w:t>необходимо  исходить</w:t>
      </w:r>
      <w:proofErr w:type="gramEnd"/>
      <w:r w:rsidRPr="00903144">
        <w:rPr>
          <w:rFonts w:ascii="Liberation Serif" w:hAnsi="Liberation Serif" w:cs="Times New Roman"/>
          <w:sz w:val="28"/>
          <w:szCs w:val="28"/>
        </w:rPr>
        <w:t xml:space="preserve"> из того, чтобы найти оптимальное решение, устраивающее все стороны. </w:t>
      </w:r>
    </w:p>
    <w:p w:rsidR="00903144" w:rsidRPr="00903144" w:rsidRDefault="00903144" w:rsidP="00903144">
      <w:pPr>
        <w:spacing w:after="0"/>
        <w:ind w:left="-142"/>
        <w:jc w:val="both"/>
        <w:rPr>
          <w:rFonts w:ascii="Liberation Serif" w:hAnsi="Liberation Serif" w:cs="Times New Roman"/>
          <w:sz w:val="28"/>
          <w:szCs w:val="28"/>
        </w:rPr>
      </w:pPr>
    </w:p>
    <w:p w:rsidR="00903144" w:rsidRPr="00903144" w:rsidRDefault="00903144" w:rsidP="00903144">
      <w:pPr>
        <w:spacing w:after="0"/>
        <w:ind w:left="-142"/>
        <w:jc w:val="both"/>
        <w:rPr>
          <w:rFonts w:ascii="Liberation Serif" w:hAnsi="Liberation Serif" w:cs="Times New Roman"/>
          <w:sz w:val="28"/>
          <w:szCs w:val="28"/>
        </w:rPr>
      </w:pPr>
      <w:r w:rsidRPr="00903144">
        <w:rPr>
          <w:rFonts w:ascii="Liberation Serif" w:hAnsi="Liberation Serif" w:cs="Times New Roman"/>
          <w:sz w:val="28"/>
          <w:szCs w:val="28"/>
        </w:rPr>
        <w:t>5.8. в марте 2019 года состоялась встреча депутатов Думы по 5 избирательному округу с жителями.</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5.9. В течение 2019 года депутаты принимали участие в городских торжественных мероприятиях, посвященных Дню города, Дню Победы в ВОВ, Дню памяти и скорби, Дню знаний, последнему школьному звонку,  дню призывника, во встречах с избирателями,  других публичных мероприятиях, проводимых в городском округе Заречный.</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tabs>
          <w:tab w:val="num" w:pos="180"/>
          <w:tab w:val="left" w:pos="870"/>
        </w:tabs>
        <w:spacing w:after="0" w:line="240" w:lineRule="auto"/>
        <w:ind w:left="-142"/>
        <w:jc w:val="both"/>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sz w:val="28"/>
          <w:szCs w:val="28"/>
          <w:lang w:eastAsia="ru-RU"/>
        </w:rPr>
        <w:t xml:space="preserve">                </w:t>
      </w:r>
      <w:r w:rsidRPr="00903144">
        <w:rPr>
          <w:rFonts w:ascii="Liberation Serif" w:eastAsia="Times New Roman" w:hAnsi="Liberation Serif" w:cs="Times New Roman"/>
          <w:b/>
          <w:sz w:val="28"/>
          <w:szCs w:val="28"/>
          <w:u w:val="single"/>
          <w:lang w:eastAsia="ru-RU"/>
        </w:rPr>
        <w:t>6.</w:t>
      </w:r>
      <w:r w:rsidRPr="00903144">
        <w:rPr>
          <w:rFonts w:ascii="Liberation Serif" w:eastAsia="Times New Roman" w:hAnsi="Liberation Serif" w:cs="Times New Roman"/>
          <w:sz w:val="28"/>
          <w:szCs w:val="28"/>
          <w:u w:val="single"/>
          <w:lang w:eastAsia="ru-RU"/>
        </w:rPr>
        <w:t xml:space="preserve">  </w:t>
      </w:r>
      <w:r w:rsidRPr="00903144">
        <w:rPr>
          <w:rFonts w:ascii="Liberation Serif" w:eastAsia="Times New Roman" w:hAnsi="Liberation Serif" w:cs="Times New Roman"/>
          <w:b/>
          <w:sz w:val="28"/>
          <w:szCs w:val="28"/>
          <w:u w:val="single"/>
          <w:lang w:eastAsia="ru-RU"/>
        </w:rPr>
        <w:t>Работа депутатов в городских комиссиях и советах</w:t>
      </w:r>
    </w:p>
    <w:p w:rsidR="00903144" w:rsidRPr="00903144" w:rsidRDefault="00903144" w:rsidP="00903144">
      <w:pPr>
        <w:tabs>
          <w:tab w:val="num" w:pos="180"/>
          <w:tab w:val="left" w:pos="870"/>
        </w:tabs>
        <w:spacing w:after="0" w:line="240" w:lineRule="auto"/>
        <w:ind w:left="-142"/>
        <w:jc w:val="both"/>
        <w:rPr>
          <w:rFonts w:ascii="Liberation Serif" w:eastAsia="Times New Roman" w:hAnsi="Liberation Serif" w:cs="Times New Roman"/>
          <w:b/>
          <w:sz w:val="28"/>
          <w:szCs w:val="28"/>
          <w:u w:val="single"/>
          <w:lang w:eastAsia="ru-RU"/>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536"/>
        <w:gridCol w:w="1843"/>
        <w:gridCol w:w="1843"/>
      </w:tblGrid>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ФИО депутата</w:t>
            </w:r>
          </w:p>
        </w:tc>
        <w:tc>
          <w:tcPr>
            <w:tcW w:w="4536"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Городская комиссия</w:t>
            </w:r>
          </w:p>
        </w:tc>
        <w:tc>
          <w:tcPr>
            <w:tcW w:w="1843"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Количество комиссий</w:t>
            </w:r>
          </w:p>
        </w:tc>
        <w:tc>
          <w:tcPr>
            <w:tcW w:w="1843"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Количество участий депутата</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Арефьев Олег Николаевич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Комиссия по координации работы по противодействию коррупции в городском округе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vMerge w:val="restart"/>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eastAsia="Times New Roman" w:hAnsi="Liberation Serif"/>
                <w:sz w:val="28"/>
                <w:szCs w:val="28"/>
                <w:lang w:eastAsia="ru-RU"/>
              </w:rPr>
            </w:pPr>
            <w:r w:rsidRPr="00903144">
              <w:rPr>
                <w:rFonts w:ascii="Liberation Serif" w:eastAsia="Times New Roman" w:hAnsi="Liberation Serif"/>
                <w:sz w:val="28"/>
                <w:szCs w:val="28"/>
                <w:lang w:eastAsia="ru-RU"/>
              </w:rPr>
              <w:t>Комиссия по проведению конкурсов на замещение вакантных должностей муниципальной службы в городском округе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r>
      <w:tr w:rsidR="00903144" w:rsidRPr="00903144" w:rsidTr="00903144">
        <w:tc>
          <w:tcPr>
            <w:tcW w:w="2240" w:type="dxa"/>
            <w:vMerge/>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eastAsia="Times New Roman" w:hAnsi="Liberation Serif"/>
                <w:sz w:val="28"/>
                <w:szCs w:val="28"/>
                <w:lang w:eastAsia="ru-RU"/>
              </w:rPr>
            </w:pPr>
            <w:r w:rsidRPr="00903144">
              <w:rPr>
                <w:rFonts w:ascii="Liberation Serif" w:hAnsi="Liberation Serif"/>
                <w:sz w:val="28"/>
                <w:szCs w:val="28"/>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Бутаков Юрий Павлович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Общественная комиссия по жилищным вопросам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8</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6</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11</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Межведомственная комиссия по вопросам снижения недоимки по платежам в бюджет, легализации заработной платы и ликвидации убыточности</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tcPr>
          <w:p w:rsidR="00903144" w:rsidRPr="00903144" w:rsidRDefault="00903144" w:rsidP="00903144">
            <w:pPr>
              <w:spacing w:after="0" w:line="240" w:lineRule="auto"/>
              <w:ind w:left="-142" w:right="-133"/>
              <w:jc w:val="center"/>
              <w:rPr>
                <w:rFonts w:ascii="Liberation Serif" w:hAnsi="Liberation Serif"/>
                <w:b/>
                <w:sz w:val="28"/>
                <w:szCs w:val="28"/>
              </w:rPr>
            </w:pPr>
            <w:r w:rsidRPr="00903144">
              <w:rPr>
                <w:rFonts w:ascii="Liberation Serif" w:hAnsi="Liberation Serif"/>
                <w:b/>
                <w:sz w:val="28"/>
                <w:szCs w:val="28"/>
              </w:rPr>
              <w:t>Боярских Валерий Николаевич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Попечительский совет Фонда «Поддержка общественных инициатив и местного самоуправления»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Ваганов Виталий Викторович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Комиссия по землепользованию и застройке территории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безопасности дорожного движения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Ведерников Василий Николаевич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Муниципальная тарифная комиссия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Комиссия по приватизации муниципального имущества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землепользованию и застройке территории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безопасности дорожного движения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Комиссия по подготовке схемы границ прилегающих территорий при реализации алкогольной продукции на территории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Дубровский Константин Сергеевич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Комиссия по аренде и по безвозмездному пользованию муниципального имущества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9</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безопасности дорожного движения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proofErr w:type="gramStart"/>
            <w:r w:rsidRPr="00903144">
              <w:rPr>
                <w:rFonts w:ascii="Liberation Serif" w:hAnsi="Liberation Serif"/>
                <w:sz w:val="28"/>
                <w:szCs w:val="28"/>
              </w:rPr>
              <w:t>Муниципальная  тарифная</w:t>
            </w:r>
            <w:proofErr w:type="gramEnd"/>
            <w:r w:rsidRPr="00903144">
              <w:rPr>
                <w:rFonts w:ascii="Liberation Serif" w:hAnsi="Liberation Serif"/>
                <w:sz w:val="28"/>
                <w:szCs w:val="28"/>
              </w:rPr>
              <w:t xml:space="preserve"> комиссия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Евсиков Сергей Николаевич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аренде и по безвозмездному пользованию муниципального имущества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9</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 xml:space="preserve">Комиссия по проведению конкурсов или аукционов на право заключения договоров аренды, договоров безвозмездного пользования, договоров доверительного </w:t>
            </w:r>
            <w:r w:rsidRPr="00903144">
              <w:rPr>
                <w:rFonts w:ascii="Liberation Serif" w:eastAsia="Times New Roman" w:hAnsi="Liberation Serif"/>
                <w:sz w:val="28"/>
                <w:szCs w:val="28"/>
                <w:lang w:eastAsia="ru-RU"/>
              </w:rPr>
              <w:lastRenderedPageBreak/>
              <w:t>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lastRenderedPageBreak/>
              <w:t>7</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7</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Административная комиссия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165</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16</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highlight w:val="yellow"/>
              </w:rPr>
            </w:pPr>
            <w:r w:rsidRPr="00903144">
              <w:rPr>
                <w:rFonts w:ascii="Liberation Serif" w:hAnsi="Liberation Serif"/>
                <w:sz w:val="28"/>
                <w:szCs w:val="28"/>
              </w:rPr>
              <w:t>Комиссия по подготовке схемы границ прилегающих территорий при реализации алкогольной продукции на территории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Общественная комиссия по жилищным вопросам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8</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6</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proofErr w:type="spellStart"/>
            <w:r w:rsidRPr="00903144">
              <w:rPr>
                <w:rFonts w:ascii="Liberation Serif" w:hAnsi="Liberation Serif"/>
                <w:b/>
                <w:sz w:val="28"/>
                <w:szCs w:val="28"/>
              </w:rPr>
              <w:t>Изгагин</w:t>
            </w:r>
            <w:proofErr w:type="spellEnd"/>
            <w:r w:rsidRPr="00903144">
              <w:rPr>
                <w:rFonts w:ascii="Liberation Serif" w:hAnsi="Liberation Serif"/>
                <w:b/>
                <w:sz w:val="28"/>
                <w:szCs w:val="28"/>
              </w:rPr>
              <w:t xml:space="preserve"> Олег Михайлович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Комиссии по проведению аукционов по продаже земельных участков или аукционов на право заключения договоров аренды земельных участков в городском округе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11</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highlight w:val="yellow"/>
              </w:rPr>
            </w:pPr>
            <w:r w:rsidRPr="00903144">
              <w:rPr>
                <w:rFonts w:ascii="Liberation Serif" w:eastAsia="Times New Roman" w:hAnsi="Liberation Serif"/>
                <w:sz w:val="28"/>
                <w:szCs w:val="28"/>
                <w:lang w:eastAsia="ru-RU"/>
              </w:rPr>
              <w:t>Межведомственная комиссия по вопросам снижения недоимки по платежам в бюджет, легализации заработной платы и ликвидации убыточности</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eastAsia="Times New Roman" w:hAnsi="Liberation Serif"/>
                <w:sz w:val="28"/>
                <w:szCs w:val="28"/>
                <w:lang w:eastAsia="ru-RU"/>
              </w:rPr>
            </w:pPr>
            <w:r w:rsidRPr="00903144">
              <w:rPr>
                <w:rFonts w:ascii="Liberation Serif" w:hAnsi="Liberation Serif"/>
                <w:sz w:val="28"/>
                <w:szCs w:val="28"/>
              </w:rPr>
              <w:t>Конкурсная комиссия по отбору управляющей организации для управления МКД</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Калиниченко Любовь Петровна</w:t>
            </w:r>
          </w:p>
        </w:tc>
        <w:tc>
          <w:tcPr>
            <w:tcW w:w="4536" w:type="dxa"/>
          </w:tcPr>
          <w:p w:rsidR="00903144" w:rsidRPr="00903144" w:rsidRDefault="00903144" w:rsidP="00903144">
            <w:pPr>
              <w:spacing w:after="0" w:line="240" w:lineRule="auto"/>
              <w:ind w:left="-142"/>
              <w:jc w:val="both"/>
              <w:rPr>
                <w:rFonts w:ascii="Liberation Serif" w:hAnsi="Liberation Serif"/>
                <w:sz w:val="28"/>
                <w:szCs w:val="28"/>
                <w:highlight w:val="yellow"/>
              </w:rPr>
            </w:pPr>
            <w:r w:rsidRPr="00903144">
              <w:rPr>
                <w:rFonts w:ascii="Liberation Serif" w:hAnsi="Liberation Serif"/>
                <w:sz w:val="28"/>
                <w:szCs w:val="28"/>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14</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14</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Комиссия при Главе городского округа Заречный по рассмотрению материалов к награждению знаком </w:t>
            </w:r>
            <w:r w:rsidRPr="00903144">
              <w:rPr>
                <w:rFonts w:ascii="Liberation Serif" w:hAnsi="Liberation Serif"/>
                <w:sz w:val="28"/>
                <w:szCs w:val="28"/>
              </w:rPr>
              <w:lastRenderedPageBreak/>
              <w:t>отличия «За заслуги перед городским округом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lastRenderedPageBreak/>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Кузнецов Андрей Анатольевич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Правление Фонда «Поддержка общественных инициатив и местного самоуправления»</w:t>
            </w:r>
          </w:p>
        </w:tc>
        <w:tc>
          <w:tcPr>
            <w:tcW w:w="1843" w:type="dxa"/>
          </w:tcPr>
          <w:p w:rsidR="00903144" w:rsidRPr="00903144" w:rsidRDefault="00903144" w:rsidP="00903144">
            <w:pPr>
              <w:spacing w:after="0" w:line="240" w:lineRule="auto"/>
              <w:ind w:left="-142"/>
              <w:rPr>
                <w:rFonts w:ascii="Liberation Serif" w:hAnsi="Liberation Serif"/>
                <w:sz w:val="28"/>
                <w:szCs w:val="28"/>
              </w:rPr>
            </w:pPr>
            <w:r w:rsidRPr="00903144">
              <w:rPr>
                <w:rFonts w:ascii="Liberation Serif" w:hAnsi="Liberation Serif"/>
                <w:sz w:val="28"/>
                <w:szCs w:val="28"/>
              </w:rPr>
              <w:t xml:space="preserve">            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Общественная комиссия по реализации муниципальной программы «Формирование муниципальной городской среды на 2018-2022 годы</w:t>
            </w:r>
          </w:p>
        </w:tc>
        <w:tc>
          <w:tcPr>
            <w:tcW w:w="1843" w:type="dxa"/>
          </w:tcPr>
          <w:p w:rsidR="00903144" w:rsidRPr="00903144" w:rsidRDefault="00903144" w:rsidP="00903144">
            <w:pPr>
              <w:spacing w:after="0" w:line="240" w:lineRule="auto"/>
              <w:ind w:left="-142"/>
              <w:rPr>
                <w:rFonts w:ascii="Liberation Serif" w:hAnsi="Liberation Serif"/>
                <w:sz w:val="28"/>
                <w:szCs w:val="28"/>
              </w:rPr>
            </w:pPr>
            <w:r w:rsidRPr="00903144">
              <w:rPr>
                <w:rFonts w:ascii="Liberation Serif" w:hAnsi="Liberation Serif"/>
                <w:sz w:val="28"/>
                <w:szCs w:val="28"/>
              </w:rPr>
              <w:t xml:space="preserve">           26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proofErr w:type="spellStart"/>
            <w:r w:rsidRPr="00903144">
              <w:rPr>
                <w:rFonts w:ascii="Liberation Serif" w:hAnsi="Liberation Serif"/>
                <w:b/>
                <w:sz w:val="28"/>
                <w:szCs w:val="28"/>
              </w:rPr>
              <w:t>Куньщиков</w:t>
            </w:r>
            <w:proofErr w:type="spellEnd"/>
            <w:r w:rsidRPr="00903144">
              <w:rPr>
                <w:rFonts w:ascii="Liberation Serif" w:hAnsi="Liberation Serif"/>
                <w:b/>
                <w:sz w:val="28"/>
                <w:szCs w:val="28"/>
              </w:rPr>
              <w:t xml:space="preserve"> Павел Викторович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Комиссия по координации работы по противодействию коррупции в городском округе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Административная комиссия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16</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16</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Правление Фонда «Поддержка общественных инициатив и местного самоуправления»</w:t>
            </w:r>
          </w:p>
        </w:tc>
        <w:tc>
          <w:tcPr>
            <w:tcW w:w="1843" w:type="dxa"/>
          </w:tcPr>
          <w:p w:rsidR="00903144" w:rsidRPr="00903144" w:rsidRDefault="00903144" w:rsidP="00903144">
            <w:pPr>
              <w:spacing w:after="0" w:line="240" w:lineRule="auto"/>
              <w:ind w:left="-142"/>
              <w:rPr>
                <w:rFonts w:ascii="Liberation Serif" w:hAnsi="Liberation Serif"/>
                <w:sz w:val="28"/>
                <w:szCs w:val="28"/>
              </w:rPr>
            </w:pPr>
            <w:r w:rsidRPr="00903144">
              <w:rPr>
                <w:rFonts w:ascii="Liberation Serif" w:hAnsi="Liberation Serif"/>
                <w:sz w:val="28"/>
                <w:szCs w:val="28"/>
              </w:rPr>
              <w:t xml:space="preserve">           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proofErr w:type="spellStart"/>
            <w:r w:rsidRPr="00903144">
              <w:rPr>
                <w:rFonts w:ascii="Liberation Serif" w:hAnsi="Liberation Serif"/>
                <w:b/>
                <w:sz w:val="28"/>
                <w:szCs w:val="28"/>
              </w:rPr>
              <w:t>Метельков</w:t>
            </w:r>
            <w:proofErr w:type="spellEnd"/>
            <w:r w:rsidRPr="00903144">
              <w:rPr>
                <w:rFonts w:ascii="Liberation Serif" w:hAnsi="Liberation Serif"/>
                <w:b/>
                <w:sz w:val="28"/>
                <w:szCs w:val="28"/>
              </w:rPr>
              <w:t xml:space="preserve"> Игорь Юрьевич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Комиссия по проведению конкурсов на замещение вакантных должностей муниципальной службы в городском округе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843" w:type="dxa"/>
          </w:tcPr>
          <w:p w:rsidR="00903144" w:rsidRPr="00903144" w:rsidRDefault="00903144" w:rsidP="00903144">
            <w:pPr>
              <w:spacing w:after="0" w:line="240" w:lineRule="auto"/>
              <w:ind w:left="-142"/>
              <w:rPr>
                <w:rFonts w:ascii="Liberation Serif" w:hAnsi="Liberation Serif"/>
                <w:sz w:val="28"/>
                <w:szCs w:val="28"/>
              </w:rPr>
            </w:pPr>
            <w:r w:rsidRPr="00903144">
              <w:rPr>
                <w:rFonts w:ascii="Liberation Serif" w:hAnsi="Liberation Serif"/>
                <w:sz w:val="28"/>
                <w:szCs w:val="28"/>
              </w:rPr>
              <w:t xml:space="preserve">           7</w:t>
            </w:r>
          </w:p>
        </w:tc>
        <w:tc>
          <w:tcPr>
            <w:tcW w:w="1843" w:type="dxa"/>
          </w:tcPr>
          <w:p w:rsidR="00903144" w:rsidRPr="00903144" w:rsidRDefault="00903144" w:rsidP="00903144">
            <w:pPr>
              <w:spacing w:after="0" w:line="240" w:lineRule="auto"/>
              <w:ind w:left="-142"/>
              <w:rPr>
                <w:rFonts w:ascii="Liberation Serif" w:hAnsi="Liberation Serif"/>
                <w:sz w:val="28"/>
                <w:szCs w:val="28"/>
              </w:rPr>
            </w:pPr>
            <w:r w:rsidRPr="00903144">
              <w:rPr>
                <w:rFonts w:ascii="Liberation Serif" w:hAnsi="Liberation Serif"/>
                <w:sz w:val="28"/>
                <w:szCs w:val="28"/>
              </w:rPr>
              <w:t>5</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vAlign w:val="center"/>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землепользованию и застройке территории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tcPr>
          <w:p w:rsidR="00903144" w:rsidRPr="00903144" w:rsidRDefault="00903144" w:rsidP="00903144">
            <w:pPr>
              <w:spacing w:after="0" w:line="240" w:lineRule="auto"/>
              <w:ind w:left="-142"/>
              <w:rPr>
                <w:rFonts w:ascii="Liberation Serif" w:hAnsi="Liberation Serif"/>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безопасности дорожного движения</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Петунина Галина Федоровна</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при Главе городского округа Заречный по рассмотрению материалов к награждению знаком отличия «За заслуги перед городским округом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ign w:val="center"/>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Правление Фонда «Поддержка общественных инициатив и местного самоуправления»</w:t>
            </w:r>
          </w:p>
        </w:tc>
        <w:tc>
          <w:tcPr>
            <w:tcW w:w="1843" w:type="dxa"/>
          </w:tcPr>
          <w:p w:rsidR="00903144" w:rsidRPr="00903144" w:rsidRDefault="00903144" w:rsidP="00903144">
            <w:pPr>
              <w:spacing w:after="0" w:line="240" w:lineRule="auto"/>
              <w:ind w:left="-142"/>
              <w:rPr>
                <w:rFonts w:ascii="Liberation Serif" w:hAnsi="Liberation Serif"/>
                <w:sz w:val="28"/>
                <w:szCs w:val="28"/>
              </w:rPr>
            </w:pPr>
            <w:r w:rsidRPr="00903144">
              <w:rPr>
                <w:rFonts w:ascii="Liberation Serif" w:hAnsi="Liberation Serif"/>
                <w:sz w:val="28"/>
                <w:szCs w:val="28"/>
              </w:rPr>
              <w:t xml:space="preserve">          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r>
      <w:tr w:rsidR="00903144" w:rsidRPr="00903144" w:rsidTr="00903144">
        <w:tc>
          <w:tcPr>
            <w:tcW w:w="2240" w:type="dxa"/>
            <w:vMerge w:val="restart"/>
            <w:vAlign w:val="center"/>
          </w:tcPr>
          <w:p w:rsidR="00903144" w:rsidRPr="00903144" w:rsidRDefault="00903144" w:rsidP="00903144">
            <w:pPr>
              <w:spacing w:after="0" w:line="240" w:lineRule="auto"/>
              <w:ind w:left="-142"/>
              <w:jc w:val="center"/>
              <w:rPr>
                <w:rFonts w:ascii="Liberation Serif" w:hAnsi="Liberation Serif"/>
                <w:b/>
                <w:sz w:val="28"/>
                <w:szCs w:val="28"/>
              </w:rPr>
            </w:pPr>
            <w:proofErr w:type="spellStart"/>
            <w:r w:rsidRPr="00903144">
              <w:rPr>
                <w:rFonts w:ascii="Liberation Serif" w:hAnsi="Liberation Serif"/>
                <w:b/>
                <w:sz w:val="28"/>
                <w:szCs w:val="28"/>
              </w:rPr>
              <w:t>Сарнацкий</w:t>
            </w:r>
            <w:proofErr w:type="spellEnd"/>
            <w:r w:rsidRPr="00903144">
              <w:rPr>
                <w:rFonts w:ascii="Liberation Serif" w:hAnsi="Liberation Serif"/>
                <w:b/>
                <w:sz w:val="28"/>
                <w:szCs w:val="28"/>
              </w:rPr>
              <w:t xml:space="preserve"> Дмитрий Вадимович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землепользованию и застройке территории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vMerge/>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Координационный совет по стратегическому развитию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Конкурсная комиссия по отбору управляющей организации для управления МКД</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r w:rsidRPr="00903144">
              <w:rPr>
                <w:rFonts w:ascii="Liberation Serif" w:hAnsi="Liberation Serif"/>
                <w:b/>
                <w:sz w:val="28"/>
                <w:szCs w:val="28"/>
              </w:rPr>
              <w:t>Филиппов Павел Анатольевич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 xml:space="preserve">Комиссия по приватизации муниципального имущества городского округа Заречный </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3</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proofErr w:type="spellStart"/>
            <w:r w:rsidRPr="00903144">
              <w:rPr>
                <w:rFonts w:ascii="Liberation Serif" w:hAnsi="Liberation Serif"/>
                <w:b/>
                <w:sz w:val="28"/>
                <w:szCs w:val="28"/>
              </w:rPr>
              <w:t>Хахалкин</w:t>
            </w:r>
            <w:proofErr w:type="spellEnd"/>
            <w:r w:rsidRPr="00903144">
              <w:rPr>
                <w:rFonts w:ascii="Liberation Serif" w:hAnsi="Liberation Serif"/>
                <w:b/>
                <w:sz w:val="28"/>
                <w:szCs w:val="28"/>
              </w:rPr>
              <w:t xml:space="preserve"> Николай Владимирович</w:t>
            </w: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eastAsia="Times New Roman" w:hAnsi="Liberation Serif"/>
                <w:sz w:val="28"/>
                <w:szCs w:val="28"/>
                <w:lang w:eastAsia="ru-RU"/>
              </w:rPr>
              <w:t>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7</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6</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highlight w:val="yellow"/>
              </w:rPr>
            </w:pPr>
            <w:r w:rsidRPr="00903144">
              <w:rPr>
                <w:rFonts w:ascii="Liberation Serif" w:hAnsi="Liberation Serif"/>
                <w:sz w:val="28"/>
                <w:szCs w:val="28"/>
              </w:rPr>
              <w:t>Муниципальная межведомственная комиссия по реализации областной программы по оказанию содействия добровольному переселению в свердловскую область соотечественников, проживающих за рубежом</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14</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14</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Комиссия по аренде и по безвозмездному пользованию муниципального имущества городского округа Заречный</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11</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9</w:t>
            </w:r>
          </w:p>
        </w:tc>
      </w:tr>
      <w:tr w:rsidR="00903144" w:rsidRPr="00903144" w:rsidTr="00903144">
        <w:tc>
          <w:tcPr>
            <w:tcW w:w="2240" w:type="dxa"/>
          </w:tcPr>
          <w:p w:rsidR="00903144" w:rsidRPr="00903144" w:rsidRDefault="00903144" w:rsidP="00903144">
            <w:pPr>
              <w:spacing w:after="0" w:line="240" w:lineRule="auto"/>
              <w:ind w:left="-142"/>
              <w:jc w:val="center"/>
              <w:rPr>
                <w:rFonts w:ascii="Liberation Serif" w:hAnsi="Liberation Serif"/>
                <w:b/>
                <w:sz w:val="28"/>
                <w:szCs w:val="28"/>
              </w:rPr>
            </w:pPr>
          </w:p>
        </w:tc>
        <w:tc>
          <w:tcPr>
            <w:tcW w:w="4536" w:type="dxa"/>
          </w:tcPr>
          <w:p w:rsidR="00903144" w:rsidRPr="00903144" w:rsidRDefault="00903144" w:rsidP="00903144">
            <w:pPr>
              <w:spacing w:after="0" w:line="240" w:lineRule="auto"/>
              <w:ind w:left="-142"/>
              <w:jc w:val="both"/>
              <w:rPr>
                <w:rFonts w:ascii="Liberation Serif" w:hAnsi="Liberation Serif"/>
                <w:sz w:val="28"/>
                <w:szCs w:val="28"/>
              </w:rPr>
            </w:pPr>
            <w:r w:rsidRPr="00903144">
              <w:rPr>
                <w:rFonts w:ascii="Liberation Serif" w:hAnsi="Liberation Serif"/>
                <w:sz w:val="28"/>
                <w:szCs w:val="28"/>
              </w:rPr>
              <w:t>Общественная комиссия по реализации муниципальной программы «Формирование муниципальной городской среды на 2018-2022 годы</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26</w:t>
            </w:r>
          </w:p>
        </w:tc>
        <w:tc>
          <w:tcPr>
            <w:tcW w:w="1843" w:type="dxa"/>
          </w:tcPr>
          <w:p w:rsidR="00903144" w:rsidRPr="00903144" w:rsidRDefault="00903144" w:rsidP="00903144">
            <w:pPr>
              <w:spacing w:after="0" w:line="240" w:lineRule="auto"/>
              <w:ind w:left="-142"/>
              <w:jc w:val="center"/>
              <w:rPr>
                <w:rFonts w:ascii="Liberation Serif" w:hAnsi="Liberation Serif"/>
                <w:sz w:val="28"/>
                <w:szCs w:val="28"/>
              </w:rPr>
            </w:pPr>
            <w:r w:rsidRPr="00903144">
              <w:rPr>
                <w:rFonts w:ascii="Liberation Serif" w:hAnsi="Liberation Serif"/>
                <w:sz w:val="28"/>
                <w:szCs w:val="28"/>
              </w:rPr>
              <w:t>6</w:t>
            </w:r>
          </w:p>
        </w:tc>
      </w:tr>
    </w:tbl>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b/>
          <w:sz w:val="28"/>
          <w:szCs w:val="28"/>
          <w:lang w:eastAsia="ru-RU"/>
        </w:rPr>
        <w:t xml:space="preserve">                                 </w:t>
      </w:r>
    </w:p>
    <w:p w:rsidR="00903144" w:rsidRPr="00903144" w:rsidRDefault="00903144" w:rsidP="00903144">
      <w:pPr>
        <w:spacing w:after="0" w:line="240" w:lineRule="auto"/>
        <w:ind w:left="-142"/>
        <w:jc w:val="center"/>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7. Организация работы Думы городского округа</w:t>
      </w:r>
    </w:p>
    <w:p w:rsidR="00903144" w:rsidRPr="00903144" w:rsidRDefault="00903144" w:rsidP="00903144">
      <w:pPr>
        <w:spacing w:after="0" w:line="240" w:lineRule="auto"/>
        <w:ind w:left="-142"/>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Courier New"/>
          <w:i/>
          <w:sz w:val="28"/>
          <w:szCs w:val="28"/>
          <w:lang w:eastAsia="ru-RU"/>
        </w:rPr>
        <w:t xml:space="preserve">    </w:t>
      </w:r>
      <w:r w:rsidRPr="00903144">
        <w:rPr>
          <w:rFonts w:ascii="Liberation Serif" w:eastAsia="Times New Roman" w:hAnsi="Liberation Serif" w:cs="Times New Roman"/>
          <w:sz w:val="28"/>
          <w:szCs w:val="28"/>
          <w:lang w:eastAsia="ru-RU"/>
        </w:rPr>
        <w:t>Организационное, правовое, информационное, материально-техническое и финансовое обеспечение деятельности Думы в 2019 году осуществлял аппарат Думы.</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структуру аппарата Думы входят: организационный отдел – 3 штатных единицы, бухгалтер – 0,5 штатных единиц.</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Организационно-правовое положение, права, функциональные обязанности и ответственность работников аппарата Думы определяются действующим законодательством о муниципальной службе, нормативными правовыми актами в области муниципальной службы, Положением об аппарате Думы </w:t>
      </w:r>
      <w:proofErr w:type="gramStart"/>
      <w:r w:rsidRPr="00903144">
        <w:rPr>
          <w:rFonts w:ascii="Liberation Serif" w:eastAsia="Times New Roman" w:hAnsi="Liberation Serif" w:cs="Times New Roman"/>
          <w:sz w:val="28"/>
          <w:szCs w:val="28"/>
          <w:lang w:eastAsia="ru-RU"/>
        </w:rPr>
        <w:t>и  должностными</w:t>
      </w:r>
      <w:proofErr w:type="gramEnd"/>
      <w:r w:rsidRPr="00903144">
        <w:rPr>
          <w:rFonts w:ascii="Liberation Serif" w:eastAsia="Times New Roman" w:hAnsi="Liberation Serif" w:cs="Times New Roman"/>
          <w:sz w:val="28"/>
          <w:szCs w:val="28"/>
          <w:lang w:eastAsia="ru-RU"/>
        </w:rPr>
        <w:t xml:space="preserve"> инструкциями работников аппарата.</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Делопроизводство </w:t>
      </w:r>
      <w:proofErr w:type="gramStart"/>
      <w:r w:rsidRPr="00903144">
        <w:rPr>
          <w:rFonts w:ascii="Liberation Serif" w:eastAsia="Times New Roman" w:hAnsi="Liberation Serif" w:cs="Times New Roman"/>
          <w:sz w:val="28"/>
          <w:szCs w:val="28"/>
          <w:lang w:eastAsia="ru-RU"/>
        </w:rPr>
        <w:t>в  Думе</w:t>
      </w:r>
      <w:proofErr w:type="gramEnd"/>
      <w:r w:rsidRPr="00903144">
        <w:rPr>
          <w:rFonts w:ascii="Liberation Serif" w:eastAsia="Times New Roman" w:hAnsi="Liberation Serif" w:cs="Times New Roman"/>
          <w:sz w:val="28"/>
          <w:szCs w:val="28"/>
          <w:lang w:eastAsia="ru-RU"/>
        </w:rPr>
        <w:t xml:space="preserve"> ведется в соответствии с Номенклатурой дел,  Инструкцией по делопроизводству, утвержденной распоряжением председателя Думы городского округа Заречный от 02.09.08г. №  26.</w:t>
      </w: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proofErr w:type="gramStart"/>
      <w:r w:rsidRPr="00903144">
        <w:rPr>
          <w:rFonts w:ascii="Liberation Serif" w:eastAsia="Times New Roman" w:hAnsi="Liberation Serif" w:cs="Times New Roman"/>
          <w:sz w:val="28"/>
          <w:szCs w:val="28"/>
          <w:lang w:eastAsia="ru-RU"/>
        </w:rPr>
        <w:t>Всего  зарегистрировано</w:t>
      </w:r>
      <w:proofErr w:type="gramEnd"/>
      <w:r w:rsidRPr="00903144">
        <w:rPr>
          <w:rFonts w:ascii="Liberation Serif" w:eastAsia="Times New Roman" w:hAnsi="Liberation Serif" w:cs="Times New Roman"/>
          <w:sz w:val="28"/>
          <w:szCs w:val="28"/>
          <w:lang w:eastAsia="ru-RU"/>
        </w:rPr>
        <w:t xml:space="preserve"> документов:</w:t>
      </w: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sz w:val="28"/>
          <w:szCs w:val="28"/>
          <w:lang w:eastAsia="ru-RU"/>
        </w:rPr>
      </w:pPr>
    </w:p>
    <w:tbl>
      <w:tblPr>
        <w:tblStyle w:val="a7"/>
        <w:tblW w:w="10064" w:type="dxa"/>
        <w:tblInd w:w="137" w:type="dxa"/>
        <w:tblLayout w:type="fixed"/>
        <w:tblLook w:val="01E0" w:firstRow="1" w:lastRow="1" w:firstColumn="1" w:lastColumn="1" w:noHBand="0" w:noVBand="0"/>
      </w:tblPr>
      <w:tblGrid>
        <w:gridCol w:w="1417"/>
        <w:gridCol w:w="1135"/>
        <w:gridCol w:w="850"/>
        <w:gridCol w:w="1276"/>
        <w:gridCol w:w="1134"/>
        <w:gridCol w:w="992"/>
        <w:gridCol w:w="992"/>
        <w:gridCol w:w="1134"/>
        <w:gridCol w:w="1134"/>
      </w:tblGrid>
      <w:tr w:rsidR="00903144" w:rsidRPr="00903144" w:rsidTr="00903144">
        <w:tc>
          <w:tcPr>
            <w:tcW w:w="1417" w:type="dxa"/>
          </w:tcPr>
          <w:p w:rsidR="00903144" w:rsidRPr="00903144" w:rsidRDefault="00903144" w:rsidP="00903144">
            <w:pPr>
              <w:autoSpaceDE w:val="0"/>
              <w:autoSpaceDN w:val="0"/>
              <w:adjustRightInd w:val="0"/>
              <w:ind w:left="-142"/>
              <w:jc w:val="both"/>
              <w:rPr>
                <w:rFonts w:ascii="Liberation Serif" w:hAnsi="Liberation Serif" w:cs="Times New Roman"/>
                <w:sz w:val="28"/>
                <w:szCs w:val="28"/>
              </w:rPr>
            </w:pPr>
          </w:p>
        </w:tc>
        <w:tc>
          <w:tcPr>
            <w:tcW w:w="1135"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2012 год</w:t>
            </w:r>
          </w:p>
        </w:tc>
        <w:tc>
          <w:tcPr>
            <w:tcW w:w="850" w:type="dxa"/>
          </w:tcPr>
          <w:p w:rsidR="00903144" w:rsidRPr="00903144" w:rsidRDefault="00903144" w:rsidP="00903144">
            <w:pPr>
              <w:autoSpaceDE w:val="0"/>
              <w:autoSpaceDN w:val="0"/>
              <w:adjustRightInd w:val="0"/>
              <w:ind w:left="-142"/>
              <w:jc w:val="both"/>
              <w:rPr>
                <w:rFonts w:ascii="Liberation Serif" w:hAnsi="Liberation Serif" w:cs="Times New Roman"/>
                <w:sz w:val="28"/>
                <w:szCs w:val="28"/>
              </w:rPr>
            </w:pPr>
            <w:r w:rsidRPr="00903144">
              <w:rPr>
                <w:rFonts w:ascii="Liberation Serif" w:hAnsi="Liberation Serif" w:cs="Times New Roman"/>
                <w:sz w:val="28"/>
                <w:szCs w:val="28"/>
              </w:rPr>
              <w:t>2013 год</w:t>
            </w:r>
          </w:p>
        </w:tc>
        <w:tc>
          <w:tcPr>
            <w:tcW w:w="1276"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2014   год</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2015</w:t>
            </w:r>
          </w:p>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 xml:space="preserve"> год</w:t>
            </w:r>
          </w:p>
        </w:tc>
        <w:tc>
          <w:tcPr>
            <w:tcW w:w="992"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2016 год</w:t>
            </w:r>
          </w:p>
        </w:tc>
        <w:tc>
          <w:tcPr>
            <w:tcW w:w="992"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2017 год</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2018 год</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2019</w:t>
            </w:r>
          </w:p>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год</w:t>
            </w:r>
          </w:p>
        </w:tc>
      </w:tr>
      <w:tr w:rsidR="00903144" w:rsidRPr="00903144" w:rsidTr="00903144">
        <w:tc>
          <w:tcPr>
            <w:tcW w:w="1417" w:type="dxa"/>
          </w:tcPr>
          <w:p w:rsidR="00903144" w:rsidRPr="00903144" w:rsidRDefault="00903144" w:rsidP="00903144">
            <w:pPr>
              <w:autoSpaceDE w:val="0"/>
              <w:autoSpaceDN w:val="0"/>
              <w:adjustRightInd w:val="0"/>
              <w:ind w:left="-142"/>
              <w:jc w:val="both"/>
              <w:rPr>
                <w:rFonts w:ascii="Liberation Serif" w:hAnsi="Liberation Serif" w:cs="Times New Roman"/>
                <w:sz w:val="28"/>
                <w:szCs w:val="28"/>
              </w:rPr>
            </w:pPr>
            <w:r w:rsidRPr="00903144">
              <w:rPr>
                <w:rFonts w:ascii="Liberation Serif" w:hAnsi="Liberation Serif" w:cs="Times New Roman"/>
                <w:sz w:val="28"/>
                <w:szCs w:val="28"/>
              </w:rPr>
              <w:t>входящие</w:t>
            </w:r>
          </w:p>
        </w:tc>
        <w:tc>
          <w:tcPr>
            <w:tcW w:w="1135" w:type="dxa"/>
          </w:tcPr>
          <w:p w:rsidR="00903144" w:rsidRPr="00903144" w:rsidRDefault="00903144" w:rsidP="00903144">
            <w:pPr>
              <w:autoSpaceDE w:val="0"/>
              <w:autoSpaceDN w:val="0"/>
              <w:adjustRightInd w:val="0"/>
              <w:ind w:left="-142"/>
              <w:rPr>
                <w:rFonts w:ascii="Liberation Serif" w:hAnsi="Liberation Serif" w:cs="Times New Roman"/>
                <w:sz w:val="28"/>
                <w:szCs w:val="28"/>
              </w:rPr>
            </w:pPr>
            <w:r w:rsidRPr="00903144">
              <w:rPr>
                <w:rFonts w:ascii="Liberation Serif" w:hAnsi="Liberation Serif" w:cs="Times New Roman"/>
                <w:sz w:val="28"/>
                <w:szCs w:val="28"/>
              </w:rPr>
              <w:t>2369</w:t>
            </w:r>
          </w:p>
        </w:tc>
        <w:tc>
          <w:tcPr>
            <w:tcW w:w="850" w:type="dxa"/>
          </w:tcPr>
          <w:p w:rsidR="00903144" w:rsidRPr="00903144" w:rsidRDefault="00903144" w:rsidP="00903144">
            <w:pPr>
              <w:autoSpaceDE w:val="0"/>
              <w:autoSpaceDN w:val="0"/>
              <w:adjustRightInd w:val="0"/>
              <w:ind w:left="-142"/>
              <w:jc w:val="both"/>
              <w:rPr>
                <w:rFonts w:ascii="Liberation Serif" w:hAnsi="Liberation Serif" w:cs="Times New Roman"/>
                <w:sz w:val="28"/>
                <w:szCs w:val="28"/>
              </w:rPr>
            </w:pPr>
            <w:r w:rsidRPr="00903144">
              <w:rPr>
                <w:rFonts w:ascii="Liberation Serif" w:hAnsi="Liberation Serif" w:cs="Times New Roman"/>
                <w:sz w:val="28"/>
                <w:szCs w:val="28"/>
              </w:rPr>
              <w:t>1841</w:t>
            </w:r>
          </w:p>
        </w:tc>
        <w:tc>
          <w:tcPr>
            <w:tcW w:w="1276"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1593</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b/>
                <w:sz w:val="28"/>
                <w:szCs w:val="28"/>
              </w:rPr>
            </w:pPr>
            <w:r w:rsidRPr="00903144">
              <w:rPr>
                <w:rFonts w:ascii="Liberation Serif" w:hAnsi="Liberation Serif" w:cs="Times New Roman"/>
                <w:sz w:val="28"/>
                <w:szCs w:val="28"/>
              </w:rPr>
              <w:t>2012</w:t>
            </w:r>
          </w:p>
        </w:tc>
        <w:tc>
          <w:tcPr>
            <w:tcW w:w="992"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1992</w:t>
            </w:r>
          </w:p>
        </w:tc>
        <w:tc>
          <w:tcPr>
            <w:tcW w:w="992"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569</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487</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638</w:t>
            </w:r>
          </w:p>
        </w:tc>
      </w:tr>
      <w:tr w:rsidR="00903144" w:rsidRPr="00903144" w:rsidTr="00903144">
        <w:tc>
          <w:tcPr>
            <w:tcW w:w="1417" w:type="dxa"/>
          </w:tcPr>
          <w:p w:rsidR="00903144" w:rsidRPr="00903144" w:rsidRDefault="00903144" w:rsidP="00903144">
            <w:pPr>
              <w:autoSpaceDE w:val="0"/>
              <w:autoSpaceDN w:val="0"/>
              <w:adjustRightInd w:val="0"/>
              <w:ind w:left="-142" w:right="-105"/>
              <w:rPr>
                <w:rFonts w:ascii="Liberation Serif" w:hAnsi="Liberation Serif" w:cs="Times New Roman"/>
                <w:sz w:val="28"/>
                <w:szCs w:val="28"/>
              </w:rPr>
            </w:pPr>
            <w:r w:rsidRPr="00903144">
              <w:rPr>
                <w:rFonts w:ascii="Liberation Serif" w:hAnsi="Liberation Serif" w:cs="Times New Roman"/>
                <w:sz w:val="28"/>
                <w:szCs w:val="28"/>
              </w:rPr>
              <w:t>исходящие</w:t>
            </w:r>
          </w:p>
        </w:tc>
        <w:tc>
          <w:tcPr>
            <w:tcW w:w="1135" w:type="dxa"/>
          </w:tcPr>
          <w:p w:rsidR="00903144" w:rsidRPr="00903144" w:rsidRDefault="00903144" w:rsidP="00903144">
            <w:pPr>
              <w:autoSpaceDE w:val="0"/>
              <w:autoSpaceDN w:val="0"/>
              <w:adjustRightInd w:val="0"/>
              <w:ind w:left="-142"/>
              <w:jc w:val="both"/>
              <w:rPr>
                <w:rFonts w:ascii="Liberation Serif" w:hAnsi="Liberation Serif" w:cs="Times New Roman"/>
                <w:sz w:val="28"/>
                <w:szCs w:val="28"/>
              </w:rPr>
            </w:pPr>
            <w:r w:rsidRPr="00903144">
              <w:rPr>
                <w:rFonts w:ascii="Liberation Serif" w:hAnsi="Liberation Serif" w:cs="Times New Roman"/>
                <w:sz w:val="28"/>
                <w:szCs w:val="28"/>
              </w:rPr>
              <w:t>980</w:t>
            </w:r>
          </w:p>
        </w:tc>
        <w:tc>
          <w:tcPr>
            <w:tcW w:w="850" w:type="dxa"/>
          </w:tcPr>
          <w:p w:rsidR="00903144" w:rsidRPr="00903144" w:rsidRDefault="00903144" w:rsidP="00903144">
            <w:pPr>
              <w:autoSpaceDE w:val="0"/>
              <w:autoSpaceDN w:val="0"/>
              <w:adjustRightInd w:val="0"/>
              <w:ind w:left="-142"/>
              <w:jc w:val="both"/>
              <w:rPr>
                <w:rFonts w:ascii="Liberation Serif" w:hAnsi="Liberation Serif" w:cs="Times New Roman"/>
                <w:sz w:val="28"/>
                <w:szCs w:val="28"/>
              </w:rPr>
            </w:pPr>
            <w:r w:rsidRPr="00903144">
              <w:rPr>
                <w:rFonts w:ascii="Liberation Serif" w:hAnsi="Liberation Serif" w:cs="Times New Roman"/>
                <w:sz w:val="28"/>
                <w:szCs w:val="28"/>
              </w:rPr>
              <w:t>1107</w:t>
            </w:r>
          </w:p>
        </w:tc>
        <w:tc>
          <w:tcPr>
            <w:tcW w:w="1276"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1308</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1394</w:t>
            </w:r>
          </w:p>
        </w:tc>
        <w:tc>
          <w:tcPr>
            <w:tcW w:w="992"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1787</w:t>
            </w:r>
          </w:p>
        </w:tc>
        <w:tc>
          <w:tcPr>
            <w:tcW w:w="992"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386</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404</w:t>
            </w:r>
          </w:p>
        </w:tc>
        <w:tc>
          <w:tcPr>
            <w:tcW w:w="1134" w:type="dxa"/>
          </w:tcPr>
          <w:p w:rsidR="00903144" w:rsidRPr="00903144" w:rsidRDefault="00903144" w:rsidP="00903144">
            <w:pPr>
              <w:autoSpaceDE w:val="0"/>
              <w:autoSpaceDN w:val="0"/>
              <w:adjustRightInd w:val="0"/>
              <w:ind w:left="-142"/>
              <w:jc w:val="center"/>
              <w:rPr>
                <w:rFonts w:ascii="Liberation Serif" w:hAnsi="Liberation Serif" w:cs="Times New Roman"/>
                <w:sz w:val="28"/>
                <w:szCs w:val="28"/>
              </w:rPr>
            </w:pPr>
            <w:r w:rsidRPr="00903144">
              <w:rPr>
                <w:rFonts w:ascii="Liberation Serif" w:hAnsi="Liberation Serif" w:cs="Times New Roman"/>
                <w:sz w:val="28"/>
                <w:szCs w:val="28"/>
              </w:rPr>
              <w:t>608</w:t>
            </w:r>
          </w:p>
        </w:tc>
      </w:tr>
    </w:tbl>
    <w:p w:rsidR="00903144" w:rsidRPr="00903144" w:rsidRDefault="00903144" w:rsidP="00903144">
      <w:pPr>
        <w:autoSpaceDE w:val="0"/>
        <w:autoSpaceDN w:val="0"/>
        <w:adjustRightInd w:val="0"/>
        <w:spacing w:after="0" w:line="240" w:lineRule="auto"/>
        <w:ind w:left="-142" w:right="-365"/>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center"/>
        <w:rPr>
          <w:rFonts w:ascii="Liberation Serif" w:eastAsia="Times New Roman" w:hAnsi="Liberation Serif" w:cs="Times New Roman"/>
          <w:b/>
          <w:sz w:val="28"/>
          <w:szCs w:val="28"/>
          <w:u w:val="single"/>
          <w:lang w:eastAsia="ru-RU"/>
        </w:rPr>
      </w:pPr>
      <w:bookmarkStart w:id="3" w:name="_Hlk506812128"/>
      <w:r w:rsidRPr="00903144">
        <w:rPr>
          <w:rFonts w:ascii="Liberation Serif" w:eastAsia="Times New Roman" w:hAnsi="Liberation Serif" w:cs="Times New Roman"/>
          <w:b/>
          <w:sz w:val="28"/>
          <w:szCs w:val="28"/>
          <w:u w:val="single"/>
          <w:lang w:eastAsia="ru-RU"/>
        </w:rPr>
        <w:t>8. Работа с избирателями</w:t>
      </w:r>
    </w:p>
    <w:p w:rsidR="00903144" w:rsidRPr="00903144" w:rsidRDefault="00903144" w:rsidP="00903144">
      <w:pPr>
        <w:tabs>
          <w:tab w:val="num" w:pos="180"/>
          <w:tab w:val="center" w:pos="7371"/>
          <w:tab w:val="left" w:pos="8222"/>
        </w:tabs>
        <w:spacing w:after="0" w:line="240" w:lineRule="auto"/>
        <w:ind w:left="-142"/>
        <w:rPr>
          <w:rFonts w:ascii="Liberation Serif" w:eastAsia="Times New Roman" w:hAnsi="Liberation Serif" w:cs="Times New Roman"/>
          <w:sz w:val="28"/>
          <w:szCs w:val="28"/>
          <w:lang w:eastAsia="ru-RU"/>
        </w:rPr>
      </w:pPr>
    </w:p>
    <w:p w:rsidR="00903144" w:rsidRPr="00903144" w:rsidRDefault="00903144" w:rsidP="00903144">
      <w:pPr>
        <w:autoSpaceDE w:val="0"/>
        <w:autoSpaceDN w:val="0"/>
        <w:adjustRightInd w:val="0"/>
        <w:spacing w:after="0" w:line="240" w:lineRule="auto"/>
        <w:ind w:left="-142"/>
        <w:jc w:val="both"/>
        <w:rPr>
          <w:rFonts w:ascii="Liberation Serif" w:eastAsia="Times New Roman" w:hAnsi="Liberation Serif" w:cs="Times New Roman"/>
          <w:color w:val="000000"/>
          <w:sz w:val="28"/>
          <w:szCs w:val="28"/>
          <w:lang w:eastAsia="ru-RU"/>
        </w:rPr>
      </w:pPr>
      <w:r w:rsidRPr="00903144">
        <w:rPr>
          <w:rFonts w:ascii="Liberation Serif" w:eastAsia="Times New Roman" w:hAnsi="Liberation Serif" w:cs="Times New Roman"/>
          <w:color w:val="000000"/>
          <w:sz w:val="28"/>
          <w:szCs w:val="28"/>
          <w:lang w:eastAsia="ru-RU"/>
        </w:rPr>
        <w:tab/>
        <w:t xml:space="preserve">       В целях реализации Федерального закона «О порядке рассмотрения обращений граждан Российской Федерации» депутаты Думы в соответствии с Уставом городского округа Заречный поддерживают постоянную связь с населением, рассматривают поступившие обращения, предложения, жалобы избирателей. </w:t>
      </w:r>
    </w:p>
    <w:p w:rsidR="00903144" w:rsidRPr="00903144" w:rsidRDefault="00903144" w:rsidP="00903144">
      <w:pPr>
        <w:suppressAutoHyphens/>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Обращения поступают коллективные и личные, устные и письменные, непосредственно в Думу на имя председателя </w:t>
      </w:r>
      <w:proofErr w:type="gramStart"/>
      <w:r w:rsidRPr="00903144">
        <w:rPr>
          <w:rFonts w:ascii="Liberation Serif" w:eastAsia="Times New Roman" w:hAnsi="Liberation Serif" w:cs="Times New Roman"/>
          <w:sz w:val="28"/>
          <w:szCs w:val="28"/>
          <w:lang w:eastAsia="ru-RU"/>
        </w:rPr>
        <w:t>и  в</w:t>
      </w:r>
      <w:proofErr w:type="gramEnd"/>
      <w:r w:rsidRPr="00903144">
        <w:rPr>
          <w:rFonts w:ascii="Liberation Serif" w:eastAsia="Times New Roman" w:hAnsi="Liberation Serif" w:cs="Times New Roman"/>
          <w:sz w:val="28"/>
          <w:szCs w:val="28"/>
          <w:lang w:eastAsia="ru-RU"/>
        </w:rPr>
        <w:t xml:space="preserve"> адрес отдельных депутатов. Количество зарегистрированных обращений граждан в 2019 году </w:t>
      </w:r>
      <w:proofErr w:type="gramStart"/>
      <w:r w:rsidRPr="00903144">
        <w:rPr>
          <w:rFonts w:ascii="Liberation Serif" w:eastAsia="Times New Roman" w:hAnsi="Liberation Serif" w:cs="Times New Roman"/>
          <w:sz w:val="28"/>
          <w:szCs w:val="28"/>
          <w:lang w:eastAsia="ru-RU"/>
        </w:rPr>
        <w:t>-  18</w:t>
      </w:r>
      <w:proofErr w:type="gramEnd"/>
      <w:r w:rsidRPr="00903144">
        <w:rPr>
          <w:rFonts w:ascii="Liberation Serif" w:eastAsia="Times New Roman" w:hAnsi="Liberation Serif" w:cs="Times New Roman"/>
          <w:sz w:val="28"/>
          <w:szCs w:val="28"/>
          <w:lang w:eastAsia="ru-RU"/>
        </w:rPr>
        <w:t xml:space="preserve"> в т.ч., поступивших в адрес председателя Думы – 10, в адрес отдельных депутатов - 8.</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ab/>
        <w:t xml:space="preserve">   Депутатские приемы граждан в соответствии с утвержденным Графиком организованы в городе Заречный и во всех населенных пунктах городского округа. Однако, по сложившейся практике работы, население на такие приемы записывается не часто. В основном граждане обращаются с вопросами и просьбами лично к депутатам, которых знают (по месту жительства, по месту работы, либо по проявленной депутатом активности в той или иной сфере).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На все зафиксированные обращения оформляются учетные карты, осуществляется контроль за соблюдением сроков своевременного направления ответов заявителям.</w:t>
      </w:r>
      <w:r w:rsidRPr="00903144">
        <w:rPr>
          <w:rFonts w:ascii="Liberation Serif" w:eastAsia="Times New Roman" w:hAnsi="Liberation Serif" w:cs="Times New Roman"/>
          <w:sz w:val="28"/>
          <w:szCs w:val="28"/>
          <w:lang w:eastAsia="ru-RU"/>
        </w:rPr>
        <w:tab/>
        <w:t xml:space="preserve">Анализ обращений граждан показал, </w:t>
      </w:r>
      <w:proofErr w:type="gramStart"/>
      <w:r w:rsidRPr="00903144">
        <w:rPr>
          <w:rFonts w:ascii="Liberation Serif" w:eastAsia="Times New Roman" w:hAnsi="Liberation Serif" w:cs="Times New Roman"/>
          <w:sz w:val="28"/>
          <w:szCs w:val="28"/>
          <w:lang w:eastAsia="ru-RU"/>
        </w:rPr>
        <w:t>что  большее</w:t>
      </w:r>
      <w:proofErr w:type="gramEnd"/>
      <w:r w:rsidRPr="00903144">
        <w:rPr>
          <w:rFonts w:ascii="Liberation Serif" w:eastAsia="Times New Roman" w:hAnsi="Liberation Serif" w:cs="Times New Roman"/>
          <w:sz w:val="28"/>
          <w:szCs w:val="28"/>
          <w:lang w:eastAsia="ru-RU"/>
        </w:rPr>
        <w:t xml:space="preserve"> их количество идет от жителей г. Заречного.</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Основные вопросы: проблемы </w:t>
      </w:r>
      <w:proofErr w:type="gramStart"/>
      <w:r w:rsidRPr="00903144">
        <w:rPr>
          <w:rFonts w:ascii="Liberation Serif" w:eastAsia="Times New Roman" w:hAnsi="Liberation Serif" w:cs="Times New Roman"/>
          <w:sz w:val="28"/>
          <w:szCs w:val="28"/>
          <w:lang w:eastAsia="ru-RU"/>
        </w:rPr>
        <w:t>ЖКХ,  ремонт</w:t>
      </w:r>
      <w:proofErr w:type="gramEnd"/>
      <w:r w:rsidRPr="00903144">
        <w:rPr>
          <w:rFonts w:ascii="Liberation Serif" w:eastAsia="Times New Roman" w:hAnsi="Liberation Serif" w:cs="Times New Roman"/>
          <w:sz w:val="28"/>
          <w:szCs w:val="28"/>
          <w:lang w:eastAsia="ru-RU"/>
        </w:rPr>
        <w:t xml:space="preserve"> автодорог, благоустройство, вопросы частного характера, оказания юридической помощи.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По состоянию на конец года не снято с контроля 1 обращение.</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lastRenderedPageBreak/>
        <w:t xml:space="preserve">        Оценивая </w:t>
      </w:r>
      <w:proofErr w:type="gramStart"/>
      <w:r w:rsidRPr="00903144">
        <w:rPr>
          <w:rFonts w:ascii="Liberation Serif" w:eastAsia="Times New Roman" w:hAnsi="Liberation Serif" w:cs="Times New Roman"/>
          <w:sz w:val="28"/>
          <w:szCs w:val="28"/>
          <w:lang w:eastAsia="ru-RU"/>
        </w:rPr>
        <w:t>эффективность  работы</w:t>
      </w:r>
      <w:proofErr w:type="gramEnd"/>
      <w:r w:rsidRPr="00903144">
        <w:rPr>
          <w:rFonts w:ascii="Liberation Serif" w:eastAsia="Times New Roman" w:hAnsi="Liberation Serif" w:cs="Times New Roman"/>
          <w:sz w:val="28"/>
          <w:szCs w:val="28"/>
          <w:lang w:eastAsia="ru-RU"/>
        </w:rPr>
        <w:t xml:space="preserve"> Думы с обращениями граждан, можно сказать, что  зачастую приходится ограничиваться промежуточным ответом с обещаниями.  По </w:t>
      </w:r>
      <w:proofErr w:type="gramStart"/>
      <w:r w:rsidRPr="00903144">
        <w:rPr>
          <w:rFonts w:ascii="Liberation Serif" w:eastAsia="Times New Roman" w:hAnsi="Liberation Serif" w:cs="Times New Roman"/>
          <w:sz w:val="28"/>
          <w:szCs w:val="28"/>
          <w:lang w:eastAsia="ru-RU"/>
        </w:rPr>
        <w:t>ряду  вопросов</w:t>
      </w:r>
      <w:proofErr w:type="gramEnd"/>
      <w:r w:rsidRPr="00903144">
        <w:rPr>
          <w:rFonts w:ascii="Liberation Serif" w:eastAsia="Times New Roman" w:hAnsi="Liberation Serif" w:cs="Times New Roman"/>
          <w:sz w:val="28"/>
          <w:szCs w:val="28"/>
          <w:lang w:eastAsia="ru-RU"/>
        </w:rPr>
        <w:t xml:space="preserve">  заявителям направляется разъяснительная информация, которая их не устраивает. Особенностью же работы Думы 6 созыва в целом за истекший период, в том числе и в 2019 году стало ежемесячное сопровождение наиболее важных и сложных вопросов и проблем, изложенных в обращениях граждан, на заседаниях профильных депутатских комиссий.</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Хочется отметить, что эффективность работы депутатов с обращениями граждан не может быть высокой, т.к. депутат </w:t>
      </w:r>
      <w:proofErr w:type="gramStart"/>
      <w:r w:rsidRPr="00903144">
        <w:rPr>
          <w:rFonts w:ascii="Liberation Serif" w:eastAsia="Times New Roman" w:hAnsi="Liberation Serif" w:cs="Times New Roman"/>
          <w:sz w:val="28"/>
          <w:szCs w:val="28"/>
          <w:lang w:eastAsia="ru-RU"/>
        </w:rPr>
        <w:t>чаще  выступает</w:t>
      </w:r>
      <w:proofErr w:type="gramEnd"/>
      <w:r w:rsidRPr="00903144">
        <w:rPr>
          <w:rFonts w:ascii="Liberation Serif" w:eastAsia="Times New Roman" w:hAnsi="Liberation Serif" w:cs="Times New Roman"/>
          <w:sz w:val="28"/>
          <w:szCs w:val="28"/>
          <w:lang w:eastAsia="ru-RU"/>
        </w:rPr>
        <w:t xml:space="preserve"> в качестве помощника в разъяснении ситуации или решении проблемы, обращается в администрацию, к другим специалистам, владеющим вопросами, выносит рассмотрение вопроса на заседание профильной депутатской комиссии. </w:t>
      </w:r>
    </w:p>
    <w:bookmarkEnd w:id="3"/>
    <w:p w:rsidR="00903144" w:rsidRPr="00903144" w:rsidRDefault="00903144" w:rsidP="00903144">
      <w:pPr>
        <w:spacing w:after="0" w:line="240" w:lineRule="auto"/>
        <w:ind w:left="-142"/>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w:t>
      </w:r>
    </w:p>
    <w:p w:rsidR="00903144" w:rsidRPr="00903144" w:rsidRDefault="00903144" w:rsidP="00903144">
      <w:pPr>
        <w:spacing w:after="0" w:line="240" w:lineRule="auto"/>
        <w:ind w:left="-142"/>
        <w:jc w:val="center"/>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9. Способы обеспечения доступа к информации</w:t>
      </w:r>
    </w:p>
    <w:p w:rsidR="00903144" w:rsidRPr="00903144" w:rsidRDefault="00903144" w:rsidP="00903144">
      <w:pPr>
        <w:autoSpaceDE w:val="0"/>
        <w:autoSpaceDN w:val="0"/>
        <w:adjustRightInd w:val="0"/>
        <w:spacing w:after="0" w:line="240" w:lineRule="auto"/>
        <w:ind w:left="-142"/>
        <w:jc w:val="center"/>
        <w:outlineLvl w:val="1"/>
        <w:rPr>
          <w:rFonts w:ascii="Liberation Serif" w:eastAsia="Times New Roman" w:hAnsi="Liberation Serif" w:cs="Times New Roman"/>
          <w:b/>
          <w:sz w:val="28"/>
          <w:szCs w:val="28"/>
          <w:u w:val="single"/>
          <w:lang w:eastAsia="ru-RU"/>
        </w:rPr>
      </w:pPr>
      <w:r w:rsidRPr="00903144">
        <w:rPr>
          <w:rFonts w:ascii="Liberation Serif" w:eastAsia="Times New Roman" w:hAnsi="Liberation Serif" w:cs="Times New Roman"/>
          <w:b/>
          <w:sz w:val="28"/>
          <w:szCs w:val="28"/>
          <w:u w:val="single"/>
          <w:lang w:eastAsia="ru-RU"/>
        </w:rPr>
        <w:t>о деятельности Думы городского округа Заречный</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br/>
        <w:t xml:space="preserve">                В 2019 году Дума продолжала работать в режиме </w:t>
      </w:r>
      <w:proofErr w:type="gramStart"/>
      <w:r w:rsidRPr="00903144">
        <w:rPr>
          <w:rFonts w:ascii="Liberation Serif" w:eastAsia="Times New Roman" w:hAnsi="Liberation Serif" w:cs="Times New Roman"/>
          <w:sz w:val="28"/>
          <w:szCs w:val="28"/>
          <w:lang w:eastAsia="ru-RU"/>
        </w:rPr>
        <w:t>максимальной  открытости</w:t>
      </w:r>
      <w:proofErr w:type="gramEnd"/>
      <w:r w:rsidRPr="00903144">
        <w:rPr>
          <w:rFonts w:ascii="Liberation Serif" w:eastAsia="Times New Roman" w:hAnsi="Liberation Serif" w:cs="Times New Roman"/>
          <w:sz w:val="28"/>
          <w:szCs w:val="28"/>
          <w:lang w:eastAsia="ru-RU"/>
        </w:rPr>
        <w:t xml:space="preserve">. Через средства массовой информации, представители которых регулярно присутствовали на заседаниях </w:t>
      </w:r>
      <w:proofErr w:type="gramStart"/>
      <w:r w:rsidRPr="00903144">
        <w:rPr>
          <w:rFonts w:ascii="Liberation Serif" w:eastAsia="Times New Roman" w:hAnsi="Liberation Serif" w:cs="Times New Roman"/>
          <w:sz w:val="28"/>
          <w:szCs w:val="28"/>
          <w:lang w:eastAsia="ru-RU"/>
        </w:rPr>
        <w:t>Думы,  размещение</w:t>
      </w:r>
      <w:proofErr w:type="gramEnd"/>
      <w:r w:rsidRPr="00903144">
        <w:rPr>
          <w:rFonts w:ascii="Liberation Serif" w:eastAsia="Times New Roman" w:hAnsi="Liberation Serif" w:cs="Times New Roman"/>
          <w:sz w:val="28"/>
          <w:szCs w:val="28"/>
          <w:lang w:eastAsia="ru-RU"/>
        </w:rPr>
        <w:t xml:space="preserve"> информации в сети Интернет,  встречи с председателем Думы и депутатами жители Заречного получали исчерпывающую информацию о работе депутатского корпуса по волнующим их вопросам. </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конце 2019 года начата работа по созданию сайта Думы городского округа Заречный в сети «Интернет»</w:t>
      </w: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p>
    <w:p w:rsidR="00903144" w:rsidRPr="00903144" w:rsidRDefault="00903144" w:rsidP="00903144">
      <w:pPr>
        <w:spacing w:after="0" w:line="240" w:lineRule="auto"/>
        <w:ind w:left="-142"/>
        <w:jc w:val="both"/>
        <w:rPr>
          <w:rFonts w:ascii="Liberation Serif" w:eastAsia="Times New Roman" w:hAnsi="Liberation Serif" w:cs="Times New Roman"/>
          <w:sz w:val="28"/>
          <w:szCs w:val="28"/>
          <w:lang w:eastAsia="ru-RU"/>
        </w:rPr>
      </w:pPr>
      <w:r w:rsidRPr="00903144">
        <w:rPr>
          <w:rFonts w:ascii="Liberation Serif" w:eastAsia="Times New Roman" w:hAnsi="Liberation Serif" w:cs="Times New Roman"/>
          <w:sz w:val="28"/>
          <w:szCs w:val="28"/>
          <w:lang w:eastAsia="ru-RU"/>
        </w:rPr>
        <w:t xml:space="preserve">           В числе приоритетных задач, стоящих перед депутатами Думы городского округа Заречный в 2020 году – совместная деятельность с Главой городского округа, администрацией, контрольно-счетной палатой, муниципальными организациями городского округа Заречный, градообразующим предприятием Белоярской АЭС, органами государственной власти, политическими партиями и общественными объединениями городского округа Заречный, Общественной палатой городского округа Заречный по решению задач, направленных на реализацию Послания Президента Российской Федерации, Послания Губернатора Свердловской области,  выполнение Стратегии развития городского округа Заречный до 2035 года, планов и программ социально-экономического развития страны, региона и городского округа Заречный на ближайшую перспективу.</w:t>
      </w:r>
    </w:p>
    <w:p w:rsidR="00903144" w:rsidRPr="00903144" w:rsidRDefault="00903144" w:rsidP="00345543">
      <w:pPr>
        <w:spacing w:after="240" w:line="240" w:lineRule="auto"/>
        <w:ind w:left="-142"/>
        <w:jc w:val="both"/>
        <w:rPr>
          <w:rFonts w:ascii="Liberation Serif" w:eastAsia="Times New Roman" w:hAnsi="Liberation Serif" w:cs="Arial"/>
          <w:sz w:val="28"/>
          <w:szCs w:val="28"/>
          <w:lang w:eastAsia="ru-RU"/>
        </w:rPr>
      </w:pPr>
      <w:r w:rsidRPr="00903144">
        <w:rPr>
          <w:rFonts w:ascii="Liberation Serif" w:eastAsia="Times New Roman" w:hAnsi="Liberation Serif" w:cs="Times New Roman"/>
          <w:sz w:val="28"/>
          <w:szCs w:val="28"/>
          <w:lang w:eastAsia="ru-RU"/>
        </w:rPr>
        <w:t xml:space="preserve">           Работа Думы городского округа Заречный в 2020 году будет продолжена с учетом проблем и задач территории городского округа Заречный и интересов его жителей.</w:t>
      </w:r>
      <w:bookmarkStart w:id="4" w:name="_GoBack"/>
      <w:bookmarkEnd w:id="4"/>
    </w:p>
    <w:p w:rsidR="00903144" w:rsidRPr="00903144" w:rsidRDefault="00903144" w:rsidP="00903144">
      <w:pPr>
        <w:autoSpaceDE w:val="0"/>
        <w:autoSpaceDN w:val="0"/>
        <w:adjustRightInd w:val="0"/>
        <w:spacing w:after="0" w:line="240" w:lineRule="auto"/>
        <w:ind w:left="-142" w:right="-143"/>
        <w:jc w:val="both"/>
        <w:rPr>
          <w:rFonts w:ascii="Liberation Serif" w:eastAsia="Times New Roman" w:hAnsi="Liberation Serif" w:cs="Arial"/>
          <w:sz w:val="28"/>
          <w:szCs w:val="28"/>
          <w:lang w:eastAsia="ru-RU"/>
        </w:rPr>
      </w:pPr>
    </w:p>
    <w:p w:rsidR="00553174" w:rsidRPr="00903144" w:rsidRDefault="00553174" w:rsidP="00903144">
      <w:pPr>
        <w:ind w:left="-142"/>
        <w:rPr>
          <w:rFonts w:ascii="Liberation Serif" w:hAnsi="Liberation Serif"/>
          <w:sz w:val="28"/>
          <w:szCs w:val="28"/>
        </w:rPr>
      </w:pPr>
    </w:p>
    <w:sectPr w:rsidR="00553174" w:rsidRPr="00903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923"/>
    <w:multiLevelType w:val="hybridMultilevel"/>
    <w:tmpl w:val="9C12D7AE"/>
    <w:lvl w:ilvl="0" w:tplc="1676ED3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1B3762"/>
    <w:multiLevelType w:val="hybridMultilevel"/>
    <w:tmpl w:val="E83E0EF0"/>
    <w:lvl w:ilvl="0" w:tplc="10FE2580">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086E0FC6"/>
    <w:multiLevelType w:val="hybridMultilevel"/>
    <w:tmpl w:val="A3DEF7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BE5006D"/>
    <w:multiLevelType w:val="hybridMultilevel"/>
    <w:tmpl w:val="0824BFE4"/>
    <w:lvl w:ilvl="0" w:tplc="0419000D">
      <w:start w:val="1"/>
      <w:numFmt w:val="bullet"/>
      <w:lvlText w:val=""/>
      <w:lvlJc w:val="left"/>
      <w:pPr>
        <w:tabs>
          <w:tab w:val="num" w:pos="1068"/>
        </w:tabs>
        <w:ind w:left="1068" w:hanging="360"/>
      </w:pPr>
      <w:rPr>
        <w:rFonts w:ascii="Wingdings" w:hAnsi="Wingdings"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D826522"/>
    <w:multiLevelType w:val="multilevel"/>
    <w:tmpl w:val="4BC2E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5487"/>
    <w:multiLevelType w:val="multilevel"/>
    <w:tmpl w:val="5DEA2C7A"/>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A5298"/>
    <w:multiLevelType w:val="hybridMultilevel"/>
    <w:tmpl w:val="53CC3A3A"/>
    <w:lvl w:ilvl="0" w:tplc="98F69C0E">
      <w:start w:val="1"/>
      <w:numFmt w:val="decimal"/>
      <w:lvlText w:val="%1."/>
      <w:lvlJc w:val="left"/>
      <w:pPr>
        <w:ind w:left="1495"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7" w15:restartNumberingAfterBreak="0">
    <w:nsid w:val="18CE5B58"/>
    <w:multiLevelType w:val="hybridMultilevel"/>
    <w:tmpl w:val="3F9E2002"/>
    <w:lvl w:ilvl="0" w:tplc="51C4595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901A2"/>
    <w:multiLevelType w:val="hybridMultilevel"/>
    <w:tmpl w:val="64A20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D323138"/>
    <w:multiLevelType w:val="hybridMultilevel"/>
    <w:tmpl w:val="8E107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AC7B86"/>
    <w:multiLevelType w:val="hybridMultilevel"/>
    <w:tmpl w:val="E62A8BC2"/>
    <w:lvl w:ilvl="0" w:tplc="46DE19C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4BA2573"/>
    <w:multiLevelType w:val="multilevel"/>
    <w:tmpl w:val="B178F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85ED6"/>
    <w:multiLevelType w:val="multilevel"/>
    <w:tmpl w:val="23E2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AD7177"/>
    <w:multiLevelType w:val="hybridMultilevel"/>
    <w:tmpl w:val="F8F2F6B0"/>
    <w:lvl w:ilvl="0" w:tplc="F782CE40">
      <w:start w:val="1"/>
      <w:numFmt w:val="decimal"/>
      <w:lvlText w:val="%1)"/>
      <w:lvlJc w:val="left"/>
      <w:pPr>
        <w:ind w:left="1161" w:hanging="675"/>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 w15:restartNumberingAfterBreak="0">
    <w:nsid w:val="35F10BBB"/>
    <w:multiLevelType w:val="hybridMultilevel"/>
    <w:tmpl w:val="D2CA0F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7A33286"/>
    <w:multiLevelType w:val="hybridMultilevel"/>
    <w:tmpl w:val="40B824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9250338"/>
    <w:multiLevelType w:val="hybridMultilevel"/>
    <w:tmpl w:val="16A2C904"/>
    <w:lvl w:ilvl="0" w:tplc="B406EBF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D9E123B"/>
    <w:multiLevelType w:val="multilevel"/>
    <w:tmpl w:val="4252A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22698"/>
    <w:multiLevelType w:val="hybridMultilevel"/>
    <w:tmpl w:val="B3BEFFE8"/>
    <w:lvl w:ilvl="0" w:tplc="0644A7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E31A84"/>
    <w:multiLevelType w:val="hybridMultilevel"/>
    <w:tmpl w:val="E83E0EF0"/>
    <w:lvl w:ilvl="0" w:tplc="10FE258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06E0DFD"/>
    <w:multiLevelType w:val="hybridMultilevel"/>
    <w:tmpl w:val="B12A41F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15:restartNumberingAfterBreak="0">
    <w:nsid w:val="4A1720DC"/>
    <w:multiLevelType w:val="hybridMultilevel"/>
    <w:tmpl w:val="405C87C6"/>
    <w:lvl w:ilvl="0" w:tplc="F70E5CB6">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22" w15:restartNumberingAfterBreak="0">
    <w:nsid w:val="4F1D4A7E"/>
    <w:multiLevelType w:val="hybridMultilevel"/>
    <w:tmpl w:val="68A885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58AF69ED"/>
    <w:multiLevelType w:val="hybridMultilevel"/>
    <w:tmpl w:val="DB0C1C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B397400"/>
    <w:multiLevelType w:val="hybridMultilevel"/>
    <w:tmpl w:val="F0A48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BBE604A"/>
    <w:multiLevelType w:val="hybridMultilevel"/>
    <w:tmpl w:val="83C47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E787E5F"/>
    <w:multiLevelType w:val="hybridMultilevel"/>
    <w:tmpl w:val="A74C9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9B7B3A"/>
    <w:multiLevelType w:val="hybridMultilevel"/>
    <w:tmpl w:val="7A80FB52"/>
    <w:lvl w:ilvl="0" w:tplc="D0FE3E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64A43E65"/>
    <w:multiLevelType w:val="hybridMultilevel"/>
    <w:tmpl w:val="DC58D670"/>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65A82CDD"/>
    <w:multiLevelType w:val="hybridMultilevel"/>
    <w:tmpl w:val="77E40148"/>
    <w:lvl w:ilvl="0" w:tplc="04190001">
      <w:start w:val="1"/>
      <w:numFmt w:val="bullet"/>
      <w:lvlText w:val=""/>
      <w:lvlJc w:val="left"/>
      <w:pPr>
        <w:tabs>
          <w:tab w:val="num" w:pos="1068"/>
        </w:tabs>
        <w:ind w:left="1068" w:hanging="360"/>
      </w:pPr>
      <w:rPr>
        <w:rFonts w:ascii="Symbol" w:hAnsi="Symbol" w:hint="default"/>
      </w:rPr>
    </w:lvl>
    <w:lvl w:ilvl="1" w:tplc="C0A27728">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68E32D1E"/>
    <w:multiLevelType w:val="hybridMultilevel"/>
    <w:tmpl w:val="1646F108"/>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hint="default"/>
      </w:rPr>
    </w:lvl>
    <w:lvl w:ilvl="8" w:tplc="04190005">
      <w:start w:val="1"/>
      <w:numFmt w:val="bullet"/>
      <w:lvlText w:val=""/>
      <w:lvlJc w:val="left"/>
      <w:pPr>
        <w:ind w:left="6705" w:hanging="360"/>
      </w:pPr>
      <w:rPr>
        <w:rFonts w:ascii="Wingdings" w:hAnsi="Wingdings" w:hint="default"/>
      </w:rPr>
    </w:lvl>
  </w:abstractNum>
  <w:abstractNum w:abstractNumId="31" w15:restartNumberingAfterBreak="0">
    <w:nsid w:val="6C123BB2"/>
    <w:multiLevelType w:val="hybridMultilevel"/>
    <w:tmpl w:val="A3E65B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C3C0558"/>
    <w:multiLevelType w:val="hybridMultilevel"/>
    <w:tmpl w:val="E83E0EF0"/>
    <w:lvl w:ilvl="0" w:tplc="10FE2580">
      <w:start w:val="1"/>
      <w:numFmt w:val="decimal"/>
      <w:lvlText w:val="%1)"/>
      <w:lvlJc w:val="left"/>
      <w:pPr>
        <w:ind w:left="958" w:hanging="39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15:restartNumberingAfterBreak="0">
    <w:nsid w:val="705B3126"/>
    <w:multiLevelType w:val="hybridMultilevel"/>
    <w:tmpl w:val="994442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1825F0C"/>
    <w:multiLevelType w:val="hybridMultilevel"/>
    <w:tmpl w:val="F2F652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4A557E"/>
    <w:multiLevelType w:val="hybridMultilevel"/>
    <w:tmpl w:val="20E43710"/>
    <w:lvl w:ilvl="0" w:tplc="3AAAE218">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2BD1615"/>
    <w:multiLevelType w:val="hybridMultilevel"/>
    <w:tmpl w:val="E21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A37E86"/>
    <w:multiLevelType w:val="hybridMultilevel"/>
    <w:tmpl w:val="53D455D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924743"/>
    <w:multiLevelType w:val="hybridMultilevel"/>
    <w:tmpl w:val="4E6C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3476CC"/>
    <w:multiLevelType w:val="hybridMultilevel"/>
    <w:tmpl w:val="E0FEF6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71343A"/>
    <w:multiLevelType w:val="multilevel"/>
    <w:tmpl w:val="973E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9"/>
  </w:num>
  <w:num w:numId="3">
    <w:abstractNumId w:val="10"/>
  </w:num>
  <w:num w:numId="4">
    <w:abstractNumId w:val="5"/>
  </w:num>
  <w:num w:numId="5">
    <w:abstractNumId w:val="17"/>
  </w:num>
  <w:num w:numId="6">
    <w:abstractNumId w:val="40"/>
  </w:num>
  <w:num w:numId="7">
    <w:abstractNumId w:val="4"/>
  </w:num>
  <w:num w:numId="8">
    <w:abstractNumId w:val="9"/>
  </w:num>
  <w:num w:numId="9">
    <w:abstractNumId w:val="33"/>
  </w:num>
  <w:num w:numId="10">
    <w:abstractNumId w:val="30"/>
  </w:num>
  <w:num w:numId="11">
    <w:abstractNumId w:val="20"/>
  </w:num>
  <w:num w:numId="12">
    <w:abstractNumId w:val="8"/>
  </w:num>
  <w:num w:numId="13">
    <w:abstractNumId w:val="25"/>
  </w:num>
  <w:num w:numId="14">
    <w:abstractNumId w:val="18"/>
  </w:num>
  <w:num w:numId="15">
    <w:abstractNumId w:val="21"/>
  </w:num>
  <w:num w:numId="16">
    <w:abstractNumId w:val="16"/>
  </w:num>
  <w:num w:numId="17">
    <w:abstractNumId w:val="22"/>
  </w:num>
  <w:num w:numId="18">
    <w:abstractNumId w:val="13"/>
  </w:num>
  <w:num w:numId="19">
    <w:abstractNumId w:val="2"/>
  </w:num>
  <w:num w:numId="20">
    <w:abstractNumId w:val="31"/>
  </w:num>
  <w:num w:numId="21">
    <w:abstractNumId w:val="27"/>
  </w:num>
  <w:num w:numId="22">
    <w:abstractNumId w:val="15"/>
  </w:num>
  <w:num w:numId="23">
    <w:abstractNumId w:val="29"/>
  </w:num>
  <w:num w:numId="24">
    <w:abstractNumId w:val="35"/>
  </w:num>
  <w:num w:numId="25">
    <w:abstractNumId w:val="24"/>
  </w:num>
  <w:num w:numId="26">
    <w:abstractNumId w:val="26"/>
  </w:num>
  <w:num w:numId="27">
    <w:abstractNumId w:val="14"/>
  </w:num>
  <w:num w:numId="28">
    <w:abstractNumId w:val="37"/>
  </w:num>
  <w:num w:numId="29">
    <w:abstractNumId w:val="38"/>
  </w:num>
  <w:num w:numId="30">
    <w:abstractNumId w:val="36"/>
  </w:num>
  <w:num w:numId="31">
    <w:abstractNumId w:val="7"/>
  </w:num>
  <w:num w:numId="32">
    <w:abstractNumId w:val="0"/>
  </w:num>
  <w:num w:numId="33">
    <w:abstractNumId w:val="1"/>
  </w:num>
  <w:num w:numId="34">
    <w:abstractNumId w:val="32"/>
  </w:num>
  <w:num w:numId="35">
    <w:abstractNumId w:val="1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2"/>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44"/>
    <w:rsid w:val="00345543"/>
    <w:rsid w:val="00553174"/>
    <w:rsid w:val="0090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69D0"/>
  <w15:chartTrackingRefBased/>
  <w15:docId w15:val="{B3E8B48F-F7F6-4FB6-AF25-8F923C4A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3144"/>
    <w:rPr>
      <w:rFonts w:asciiTheme="minorHAnsi" w:hAnsiTheme="minorHAnsi" w:cstheme="minorBidi"/>
      <w:sz w:val="22"/>
      <w:szCs w:val="22"/>
    </w:rPr>
  </w:style>
  <w:style w:type="paragraph" w:styleId="1">
    <w:name w:val="heading 1"/>
    <w:basedOn w:val="a"/>
    <w:next w:val="a"/>
    <w:link w:val="10"/>
    <w:qFormat/>
    <w:rsid w:val="0090314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903144"/>
    <w:pPr>
      <w:keepNext/>
      <w:spacing w:after="0" w:line="240" w:lineRule="auto"/>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144"/>
    <w:rPr>
      <w:rFonts w:ascii="Arial" w:eastAsia="Times New Roman" w:hAnsi="Arial" w:cs="Arial"/>
      <w:b/>
      <w:bCs/>
      <w:kern w:val="32"/>
      <w:sz w:val="32"/>
      <w:szCs w:val="32"/>
      <w:lang w:eastAsia="ru-RU"/>
    </w:rPr>
  </w:style>
  <w:style w:type="character" w:customStyle="1" w:styleId="30">
    <w:name w:val="Заголовок 3 Знак"/>
    <w:basedOn w:val="a0"/>
    <w:link w:val="3"/>
    <w:rsid w:val="00903144"/>
    <w:rPr>
      <w:rFonts w:ascii="Times New Roman" w:eastAsia="Times New Roman" w:hAnsi="Times New Roman"/>
      <w:szCs w:val="20"/>
      <w:lang w:eastAsia="ru-RU"/>
    </w:rPr>
  </w:style>
  <w:style w:type="numbering" w:customStyle="1" w:styleId="11">
    <w:name w:val="Нет списка1"/>
    <w:next w:val="a2"/>
    <w:uiPriority w:val="99"/>
    <w:semiHidden/>
    <w:unhideWhenUsed/>
    <w:rsid w:val="00903144"/>
  </w:style>
  <w:style w:type="paragraph" w:customStyle="1" w:styleId="a3">
    <w:name w:val="Знак Знак Знак Знак Знак Знак Знак Знак Знак Знак"/>
    <w:basedOn w:val="a"/>
    <w:rsid w:val="00903144"/>
    <w:pPr>
      <w:spacing w:line="240" w:lineRule="exact"/>
    </w:pPr>
    <w:rPr>
      <w:rFonts w:ascii="Verdana" w:eastAsia="Times New Roman" w:hAnsi="Verdana" w:cs="Verdana"/>
      <w:sz w:val="20"/>
      <w:szCs w:val="20"/>
      <w:lang w:val="en-US"/>
    </w:rPr>
  </w:style>
  <w:style w:type="paragraph" w:styleId="a4">
    <w:name w:val="footer"/>
    <w:basedOn w:val="a"/>
    <w:link w:val="a5"/>
    <w:rsid w:val="00903144"/>
    <w:pPr>
      <w:tabs>
        <w:tab w:val="center" w:pos="4153"/>
        <w:tab w:val="right" w:pos="8306"/>
      </w:tabs>
      <w:spacing w:after="0" w:line="240" w:lineRule="auto"/>
    </w:pPr>
    <w:rPr>
      <w:rFonts w:ascii="Courier New" w:eastAsia="Times New Roman" w:hAnsi="Courier New" w:cs="Times New Roman"/>
      <w:sz w:val="24"/>
      <w:szCs w:val="20"/>
      <w:lang w:eastAsia="ru-RU"/>
    </w:rPr>
  </w:style>
  <w:style w:type="character" w:customStyle="1" w:styleId="a5">
    <w:name w:val="Нижний колонтитул Знак"/>
    <w:basedOn w:val="a0"/>
    <w:link w:val="a4"/>
    <w:rsid w:val="00903144"/>
    <w:rPr>
      <w:rFonts w:ascii="Courier New" w:eastAsia="Times New Roman" w:hAnsi="Courier New"/>
      <w:sz w:val="24"/>
      <w:szCs w:val="20"/>
      <w:lang w:eastAsia="ru-RU"/>
    </w:rPr>
  </w:style>
  <w:style w:type="character" w:styleId="a6">
    <w:name w:val="page number"/>
    <w:basedOn w:val="a0"/>
    <w:rsid w:val="00903144"/>
  </w:style>
  <w:style w:type="paragraph" w:customStyle="1" w:styleId="ConsPlusNormal">
    <w:name w:val="ConsPlusNormal"/>
    <w:rsid w:val="00903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90314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aliases w:val=" Знак Знак"/>
    <w:basedOn w:val="a"/>
    <w:link w:val="a9"/>
    <w:rsid w:val="00903144"/>
    <w:pPr>
      <w:spacing w:after="0" w:line="240" w:lineRule="auto"/>
    </w:pPr>
    <w:rPr>
      <w:rFonts w:ascii="Courier New" w:eastAsia="Times New Roman" w:hAnsi="Courier New" w:cs="Times New Roman"/>
      <w:sz w:val="20"/>
      <w:szCs w:val="20"/>
      <w:lang w:eastAsia="ru-RU"/>
    </w:rPr>
  </w:style>
  <w:style w:type="character" w:customStyle="1" w:styleId="a9">
    <w:name w:val="Текст Знак"/>
    <w:aliases w:val=" Знак Знак Знак"/>
    <w:basedOn w:val="a0"/>
    <w:link w:val="a8"/>
    <w:rsid w:val="00903144"/>
    <w:rPr>
      <w:rFonts w:ascii="Courier New" w:eastAsia="Times New Roman" w:hAnsi="Courier New"/>
      <w:sz w:val="20"/>
      <w:szCs w:val="20"/>
      <w:lang w:eastAsia="ru-RU"/>
    </w:rPr>
  </w:style>
  <w:style w:type="paragraph" w:customStyle="1" w:styleId="ConsPlusTitle">
    <w:name w:val="ConsPlusTitle"/>
    <w:uiPriority w:val="99"/>
    <w:rsid w:val="009031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903144"/>
    <w:rPr>
      <w:rFonts w:ascii="Times New Roman" w:hAnsi="Times New Roman" w:cs="Times New Roman" w:hint="default"/>
      <w:sz w:val="26"/>
      <w:szCs w:val="26"/>
    </w:rPr>
  </w:style>
  <w:style w:type="paragraph" w:customStyle="1" w:styleId="Style13">
    <w:name w:val="Style13"/>
    <w:basedOn w:val="a"/>
    <w:rsid w:val="00903144"/>
    <w:pPr>
      <w:widowControl w:val="0"/>
      <w:autoSpaceDE w:val="0"/>
      <w:autoSpaceDN w:val="0"/>
      <w:adjustRightInd w:val="0"/>
      <w:spacing w:after="0" w:line="322" w:lineRule="exact"/>
      <w:ind w:firstLine="742"/>
      <w:jc w:val="both"/>
    </w:pPr>
    <w:rPr>
      <w:rFonts w:ascii="Times New Roman" w:eastAsia="Times New Roman" w:hAnsi="Times New Roman" w:cs="Times New Roman"/>
      <w:sz w:val="24"/>
      <w:szCs w:val="24"/>
      <w:lang w:eastAsia="ru-RU"/>
    </w:rPr>
  </w:style>
  <w:style w:type="paragraph" w:customStyle="1" w:styleId="ConsPlusCell">
    <w:name w:val="ConsPlusCell"/>
    <w:rsid w:val="00903144"/>
    <w:pPr>
      <w:autoSpaceDE w:val="0"/>
      <w:autoSpaceDN w:val="0"/>
      <w:adjustRightInd w:val="0"/>
      <w:spacing w:after="0" w:line="240" w:lineRule="auto"/>
    </w:pPr>
    <w:rPr>
      <w:rFonts w:ascii="Times New Roman" w:eastAsia="Times New Roman" w:hAnsi="Times New Roman"/>
      <w:sz w:val="24"/>
      <w:szCs w:val="24"/>
      <w:lang w:eastAsia="ru-RU"/>
    </w:rPr>
  </w:style>
  <w:style w:type="paragraph" w:styleId="2">
    <w:name w:val="Body Text 2"/>
    <w:basedOn w:val="a"/>
    <w:link w:val="20"/>
    <w:rsid w:val="00903144"/>
    <w:pPr>
      <w:spacing w:after="0" w:line="240" w:lineRule="auto"/>
      <w:ind w:right="6520"/>
      <w:jc w:val="both"/>
    </w:pPr>
    <w:rPr>
      <w:rFonts w:ascii="Courier New" w:eastAsia="Times New Roman" w:hAnsi="Courier New" w:cs="Times New Roman"/>
      <w:sz w:val="24"/>
      <w:szCs w:val="20"/>
      <w:lang w:eastAsia="ru-RU"/>
    </w:rPr>
  </w:style>
  <w:style w:type="character" w:customStyle="1" w:styleId="20">
    <w:name w:val="Основной текст 2 Знак"/>
    <w:basedOn w:val="a0"/>
    <w:link w:val="2"/>
    <w:rsid w:val="00903144"/>
    <w:rPr>
      <w:rFonts w:ascii="Courier New" w:eastAsia="Times New Roman" w:hAnsi="Courier New"/>
      <w:sz w:val="24"/>
      <w:szCs w:val="20"/>
      <w:lang w:eastAsia="ru-RU"/>
    </w:rPr>
  </w:style>
  <w:style w:type="paragraph" w:customStyle="1" w:styleId="12">
    <w:name w:val="Абзац списка1"/>
    <w:basedOn w:val="a"/>
    <w:rsid w:val="00903144"/>
    <w:pPr>
      <w:spacing w:after="200" w:line="276" w:lineRule="auto"/>
      <w:ind w:left="720"/>
    </w:pPr>
    <w:rPr>
      <w:rFonts w:ascii="Calibri" w:eastAsia="Calibri" w:hAnsi="Calibri" w:cs="Calibri"/>
    </w:rPr>
  </w:style>
  <w:style w:type="paragraph" w:styleId="31">
    <w:name w:val="Body Text Indent 3"/>
    <w:basedOn w:val="a"/>
    <w:link w:val="32"/>
    <w:rsid w:val="00903144"/>
    <w:pPr>
      <w:spacing w:after="120" w:line="240" w:lineRule="auto"/>
      <w:ind w:left="283"/>
    </w:pPr>
    <w:rPr>
      <w:rFonts w:ascii="Courier New" w:eastAsia="Times New Roman" w:hAnsi="Courier New" w:cs="Times New Roman"/>
      <w:sz w:val="16"/>
      <w:szCs w:val="16"/>
      <w:lang w:eastAsia="ru-RU"/>
    </w:rPr>
  </w:style>
  <w:style w:type="character" w:customStyle="1" w:styleId="32">
    <w:name w:val="Основной текст с отступом 3 Знак"/>
    <w:basedOn w:val="a0"/>
    <w:link w:val="31"/>
    <w:rsid w:val="00903144"/>
    <w:rPr>
      <w:rFonts w:ascii="Courier New" w:eastAsia="Times New Roman" w:hAnsi="Courier New"/>
      <w:sz w:val="16"/>
      <w:szCs w:val="16"/>
      <w:lang w:eastAsia="ru-RU"/>
    </w:rPr>
  </w:style>
  <w:style w:type="paragraph" w:customStyle="1" w:styleId="aa">
    <w:name w:val="Содержимое таблицы"/>
    <w:basedOn w:val="a"/>
    <w:rsid w:val="00903144"/>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styleId="ab">
    <w:name w:val="Body Text"/>
    <w:basedOn w:val="a"/>
    <w:link w:val="ac"/>
    <w:rsid w:val="00903144"/>
    <w:pPr>
      <w:spacing w:after="120" w:line="240" w:lineRule="auto"/>
    </w:pPr>
    <w:rPr>
      <w:rFonts w:ascii="Courier New" w:eastAsia="Times New Roman" w:hAnsi="Courier New" w:cs="Times New Roman"/>
      <w:sz w:val="24"/>
      <w:szCs w:val="20"/>
      <w:lang w:eastAsia="ru-RU"/>
    </w:rPr>
  </w:style>
  <w:style w:type="character" w:customStyle="1" w:styleId="ac">
    <w:name w:val="Основной текст Знак"/>
    <w:basedOn w:val="a0"/>
    <w:link w:val="ab"/>
    <w:rsid w:val="00903144"/>
    <w:rPr>
      <w:rFonts w:ascii="Courier New" w:eastAsia="Times New Roman" w:hAnsi="Courier New"/>
      <w:sz w:val="24"/>
      <w:szCs w:val="20"/>
      <w:lang w:eastAsia="ru-RU"/>
    </w:rPr>
  </w:style>
  <w:style w:type="paragraph" w:styleId="ad">
    <w:name w:val="Body Text Indent"/>
    <w:basedOn w:val="a"/>
    <w:link w:val="ae"/>
    <w:rsid w:val="00903144"/>
    <w:pPr>
      <w:spacing w:after="120" w:line="240" w:lineRule="auto"/>
      <w:ind w:left="283"/>
    </w:pPr>
    <w:rPr>
      <w:rFonts w:ascii="Courier New" w:eastAsia="Times New Roman" w:hAnsi="Courier New" w:cs="Times New Roman"/>
      <w:sz w:val="24"/>
      <w:szCs w:val="20"/>
      <w:lang w:eastAsia="ru-RU"/>
    </w:rPr>
  </w:style>
  <w:style w:type="character" w:customStyle="1" w:styleId="ae">
    <w:name w:val="Основной текст с отступом Знак"/>
    <w:basedOn w:val="a0"/>
    <w:link w:val="ad"/>
    <w:rsid w:val="00903144"/>
    <w:rPr>
      <w:rFonts w:ascii="Courier New" w:eastAsia="Times New Roman" w:hAnsi="Courier New"/>
      <w:sz w:val="24"/>
      <w:szCs w:val="20"/>
      <w:lang w:eastAsia="ru-RU"/>
    </w:rPr>
  </w:style>
  <w:style w:type="paragraph" w:styleId="HTML">
    <w:name w:val="HTML Preformatted"/>
    <w:basedOn w:val="a"/>
    <w:link w:val="HTML0"/>
    <w:rsid w:val="0090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03144"/>
    <w:rPr>
      <w:rFonts w:ascii="Courier New" w:eastAsia="Times New Roman" w:hAnsi="Courier New" w:cs="Courier New"/>
      <w:sz w:val="20"/>
      <w:szCs w:val="20"/>
      <w:lang w:eastAsia="ru-RU"/>
    </w:rPr>
  </w:style>
  <w:style w:type="character" w:styleId="af">
    <w:name w:val="Hyperlink"/>
    <w:basedOn w:val="a0"/>
    <w:rsid w:val="00903144"/>
    <w:rPr>
      <w:rFonts w:ascii="Verdana" w:hAnsi="Verdana" w:hint="default"/>
      <w:color w:val="0000FF"/>
      <w:u w:val="single"/>
      <w:lang w:val="en-US" w:eastAsia="en-US" w:bidi="ar-SA"/>
    </w:rPr>
  </w:style>
  <w:style w:type="paragraph" w:customStyle="1" w:styleId="Default">
    <w:name w:val="Default"/>
    <w:rsid w:val="00903144"/>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styleId="33">
    <w:name w:val="Body Text 3"/>
    <w:basedOn w:val="a"/>
    <w:link w:val="34"/>
    <w:rsid w:val="00903144"/>
    <w:pPr>
      <w:spacing w:after="120" w:line="240" w:lineRule="auto"/>
    </w:pPr>
    <w:rPr>
      <w:rFonts w:ascii="Courier New" w:eastAsia="Times New Roman" w:hAnsi="Courier New" w:cs="Times New Roman"/>
      <w:sz w:val="16"/>
      <w:szCs w:val="16"/>
      <w:lang w:eastAsia="ru-RU"/>
    </w:rPr>
  </w:style>
  <w:style w:type="character" w:customStyle="1" w:styleId="34">
    <w:name w:val="Основной текст 3 Знак"/>
    <w:basedOn w:val="a0"/>
    <w:link w:val="33"/>
    <w:rsid w:val="00903144"/>
    <w:rPr>
      <w:rFonts w:ascii="Courier New" w:eastAsia="Times New Roman" w:hAnsi="Courier New"/>
      <w:sz w:val="16"/>
      <w:szCs w:val="16"/>
      <w:lang w:eastAsia="ru-RU"/>
    </w:rPr>
  </w:style>
  <w:style w:type="paragraph" w:customStyle="1" w:styleId="ConsTitle">
    <w:name w:val="ConsTitle"/>
    <w:rsid w:val="00903144"/>
    <w:pPr>
      <w:widowControl w:val="0"/>
      <w:spacing w:after="0" w:line="240" w:lineRule="auto"/>
      <w:ind w:right="19772"/>
    </w:pPr>
    <w:rPr>
      <w:rFonts w:ascii="Arial" w:eastAsia="Times New Roman" w:hAnsi="Arial"/>
      <w:b/>
      <w:snapToGrid w:val="0"/>
      <w:sz w:val="16"/>
      <w:szCs w:val="20"/>
      <w:lang w:eastAsia="ru-RU"/>
    </w:rPr>
  </w:style>
  <w:style w:type="paragraph" w:styleId="af0">
    <w:name w:val="No Spacing"/>
    <w:qFormat/>
    <w:rsid w:val="00903144"/>
    <w:pPr>
      <w:spacing w:after="0" w:line="240" w:lineRule="auto"/>
    </w:pPr>
    <w:rPr>
      <w:rFonts w:ascii="Calibri" w:eastAsia="Times New Roman" w:hAnsi="Calibri"/>
      <w:sz w:val="22"/>
      <w:szCs w:val="22"/>
      <w:lang w:eastAsia="ru-RU"/>
    </w:rPr>
  </w:style>
  <w:style w:type="paragraph" w:customStyle="1" w:styleId="ConsNormal">
    <w:name w:val="ConsNormal"/>
    <w:rsid w:val="00903144"/>
    <w:pPr>
      <w:spacing w:after="0" w:line="240" w:lineRule="auto"/>
      <w:ind w:firstLine="720"/>
    </w:pPr>
    <w:rPr>
      <w:rFonts w:ascii="Arial" w:eastAsia="Times New Roman" w:hAnsi="Arial"/>
      <w:snapToGrid w:val="0"/>
      <w:szCs w:val="20"/>
      <w:lang w:eastAsia="ru-RU"/>
    </w:rPr>
  </w:style>
  <w:style w:type="paragraph" w:customStyle="1" w:styleId="u">
    <w:name w:val="u"/>
    <w:basedOn w:val="a"/>
    <w:rsid w:val="00903144"/>
    <w:pPr>
      <w:suppressAutoHyphens/>
      <w:spacing w:before="100" w:after="100" w:line="240" w:lineRule="auto"/>
    </w:pPr>
    <w:rPr>
      <w:rFonts w:ascii="Times New Roman" w:eastAsia="Times New Roman" w:hAnsi="Times New Roman" w:cs="Times New Roman"/>
      <w:sz w:val="24"/>
      <w:szCs w:val="24"/>
      <w:lang w:eastAsia="ar-SA"/>
    </w:rPr>
  </w:style>
  <w:style w:type="paragraph" w:styleId="21">
    <w:name w:val="Body Text Indent 2"/>
    <w:basedOn w:val="a"/>
    <w:link w:val="22"/>
    <w:rsid w:val="00903144"/>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03144"/>
    <w:rPr>
      <w:rFonts w:ascii="Times New Roman" w:eastAsia="Times New Roman" w:hAnsi="Times New Roman"/>
      <w:szCs w:val="20"/>
      <w:lang w:eastAsia="ru-RU"/>
    </w:rPr>
  </w:style>
  <w:style w:type="paragraph" w:styleId="af1">
    <w:name w:val="Title"/>
    <w:basedOn w:val="a"/>
    <w:link w:val="af2"/>
    <w:qFormat/>
    <w:rsid w:val="00903144"/>
    <w:pPr>
      <w:spacing w:after="0" w:line="240" w:lineRule="auto"/>
      <w:jc w:val="center"/>
    </w:pPr>
    <w:rPr>
      <w:rFonts w:ascii="Courier New" w:eastAsia="Times New Roman" w:hAnsi="Courier New" w:cs="Times New Roman"/>
      <w:b/>
      <w:sz w:val="24"/>
      <w:szCs w:val="20"/>
      <w:lang w:eastAsia="ru-RU"/>
    </w:rPr>
  </w:style>
  <w:style w:type="character" w:customStyle="1" w:styleId="af2">
    <w:name w:val="Заголовок Знак"/>
    <w:basedOn w:val="a0"/>
    <w:link w:val="af1"/>
    <w:rsid w:val="00903144"/>
    <w:rPr>
      <w:rFonts w:ascii="Courier New" w:eastAsia="Times New Roman" w:hAnsi="Courier New"/>
      <w:b/>
      <w:sz w:val="24"/>
      <w:szCs w:val="20"/>
      <w:lang w:eastAsia="ru-RU"/>
    </w:rPr>
  </w:style>
  <w:style w:type="paragraph" w:styleId="af3">
    <w:name w:val="List Paragraph"/>
    <w:basedOn w:val="a"/>
    <w:uiPriority w:val="34"/>
    <w:qFormat/>
    <w:rsid w:val="00903144"/>
    <w:pPr>
      <w:ind w:left="720"/>
      <w:contextualSpacing/>
    </w:pPr>
  </w:style>
  <w:style w:type="character" w:customStyle="1" w:styleId="af4">
    <w:name w:val="Основной текст_"/>
    <w:link w:val="13"/>
    <w:locked/>
    <w:rsid w:val="00903144"/>
    <w:rPr>
      <w:shd w:val="clear" w:color="auto" w:fill="FFFFFF"/>
    </w:rPr>
  </w:style>
  <w:style w:type="paragraph" w:customStyle="1" w:styleId="13">
    <w:name w:val="Основной текст1"/>
    <w:basedOn w:val="a"/>
    <w:link w:val="af4"/>
    <w:rsid w:val="00903144"/>
    <w:pPr>
      <w:widowControl w:val="0"/>
      <w:shd w:val="clear" w:color="auto" w:fill="FFFFFF"/>
      <w:spacing w:after="0" w:line="312" w:lineRule="exact"/>
    </w:pPr>
    <w:rPr>
      <w:rFonts w:ascii="Liberation Serif" w:hAnsi="Liberation Serif" w:cs="Times New Roman"/>
      <w:sz w:val="28"/>
      <w:szCs w:val="28"/>
    </w:rPr>
  </w:style>
  <w:style w:type="paragraph" w:styleId="af5">
    <w:name w:val="Normal (Web)"/>
    <w:basedOn w:val="a"/>
    <w:uiPriority w:val="99"/>
    <w:rsid w:val="00903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qFormat/>
    <w:rsid w:val="00903144"/>
    <w:rPr>
      <w:b/>
      <w:bCs/>
      <w:i w:val="0"/>
      <w:iCs w:val="0"/>
    </w:rPr>
  </w:style>
  <w:style w:type="paragraph" w:styleId="af7">
    <w:name w:val="Balloon Text"/>
    <w:basedOn w:val="a"/>
    <w:link w:val="af8"/>
    <w:uiPriority w:val="99"/>
    <w:semiHidden/>
    <w:unhideWhenUsed/>
    <w:rsid w:val="00903144"/>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903144"/>
    <w:rPr>
      <w:rFonts w:ascii="Segoe UI" w:eastAsia="Times New Roman" w:hAnsi="Segoe UI" w:cs="Segoe UI"/>
      <w:sz w:val="18"/>
      <w:szCs w:val="18"/>
      <w:lang w:eastAsia="ru-RU"/>
    </w:rPr>
  </w:style>
  <w:style w:type="paragraph" w:styleId="af9">
    <w:name w:val="Block Text"/>
    <w:basedOn w:val="a"/>
    <w:uiPriority w:val="99"/>
    <w:unhideWhenUsed/>
    <w:rsid w:val="00903144"/>
    <w:pPr>
      <w:spacing w:after="0" w:line="240" w:lineRule="auto"/>
      <w:ind w:left="1418" w:right="1360"/>
      <w:jc w:val="both"/>
    </w:pPr>
    <w:rPr>
      <w:rFonts w:ascii="Times New Roman" w:eastAsia="Times New Roman" w:hAnsi="Times New Roman" w:cs="Times New Roman"/>
      <w:sz w:val="26"/>
      <w:szCs w:val="26"/>
      <w:lang w:eastAsia="ru-RU"/>
    </w:rPr>
  </w:style>
  <w:style w:type="character" w:customStyle="1" w:styleId="35">
    <w:name w:val="Основной текст (3)_"/>
    <w:link w:val="310"/>
    <w:rsid w:val="00903144"/>
    <w:rPr>
      <w:rFonts w:ascii="Times New Roman" w:hAnsi="Times New Roman"/>
      <w:b/>
      <w:bCs/>
      <w:shd w:val="clear" w:color="auto" w:fill="FFFFFF"/>
    </w:rPr>
  </w:style>
  <w:style w:type="paragraph" w:customStyle="1" w:styleId="310">
    <w:name w:val="Основной текст (3)1"/>
    <w:basedOn w:val="a"/>
    <w:link w:val="35"/>
    <w:rsid w:val="00903144"/>
    <w:pPr>
      <w:widowControl w:val="0"/>
      <w:shd w:val="clear" w:color="auto" w:fill="FFFFFF"/>
      <w:spacing w:before="420" w:after="0" w:line="293" w:lineRule="exact"/>
      <w:ind w:hanging="1800"/>
      <w:jc w:val="right"/>
    </w:pPr>
    <w:rPr>
      <w:rFonts w:ascii="Times New Roman" w:hAnsi="Times New Roman" w:cs="Times New Roman"/>
      <w:b/>
      <w:bCs/>
      <w:sz w:val="28"/>
      <w:szCs w:val="28"/>
    </w:rPr>
  </w:style>
  <w:style w:type="paragraph" w:customStyle="1" w:styleId="36">
    <w:name w:val="Основной текст3"/>
    <w:basedOn w:val="a"/>
    <w:rsid w:val="00903144"/>
    <w:pPr>
      <w:widowControl w:val="0"/>
      <w:shd w:val="clear" w:color="auto" w:fill="FFFFFF"/>
      <w:spacing w:before="420" w:after="0" w:line="319"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C480AEE4A0C80205DA1EF181CEE8397907BE6BE3E5E829485DC30A552C37403156102C9DCCD744BDCDC2EA924C09C5E8648D18C1E07CA50F3F50E8bDk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0191.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9810</Words>
  <Characters>55918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2020-02-28T06:21:00Z</dcterms:created>
  <dcterms:modified xsi:type="dcterms:W3CDTF">2020-02-28T06:32:00Z</dcterms:modified>
</cp:coreProperties>
</file>