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88" w:rsidRDefault="00E17E88" w:rsidP="006F624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7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Внесены изменения в Правила возврата водительского удостоверения по истечении срока лишения права на управление транспортными средствами</w:t>
      </w:r>
    </w:p>
    <w:p w:rsidR="006F6241" w:rsidRPr="00E17E88" w:rsidRDefault="006F6241" w:rsidP="006F624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17E88" w:rsidRPr="006F6241" w:rsidRDefault="00E17E88" w:rsidP="006F62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6241">
        <w:rPr>
          <w:color w:val="000000"/>
          <w:sz w:val="28"/>
          <w:szCs w:val="28"/>
        </w:rPr>
        <w:t>20 октября 2018 года, вступает в силу постановление Правительства Российской Федерации от 10 октября 2018 г. № 1210 «О внесении изменений в Правила возврата водительского удостоверения после утраты оснований прекращения действия права на управление транспо</w:t>
      </w:r>
      <w:r w:rsidR="006F6241" w:rsidRPr="006F6241">
        <w:rPr>
          <w:color w:val="000000"/>
          <w:sz w:val="28"/>
          <w:szCs w:val="28"/>
        </w:rPr>
        <w:t>ртными средствами».</w:t>
      </w:r>
    </w:p>
    <w:p w:rsidR="006F6241" w:rsidRDefault="00E17E88" w:rsidP="006F62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F6241">
        <w:rPr>
          <w:color w:val="000000"/>
          <w:sz w:val="28"/>
          <w:szCs w:val="28"/>
        </w:rPr>
        <w:t>В частности, пункт 2 Правил возврата дополнен положениями, в соответствии с которыми изъятое водительское удостоверение возвращается лицу, подвергнутому административному наказанию в виде лишения права на управление транспортными средствами, по истечению срока лишения этого права, в том числе при наличии в Государственной информационной системе о государственных и муниципальных платежах (ГИС ГМП) информации об уплате в установленном порядке наложенных на него административных</w:t>
      </w:r>
      <w:proofErr w:type="gramEnd"/>
      <w:r w:rsidRPr="006F6241">
        <w:rPr>
          <w:color w:val="000000"/>
          <w:sz w:val="28"/>
          <w:szCs w:val="28"/>
        </w:rPr>
        <w:t xml:space="preserve"> штрафов за правонарушения в области дорожного движения либо представлении указанным лицом документов, свидетельствующих об уплате таких административных штрафов. </w:t>
      </w:r>
    </w:p>
    <w:p w:rsidR="006F6241" w:rsidRDefault="00E17E88" w:rsidP="006F62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6241">
        <w:rPr>
          <w:color w:val="000000"/>
          <w:sz w:val="28"/>
          <w:szCs w:val="28"/>
        </w:rPr>
        <w:t>Тем самым Правила возврата водительского удостоверения приводятся в соответствие с положением части 4.1 статьи 32.6 Кодекса Российской Федерации об административных правонарушениях («Порядок исполнения постановления о лишении специального права»).</w:t>
      </w:r>
    </w:p>
    <w:p w:rsidR="00E17E88" w:rsidRDefault="00E17E88" w:rsidP="006F62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6241">
        <w:rPr>
          <w:color w:val="000000"/>
          <w:sz w:val="28"/>
          <w:szCs w:val="28"/>
        </w:rPr>
        <w:t>Как подчеркнули в Госавтоинспекции, принятое постановление Правительства Российской Федерации направлено на устранение правовых пробелов и не противоречит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6F6241" w:rsidRPr="006F6241" w:rsidRDefault="006F6241" w:rsidP="006F62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710CC" w:rsidRPr="006F6241" w:rsidRDefault="006F6241" w:rsidP="006F6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https://гибдд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</w:p>
    <w:sectPr w:rsidR="00B710CC" w:rsidRPr="006F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76"/>
    <w:rsid w:val="006F6241"/>
    <w:rsid w:val="00793076"/>
    <w:rsid w:val="00B710CC"/>
    <w:rsid w:val="00E1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7E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7E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7E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7E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2018-10-22T09:22:00Z</dcterms:created>
  <dcterms:modified xsi:type="dcterms:W3CDTF">2018-10-22T09:37:00Z</dcterms:modified>
</cp:coreProperties>
</file>