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3A" w:rsidRDefault="00AB7E3A" w:rsidP="00AB7E3A">
      <w:pPr>
        <w:ind w:right="-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 w:rsidR="00AB7E3A" w:rsidRDefault="00AB7E3A" w:rsidP="00AB7E3A">
      <w:pPr>
        <w:ind w:right="-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муниципальном этапе Всероссийского конкурса юных чтецов</w:t>
      </w:r>
    </w:p>
    <w:p w:rsidR="00AB7E3A" w:rsidRDefault="00AB7E3A" w:rsidP="00AB7E3A">
      <w:pPr>
        <w:ind w:right="-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«Живая классика» </w:t>
      </w:r>
    </w:p>
    <w:p w:rsidR="00AB7E3A" w:rsidRDefault="00AB7E3A" w:rsidP="00AB7E3A">
      <w:pPr>
        <w:ind w:right="-1"/>
        <w:jc w:val="center"/>
        <w:rPr>
          <w:rFonts w:ascii="Liberation Serif" w:hAnsi="Liberation Serif"/>
          <w:b/>
          <w:sz w:val="28"/>
          <w:szCs w:val="28"/>
        </w:rPr>
      </w:pPr>
    </w:p>
    <w:p w:rsidR="00AB7E3A" w:rsidRDefault="00AB7E3A" w:rsidP="00AB7E3A">
      <w:pPr>
        <w:numPr>
          <w:ilvl w:val="0"/>
          <w:numId w:val="1"/>
        </w:numPr>
        <w:tabs>
          <w:tab w:val="left" w:pos="284"/>
        </w:tabs>
        <w:ind w:left="0" w:right="-1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Общие положения</w:t>
      </w:r>
    </w:p>
    <w:p w:rsidR="00AB7E3A" w:rsidRDefault="00AB7E3A" w:rsidP="00AB7E3A">
      <w:pPr>
        <w:tabs>
          <w:tab w:val="left" w:pos="284"/>
        </w:tabs>
        <w:ind w:right="-1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 юных чтецов «Живая классика» (далее — Конкурс) — соревновательное мероприятие по чтению вслух (декламации) отрывков                       из прозаических произведений российских и зарубежных писателей.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Цели Конкурса:</w:t>
      </w:r>
    </w:p>
    <w:p w:rsidR="00AB7E3A" w:rsidRDefault="00AB7E3A" w:rsidP="00AB7E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повышение интереса к чтению у школьников;</w:t>
      </w:r>
    </w:p>
    <w:p w:rsidR="00AB7E3A" w:rsidRDefault="00AB7E3A" w:rsidP="00AB7E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творческого чтеца, компетентного читателя и чуткого слушателя в условиях конкурсного отбора;</w:t>
      </w:r>
    </w:p>
    <w:p w:rsidR="00AB7E3A" w:rsidRDefault="00AB7E3A" w:rsidP="00AB7E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выявление одаренных детей;</w:t>
      </w:r>
    </w:p>
    <w:p w:rsidR="00AB7E3A" w:rsidRDefault="00AB7E3A" w:rsidP="00AB7E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создание оптимальных условий для их развития.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Задачи:</w:t>
      </w:r>
    </w:p>
    <w:p w:rsidR="00AB7E3A" w:rsidRDefault="00AB7E3A" w:rsidP="00AB7E3A">
      <w:pPr>
        <w:numPr>
          <w:ilvl w:val="0"/>
          <w:numId w:val="3"/>
        </w:numPr>
        <w:tabs>
          <w:tab w:val="left" w:pos="1134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</w:t>
      </w:r>
    </w:p>
    <w:p w:rsidR="00AB7E3A" w:rsidRDefault="00AB7E3A" w:rsidP="00AB7E3A">
      <w:pPr>
        <w:numPr>
          <w:ilvl w:val="0"/>
          <w:numId w:val="3"/>
        </w:numPr>
        <w:tabs>
          <w:tab w:val="left" w:pos="1134"/>
          <w:tab w:val="left" w:pos="1276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расширение читательского кругозора детей через знакомство                            с произведениями русской литературы XVIII-XXI вв., с современной русской детской и подростковой литературой, с зарубежной и региональной литературой;</w:t>
      </w:r>
    </w:p>
    <w:p w:rsidR="00AB7E3A" w:rsidRDefault="00AB7E3A" w:rsidP="00AB7E3A">
      <w:pPr>
        <w:numPr>
          <w:ilvl w:val="0"/>
          <w:numId w:val="3"/>
        </w:numPr>
        <w:tabs>
          <w:tab w:val="left" w:pos="1134"/>
          <w:tab w:val="left" w:pos="1276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поиск и поддержка талантливых детей, создание социального лифта         для читающих детей, формирование сообщества читающих детей;</w:t>
      </w:r>
    </w:p>
    <w:p w:rsidR="00AB7E3A" w:rsidRDefault="00AB7E3A" w:rsidP="00AB7E3A">
      <w:pPr>
        <w:numPr>
          <w:ilvl w:val="0"/>
          <w:numId w:val="3"/>
        </w:numPr>
        <w:tabs>
          <w:tab w:val="left" w:pos="1134"/>
          <w:tab w:val="left" w:pos="1276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AB7E3A" w:rsidRDefault="00AB7E3A" w:rsidP="00AB7E3A">
      <w:pPr>
        <w:ind w:left="1440" w:right="-1" w:firstLine="709"/>
        <w:jc w:val="both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Руководство Конкурса. Жюри </w:t>
      </w:r>
    </w:p>
    <w:p w:rsidR="00AB7E3A" w:rsidRDefault="00AB7E3A" w:rsidP="00AB7E3A">
      <w:pPr>
        <w:tabs>
          <w:tab w:val="left" w:pos="284"/>
          <w:tab w:val="left" w:pos="993"/>
        </w:tabs>
        <w:ind w:right="-1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Учредителем Конкурса является Администрация городского округа Заречный.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Организатором Конкурса является МКУ «Управление образования        ГО Заречный».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Организатор Конкурса осуществляет:</w:t>
      </w:r>
    </w:p>
    <w:p w:rsidR="00AB7E3A" w:rsidRDefault="00AB7E3A" w:rsidP="00AB7E3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создание условий для проведения Конкурса;</w:t>
      </w:r>
    </w:p>
    <w:p w:rsidR="00AB7E3A" w:rsidRDefault="00AB7E3A" w:rsidP="00AB7E3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определение даты и времени проведения Конкурса;</w:t>
      </w:r>
    </w:p>
    <w:p w:rsidR="00AB7E3A" w:rsidRDefault="00AB7E3A" w:rsidP="00AB7E3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и утверждение состава оргкомитета;</w:t>
      </w:r>
    </w:p>
    <w:p w:rsidR="00AB7E3A" w:rsidRDefault="00AB7E3A" w:rsidP="00AB7E3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утверждение состава жюри;</w:t>
      </w:r>
    </w:p>
    <w:p w:rsidR="00AB7E3A" w:rsidRDefault="00AB7E3A" w:rsidP="00AB7E3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ведение необходимой документации;</w:t>
      </w:r>
    </w:p>
    <w:p w:rsidR="00AB7E3A" w:rsidRDefault="00AB7E3A" w:rsidP="00AB7E3A">
      <w:pPr>
        <w:pStyle w:val="a4"/>
        <w:widowControl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right="-1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подведение итогов и награждение победителей, призеров Конкурса;</w:t>
      </w:r>
    </w:p>
    <w:p w:rsidR="00AB7E3A" w:rsidRDefault="00AB7E3A" w:rsidP="00AB7E3A">
      <w:pPr>
        <w:pStyle w:val="a4"/>
        <w:widowControl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right="-1" w:firstLine="709"/>
        <w:jc w:val="both"/>
        <w:textAlignment w:val="auto"/>
      </w:pPr>
      <w:r>
        <w:rPr>
          <w:rFonts w:ascii="Liberation Serif" w:hAnsi="Liberation Serif"/>
          <w:sz w:val="28"/>
          <w:szCs w:val="28"/>
        </w:rPr>
        <w:t>регистрацию на сайте Конкурса координатора муниципального этапа;</w:t>
      </w:r>
    </w:p>
    <w:p w:rsidR="00AB7E3A" w:rsidRDefault="00AB7E3A" w:rsidP="00AB7E3A">
      <w:pPr>
        <w:pStyle w:val="a4"/>
        <w:widowControl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right="-1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размещение информации о месте, времени проведения и отчета                       о проведении муниципального этапа на сайте Конкурса (www.youngreaders.ru);</w:t>
      </w:r>
    </w:p>
    <w:p w:rsidR="00AB7E3A" w:rsidRDefault="00AB7E3A" w:rsidP="00AB7E3A">
      <w:pPr>
        <w:pStyle w:val="a4"/>
        <w:widowControl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right="-1" w:firstLine="709"/>
        <w:jc w:val="both"/>
        <w:textAlignment w:val="auto"/>
      </w:pPr>
      <w:r>
        <w:rPr>
          <w:rFonts w:ascii="Liberation Serif" w:hAnsi="Liberation Serif"/>
          <w:sz w:val="28"/>
          <w:szCs w:val="28"/>
        </w:rPr>
        <w:t>размещение отчета о проведении Конкурса на сайте МКУ «Управление образования ГО Заречный» (</w:t>
      </w:r>
      <w:r>
        <w:rPr>
          <w:rFonts w:ascii="Liberation Serif" w:hAnsi="Liberation Serif"/>
          <w:sz w:val="28"/>
          <w:szCs w:val="28"/>
          <w:lang w:val="en-US"/>
        </w:rPr>
        <w:t>www</w:t>
      </w:r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zarobraz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);</w:t>
      </w:r>
    </w:p>
    <w:p w:rsidR="00AB7E3A" w:rsidRDefault="00AB7E3A" w:rsidP="00AB7E3A">
      <w:pPr>
        <w:pStyle w:val="a4"/>
        <w:widowControl/>
        <w:numPr>
          <w:ilvl w:val="0"/>
          <w:numId w:val="4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подготовку и направление заявки на региональный этап.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Координатором Конкурса является оргкомитет. Состав оргкомитета утверждается приказом МКУ «Управление </w:t>
      </w:r>
      <w:proofErr w:type="gramStart"/>
      <w:r>
        <w:rPr>
          <w:rFonts w:ascii="Liberation Serif" w:hAnsi="Liberation Serif"/>
          <w:sz w:val="28"/>
          <w:szCs w:val="28"/>
        </w:rPr>
        <w:t>образования  ГО</w:t>
      </w:r>
      <w:proofErr w:type="gramEnd"/>
      <w:r>
        <w:rPr>
          <w:rFonts w:ascii="Liberation Serif" w:hAnsi="Liberation Serif"/>
          <w:sz w:val="28"/>
          <w:szCs w:val="28"/>
        </w:rPr>
        <w:t xml:space="preserve"> Заречный». 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sz w:val="28"/>
          <w:szCs w:val="28"/>
        </w:rPr>
        <w:t>Оргкомитет формирует состав жюри Конкурса. Количество членов жюри нечетное, от 3 до 7. Жюри утверждается приказом МКУ «Управление образования ГО Заречный».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sz w:val="28"/>
          <w:szCs w:val="28"/>
        </w:rPr>
        <w:t>В жюри могут входить представители МКУ «Управление образования ГО Заречный», руководители и учителя городского методического объединения учителей русского языка и литературы, преподаватели литературы, работники библиотек, писатели, актеры, режиссеры, литературоведы, общественные деятели, деятели культуры и искусств.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sz w:val="28"/>
          <w:szCs w:val="28"/>
        </w:rPr>
        <w:t>Один и тот же председатель жюри не может быть избран</w:t>
      </w:r>
      <w:r>
        <w:rPr>
          <w:rFonts w:ascii="Liberation Serif" w:hAnsi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дважды.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sz w:val="28"/>
          <w:szCs w:val="28"/>
        </w:rPr>
        <w:t>Не допускается включение в жюри заинтересованных лиц: учителей, представителей общеобразовательных организаций, родственников выступающих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конкурсантов.</w:t>
      </w:r>
    </w:p>
    <w:p w:rsidR="00AB7E3A" w:rsidRDefault="00AB7E3A" w:rsidP="00AB7E3A">
      <w:pPr>
        <w:tabs>
          <w:tab w:val="left" w:pos="1134"/>
        </w:tabs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Участники Конкурса</w:t>
      </w:r>
    </w:p>
    <w:p w:rsidR="00AB7E3A" w:rsidRDefault="00AB7E3A" w:rsidP="00AB7E3A">
      <w:pPr>
        <w:tabs>
          <w:tab w:val="left" w:pos="993"/>
        </w:tabs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Участниками Конкурса являются обучающиеся 5-11 классов общеобразовательных организаций городского округа Заречный не старше 17 лет (включительно) на момент проведения отборочных этапов Всероссийского финала Конкурса, имеющие согласие родителей (законных представителей) на участие         в Конкурсе (Приложении № 1).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autoSpaceDE w:val="0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Каждая общеобразовательная организация выдвигает                                        на муниципальный этап не более 3-х победителей школьного этапа.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autoSpaceDE w:val="0"/>
        <w:ind w:left="0" w:right="-1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Победители и финалисты Конкурсов прошлых лет принимают участие   в Конкурсе на общих основаниях и обязаны выбирать для выступления отрывки    из произведений, с которыми ранее не</w:t>
      </w:r>
      <w:r>
        <w:rPr>
          <w:rFonts w:ascii="Liberation Serif" w:hAnsi="Liberation Serif"/>
          <w:color w:val="2C2C2C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выступали.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Обязательным условием участия в Конкурсе является регистрация участника и ответственного за его проведение в общеобразовательной организации на официальном сайте Конкурса (</w:t>
      </w:r>
      <w:hyperlink r:id="rId5" w:history="1">
        <w:r>
          <w:rPr>
            <w:rFonts w:ascii="Liberation Serif" w:hAnsi="Liberation Serif"/>
            <w:sz w:val="28"/>
            <w:szCs w:val="28"/>
          </w:rPr>
          <w:t>www.youngreaders.ru</w:t>
        </w:r>
      </w:hyperlink>
      <w:r>
        <w:rPr>
          <w:rFonts w:ascii="Liberation Serif" w:hAnsi="Liberation Serif"/>
          <w:sz w:val="28"/>
          <w:szCs w:val="28"/>
        </w:rPr>
        <w:t>). Участник Конкурса может зарегистрироваться только от одной общеобразовательной организации.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Конкурсанты, не прошедшие регистрацию на сайте, к участию                      в Конкурсе </w:t>
      </w:r>
      <w:r>
        <w:rPr>
          <w:rFonts w:ascii="Liberation Serif" w:hAnsi="Liberation Serif"/>
          <w:color w:val="2C2C2C"/>
          <w:spacing w:val="2"/>
          <w:sz w:val="28"/>
          <w:szCs w:val="28"/>
        </w:rPr>
        <w:t xml:space="preserve">не </w:t>
      </w:r>
      <w:r>
        <w:rPr>
          <w:rFonts w:ascii="Liberation Serif" w:hAnsi="Liberation Serif"/>
          <w:color w:val="2C2C2C"/>
          <w:sz w:val="28"/>
          <w:szCs w:val="28"/>
        </w:rPr>
        <w:t>допускаются.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  <w:tab w:val="left" w:pos="1377"/>
        </w:tabs>
        <w:autoSpaceDE w:val="0"/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Регистрацию для участия в Конкурсе может пройти как участник, так       и законный представитель участника (родители, усыновители, опекуны                          и попечители, представители таких учреждений, как детский дом, дом для </w:t>
      </w:r>
      <w:r>
        <w:rPr>
          <w:rFonts w:ascii="Liberation Serif" w:hAnsi="Liberation Serif"/>
          <w:color w:val="2C2C2C"/>
          <w:sz w:val="28"/>
          <w:szCs w:val="28"/>
        </w:rPr>
        <w:lastRenderedPageBreak/>
        <w:t>инвалидов, представители органов опеки и попечительства).</w:t>
      </w:r>
    </w:p>
    <w:p w:rsidR="00AB7E3A" w:rsidRDefault="00AB7E3A" w:rsidP="00AB7E3A">
      <w:pPr>
        <w:pStyle w:val="a4"/>
        <w:tabs>
          <w:tab w:val="left" w:pos="1134"/>
        </w:tabs>
        <w:autoSpaceDE w:val="0"/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0"/>
          <w:numId w:val="1"/>
        </w:numPr>
        <w:ind w:left="714" w:right="-1" w:hanging="35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Порядок организации и сроки проведения Конкурса</w:t>
      </w:r>
    </w:p>
    <w:p w:rsidR="00AB7E3A" w:rsidRDefault="00AB7E3A" w:rsidP="00AB7E3A">
      <w:pPr>
        <w:tabs>
          <w:tab w:val="left" w:pos="993"/>
        </w:tabs>
        <w:ind w:left="1429" w:right="-1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Конкурс проводится ежегодно. Дата и время определяется МКУ «Управление образования ГО Заречный».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autoSpaceDE w:val="0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Формат проведения муниципального этапа Конкурса – очный. В случае невозможности принять участие очно, конкурсанту будет обеспечено выступление онлайн.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autoSpaceDE w:val="0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Список участников Конкурса формируется на основании заявок общеобразовательных организаций (Приложение № 2).</w:t>
      </w:r>
      <w:r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Заявки направляются                        на электронный адрес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uo</w:t>
      </w:r>
      <w:proofErr w:type="spellEnd"/>
      <w:hyperlink r:id="rId6" w:history="1">
        <w:r>
          <w:rPr>
            <w:rStyle w:val="a3"/>
            <w:rFonts w:ascii="Liberation Serif" w:hAnsi="Liberation Serif"/>
            <w:sz w:val="28"/>
            <w:szCs w:val="28"/>
          </w:rPr>
          <w:t>@zarobraz.ru</w:t>
        </w:r>
      </w:hyperlink>
      <w:r>
        <w:rPr>
          <w:rFonts w:ascii="Liberation Serif" w:hAnsi="Liberation Serif"/>
          <w:sz w:val="28"/>
          <w:szCs w:val="28"/>
        </w:rPr>
        <w:t>.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autoSpaceDE w:val="0"/>
        <w:ind w:left="0" w:right="-1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В ходе конкурсных испытаний участники декламируют отрывки               из своих любимых прозаических произведений любых российских или зарубежных авторов XVIII- XXI</w:t>
      </w:r>
      <w:r>
        <w:rPr>
          <w:rFonts w:ascii="Liberation Serif" w:hAnsi="Liberation Serif"/>
          <w:color w:val="2C2C2C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 xml:space="preserve">века. </w:t>
      </w:r>
    </w:p>
    <w:p w:rsidR="00AB7E3A" w:rsidRDefault="00AB7E3A" w:rsidP="00AB7E3A">
      <w:pPr>
        <w:numPr>
          <w:ilvl w:val="1"/>
          <w:numId w:val="1"/>
        </w:numPr>
        <w:tabs>
          <w:tab w:val="left" w:pos="1276"/>
        </w:tabs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Продолжительность выступления каждого участника Конкурса –             не более 3 минут. При превышении регламента члены жюри имеют право прервать выступление.</w:t>
      </w:r>
      <w:r>
        <w:rPr>
          <w:rFonts w:ascii="Liberation Serif" w:hAnsi="Liberation Serif"/>
          <w:color w:val="2C2C2C"/>
          <w:sz w:val="28"/>
          <w:szCs w:val="28"/>
        </w:rPr>
        <w:t xml:space="preserve"> 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  <w:tab w:val="left" w:pos="139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Каждый участник Конкурса выступает самостоятельно и не может прибегать во время выступления к помощи других</w:t>
      </w:r>
      <w:r>
        <w:rPr>
          <w:rFonts w:ascii="Liberation Serif" w:hAnsi="Liberation Serif"/>
          <w:color w:val="2C2C2C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лиц.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2C2C2C"/>
          <w:spacing w:val="-4"/>
          <w:sz w:val="28"/>
          <w:szCs w:val="28"/>
        </w:rPr>
        <w:t xml:space="preserve">Во </w:t>
      </w:r>
      <w:r>
        <w:rPr>
          <w:rFonts w:ascii="Liberation Serif" w:hAnsi="Liberation Serif"/>
          <w:color w:val="2C2C2C"/>
          <w:sz w:val="28"/>
          <w:szCs w:val="28"/>
        </w:rPr>
        <w:t>время выступления могут быть использованы музыкальное сопровождение, декорации, костюмы. Их использование не является преимуществом и не дает дополнительных</w:t>
      </w:r>
      <w:r>
        <w:rPr>
          <w:rFonts w:ascii="Liberation Serif" w:hAnsi="Liberation Serif"/>
          <w:color w:val="2C2C2C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баллов.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Участник Конкурса имеет право выступать в классных, школьных, муниципальных и региональных этапах Конкурса как с одним и тем                               же произведением, так и с разными. 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Выступление каждого конкурсанта оценивается жюри в соответствии      с критериями, описанными </w:t>
      </w:r>
      <w:r>
        <w:rPr>
          <w:rFonts w:ascii="Liberation Serif" w:hAnsi="Liberation Serif"/>
          <w:sz w:val="28"/>
          <w:szCs w:val="28"/>
        </w:rPr>
        <w:t>в Приложении № 3 к настоящему Положению</w:t>
      </w:r>
      <w:r>
        <w:rPr>
          <w:rFonts w:ascii="Liberation Serif" w:hAnsi="Liberation Serif"/>
          <w:color w:val="2C2C2C"/>
          <w:sz w:val="28"/>
          <w:szCs w:val="28"/>
        </w:rPr>
        <w:t xml:space="preserve">. 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418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При оценивании члены жюри пользуются оценочным листом (П</w:t>
      </w:r>
      <w:r>
        <w:rPr>
          <w:rFonts w:ascii="Liberation Serif" w:hAnsi="Liberation Serif"/>
          <w:sz w:val="28"/>
          <w:szCs w:val="28"/>
        </w:rPr>
        <w:t>риложение № 4).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41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При нарушении правил участия в Конкурсе участник может быть снят с конкурсных испытаний. Решение об этом принимает оргкомитет или жюри</w:t>
      </w:r>
      <w:r>
        <w:rPr>
          <w:rFonts w:ascii="Liberation Serif" w:hAnsi="Liberation Serif"/>
          <w:color w:val="2C2C2C"/>
          <w:spacing w:val="-3"/>
          <w:sz w:val="28"/>
          <w:szCs w:val="28"/>
        </w:rPr>
        <w:t>.</w:t>
      </w:r>
    </w:p>
    <w:p w:rsidR="00AB7E3A" w:rsidRDefault="00AB7E3A" w:rsidP="00AB7E3A">
      <w:pPr>
        <w:pStyle w:val="a4"/>
        <w:tabs>
          <w:tab w:val="left" w:pos="1418"/>
        </w:tabs>
        <w:autoSpaceDE w:val="0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numPr>
          <w:ilvl w:val="0"/>
          <w:numId w:val="1"/>
        </w:numPr>
        <w:tabs>
          <w:tab w:val="left" w:pos="284"/>
        </w:tabs>
        <w:ind w:left="0" w:right="-2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Подведение итогов и награждение победителей</w:t>
      </w:r>
    </w:p>
    <w:p w:rsidR="00AB7E3A" w:rsidRDefault="00AB7E3A" w:rsidP="00AB7E3A">
      <w:pPr>
        <w:ind w:right="-2"/>
        <w:rPr>
          <w:rFonts w:ascii="Liberation Serif" w:hAnsi="Liberation Serif"/>
          <w:sz w:val="28"/>
          <w:szCs w:val="28"/>
        </w:rPr>
      </w:pP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sz w:val="28"/>
          <w:szCs w:val="28"/>
        </w:rPr>
        <w:t>По итогам проведения Конкурса жюри заполняют протокол (Приложение № 5).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Каждый участник Конкурса получает в электронном виде свидетельство об участии (свидетельство будет размещено на сайте </w:t>
      </w:r>
      <w:hyperlink r:id="rId7" w:history="1">
        <w:r>
          <w:rPr>
            <w:rStyle w:val="a3"/>
            <w:rFonts w:ascii="Liberation Serif" w:hAnsi="Liberation Serif"/>
            <w:sz w:val="28"/>
            <w:szCs w:val="28"/>
          </w:rPr>
          <w:t>www.youngreaders.ru</w:t>
        </w:r>
      </w:hyperlink>
      <w:r>
        <w:rPr>
          <w:rFonts w:ascii="Liberation Serif" w:hAnsi="Liberation Serif"/>
          <w:sz w:val="28"/>
          <w:szCs w:val="28"/>
        </w:rPr>
        <w:t xml:space="preserve">                     в личных кабинетах участников).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Количество победителей муниципального этапа – не более                             3-х конкурсантов.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Победителями </w:t>
      </w:r>
      <w:r>
        <w:rPr>
          <w:rFonts w:ascii="Liberation Serif" w:hAnsi="Liberation Serif"/>
          <w:sz w:val="28"/>
          <w:szCs w:val="28"/>
        </w:rPr>
        <w:t xml:space="preserve">муниципального этапа </w:t>
      </w:r>
      <w:r>
        <w:rPr>
          <w:rFonts w:ascii="Liberation Serif" w:hAnsi="Liberation Serif"/>
          <w:color w:val="2C2C2C"/>
          <w:sz w:val="28"/>
          <w:szCs w:val="28"/>
        </w:rPr>
        <w:t xml:space="preserve">Конкурса считаются три </w:t>
      </w:r>
      <w:r>
        <w:rPr>
          <w:rFonts w:ascii="Liberation Serif" w:hAnsi="Liberation Serif"/>
          <w:color w:val="2C2C2C"/>
          <w:sz w:val="28"/>
          <w:szCs w:val="28"/>
        </w:rPr>
        <w:lastRenderedPageBreak/>
        <w:t xml:space="preserve">участника, набравшие наибольшее количество баллов. Они награждаются дипломом «Победитель </w:t>
      </w:r>
      <w:r>
        <w:rPr>
          <w:rFonts w:ascii="Liberation Serif" w:hAnsi="Liberation Serif"/>
          <w:sz w:val="28"/>
          <w:szCs w:val="28"/>
        </w:rPr>
        <w:t>муниципального этапа</w:t>
      </w:r>
      <w:r>
        <w:rPr>
          <w:rFonts w:ascii="Liberation Serif" w:hAnsi="Liberation Serif"/>
          <w:color w:val="2C2C2C"/>
          <w:sz w:val="28"/>
          <w:szCs w:val="28"/>
        </w:rPr>
        <w:t xml:space="preserve"> Всероссийского конкурса юных чтецов «Живая классика». Диплом </w:t>
      </w:r>
      <w:r>
        <w:rPr>
          <w:rFonts w:ascii="Liberation Serif" w:hAnsi="Liberation Serif"/>
          <w:color w:val="2C2C2C"/>
          <w:spacing w:val="-3"/>
          <w:sz w:val="28"/>
          <w:szCs w:val="28"/>
        </w:rPr>
        <w:t xml:space="preserve">будет </w:t>
      </w:r>
      <w:r>
        <w:rPr>
          <w:rFonts w:ascii="Liberation Serif" w:hAnsi="Liberation Serif"/>
          <w:color w:val="2C2C2C"/>
          <w:sz w:val="28"/>
          <w:szCs w:val="28"/>
        </w:rPr>
        <w:t xml:space="preserve">размещен на сайте </w:t>
      </w:r>
      <w:hyperlink r:id="rId8" w:history="1">
        <w:r>
          <w:rPr>
            <w:rFonts w:ascii="Liberation Serif" w:hAnsi="Liberation Serif"/>
            <w:sz w:val="28"/>
            <w:szCs w:val="28"/>
          </w:rPr>
          <w:t>www.youngreaders.ru</w:t>
        </w:r>
      </w:hyperlink>
      <w:r>
        <w:rPr>
          <w:rFonts w:ascii="Liberation Serif" w:hAnsi="Liberation Serif"/>
          <w:color w:val="0000F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в личных кабинетах участников</w:t>
      </w:r>
      <w:r>
        <w:rPr>
          <w:rFonts w:ascii="Liberation Serif" w:hAnsi="Liberation Serif"/>
          <w:color w:val="2C2C2C"/>
          <w:sz w:val="28"/>
          <w:szCs w:val="28"/>
        </w:rPr>
        <w:t xml:space="preserve">. </w:t>
      </w:r>
    </w:p>
    <w:p w:rsidR="00AB7E3A" w:rsidRDefault="00AB7E3A" w:rsidP="00AB7E3A">
      <w:pPr>
        <w:pStyle w:val="a4"/>
        <w:numPr>
          <w:ilvl w:val="1"/>
          <w:numId w:val="1"/>
        </w:numPr>
        <w:tabs>
          <w:tab w:val="left" w:pos="1276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Победители </w:t>
      </w:r>
      <w:r>
        <w:rPr>
          <w:rFonts w:ascii="Liberation Serif" w:hAnsi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/>
          <w:color w:val="2C2C2C"/>
          <w:sz w:val="28"/>
          <w:szCs w:val="28"/>
        </w:rPr>
        <w:t>этапа становятся участниками регионального этапа</w:t>
      </w:r>
      <w:r>
        <w:rPr>
          <w:rFonts w:ascii="Liberation Serif" w:hAnsi="Liberation Serif"/>
          <w:color w:val="2C2C2C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Конкурса.</w:t>
      </w:r>
    </w:p>
    <w:p w:rsidR="00C35969" w:rsidRDefault="00AB7E3A">
      <w:bookmarkStart w:id="0" w:name="_GoBack"/>
      <w:bookmarkEnd w:id="0"/>
    </w:p>
    <w:sectPr w:rsidR="00C3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926"/>
    <w:multiLevelType w:val="multilevel"/>
    <w:tmpl w:val="7FFAFF16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E5A0B"/>
    <w:multiLevelType w:val="multilevel"/>
    <w:tmpl w:val="5B648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3F8F"/>
    <w:multiLevelType w:val="multilevel"/>
    <w:tmpl w:val="198ECF72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FCA6C43"/>
    <w:multiLevelType w:val="multilevel"/>
    <w:tmpl w:val="46023E0C"/>
    <w:lvl w:ilvl="0">
      <w:start w:val="1"/>
      <w:numFmt w:val="decimal"/>
      <w:lvlText w:val="%1."/>
      <w:lvlJc w:val="left"/>
      <w:pPr>
        <w:ind w:left="1289" w:hanging="721"/>
      </w:pPr>
      <w:rPr>
        <w:rFonts w:ascii="Liberation Serif" w:eastAsia="Times New Roman" w:hAnsi="Liberation Serif" w:cs="Times New Roman"/>
        <w:b w:val="0"/>
        <w:color w:val="auto"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7" w:hanging="721"/>
      </w:pPr>
      <w:rPr>
        <w:rFonts w:ascii="Liberation Serif" w:eastAsia="Times New Roman" w:hAnsi="Liberation Serif" w:cs="Times New Roman"/>
        <w:b w:val="0"/>
        <w:bCs/>
        <w:strike w:val="0"/>
        <w:dstrike w:val="0"/>
        <w:color w:val="auto"/>
        <w:spacing w:val="-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5" w:hanging="758"/>
      </w:pPr>
      <w:rPr>
        <w:rFonts w:ascii="Liberation Serif" w:eastAsia="Times New Roman" w:hAnsi="Liberation Serif" w:cs="Times New Roman"/>
        <w:color w:val="2C2C2C"/>
        <w:spacing w:val="-6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26" w:hanging="75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2" w:hanging="75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7" w:hanging="75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73" w:hanging="75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88" w:hanging="75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04" w:hanging="758"/>
      </w:pPr>
      <w:rPr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3A"/>
    <w:rsid w:val="00881AA0"/>
    <w:rsid w:val="00AB7E3A"/>
    <w:rsid w:val="00E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AFAA-6A4A-41E8-BD15-FD2E1AA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7E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7E3A"/>
    <w:rPr>
      <w:color w:val="0563C1"/>
      <w:u w:val="single"/>
    </w:rPr>
  </w:style>
  <w:style w:type="paragraph" w:styleId="a4">
    <w:name w:val="List Paragraph"/>
    <w:basedOn w:val="a"/>
    <w:rsid w:val="00AB7E3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ilova_ea@zarobraz.ru" TargetMode="External"/><Relationship Id="rId5" Type="http://schemas.openxmlformats.org/officeDocument/2006/relationships/hyperlink" Target="http://www.youngreader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8FE4BDD2</Template>
  <TotalTime>0</TotalTime>
  <Pages>4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Уголькова</dc:creator>
  <cp:keywords/>
  <dc:description/>
  <cp:lastModifiedBy>Юлия Уголькова</cp:lastModifiedBy>
  <cp:revision>1</cp:revision>
  <dcterms:created xsi:type="dcterms:W3CDTF">2021-02-15T10:39:00Z</dcterms:created>
  <dcterms:modified xsi:type="dcterms:W3CDTF">2021-02-15T10:39:00Z</dcterms:modified>
</cp:coreProperties>
</file>