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DC" w:rsidRDefault="003239DC" w:rsidP="003239DC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3239DC" w:rsidRDefault="003239DC" w:rsidP="003239DC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3239DC" w:rsidRPr="00690620" w:rsidRDefault="003239DC" w:rsidP="003239DC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тридцать </w:t>
      </w:r>
      <w:proofErr w:type="gramStart"/>
      <w:r w:rsidR="006F00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третьего</w:t>
      </w:r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очередного</w:t>
      </w:r>
      <w:proofErr w:type="gramEnd"/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заседания  Думы  городского  округа  Заречный  6 созыва</w:t>
      </w:r>
    </w:p>
    <w:p w:rsidR="003239DC" w:rsidRPr="00690620" w:rsidRDefault="003239DC" w:rsidP="003239DC">
      <w:pPr>
        <w:spacing w:after="0" w:line="240" w:lineRule="auto"/>
        <w:ind w:left="-851" w:right="-5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39DC" w:rsidRPr="00690620" w:rsidRDefault="006F00C4" w:rsidP="003239DC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28.06</w:t>
      </w:r>
      <w:r w:rsidR="003239DC"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.2018г.  16.00 ч.</w:t>
      </w:r>
    </w:p>
    <w:p w:rsidR="003239DC" w:rsidRDefault="003239DC" w:rsidP="003239DC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06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Невского, 3, конференц-зал  </w:t>
      </w:r>
    </w:p>
    <w:p w:rsidR="003239DC" w:rsidRDefault="003239DC" w:rsidP="003239DC">
      <w:pPr>
        <w:tabs>
          <w:tab w:val="left" w:pos="5580"/>
        </w:tabs>
        <w:spacing w:after="0" w:line="240" w:lineRule="auto"/>
        <w:ind w:left="-851" w:right="-54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39DC" w:rsidRDefault="000857CB" w:rsidP="003239DC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39DC" w:rsidRPr="00E277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от 21.12.2017 г. № 144-Р «О бюджете городского округа Заречный на 2018 год и плановый период 2019-2020 годов</w:t>
      </w:r>
      <w:r w:rsidR="003239D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39DC" w:rsidRDefault="003239DC" w:rsidP="003239DC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Внесен администрацией              </w:t>
      </w:r>
      <w:r w:rsidR="003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Докладчик – Мелихова Л.Д.</w:t>
      </w:r>
    </w:p>
    <w:p w:rsidR="003239DC" w:rsidRDefault="000857CB" w:rsidP="003239DC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39DC"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освоении денежных средств, выделенных в рамках соглашения о сотрудничестве между Правительством Свердловской области и ГК «Росатом»</w:t>
      </w:r>
      <w:r w:rsidR="00323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9DC" w:rsidRDefault="003239DC" w:rsidP="003239DC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Внесен по плану                               </w:t>
      </w:r>
      <w:r w:rsidR="003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Сурина С.М.</w:t>
      </w:r>
    </w:p>
    <w:p w:rsidR="0019576E" w:rsidRDefault="000857CB" w:rsidP="0019576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76E"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народной дружины городского округа Заречный за 1 полугодие 2018 года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76E" w:rsidRDefault="0019576E" w:rsidP="0019576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Внесен по плану                                Докладчик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3239DC" w:rsidRPr="001D1D5B" w:rsidRDefault="00F54A80" w:rsidP="003239DC">
      <w:pPr>
        <w:pStyle w:val="1"/>
        <w:ind w:left="-851" w:right="-14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="003239DC" w:rsidRPr="001D1D5B">
        <w:rPr>
          <w:color w:val="auto"/>
          <w:sz w:val="24"/>
          <w:szCs w:val="24"/>
        </w:rPr>
        <w:t xml:space="preserve">. </w:t>
      </w:r>
      <w:r w:rsidR="003239DC" w:rsidRPr="00E8422C">
        <w:rPr>
          <w:color w:val="auto"/>
          <w:sz w:val="24"/>
          <w:szCs w:val="24"/>
        </w:rPr>
        <w:t>О</w:t>
      </w:r>
      <w:r w:rsidR="003239DC">
        <w:rPr>
          <w:color w:val="auto"/>
          <w:sz w:val="24"/>
          <w:szCs w:val="24"/>
        </w:rPr>
        <w:t xml:space="preserve">б утверждении в новой редакции </w:t>
      </w:r>
      <w:r w:rsidR="003239DC" w:rsidRPr="00E8422C">
        <w:rPr>
          <w:color w:val="auto"/>
          <w:sz w:val="24"/>
          <w:szCs w:val="24"/>
        </w:rPr>
        <w:t xml:space="preserve">Правил </w:t>
      </w:r>
      <w:proofErr w:type="gramStart"/>
      <w:r w:rsidR="003239DC" w:rsidRPr="00E8422C">
        <w:rPr>
          <w:color w:val="auto"/>
          <w:sz w:val="24"/>
          <w:szCs w:val="24"/>
        </w:rPr>
        <w:t>использования  поверхностных</w:t>
      </w:r>
      <w:proofErr w:type="gramEnd"/>
      <w:r w:rsidR="003239DC" w:rsidRPr="00E8422C">
        <w:rPr>
          <w:color w:val="auto"/>
          <w:sz w:val="24"/>
          <w:szCs w:val="24"/>
        </w:rPr>
        <w:t xml:space="preserve"> вод объектов, расположенных на территории городского округа Заречный и ставок платы за пользование поверхностными водными объектами,  находящимися в собственности городского округа Заречный</w:t>
      </w:r>
      <w:r w:rsidR="003239DC">
        <w:rPr>
          <w:color w:val="auto"/>
          <w:sz w:val="24"/>
          <w:szCs w:val="24"/>
        </w:rPr>
        <w:t>.</w:t>
      </w:r>
    </w:p>
    <w:p w:rsidR="003239DC" w:rsidRDefault="003239DC" w:rsidP="003239DC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Внесен </w:t>
      </w:r>
      <w:r w:rsidR="00C47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МСУ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Докладчик – </w:t>
      </w:r>
    </w:p>
    <w:p w:rsidR="003239DC" w:rsidRDefault="00F54A80" w:rsidP="003239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5</w:t>
      </w:r>
      <w:r w:rsidR="003239DC">
        <w:rPr>
          <w:rFonts w:ascii="Times New Roman" w:hAnsi="Times New Roman" w:cs="Times New Roman"/>
        </w:rPr>
        <w:t xml:space="preserve">. </w:t>
      </w:r>
      <w:r w:rsidR="003239DC"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контролю за размещением рекламных конструкций на территории городского округа Заречный</w:t>
      </w:r>
      <w:r w:rsidR="00323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76E" w:rsidRDefault="0019576E" w:rsidP="003239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Внесен по плану                                   Докладчик – Поляков А.В.</w:t>
      </w:r>
    </w:p>
    <w:p w:rsidR="0019576E" w:rsidRDefault="00F54A80" w:rsidP="0019576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 изменений в Положение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Заречный.</w:t>
      </w:r>
    </w:p>
    <w:p w:rsidR="0019576E" w:rsidRDefault="0019576E" w:rsidP="0019576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Внесен председателем Думы               Докладчик – Боярских В.Н.</w:t>
      </w:r>
    </w:p>
    <w:p w:rsidR="0019576E" w:rsidRDefault="00F54A80" w:rsidP="0019576E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Hlk514839407"/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</w:t>
      </w:r>
      <w:r w:rsidR="0019576E" w:rsidRPr="00C87CA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епутатском запрос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576E" w:rsidRPr="00C8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Бутакова Ю.П. в отношении </w:t>
      </w:r>
      <w:r w:rsidR="0019576E" w:rsidRPr="00C87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недостроенно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9576E" w:rsidRPr="00C8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576E" w:rsidRPr="00C8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576E" w:rsidRPr="00C87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576E" w:rsidRPr="00C8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9576E" w:rsidRPr="00C8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Ленинградская 21-А.</w:t>
      </w:r>
    </w:p>
    <w:p w:rsidR="0019576E" w:rsidRDefault="0019576E" w:rsidP="0019576E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Внесен Бутаковым Ю.П.     Докладчики – Бутаков Ю.П., Шелепов Д.Н.</w:t>
      </w:r>
    </w:p>
    <w:bookmarkEnd w:id="0"/>
    <w:p w:rsidR="0019576E" w:rsidRDefault="00F54A80" w:rsidP="0019576E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присвоении звания «Почетный гражданин городского округа Заречный»</w:t>
      </w:r>
    </w:p>
    <w:p w:rsidR="0019576E" w:rsidRDefault="0019576E" w:rsidP="0019576E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Внесен по плану                              </w:t>
      </w:r>
      <w:r w:rsidR="003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 – Боярских В.Н.</w:t>
      </w:r>
    </w:p>
    <w:p w:rsidR="0019576E" w:rsidRDefault="00F54A80" w:rsidP="0019576E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57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награждении знаком «За заслуги перед городским округом Заречный»</w:t>
      </w:r>
    </w:p>
    <w:p w:rsidR="0019576E" w:rsidRDefault="0019576E" w:rsidP="0019576E">
      <w:pPr>
        <w:tabs>
          <w:tab w:val="left" w:pos="5580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Внесен по плану                              </w:t>
      </w:r>
      <w:r w:rsidR="003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3239DC" w:rsidRDefault="0019576E" w:rsidP="003239D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239DC" w:rsidRPr="00301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Думы на 3 квартал 2017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76E" w:rsidRPr="003239DC" w:rsidRDefault="0019576E" w:rsidP="003239DC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Внесен по плану                                      Докладчик – Боярских В.Н.</w:t>
      </w:r>
    </w:p>
    <w:sectPr w:rsidR="0019576E" w:rsidRPr="0032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DC"/>
    <w:rsid w:val="000857CB"/>
    <w:rsid w:val="000C33B6"/>
    <w:rsid w:val="0019576E"/>
    <w:rsid w:val="00264DEB"/>
    <w:rsid w:val="002C532F"/>
    <w:rsid w:val="003239DC"/>
    <w:rsid w:val="00391578"/>
    <w:rsid w:val="00477340"/>
    <w:rsid w:val="006D041E"/>
    <w:rsid w:val="006F00C4"/>
    <w:rsid w:val="007A6A97"/>
    <w:rsid w:val="009A73C6"/>
    <w:rsid w:val="009B3E95"/>
    <w:rsid w:val="00A66400"/>
    <w:rsid w:val="00C175DB"/>
    <w:rsid w:val="00C47BEC"/>
    <w:rsid w:val="00F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643F"/>
  <w15:chartTrackingRefBased/>
  <w15:docId w15:val="{4E3E876E-C32F-45F4-8B10-F1608297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39D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9D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cp:lastPrinted>2018-06-18T06:04:00Z</cp:lastPrinted>
  <dcterms:created xsi:type="dcterms:W3CDTF">2018-06-05T06:13:00Z</dcterms:created>
  <dcterms:modified xsi:type="dcterms:W3CDTF">2018-06-19T06:07:00Z</dcterms:modified>
</cp:coreProperties>
</file>