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1A" w:rsidRDefault="00C9421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9421A" w:rsidRDefault="00C9421A">
      <w:pPr>
        <w:pStyle w:val="ConsPlusNormal"/>
        <w:outlineLvl w:val="0"/>
      </w:pPr>
    </w:p>
    <w:p w:rsidR="00C9421A" w:rsidRDefault="00C9421A">
      <w:pPr>
        <w:pStyle w:val="ConsPlusTitle"/>
        <w:jc w:val="center"/>
      </w:pPr>
      <w:r>
        <w:t>ДУМА ГОРОДСКОГО ОКРУГА ЗАРЕЧНЫЙ</w:t>
      </w:r>
    </w:p>
    <w:p w:rsidR="00C9421A" w:rsidRDefault="00C9421A">
      <w:pPr>
        <w:pStyle w:val="ConsPlusTitle"/>
        <w:jc w:val="center"/>
      </w:pPr>
      <w:r>
        <w:t>ШЕСТОЙ СОЗЫВ</w:t>
      </w:r>
    </w:p>
    <w:p w:rsidR="00C9421A" w:rsidRDefault="00C9421A">
      <w:pPr>
        <w:pStyle w:val="ConsPlusTitle"/>
        <w:jc w:val="center"/>
      </w:pPr>
      <w:r>
        <w:t>Пятьдесят пятое заседание</w:t>
      </w:r>
    </w:p>
    <w:p w:rsidR="00C9421A" w:rsidRDefault="00C9421A">
      <w:pPr>
        <w:pStyle w:val="ConsPlusTitle"/>
        <w:jc w:val="center"/>
      </w:pPr>
    </w:p>
    <w:p w:rsidR="00C9421A" w:rsidRDefault="00C9421A">
      <w:pPr>
        <w:pStyle w:val="ConsPlusTitle"/>
        <w:jc w:val="center"/>
      </w:pPr>
      <w:bookmarkStart w:id="0" w:name="_GoBack"/>
      <w:r>
        <w:t>РЕШЕНИЕ</w:t>
      </w:r>
    </w:p>
    <w:p w:rsidR="00C9421A" w:rsidRDefault="00C9421A">
      <w:pPr>
        <w:pStyle w:val="ConsPlusTitle"/>
        <w:jc w:val="center"/>
      </w:pPr>
      <w:r>
        <w:t>от 25 июля 2019 г. N 75-Р</w:t>
      </w:r>
      <w:bookmarkEnd w:id="0"/>
    </w:p>
    <w:p w:rsidR="00C9421A" w:rsidRDefault="00C9421A">
      <w:pPr>
        <w:pStyle w:val="ConsPlusTitle"/>
        <w:jc w:val="center"/>
      </w:pPr>
    </w:p>
    <w:p w:rsidR="00C9421A" w:rsidRDefault="00C9421A">
      <w:pPr>
        <w:pStyle w:val="ConsPlusTitle"/>
        <w:jc w:val="center"/>
      </w:pPr>
      <w:r>
        <w:t>О ВНЕСЕНИИ ИЗМЕНЕНИЙ В ПРАВИЛА ЗЕМЛЕПОЛЬЗОВАНИЯ И ЗАСТРОЙКИ</w:t>
      </w:r>
    </w:p>
    <w:p w:rsidR="00C9421A" w:rsidRDefault="00C9421A">
      <w:pPr>
        <w:pStyle w:val="ConsPlusTitle"/>
        <w:jc w:val="center"/>
      </w:pPr>
      <w:r>
        <w:t>ГОРОДСКОГО ОКРУГА ЗАРЕЧНЫЙ</w:t>
      </w:r>
    </w:p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п. 12 ст. 34</w:t>
        </w:r>
      </w:hyperlink>
      <w:r>
        <w:t xml:space="preserve"> Федерального закона от 23.06.2014 N 171-ФЗ (ред. от 31.12.2017) "О внесении изменений в Земельный кодекс Российской Федерации и отдельные законодательные акты Российской Федерации" (с изм. и доп., вступ. в силу с 01.01.2019), на основании </w:t>
      </w:r>
      <w:hyperlink r:id="rId6" w:history="1">
        <w:r>
          <w:rPr>
            <w:color w:val="0000FF"/>
          </w:rPr>
          <w:t>ст. 25</w:t>
        </w:r>
      </w:hyperlink>
      <w:r>
        <w:t xml:space="preserve"> Устава городского округа Заречный Дума решила: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 xml:space="preserve">1. Внести следующие изменения в </w:t>
      </w:r>
      <w:hyperlink r:id="rId7" w:history="1">
        <w:r>
          <w:rPr>
            <w:color w:val="0000FF"/>
          </w:rPr>
          <w:t>Правила</w:t>
        </w:r>
      </w:hyperlink>
      <w:r>
        <w:t xml:space="preserve"> землепользования и застройки городского округа Заречный, утвержденные Решением Думы городского округа Заречный от 08.06.2017 N 83-Р, с изменениями, внесенными Решением Думы городского округа Заречный от 26.07.2019 N 78-Р (далее - ПЗЗ):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 xml:space="preserve">1) изложить </w:t>
      </w:r>
      <w:hyperlink r:id="rId8" w:history="1">
        <w:r>
          <w:rPr>
            <w:color w:val="0000FF"/>
          </w:rPr>
          <w:t>статью 17</w:t>
        </w:r>
      </w:hyperlink>
      <w:r>
        <w:t xml:space="preserve"> ПЗЗ в следующей редакции: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Статья 17. Описание территориальных зон. Виды разрешенного использования земельных участков и объектов капитального строительства по территориальным зонам</w:t>
      </w:r>
    </w:p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 xml:space="preserve">1. Зона многоэтажной и </w:t>
      </w:r>
      <w:proofErr w:type="spellStart"/>
      <w:r>
        <w:t>среднеэтажной</w:t>
      </w:r>
      <w:proofErr w:type="spellEnd"/>
      <w:r>
        <w:t xml:space="preserve"> жилой застройки Ж-1</w:t>
      </w:r>
    </w:p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 xml:space="preserve">Зона многоэтажной и </w:t>
      </w:r>
      <w:proofErr w:type="spellStart"/>
      <w:r>
        <w:t>среднеэтажной</w:t>
      </w:r>
      <w:proofErr w:type="spellEnd"/>
      <w:r>
        <w:t xml:space="preserve"> жилой застройки - территории, застроенные или планируемые к застройке многоквартирными жилыми домами, а также размещения сопутствующих объектов повседневного обслуживания.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Основные виды разрешенного использования недвижимости:</w:t>
      </w:r>
    </w:p>
    <w:p w:rsidR="00C9421A" w:rsidRDefault="00C9421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64"/>
        <w:gridCol w:w="7483"/>
      </w:tblGrid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  <w:jc w:val="center"/>
            </w:pPr>
            <w:r>
              <w:t>Наименование вида разрешенного использования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proofErr w:type="spellStart"/>
            <w:r>
              <w:t>Среднеэтажная</w:t>
            </w:r>
            <w:proofErr w:type="spellEnd"/>
            <w:r>
              <w:t xml:space="preserve"> жилая застройка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Многоэтажная жилая застройка (высотная застройка)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Хранение автотранспорта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Коммунальное обслуживание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Социальное обслуживание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Бытовое обслуживание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Здравоохранение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Образование и просвещение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Культурное развитие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Общественное управление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Амбулаторное ветеринарное обслуживание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Магазины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Банковская и страховая деятельность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Общественное питание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Гостиничное обслуживание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Служебные гаражи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Спорт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12.0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Земельные участки (территории) общего пользования</w:t>
            </w:r>
          </w:p>
        </w:tc>
      </w:tr>
    </w:tbl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Вспомогательные виды разрешенного использования: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- не установлены.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Условно разрешенный вид использования: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- не установлен.</w:t>
      </w:r>
    </w:p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2. Зона малоэтажной многоквартирной жилой застройки Ж-2</w:t>
      </w:r>
    </w:p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Зона малоэтажной многоквартирной жилой застройки - территории, застроенные или планируемые к застройке малоэтажными многоквартирными жилыми домами высотой до четырех этажей, а также размещения сопутствующих объектов повседневного обслуживания.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Основные виды разрешенного использования недвижимости:</w:t>
      </w:r>
    </w:p>
    <w:p w:rsidR="00C9421A" w:rsidRDefault="00C9421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64"/>
        <w:gridCol w:w="7483"/>
      </w:tblGrid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  <w:jc w:val="center"/>
            </w:pPr>
            <w:r>
              <w:t>Наименование вида разрешенного использования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Для индивидуального жилищного строительства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Малоэтажная многоквартирная жилая застройка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Блокированная жилая застройка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Хранение автотранспорта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Коммунальное обслуживание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Социальное обслуживание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Бытовое обслуживание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Здравоохранение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Культурное развитие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Общественное управление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Амбулаторное ветеринарное обслуживание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Магазины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Банковская и страховая деятельность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Общественное питание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Гостиничное обслуживание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Служебные гаражи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Спорт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12.0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Земельные участки (территории) общего пользования</w:t>
            </w:r>
          </w:p>
        </w:tc>
      </w:tr>
    </w:tbl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Вспомогательные виды разрешенного использования: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- не установлены.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Условно разрешенный вид использования: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- не установлен.</w:t>
      </w:r>
    </w:p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3. Зона индивидуальных жилых домов городского типа Ж-3</w:t>
      </w:r>
    </w:p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Зона индивидуальных жилых домов городского типа - территории, застроенные или планируемые к застройке индивидуальными жилыми домами городского типа высотой не выше трех надземных этажей, а также размещения сопутствующих объектов повседневного обслуживания.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Основные виды разрешенного использования недвижимости:</w:t>
      </w:r>
    </w:p>
    <w:p w:rsidR="00C9421A" w:rsidRDefault="00C9421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64"/>
        <w:gridCol w:w="7483"/>
      </w:tblGrid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  <w:jc w:val="center"/>
            </w:pPr>
            <w:r>
              <w:t>Наименование вида разрешенного использования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Для индивидуального жилищного строительства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Хранение автотранспорта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Коммунальное обслуживание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Бытовое обслуживание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Здравоохранение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Магазины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Банковская и страховая деятельность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Гостиничное обслуживание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Спорт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12.0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Земельные участки (территории) общего пользования</w:t>
            </w:r>
          </w:p>
        </w:tc>
      </w:tr>
    </w:tbl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Вспомогательные виды разрешенного использования: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- не установлены.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Условно разрешенный вид использования: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- не установлен.</w:t>
      </w:r>
    </w:p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4. Зона индивидуальных жилых домов усадебного типа Ж-4</w:t>
      </w:r>
    </w:p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Зона индивидуальных жилых домов усадебного типа - территории, застроенные или планируемые к застройке индивидуальными жилыми домами усадебного типа высотой не выше трех надземных этажей, а также для размещения участков для ведения личного подсобного хозяйства.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Основные виды разрешенного использования недвижимости:</w:t>
      </w:r>
    </w:p>
    <w:p w:rsidR="00C9421A" w:rsidRDefault="00C9421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64"/>
        <w:gridCol w:w="7483"/>
      </w:tblGrid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  <w:jc w:val="center"/>
            </w:pPr>
            <w:r>
              <w:t>Наименование вида разрешенного использования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Для индивидуального жилищного строительства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Малоэтажная многоквартирная жилая застройка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Для ведения личного подсобного хозяйства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Блокированная жилая застройка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Хранение автотранспорта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Коммунальное обслуживание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Бытовое обслуживание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Здравоохранение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Магазины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Банковская и страховая деятельность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Гостиничное обслуживание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Спорт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Ведение огородничества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Ведение садоводства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12.0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Земельные участки (территории) общего пользования</w:t>
            </w:r>
          </w:p>
        </w:tc>
      </w:tr>
    </w:tbl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Вспомогательные виды разрешенного использования: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- не установлены.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Условно разрешенный вид использования: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lastRenderedPageBreak/>
        <w:t>- не установлен.</w:t>
      </w:r>
    </w:p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5. Общественно-деловая зона ОД</w:t>
      </w:r>
    </w:p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Общественно-деловая зона - территории, застроенные или планируемые к застройке административно-деловыми зданиями, банковскими, торговыми, зданиями многофункционального назначения, объектами лечебно-оздоровительного назначения, высшего, среднего профессионального образования, а также объектами спортивного, культурно-зрелищного назначения и объектами торгового и обслуживающего назначения.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Основные виды разрешенного использования недвижимости:</w:t>
      </w:r>
    </w:p>
    <w:p w:rsidR="00C9421A" w:rsidRDefault="00C9421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64"/>
        <w:gridCol w:w="7483"/>
      </w:tblGrid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  <w:jc w:val="center"/>
            </w:pPr>
            <w:r>
              <w:t>Наименование вида разрешенного использования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Обслуживание жилой застройки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Общественное использование объектов капитального строительства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Образование и просвещение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4.0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Предпринимательство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5.0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Отдых (рекреация)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Обеспечение внутреннего порядка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Общее пользование водными объектами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12.0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Земельные участки (территории) общего пользования</w:t>
            </w:r>
          </w:p>
        </w:tc>
      </w:tr>
    </w:tbl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Вспомогательные виды разрешенного использования: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- не установлены.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Условно разрешенный вид использования: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- не установлен.</w:t>
      </w:r>
    </w:p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6. Производственно-коммунальная зона I - II класса санитарной опасности П-1</w:t>
      </w:r>
    </w:p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Производственно-коммунальная зона I - II класса санитарной опасности - территория, предназначенная для размещения промышленных объектов и производств, объектов транспорта, связи, сельского хозяйства, энергетики, объектов коммунального назначения, являющихся источниками воздействия на среду обитания и здоровье человека I - II класса санитарной опасности.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Основные виды разрешенного использования недвижимости:</w:t>
      </w:r>
    </w:p>
    <w:p w:rsidR="00C9421A" w:rsidRDefault="00C9421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64"/>
        <w:gridCol w:w="7483"/>
      </w:tblGrid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  <w:jc w:val="center"/>
            </w:pPr>
            <w:r>
              <w:t>Наименование вида разрешенного использования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Коммунальное обслуживание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6.0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Производственная деятельность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Энергетика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Склады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7.0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Транспорт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Обеспечение внутреннего правопорядка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12.0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Земельные участки (территории) общего пользования</w:t>
            </w:r>
          </w:p>
        </w:tc>
      </w:tr>
    </w:tbl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Вспомогательные виды разрешенного использования: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- не установлены.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Условно разрешенный вид использования: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- не установлен.</w:t>
      </w:r>
    </w:p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7. Производственно-коммунальная зона III класса санитарной опасности П-2</w:t>
      </w:r>
    </w:p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Производственно-коммунальная зона III класса санитарной опасности - территория, предназначенная для размещения промышленных объектов и производств, объектов транспорта, связи, сельского хозяйства, энергетики, объектов коммунального назначения, являющихся источниками воздействия на среду обитания и здоровье человека III класса санитарной опасности.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Основные виды разрешенного использования недвижимости:</w:t>
      </w:r>
    </w:p>
    <w:p w:rsidR="00C9421A" w:rsidRDefault="00C9421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64"/>
        <w:gridCol w:w="7483"/>
      </w:tblGrid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  <w:jc w:val="center"/>
            </w:pPr>
            <w:r>
              <w:t>Наименование вида разрешенного использования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Хранение автотранспорта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Коммунальное обслуживание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Ветеринарное обслуживание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Деловое управление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Легкая промышленность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Пищевая промышленность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Строительная промышленность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Энергетика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Связь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Склады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7.0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Транспорт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Обеспечение внутреннего правопорядка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Заготовка древесины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12.0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Земельные участки (территории) общего пользования</w:t>
            </w:r>
          </w:p>
        </w:tc>
      </w:tr>
    </w:tbl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Вспомогательные виды разрешенного использования: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lastRenderedPageBreak/>
        <w:t>- не установлены.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Условно разрешенный вид использования: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- не установлен.</w:t>
      </w:r>
    </w:p>
    <w:p w:rsidR="00C9421A" w:rsidRDefault="00C9421A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942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421A" w:rsidRDefault="00C9421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9421A" w:rsidRDefault="00C9421A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C9421A" w:rsidRDefault="00C9421A">
      <w:pPr>
        <w:pStyle w:val="ConsPlusNormal"/>
        <w:spacing w:before="280"/>
        <w:ind w:firstLine="540"/>
        <w:jc w:val="both"/>
      </w:pPr>
      <w:r>
        <w:t>7. Производственно-коммунальная зона IV - V класса санитарной опасности П-3</w:t>
      </w:r>
    </w:p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Производственно-коммунальная зона IV - V класса санитарной опасности - территория, предназначенная для размещения промышленных объектов и производств, объектов транспорта, связи, сельского хозяйства, энергетики, объектов коммунального назначения, являющихся источниками воздействия на среду обитания и здоровье человека IV - V класса санитарной опасности.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Основные виды разрешенного использования недвижимости:</w:t>
      </w:r>
    </w:p>
    <w:p w:rsidR="00C9421A" w:rsidRDefault="00C9421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64"/>
        <w:gridCol w:w="7483"/>
      </w:tblGrid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  <w:jc w:val="center"/>
            </w:pPr>
            <w:r>
              <w:t>Наименование вида разрешенного использования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Хранение автотранспорта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Коммунальное обслуживание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Ветеринарное обслуживание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4.0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Предпринимательство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Легкая промышленность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Пищевая промышленность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Строительная промышленность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Энергетика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Связь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Склады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7.0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Транспорт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Обеспечение внутреннего правопорядка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Заготовка древесины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12.0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Земельные участки (территории) общего пользования</w:t>
            </w:r>
          </w:p>
        </w:tc>
      </w:tr>
    </w:tbl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Вспомогательные виды разрешенного использования: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- не установлены.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Условно разрешенный вид использования: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- не установлен.</w:t>
      </w:r>
    </w:p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8. Рекреационная зона Р-1</w:t>
      </w:r>
    </w:p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Рекреационная зона - территории, предназначенные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населения.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Основные виды разрешенного использования недвижимости:</w:t>
      </w:r>
    </w:p>
    <w:p w:rsidR="00C9421A" w:rsidRDefault="00C9421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64"/>
        <w:gridCol w:w="7483"/>
      </w:tblGrid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  <w:jc w:val="center"/>
            </w:pPr>
            <w:r>
              <w:t>Наименование вида разрешенного использования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Коммунальное обслуживание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Охрана природных территорий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Общее пользование водными объектами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Специальное пользование водными объектами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12.0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Земельные участки (территории) общего пользования</w:t>
            </w:r>
          </w:p>
        </w:tc>
      </w:tr>
    </w:tbl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Вспомогательные виды разрешенного использования: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- не установлены.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Условно разрешенный вид использования: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- не установлен.</w:t>
      </w:r>
    </w:p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9. Зона использования рекреационных территорий Р-2</w:t>
      </w:r>
    </w:p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Зона использования рекреационных территорий - территорий предназначены для определения правового режима земельных участков, обеспечения правовых условий их застройки и последующей эксплуатации объектов капитального строительства на прилегающих к рекреации территориях, направленных на обеспечение ряда социальных потребностей населения (комфортный отдых и развлечения).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Основные виды разрешенного использования недвижимости:</w:t>
      </w:r>
    </w:p>
    <w:p w:rsidR="00C9421A" w:rsidRDefault="00C9421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64"/>
        <w:gridCol w:w="7483"/>
      </w:tblGrid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  <w:jc w:val="center"/>
            </w:pPr>
            <w:r>
              <w:t>Наименование вида разрешенного использования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Передвижное жилье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Коммунальное обслуживание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Здравоохранение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Культурное развитие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Общественное питание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Гостиничное обслуживание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Развлечения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5.0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Отдых (рекреация)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9.0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Деятельность по особой охране и изучению природы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Охрана природных территорий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Курортная деятельность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Санаторная деятельность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Общее пользование водными объектами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12.0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Земельные участки (территории) общего пользования</w:t>
            </w:r>
          </w:p>
        </w:tc>
      </w:tr>
    </w:tbl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Вспомогательные виды разрешенного использования: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- не установлены.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Условно разрешенный вид использования: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- не установлен.</w:t>
      </w:r>
    </w:p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10. Зона индивидуального сельского хозяйства СХ</w:t>
      </w:r>
    </w:p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Зона индивидуального сельского хозяйства - территория, предназначенная для ведения индивидуального сельского хозяйства физическими лицами, выращивания сельскохозяйственной продукции для личного использования, выпаса скота и сенокошения, без права размещения объектов капитального строительства.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Основные виды разрешенного использования недвижимости:</w:t>
      </w:r>
    </w:p>
    <w:p w:rsidR="00C9421A" w:rsidRDefault="00C9421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64"/>
        <w:gridCol w:w="7483"/>
      </w:tblGrid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  <w:jc w:val="center"/>
            </w:pPr>
            <w:r>
              <w:t>Наименование вида разрешенного использования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Растениеводство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Пчеловодство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Ведение личного подсобного хозяйства на полевых участках</w:t>
            </w:r>
          </w:p>
        </w:tc>
      </w:tr>
    </w:tbl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Вспомогательные виды разрешенного использования: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- не установлены.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Условно разрешенный вид использования: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- не установлен.</w:t>
      </w:r>
    </w:p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11. Сельскохозяйственная зона СХ-1</w:t>
      </w:r>
    </w:p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Сельскохозяйственная зона - территории, предназначенная для ведения сельского хозяйства, в том числе размещение зданий и сооружений, используемых для хранения и переработки сельскохозяйственной продукции, выращивания сельскохозяйственной продукции, выпаса скота и сенокошения.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Основные виды разрешенного использования недвижимости:</w:t>
      </w:r>
    </w:p>
    <w:p w:rsidR="00C9421A" w:rsidRDefault="00C9421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64"/>
        <w:gridCol w:w="7483"/>
      </w:tblGrid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  <w:jc w:val="center"/>
            </w:pPr>
            <w:r>
              <w:t>Наименование вида разрешенного использования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1.0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Сельскохозяйственное использование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Коммунальное обслуживание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12.0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Земельные участки (территории) общего пользования</w:t>
            </w:r>
          </w:p>
        </w:tc>
      </w:tr>
    </w:tbl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Вспомогательные виды разрешенного использования: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- не установлены.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Условно разрешенный вид использования: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- не установлен.</w:t>
      </w:r>
    </w:p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12. Зона коллективных садов, садовых и огородных земельных участков СХ-2</w:t>
      </w:r>
    </w:p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Зона коллективных садов, садовых и огородных земельных участков - территории, предназначенные для осуществления деятельности, связанной с выращиванием плодовых, ягодных, овощных, бахчевых или иных сельскохозяйственных культур и картофеля, а также размещения садового дома, жилого дома, хозяйственных садовых строений и сооружений.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Основные виды разрешенного использования недвижимости:</w:t>
      </w:r>
    </w:p>
    <w:p w:rsidR="00C9421A" w:rsidRDefault="00C9421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64"/>
        <w:gridCol w:w="7483"/>
      </w:tblGrid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  <w:jc w:val="center"/>
            </w:pPr>
            <w:r>
              <w:t>Наименование вида разрешенного использования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Коммунальное обслуживание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12.0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Земельные участки (территории) общего пользования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Ведение огородничества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Ведение садоводства</w:t>
            </w:r>
          </w:p>
        </w:tc>
      </w:tr>
    </w:tbl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Вспомогательные виды разрешенного использования: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- не установлены.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Условно разрешенный вид использования: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- не установлен.</w:t>
      </w:r>
    </w:p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13. Зона дачной застройки СХ-3</w:t>
      </w:r>
    </w:p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Зона дачной застройки - территории, предназначенные для осуществления деятельности, связанной с выращиванием плодовых, ягодных, овощных, бахчевых или иных сельскохозяйственных культур и картофеля, а также размещения садового дома, жилого дома, хозяйственных строений и сооружений.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Основные виды разрешенного использования недвижимости:</w:t>
      </w:r>
    </w:p>
    <w:p w:rsidR="00C9421A" w:rsidRDefault="00C9421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64"/>
        <w:gridCol w:w="7483"/>
      </w:tblGrid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  <w:jc w:val="center"/>
            </w:pPr>
            <w:r>
              <w:t>Наименование вида разрешенного использования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1.0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Сельскохозяйственное использование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Коммунальное обслуживание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Строительная промышленность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12.0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Земельные участки (территории) общего пользования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Ведение садоводства</w:t>
            </w:r>
          </w:p>
        </w:tc>
      </w:tr>
    </w:tbl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Вспомогательные виды разрешенного использования: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- не установлены.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Условно разрешенный вид использования: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- не установлен.</w:t>
      </w:r>
    </w:p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14. Зона инженерной инфраструктуры И</w:t>
      </w:r>
    </w:p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Зона инженерной инфраструктуры - территория, предназначенная для размещения объектов инфраструктуры, в том числе для размещения и функционирования сооружений и коммуникаций энергообеспечения, водоснабжения, канализации и очистки стоков, газоснабжения, теплоснабжения, связи, а также территорий, необходимых для их технического обслуживания и охраны, а также для установления санитарно-защитных зон таких объектов в соответствии с требованиями технических регламентов.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Основные виды разрешенного использования недвижимости:</w:t>
      </w:r>
    </w:p>
    <w:p w:rsidR="00C9421A" w:rsidRDefault="00C9421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64"/>
        <w:gridCol w:w="7483"/>
      </w:tblGrid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  <w:jc w:val="center"/>
            </w:pPr>
            <w:r>
              <w:t>Наименование вида разрешенного использования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Хранение автотранспорта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Коммунальное обслуживание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Деловое управление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Служебные гаражи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Обеспечение внутреннего правопорядка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Гидротехнические сооружения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12.0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Земельные участки (территории) общего пользования</w:t>
            </w:r>
          </w:p>
        </w:tc>
      </w:tr>
    </w:tbl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Вспомогательные виды разрешенного использования: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- не установлены.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Условно разрешенный вид использования: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- не установлен.</w:t>
      </w:r>
    </w:p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15. Зона транспортной инфраструктуры Т</w:t>
      </w:r>
    </w:p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 xml:space="preserve">Зона транспортной инфраструктуры - территории, на которых расположены или планируется </w:t>
      </w:r>
      <w:r>
        <w:lastRenderedPageBreak/>
        <w:t>размещение объектов транспортной инфраструктуры, а также объектов, необходимых для обеспечения деятельности железнодорожного, автомобильного, водного и воздушного видов транспорта.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Основные виды разрешенного использования недвижимости:</w:t>
      </w:r>
    </w:p>
    <w:p w:rsidR="00C9421A" w:rsidRDefault="00C9421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64"/>
        <w:gridCol w:w="7483"/>
      </w:tblGrid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  <w:jc w:val="center"/>
            </w:pPr>
            <w:r>
              <w:t>Наименование вида разрешенного использования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Хранение автотранспорта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Коммунальное обслуживание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4.0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Предпринимательство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7.0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Транспорт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Обеспечение внутреннего правопорядка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12.0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Земельные участки (территории) общего пользования</w:t>
            </w:r>
          </w:p>
        </w:tc>
      </w:tr>
    </w:tbl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Вспомогательные виды разрешенного использования: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- не установлены.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Условно разрешенный вид использования: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- не установлен.</w:t>
      </w:r>
    </w:p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16. Специальная зона, связанная с захоронениями С-1</w:t>
      </w:r>
    </w:p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Специальная зона, связанная с захоронениями - территории, предназначенные для размещения объектов ритуального и культового назначения (кладбищ).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Основные виды разрешенного использования недвижимости:</w:t>
      </w:r>
    </w:p>
    <w:p w:rsidR="00C9421A" w:rsidRDefault="00C9421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64"/>
        <w:gridCol w:w="7483"/>
      </w:tblGrid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  <w:jc w:val="center"/>
            </w:pPr>
            <w:r>
              <w:t>Наименование вида разрешенного использования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Коммунальное обслуживание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Бытовое обслуживание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Деловое управление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12.0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Земельные участки (территории) общего пользования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Ритуальная деятельность</w:t>
            </w:r>
          </w:p>
        </w:tc>
      </w:tr>
    </w:tbl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Вспомогательные виды разрешенного использования: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- не установлены.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Условно разрешенный вид использования: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- не установлен.</w:t>
      </w:r>
    </w:p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17. Специальная зона, связанная с утилизацией С-2</w:t>
      </w:r>
    </w:p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Специальная зона, связанная с утилизацией - территории, предназначенные для размещения объектов складирования, переработки и захоронения ТБО, включая места для захоронения трупов животных.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Основные виды разрешенного использования недвижимости:</w:t>
      </w:r>
    </w:p>
    <w:p w:rsidR="00C9421A" w:rsidRDefault="00C9421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64"/>
        <w:gridCol w:w="7483"/>
      </w:tblGrid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  <w:jc w:val="center"/>
            </w:pPr>
            <w:r>
              <w:t>Наименование вида разрешенного использования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Коммунальное обслуживание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Деловое управление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Обеспечение внутреннего правопорядка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12.0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Земельные участки (территории) общего пользования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Специальная деятельность</w:t>
            </w:r>
          </w:p>
        </w:tc>
      </w:tr>
    </w:tbl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Вспомогательные виды разрешенного использования: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- не установлены.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Условно разрешенный вид использования: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- не установлен.</w:t>
      </w:r>
    </w:p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18. Зона хранения водного транспорта ХВТ</w:t>
      </w:r>
    </w:p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Зона хранения водного транспорта - территории, предназначенные для размещения объектов хранения и обслуживания яхт, катеров, лодок и других маломерных судов.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Основные виды разрешенного использования недвижимости:</w:t>
      </w:r>
    </w:p>
    <w:p w:rsidR="00C9421A" w:rsidRDefault="00C9421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64"/>
        <w:gridCol w:w="7483"/>
      </w:tblGrid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  <w:jc w:val="center"/>
            </w:pPr>
            <w:r>
              <w:t>Наименование вида разрешенного использования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Хранение автотранспорта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Коммунальное обслуживание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Причалы для маломерных судов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Обеспечение внутреннего правопорядка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12.0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Земельные участки (территории) общего пользования</w:t>
            </w:r>
          </w:p>
        </w:tc>
      </w:tr>
    </w:tbl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Вспомогательные виды разрешенного использования: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- не установлены.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Условно разрешенный вид использования: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- не установлен.</w:t>
      </w:r>
    </w:p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19. Зона хранения автомобильного транспорта ХАТ</w:t>
      </w:r>
    </w:p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lastRenderedPageBreak/>
        <w:t>Зона хранения автомобильного транспорта - территории, предназначенные для размещения объектов хранения и обслуживания личного автотранспорта граждан.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Основные виды разрешенного использования недвижимости:</w:t>
      </w:r>
    </w:p>
    <w:p w:rsidR="00C9421A" w:rsidRDefault="00C9421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64"/>
        <w:gridCol w:w="7483"/>
      </w:tblGrid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  <w:jc w:val="center"/>
            </w:pPr>
            <w:r>
              <w:t>Наименование вида разрешенного использования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Хранение автотранспорта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Коммунальное обслуживание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Бытовое обслуживание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Ветеринарное обслуживание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Служебные гаражи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4.9.1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Объекты дорожного сервиса</w:t>
            </w:r>
          </w:p>
        </w:tc>
      </w:tr>
      <w:tr w:rsidR="00C9421A">
        <w:tc>
          <w:tcPr>
            <w:tcW w:w="624" w:type="dxa"/>
          </w:tcPr>
          <w:p w:rsidR="00C9421A" w:rsidRDefault="00C9421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964" w:type="dxa"/>
          </w:tcPr>
          <w:p w:rsidR="00C9421A" w:rsidRDefault="00C9421A">
            <w:pPr>
              <w:pStyle w:val="ConsPlusNormal"/>
              <w:jc w:val="center"/>
            </w:pPr>
            <w:r>
              <w:t>12.0</w:t>
            </w:r>
          </w:p>
        </w:tc>
        <w:tc>
          <w:tcPr>
            <w:tcW w:w="7483" w:type="dxa"/>
          </w:tcPr>
          <w:p w:rsidR="00C9421A" w:rsidRDefault="00C9421A">
            <w:pPr>
              <w:pStyle w:val="ConsPlusNormal"/>
            </w:pPr>
            <w:r>
              <w:t>Земельные участки (территории) общего пользования</w:t>
            </w:r>
          </w:p>
        </w:tc>
      </w:tr>
    </w:tbl>
    <w:p w:rsidR="00C9421A" w:rsidRDefault="00C9421A">
      <w:pPr>
        <w:pStyle w:val="ConsPlusNormal"/>
      </w:pPr>
    </w:p>
    <w:p w:rsidR="00C9421A" w:rsidRDefault="00C9421A">
      <w:pPr>
        <w:pStyle w:val="ConsPlusNormal"/>
        <w:ind w:firstLine="540"/>
        <w:jc w:val="both"/>
      </w:pPr>
      <w:r>
        <w:t>Вспомогательные виды разрешенного использования: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- не установлены.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Условно разрешенный вид использования: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- не установлен.</w:t>
      </w:r>
    </w:p>
    <w:p w:rsidR="00C9421A" w:rsidRDefault="00C9421A">
      <w:pPr>
        <w:pStyle w:val="ConsPlusNormal"/>
        <w:spacing w:before="220"/>
        <w:ind w:firstLine="540"/>
        <w:jc w:val="both"/>
      </w:pPr>
      <w:r>
        <w:t>2. Опубликовать настоящее Решение в установленном порядке, разместить на официальном сайте городского округа Заречный.</w:t>
      </w:r>
    </w:p>
    <w:p w:rsidR="00C9421A" w:rsidRDefault="00C9421A">
      <w:pPr>
        <w:pStyle w:val="ConsPlusNormal"/>
      </w:pPr>
    </w:p>
    <w:p w:rsidR="00C9421A" w:rsidRDefault="00C9421A">
      <w:pPr>
        <w:pStyle w:val="ConsPlusNormal"/>
        <w:jc w:val="right"/>
      </w:pPr>
      <w:r>
        <w:t>Председатель Думы</w:t>
      </w:r>
    </w:p>
    <w:p w:rsidR="00C9421A" w:rsidRDefault="00C9421A">
      <w:pPr>
        <w:pStyle w:val="ConsPlusNormal"/>
        <w:jc w:val="right"/>
      </w:pPr>
      <w:r>
        <w:t>городского округа</w:t>
      </w:r>
    </w:p>
    <w:p w:rsidR="00C9421A" w:rsidRDefault="00C9421A">
      <w:pPr>
        <w:pStyle w:val="ConsPlusNormal"/>
        <w:jc w:val="right"/>
      </w:pPr>
      <w:r>
        <w:t>А.А.КУЗНЕЦОВ</w:t>
      </w:r>
    </w:p>
    <w:p w:rsidR="00C9421A" w:rsidRDefault="00C9421A">
      <w:pPr>
        <w:pStyle w:val="ConsPlusNormal"/>
      </w:pPr>
    </w:p>
    <w:p w:rsidR="00C9421A" w:rsidRDefault="00C9421A">
      <w:pPr>
        <w:pStyle w:val="ConsPlusNormal"/>
        <w:jc w:val="right"/>
      </w:pPr>
      <w:r>
        <w:t>Глава</w:t>
      </w:r>
    </w:p>
    <w:p w:rsidR="00C9421A" w:rsidRDefault="00C9421A">
      <w:pPr>
        <w:pStyle w:val="ConsPlusNormal"/>
        <w:jc w:val="right"/>
      </w:pPr>
      <w:r>
        <w:t>городского округа</w:t>
      </w:r>
    </w:p>
    <w:p w:rsidR="00C9421A" w:rsidRDefault="00C9421A">
      <w:pPr>
        <w:pStyle w:val="ConsPlusNormal"/>
        <w:jc w:val="right"/>
      </w:pPr>
      <w:r>
        <w:t>А.В.ЗАХАРЦЕВ</w:t>
      </w:r>
    </w:p>
    <w:p w:rsidR="00C9421A" w:rsidRDefault="00C9421A">
      <w:pPr>
        <w:pStyle w:val="ConsPlusNormal"/>
      </w:pPr>
    </w:p>
    <w:p w:rsidR="00C9421A" w:rsidRDefault="00C9421A">
      <w:pPr>
        <w:pStyle w:val="ConsPlusNormal"/>
      </w:pPr>
    </w:p>
    <w:p w:rsidR="00C9421A" w:rsidRDefault="00C942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2974" w:rsidRDefault="00552974"/>
    <w:sectPr w:rsidR="00552974" w:rsidSect="00A17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1A"/>
    <w:rsid w:val="00552974"/>
    <w:rsid w:val="00C9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DEB1D-F8E7-494E-AC64-73291C40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42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4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42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4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42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42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42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1FB183DA338687532DF5AFD2C38F2A3202395E7AF81FC081877F6BDE3BF4FB6B127A75E1E40B9EB060D309249DAEB701CABD167F5A76B840A5666M8U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B1FB183DA338687532DF5AFD2C38F2A3202395E7AF81FC081877F6BDE3BF4FB6B127A75E1E40B9EB060E329349DAEB701CABD167F5A76B840A5666M8U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B1FB183DA338687532DF5AFD2C38F2A3202395E7A887FD051A77F6BDE3BF4FB6B127A75E1E40B9EB060D329449DAEB701CABD167F5A76B840A5666M8U8I" TargetMode="External"/><Relationship Id="rId5" Type="http://schemas.openxmlformats.org/officeDocument/2006/relationships/hyperlink" Target="consultantplus://offline/ref=DBB1FB183DA338687532DF4CFE4066F8A12F7F98E7A78BAC5D4D71A1E2B3B91AF6F121F21D5B45BAEF0D5A60D51783BB3357A6D97EE9A760M9UA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6A7B9CEC</Template>
  <TotalTime>0</TotalTime>
  <Pages>14</Pages>
  <Words>2944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Поляков</dc:creator>
  <cp:keywords/>
  <dc:description/>
  <cp:lastModifiedBy>Александр Поляков</cp:lastModifiedBy>
  <cp:revision>1</cp:revision>
  <dcterms:created xsi:type="dcterms:W3CDTF">2020-09-17T08:20:00Z</dcterms:created>
  <dcterms:modified xsi:type="dcterms:W3CDTF">2020-09-17T08:20:00Z</dcterms:modified>
</cp:coreProperties>
</file>