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r w:rsidR="001D360B" w:rsidRPr="001D360B">
        <w:rPr>
          <w:sz w:val="28"/>
          <w:szCs w:val="28"/>
          <w:lang w:val="en-US"/>
        </w:rPr>
        <w:t>О внесении изменений в Положение о муниципальном лесном контроле на территории городского округа Заречный, утвержденное решением Думы городского округа Заречный от 09.09.2021 № 81-Р</w:t>
      </w:r>
      <w:bookmarkEnd w:id="3"/>
      <w:bookmarkEnd w:id="4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01/07/01-22/00007580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"http://regulation.midural.ru/projects#npa=7580"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277BA5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277BA5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277BA5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277BA5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277BA5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277BA5">
        <w:rPr>
          <w:rStyle w:val="a8"/>
        </w:rPr>
        <w:t>=7580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28.01.2022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17.02.2022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18.02.2022 в 8:05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77BA5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64E47D-FC3A-43E2-8F04-84ECF392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F630A-D3FE-4279-9F72-63FBE06A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6A66DBCB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Ольга Костромина</cp:lastModifiedBy>
  <cp:revision>2</cp:revision>
  <cp:lastPrinted>2015-05-12T12:20:00Z</cp:lastPrinted>
  <dcterms:created xsi:type="dcterms:W3CDTF">2022-02-21T03:45:00Z</dcterms:created>
  <dcterms:modified xsi:type="dcterms:W3CDTF">2022-02-21T03:45:00Z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