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0444C" w14:textId="77777777" w:rsidR="00A67E7F" w:rsidRPr="00D0611D" w:rsidRDefault="00EF51CB">
      <w:pPr>
        <w:rPr>
          <w:rFonts w:cs="Times New Roman"/>
        </w:rPr>
      </w:pPr>
      <w:r w:rsidRPr="00D0611D">
        <w:rPr>
          <w:rFonts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D6173A" wp14:editId="5645F711">
                <wp:simplePos x="0" y="0"/>
                <wp:positionH relativeFrom="margin">
                  <wp:posOffset>-266065</wp:posOffset>
                </wp:positionH>
                <wp:positionV relativeFrom="page">
                  <wp:posOffset>357505</wp:posOffset>
                </wp:positionV>
                <wp:extent cx="6464300" cy="194564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194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8C8C4D" w14:textId="77777777" w:rsidR="00A42B68" w:rsidRPr="00944588" w:rsidRDefault="00A42B68" w:rsidP="00EC6D7A">
                            <w:pPr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  <w:r w:rsidRPr="00944588">
                              <w:rPr>
                                <w:i/>
                              </w:rPr>
                              <w:t>РОССИЯ</w:t>
                            </w:r>
                          </w:p>
                          <w:p w14:paraId="30EF45CF" w14:textId="77777777" w:rsidR="00A42B68" w:rsidRPr="00944588" w:rsidRDefault="00A42B68" w:rsidP="00EC6D7A">
                            <w:pPr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  <w:r w:rsidRPr="00944588">
                              <w:rPr>
                                <w:i/>
                              </w:rPr>
                              <w:t>Липецкая область. г. Липецк</w:t>
                            </w:r>
                          </w:p>
                          <w:p w14:paraId="6655D5E3" w14:textId="77777777" w:rsidR="00A42B68" w:rsidRDefault="00A42B68" w:rsidP="00EC6D7A">
                            <w:pPr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5FB4E71" w14:textId="77777777" w:rsidR="00A42B68" w:rsidRDefault="00A42B68" w:rsidP="00EC6D7A">
                            <w:pPr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4FD0AE3" w14:textId="77777777" w:rsidR="00A42B68" w:rsidRDefault="00A42B68" w:rsidP="00EC6D7A">
                            <w:pPr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A976508" w14:textId="77777777" w:rsidR="00A42B68" w:rsidRPr="00944588" w:rsidRDefault="00A42B68" w:rsidP="00EC6D7A">
                            <w:pPr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D0BB115" w14:textId="77777777" w:rsidR="00A42B68" w:rsidRPr="00944588" w:rsidRDefault="00A42B68" w:rsidP="00EC6D7A">
                            <w:pPr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  <w:r w:rsidRPr="00944588">
                              <w:rPr>
                                <w:i/>
                              </w:rPr>
                              <w:t>ОБЩЕСТВО С ОГРАНИЧЕННОЙ ОТВЕТСТВЕННОСТЬЮ</w:t>
                            </w:r>
                          </w:p>
                          <w:p w14:paraId="34954FEA" w14:textId="77777777" w:rsidR="00A42B68" w:rsidRDefault="00A42B68" w:rsidP="00EC6D7A">
                            <w:pPr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44588">
                              <w:rPr>
                                <w:b/>
                                <w:sz w:val="32"/>
                                <w:szCs w:val="32"/>
                              </w:rPr>
                              <w:t>«ЛИПЕЦКИЙ ИНЖЕНЕРНО-ТЕХНИЧЕСКИЙ ЦЕНТР»</w:t>
                            </w:r>
                          </w:p>
                          <w:p w14:paraId="5F27A351" w14:textId="77777777" w:rsidR="00A42B68" w:rsidRPr="00874DE5" w:rsidRDefault="00A42B68" w:rsidP="00EC6D7A">
                            <w:pPr>
                              <w:ind w:firstLine="0"/>
                              <w:jc w:val="center"/>
                              <w:rPr>
                                <w:rFonts w:ascii="ISOCPEUR" w:hAnsi="ISOCPEUR" w:cs="Times New Roman"/>
                              </w:rPr>
                            </w:pPr>
                            <w:r>
                              <w:rPr>
                                <w:i/>
                              </w:rPr>
                              <w:t>Свидетельство СРО №0293.3-2016</w:t>
                            </w:r>
                            <w:r w:rsidRPr="00944588">
                              <w:rPr>
                                <w:i/>
                              </w:rPr>
                              <w:t xml:space="preserve">-4823056285-П-139 от </w:t>
                            </w:r>
                            <w:r>
                              <w:rPr>
                                <w:i/>
                              </w:rPr>
                              <w:t>08</w:t>
                            </w:r>
                            <w:r w:rsidRPr="00944588">
                              <w:rPr>
                                <w:i/>
                              </w:rPr>
                              <w:t>.0</w:t>
                            </w:r>
                            <w:r>
                              <w:rPr>
                                <w:i/>
                              </w:rPr>
                              <w:t>8</w:t>
                            </w:r>
                            <w:r w:rsidRPr="00944588">
                              <w:rPr>
                                <w:i/>
                              </w:rPr>
                              <w:t>.201</w:t>
                            </w:r>
                            <w:r>
                              <w:rPr>
                                <w:i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6173A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20.95pt;margin-top:28.15pt;width:509pt;height:153.2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" filled="f" stroked="f" strokeweight=".5pt">
                <v:textbox>
                  <w:txbxContent>
                    <w:p w14:paraId="3E8C8C4D" w14:textId="77777777" w:rsidR="00A42B68" w:rsidRPr="00944588" w:rsidRDefault="00A42B68" w:rsidP="00EC6D7A">
                      <w:pPr>
                        <w:ind w:firstLine="0"/>
                        <w:jc w:val="center"/>
                        <w:rPr>
                          <w:i/>
                        </w:rPr>
                      </w:pPr>
                      <w:r w:rsidRPr="00944588">
                        <w:rPr>
                          <w:i/>
                        </w:rPr>
                        <w:t>РОССИЯ</w:t>
                      </w:r>
                    </w:p>
                    <w:p w14:paraId="30EF45CF" w14:textId="77777777" w:rsidR="00A42B68" w:rsidRPr="00944588" w:rsidRDefault="00A42B68" w:rsidP="00EC6D7A">
                      <w:pPr>
                        <w:ind w:firstLine="0"/>
                        <w:jc w:val="center"/>
                        <w:rPr>
                          <w:i/>
                        </w:rPr>
                      </w:pPr>
                      <w:r w:rsidRPr="00944588">
                        <w:rPr>
                          <w:i/>
                        </w:rPr>
                        <w:t>Липецкая область. г. Липецк</w:t>
                      </w:r>
                    </w:p>
                    <w:p w14:paraId="6655D5E3" w14:textId="77777777" w:rsidR="00A42B68" w:rsidRDefault="00A42B68" w:rsidP="00EC6D7A">
                      <w:pPr>
                        <w:ind w:firstLine="0"/>
                        <w:jc w:val="center"/>
                        <w:rPr>
                          <w:i/>
                        </w:rPr>
                      </w:pPr>
                    </w:p>
                    <w:p w14:paraId="05FB4E71" w14:textId="77777777" w:rsidR="00A42B68" w:rsidRDefault="00A42B68" w:rsidP="00EC6D7A">
                      <w:pPr>
                        <w:ind w:firstLine="0"/>
                        <w:jc w:val="center"/>
                        <w:rPr>
                          <w:i/>
                        </w:rPr>
                      </w:pPr>
                    </w:p>
                    <w:p w14:paraId="14FD0AE3" w14:textId="77777777" w:rsidR="00A42B68" w:rsidRDefault="00A42B68" w:rsidP="00EC6D7A">
                      <w:pPr>
                        <w:ind w:firstLine="0"/>
                        <w:jc w:val="center"/>
                        <w:rPr>
                          <w:i/>
                        </w:rPr>
                      </w:pPr>
                    </w:p>
                    <w:p w14:paraId="4A976508" w14:textId="77777777" w:rsidR="00A42B68" w:rsidRPr="00944588" w:rsidRDefault="00A42B68" w:rsidP="00EC6D7A">
                      <w:pPr>
                        <w:ind w:firstLine="0"/>
                        <w:jc w:val="center"/>
                        <w:rPr>
                          <w:i/>
                        </w:rPr>
                      </w:pPr>
                    </w:p>
                    <w:p w14:paraId="2D0BB115" w14:textId="77777777" w:rsidR="00A42B68" w:rsidRPr="00944588" w:rsidRDefault="00A42B68" w:rsidP="00EC6D7A">
                      <w:pPr>
                        <w:ind w:firstLine="0"/>
                        <w:jc w:val="center"/>
                        <w:rPr>
                          <w:i/>
                        </w:rPr>
                      </w:pPr>
                      <w:r w:rsidRPr="00944588">
                        <w:rPr>
                          <w:i/>
                        </w:rPr>
                        <w:t>ОБЩЕСТВО С ОГРАНИЧЕННОЙ ОТВЕТСТВЕННОСТЬЮ</w:t>
                      </w:r>
                    </w:p>
                    <w:p w14:paraId="34954FEA" w14:textId="77777777" w:rsidR="00A42B68" w:rsidRDefault="00A42B68" w:rsidP="00EC6D7A">
                      <w:pPr>
                        <w:ind w:firstLine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44588">
                        <w:rPr>
                          <w:b/>
                          <w:sz w:val="32"/>
                          <w:szCs w:val="32"/>
                        </w:rPr>
                        <w:t>«ЛИПЕЦКИЙ ИНЖЕНЕРНО-ТЕХНИЧЕСКИЙ ЦЕНТР»</w:t>
                      </w:r>
                    </w:p>
                    <w:p w14:paraId="5F27A351" w14:textId="77777777" w:rsidR="00A42B68" w:rsidRPr="00874DE5" w:rsidRDefault="00A42B68" w:rsidP="00EC6D7A">
                      <w:pPr>
                        <w:ind w:firstLine="0"/>
                        <w:jc w:val="center"/>
                        <w:rPr>
                          <w:rFonts w:ascii="ISOCPEUR" w:hAnsi="ISOCPEUR" w:cs="Times New Roman"/>
                        </w:rPr>
                      </w:pPr>
                      <w:r>
                        <w:rPr>
                          <w:i/>
                        </w:rPr>
                        <w:t>Свидетельство СРО №0293.3-2016</w:t>
                      </w:r>
                      <w:r w:rsidRPr="00944588">
                        <w:rPr>
                          <w:i/>
                        </w:rPr>
                        <w:t xml:space="preserve">-4823056285-П-139 от </w:t>
                      </w:r>
                      <w:r>
                        <w:rPr>
                          <w:i/>
                        </w:rPr>
                        <w:t>08</w:t>
                      </w:r>
                      <w:r w:rsidRPr="00944588">
                        <w:rPr>
                          <w:i/>
                        </w:rPr>
                        <w:t>.0</w:t>
                      </w:r>
                      <w:r>
                        <w:rPr>
                          <w:i/>
                        </w:rPr>
                        <w:t>8</w:t>
                      </w:r>
                      <w:r w:rsidRPr="00944588">
                        <w:rPr>
                          <w:i/>
                        </w:rPr>
                        <w:t>.201</w:t>
                      </w:r>
                      <w:r>
                        <w:rPr>
                          <w:i/>
                        </w:rPr>
                        <w:t>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377A8" w:rsidRPr="00D0611D">
        <w:rPr>
          <w:rFonts w:cs="Times New Roman"/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55242FB3" wp14:editId="6846CEC6">
            <wp:simplePos x="0" y="0"/>
            <wp:positionH relativeFrom="margin">
              <wp:posOffset>-266065</wp:posOffset>
            </wp:positionH>
            <wp:positionV relativeFrom="paragraph">
              <wp:posOffset>-436880</wp:posOffset>
            </wp:positionV>
            <wp:extent cx="1068705" cy="1045210"/>
            <wp:effectExtent l="0" t="0" r="0" b="254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915A5" w14:textId="77777777" w:rsidR="00534984" w:rsidRPr="00D0611D" w:rsidRDefault="00534984">
      <w:pPr>
        <w:rPr>
          <w:rFonts w:cs="Times New Roman"/>
        </w:rPr>
      </w:pPr>
    </w:p>
    <w:p w14:paraId="001FFBFD" w14:textId="77777777" w:rsidR="00534984" w:rsidRPr="00D0611D" w:rsidRDefault="00534984" w:rsidP="00534984">
      <w:pPr>
        <w:rPr>
          <w:rFonts w:cs="Times New Roman"/>
        </w:rPr>
      </w:pPr>
    </w:p>
    <w:p w14:paraId="6612D05C" w14:textId="77777777" w:rsidR="00534984" w:rsidRPr="00D0611D" w:rsidRDefault="00534984" w:rsidP="00534984">
      <w:pPr>
        <w:rPr>
          <w:rFonts w:cs="Times New Roman"/>
        </w:rPr>
      </w:pPr>
    </w:p>
    <w:p w14:paraId="7AD033C7" w14:textId="77777777" w:rsidR="00534984" w:rsidRPr="00D0611D" w:rsidRDefault="00534984" w:rsidP="00534984">
      <w:pPr>
        <w:rPr>
          <w:rFonts w:cs="Times New Roman"/>
        </w:rPr>
      </w:pPr>
    </w:p>
    <w:p w14:paraId="205F4B7C" w14:textId="77777777" w:rsidR="00534984" w:rsidRPr="00D0611D" w:rsidRDefault="00534984" w:rsidP="00534984">
      <w:pPr>
        <w:rPr>
          <w:rFonts w:cs="Times New Roman"/>
        </w:rPr>
      </w:pPr>
    </w:p>
    <w:p w14:paraId="02DFA6FF" w14:textId="77777777" w:rsidR="00534984" w:rsidRPr="00D0611D" w:rsidRDefault="00534984" w:rsidP="00534984">
      <w:pPr>
        <w:tabs>
          <w:tab w:val="left" w:pos="8070"/>
        </w:tabs>
        <w:rPr>
          <w:rFonts w:cs="Times New Roman"/>
        </w:rPr>
      </w:pPr>
    </w:p>
    <w:p w14:paraId="59163B09" w14:textId="77777777" w:rsidR="003140A6" w:rsidRPr="00D0611D" w:rsidRDefault="003140A6" w:rsidP="00534984">
      <w:pPr>
        <w:tabs>
          <w:tab w:val="left" w:pos="8070"/>
        </w:tabs>
        <w:rPr>
          <w:rFonts w:cs="Times New Roman"/>
        </w:rPr>
      </w:pPr>
    </w:p>
    <w:p w14:paraId="44E39D2A" w14:textId="73AF8AB8" w:rsidR="003140A6" w:rsidRPr="00D0611D" w:rsidRDefault="003140A6" w:rsidP="00534984">
      <w:pPr>
        <w:tabs>
          <w:tab w:val="left" w:pos="8070"/>
        </w:tabs>
        <w:rPr>
          <w:rFonts w:cs="Times New Roman"/>
        </w:rPr>
      </w:pPr>
    </w:p>
    <w:p w14:paraId="6B113D61" w14:textId="77777777" w:rsidR="003140A6" w:rsidRPr="00D0611D" w:rsidRDefault="003140A6" w:rsidP="00534984">
      <w:pPr>
        <w:tabs>
          <w:tab w:val="left" w:pos="8070"/>
        </w:tabs>
        <w:rPr>
          <w:rFonts w:cs="Times New Roman"/>
        </w:rPr>
      </w:pPr>
    </w:p>
    <w:p w14:paraId="0F6CAC60" w14:textId="77777777" w:rsidR="003140A6" w:rsidRPr="00D0611D" w:rsidRDefault="003140A6" w:rsidP="00534984">
      <w:pPr>
        <w:tabs>
          <w:tab w:val="left" w:pos="8070"/>
        </w:tabs>
        <w:rPr>
          <w:rFonts w:cs="Times New Roman"/>
        </w:rPr>
      </w:pPr>
    </w:p>
    <w:p w14:paraId="571D9559" w14:textId="77777777" w:rsidR="003140A6" w:rsidRPr="00D0611D" w:rsidRDefault="003140A6" w:rsidP="00534984">
      <w:pPr>
        <w:tabs>
          <w:tab w:val="left" w:pos="8070"/>
        </w:tabs>
        <w:rPr>
          <w:rFonts w:cs="Times New Roman"/>
        </w:rPr>
      </w:pPr>
    </w:p>
    <w:p w14:paraId="30699F05" w14:textId="6BBD8C54" w:rsidR="006F699B" w:rsidRPr="006F6354" w:rsidRDefault="007D6B88" w:rsidP="006F699B">
      <w:pPr>
        <w:ind w:firstLine="0"/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ПРОЕКТ</w:t>
      </w:r>
    </w:p>
    <w:p w14:paraId="5F064520" w14:textId="69F92250" w:rsidR="006F699B" w:rsidRPr="006F6354" w:rsidRDefault="006F699B" w:rsidP="006F699B">
      <w:pPr>
        <w:ind w:firstLine="0"/>
        <w:jc w:val="center"/>
        <w:rPr>
          <w:rFonts w:cs="Times New Roman"/>
          <w:b/>
          <w:iCs/>
          <w:color w:val="000000"/>
          <w:sz w:val="32"/>
          <w:szCs w:val="28"/>
        </w:rPr>
      </w:pPr>
      <w:r>
        <w:rPr>
          <w:rFonts w:cs="Times New Roman"/>
          <w:b/>
          <w:sz w:val="32"/>
        </w:rPr>
        <w:t>планировки</w:t>
      </w:r>
      <w:r w:rsidRPr="006F6354">
        <w:rPr>
          <w:rFonts w:cs="Times New Roman"/>
          <w:b/>
          <w:sz w:val="32"/>
        </w:rPr>
        <w:t xml:space="preserve"> территории для размещения линейного объекта </w:t>
      </w:r>
      <w:r w:rsidR="000773D6">
        <w:rPr>
          <w:rFonts w:cs="Times New Roman"/>
          <w:b/>
          <w:sz w:val="32"/>
        </w:rPr>
        <w:t xml:space="preserve">транспортной инфраструктуры регионального значения в части: </w:t>
      </w:r>
      <w:r w:rsidRPr="006F6354">
        <w:rPr>
          <w:rFonts w:cs="Times New Roman"/>
          <w:b/>
          <w:bCs/>
          <w:sz w:val="32"/>
          <w:szCs w:val="28"/>
        </w:rPr>
        <w:t>«</w:t>
      </w:r>
      <w:r w:rsidRPr="006F6354">
        <w:rPr>
          <w:rFonts w:cs="Times New Roman"/>
          <w:b/>
          <w:iCs/>
          <w:color w:val="000000"/>
          <w:sz w:val="32"/>
          <w:szCs w:val="28"/>
        </w:rPr>
        <w:t xml:space="preserve">Строительство автомобильной дороги Екатеринбург </w:t>
      </w:r>
      <w:r>
        <w:rPr>
          <w:rFonts w:cs="Times New Roman"/>
          <w:b/>
          <w:iCs/>
          <w:color w:val="000000"/>
          <w:sz w:val="32"/>
          <w:szCs w:val="28"/>
        </w:rPr>
        <w:t>–</w:t>
      </w:r>
      <w:r w:rsidRPr="006F6354">
        <w:rPr>
          <w:rFonts w:cs="Times New Roman"/>
          <w:b/>
          <w:iCs/>
          <w:color w:val="000000"/>
          <w:sz w:val="32"/>
          <w:szCs w:val="28"/>
        </w:rPr>
        <w:t xml:space="preserve"> Тюмень на</w:t>
      </w:r>
      <w:r w:rsidR="007D6B88">
        <w:rPr>
          <w:rFonts w:cs="Times New Roman"/>
          <w:b/>
          <w:iCs/>
          <w:color w:val="000000"/>
          <w:sz w:val="32"/>
          <w:szCs w:val="28"/>
        </w:rPr>
        <w:t> </w:t>
      </w:r>
      <w:r w:rsidRPr="006F6354">
        <w:rPr>
          <w:rFonts w:cs="Times New Roman"/>
          <w:b/>
          <w:iCs/>
          <w:color w:val="000000"/>
          <w:sz w:val="32"/>
          <w:szCs w:val="28"/>
        </w:rPr>
        <w:t xml:space="preserve">участке </w:t>
      </w:r>
      <w:r>
        <w:rPr>
          <w:rFonts w:cs="Times New Roman"/>
          <w:b/>
          <w:iCs/>
          <w:color w:val="000000"/>
          <w:sz w:val="32"/>
          <w:szCs w:val="28"/>
        </w:rPr>
        <w:t>км 42 - км 63</w:t>
      </w:r>
      <w:r w:rsidRPr="006F6354">
        <w:rPr>
          <w:rFonts w:cs="Times New Roman"/>
          <w:b/>
          <w:iCs/>
          <w:color w:val="000000"/>
          <w:sz w:val="32"/>
          <w:szCs w:val="28"/>
        </w:rPr>
        <w:t>, II очередь строительства,</w:t>
      </w:r>
      <w:r w:rsidR="007D6B88" w:rsidRPr="006F6354">
        <w:rPr>
          <w:rFonts w:cs="Times New Roman"/>
          <w:b/>
          <w:iCs/>
          <w:color w:val="000000"/>
          <w:sz w:val="32"/>
          <w:szCs w:val="28"/>
        </w:rPr>
        <w:t xml:space="preserve"> </w:t>
      </w:r>
      <w:r w:rsidRPr="006F6354">
        <w:rPr>
          <w:rFonts w:cs="Times New Roman"/>
          <w:b/>
          <w:iCs/>
          <w:color w:val="000000"/>
          <w:sz w:val="32"/>
          <w:szCs w:val="28"/>
        </w:rPr>
        <w:t xml:space="preserve">V пусковой комплекс транспортная развязка в разных уровнях на </w:t>
      </w:r>
      <w:r>
        <w:rPr>
          <w:rFonts w:cs="Times New Roman"/>
          <w:b/>
          <w:iCs/>
          <w:color w:val="000000"/>
          <w:sz w:val="32"/>
          <w:szCs w:val="28"/>
        </w:rPr>
        <w:t>км 52</w:t>
      </w:r>
      <w:r w:rsidRPr="006F6354">
        <w:rPr>
          <w:rFonts w:cs="Times New Roman"/>
          <w:b/>
          <w:iCs/>
          <w:color w:val="000000"/>
          <w:sz w:val="32"/>
          <w:szCs w:val="28"/>
        </w:rPr>
        <w:t xml:space="preserve"> в</w:t>
      </w:r>
      <w:r w:rsidR="007D6B88">
        <w:rPr>
          <w:rFonts w:cs="Times New Roman"/>
          <w:b/>
          <w:iCs/>
          <w:color w:val="000000"/>
          <w:sz w:val="32"/>
          <w:szCs w:val="28"/>
        </w:rPr>
        <w:t> </w:t>
      </w:r>
      <w:r w:rsidRPr="006F6354">
        <w:rPr>
          <w:rFonts w:cs="Times New Roman"/>
          <w:b/>
          <w:iCs/>
          <w:color w:val="000000"/>
          <w:sz w:val="32"/>
          <w:szCs w:val="28"/>
        </w:rPr>
        <w:t xml:space="preserve">Свердловской области», </w:t>
      </w:r>
      <w:r w:rsidRPr="006F6354">
        <w:rPr>
          <w:rFonts w:cs="Times New Roman"/>
          <w:b/>
          <w:color w:val="000000"/>
          <w:sz w:val="32"/>
          <w:szCs w:val="24"/>
        </w:rPr>
        <w:t xml:space="preserve">«Строительство автомобильной дороги Екатеринбург </w:t>
      </w:r>
      <w:r>
        <w:rPr>
          <w:rFonts w:cs="Times New Roman"/>
          <w:b/>
          <w:color w:val="000000"/>
          <w:sz w:val="32"/>
          <w:szCs w:val="24"/>
        </w:rPr>
        <w:t>–</w:t>
      </w:r>
      <w:r w:rsidRPr="006F6354">
        <w:rPr>
          <w:rFonts w:cs="Times New Roman"/>
          <w:b/>
          <w:color w:val="000000"/>
          <w:sz w:val="32"/>
          <w:szCs w:val="24"/>
        </w:rPr>
        <w:t xml:space="preserve"> Тюмень на участке </w:t>
      </w:r>
      <w:r>
        <w:rPr>
          <w:rFonts w:cs="Times New Roman"/>
          <w:b/>
          <w:color w:val="000000"/>
          <w:sz w:val="32"/>
          <w:szCs w:val="24"/>
        </w:rPr>
        <w:t>км 42 - км 63</w:t>
      </w:r>
      <w:r w:rsidRPr="006F6354">
        <w:rPr>
          <w:rFonts w:cs="Times New Roman"/>
          <w:b/>
          <w:color w:val="000000"/>
          <w:sz w:val="32"/>
          <w:szCs w:val="24"/>
        </w:rPr>
        <w:t xml:space="preserve">, I очередь строительства, III пусковой комплекс </w:t>
      </w:r>
      <w:r>
        <w:rPr>
          <w:rFonts w:cs="Times New Roman"/>
          <w:b/>
          <w:color w:val="000000"/>
          <w:sz w:val="32"/>
          <w:szCs w:val="24"/>
        </w:rPr>
        <w:t>км 52</w:t>
      </w:r>
      <w:r w:rsidR="00A71C34">
        <w:rPr>
          <w:rFonts w:cs="Times New Roman"/>
          <w:b/>
          <w:color w:val="000000"/>
          <w:sz w:val="32"/>
          <w:szCs w:val="24"/>
        </w:rPr>
        <w:t xml:space="preserve"> </w:t>
      </w:r>
      <w:r>
        <w:rPr>
          <w:rFonts w:cs="Times New Roman"/>
          <w:b/>
          <w:color w:val="000000"/>
          <w:sz w:val="32"/>
          <w:szCs w:val="24"/>
        </w:rPr>
        <w:t>- км 63</w:t>
      </w:r>
      <w:r w:rsidRPr="006F6354">
        <w:rPr>
          <w:rFonts w:cs="Times New Roman"/>
          <w:b/>
          <w:color w:val="000000"/>
          <w:sz w:val="32"/>
          <w:szCs w:val="24"/>
        </w:rPr>
        <w:t xml:space="preserve"> </w:t>
      </w:r>
      <w:r w:rsidR="003119C2">
        <w:rPr>
          <w:rFonts w:cs="Times New Roman"/>
          <w:b/>
          <w:color w:val="000000"/>
          <w:sz w:val="32"/>
          <w:szCs w:val="24"/>
        </w:rPr>
        <w:br/>
      </w:r>
      <w:r w:rsidRPr="006F6354">
        <w:rPr>
          <w:rFonts w:cs="Times New Roman"/>
          <w:b/>
          <w:color w:val="000000"/>
          <w:sz w:val="32"/>
          <w:szCs w:val="24"/>
        </w:rPr>
        <w:t>в Свердловской области</w:t>
      </w:r>
      <w:r w:rsidRPr="006F6354">
        <w:rPr>
          <w:rFonts w:cs="Times New Roman"/>
          <w:b/>
          <w:bCs/>
          <w:sz w:val="32"/>
          <w:szCs w:val="28"/>
        </w:rPr>
        <w:t>»</w:t>
      </w:r>
    </w:p>
    <w:p w14:paraId="040DA45E" w14:textId="77777777" w:rsidR="003140A6" w:rsidRPr="00D0611D" w:rsidRDefault="003140A6" w:rsidP="00534984">
      <w:pPr>
        <w:tabs>
          <w:tab w:val="left" w:pos="8070"/>
        </w:tabs>
        <w:rPr>
          <w:rFonts w:cs="Times New Roman"/>
        </w:rPr>
      </w:pPr>
    </w:p>
    <w:p w14:paraId="1A674B32" w14:textId="77777777" w:rsidR="00C00D44" w:rsidRDefault="00C00D44">
      <w:pPr>
        <w:rPr>
          <w:rFonts w:cs="Times New Roman"/>
        </w:rPr>
      </w:pPr>
    </w:p>
    <w:p w14:paraId="07BC749D" w14:textId="77777777" w:rsidR="0089456E" w:rsidRDefault="0089456E">
      <w:pPr>
        <w:rPr>
          <w:rFonts w:cs="Times New Roman"/>
        </w:rPr>
      </w:pPr>
    </w:p>
    <w:p w14:paraId="63D26E65" w14:textId="77777777" w:rsidR="0089456E" w:rsidRDefault="0089456E">
      <w:pPr>
        <w:rPr>
          <w:rFonts w:cs="Times New Roman"/>
        </w:rPr>
      </w:pPr>
    </w:p>
    <w:p w14:paraId="1AE1FDD9" w14:textId="77777777" w:rsidR="0089456E" w:rsidRDefault="0089456E">
      <w:pPr>
        <w:rPr>
          <w:rFonts w:cs="Times New Roman"/>
        </w:rPr>
      </w:pPr>
    </w:p>
    <w:p w14:paraId="6AD4298C" w14:textId="77777777" w:rsidR="0089456E" w:rsidRDefault="0089456E">
      <w:pPr>
        <w:rPr>
          <w:rFonts w:cs="Times New Roman"/>
        </w:rPr>
      </w:pPr>
    </w:p>
    <w:p w14:paraId="684AD725" w14:textId="77777777" w:rsidR="0089456E" w:rsidRDefault="0089456E">
      <w:pPr>
        <w:rPr>
          <w:rFonts w:cs="Times New Roman"/>
        </w:rPr>
      </w:pPr>
    </w:p>
    <w:p w14:paraId="627F3FC9" w14:textId="77777777" w:rsidR="006F699B" w:rsidRDefault="006F699B" w:rsidP="006F699B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ТОМ 1</w:t>
      </w:r>
    </w:p>
    <w:p w14:paraId="46BEF5DC" w14:textId="77777777" w:rsidR="006F699B" w:rsidRPr="00670F5D" w:rsidRDefault="006F699B" w:rsidP="006F699B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Основная часть</w:t>
      </w:r>
    </w:p>
    <w:p w14:paraId="26EACBB8" w14:textId="77777777" w:rsidR="006F699B" w:rsidRPr="00C73BF5" w:rsidRDefault="006F699B" w:rsidP="006F699B">
      <w:pPr>
        <w:pStyle w:val="Mp"/>
        <w:ind w:firstLine="0"/>
        <w:jc w:val="center"/>
        <w:rPr>
          <w:b/>
          <w:sz w:val="32"/>
          <w:szCs w:val="32"/>
        </w:rPr>
      </w:pPr>
      <w:r w:rsidRPr="00A1009C">
        <w:rPr>
          <w:b/>
          <w:sz w:val="32"/>
          <w:szCs w:val="32"/>
        </w:rPr>
        <w:t>001</w:t>
      </w:r>
      <w:r w:rsidRPr="001C2DED">
        <w:rPr>
          <w:b/>
          <w:sz w:val="32"/>
          <w:szCs w:val="32"/>
        </w:rPr>
        <w:t>29</w:t>
      </w:r>
      <w:r w:rsidRPr="00A1009C">
        <w:rPr>
          <w:b/>
          <w:sz w:val="32"/>
          <w:szCs w:val="32"/>
        </w:rPr>
        <w:t>.2016.09</w:t>
      </w:r>
      <w:r>
        <w:rPr>
          <w:b/>
          <w:sz w:val="32"/>
          <w:szCs w:val="32"/>
        </w:rPr>
        <w:t>-ППТ1</w:t>
      </w:r>
    </w:p>
    <w:p w14:paraId="1A2C86E0" w14:textId="77777777" w:rsidR="0089456E" w:rsidRDefault="0089456E">
      <w:pPr>
        <w:rPr>
          <w:rFonts w:cs="Times New Roman"/>
        </w:rPr>
      </w:pPr>
    </w:p>
    <w:p w14:paraId="393F1073" w14:textId="77777777" w:rsidR="0089456E" w:rsidRDefault="0089456E">
      <w:pPr>
        <w:rPr>
          <w:rFonts w:cs="Times New Roman"/>
        </w:rPr>
      </w:pPr>
    </w:p>
    <w:p w14:paraId="4366D3C9" w14:textId="77777777" w:rsidR="001C2DED" w:rsidRDefault="001C2DED">
      <w:pPr>
        <w:rPr>
          <w:i/>
        </w:rPr>
      </w:pPr>
      <w:r>
        <w:rPr>
          <w:i/>
        </w:rPr>
        <w:br w:type="page"/>
      </w:r>
    </w:p>
    <w:p w14:paraId="5AD78ED9" w14:textId="77777777" w:rsidR="00101FD7" w:rsidRPr="00944588" w:rsidRDefault="00101FD7" w:rsidP="00EC6D7A">
      <w:pPr>
        <w:ind w:firstLine="0"/>
        <w:jc w:val="center"/>
        <w:rPr>
          <w:i/>
        </w:rPr>
      </w:pPr>
      <w:r w:rsidRPr="00944588">
        <w:rPr>
          <w:i/>
        </w:rPr>
        <w:lastRenderedPageBreak/>
        <w:t>ОБЩЕСТВО С ОГРАНИЧЕННОЙ ОТВЕТСТВЕННОСТЬЮ</w:t>
      </w:r>
    </w:p>
    <w:p w14:paraId="1A9009F4" w14:textId="77777777" w:rsidR="00101FD7" w:rsidRDefault="00101FD7" w:rsidP="00EC6D7A">
      <w:pPr>
        <w:ind w:firstLine="0"/>
        <w:jc w:val="center"/>
        <w:rPr>
          <w:b/>
          <w:sz w:val="32"/>
          <w:szCs w:val="32"/>
        </w:rPr>
      </w:pPr>
      <w:r w:rsidRPr="00944588">
        <w:rPr>
          <w:b/>
          <w:sz w:val="32"/>
          <w:szCs w:val="32"/>
        </w:rPr>
        <w:t>«ЛИПЕЦКИЙ ИНЖЕНЕРНО-ТЕХНИЧЕСКИЙ ЦЕНТР»</w:t>
      </w:r>
    </w:p>
    <w:p w14:paraId="22DA976E" w14:textId="77777777" w:rsidR="00101FD7" w:rsidRPr="00874DE5" w:rsidRDefault="00101FD7" w:rsidP="00EC6D7A">
      <w:pPr>
        <w:ind w:firstLine="0"/>
        <w:jc w:val="center"/>
        <w:rPr>
          <w:rFonts w:ascii="ISOCPEUR" w:hAnsi="ISOCPEUR" w:cs="Times New Roman"/>
        </w:rPr>
      </w:pPr>
      <w:r>
        <w:rPr>
          <w:i/>
        </w:rPr>
        <w:t>Свидетельство СРО №0293.3-2016</w:t>
      </w:r>
      <w:r w:rsidRPr="00944588">
        <w:rPr>
          <w:i/>
        </w:rPr>
        <w:t xml:space="preserve">-4823056285-П-139 от </w:t>
      </w:r>
      <w:r>
        <w:rPr>
          <w:i/>
        </w:rPr>
        <w:t>08</w:t>
      </w:r>
      <w:r w:rsidRPr="00944588">
        <w:rPr>
          <w:i/>
        </w:rPr>
        <w:t>.0</w:t>
      </w:r>
      <w:r>
        <w:rPr>
          <w:i/>
        </w:rPr>
        <w:t>8</w:t>
      </w:r>
      <w:r w:rsidRPr="00944588">
        <w:rPr>
          <w:i/>
        </w:rPr>
        <w:t>.201</w:t>
      </w:r>
      <w:r>
        <w:rPr>
          <w:i/>
        </w:rPr>
        <w:t>6</w:t>
      </w:r>
    </w:p>
    <w:p w14:paraId="36F01CDF" w14:textId="77777777" w:rsidR="00101FD7" w:rsidRDefault="00101FD7">
      <w:pPr>
        <w:rPr>
          <w:rFonts w:cs="Times New Roman"/>
          <w:sz w:val="24"/>
        </w:rPr>
      </w:pPr>
    </w:p>
    <w:p w14:paraId="34905C8C" w14:textId="77777777" w:rsidR="00101FD7" w:rsidRDefault="00101FD7">
      <w:pPr>
        <w:rPr>
          <w:rFonts w:cs="Times New Roman"/>
          <w:sz w:val="24"/>
        </w:rPr>
      </w:pPr>
    </w:p>
    <w:p w14:paraId="213B2FEB" w14:textId="77777777" w:rsidR="00101FD7" w:rsidRDefault="00101FD7">
      <w:pPr>
        <w:rPr>
          <w:rFonts w:cs="Times New Roman"/>
          <w:sz w:val="24"/>
        </w:rPr>
      </w:pPr>
    </w:p>
    <w:p w14:paraId="76AA01AA" w14:textId="77777777" w:rsidR="00101FD7" w:rsidRDefault="00101FD7">
      <w:pPr>
        <w:rPr>
          <w:rFonts w:cs="Times New Roman"/>
          <w:sz w:val="24"/>
        </w:rPr>
      </w:pPr>
    </w:p>
    <w:p w14:paraId="730ED8E8" w14:textId="77777777" w:rsidR="00101FD7" w:rsidRDefault="00101FD7">
      <w:pPr>
        <w:rPr>
          <w:rFonts w:cs="Times New Roman"/>
          <w:sz w:val="24"/>
        </w:rPr>
      </w:pPr>
    </w:p>
    <w:p w14:paraId="1BA429C1" w14:textId="77777777" w:rsidR="00670F5D" w:rsidRPr="006F6354" w:rsidRDefault="00670F5D" w:rsidP="00EC6D7A">
      <w:pPr>
        <w:ind w:firstLine="0"/>
        <w:jc w:val="center"/>
        <w:rPr>
          <w:rFonts w:cs="Times New Roman"/>
          <w:b/>
          <w:sz w:val="32"/>
        </w:rPr>
      </w:pPr>
      <w:r w:rsidRPr="006F6354">
        <w:rPr>
          <w:rFonts w:cs="Times New Roman"/>
          <w:b/>
          <w:sz w:val="32"/>
        </w:rPr>
        <w:t xml:space="preserve">ПРОЕКТ </w:t>
      </w:r>
    </w:p>
    <w:p w14:paraId="03E29321" w14:textId="15A63481" w:rsidR="00670F5D" w:rsidRPr="006F6354" w:rsidRDefault="00670F5D" w:rsidP="00EC6D7A">
      <w:pPr>
        <w:ind w:firstLine="0"/>
        <w:jc w:val="center"/>
        <w:rPr>
          <w:rFonts w:cs="Times New Roman"/>
          <w:b/>
          <w:iCs/>
          <w:color w:val="000000"/>
          <w:sz w:val="32"/>
          <w:szCs w:val="28"/>
        </w:rPr>
      </w:pPr>
      <w:r>
        <w:rPr>
          <w:rFonts w:cs="Times New Roman"/>
          <w:b/>
          <w:sz w:val="32"/>
        </w:rPr>
        <w:t>планировки</w:t>
      </w:r>
      <w:r w:rsidRPr="006F6354">
        <w:rPr>
          <w:rFonts w:cs="Times New Roman"/>
          <w:b/>
          <w:sz w:val="32"/>
        </w:rPr>
        <w:t xml:space="preserve"> территории для размещения линейного объекта </w:t>
      </w:r>
      <w:r w:rsidR="000773D6">
        <w:rPr>
          <w:rFonts w:cs="Times New Roman"/>
          <w:b/>
          <w:sz w:val="32"/>
        </w:rPr>
        <w:t xml:space="preserve">транспортной инфраструктуры регионального значения в части: </w:t>
      </w:r>
      <w:r w:rsidRPr="006F6354">
        <w:rPr>
          <w:rFonts w:cs="Times New Roman"/>
          <w:b/>
          <w:bCs/>
          <w:sz w:val="32"/>
          <w:szCs w:val="28"/>
        </w:rPr>
        <w:t>«</w:t>
      </w:r>
      <w:r w:rsidRPr="006F6354">
        <w:rPr>
          <w:rFonts w:cs="Times New Roman"/>
          <w:b/>
          <w:iCs/>
          <w:color w:val="000000"/>
          <w:sz w:val="32"/>
          <w:szCs w:val="28"/>
        </w:rPr>
        <w:t xml:space="preserve">Строительство автомобильной дороги Екатеринбург </w:t>
      </w:r>
      <w:r w:rsidR="00337240">
        <w:rPr>
          <w:rFonts w:cs="Times New Roman"/>
          <w:b/>
          <w:iCs/>
          <w:color w:val="000000"/>
          <w:sz w:val="32"/>
          <w:szCs w:val="28"/>
        </w:rPr>
        <w:t>–</w:t>
      </w:r>
      <w:r w:rsidRPr="006F6354">
        <w:rPr>
          <w:rFonts w:cs="Times New Roman"/>
          <w:b/>
          <w:iCs/>
          <w:color w:val="000000"/>
          <w:sz w:val="32"/>
          <w:szCs w:val="28"/>
        </w:rPr>
        <w:t xml:space="preserve"> Тюмень </w:t>
      </w:r>
      <w:r w:rsidR="00C52E82">
        <w:rPr>
          <w:rFonts w:cs="Times New Roman"/>
          <w:b/>
          <w:iCs/>
          <w:color w:val="000000"/>
          <w:sz w:val="32"/>
          <w:szCs w:val="28"/>
        </w:rPr>
        <w:br/>
      </w:r>
      <w:r w:rsidRPr="006F6354">
        <w:rPr>
          <w:rFonts w:cs="Times New Roman"/>
          <w:b/>
          <w:iCs/>
          <w:color w:val="000000"/>
          <w:sz w:val="32"/>
          <w:szCs w:val="28"/>
        </w:rPr>
        <w:t xml:space="preserve">на участке </w:t>
      </w:r>
      <w:r w:rsidR="000921F2">
        <w:rPr>
          <w:rFonts w:cs="Times New Roman"/>
          <w:b/>
          <w:iCs/>
          <w:color w:val="000000"/>
          <w:sz w:val="32"/>
          <w:szCs w:val="28"/>
        </w:rPr>
        <w:t>км 42 - км 63</w:t>
      </w:r>
      <w:r w:rsidRPr="006F6354">
        <w:rPr>
          <w:rFonts w:cs="Times New Roman"/>
          <w:b/>
          <w:iCs/>
          <w:color w:val="000000"/>
          <w:sz w:val="32"/>
          <w:szCs w:val="28"/>
        </w:rPr>
        <w:t xml:space="preserve">, II очередь строительства, V пусковой комплекс транспортная развязка в разных уровнях на </w:t>
      </w:r>
      <w:r w:rsidR="000921F2">
        <w:rPr>
          <w:rFonts w:cs="Times New Roman"/>
          <w:b/>
          <w:iCs/>
          <w:color w:val="000000"/>
          <w:sz w:val="32"/>
          <w:szCs w:val="28"/>
        </w:rPr>
        <w:t>км 52</w:t>
      </w:r>
      <w:r w:rsidRPr="006F6354">
        <w:rPr>
          <w:rFonts w:cs="Times New Roman"/>
          <w:b/>
          <w:iCs/>
          <w:color w:val="000000"/>
          <w:sz w:val="32"/>
          <w:szCs w:val="28"/>
        </w:rPr>
        <w:t xml:space="preserve"> </w:t>
      </w:r>
      <w:r w:rsidR="00C52E82">
        <w:rPr>
          <w:rFonts w:cs="Times New Roman"/>
          <w:b/>
          <w:iCs/>
          <w:color w:val="000000"/>
          <w:sz w:val="32"/>
          <w:szCs w:val="28"/>
        </w:rPr>
        <w:br/>
      </w:r>
      <w:r w:rsidRPr="006F6354">
        <w:rPr>
          <w:rFonts w:cs="Times New Roman"/>
          <w:b/>
          <w:iCs/>
          <w:color w:val="000000"/>
          <w:sz w:val="32"/>
          <w:szCs w:val="28"/>
        </w:rPr>
        <w:t xml:space="preserve">в Свердловской области», </w:t>
      </w:r>
      <w:r w:rsidRPr="006F6354">
        <w:rPr>
          <w:rFonts w:cs="Times New Roman"/>
          <w:b/>
          <w:color w:val="000000"/>
          <w:sz w:val="32"/>
          <w:szCs w:val="24"/>
        </w:rPr>
        <w:t xml:space="preserve">«Строительство автомобильной дороги Екатеринбург </w:t>
      </w:r>
      <w:r w:rsidR="00337240">
        <w:rPr>
          <w:rFonts w:cs="Times New Roman"/>
          <w:b/>
          <w:color w:val="000000"/>
          <w:sz w:val="32"/>
          <w:szCs w:val="24"/>
        </w:rPr>
        <w:t>–</w:t>
      </w:r>
      <w:r w:rsidRPr="006F6354">
        <w:rPr>
          <w:rFonts w:cs="Times New Roman"/>
          <w:b/>
          <w:color w:val="000000"/>
          <w:sz w:val="32"/>
          <w:szCs w:val="24"/>
        </w:rPr>
        <w:t xml:space="preserve"> Тюмень на участке </w:t>
      </w:r>
      <w:r w:rsidR="000921F2">
        <w:rPr>
          <w:rFonts w:cs="Times New Roman"/>
          <w:b/>
          <w:color w:val="000000"/>
          <w:sz w:val="32"/>
          <w:szCs w:val="24"/>
        </w:rPr>
        <w:t>км 42 - км 63</w:t>
      </w:r>
      <w:r w:rsidRPr="006F6354">
        <w:rPr>
          <w:rFonts w:cs="Times New Roman"/>
          <w:b/>
          <w:color w:val="000000"/>
          <w:sz w:val="32"/>
          <w:szCs w:val="24"/>
        </w:rPr>
        <w:t xml:space="preserve">, I очередь строительства, III пусковой комплекс </w:t>
      </w:r>
      <w:r w:rsidR="000921F2">
        <w:rPr>
          <w:rFonts w:cs="Times New Roman"/>
          <w:b/>
          <w:color w:val="000000"/>
          <w:sz w:val="32"/>
          <w:szCs w:val="24"/>
        </w:rPr>
        <w:t>км 52</w:t>
      </w:r>
      <w:r w:rsidR="00A71C34">
        <w:rPr>
          <w:rFonts w:cs="Times New Roman"/>
          <w:b/>
          <w:color w:val="000000"/>
          <w:sz w:val="32"/>
          <w:szCs w:val="24"/>
        </w:rPr>
        <w:t xml:space="preserve"> </w:t>
      </w:r>
      <w:r w:rsidR="000921F2">
        <w:rPr>
          <w:rFonts w:cs="Times New Roman"/>
          <w:b/>
          <w:color w:val="000000"/>
          <w:sz w:val="32"/>
          <w:szCs w:val="24"/>
        </w:rPr>
        <w:t>- км 63</w:t>
      </w:r>
      <w:r w:rsidRPr="006F6354">
        <w:rPr>
          <w:rFonts w:cs="Times New Roman"/>
          <w:b/>
          <w:color w:val="000000"/>
          <w:sz w:val="32"/>
          <w:szCs w:val="24"/>
        </w:rPr>
        <w:t xml:space="preserve"> </w:t>
      </w:r>
      <w:r w:rsidR="003119C2">
        <w:rPr>
          <w:rFonts w:cs="Times New Roman"/>
          <w:b/>
          <w:color w:val="000000"/>
          <w:sz w:val="32"/>
          <w:szCs w:val="24"/>
        </w:rPr>
        <w:br/>
      </w:r>
      <w:r w:rsidRPr="006F6354">
        <w:rPr>
          <w:rFonts w:cs="Times New Roman"/>
          <w:b/>
          <w:color w:val="000000"/>
          <w:sz w:val="32"/>
          <w:szCs w:val="24"/>
        </w:rPr>
        <w:t>в Свердловской области</w:t>
      </w:r>
      <w:r w:rsidRPr="006F6354">
        <w:rPr>
          <w:rFonts w:cs="Times New Roman"/>
          <w:b/>
          <w:bCs/>
          <w:sz w:val="32"/>
          <w:szCs w:val="28"/>
        </w:rPr>
        <w:t>»</w:t>
      </w:r>
    </w:p>
    <w:p w14:paraId="26330D71" w14:textId="77777777" w:rsidR="00101FD7" w:rsidRDefault="00101FD7">
      <w:pPr>
        <w:rPr>
          <w:rFonts w:cs="Times New Roman"/>
          <w:sz w:val="24"/>
        </w:rPr>
      </w:pPr>
    </w:p>
    <w:p w14:paraId="0F976139" w14:textId="2096D337" w:rsidR="00101FD7" w:rsidRDefault="00101FD7">
      <w:pPr>
        <w:rPr>
          <w:rFonts w:cs="Times New Roman"/>
          <w:sz w:val="24"/>
        </w:rPr>
      </w:pPr>
    </w:p>
    <w:p w14:paraId="5531A2A5" w14:textId="615EDA5B" w:rsidR="006F699B" w:rsidRDefault="006F699B">
      <w:pPr>
        <w:rPr>
          <w:rFonts w:cs="Times New Roman"/>
          <w:sz w:val="24"/>
        </w:rPr>
      </w:pPr>
    </w:p>
    <w:p w14:paraId="0EEBCAC6" w14:textId="3CEB0135" w:rsidR="006F699B" w:rsidRDefault="006F699B">
      <w:pPr>
        <w:rPr>
          <w:rFonts w:cs="Times New Roman"/>
          <w:sz w:val="24"/>
        </w:rPr>
      </w:pPr>
    </w:p>
    <w:p w14:paraId="1E9A160A" w14:textId="77777777" w:rsidR="006F699B" w:rsidRDefault="006F699B">
      <w:pPr>
        <w:rPr>
          <w:rFonts w:cs="Times New Roman"/>
          <w:sz w:val="24"/>
        </w:rPr>
      </w:pPr>
    </w:p>
    <w:p w14:paraId="3D7991E3" w14:textId="77777777" w:rsidR="001C2DED" w:rsidRDefault="001C2DED">
      <w:pPr>
        <w:rPr>
          <w:rFonts w:cs="Times New Roman"/>
          <w:sz w:val="24"/>
        </w:rPr>
      </w:pPr>
    </w:p>
    <w:p w14:paraId="7BDE848F" w14:textId="77777777" w:rsidR="00101FD7" w:rsidRDefault="00101FD7">
      <w:pPr>
        <w:rPr>
          <w:rFonts w:cs="Times New Roman"/>
          <w:sz w:val="24"/>
        </w:rPr>
      </w:pPr>
    </w:p>
    <w:p w14:paraId="22904CA6" w14:textId="77777777" w:rsidR="001C2DED" w:rsidRDefault="001C2DED" w:rsidP="00EC6D7A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ТОМ 1</w:t>
      </w:r>
    </w:p>
    <w:p w14:paraId="1C8DCD7B" w14:textId="0710B05E" w:rsidR="0083553B" w:rsidRDefault="001C2DED" w:rsidP="0083553B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Основная часть</w:t>
      </w:r>
    </w:p>
    <w:p w14:paraId="66DFF4C8" w14:textId="38BE8F99" w:rsidR="0083553B" w:rsidRDefault="0083553B" w:rsidP="0083553B">
      <w:pPr>
        <w:ind w:firstLine="0"/>
        <w:jc w:val="center"/>
        <w:rPr>
          <w:rFonts w:cs="Times New Roman"/>
          <w:b/>
          <w:sz w:val="32"/>
          <w:szCs w:val="32"/>
        </w:rPr>
      </w:pPr>
      <w:r w:rsidRPr="00922942">
        <w:rPr>
          <w:b/>
          <w:sz w:val="36"/>
          <w:szCs w:val="36"/>
        </w:rPr>
        <w:t>Положения о размещении линейного объекта</w:t>
      </w:r>
    </w:p>
    <w:p w14:paraId="5744B42B" w14:textId="61F0421D" w:rsidR="001C2DED" w:rsidRPr="0083553B" w:rsidRDefault="001C2DED" w:rsidP="0083553B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Пояснительная записка</w:t>
      </w:r>
      <w:r w:rsidR="0083553B">
        <w:rPr>
          <w:rFonts w:cs="Times New Roman"/>
          <w:b/>
          <w:sz w:val="32"/>
          <w:szCs w:val="32"/>
        </w:rPr>
        <w:t xml:space="preserve">. </w:t>
      </w:r>
      <w:r w:rsidRPr="00A1009C">
        <w:rPr>
          <w:b/>
          <w:sz w:val="32"/>
          <w:szCs w:val="32"/>
        </w:rPr>
        <w:t>001</w:t>
      </w:r>
      <w:r w:rsidRPr="001C2DED">
        <w:rPr>
          <w:b/>
          <w:sz w:val="32"/>
          <w:szCs w:val="32"/>
        </w:rPr>
        <w:t>29</w:t>
      </w:r>
      <w:r w:rsidRPr="00A1009C">
        <w:rPr>
          <w:b/>
          <w:sz w:val="32"/>
          <w:szCs w:val="32"/>
        </w:rPr>
        <w:t>.2016.09</w:t>
      </w:r>
      <w:r>
        <w:rPr>
          <w:b/>
          <w:sz w:val="32"/>
          <w:szCs w:val="32"/>
        </w:rPr>
        <w:t>-ППТ1.ТЧ</w:t>
      </w:r>
    </w:p>
    <w:p w14:paraId="01C0AEB7" w14:textId="77777777" w:rsidR="00101FD7" w:rsidRDefault="00101FD7">
      <w:pPr>
        <w:rPr>
          <w:rFonts w:cs="Times New Roman"/>
          <w:sz w:val="24"/>
        </w:rPr>
      </w:pPr>
    </w:p>
    <w:p w14:paraId="1A298124" w14:textId="77777777" w:rsidR="00742395" w:rsidRDefault="00742395" w:rsidP="00742395">
      <w:pPr>
        <w:rPr>
          <w:rFonts w:cs="Times New Roman"/>
          <w:sz w:val="24"/>
        </w:rPr>
      </w:pPr>
    </w:p>
    <w:p w14:paraId="2CFAC7B8" w14:textId="77777777" w:rsidR="00482AAC" w:rsidRDefault="00482AAC">
      <w:pPr>
        <w:spacing w:after="160" w:line="259" w:lineRule="auto"/>
        <w:ind w:firstLine="0"/>
        <w:jc w:val="left"/>
        <w:rPr>
          <w:rFonts w:eastAsia="Times New Roman" w:cs="Times New Roman"/>
          <w:b/>
        </w:rPr>
      </w:pPr>
      <w:bookmarkStart w:id="0" w:name="TextNachalo"/>
      <w:r>
        <w:rPr>
          <w:b/>
        </w:rPr>
        <w:br w:type="page"/>
      </w:r>
    </w:p>
    <w:p w14:paraId="0D4083F6" w14:textId="3248C6AE" w:rsidR="00670F5D" w:rsidRPr="008C6E17" w:rsidRDefault="00670F5D" w:rsidP="00670F5D">
      <w:pPr>
        <w:pStyle w:val="aff3"/>
        <w:ind w:firstLine="0"/>
        <w:jc w:val="center"/>
        <w:rPr>
          <w:b/>
        </w:rPr>
      </w:pPr>
      <w:r w:rsidRPr="008C6E17">
        <w:rPr>
          <w:b/>
        </w:rPr>
        <w:lastRenderedPageBreak/>
        <w:t xml:space="preserve">Список </w:t>
      </w:r>
      <w:r>
        <w:rPr>
          <w:b/>
        </w:rPr>
        <w:t>разработчиков</w:t>
      </w:r>
      <w:r w:rsidRPr="008C6E17">
        <w:rPr>
          <w:b/>
        </w:rPr>
        <w:t>:</w:t>
      </w:r>
    </w:p>
    <w:p w14:paraId="7F132990" w14:textId="77777777" w:rsidR="00670F5D" w:rsidRDefault="00670F5D" w:rsidP="00670F5D">
      <w:pPr>
        <w:jc w:val="center"/>
        <w:rPr>
          <w:rFonts w:cs="Times New Roman"/>
          <w:sz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72"/>
        <w:gridCol w:w="2947"/>
        <w:gridCol w:w="2553"/>
        <w:gridCol w:w="2139"/>
      </w:tblGrid>
      <w:tr w:rsidR="00482AAC" w14:paraId="04A6CB07" w14:textId="77777777" w:rsidTr="00631986">
        <w:trPr>
          <w:trHeight w:val="454"/>
        </w:trPr>
        <w:tc>
          <w:tcPr>
            <w:tcW w:w="2142" w:type="dxa"/>
          </w:tcPr>
          <w:p w14:paraId="1D2E782B" w14:textId="77777777" w:rsidR="00670F5D" w:rsidRPr="008C6E17" w:rsidRDefault="00670F5D" w:rsidP="00631986">
            <w:pPr>
              <w:pStyle w:val="aff3"/>
              <w:spacing w:before="1" w:after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Раздел проекта</w:t>
            </w:r>
          </w:p>
        </w:tc>
        <w:tc>
          <w:tcPr>
            <w:tcW w:w="2779" w:type="dxa"/>
            <w:vAlign w:val="center"/>
          </w:tcPr>
          <w:p w14:paraId="1AC4D108" w14:textId="77777777" w:rsidR="00670F5D" w:rsidRPr="008C6E17" w:rsidRDefault="00670F5D" w:rsidP="00631986">
            <w:pPr>
              <w:pStyle w:val="aff3"/>
              <w:spacing w:before="1" w:after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407" w:type="dxa"/>
            <w:vAlign w:val="center"/>
          </w:tcPr>
          <w:p w14:paraId="0B93D75B" w14:textId="77777777" w:rsidR="00670F5D" w:rsidRPr="008C6E17" w:rsidRDefault="00670F5D" w:rsidP="00631986">
            <w:pPr>
              <w:pStyle w:val="aff3"/>
              <w:spacing w:before="1" w:after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2017" w:type="dxa"/>
            <w:vAlign w:val="center"/>
          </w:tcPr>
          <w:p w14:paraId="41B9816B" w14:textId="77777777" w:rsidR="00670F5D" w:rsidRDefault="00670F5D" w:rsidP="00631986">
            <w:pPr>
              <w:pStyle w:val="aff3"/>
              <w:spacing w:before="1" w:after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482AAC" w14:paraId="05DC1DE4" w14:textId="77777777" w:rsidTr="00631986">
        <w:trPr>
          <w:trHeight w:val="454"/>
        </w:trPr>
        <w:tc>
          <w:tcPr>
            <w:tcW w:w="2142" w:type="dxa"/>
            <w:vAlign w:val="center"/>
          </w:tcPr>
          <w:p w14:paraId="1444598F" w14:textId="29EDD83A" w:rsidR="007D6B88" w:rsidRDefault="007D6B88" w:rsidP="00631986">
            <w:pPr>
              <w:pStyle w:val="aff3"/>
              <w:spacing w:before="1" w:after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779" w:type="dxa"/>
            <w:vAlign w:val="center"/>
          </w:tcPr>
          <w:p w14:paraId="1D2C8018" w14:textId="0F2C19FE" w:rsidR="007D6B88" w:rsidRDefault="007D6B88" w:rsidP="00631986">
            <w:pPr>
              <w:pStyle w:val="aff3"/>
              <w:spacing w:before="1" w:after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407" w:type="dxa"/>
            <w:vAlign w:val="center"/>
          </w:tcPr>
          <w:p w14:paraId="4F3AD496" w14:textId="70A202E4" w:rsidR="007D6B88" w:rsidRDefault="007D6B88" w:rsidP="00631986">
            <w:pPr>
              <w:pStyle w:val="aff3"/>
              <w:spacing w:before="1" w:after="1"/>
              <w:ind w:firstLine="0"/>
              <w:jc w:val="center"/>
              <w:rPr>
                <w:sz w:val="24"/>
              </w:rPr>
            </w:pPr>
            <w:r w:rsidRPr="007D6B88">
              <w:rPr>
                <w:sz w:val="24"/>
              </w:rPr>
              <w:t>А.В. Копейкин</w:t>
            </w:r>
          </w:p>
        </w:tc>
        <w:tc>
          <w:tcPr>
            <w:tcW w:w="2017" w:type="dxa"/>
            <w:vAlign w:val="center"/>
          </w:tcPr>
          <w:p w14:paraId="1EFA5D5B" w14:textId="3633BC60" w:rsidR="007D6B88" w:rsidRDefault="00482AAC" w:rsidP="00631986">
            <w:pPr>
              <w:pStyle w:val="aff3"/>
              <w:spacing w:before="1" w:after="1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79CE869D" wp14:editId="0CFAD0DC">
                  <wp:extent cx="1095375" cy="311544"/>
                  <wp:effectExtent l="0" t="0" r="0" b="0"/>
                  <wp:docPr id="8" name="Рисунок 8" descr="D:\Рабочий стол\Подписи\Копейки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чий стол\Подписи\Копейки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80601" cy="335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AAC" w14:paraId="588A8F5E" w14:textId="77777777" w:rsidTr="00631986">
        <w:trPr>
          <w:trHeight w:val="454"/>
        </w:trPr>
        <w:tc>
          <w:tcPr>
            <w:tcW w:w="2142" w:type="dxa"/>
            <w:vAlign w:val="center"/>
          </w:tcPr>
          <w:p w14:paraId="0DC78744" w14:textId="77777777" w:rsidR="00670F5D" w:rsidRPr="008C6E17" w:rsidRDefault="00670F5D" w:rsidP="00631986">
            <w:pPr>
              <w:pStyle w:val="aff3"/>
              <w:spacing w:before="1" w:after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779" w:type="dxa"/>
            <w:vAlign w:val="center"/>
          </w:tcPr>
          <w:p w14:paraId="3A9CE643" w14:textId="77777777" w:rsidR="00670F5D" w:rsidRPr="008C6E17" w:rsidRDefault="00670F5D" w:rsidP="00631986">
            <w:pPr>
              <w:pStyle w:val="aff3"/>
              <w:spacing w:before="1" w:after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Начальник архитектурно-строительного отдела</w:t>
            </w:r>
          </w:p>
        </w:tc>
        <w:tc>
          <w:tcPr>
            <w:tcW w:w="2407" w:type="dxa"/>
            <w:vAlign w:val="center"/>
          </w:tcPr>
          <w:p w14:paraId="303A78C6" w14:textId="77777777" w:rsidR="00670F5D" w:rsidRPr="008C6E17" w:rsidRDefault="00670F5D" w:rsidP="00631986">
            <w:pPr>
              <w:pStyle w:val="aff3"/>
              <w:spacing w:before="1" w:after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А.А. Пекшев</w:t>
            </w:r>
          </w:p>
        </w:tc>
        <w:tc>
          <w:tcPr>
            <w:tcW w:w="2017" w:type="dxa"/>
            <w:vAlign w:val="center"/>
          </w:tcPr>
          <w:p w14:paraId="4E381500" w14:textId="5D29D1A9" w:rsidR="00670F5D" w:rsidRDefault="00482AAC" w:rsidP="00482AAC">
            <w:pPr>
              <w:pStyle w:val="aff3"/>
              <w:spacing w:before="1" w:after="1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59BFC0BE" wp14:editId="2C522B37">
                  <wp:extent cx="895350" cy="383375"/>
                  <wp:effectExtent l="0" t="0" r="0" b="0"/>
                  <wp:docPr id="7" name="Рисунок 7" descr="D:\Рабочий стол\Подписи\Пекш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ий стол\Подписи\Пекше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242" cy="400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AAC" w14:paraId="1A60EE28" w14:textId="77777777" w:rsidTr="00631986">
        <w:trPr>
          <w:trHeight w:val="454"/>
        </w:trPr>
        <w:tc>
          <w:tcPr>
            <w:tcW w:w="2142" w:type="dxa"/>
            <w:vAlign w:val="center"/>
          </w:tcPr>
          <w:p w14:paraId="56AAF857" w14:textId="77777777" w:rsidR="00670F5D" w:rsidRPr="008C6E17" w:rsidRDefault="00670F5D" w:rsidP="00631986">
            <w:pPr>
              <w:pStyle w:val="aff3"/>
              <w:spacing w:before="1" w:after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Архитектурно-планировочная часть</w:t>
            </w:r>
          </w:p>
        </w:tc>
        <w:tc>
          <w:tcPr>
            <w:tcW w:w="2779" w:type="dxa"/>
            <w:vAlign w:val="center"/>
          </w:tcPr>
          <w:p w14:paraId="780610B9" w14:textId="0CA5E789" w:rsidR="00670F5D" w:rsidRPr="008C6E17" w:rsidRDefault="00670F5D" w:rsidP="00482AAC">
            <w:pPr>
              <w:pStyle w:val="aff3"/>
              <w:spacing w:before="1" w:after="1"/>
              <w:ind w:firstLine="0"/>
              <w:jc w:val="center"/>
              <w:rPr>
                <w:sz w:val="24"/>
              </w:rPr>
            </w:pPr>
            <w:r w:rsidRPr="008C6E17">
              <w:rPr>
                <w:sz w:val="24"/>
              </w:rPr>
              <w:t>Инженер-</w:t>
            </w:r>
            <w:r>
              <w:rPr>
                <w:sz w:val="24"/>
              </w:rPr>
              <w:t>п</w:t>
            </w:r>
            <w:r w:rsidRPr="008C6E17">
              <w:rPr>
                <w:sz w:val="24"/>
              </w:rPr>
              <w:t>роектировщик</w:t>
            </w:r>
          </w:p>
        </w:tc>
        <w:tc>
          <w:tcPr>
            <w:tcW w:w="2407" w:type="dxa"/>
            <w:vAlign w:val="center"/>
          </w:tcPr>
          <w:p w14:paraId="1BBC715C" w14:textId="68A6637D" w:rsidR="00670F5D" w:rsidRPr="008C6E17" w:rsidRDefault="00482AAC" w:rsidP="00631986">
            <w:pPr>
              <w:pStyle w:val="aff3"/>
              <w:spacing w:before="1" w:after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А.А. Пекшев</w:t>
            </w:r>
          </w:p>
        </w:tc>
        <w:tc>
          <w:tcPr>
            <w:tcW w:w="2017" w:type="dxa"/>
            <w:vAlign w:val="center"/>
          </w:tcPr>
          <w:p w14:paraId="27559C7B" w14:textId="2F86AD23" w:rsidR="00670F5D" w:rsidRPr="008C6E17" w:rsidRDefault="00482AAC" w:rsidP="00631986">
            <w:pPr>
              <w:pStyle w:val="aff3"/>
              <w:spacing w:before="1" w:after="1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5CACDCA6" wp14:editId="6E99AA56">
                  <wp:extent cx="895350" cy="383375"/>
                  <wp:effectExtent l="0" t="0" r="0" b="0"/>
                  <wp:docPr id="6" name="Рисунок 6" descr="D:\Рабочий стол\Подписи\Пекш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ий стол\Подписи\Пекше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242" cy="400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9D3559" w14:textId="77777777" w:rsidR="00670F5D" w:rsidRDefault="00670F5D" w:rsidP="00670F5D">
      <w:pPr>
        <w:rPr>
          <w:b/>
        </w:rPr>
      </w:pPr>
    </w:p>
    <w:p w14:paraId="11144F62" w14:textId="77777777" w:rsidR="00670F5D" w:rsidRDefault="00670F5D">
      <w:pPr>
        <w:rPr>
          <w:b/>
        </w:rPr>
      </w:pPr>
      <w:r>
        <w:rPr>
          <w:b/>
        </w:rPr>
        <w:br w:type="page"/>
      </w:r>
    </w:p>
    <w:p w14:paraId="533610FB" w14:textId="77777777" w:rsidR="00670F5D" w:rsidRPr="00834592" w:rsidRDefault="00670F5D" w:rsidP="00BA1DD0">
      <w:pPr>
        <w:pStyle w:val="aff3"/>
        <w:spacing w:before="120" w:after="120"/>
        <w:ind w:firstLine="0"/>
        <w:jc w:val="center"/>
        <w:rPr>
          <w:b/>
        </w:rPr>
      </w:pPr>
      <w:r w:rsidRPr="00834592">
        <w:rPr>
          <w:b/>
        </w:rPr>
        <w:lastRenderedPageBreak/>
        <w:t>Состав документации по планировке территории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94"/>
        <w:gridCol w:w="4978"/>
        <w:gridCol w:w="1279"/>
        <w:gridCol w:w="1505"/>
        <w:gridCol w:w="1555"/>
      </w:tblGrid>
      <w:tr w:rsidR="00670F5D" w14:paraId="74EF4590" w14:textId="77777777" w:rsidTr="00631986">
        <w:tc>
          <w:tcPr>
            <w:tcW w:w="560" w:type="dxa"/>
          </w:tcPr>
          <w:p w14:paraId="5C3657BB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4694" w:type="dxa"/>
          </w:tcPr>
          <w:p w14:paraId="2BD08603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206" w:type="dxa"/>
          </w:tcPr>
          <w:p w14:paraId="79B1FC33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Масштаб</w:t>
            </w:r>
          </w:p>
        </w:tc>
        <w:tc>
          <w:tcPr>
            <w:tcW w:w="1419" w:type="dxa"/>
          </w:tcPr>
          <w:p w14:paraId="3C252BEF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Количество листов</w:t>
            </w:r>
          </w:p>
        </w:tc>
        <w:tc>
          <w:tcPr>
            <w:tcW w:w="1466" w:type="dxa"/>
          </w:tcPr>
          <w:p w14:paraId="79134FF4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Гриф секретности</w:t>
            </w:r>
          </w:p>
        </w:tc>
      </w:tr>
      <w:tr w:rsidR="00670F5D" w14:paraId="3F4D3723" w14:textId="77777777" w:rsidTr="00631986">
        <w:tc>
          <w:tcPr>
            <w:tcW w:w="560" w:type="dxa"/>
          </w:tcPr>
          <w:p w14:paraId="1A4CA452" w14:textId="77777777" w:rsidR="00670F5D" w:rsidRPr="003958DA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  <w:rPr>
                <w:b/>
              </w:rPr>
            </w:pPr>
            <w:r w:rsidRPr="003958DA">
              <w:rPr>
                <w:b/>
              </w:rPr>
              <w:t>1.</w:t>
            </w:r>
          </w:p>
        </w:tc>
        <w:tc>
          <w:tcPr>
            <w:tcW w:w="8785" w:type="dxa"/>
            <w:gridSpan w:val="4"/>
          </w:tcPr>
          <w:p w14:paraId="09488CC6" w14:textId="77777777" w:rsidR="00670F5D" w:rsidRPr="003958DA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  <w:rPr>
                <w:b/>
              </w:rPr>
            </w:pPr>
            <w:r w:rsidRPr="003958DA">
              <w:rPr>
                <w:b/>
              </w:rPr>
              <w:t>Материалы основной части проекта планировки территории</w:t>
            </w:r>
          </w:p>
        </w:tc>
      </w:tr>
      <w:tr w:rsidR="00670F5D" w14:paraId="3A35B66E" w14:textId="77777777" w:rsidTr="00631986">
        <w:tc>
          <w:tcPr>
            <w:tcW w:w="560" w:type="dxa"/>
          </w:tcPr>
          <w:p w14:paraId="1048FDD4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1.1</w:t>
            </w:r>
          </w:p>
        </w:tc>
        <w:tc>
          <w:tcPr>
            <w:tcW w:w="4694" w:type="dxa"/>
          </w:tcPr>
          <w:p w14:paraId="03D2C914" w14:textId="19D37D06" w:rsidR="00670F5D" w:rsidRDefault="00A83DF3" w:rsidP="005E1D84">
            <w:pPr>
              <w:pStyle w:val="aff5"/>
              <w:keepLines/>
              <w:spacing w:line="240" w:lineRule="auto"/>
              <w:ind w:firstLine="0"/>
            </w:pPr>
            <w:r>
              <w:t>Проект планировки территории для</w:t>
            </w:r>
            <w:r w:rsidR="007D6B88">
              <w:t> </w:t>
            </w:r>
            <w:r>
              <w:t xml:space="preserve">размещения линейного объекта </w:t>
            </w:r>
            <w:r w:rsidR="000773D6">
              <w:t>транспортной инфраструктуры регионального значения в части:</w:t>
            </w:r>
            <w:r w:rsidR="000773D6" w:rsidRPr="00B07B65">
              <w:t xml:space="preserve"> </w:t>
            </w:r>
            <w:r w:rsidRPr="00B07B65">
              <w:t xml:space="preserve">«Строительство автомобильной дороги Екатеринбург </w:t>
            </w:r>
            <w:r>
              <w:t>–</w:t>
            </w:r>
            <w:r w:rsidRPr="00B07B65">
              <w:t xml:space="preserve"> Тюмень на участке </w:t>
            </w:r>
            <w:r w:rsidR="000921F2">
              <w:t xml:space="preserve">км 42 </w:t>
            </w:r>
            <w:r w:rsidR="007D6B88">
              <w:t>–</w:t>
            </w:r>
            <w:r w:rsidR="000921F2">
              <w:t xml:space="preserve"> км</w:t>
            </w:r>
            <w:r w:rsidR="007D6B88">
              <w:t> </w:t>
            </w:r>
            <w:r w:rsidR="000921F2">
              <w:t>63</w:t>
            </w:r>
            <w:r w:rsidRPr="00B07B65">
              <w:t xml:space="preserve">, II очередь строительства, V пусковой комплекс транспортная развязка в разных уровнях на </w:t>
            </w:r>
            <w:r w:rsidR="000921F2">
              <w:t>км 52</w:t>
            </w:r>
            <w:r w:rsidRPr="00B07B65">
              <w:t xml:space="preserve"> в Свердловской области», «Строительство автомобильной дороги Екатеринбург </w:t>
            </w:r>
            <w:r>
              <w:t>–</w:t>
            </w:r>
            <w:r w:rsidRPr="00B07B65">
              <w:t xml:space="preserve"> Тюмень на участке </w:t>
            </w:r>
            <w:r w:rsidR="000921F2">
              <w:t xml:space="preserve">км 42 </w:t>
            </w:r>
            <w:r w:rsidR="007D6B88">
              <w:t>–</w:t>
            </w:r>
            <w:r w:rsidR="000921F2">
              <w:t xml:space="preserve"> км</w:t>
            </w:r>
            <w:r w:rsidR="007D6B88">
              <w:t> </w:t>
            </w:r>
            <w:r w:rsidR="000921F2">
              <w:t>63</w:t>
            </w:r>
            <w:r w:rsidRPr="00B07B65">
              <w:t xml:space="preserve">, I очередь строительства, III пусковой комплекс </w:t>
            </w:r>
            <w:r w:rsidR="000921F2">
              <w:t>км 52- км 63</w:t>
            </w:r>
            <w:r w:rsidRPr="00B07B65">
              <w:t xml:space="preserve"> в Свердловской области»</w:t>
            </w:r>
            <w:r w:rsidR="007D6B88">
              <w:t xml:space="preserve">. </w:t>
            </w:r>
            <w:r w:rsidR="00670F5D">
              <w:t xml:space="preserve">Основная часть. </w:t>
            </w:r>
            <w:r w:rsidR="001C2DED">
              <w:t>Том 1</w:t>
            </w:r>
          </w:p>
          <w:p w14:paraId="4878B292" w14:textId="77777777" w:rsidR="001C2DED" w:rsidRDefault="001C2DED" w:rsidP="005E1D84">
            <w:pPr>
              <w:pStyle w:val="aff5"/>
              <w:keepLines/>
              <w:spacing w:line="240" w:lineRule="auto"/>
              <w:ind w:firstLine="0"/>
            </w:pPr>
            <w:r>
              <w:t>00129.2016.09-ППТ1.ТЧ</w:t>
            </w:r>
          </w:p>
        </w:tc>
        <w:tc>
          <w:tcPr>
            <w:tcW w:w="1206" w:type="dxa"/>
          </w:tcPr>
          <w:p w14:paraId="59676E9E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419" w:type="dxa"/>
          </w:tcPr>
          <w:p w14:paraId="700B8C98" w14:textId="07386266" w:rsidR="00670F5D" w:rsidRDefault="00DF180B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32</w:t>
            </w:r>
          </w:p>
        </w:tc>
        <w:tc>
          <w:tcPr>
            <w:tcW w:w="1466" w:type="dxa"/>
          </w:tcPr>
          <w:p w14:paraId="061DA453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несекретно</w:t>
            </w:r>
          </w:p>
        </w:tc>
      </w:tr>
      <w:tr w:rsidR="00670F5D" w14:paraId="1C881DD8" w14:textId="77777777" w:rsidTr="00631986">
        <w:tc>
          <w:tcPr>
            <w:tcW w:w="560" w:type="dxa"/>
          </w:tcPr>
          <w:p w14:paraId="39A46F3B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1.2</w:t>
            </w:r>
          </w:p>
        </w:tc>
        <w:tc>
          <w:tcPr>
            <w:tcW w:w="4694" w:type="dxa"/>
          </w:tcPr>
          <w:p w14:paraId="219D9681" w14:textId="18A3BB07" w:rsidR="001C2DED" w:rsidRDefault="00670F5D" w:rsidP="005E1D84">
            <w:pPr>
              <w:pStyle w:val="aff5"/>
              <w:keepLines/>
              <w:spacing w:line="240" w:lineRule="auto"/>
              <w:ind w:firstLine="0"/>
            </w:pPr>
            <w:r>
              <w:t>Схема расположения элемента планировочной структуры</w:t>
            </w:r>
            <w:r w:rsidR="007D6B88">
              <w:t xml:space="preserve">. </w:t>
            </w:r>
            <w:r w:rsidR="001C2DED">
              <w:t>00129.2016.09-ППТ1.ГЧ1</w:t>
            </w:r>
          </w:p>
        </w:tc>
        <w:tc>
          <w:tcPr>
            <w:tcW w:w="1206" w:type="dxa"/>
          </w:tcPr>
          <w:p w14:paraId="35A38A3C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без масштаба</w:t>
            </w:r>
          </w:p>
        </w:tc>
        <w:tc>
          <w:tcPr>
            <w:tcW w:w="1419" w:type="dxa"/>
          </w:tcPr>
          <w:p w14:paraId="5DFB028D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466" w:type="dxa"/>
          </w:tcPr>
          <w:p w14:paraId="019DC480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несекретно</w:t>
            </w:r>
          </w:p>
        </w:tc>
      </w:tr>
      <w:tr w:rsidR="00670F5D" w14:paraId="2B475415" w14:textId="77777777" w:rsidTr="00631986">
        <w:tc>
          <w:tcPr>
            <w:tcW w:w="560" w:type="dxa"/>
          </w:tcPr>
          <w:p w14:paraId="2CEDBBEA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1.3</w:t>
            </w:r>
          </w:p>
        </w:tc>
        <w:tc>
          <w:tcPr>
            <w:tcW w:w="4694" w:type="dxa"/>
          </w:tcPr>
          <w:p w14:paraId="67151AEB" w14:textId="02F5D0A0" w:rsidR="001C2DED" w:rsidRDefault="00677465" w:rsidP="005E1D84">
            <w:pPr>
              <w:pStyle w:val="aff5"/>
              <w:keepLines/>
              <w:spacing w:line="240" w:lineRule="auto"/>
              <w:ind w:firstLine="0"/>
            </w:pPr>
            <w:r>
              <w:t>Основной ч</w:t>
            </w:r>
            <w:r w:rsidR="00670F5D">
              <w:t xml:space="preserve">ертеж </w:t>
            </w:r>
            <w:r w:rsidR="005B7556">
              <w:t xml:space="preserve">проекта </w:t>
            </w:r>
            <w:r w:rsidR="00670F5D">
              <w:t>планировки территории</w:t>
            </w:r>
            <w:r w:rsidR="005B7556">
              <w:t xml:space="preserve">. </w:t>
            </w:r>
            <w:bookmarkStart w:id="1" w:name="_GoBack"/>
            <w:bookmarkEnd w:id="1"/>
            <w:r w:rsidR="001C2DED">
              <w:t>00129.2016.09-ППТ1.ГЧ2</w:t>
            </w:r>
          </w:p>
        </w:tc>
        <w:tc>
          <w:tcPr>
            <w:tcW w:w="1206" w:type="dxa"/>
          </w:tcPr>
          <w:p w14:paraId="2FB6A9CD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1:2000</w:t>
            </w:r>
          </w:p>
        </w:tc>
        <w:tc>
          <w:tcPr>
            <w:tcW w:w="1419" w:type="dxa"/>
          </w:tcPr>
          <w:p w14:paraId="0D9CDDB1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466" w:type="dxa"/>
          </w:tcPr>
          <w:p w14:paraId="55F175F6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несекретно</w:t>
            </w:r>
          </w:p>
        </w:tc>
      </w:tr>
      <w:tr w:rsidR="00670F5D" w14:paraId="79ADD609" w14:textId="77777777" w:rsidTr="00631986">
        <w:tc>
          <w:tcPr>
            <w:tcW w:w="560" w:type="dxa"/>
          </w:tcPr>
          <w:p w14:paraId="6A716AD0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1.4</w:t>
            </w:r>
          </w:p>
        </w:tc>
        <w:tc>
          <w:tcPr>
            <w:tcW w:w="4694" w:type="dxa"/>
          </w:tcPr>
          <w:p w14:paraId="1C1BAED1" w14:textId="77777777" w:rsidR="00670F5D" w:rsidRDefault="00670F5D" w:rsidP="005E1D84">
            <w:pPr>
              <w:pStyle w:val="aff5"/>
              <w:keepLines/>
              <w:spacing w:line="240" w:lineRule="auto"/>
              <w:ind w:firstLine="0"/>
            </w:pPr>
            <w:r>
              <w:t>Разбивочный чертеж красных линий</w:t>
            </w:r>
          </w:p>
          <w:p w14:paraId="6D0E4810" w14:textId="77777777" w:rsidR="001C2DED" w:rsidRDefault="001C2DED" w:rsidP="005E1D84">
            <w:pPr>
              <w:pStyle w:val="aff5"/>
              <w:keepLines/>
              <w:spacing w:line="240" w:lineRule="auto"/>
              <w:ind w:firstLine="0"/>
            </w:pPr>
            <w:r>
              <w:t>00129.2016.09-ППТ1.ГЧ3</w:t>
            </w:r>
          </w:p>
        </w:tc>
        <w:tc>
          <w:tcPr>
            <w:tcW w:w="1206" w:type="dxa"/>
          </w:tcPr>
          <w:p w14:paraId="57EF7A3C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1:3000</w:t>
            </w:r>
          </w:p>
        </w:tc>
        <w:tc>
          <w:tcPr>
            <w:tcW w:w="1419" w:type="dxa"/>
          </w:tcPr>
          <w:p w14:paraId="19312358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466" w:type="dxa"/>
          </w:tcPr>
          <w:p w14:paraId="0D25AEC1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несекретно</w:t>
            </w:r>
          </w:p>
        </w:tc>
      </w:tr>
      <w:tr w:rsidR="00670F5D" w14:paraId="38AF40C4" w14:textId="77777777" w:rsidTr="00631986">
        <w:tc>
          <w:tcPr>
            <w:tcW w:w="560" w:type="dxa"/>
          </w:tcPr>
          <w:p w14:paraId="1CF912C1" w14:textId="77777777" w:rsidR="00670F5D" w:rsidRPr="003958DA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  <w:rPr>
                <w:b/>
              </w:rPr>
            </w:pPr>
            <w:r w:rsidRPr="003958DA">
              <w:rPr>
                <w:b/>
              </w:rPr>
              <w:t>2.</w:t>
            </w:r>
          </w:p>
        </w:tc>
        <w:tc>
          <w:tcPr>
            <w:tcW w:w="8785" w:type="dxa"/>
            <w:gridSpan w:val="4"/>
          </w:tcPr>
          <w:p w14:paraId="1A5136C7" w14:textId="77777777" w:rsidR="00670F5D" w:rsidRPr="003958DA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  <w:rPr>
                <w:b/>
              </w:rPr>
            </w:pPr>
            <w:r w:rsidRPr="003958DA">
              <w:rPr>
                <w:b/>
              </w:rPr>
              <w:t>Материалы по обоснованию проекта планировки территории</w:t>
            </w:r>
          </w:p>
        </w:tc>
      </w:tr>
      <w:tr w:rsidR="00670F5D" w14:paraId="7FE37F7B" w14:textId="77777777" w:rsidTr="00631986">
        <w:tc>
          <w:tcPr>
            <w:tcW w:w="560" w:type="dxa"/>
          </w:tcPr>
          <w:p w14:paraId="36547C31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</w:p>
        </w:tc>
        <w:tc>
          <w:tcPr>
            <w:tcW w:w="4694" w:type="dxa"/>
          </w:tcPr>
          <w:p w14:paraId="794714EA" w14:textId="25CE82E8" w:rsidR="00670F5D" w:rsidRDefault="00A83DF3" w:rsidP="005E1D84">
            <w:pPr>
              <w:pStyle w:val="aff5"/>
              <w:keepLines/>
              <w:spacing w:line="240" w:lineRule="auto"/>
              <w:ind w:firstLine="0"/>
            </w:pPr>
            <w:r>
              <w:t xml:space="preserve">Проект планировки территории для размещения линейного объекта </w:t>
            </w:r>
            <w:r w:rsidR="000773D6">
              <w:t>транспортной инфраструктуры регионального значения в части:</w:t>
            </w:r>
            <w:r w:rsidR="000773D6" w:rsidRPr="00B07B65">
              <w:t xml:space="preserve"> </w:t>
            </w:r>
            <w:r w:rsidRPr="00B07B65">
              <w:t xml:space="preserve">«Строительство автомобильной дороги Екатеринбург </w:t>
            </w:r>
            <w:r>
              <w:t>–</w:t>
            </w:r>
            <w:r w:rsidRPr="00B07B65">
              <w:t xml:space="preserve"> Тюмень на участке </w:t>
            </w:r>
            <w:r w:rsidR="000921F2">
              <w:t>км 42 - км 63</w:t>
            </w:r>
            <w:r w:rsidRPr="00B07B65">
              <w:t xml:space="preserve">, II очередь строительства, V пусковой комплекс транспортная развязка в разных уровнях на </w:t>
            </w:r>
            <w:r w:rsidR="000921F2">
              <w:t>км 52</w:t>
            </w:r>
            <w:r w:rsidRPr="00B07B65">
              <w:t xml:space="preserve"> в Свердловской области», «Строительство автомобильной дороги Екатеринбург </w:t>
            </w:r>
            <w:r>
              <w:t>–</w:t>
            </w:r>
            <w:r w:rsidRPr="00B07B65">
              <w:t xml:space="preserve"> Тюмень на участке </w:t>
            </w:r>
            <w:r w:rsidR="000921F2">
              <w:t>км 42 - км 63</w:t>
            </w:r>
            <w:r w:rsidRPr="00B07B65">
              <w:t xml:space="preserve">, I очередь строительства, III пусковой комплекс </w:t>
            </w:r>
            <w:r w:rsidR="000921F2">
              <w:t>км 52- км 63</w:t>
            </w:r>
            <w:r w:rsidRPr="00B07B65">
              <w:t xml:space="preserve"> в Свердловской области»</w:t>
            </w:r>
            <w:r w:rsidR="007D6B88">
              <w:t xml:space="preserve">. </w:t>
            </w:r>
            <w:r w:rsidR="00670F5D">
              <w:t>Материалы по обоснованию. Том 2</w:t>
            </w:r>
            <w:r w:rsidR="007D6B88">
              <w:t>.</w:t>
            </w:r>
          </w:p>
          <w:p w14:paraId="36FA5955" w14:textId="77777777" w:rsidR="001C2DED" w:rsidRDefault="001C2DED" w:rsidP="005E1D84">
            <w:pPr>
              <w:pStyle w:val="aff5"/>
              <w:keepLines/>
              <w:spacing w:line="240" w:lineRule="auto"/>
              <w:ind w:firstLine="0"/>
            </w:pPr>
            <w:r>
              <w:t>00129.2016.09-ППТ2.ТЧ</w:t>
            </w:r>
          </w:p>
        </w:tc>
        <w:tc>
          <w:tcPr>
            <w:tcW w:w="1206" w:type="dxa"/>
          </w:tcPr>
          <w:p w14:paraId="3D41E354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419" w:type="dxa"/>
          </w:tcPr>
          <w:p w14:paraId="23BAD201" w14:textId="1AC5F259" w:rsidR="00670F5D" w:rsidRDefault="0079033A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58</w:t>
            </w:r>
          </w:p>
        </w:tc>
        <w:tc>
          <w:tcPr>
            <w:tcW w:w="1466" w:type="dxa"/>
          </w:tcPr>
          <w:p w14:paraId="51172496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несекретно</w:t>
            </w:r>
          </w:p>
        </w:tc>
      </w:tr>
      <w:tr w:rsidR="00670F5D" w14:paraId="1CE25D6B" w14:textId="77777777" w:rsidTr="00631986">
        <w:tc>
          <w:tcPr>
            <w:tcW w:w="560" w:type="dxa"/>
          </w:tcPr>
          <w:p w14:paraId="559E8E97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2.1</w:t>
            </w:r>
          </w:p>
        </w:tc>
        <w:tc>
          <w:tcPr>
            <w:tcW w:w="4694" w:type="dxa"/>
          </w:tcPr>
          <w:p w14:paraId="3ED108E7" w14:textId="77777777" w:rsidR="00670F5D" w:rsidRDefault="00670F5D" w:rsidP="005E1D84">
            <w:pPr>
              <w:pStyle w:val="aff5"/>
              <w:keepLines/>
              <w:spacing w:line="240" w:lineRule="auto"/>
              <w:ind w:firstLine="0"/>
            </w:pPr>
            <w:r w:rsidRPr="00F57B02">
              <w:t>Схема расположения элемента планировочной структуры</w:t>
            </w:r>
          </w:p>
          <w:p w14:paraId="744F5BC8" w14:textId="77777777" w:rsidR="001C2DED" w:rsidRDefault="001C2DED" w:rsidP="005E1D84">
            <w:pPr>
              <w:pStyle w:val="aff5"/>
              <w:keepLines/>
              <w:spacing w:line="240" w:lineRule="auto"/>
              <w:ind w:firstLine="0"/>
            </w:pPr>
            <w:r>
              <w:t>00129.2016.09-ППТ2.ГЧ1</w:t>
            </w:r>
          </w:p>
        </w:tc>
        <w:tc>
          <w:tcPr>
            <w:tcW w:w="1206" w:type="dxa"/>
          </w:tcPr>
          <w:p w14:paraId="23810E01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без масштаба</w:t>
            </w:r>
          </w:p>
        </w:tc>
        <w:tc>
          <w:tcPr>
            <w:tcW w:w="1419" w:type="dxa"/>
          </w:tcPr>
          <w:p w14:paraId="29030A11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466" w:type="dxa"/>
          </w:tcPr>
          <w:p w14:paraId="74A5EF83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несекретно</w:t>
            </w:r>
          </w:p>
        </w:tc>
      </w:tr>
      <w:tr w:rsidR="00670F5D" w14:paraId="067ADF81" w14:textId="77777777" w:rsidTr="00631986">
        <w:tc>
          <w:tcPr>
            <w:tcW w:w="560" w:type="dxa"/>
          </w:tcPr>
          <w:p w14:paraId="332689D8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2.2</w:t>
            </w:r>
          </w:p>
        </w:tc>
        <w:tc>
          <w:tcPr>
            <w:tcW w:w="4694" w:type="dxa"/>
          </w:tcPr>
          <w:p w14:paraId="6882F13E" w14:textId="77777777" w:rsidR="00670F5D" w:rsidRDefault="00670F5D" w:rsidP="005E1D84">
            <w:pPr>
              <w:pStyle w:val="aff5"/>
              <w:keepLines/>
              <w:spacing w:line="240" w:lineRule="auto"/>
              <w:ind w:firstLine="0"/>
            </w:pPr>
            <w:r w:rsidRPr="003958DA">
              <w:t>Размещение планируемой территории на схеме зон планируемого освоения лесов по видам их использования</w:t>
            </w:r>
          </w:p>
          <w:p w14:paraId="026DC632" w14:textId="77777777" w:rsidR="001C2DED" w:rsidRDefault="001C2DED" w:rsidP="005E1D84">
            <w:pPr>
              <w:pStyle w:val="aff5"/>
              <w:keepLines/>
              <w:spacing w:line="240" w:lineRule="auto"/>
              <w:ind w:firstLine="0"/>
            </w:pPr>
            <w:r>
              <w:t>00129.2016.09-ППТ2.ГЧ2</w:t>
            </w:r>
          </w:p>
        </w:tc>
        <w:tc>
          <w:tcPr>
            <w:tcW w:w="1206" w:type="dxa"/>
          </w:tcPr>
          <w:p w14:paraId="48592A81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без масштаба</w:t>
            </w:r>
          </w:p>
        </w:tc>
        <w:tc>
          <w:tcPr>
            <w:tcW w:w="1419" w:type="dxa"/>
          </w:tcPr>
          <w:p w14:paraId="1FC07581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</w:p>
        </w:tc>
        <w:tc>
          <w:tcPr>
            <w:tcW w:w="1466" w:type="dxa"/>
          </w:tcPr>
          <w:p w14:paraId="356889CA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несекретно</w:t>
            </w:r>
          </w:p>
        </w:tc>
      </w:tr>
      <w:tr w:rsidR="00670F5D" w14:paraId="1316EEEE" w14:textId="77777777" w:rsidTr="00631986">
        <w:tc>
          <w:tcPr>
            <w:tcW w:w="560" w:type="dxa"/>
          </w:tcPr>
          <w:p w14:paraId="32DD1887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2.3</w:t>
            </w:r>
          </w:p>
        </w:tc>
        <w:tc>
          <w:tcPr>
            <w:tcW w:w="4694" w:type="dxa"/>
          </w:tcPr>
          <w:p w14:paraId="6702C384" w14:textId="77777777" w:rsidR="00670F5D" w:rsidRDefault="00670F5D" w:rsidP="005E1D84">
            <w:pPr>
              <w:pStyle w:val="aff5"/>
              <w:keepLines/>
              <w:spacing w:line="240" w:lineRule="auto"/>
              <w:ind w:firstLine="0"/>
            </w:pPr>
            <w:r w:rsidRPr="003958DA">
              <w:t>Схема использования территории в период подготовки проекта планировки, схема расположения зон с особыми условиями использования территории</w:t>
            </w:r>
          </w:p>
          <w:p w14:paraId="70137BF0" w14:textId="77777777" w:rsidR="00BA1DD0" w:rsidRDefault="00BA1DD0" w:rsidP="005E1D84">
            <w:pPr>
              <w:pStyle w:val="aff5"/>
              <w:keepLines/>
              <w:spacing w:line="240" w:lineRule="auto"/>
              <w:ind w:firstLine="0"/>
            </w:pPr>
            <w:r>
              <w:lastRenderedPageBreak/>
              <w:t>00129.2016.09-ППТ2.ГЧ3</w:t>
            </w:r>
          </w:p>
        </w:tc>
        <w:tc>
          <w:tcPr>
            <w:tcW w:w="1206" w:type="dxa"/>
          </w:tcPr>
          <w:p w14:paraId="36868FFD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lastRenderedPageBreak/>
              <w:t>1:5000</w:t>
            </w:r>
          </w:p>
        </w:tc>
        <w:tc>
          <w:tcPr>
            <w:tcW w:w="1419" w:type="dxa"/>
          </w:tcPr>
          <w:p w14:paraId="634EA2AB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466" w:type="dxa"/>
          </w:tcPr>
          <w:p w14:paraId="5AC35814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несекретно</w:t>
            </w:r>
          </w:p>
        </w:tc>
      </w:tr>
      <w:tr w:rsidR="00670F5D" w14:paraId="0ED93842" w14:textId="77777777" w:rsidTr="00631986">
        <w:tc>
          <w:tcPr>
            <w:tcW w:w="560" w:type="dxa"/>
          </w:tcPr>
          <w:p w14:paraId="71D8D702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2.4</w:t>
            </w:r>
          </w:p>
        </w:tc>
        <w:tc>
          <w:tcPr>
            <w:tcW w:w="4694" w:type="dxa"/>
          </w:tcPr>
          <w:p w14:paraId="26BD4A8F" w14:textId="77777777" w:rsidR="00670F5D" w:rsidRDefault="00670F5D" w:rsidP="005E1D84">
            <w:pPr>
              <w:pStyle w:val="aff5"/>
              <w:keepLines/>
              <w:spacing w:line="240" w:lineRule="auto"/>
              <w:ind w:firstLine="0"/>
            </w:pPr>
            <w:r>
              <w:t>Схема организации улично-дорожной сети</w:t>
            </w:r>
            <w:r w:rsidR="00BA1DD0">
              <w:t>, схема развития инженерной инфраструктуры</w:t>
            </w:r>
          </w:p>
          <w:p w14:paraId="46E219E7" w14:textId="77777777" w:rsidR="00BA1DD0" w:rsidRDefault="00BA1DD0" w:rsidP="005E1D84">
            <w:pPr>
              <w:pStyle w:val="aff5"/>
              <w:keepLines/>
              <w:spacing w:line="240" w:lineRule="auto"/>
              <w:ind w:firstLine="0"/>
            </w:pPr>
            <w:r>
              <w:t>00129.2016.09-ППТ2.ГЧ4</w:t>
            </w:r>
          </w:p>
        </w:tc>
        <w:tc>
          <w:tcPr>
            <w:tcW w:w="1206" w:type="dxa"/>
          </w:tcPr>
          <w:p w14:paraId="6B089778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1:2000</w:t>
            </w:r>
          </w:p>
        </w:tc>
        <w:tc>
          <w:tcPr>
            <w:tcW w:w="1419" w:type="dxa"/>
          </w:tcPr>
          <w:p w14:paraId="43A7CDA8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466" w:type="dxa"/>
          </w:tcPr>
          <w:p w14:paraId="178971A3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несекретно</w:t>
            </w:r>
          </w:p>
        </w:tc>
      </w:tr>
      <w:tr w:rsidR="00670F5D" w14:paraId="1FFFAA08" w14:textId="77777777" w:rsidTr="00631986">
        <w:tc>
          <w:tcPr>
            <w:tcW w:w="560" w:type="dxa"/>
          </w:tcPr>
          <w:p w14:paraId="3E4FFEBD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2.5</w:t>
            </w:r>
          </w:p>
        </w:tc>
        <w:tc>
          <w:tcPr>
            <w:tcW w:w="4694" w:type="dxa"/>
          </w:tcPr>
          <w:p w14:paraId="1DEC6C6F" w14:textId="77777777" w:rsidR="00670F5D" w:rsidRDefault="00670F5D" w:rsidP="005E1D84">
            <w:pPr>
              <w:pStyle w:val="aff5"/>
              <w:keepLines/>
              <w:spacing w:line="240" w:lineRule="auto"/>
              <w:ind w:firstLine="0"/>
            </w:pPr>
            <w:r w:rsidRPr="003958DA">
              <w:t>Схема расположения полос отвода и придорожных полос планируемой автодороги</w:t>
            </w:r>
          </w:p>
          <w:p w14:paraId="120894A6" w14:textId="77777777" w:rsidR="00050C90" w:rsidRDefault="00050C90" w:rsidP="005E1D84">
            <w:pPr>
              <w:pStyle w:val="aff5"/>
              <w:keepLines/>
              <w:spacing w:line="240" w:lineRule="auto"/>
              <w:ind w:firstLine="0"/>
            </w:pPr>
            <w:r>
              <w:t>00129.2016.09-ППТ2.ГЧ5</w:t>
            </w:r>
          </w:p>
        </w:tc>
        <w:tc>
          <w:tcPr>
            <w:tcW w:w="1206" w:type="dxa"/>
          </w:tcPr>
          <w:p w14:paraId="6E3B723A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1:5000</w:t>
            </w:r>
          </w:p>
        </w:tc>
        <w:tc>
          <w:tcPr>
            <w:tcW w:w="1419" w:type="dxa"/>
          </w:tcPr>
          <w:p w14:paraId="799A17AC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466" w:type="dxa"/>
          </w:tcPr>
          <w:p w14:paraId="278B2463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несекретно</w:t>
            </w:r>
          </w:p>
        </w:tc>
      </w:tr>
      <w:tr w:rsidR="00670F5D" w14:paraId="6F4D3192" w14:textId="77777777" w:rsidTr="00631986">
        <w:tc>
          <w:tcPr>
            <w:tcW w:w="560" w:type="dxa"/>
          </w:tcPr>
          <w:p w14:paraId="2E2AB3FF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2.6</w:t>
            </w:r>
          </w:p>
        </w:tc>
        <w:tc>
          <w:tcPr>
            <w:tcW w:w="4694" w:type="dxa"/>
          </w:tcPr>
          <w:p w14:paraId="3748153B" w14:textId="77777777" w:rsidR="00670F5D" w:rsidRDefault="00670F5D" w:rsidP="005E1D84">
            <w:pPr>
              <w:pStyle w:val="aff5"/>
              <w:keepLines/>
              <w:spacing w:line="240" w:lineRule="auto"/>
              <w:ind w:firstLine="0"/>
            </w:pPr>
            <w:r>
              <w:t>Схема вертикальной планировки и инженерной подготовки территории</w:t>
            </w:r>
          </w:p>
          <w:p w14:paraId="636338DF" w14:textId="77777777" w:rsidR="00050C90" w:rsidRPr="003958DA" w:rsidRDefault="00050C90" w:rsidP="005E1D84">
            <w:pPr>
              <w:pStyle w:val="aff5"/>
              <w:keepLines/>
              <w:spacing w:line="240" w:lineRule="auto"/>
              <w:ind w:firstLine="0"/>
            </w:pPr>
            <w:r>
              <w:t>00129.2016.09-ППТ2.ГЧ6</w:t>
            </w:r>
          </w:p>
        </w:tc>
        <w:tc>
          <w:tcPr>
            <w:tcW w:w="1206" w:type="dxa"/>
          </w:tcPr>
          <w:p w14:paraId="7089A4F1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1:5000</w:t>
            </w:r>
          </w:p>
        </w:tc>
        <w:tc>
          <w:tcPr>
            <w:tcW w:w="1419" w:type="dxa"/>
          </w:tcPr>
          <w:p w14:paraId="6B899AE6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466" w:type="dxa"/>
          </w:tcPr>
          <w:p w14:paraId="19085262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несекретно</w:t>
            </w:r>
          </w:p>
        </w:tc>
      </w:tr>
      <w:tr w:rsidR="00670F5D" w14:paraId="3948079E" w14:textId="77777777" w:rsidTr="00631986">
        <w:tc>
          <w:tcPr>
            <w:tcW w:w="560" w:type="dxa"/>
          </w:tcPr>
          <w:p w14:paraId="7F73A22D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2.7</w:t>
            </w:r>
          </w:p>
        </w:tc>
        <w:tc>
          <w:tcPr>
            <w:tcW w:w="4694" w:type="dxa"/>
          </w:tcPr>
          <w:p w14:paraId="1221872B" w14:textId="77777777" w:rsidR="00670F5D" w:rsidRDefault="00670F5D" w:rsidP="005E1D84">
            <w:pPr>
              <w:pStyle w:val="aff5"/>
              <w:keepLines/>
              <w:spacing w:line="240" w:lineRule="auto"/>
              <w:ind w:firstLine="0"/>
            </w:pPr>
            <w:r>
              <w:t>Схема размещения ближайших предприятий технического и социального обслуживания</w:t>
            </w:r>
          </w:p>
          <w:p w14:paraId="2B4B48FA" w14:textId="77777777" w:rsidR="00050C90" w:rsidRDefault="00050C90" w:rsidP="005E1D84">
            <w:pPr>
              <w:pStyle w:val="aff5"/>
              <w:keepLines/>
              <w:spacing w:line="240" w:lineRule="auto"/>
              <w:ind w:firstLine="0"/>
            </w:pPr>
            <w:r>
              <w:t>00129.2016.09-ППТ2.ГЧ7</w:t>
            </w:r>
          </w:p>
        </w:tc>
        <w:tc>
          <w:tcPr>
            <w:tcW w:w="1206" w:type="dxa"/>
          </w:tcPr>
          <w:p w14:paraId="023B55D2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без масштаба</w:t>
            </w:r>
          </w:p>
        </w:tc>
        <w:tc>
          <w:tcPr>
            <w:tcW w:w="1419" w:type="dxa"/>
          </w:tcPr>
          <w:p w14:paraId="39581934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466" w:type="dxa"/>
          </w:tcPr>
          <w:p w14:paraId="03CBB76A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несекретно</w:t>
            </w:r>
          </w:p>
        </w:tc>
      </w:tr>
      <w:tr w:rsidR="00670F5D" w14:paraId="754B472C" w14:textId="77777777" w:rsidTr="00631986">
        <w:tc>
          <w:tcPr>
            <w:tcW w:w="560" w:type="dxa"/>
          </w:tcPr>
          <w:p w14:paraId="1B591563" w14:textId="77777777" w:rsidR="00670F5D" w:rsidRPr="00220E0E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  <w:rPr>
                <w:b/>
              </w:rPr>
            </w:pPr>
            <w:r w:rsidRPr="00220E0E">
              <w:rPr>
                <w:b/>
              </w:rPr>
              <w:t>3</w:t>
            </w:r>
          </w:p>
        </w:tc>
        <w:tc>
          <w:tcPr>
            <w:tcW w:w="8785" w:type="dxa"/>
            <w:gridSpan w:val="4"/>
          </w:tcPr>
          <w:p w14:paraId="43963A67" w14:textId="77777777" w:rsidR="00670F5D" w:rsidRPr="008962BE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  <w:rPr>
                <w:b/>
              </w:rPr>
            </w:pPr>
            <w:r w:rsidRPr="008962BE">
              <w:rPr>
                <w:b/>
              </w:rPr>
              <w:t>Материалы проекта межевания территории</w:t>
            </w:r>
          </w:p>
        </w:tc>
      </w:tr>
      <w:tr w:rsidR="00670F5D" w14:paraId="018B762A" w14:textId="77777777" w:rsidTr="00631986">
        <w:tc>
          <w:tcPr>
            <w:tcW w:w="560" w:type="dxa"/>
          </w:tcPr>
          <w:p w14:paraId="63F6674E" w14:textId="77777777" w:rsidR="00670F5D" w:rsidRDefault="008A13D4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3.1</w:t>
            </w:r>
          </w:p>
        </w:tc>
        <w:tc>
          <w:tcPr>
            <w:tcW w:w="4694" w:type="dxa"/>
          </w:tcPr>
          <w:p w14:paraId="7792B634" w14:textId="2BEADD3C" w:rsidR="00727F3C" w:rsidRDefault="00A83DF3" w:rsidP="005E1D84">
            <w:pPr>
              <w:pStyle w:val="aff5"/>
              <w:keepLines/>
              <w:spacing w:line="240" w:lineRule="auto"/>
              <w:ind w:firstLine="0"/>
            </w:pPr>
            <w:r>
              <w:t xml:space="preserve">Проект межевания территории для размещения линейного объекта </w:t>
            </w:r>
            <w:r w:rsidR="000773D6">
              <w:t>транспортной инфраструктуры регионального значения в части:</w:t>
            </w:r>
            <w:r w:rsidR="000773D6" w:rsidRPr="00B07B65">
              <w:t xml:space="preserve"> </w:t>
            </w:r>
            <w:r w:rsidRPr="00B07B65">
              <w:t xml:space="preserve">«Строительство автомобильной дороги Екатеринбург </w:t>
            </w:r>
            <w:r>
              <w:t>–</w:t>
            </w:r>
            <w:r w:rsidRPr="00B07B65">
              <w:t xml:space="preserve"> Тюмень на участке </w:t>
            </w:r>
            <w:r w:rsidR="000921F2">
              <w:t>км 42 - км 63</w:t>
            </w:r>
            <w:r w:rsidRPr="00B07B65">
              <w:t xml:space="preserve">, II очередь строительства, V пусковой комплекс транспортная развязка в разных уровнях на </w:t>
            </w:r>
            <w:r w:rsidR="000921F2">
              <w:t>км 52</w:t>
            </w:r>
            <w:r w:rsidRPr="00B07B65">
              <w:t xml:space="preserve"> в Свердловской области», «Строительство автомобильной дороги Екатеринбург </w:t>
            </w:r>
            <w:r>
              <w:t>–</w:t>
            </w:r>
            <w:r w:rsidRPr="00B07B65">
              <w:t xml:space="preserve"> Тюмень на участке </w:t>
            </w:r>
            <w:r w:rsidR="000921F2">
              <w:t>км 42 - км 63</w:t>
            </w:r>
            <w:r w:rsidRPr="00B07B65">
              <w:t xml:space="preserve">, I очередь строительства, III пусковой комплекс </w:t>
            </w:r>
            <w:r w:rsidR="000921F2">
              <w:t>км 52- км 63</w:t>
            </w:r>
            <w:r w:rsidRPr="00B07B65">
              <w:t xml:space="preserve"> в Свердловской области»</w:t>
            </w:r>
            <w:r w:rsidR="007D6B88">
              <w:t xml:space="preserve">. </w:t>
            </w:r>
          </w:p>
          <w:p w14:paraId="59FCBA9F" w14:textId="515B6235" w:rsidR="001C2DED" w:rsidRDefault="00727F3C" w:rsidP="005E1D84">
            <w:pPr>
              <w:pStyle w:val="aff5"/>
              <w:keepLines/>
              <w:spacing w:line="240" w:lineRule="auto"/>
              <w:ind w:firstLine="0"/>
            </w:pPr>
            <w:r w:rsidRPr="00FC41A7">
              <w:t xml:space="preserve">Сведения об образуемых и </w:t>
            </w:r>
            <w:proofErr w:type="gramStart"/>
            <w:r w:rsidRPr="00FC41A7">
              <w:t>изменяемых земельных участках</w:t>
            </w:r>
            <w:proofErr w:type="gramEnd"/>
            <w:r w:rsidRPr="00FC41A7">
              <w:t xml:space="preserve"> и их частях</w:t>
            </w:r>
            <w:r>
              <w:t>.</w:t>
            </w:r>
            <w:r w:rsidR="00BB3ECD">
              <w:t xml:space="preserve"> </w:t>
            </w:r>
            <w:r w:rsidR="00A83DF3">
              <w:t>Том 3</w:t>
            </w:r>
            <w:r w:rsidR="007D6B88">
              <w:t xml:space="preserve">. </w:t>
            </w:r>
            <w:r w:rsidR="001C2DED">
              <w:t>00129.2016.09-ПМТ.ТЧ</w:t>
            </w:r>
          </w:p>
        </w:tc>
        <w:tc>
          <w:tcPr>
            <w:tcW w:w="1206" w:type="dxa"/>
          </w:tcPr>
          <w:p w14:paraId="4F903E54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419" w:type="dxa"/>
          </w:tcPr>
          <w:p w14:paraId="6BB3EAD0" w14:textId="1EAADA41" w:rsidR="00670F5D" w:rsidRDefault="001E2BA4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109</w:t>
            </w:r>
          </w:p>
        </w:tc>
        <w:tc>
          <w:tcPr>
            <w:tcW w:w="1466" w:type="dxa"/>
          </w:tcPr>
          <w:p w14:paraId="704426A5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несекретно</w:t>
            </w:r>
          </w:p>
        </w:tc>
      </w:tr>
      <w:tr w:rsidR="00670F5D" w14:paraId="2201BDEA" w14:textId="77777777" w:rsidTr="00631986">
        <w:tc>
          <w:tcPr>
            <w:tcW w:w="560" w:type="dxa"/>
          </w:tcPr>
          <w:p w14:paraId="5E40E43A" w14:textId="77777777" w:rsidR="00670F5D" w:rsidRDefault="008A13D4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3.2</w:t>
            </w:r>
          </w:p>
        </w:tc>
        <w:tc>
          <w:tcPr>
            <w:tcW w:w="4694" w:type="dxa"/>
          </w:tcPr>
          <w:p w14:paraId="297E1104" w14:textId="454EE431" w:rsidR="001C2DED" w:rsidRDefault="00670F5D" w:rsidP="005E1D84">
            <w:pPr>
              <w:pStyle w:val="aff5"/>
              <w:keepLines/>
              <w:spacing w:line="240" w:lineRule="auto"/>
              <w:ind w:firstLine="0"/>
            </w:pPr>
            <w:r>
              <w:t>Схема расположения планируемой территории</w:t>
            </w:r>
            <w:r w:rsidR="00A42B68">
              <w:t>.</w:t>
            </w:r>
            <w:r w:rsidR="001C2DED">
              <w:t>00129.2016.09-ПМТ.ГЧ1</w:t>
            </w:r>
          </w:p>
        </w:tc>
        <w:tc>
          <w:tcPr>
            <w:tcW w:w="1206" w:type="dxa"/>
          </w:tcPr>
          <w:p w14:paraId="645F8BE9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1:50000</w:t>
            </w:r>
          </w:p>
        </w:tc>
        <w:tc>
          <w:tcPr>
            <w:tcW w:w="1419" w:type="dxa"/>
          </w:tcPr>
          <w:p w14:paraId="40875218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466" w:type="dxa"/>
          </w:tcPr>
          <w:p w14:paraId="22654481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несекретно</w:t>
            </w:r>
          </w:p>
        </w:tc>
      </w:tr>
      <w:tr w:rsidR="00670F5D" w14:paraId="6FFCB690" w14:textId="77777777" w:rsidTr="00631986">
        <w:tc>
          <w:tcPr>
            <w:tcW w:w="560" w:type="dxa"/>
          </w:tcPr>
          <w:p w14:paraId="37DF8490" w14:textId="77777777" w:rsidR="00670F5D" w:rsidRDefault="008A13D4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3.3</w:t>
            </w:r>
          </w:p>
        </w:tc>
        <w:tc>
          <w:tcPr>
            <w:tcW w:w="4694" w:type="dxa"/>
          </w:tcPr>
          <w:p w14:paraId="7051758E" w14:textId="31FFBBA1" w:rsidR="001C2DED" w:rsidRDefault="00670F5D" w:rsidP="005E1D84">
            <w:pPr>
              <w:pStyle w:val="aff5"/>
              <w:keepLines/>
              <w:spacing w:line="240" w:lineRule="auto"/>
              <w:ind w:firstLine="0"/>
            </w:pPr>
            <w:r>
              <w:t>Че</w:t>
            </w:r>
            <w:r w:rsidR="007D6B88">
              <w:t xml:space="preserve">ртеж межевания территории. </w:t>
            </w:r>
            <w:r w:rsidR="001C2DED">
              <w:t>00129.2016.09-ПМТ.ГЧ2</w:t>
            </w:r>
          </w:p>
        </w:tc>
        <w:tc>
          <w:tcPr>
            <w:tcW w:w="1206" w:type="dxa"/>
          </w:tcPr>
          <w:p w14:paraId="0017BD7A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1:2000</w:t>
            </w:r>
          </w:p>
        </w:tc>
        <w:tc>
          <w:tcPr>
            <w:tcW w:w="1419" w:type="dxa"/>
          </w:tcPr>
          <w:p w14:paraId="29CCB296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466" w:type="dxa"/>
          </w:tcPr>
          <w:p w14:paraId="2CEBDFFD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несекретно</w:t>
            </w:r>
          </w:p>
        </w:tc>
      </w:tr>
      <w:tr w:rsidR="00670F5D" w14:paraId="669459A7" w14:textId="77777777" w:rsidTr="00631986">
        <w:tc>
          <w:tcPr>
            <w:tcW w:w="560" w:type="dxa"/>
          </w:tcPr>
          <w:p w14:paraId="4CF4A15B" w14:textId="77777777" w:rsidR="00670F5D" w:rsidRDefault="008A13D4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3.4</w:t>
            </w:r>
          </w:p>
        </w:tc>
        <w:tc>
          <w:tcPr>
            <w:tcW w:w="4694" w:type="dxa"/>
          </w:tcPr>
          <w:p w14:paraId="0945314C" w14:textId="0857AEDF" w:rsidR="001C2DED" w:rsidRDefault="00670F5D" w:rsidP="005E1D84">
            <w:pPr>
              <w:pStyle w:val="aff5"/>
              <w:keepLines/>
              <w:spacing w:line="240" w:lineRule="auto"/>
              <w:ind w:firstLine="0"/>
            </w:pPr>
            <w:r>
              <w:t>Рекомендации по изменению границ особо охраняемых природных территорий</w:t>
            </w:r>
            <w:r w:rsidR="007D6B88">
              <w:t xml:space="preserve">. </w:t>
            </w:r>
            <w:r w:rsidR="001C2DED">
              <w:t>00129.2016.09-ПМТ.ГЧ3</w:t>
            </w:r>
          </w:p>
        </w:tc>
        <w:tc>
          <w:tcPr>
            <w:tcW w:w="1206" w:type="dxa"/>
          </w:tcPr>
          <w:p w14:paraId="3E80ED87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1:2000</w:t>
            </w:r>
          </w:p>
        </w:tc>
        <w:tc>
          <w:tcPr>
            <w:tcW w:w="1419" w:type="dxa"/>
          </w:tcPr>
          <w:p w14:paraId="7325215E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466" w:type="dxa"/>
          </w:tcPr>
          <w:p w14:paraId="727DFE5E" w14:textId="77777777" w:rsidR="00670F5D" w:rsidRDefault="00670F5D" w:rsidP="00BA1DD0">
            <w:pPr>
              <w:pStyle w:val="aff5"/>
              <w:keepLines/>
              <w:spacing w:line="240" w:lineRule="auto"/>
              <w:ind w:firstLine="0"/>
              <w:jc w:val="center"/>
            </w:pPr>
            <w:r>
              <w:t>несекретно</w:t>
            </w:r>
          </w:p>
        </w:tc>
      </w:tr>
    </w:tbl>
    <w:p w14:paraId="64403F19" w14:textId="77777777" w:rsidR="00670F5D" w:rsidRDefault="00670F5D" w:rsidP="00670F5D">
      <w:pPr>
        <w:rPr>
          <w:rFonts w:eastAsia="Times New Roman" w:cs="Times New Roman"/>
          <w:b/>
        </w:rPr>
      </w:pPr>
      <w:r>
        <w:rPr>
          <w:b/>
        </w:rPr>
        <w:br w:type="page"/>
      </w:r>
    </w:p>
    <w:p w14:paraId="0FC17D59" w14:textId="77777777" w:rsidR="0023480C" w:rsidRDefault="00670F5D" w:rsidP="0023480C">
      <w:pPr>
        <w:pStyle w:val="aff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37D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</w:t>
      </w:r>
      <w:bookmarkEnd w:id="0"/>
    </w:p>
    <w:p w14:paraId="0CF27BF4" w14:textId="259EF65E" w:rsidR="00FD75A6" w:rsidRPr="00FD75A6" w:rsidRDefault="0023480C" w:rsidP="00FD75A6">
      <w:pPr>
        <w:pStyle w:val="11"/>
        <w:tabs>
          <w:tab w:val="left" w:pos="709"/>
          <w:tab w:val="right" w:leader="dot" w:pos="9911"/>
        </w:tabs>
        <w:spacing w:before="0" w:after="0"/>
        <w:ind w:firstLine="0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23480C">
        <w:rPr>
          <w:rFonts w:ascii="Times New Roman" w:hAnsi="Times New Roman" w:cs="Times New Roman"/>
          <w:b w:val="0"/>
          <w:sz w:val="28"/>
          <w:szCs w:val="28"/>
          <w:lang w:eastAsia="ru-RU"/>
        </w:rPr>
        <w:fldChar w:fldCharType="begin"/>
      </w:r>
      <w:r w:rsidRPr="0023480C">
        <w:rPr>
          <w:rFonts w:ascii="Times New Roman" w:hAnsi="Times New Roman" w:cs="Times New Roman"/>
          <w:b w:val="0"/>
          <w:sz w:val="28"/>
          <w:szCs w:val="28"/>
          <w:lang w:eastAsia="ru-RU"/>
        </w:rPr>
        <w:instrText xml:space="preserve"> TOC \o "1-2" \h \z \u </w:instrText>
      </w:r>
      <w:r w:rsidRPr="0023480C">
        <w:rPr>
          <w:rFonts w:ascii="Times New Roman" w:hAnsi="Times New Roman" w:cs="Times New Roman"/>
          <w:b w:val="0"/>
          <w:sz w:val="28"/>
          <w:szCs w:val="28"/>
          <w:lang w:eastAsia="ru-RU"/>
        </w:rPr>
        <w:fldChar w:fldCharType="separate"/>
      </w:r>
      <w:hyperlink w:anchor="_Toc470448197" w:history="1">
        <w:r w:rsidR="00FD75A6" w:rsidRPr="00FD75A6">
          <w:rPr>
            <w:rStyle w:val="ad"/>
            <w:rFonts w:ascii="Times New Roman" w:hAnsi="Times New Roman" w:cs="Times New Roman"/>
            <w:b w:val="0"/>
            <w:noProof/>
            <w:sz w:val="28"/>
            <w:szCs w:val="28"/>
          </w:rPr>
          <w:t>Ведение</w:t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_Toc470448197 \h </w:instrText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93603D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7</w:t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4D89F118" w14:textId="181CE5C2" w:rsidR="00FD75A6" w:rsidRPr="00FD75A6" w:rsidRDefault="00BE3183" w:rsidP="00FD75A6">
      <w:pPr>
        <w:pStyle w:val="11"/>
        <w:tabs>
          <w:tab w:val="left" w:pos="709"/>
          <w:tab w:val="left" w:pos="1120"/>
          <w:tab w:val="right" w:leader="dot" w:pos="9911"/>
        </w:tabs>
        <w:spacing w:before="0" w:after="0"/>
        <w:ind w:firstLine="0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70448198" w:history="1">
        <w:r w:rsidR="00FD75A6" w:rsidRPr="00FD75A6">
          <w:rPr>
            <w:rStyle w:val="ad"/>
            <w:rFonts w:ascii="Times New Roman" w:hAnsi="Times New Roman" w:cs="Times New Roman"/>
            <w:b w:val="0"/>
            <w:noProof/>
            <w:sz w:val="28"/>
            <w:szCs w:val="28"/>
          </w:rPr>
          <w:t>I.</w:t>
        </w:r>
        <w:r w:rsidR="00FD75A6" w:rsidRPr="00FD75A6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FD75A6" w:rsidRPr="00FD75A6">
          <w:rPr>
            <w:rStyle w:val="ad"/>
            <w:rFonts w:ascii="Times New Roman" w:hAnsi="Times New Roman" w:cs="Times New Roman"/>
            <w:b w:val="0"/>
            <w:noProof/>
            <w:sz w:val="28"/>
            <w:szCs w:val="28"/>
          </w:rPr>
          <w:t>Размещение линейного объекта</w:t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_Toc470448198 \h </w:instrText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93603D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10</w:t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3FF2FB10" w14:textId="4A96693C" w:rsidR="00FD75A6" w:rsidRPr="00FD75A6" w:rsidRDefault="00BE3183" w:rsidP="00FD75A6">
      <w:pPr>
        <w:pStyle w:val="21"/>
        <w:tabs>
          <w:tab w:val="left" w:pos="709"/>
          <w:tab w:val="left" w:pos="1400"/>
          <w:tab w:val="right" w:leader="dot" w:pos="9911"/>
        </w:tabs>
        <w:spacing w:before="0"/>
        <w:ind w:left="0" w:firstLine="0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70448199" w:history="1">
        <w:r w:rsidR="00FD75A6" w:rsidRPr="00FD75A6">
          <w:rPr>
            <w:rStyle w:val="ad"/>
            <w:rFonts w:ascii="Times New Roman" w:hAnsi="Times New Roman" w:cs="Times New Roman"/>
            <w:i w:val="0"/>
            <w:noProof/>
            <w:sz w:val="28"/>
            <w:szCs w:val="28"/>
          </w:rPr>
          <w:t>1.</w:t>
        </w:r>
        <w:r w:rsidR="00FD75A6" w:rsidRPr="00FD75A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FD75A6" w:rsidRPr="00FD75A6">
          <w:rPr>
            <w:rStyle w:val="ad"/>
            <w:rFonts w:ascii="Times New Roman" w:hAnsi="Times New Roman" w:cs="Times New Roman"/>
            <w:i w:val="0"/>
            <w:noProof/>
            <w:sz w:val="28"/>
            <w:szCs w:val="28"/>
          </w:rPr>
          <w:t>Описание и характеристика границы зоны планируемого размещения линейного объекта</w: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_Toc470448199 \h </w:instrTex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3603D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10</w: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7966A61" w14:textId="24E91060" w:rsidR="00FD75A6" w:rsidRPr="00FD75A6" w:rsidRDefault="00BE3183" w:rsidP="00FD75A6">
      <w:pPr>
        <w:pStyle w:val="21"/>
        <w:tabs>
          <w:tab w:val="left" w:pos="709"/>
          <w:tab w:val="left" w:pos="1400"/>
          <w:tab w:val="right" w:leader="dot" w:pos="9911"/>
        </w:tabs>
        <w:spacing w:before="0"/>
        <w:ind w:left="0" w:firstLine="0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70448200" w:history="1">
        <w:r w:rsidR="00FD75A6" w:rsidRPr="00FD75A6">
          <w:rPr>
            <w:rStyle w:val="ad"/>
            <w:rFonts w:ascii="Times New Roman" w:hAnsi="Times New Roman" w:cs="Times New Roman"/>
            <w:i w:val="0"/>
            <w:noProof/>
            <w:sz w:val="28"/>
            <w:szCs w:val="28"/>
          </w:rPr>
          <w:t>2.</w:t>
        </w:r>
        <w:r w:rsidR="00FD75A6" w:rsidRPr="00FD75A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FD75A6" w:rsidRPr="00FD75A6">
          <w:rPr>
            <w:rStyle w:val="ad"/>
            <w:rFonts w:ascii="Times New Roman" w:hAnsi="Times New Roman" w:cs="Times New Roman"/>
            <w:i w:val="0"/>
            <w:noProof/>
            <w:sz w:val="28"/>
            <w:szCs w:val="28"/>
          </w:rPr>
          <w:t>Сведения о зонах размещения линейного объекта</w: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_Toc470448200 \h </w:instrTex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3603D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11</w: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07BF5B7" w14:textId="7A91BC59" w:rsidR="00FD75A6" w:rsidRPr="00FD75A6" w:rsidRDefault="00BE3183" w:rsidP="00FD75A6">
      <w:pPr>
        <w:pStyle w:val="21"/>
        <w:tabs>
          <w:tab w:val="left" w:pos="709"/>
          <w:tab w:val="left" w:pos="1400"/>
          <w:tab w:val="right" w:leader="dot" w:pos="9911"/>
        </w:tabs>
        <w:spacing w:before="0"/>
        <w:ind w:left="0" w:firstLine="0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70448201" w:history="1">
        <w:r w:rsidR="00FD75A6" w:rsidRPr="00FD75A6">
          <w:rPr>
            <w:rStyle w:val="ad"/>
            <w:rFonts w:ascii="Times New Roman" w:hAnsi="Times New Roman" w:cs="Times New Roman"/>
            <w:i w:val="0"/>
            <w:noProof/>
            <w:sz w:val="28"/>
            <w:szCs w:val="28"/>
          </w:rPr>
          <w:t>3.</w:t>
        </w:r>
        <w:r w:rsidR="00FD75A6" w:rsidRPr="00FD75A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FD75A6" w:rsidRPr="00FD75A6">
          <w:rPr>
            <w:rStyle w:val="ad"/>
            <w:rFonts w:ascii="Times New Roman" w:hAnsi="Times New Roman" w:cs="Times New Roman"/>
            <w:i w:val="0"/>
            <w:noProof/>
            <w:sz w:val="28"/>
            <w:szCs w:val="28"/>
          </w:rPr>
          <w:t>Сведения о красных линиях</w: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_Toc470448201 \h </w:instrTex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3603D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7E8E2539" w14:textId="739E1FB9" w:rsidR="00FD75A6" w:rsidRPr="00FD75A6" w:rsidRDefault="00BE3183" w:rsidP="00FD75A6">
      <w:pPr>
        <w:pStyle w:val="21"/>
        <w:tabs>
          <w:tab w:val="left" w:pos="709"/>
          <w:tab w:val="left" w:pos="1400"/>
          <w:tab w:val="right" w:leader="dot" w:pos="9911"/>
        </w:tabs>
        <w:spacing w:before="0"/>
        <w:ind w:left="0" w:firstLine="0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70448202" w:history="1">
        <w:r w:rsidR="00FD75A6" w:rsidRPr="00FD75A6">
          <w:rPr>
            <w:rStyle w:val="ad"/>
            <w:rFonts w:ascii="Times New Roman" w:hAnsi="Times New Roman" w:cs="Times New Roman"/>
            <w:i w:val="0"/>
            <w:noProof/>
            <w:sz w:val="28"/>
            <w:szCs w:val="28"/>
          </w:rPr>
          <w:t>4.</w:t>
        </w:r>
        <w:r w:rsidR="00FD75A6" w:rsidRPr="00FD75A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FD75A6" w:rsidRPr="00FD75A6">
          <w:rPr>
            <w:rStyle w:val="ad"/>
            <w:rFonts w:ascii="Times New Roman" w:hAnsi="Times New Roman" w:cs="Times New Roman"/>
            <w:i w:val="0"/>
            <w:noProof/>
            <w:sz w:val="28"/>
            <w:szCs w:val="28"/>
          </w:rPr>
          <w:t>Сведения о градостроительных регламентах, установленных Правилами землепользования и застройки</w: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_Toc470448202 \h </w:instrTex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3603D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22</w: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2E37014E" w14:textId="2A83AD2A" w:rsidR="00FD75A6" w:rsidRPr="00FD75A6" w:rsidRDefault="00BE3183" w:rsidP="00FD75A6">
      <w:pPr>
        <w:pStyle w:val="11"/>
        <w:tabs>
          <w:tab w:val="left" w:pos="709"/>
          <w:tab w:val="left" w:pos="1120"/>
          <w:tab w:val="right" w:leader="dot" w:pos="9911"/>
        </w:tabs>
        <w:spacing w:before="0" w:after="0"/>
        <w:ind w:firstLine="0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70448203" w:history="1">
        <w:r w:rsidR="00FD75A6" w:rsidRPr="00FD75A6">
          <w:rPr>
            <w:rStyle w:val="ad"/>
            <w:rFonts w:ascii="Times New Roman" w:hAnsi="Times New Roman" w:cs="Times New Roman"/>
            <w:b w:val="0"/>
            <w:noProof/>
            <w:sz w:val="28"/>
            <w:szCs w:val="28"/>
          </w:rPr>
          <w:t>II.</w:t>
        </w:r>
        <w:r w:rsidR="00FD75A6" w:rsidRPr="00FD75A6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FD75A6" w:rsidRPr="00FD75A6">
          <w:rPr>
            <w:rStyle w:val="ad"/>
            <w:rFonts w:ascii="Times New Roman" w:hAnsi="Times New Roman" w:cs="Times New Roman"/>
            <w:b w:val="0"/>
            <w:noProof/>
            <w:sz w:val="28"/>
            <w:szCs w:val="28"/>
          </w:rPr>
          <w:t>Характеристика планируемого развития зоны размещения линейного объекта</w:t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_Toc470448203 \h </w:instrText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93603D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25</w:t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0F39E215" w14:textId="71FE0981" w:rsidR="00FD75A6" w:rsidRPr="00FD75A6" w:rsidRDefault="00BE3183" w:rsidP="00FD75A6">
      <w:pPr>
        <w:pStyle w:val="21"/>
        <w:tabs>
          <w:tab w:val="left" w:pos="709"/>
          <w:tab w:val="left" w:pos="1400"/>
          <w:tab w:val="right" w:leader="dot" w:pos="9911"/>
        </w:tabs>
        <w:spacing w:before="0"/>
        <w:ind w:left="0" w:firstLine="0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70448204" w:history="1">
        <w:r w:rsidR="00FD75A6" w:rsidRPr="00FD75A6">
          <w:rPr>
            <w:rStyle w:val="ad"/>
            <w:rFonts w:ascii="Times New Roman" w:hAnsi="Times New Roman" w:cs="Times New Roman"/>
            <w:i w:val="0"/>
            <w:noProof/>
            <w:sz w:val="28"/>
            <w:szCs w:val="28"/>
          </w:rPr>
          <w:t>5.</w:t>
        </w:r>
        <w:r w:rsidR="00FD75A6" w:rsidRPr="00FD75A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FD75A6" w:rsidRPr="00FD75A6">
          <w:rPr>
            <w:rStyle w:val="ad"/>
            <w:rFonts w:ascii="Times New Roman" w:hAnsi="Times New Roman" w:cs="Times New Roman"/>
            <w:i w:val="0"/>
            <w:noProof/>
            <w:sz w:val="28"/>
            <w:szCs w:val="28"/>
          </w:rPr>
          <w:t>Параметры линейного объекта</w: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_Toc470448204 \h </w:instrTex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3603D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25</w: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AA303D0" w14:textId="04054CB1" w:rsidR="00FD75A6" w:rsidRPr="00FD75A6" w:rsidRDefault="00BE3183" w:rsidP="00FD75A6">
      <w:pPr>
        <w:pStyle w:val="21"/>
        <w:tabs>
          <w:tab w:val="left" w:pos="709"/>
          <w:tab w:val="left" w:pos="1400"/>
          <w:tab w:val="right" w:leader="dot" w:pos="9911"/>
        </w:tabs>
        <w:spacing w:before="0"/>
        <w:ind w:left="0" w:firstLine="0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70448205" w:history="1">
        <w:r w:rsidR="00FD75A6" w:rsidRPr="00FD75A6">
          <w:rPr>
            <w:rStyle w:val="ad"/>
            <w:rFonts w:ascii="Times New Roman" w:hAnsi="Times New Roman" w:cs="Times New Roman"/>
            <w:i w:val="0"/>
            <w:noProof/>
            <w:sz w:val="28"/>
            <w:szCs w:val="28"/>
          </w:rPr>
          <w:t>6.</w:t>
        </w:r>
        <w:r w:rsidR="00FD75A6" w:rsidRPr="00FD75A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FD75A6" w:rsidRPr="00FD75A6">
          <w:rPr>
            <w:rStyle w:val="ad"/>
            <w:rFonts w:ascii="Times New Roman" w:hAnsi="Times New Roman" w:cs="Times New Roman"/>
            <w:i w:val="0"/>
            <w:noProof/>
            <w:sz w:val="28"/>
            <w:szCs w:val="28"/>
          </w:rPr>
          <w:t>Поперечный профиль линейного объекта</w: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_Toc470448205 \h </w:instrTex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3603D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26</w: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AD627A5" w14:textId="0FD1A8B8" w:rsidR="00FD75A6" w:rsidRPr="00FD75A6" w:rsidRDefault="00BE3183" w:rsidP="00FD75A6">
      <w:pPr>
        <w:pStyle w:val="21"/>
        <w:tabs>
          <w:tab w:val="left" w:pos="709"/>
          <w:tab w:val="left" w:pos="1400"/>
          <w:tab w:val="right" w:leader="dot" w:pos="9911"/>
        </w:tabs>
        <w:spacing w:before="0"/>
        <w:ind w:left="0" w:firstLine="0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70448206" w:history="1">
        <w:r w:rsidR="00FD75A6" w:rsidRPr="00FD75A6">
          <w:rPr>
            <w:rStyle w:val="ad"/>
            <w:rFonts w:ascii="Times New Roman" w:hAnsi="Times New Roman" w:cs="Times New Roman"/>
            <w:i w:val="0"/>
            <w:noProof/>
            <w:sz w:val="28"/>
            <w:szCs w:val="28"/>
          </w:rPr>
          <w:t>7.</w:t>
        </w:r>
        <w:r w:rsidR="00FD75A6" w:rsidRPr="00FD75A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FD75A6" w:rsidRPr="00FD75A6">
          <w:rPr>
            <w:rStyle w:val="ad"/>
            <w:rFonts w:ascii="Times New Roman" w:hAnsi="Times New Roman" w:cs="Times New Roman"/>
            <w:i w:val="0"/>
            <w:noProof/>
            <w:sz w:val="28"/>
            <w:szCs w:val="28"/>
          </w:rPr>
          <w:t>Параметры улицы, пешеходных зон, сооружений и коммуникаций транспорта</w: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_Toc470448206 \h </w:instrTex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3603D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27</w: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24BB99B1" w14:textId="005BCA9C" w:rsidR="00FD75A6" w:rsidRPr="00FD75A6" w:rsidRDefault="00BE3183" w:rsidP="00FD75A6">
      <w:pPr>
        <w:pStyle w:val="21"/>
        <w:tabs>
          <w:tab w:val="left" w:pos="709"/>
          <w:tab w:val="left" w:pos="1400"/>
          <w:tab w:val="right" w:leader="dot" w:pos="9911"/>
        </w:tabs>
        <w:spacing w:before="0"/>
        <w:ind w:left="0" w:firstLine="0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70448207" w:history="1">
        <w:r w:rsidR="00FD75A6" w:rsidRPr="00FD75A6">
          <w:rPr>
            <w:rStyle w:val="ad"/>
            <w:rFonts w:ascii="Times New Roman" w:hAnsi="Times New Roman" w:cs="Times New Roman"/>
            <w:i w:val="0"/>
            <w:noProof/>
            <w:sz w:val="28"/>
            <w:szCs w:val="28"/>
          </w:rPr>
          <w:t>8.</w:t>
        </w:r>
        <w:r w:rsidR="00FD75A6" w:rsidRPr="00FD75A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FD75A6" w:rsidRPr="00FD75A6">
          <w:rPr>
            <w:rStyle w:val="ad"/>
            <w:rFonts w:ascii="Times New Roman" w:hAnsi="Times New Roman" w:cs="Times New Roman"/>
            <w:i w:val="0"/>
            <w:noProof/>
            <w:sz w:val="28"/>
            <w:szCs w:val="28"/>
          </w:rPr>
          <w:t>Параметры объектов инженерно-технического обеспечения</w: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_Toc470448207 \h </w:instrTex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3603D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28</w: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4C03F058" w14:textId="160E4DD3" w:rsidR="00FD75A6" w:rsidRPr="00FD75A6" w:rsidRDefault="00BE3183" w:rsidP="00FD75A6">
      <w:pPr>
        <w:pStyle w:val="21"/>
        <w:tabs>
          <w:tab w:val="left" w:pos="709"/>
          <w:tab w:val="left" w:pos="1400"/>
          <w:tab w:val="right" w:leader="dot" w:pos="9911"/>
        </w:tabs>
        <w:spacing w:before="0"/>
        <w:ind w:left="0" w:firstLine="0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70448208" w:history="1">
        <w:r w:rsidR="00FD75A6" w:rsidRPr="00FD75A6">
          <w:rPr>
            <w:rStyle w:val="ad"/>
            <w:rFonts w:ascii="Times New Roman" w:hAnsi="Times New Roman" w:cs="Times New Roman"/>
            <w:i w:val="0"/>
            <w:noProof/>
            <w:sz w:val="28"/>
            <w:szCs w:val="28"/>
          </w:rPr>
          <w:t>9.</w:t>
        </w:r>
        <w:r w:rsidR="00FD75A6" w:rsidRPr="00FD75A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FD75A6" w:rsidRPr="00FD75A6">
          <w:rPr>
            <w:rStyle w:val="ad"/>
            <w:rFonts w:ascii="Times New Roman" w:hAnsi="Times New Roman" w:cs="Times New Roman"/>
            <w:i w:val="0"/>
            <w:noProof/>
            <w:sz w:val="28"/>
            <w:szCs w:val="28"/>
          </w:rPr>
          <w:t>Параметры социальной инфраструктуры и благоустройства территории линейного объекта</w: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_Toc470448208 \h </w:instrTex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3603D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28</w: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4E284007" w14:textId="619EC055" w:rsidR="00FD75A6" w:rsidRPr="00FD75A6" w:rsidRDefault="00BE3183" w:rsidP="00FD75A6">
      <w:pPr>
        <w:pStyle w:val="21"/>
        <w:tabs>
          <w:tab w:val="left" w:pos="709"/>
          <w:tab w:val="left" w:pos="1680"/>
          <w:tab w:val="right" w:leader="dot" w:pos="9911"/>
        </w:tabs>
        <w:spacing w:before="0"/>
        <w:ind w:left="0" w:firstLine="0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70448209" w:history="1">
        <w:r w:rsidR="00FD75A6" w:rsidRPr="00FD75A6">
          <w:rPr>
            <w:rStyle w:val="ad"/>
            <w:rFonts w:ascii="Times New Roman" w:hAnsi="Times New Roman" w:cs="Times New Roman"/>
            <w:i w:val="0"/>
            <w:noProof/>
            <w:sz w:val="28"/>
            <w:szCs w:val="28"/>
          </w:rPr>
          <w:t>10.</w:t>
        </w:r>
        <w:r w:rsidR="00FD75A6" w:rsidRPr="00FD75A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FD75A6" w:rsidRPr="00FD75A6">
          <w:rPr>
            <w:rStyle w:val="ad"/>
            <w:rFonts w:ascii="Times New Roman" w:hAnsi="Times New Roman" w:cs="Times New Roman"/>
            <w:i w:val="0"/>
            <w:noProof/>
            <w:sz w:val="28"/>
            <w:szCs w:val="28"/>
          </w:rPr>
          <w:t>Границы территорий общего пользования</w: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_Toc470448209 \h </w:instrTex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3603D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28</w: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792D2122" w14:textId="596D1EE5" w:rsidR="00FD75A6" w:rsidRPr="00FD75A6" w:rsidRDefault="00BE3183" w:rsidP="00FD75A6">
      <w:pPr>
        <w:pStyle w:val="21"/>
        <w:tabs>
          <w:tab w:val="left" w:pos="709"/>
          <w:tab w:val="left" w:pos="1680"/>
          <w:tab w:val="right" w:leader="dot" w:pos="9911"/>
        </w:tabs>
        <w:spacing w:before="0"/>
        <w:ind w:left="0" w:firstLine="0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70448210" w:history="1">
        <w:r w:rsidR="00FD75A6" w:rsidRPr="00FD75A6">
          <w:rPr>
            <w:rStyle w:val="ad"/>
            <w:rFonts w:ascii="Times New Roman" w:hAnsi="Times New Roman" w:cs="Times New Roman"/>
            <w:i w:val="0"/>
            <w:noProof/>
            <w:sz w:val="28"/>
            <w:szCs w:val="28"/>
          </w:rPr>
          <w:t>11.</w:t>
        </w:r>
        <w:r w:rsidR="00FD75A6" w:rsidRPr="00FD75A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FD75A6" w:rsidRPr="00FD75A6">
          <w:rPr>
            <w:rStyle w:val="ad"/>
            <w:rFonts w:ascii="Times New Roman" w:hAnsi="Times New Roman" w:cs="Times New Roman"/>
            <w:i w:val="0"/>
            <w:noProof/>
            <w:sz w:val="28"/>
            <w:szCs w:val="28"/>
          </w:rPr>
          <w:t>Основные технико-экономические показатели территории</w: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_Toc470448210 \h </w:instrTex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3603D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29</w:t>
        </w:r>
        <w:r w:rsidR="00FD75A6" w:rsidRPr="00FD75A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535D1853" w14:textId="234872E0" w:rsidR="00FD75A6" w:rsidRPr="00FD75A6" w:rsidRDefault="00BE3183" w:rsidP="00FD75A6">
      <w:pPr>
        <w:pStyle w:val="11"/>
        <w:tabs>
          <w:tab w:val="left" w:pos="709"/>
          <w:tab w:val="left" w:pos="1400"/>
          <w:tab w:val="right" w:leader="dot" w:pos="9911"/>
        </w:tabs>
        <w:spacing w:before="0" w:after="0"/>
        <w:ind w:firstLine="0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70448211" w:history="1">
        <w:r w:rsidR="00FD75A6" w:rsidRPr="00FD75A6">
          <w:rPr>
            <w:rStyle w:val="ad"/>
            <w:rFonts w:ascii="Times New Roman" w:hAnsi="Times New Roman" w:cs="Times New Roman"/>
            <w:b w:val="0"/>
            <w:noProof/>
            <w:sz w:val="28"/>
            <w:szCs w:val="28"/>
          </w:rPr>
          <w:t>III.</w:t>
        </w:r>
        <w:r w:rsidR="00FD75A6" w:rsidRPr="00FD75A6">
          <w:rPr>
            <w:rFonts w:ascii="Times New Roman" w:eastAsiaTheme="minorEastAsia" w:hAnsi="Times New Roman" w:cs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FD75A6" w:rsidRPr="00FD75A6">
          <w:rPr>
            <w:rStyle w:val="ad"/>
            <w:rFonts w:ascii="Times New Roman" w:hAnsi="Times New Roman" w:cs="Times New Roman"/>
            <w:b w:val="0"/>
            <w:noProof/>
            <w:sz w:val="28"/>
            <w:szCs w:val="28"/>
          </w:rPr>
          <w:t>Очередность строительства объектов транспортной инфраструктуры</w:t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_Toc470448211 \h </w:instrText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93603D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30</w:t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357B1579" w14:textId="177BAEBB" w:rsidR="00FD75A6" w:rsidRPr="00FD75A6" w:rsidRDefault="00BE3183" w:rsidP="00FD75A6">
      <w:pPr>
        <w:pStyle w:val="11"/>
        <w:tabs>
          <w:tab w:val="left" w:pos="709"/>
          <w:tab w:val="right" w:leader="dot" w:pos="9911"/>
        </w:tabs>
        <w:spacing w:before="0" w:after="0"/>
        <w:ind w:firstLine="0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70448212" w:history="1">
        <w:r w:rsidR="00FD75A6" w:rsidRPr="00FD75A6">
          <w:rPr>
            <w:rStyle w:val="ad"/>
            <w:rFonts w:ascii="Times New Roman" w:hAnsi="Times New Roman" w:cs="Times New Roman"/>
            <w:b w:val="0"/>
            <w:noProof/>
            <w:sz w:val="28"/>
            <w:szCs w:val="28"/>
          </w:rPr>
          <w:t>Список используемых сокращений:</w:t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_Toc470448212 \h </w:instrText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93603D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31</w:t>
        </w:r>
        <w:r w:rsidR="00FD75A6" w:rsidRPr="00FD75A6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4DF39D52" w14:textId="77777777" w:rsidR="0023480C" w:rsidRPr="0023480C" w:rsidRDefault="0023480C" w:rsidP="0023480C">
      <w:pPr>
        <w:tabs>
          <w:tab w:val="left" w:pos="709"/>
          <w:tab w:val="right" w:leader="dot" w:pos="9498"/>
        </w:tabs>
        <w:ind w:firstLine="0"/>
        <w:rPr>
          <w:lang w:eastAsia="ru-RU"/>
        </w:rPr>
      </w:pPr>
      <w:r w:rsidRPr="0023480C">
        <w:rPr>
          <w:rFonts w:cs="Times New Roman"/>
          <w:szCs w:val="28"/>
          <w:lang w:eastAsia="ru-RU"/>
        </w:rPr>
        <w:fldChar w:fldCharType="end"/>
      </w:r>
    </w:p>
    <w:p w14:paraId="15E72EE1" w14:textId="77777777" w:rsidR="00B0515E" w:rsidRPr="0023480C" w:rsidRDefault="00B0515E" w:rsidP="00FD75A6">
      <w:pPr>
        <w:pStyle w:val="a"/>
        <w:numPr>
          <w:ilvl w:val="0"/>
          <w:numId w:val="0"/>
        </w:numPr>
        <w:outlineLvl w:val="0"/>
        <w:rPr>
          <w:rFonts w:cs="Times New Roman"/>
          <w:szCs w:val="28"/>
        </w:rPr>
      </w:pPr>
      <w:r>
        <w:br w:type="page"/>
      </w:r>
      <w:bookmarkStart w:id="2" w:name="_Toc470427435"/>
      <w:bookmarkStart w:id="3" w:name="_Toc470427595"/>
      <w:bookmarkStart w:id="4" w:name="_Toc470446678"/>
      <w:bookmarkStart w:id="5" w:name="_Toc470447455"/>
      <w:bookmarkStart w:id="6" w:name="_Toc470448197"/>
      <w:r w:rsidR="00EA29C1">
        <w:lastRenderedPageBreak/>
        <w:t>Ведение</w:t>
      </w:r>
      <w:bookmarkEnd w:id="2"/>
      <w:bookmarkEnd w:id="3"/>
      <w:bookmarkEnd w:id="4"/>
      <w:bookmarkEnd w:id="5"/>
      <w:bookmarkEnd w:id="6"/>
    </w:p>
    <w:p w14:paraId="60FE2A47" w14:textId="0B2EB2F6" w:rsidR="00B13183" w:rsidRDefault="00B13183" w:rsidP="00BA1DD0">
      <w:r>
        <w:t>Д</w:t>
      </w:r>
      <w:r w:rsidR="001F6C06">
        <w:t>окументаци</w:t>
      </w:r>
      <w:r w:rsidR="00393F29">
        <w:t>я</w:t>
      </w:r>
      <w:r w:rsidR="001F6C06">
        <w:t xml:space="preserve"> по планировке территории линейного объекта: «Строительство автомобильной дороги Екатеринбург – Тюмень на участке </w:t>
      </w:r>
      <w:r w:rsidR="00C52E82">
        <w:br/>
      </w:r>
      <w:r w:rsidR="001F6C06">
        <w:t>км 42 - км 63, II очередь строительства, V пусковой комплекс транспортная развязка в разных уровнях на км 52 в Свердловской области», «Строительство автомобильной дороги Екатеринбург – Тюмень на участке км 42 - км 63, I очередь строительства, III пусковой комплекс км 52 - км 63 в Свердловской области» (далее – Линейный объект) выполнена</w:t>
      </w:r>
      <w:r>
        <w:t xml:space="preserve"> на основании</w:t>
      </w:r>
      <w:r w:rsidR="001F6C06">
        <w:t xml:space="preserve"> приказа </w:t>
      </w:r>
      <w:r>
        <w:t>М</w:t>
      </w:r>
      <w:r w:rsidR="001F6C06">
        <w:t>инистерств</w:t>
      </w:r>
      <w:r>
        <w:t>а</w:t>
      </w:r>
      <w:r w:rsidR="001F6C06">
        <w:t xml:space="preserve"> строительства и развития инфраструктуры Свердловской области</w:t>
      </w:r>
      <w:r>
        <w:t xml:space="preserve"> от 07.07.2016 № 514-П </w:t>
      </w:r>
      <w:r w:rsidR="00C52E82">
        <w:br/>
      </w:r>
      <w:r>
        <w:t>«О</w:t>
      </w:r>
      <w:r w:rsidR="001F6C06">
        <w:t xml:space="preserve"> принятии решения о подготовке документации по планировке территории для размещения линейного объекта транспортной инфраструктуры регионального значения в части: «Строительство автомобильной дороги Екатеринбург – Тюмень на участке км 42–км 63, II очередь строительства, V пусковой комплекс, транспортная развязка на км 52 в Свердловской области», «Строительство автомобильной дороги Екатеринбург – Тюмень на участке км 42 - км 63, I очередь строительства, III пусковой комплекс км 52 - км 63 в Свердловской области».</w:t>
      </w:r>
    </w:p>
    <w:p w14:paraId="11A8DD02" w14:textId="77777777" w:rsidR="001F6C06" w:rsidRDefault="001F6C06" w:rsidP="00BA1DD0">
      <w:r>
        <w:t>При разработке настоящего проекта учтены следующие нормативные правовые акты и нормативные материалы:</w:t>
      </w:r>
    </w:p>
    <w:p w14:paraId="163348D5" w14:textId="77777777" w:rsidR="001F6C06" w:rsidRDefault="001F6C06" w:rsidP="00BA1DD0">
      <w:r>
        <w:t>Градостроительный Кодекс Российской Федерации;</w:t>
      </w:r>
    </w:p>
    <w:p w14:paraId="487DC235" w14:textId="77777777" w:rsidR="001F6C06" w:rsidRDefault="001F6C06" w:rsidP="00BA1DD0">
      <w:r>
        <w:t>Водный кодекс Российской Федерации;</w:t>
      </w:r>
    </w:p>
    <w:p w14:paraId="1B905940" w14:textId="77777777" w:rsidR="001F6C06" w:rsidRDefault="001F6C06" w:rsidP="00BA1DD0">
      <w:r>
        <w:t>Земельный Кодекс Российской Федерации;</w:t>
      </w:r>
    </w:p>
    <w:p w14:paraId="0BBCB89B" w14:textId="77777777" w:rsidR="001F6C06" w:rsidRDefault="001F6C06" w:rsidP="00BA1DD0">
      <w:r>
        <w:t>Лесной кодекс Российской Федерации;</w:t>
      </w:r>
    </w:p>
    <w:p w14:paraId="6202C94E" w14:textId="77777777" w:rsidR="001F6C06" w:rsidRDefault="001F6C06" w:rsidP="00BA1DD0">
      <w: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1FF19B9E" w14:textId="618A137E" w:rsidR="001F6C06" w:rsidRPr="005E1D84" w:rsidRDefault="001F6C06" w:rsidP="00BA1DD0">
      <w:r>
        <w:t xml:space="preserve">постановление Правительства Российской Федерации от 02.09.2009 № 717 «О нормах отвода земель для размещения автомобильных дорог и (или) объектов дорожного </w:t>
      </w:r>
      <w:r w:rsidRPr="00EC6D7A">
        <w:t>сервиса»</w:t>
      </w:r>
      <w:r w:rsidR="005E1D84">
        <w:t>;</w:t>
      </w:r>
    </w:p>
    <w:p w14:paraId="12EBAD8E" w14:textId="7787E456" w:rsidR="001F6C06" w:rsidRDefault="001F6C06" w:rsidP="00BA1DD0">
      <w:r>
        <w:t xml:space="preserve">постановление Правительства Свердловской области от 31.08.2009 </w:t>
      </w:r>
      <w:r w:rsidR="005E1D84">
        <w:br/>
      </w:r>
      <w:r>
        <w:t>№ 1000-ПП «Об утверждении Схемы территориального планирования Свердловской области» (далее – Схема территориального планирования);</w:t>
      </w:r>
    </w:p>
    <w:p w14:paraId="766DDA0E" w14:textId="09814DE2" w:rsidR="001F6C06" w:rsidRDefault="001F6C06" w:rsidP="00BA1DD0">
      <w:r>
        <w:t xml:space="preserve">постановление Правительства Свердловской области от 15.03.2010 </w:t>
      </w:r>
      <w:r w:rsidR="005E1D84">
        <w:br/>
      </w:r>
      <w:r>
        <w:t>№ 380-ПП «Об утверждении нормативов градостроительного проектирования Свердловской области»;</w:t>
      </w:r>
    </w:p>
    <w:p w14:paraId="6F533123" w14:textId="21C65D3F" w:rsidR="001F6C06" w:rsidRDefault="001F6C06" w:rsidP="00BA1DD0">
      <w:r>
        <w:t xml:space="preserve">постановление Правительства Свердловской области от 29.10.2013 </w:t>
      </w:r>
      <w:r w:rsidR="005E1D84">
        <w:br/>
      </w:r>
      <w:r>
        <w:t>№ 1331-ПП «Об утверждении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2022 года»;</w:t>
      </w:r>
    </w:p>
    <w:p w14:paraId="6590F4D6" w14:textId="77777777" w:rsidR="001F6C06" w:rsidRDefault="001F6C06" w:rsidP="00BA1DD0">
      <w:r>
        <w:t>приказ Министерства строительства и развития инфраструктуры Свердловской области и Министерства транспорта и связи Свердловской области от 19.11.2014 № 376-П/473 «Об утверждении перечня линейных объектов транспортной инфраструктуры регионального значения, для которых необходима подготовка документации по планировке территории в 2015–2021 годах»;</w:t>
      </w:r>
    </w:p>
    <w:p w14:paraId="050DAFF4" w14:textId="77777777" w:rsidR="007E3408" w:rsidRDefault="007E3408" w:rsidP="00BA1DD0">
      <w:r>
        <w:lastRenderedPageBreak/>
        <w:t>м</w:t>
      </w:r>
      <w:r w:rsidRPr="007E3408">
        <w:t>атериалы Генерального плана Белоярского городского округа Свердловской области, утвержденного решением Думы Белоярского городского округа от 25.09.2013 № 70 «Об утверждении генерального плана Белоярского городского округа»;</w:t>
      </w:r>
    </w:p>
    <w:p w14:paraId="7923E0EE" w14:textId="77777777" w:rsidR="001F6C06" w:rsidRPr="00E420C5" w:rsidRDefault="007E3408" w:rsidP="00BA1DD0">
      <w:r>
        <w:t>м</w:t>
      </w:r>
      <w:r w:rsidRPr="007E3408">
        <w:t xml:space="preserve">атериалы Генерального плана городского округа Заречный, утвержденного решением Думы городского округа Заречный от 07.02.2013 № 3-Р </w:t>
      </w:r>
      <w:r w:rsidR="00C52E82">
        <w:br/>
      </w:r>
      <w:r w:rsidRPr="007E3408">
        <w:t>«Об утверждении генерального плана городского округа Заречный»</w:t>
      </w:r>
      <w:r w:rsidR="00E420C5">
        <w:t>;</w:t>
      </w:r>
    </w:p>
    <w:p w14:paraId="7078FAA0" w14:textId="77777777" w:rsidR="00EC6D7A" w:rsidRDefault="00EC6D7A" w:rsidP="00BA1DD0">
      <w:r>
        <w:t>Правила землепользования и застройки Белоярского городского округа, утвержденные решением Думы</w:t>
      </w:r>
      <w:r w:rsidR="00E420C5">
        <w:t xml:space="preserve"> Белоярского городского округа от 20.06.2016 № 44 «Об утверждении Правил землепользования и застройки Белоярского городского округа»;</w:t>
      </w:r>
    </w:p>
    <w:p w14:paraId="6C33C92E" w14:textId="77777777" w:rsidR="00EC6D7A" w:rsidRPr="00EC6D7A" w:rsidRDefault="00EC6D7A" w:rsidP="00BA1DD0">
      <w:r w:rsidRPr="00EC6D7A">
        <w:t>Правила землепользования и застройки городского округа Заречный, утвержденные решением Думы городского округа Заречный от 29.04.2010 № 60-Р «Об утверждении Правил землепользования и застройки городского округа Заречный»;</w:t>
      </w:r>
    </w:p>
    <w:p w14:paraId="19B9C9B2" w14:textId="77777777" w:rsidR="001F6C06" w:rsidRDefault="001F6C06" w:rsidP="00BA1DD0">
      <w:r>
        <w:t>руководящий документ системы РДС 30-201-98 «Инструкция о порядке проектирования и установления красных линий в городах и других поселениях Российской Федерации»;</w:t>
      </w:r>
    </w:p>
    <w:p w14:paraId="077B7F5E" w14:textId="77777777" w:rsidR="001F6C06" w:rsidRDefault="001F6C06" w:rsidP="00BA1DD0">
      <w:r>
        <w:t>строительные нормы и правила Российской Федерации СНиП 11-04-2003 «Инструкция о порядке разработки, согласования, экспертизы и утверждения градостроительной документации»;</w:t>
      </w:r>
    </w:p>
    <w:p w14:paraId="27D1FA7D" w14:textId="77777777" w:rsidR="001F6C06" w:rsidRDefault="001F6C06" w:rsidP="00BA1DD0">
      <w:r>
        <w:t>санитарно-эпидемиологические правила и нормативы СанПиН 2.2.1/2.1.1.1200-03 «Санитарно-защитные зоны и санитарная классификация предприятий, сооружений и иных объектов»;</w:t>
      </w:r>
    </w:p>
    <w:p w14:paraId="3D834FDF" w14:textId="77777777" w:rsidR="001F6C06" w:rsidRDefault="001F6C06" w:rsidP="00BA1DD0">
      <w:r>
        <w:t xml:space="preserve">строительные нормы и правила Российской Федерации СНиП 1.04.03-85* «Нормы продолжительности строительства и задела в строительстве </w:t>
      </w:r>
      <w:r w:rsidRPr="00631986">
        <w:t>предприятий, зданий и сооружений»;</w:t>
      </w:r>
    </w:p>
    <w:p w14:paraId="719BFC45" w14:textId="77777777" w:rsidR="001F6C06" w:rsidRDefault="001F6C06" w:rsidP="00BA1DD0">
      <w:r>
        <w:t>национальный стандарт Российской Федерации ГОСТ Р 52766-2007 «Дороги автомобильные общего пользования. Элементы обустройства. Общие требования»;</w:t>
      </w:r>
    </w:p>
    <w:p w14:paraId="0829D03E" w14:textId="77777777" w:rsidR="001F6C06" w:rsidRDefault="001F6C06" w:rsidP="00BA1DD0">
      <w:r>
        <w:t>свод правил СП 42.13330.2011. «Свод правил. Градостроительство. Планировка и застройка городских и сельских поселений. Актуализированная редакция СНиП 2.07.01-89*» (далее – СП 42.13330.2011);</w:t>
      </w:r>
    </w:p>
    <w:p w14:paraId="472680A9" w14:textId="77777777" w:rsidR="001F6C06" w:rsidRDefault="001F6C06" w:rsidP="00BA1DD0">
      <w:r>
        <w:t>свод правил СП 51.13330.2011 «Защита от шума Актуализированная редакция СНиП 23-03-2003»;</w:t>
      </w:r>
    </w:p>
    <w:p w14:paraId="2B22BEB2" w14:textId="77777777" w:rsidR="001F6C06" w:rsidRDefault="001F6C06" w:rsidP="00BA1DD0">
      <w:r>
        <w:t>свод правил СП 34.13330.2012. «Свод правил. Автомобильные дороги. Актуализированная редакция СНиП 2.05.02-85*»;</w:t>
      </w:r>
    </w:p>
    <w:p w14:paraId="6EFA6A55" w14:textId="0B76E6A2" w:rsidR="007E3408" w:rsidRDefault="007E3408" w:rsidP="00BA1DD0">
      <w:r w:rsidRPr="007E3408">
        <w:t xml:space="preserve">постановление Правительства Свердловской области от 27.03.2007 </w:t>
      </w:r>
      <w:r w:rsidR="005E1D84">
        <w:br/>
      </w:r>
      <w:r w:rsidRPr="007E3408">
        <w:t>№ 254-ПП «Об утверждении положений о государственных зоологических охотничьих заказниках Свердловской области»;</w:t>
      </w:r>
    </w:p>
    <w:p w14:paraId="17CE3D83" w14:textId="77777777" w:rsidR="007E3408" w:rsidRDefault="00C52E82" w:rsidP="00BA1DD0">
      <w:r w:rsidRPr="005E1D84">
        <w:t>З</w:t>
      </w:r>
      <w:r w:rsidR="007E3408" w:rsidRPr="005E1D84">
        <w:t>а</w:t>
      </w:r>
      <w:r w:rsidR="007E3408" w:rsidRPr="007E3408">
        <w:t>кон Свердловской области от 21.11.2005 № 105-ОЗ «Об особо охраняемых природных территориях в Свердловской области»;</w:t>
      </w:r>
    </w:p>
    <w:p w14:paraId="5E1A7D2A" w14:textId="77777777" w:rsidR="007E3408" w:rsidRDefault="007E3408" w:rsidP="00BA1DD0">
      <w:r>
        <w:t>п</w:t>
      </w:r>
      <w:r w:rsidRPr="00D0611D">
        <w:t>остановление Правительства Свердловской области от 17.01.2001 №</w:t>
      </w:r>
      <w:r>
        <w:t xml:space="preserve"> </w:t>
      </w:r>
      <w:r w:rsidRPr="00D0611D">
        <w:t xml:space="preserve">41-ПП «Об установлении категорий, статуса и режима особой охраны особо охраняемых природных территорий областного значения </w:t>
      </w:r>
      <w:r>
        <w:t>и утверждении перечней области»;</w:t>
      </w:r>
    </w:p>
    <w:p w14:paraId="3940A566" w14:textId="0E42EA27" w:rsidR="007E3408" w:rsidRDefault="007E3408" w:rsidP="00BA1DD0">
      <w:r>
        <w:lastRenderedPageBreak/>
        <w:t>п</w:t>
      </w:r>
      <w:r w:rsidRPr="00934819">
        <w:t xml:space="preserve">остановление Правительства Свердловской области от 17.05.2013 </w:t>
      </w:r>
      <w:r w:rsidR="005E1D84">
        <w:br/>
      </w:r>
      <w:r w:rsidRPr="00934819">
        <w:t>№ 620-ПП «Об утверждении Порядка изменения границ особо охраняемых природных территорий областного значения категорий «Природный парк» и «Государственный природный заказник областного значения» и «Дендрологический парк и ботанич</w:t>
      </w:r>
      <w:r>
        <w:t>еский сад областного значения»);</w:t>
      </w:r>
    </w:p>
    <w:p w14:paraId="00161E8A" w14:textId="77777777" w:rsidR="007E3408" w:rsidRDefault="007E3408" w:rsidP="00BA1DD0">
      <w:pPr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934819">
        <w:rPr>
          <w:shd w:val="clear" w:color="auto" w:fill="FFFFFF"/>
        </w:rPr>
        <w:t>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14:paraId="6B9E377F" w14:textId="77777777" w:rsidR="007E3408" w:rsidRPr="00934819" w:rsidRDefault="007E3408" w:rsidP="00BA1DD0">
      <w:r w:rsidRPr="00934819">
        <w:t>Приказ Федерального агентства лесн</w:t>
      </w:r>
      <w:r>
        <w:t>ого хозяйства (Рослесхоз) от 10.06.</w:t>
      </w:r>
      <w:r w:rsidRPr="00934819">
        <w:t>2011 № 223 г. Москва «Об утверждении Правил использования лесов для строительства, реконструкции, эксплуатации линейных объектов»;</w:t>
      </w:r>
    </w:p>
    <w:p w14:paraId="2FC3F927" w14:textId="76F8A908" w:rsidR="001F6C06" w:rsidRPr="000A5A50" w:rsidRDefault="001F6C06" w:rsidP="00BA1DD0">
      <w:r w:rsidRPr="000A5A50">
        <w:t xml:space="preserve">материалы инженерных изысканий, </w:t>
      </w:r>
      <w:r w:rsidR="00BE05DA" w:rsidRPr="000A5A50">
        <w:t>выполненные Проектным институтом «</w:t>
      </w:r>
      <w:proofErr w:type="spellStart"/>
      <w:r w:rsidR="000A5A50" w:rsidRPr="000A5A50">
        <w:t>Свердлов</w:t>
      </w:r>
      <w:r w:rsidR="00BE05DA" w:rsidRPr="000A5A50">
        <w:t>скавтодора</w:t>
      </w:r>
      <w:proofErr w:type="spellEnd"/>
      <w:r w:rsidR="00BE05DA" w:rsidRPr="000A5A50">
        <w:t xml:space="preserve">» в 2012 </w:t>
      </w:r>
      <w:r w:rsidR="00E476F8">
        <w:t>году</w:t>
      </w:r>
      <w:r w:rsidRPr="000A5A50">
        <w:t xml:space="preserve">; </w:t>
      </w:r>
    </w:p>
    <w:p w14:paraId="0C3A1195" w14:textId="77777777" w:rsidR="001F6C06" w:rsidRPr="000A5A50" w:rsidRDefault="001F6C06" w:rsidP="00BA1DD0">
      <w:r w:rsidRPr="000A5A50">
        <w:t>топографический план масштаба 1:500</w:t>
      </w:r>
      <w:r w:rsidR="007E3408" w:rsidRPr="000A5A50">
        <w:t xml:space="preserve">, выполненный </w:t>
      </w:r>
      <w:r w:rsidR="000A5A50" w:rsidRPr="000A5A50">
        <w:t>Проектным институтом «</w:t>
      </w:r>
      <w:proofErr w:type="spellStart"/>
      <w:r w:rsidR="000A5A50" w:rsidRPr="000A5A50">
        <w:t>Свердловскавтодора</w:t>
      </w:r>
      <w:proofErr w:type="spellEnd"/>
      <w:r w:rsidR="000A5A50" w:rsidRPr="000A5A50">
        <w:t>»</w:t>
      </w:r>
      <w:r w:rsidR="007E3408" w:rsidRPr="000A5A50">
        <w:t>;</w:t>
      </w:r>
    </w:p>
    <w:p w14:paraId="2AC12E63" w14:textId="77777777" w:rsidR="007E3408" w:rsidRPr="000A5A50" w:rsidRDefault="007E3408" w:rsidP="00BA1DD0">
      <w:r w:rsidRPr="000A5A50">
        <w:t>сведения государственного кадастра недвижимости (далее – ГКН).</w:t>
      </w:r>
    </w:p>
    <w:p w14:paraId="501D5AB7" w14:textId="77777777" w:rsidR="00303391" w:rsidRDefault="001F6C06" w:rsidP="00BA1DD0">
      <w:r>
        <w:t>Документация по планировке территории выполнена в местной системе координат (далее – МСК-66)</w:t>
      </w:r>
      <w:r w:rsidR="00EC6D7A">
        <w:t>.</w:t>
      </w:r>
    </w:p>
    <w:p w14:paraId="112DF4A7" w14:textId="77777777" w:rsidR="00303391" w:rsidRDefault="00303391">
      <w:pPr>
        <w:spacing w:after="160" w:line="259" w:lineRule="auto"/>
        <w:ind w:firstLine="0"/>
      </w:pPr>
      <w:r>
        <w:br w:type="page"/>
      </w:r>
    </w:p>
    <w:p w14:paraId="2B0F59CD" w14:textId="77777777" w:rsidR="000A5A50" w:rsidRDefault="000A5A50" w:rsidP="000A5A50">
      <w:pPr>
        <w:pStyle w:val="a"/>
        <w:outlineLvl w:val="0"/>
      </w:pPr>
      <w:bookmarkStart w:id="7" w:name="_Toc470427436"/>
      <w:bookmarkStart w:id="8" w:name="_Toc470427596"/>
      <w:bookmarkStart w:id="9" w:name="_Toc470446679"/>
      <w:bookmarkStart w:id="10" w:name="_Toc470447456"/>
      <w:bookmarkStart w:id="11" w:name="_Toc470448198"/>
      <w:r>
        <w:lastRenderedPageBreak/>
        <w:t>Размещение линейного объекта</w:t>
      </w:r>
      <w:bookmarkEnd w:id="7"/>
      <w:bookmarkEnd w:id="8"/>
      <w:bookmarkEnd w:id="9"/>
      <w:bookmarkEnd w:id="10"/>
      <w:bookmarkEnd w:id="11"/>
    </w:p>
    <w:p w14:paraId="06F4CA9E" w14:textId="77777777" w:rsidR="000A5A50" w:rsidRDefault="000A5A50" w:rsidP="000A5A50">
      <w:pPr>
        <w:pStyle w:val="2"/>
      </w:pPr>
      <w:bookmarkStart w:id="12" w:name="_Toc470427437"/>
      <w:bookmarkStart w:id="13" w:name="_Toc470427597"/>
      <w:bookmarkStart w:id="14" w:name="_Toc470446680"/>
      <w:bookmarkStart w:id="15" w:name="_Toc470447457"/>
      <w:bookmarkStart w:id="16" w:name="_Toc470448199"/>
      <w:r>
        <w:t>Описание и характеристика границы зоны планируемого размещения линейного объекта</w:t>
      </w:r>
      <w:bookmarkEnd w:id="12"/>
      <w:bookmarkEnd w:id="13"/>
      <w:bookmarkEnd w:id="14"/>
      <w:bookmarkEnd w:id="15"/>
      <w:bookmarkEnd w:id="16"/>
    </w:p>
    <w:p w14:paraId="780DCB43" w14:textId="5E1CB5CE" w:rsidR="0032706C" w:rsidRPr="003637C3" w:rsidRDefault="007437BC" w:rsidP="0032706C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Проект планировки территории разработан для размещения линейного объекта</w:t>
      </w:r>
      <w:r w:rsidR="0032706C" w:rsidRPr="003637C3">
        <w:rPr>
          <w:rFonts w:cs="Times New Roman"/>
          <w:szCs w:val="28"/>
        </w:rPr>
        <w:t xml:space="preserve"> в </w:t>
      </w:r>
      <w:r w:rsidR="0032706C" w:rsidRPr="004C5B15">
        <w:rPr>
          <w:rFonts w:cs="Times New Roman"/>
          <w:szCs w:val="28"/>
        </w:rPr>
        <w:t xml:space="preserve">Юго-Восточной </w:t>
      </w:r>
      <w:r w:rsidR="0032706C" w:rsidRPr="003637C3">
        <w:rPr>
          <w:rFonts w:cs="Times New Roman"/>
          <w:szCs w:val="28"/>
        </w:rPr>
        <w:t>части Свердловской области</w:t>
      </w:r>
      <w:r w:rsidR="00C52E82">
        <w:rPr>
          <w:rFonts w:cs="Times New Roman"/>
          <w:szCs w:val="28"/>
        </w:rPr>
        <w:t xml:space="preserve"> </w:t>
      </w:r>
      <w:r w:rsidR="00C52E82" w:rsidRPr="005E1D84">
        <w:rPr>
          <w:rFonts w:cs="Times New Roman"/>
          <w:szCs w:val="28"/>
        </w:rPr>
        <w:t xml:space="preserve">в границах </w:t>
      </w:r>
      <w:r w:rsidR="0032706C" w:rsidRPr="005E1D84">
        <w:rPr>
          <w:rFonts w:cs="Times New Roman"/>
          <w:szCs w:val="28"/>
        </w:rPr>
        <w:t>Белоярск</w:t>
      </w:r>
      <w:r w:rsidR="00C52E82" w:rsidRPr="005E1D84">
        <w:rPr>
          <w:rFonts w:cs="Times New Roman"/>
          <w:szCs w:val="28"/>
        </w:rPr>
        <w:t>ого</w:t>
      </w:r>
      <w:r w:rsidR="0032706C" w:rsidRPr="005E1D84">
        <w:rPr>
          <w:rFonts w:cs="Times New Roman"/>
          <w:szCs w:val="28"/>
        </w:rPr>
        <w:t xml:space="preserve"> городско</w:t>
      </w:r>
      <w:r w:rsidR="00C52E82" w:rsidRPr="005E1D84">
        <w:rPr>
          <w:rFonts w:cs="Times New Roman"/>
          <w:szCs w:val="28"/>
        </w:rPr>
        <w:t>го</w:t>
      </w:r>
      <w:r w:rsidR="0032706C" w:rsidRPr="005E1D84">
        <w:rPr>
          <w:rFonts w:cs="Times New Roman"/>
          <w:szCs w:val="28"/>
        </w:rPr>
        <w:t xml:space="preserve"> округ</w:t>
      </w:r>
      <w:r w:rsidR="00C52E82" w:rsidRPr="005E1D84">
        <w:rPr>
          <w:rFonts w:cs="Times New Roman"/>
          <w:szCs w:val="28"/>
        </w:rPr>
        <w:t>а</w:t>
      </w:r>
      <w:r w:rsidR="0032706C" w:rsidRPr="005E1D84">
        <w:rPr>
          <w:rFonts w:cs="Times New Roman"/>
          <w:szCs w:val="28"/>
        </w:rPr>
        <w:t xml:space="preserve">, </w:t>
      </w:r>
      <w:r w:rsidR="00C52E82" w:rsidRPr="005E1D84">
        <w:rPr>
          <w:rFonts w:cs="Times New Roman"/>
          <w:szCs w:val="28"/>
        </w:rPr>
        <w:t xml:space="preserve">городского округа Заречный, на территории </w:t>
      </w:r>
      <w:r w:rsidR="0032706C" w:rsidRPr="004C5B15">
        <w:rPr>
          <w:rFonts w:cs="Times New Roman"/>
          <w:szCs w:val="28"/>
        </w:rPr>
        <w:t>Государственного казенного учреждения социального обслуживания</w:t>
      </w:r>
      <w:r w:rsidR="0032706C" w:rsidRPr="003637C3">
        <w:rPr>
          <w:rFonts w:cs="Times New Roman"/>
          <w:szCs w:val="28"/>
        </w:rPr>
        <w:t xml:space="preserve"> «Свердловское лесничество» </w:t>
      </w:r>
      <w:proofErr w:type="spellStart"/>
      <w:r w:rsidR="0032706C" w:rsidRPr="003637C3">
        <w:rPr>
          <w:rFonts w:cs="Times New Roman"/>
          <w:szCs w:val="28"/>
        </w:rPr>
        <w:t>Режиковское</w:t>
      </w:r>
      <w:proofErr w:type="spellEnd"/>
      <w:r w:rsidR="0032706C" w:rsidRPr="003637C3">
        <w:rPr>
          <w:rFonts w:cs="Times New Roman"/>
          <w:szCs w:val="28"/>
        </w:rPr>
        <w:t xml:space="preserve"> участковое лесничество Белоярский </w:t>
      </w:r>
      <w:r w:rsidR="0032706C" w:rsidRPr="005E1D84">
        <w:rPr>
          <w:rFonts w:cs="Times New Roman"/>
          <w:szCs w:val="28"/>
        </w:rPr>
        <w:t>участок кв</w:t>
      </w:r>
      <w:r w:rsidR="005E1D84" w:rsidRPr="005E1D84">
        <w:rPr>
          <w:rFonts w:cs="Times New Roman"/>
          <w:szCs w:val="28"/>
        </w:rPr>
        <w:t>артала</w:t>
      </w:r>
      <w:r w:rsidR="0032706C" w:rsidRPr="005E1D84">
        <w:rPr>
          <w:rFonts w:cs="Times New Roman"/>
          <w:szCs w:val="28"/>
        </w:rPr>
        <w:t xml:space="preserve"> 56</w:t>
      </w:r>
      <w:r w:rsidR="0032706C" w:rsidRPr="003637C3">
        <w:rPr>
          <w:rFonts w:cs="Times New Roman"/>
          <w:szCs w:val="28"/>
        </w:rPr>
        <w:t>, 58 (кв</w:t>
      </w:r>
      <w:r w:rsidR="005E1D84">
        <w:rPr>
          <w:rFonts w:cs="Times New Roman"/>
          <w:szCs w:val="28"/>
        </w:rPr>
        <w:t>артал</w:t>
      </w:r>
      <w:r w:rsidR="00482AAC">
        <w:rPr>
          <w:rFonts w:cs="Times New Roman"/>
          <w:szCs w:val="28"/>
        </w:rPr>
        <w:t xml:space="preserve"> </w:t>
      </w:r>
      <w:r w:rsidR="0032706C" w:rsidRPr="003637C3">
        <w:rPr>
          <w:rFonts w:cs="Times New Roman"/>
          <w:szCs w:val="28"/>
        </w:rPr>
        <w:t xml:space="preserve">58 </w:t>
      </w:r>
      <w:r w:rsidR="0032706C">
        <w:rPr>
          <w:rFonts w:cs="Times New Roman"/>
          <w:szCs w:val="28"/>
        </w:rPr>
        <w:t>–</w:t>
      </w:r>
      <w:r w:rsidR="0032706C" w:rsidRPr="003637C3">
        <w:rPr>
          <w:rFonts w:cs="Times New Roman"/>
          <w:szCs w:val="28"/>
        </w:rPr>
        <w:t xml:space="preserve"> особо охраняемая природная территория областного значения – памятник природы «Белоярский сосновый бор»). </w:t>
      </w:r>
    </w:p>
    <w:p w14:paraId="443BCE90" w14:textId="77777777" w:rsidR="00DA3F8D" w:rsidRPr="005E1D84" w:rsidRDefault="00DA3F8D" w:rsidP="0032706C">
      <w:pPr>
        <w:autoSpaceDE w:val="0"/>
        <w:autoSpaceDN w:val="0"/>
        <w:adjustRightInd w:val="0"/>
        <w:rPr>
          <w:rFonts w:cs="Times New Roman"/>
          <w:szCs w:val="28"/>
        </w:rPr>
      </w:pPr>
      <w:r w:rsidRPr="005E1D84">
        <w:rPr>
          <w:rFonts w:cs="Times New Roman"/>
          <w:szCs w:val="28"/>
        </w:rPr>
        <w:t>Целью строительства линейного объекта являются:</w:t>
      </w:r>
    </w:p>
    <w:p w14:paraId="457042A7" w14:textId="07FCF77C" w:rsidR="00DA3F8D" w:rsidRPr="005E1D84" w:rsidRDefault="00DA3F8D" w:rsidP="0032706C">
      <w:pPr>
        <w:autoSpaceDE w:val="0"/>
        <w:autoSpaceDN w:val="0"/>
        <w:adjustRightInd w:val="0"/>
        <w:rPr>
          <w:rFonts w:cs="Times New Roman"/>
          <w:szCs w:val="28"/>
        </w:rPr>
      </w:pPr>
      <w:r w:rsidRPr="005E1D84">
        <w:rPr>
          <w:rFonts w:cs="Times New Roman"/>
          <w:szCs w:val="28"/>
        </w:rPr>
        <w:t>повышение доступности услуг транспортного комплекса для населения</w:t>
      </w:r>
      <w:r w:rsidR="005E1D84" w:rsidRPr="005E1D84">
        <w:rPr>
          <w:rFonts w:cs="Times New Roman"/>
          <w:szCs w:val="28"/>
        </w:rPr>
        <w:t xml:space="preserve"> Свердловской области</w:t>
      </w:r>
      <w:r w:rsidRPr="005E1D84">
        <w:rPr>
          <w:rFonts w:cs="Times New Roman"/>
          <w:szCs w:val="28"/>
        </w:rPr>
        <w:t>;</w:t>
      </w:r>
    </w:p>
    <w:p w14:paraId="7EB9E06C" w14:textId="77777777" w:rsidR="00DA3F8D" w:rsidRPr="005E1D84" w:rsidRDefault="00DA3F8D" w:rsidP="0032706C">
      <w:pPr>
        <w:autoSpaceDE w:val="0"/>
        <w:autoSpaceDN w:val="0"/>
        <w:adjustRightInd w:val="0"/>
        <w:rPr>
          <w:rFonts w:cs="Times New Roman"/>
          <w:szCs w:val="28"/>
        </w:rPr>
      </w:pPr>
      <w:r w:rsidRPr="005E1D84">
        <w:rPr>
          <w:rFonts w:cs="Times New Roman"/>
          <w:szCs w:val="28"/>
        </w:rPr>
        <w:t>развитие современной и эффективной транспортной инфраструктуры</w:t>
      </w:r>
      <w:r w:rsidR="00C52E82" w:rsidRPr="005E1D84">
        <w:rPr>
          <w:rFonts w:cs="Times New Roman"/>
          <w:szCs w:val="28"/>
        </w:rPr>
        <w:t xml:space="preserve"> Свердловской области</w:t>
      </w:r>
      <w:r w:rsidRPr="005E1D84">
        <w:rPr>
          <w:rFonts w:cs="Times New Roman"/>
          <w:szCs w:val="28"/>
        </w:rPr>
        <w:t>;</w:t>
      </w:r>
    </w:p>
    <w:p w14:paraId="3BE394AF" w14:textId="0B910531" w:rsidR="004209EE" w:rsidRDefault="004209EE" w:rsidP="0032706C">
      <w:pPr>
        <w:autoSpaceDE w:val="0"/>
        <w:autoSpaceDN w:val="0"/>
        <w:adjustRightInd w:val="0"/>
        <w:rPr>
          <w:rFonts w:cs="Times New Roman"/>
          <w:szCs w:val="28"/>
        </w:rPr>
      </w:pPr>
      <w:r w:rsidRPr="00F245C0">
        <w:rPr>
          <w:rFonts w:cs="Times New Roman"/>
          <w:szCs w:val="28"/>
        </w:rPr>
        <w:t>обход рабочего поселка Белоярский</w:t>
      </w:r>
      <w:r w:rsidR="00F245C0">
        <w:rPr>
          <w:rFonts w:cs="Times New Roman"/>
          <w:szCs w:val="28"/>
        </w:rPr>
        <w:t xml:space="preserve"> в целях уменьшения интенсивности движения по автодороге Екатеринбург – Тюмень</w:t>
      </w:r>
      <w:r>
        <w:rPr>
          <w:rFonts w:cs="Times New Roman"/>
          <w:szCs w:val="28"/>
        </w:rPr>
        <w:t>.</w:t>
      </w:r>
    </w:p>
    <w:p w14:paraId="0D19AD2C" w14:textId="77777777" w:rsidR="0032706C" w:rsidRPr="00D0611D" w:rsidRDefault="0032706C" w:rsidP="0032706C">
      <w:pPr>
        <w:autoSpaceDE w:val="0"/>
        <w:autoSpaceDN w:val="0"/>
        <w:adjustRightInd w:val="0"/>
        <w:rPr>
          <w:rFonts w:cs="Times New Roman"/>
          <w:iCs/>
          <w:color w:val="000000"/>
          <w:szCs w:val="28"/>
        </w:rPr>
      </w:pPr>
      <w:r>
        <w:rPr>
          <w:rFonts w:cs="Times New Roman"/>
          <w:color w:val="000000" w:themeColor="text1"/>
          <w:szCs w:val="28"/>
        </w:rPr>
        <w:t>В соответствии с Генеральным планом Белоярского городского округа з</w:t>
      </w:r>
      <w:r w:rsidRPr="00D0611D">
        <w:rPr>
          <w:rFonts w:cs="Times New Roman"/>
          <w:color w:val="000000" w:themeColor="text1"/>
          <w:szCs w:val="28"/>
        </w:rPr>
        <w:t xml:space="preserve">емли для </w:t>
      </w:r>
      <w:r>
        <w:rPr>
          <w:rFonts w:cs="Times New Roman"/>
          <w:bCs/>
          <w:szCs w:val="28"/>
        </w:rPr>
        <w:t>размещения линейного объекта</w:t>
      </w:r>
      <w:r w:rsidRPr="00D0611D">
        <w:rPr>
          <w:rFonts w:cs="Times New Roman"/>
          <w:szCs w:val="28"/>
        </w:rPr>
        <w:t xml:space="preserve"> представлены следующими категориями земель:</w:t>
      </w:r>
    </w:p>
    <w:p w14:paraId="2D152283" w14:textId="77777777" w:rsidR="0032706C" w:rsidRPr="00D0611D" w:rsidRDefault="0032706C" w:rsidP="0032706C">
      <w:pPr>
        <w:pStyle w:val="Mp"/>
        <w:spacing w:before="0" w:after="0" w:line="240" w:lineRule="auto"/>
        <w:ind w:firstLine="709"/>
        <w:rPr>
          <w:color w:val="000000" w:themeColor="text1"/>
        </w:rPr>
      </w:pPr>
      <w:r w:rsidRPr="00D0611D">
        <w:rPr>
          <w:color w:val="000000" w:themeColor="text1"/>
        </w:rPr>
        <w:t>- неразграниченные государственные земли;</w:t>
      </w:r>
    </w:p>
    <w:p w14:paraId="1ED9D7E7" w14:textId="77777777" w:rsidR="0032706C" w:rsidRPr="00D0611D" w:rsidRDefault="0032706C" w:rsidP="0032706C">
      <w:pPr>
        <w:pStyle w:val="Mp"/>
        <w:spacing w:before="0" w:after="0" w:line="240" w:lineRule="auto"/>
        <w:ind w:firstLine="709"/>
        <w:rPr>
          <w:color w:val="000000" w:themeColor="text1"/>
        </w:rPr>
      </w:pPr>
      <w:r w:rsidRPr="00D0611D">
        <w:rPr>
          <w:color w:val="000000" w:themeColor="text1"/>
        </w:rPr>
        <w:t>- земли сельскохозяйственного назначения;</w:t>
      </w:r>
    </w:p>
    <w:p w14:paraId="263C8A5E" w14:textId="77777777" w:rsidR="0032706C" w:rsidRPr="005E1D84" w:rsidRDefault="0032706C" w:rsidP="0032706C">
      <w:pPr>
        <w:pStyle w:val="Mp"/>
        <w:spacing w:before="0" w:after="0" w:line="240" w:lineRule="auto"/>
        <w:ind w:firstLine="709"/>
      </w:pPr>
      <w:r w:rsidRPr="005E1D84">
        <w:t>- земли лесного фонда;</w:t>
      </w:r>
    </w:p>
    <w:p w14:paraId="7B94FCA1" w14:textId="77777777" w:rsidR="0032706C" w:rsidRPr="005E1D84" w:rsidRDefault="0032706C" w:rsidP="0032706C">
      <w:pPr>
        <w:pStyle w:val="Mp"/>
        <w:spacing w:before="0" w:after="0" w:line="240" w:lineRule="auto"/>
        <w:ind w:firstLine="709"/>
      </w:pPr>
      <w:r w:rsidRPr="005E1D84">
        <w:t>- земли населённых пунктов;</w:t>
      </w:r>
    </w:p>
    <w:p w14:paraId="1DACAD71" w14:textId="7BEC193D" w:rsidR="0032706C" w:rsidRDefault="0032706C" w:rsidP="0032706C">
      <w:pPr>
        <w:pStyle w:val="Mp"/>
        <w:spacing w:before="0" w:after="0" w:line="240" w:lineRule="auto"/>
        <w:ind w:firstLine="709"/>
        <w:rPr>
          <w:color w:val="000000" w:themeColor="text1"/>
        </w:rPr>
      </w:pPr>
      <w:r w:rsidRPr="005E1D84">
        <w:t xml:space="preserve">- </w:t>
      </w:r>
      <w:r w:rsidR="005E1D84" w:rsidRPr="005E1D84">
        <w:t>з</w:t>
      </w:r>
      <w:r w:rsidRPr="005E1D84">
        <w:t>емли промышленности, энергетики, транспорта, связи, радиовещания, телевидения</w:t>
      </w:r>
      <w:r w:rsidRPr="00253797">
        <w:rPr>
          <w:color w:val="000000" w:themeColor="text1"/>
        </w:rPr>
        <w:t>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D0611D">
        <w:rPr>
          <w:color w:val="000000" w:themeColor="text1"/>
        </w:rPr>
        <w:t>.</w:t>
      </w:r>
    </w:p>
    <w:p w14:paraId="048692C2" w14:textId="77777777" w:rsidR="0032706C" w:rsidRPr="00D0611D" w:rsidRDefault="0032706C" w:rsidP="0032706C">
      <w:pPr>
        <w:autoSpaceDE w:val="0"/>
        <w:autoSpaceDN w:val="0"/>
        <w:adjustRightInd w:val="0"/>
        <w:rPr>
          <w:rFonts w:cs="Times New Roman"/>
          <w:iCs/>
          <w:color w:val="000000"/>
          <w:szCs w:val="28"/>
        </w:rPr>
      </w:pPr>
      <w:r>
        <w:rPr>
          <w:rFonts w:cs="Times New Roman"/>
          <w:color w:val="000000" w:themeColor="text1"/>
          <w:szCs w:val="28"/>
        </w:rPr>
        <w:t>В соответствии с Генеральным планом городского округа Заречный з</w:t>
      </w:r>
      <w:r w:rsidRPr="00D0611D">
        <w:rPr>
          <w:rFonts w:cs="Times New Roman"/>
          <w:color w:val="000000" w:themeColor="text1"/>
          <w:szCs w:val="28"/>
        </w:rPr>
        <w:t xml:space="preserve">емли для </w:t>
      </w:r>
      <w:r>
        <w:rPr>
          <w:rFonts w:cs="Times New Roman"/>
          <w:bCs/>
          <w:szCs w:val="28"/>
        </w:rPr>
        <w:t>размещения линейного объекта</w:t>
      </w:r>
      <w:r w:rsidRPr="00D0611D">
        <w:rPr>
          <w:rFonts w:cs="Times New Roman"/>
          <w:szCs w:val="28"/>
        </w:rPr>
        <w:t xml:space="preserve"> представлены следующими категориями земель:</w:t>
      </w:r>
    </w:p>
    <w:p w14:paraId="39B8D3A0" w14:textId="77777777" w:rsidR="0032706C" w:rsidRDefault="0032706C" w:rsidP="0032706C">
      <w:pPr>
        <w:pStyle w:val="Mp"/>
        <w:spacing w:before="0" w:after="0"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- земли населённых пунктов.</w:t>
      </w:r>
    </w:p>
    <w:p w14:paraId="029B6EFB" w14:textId="6FFEA941" w:rsidR="0032706C" w:rsidRDefault="0032706C" w:rsidP="0032706C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Границы и территории д. </w:t>
      </w:r>
      <w:proofErr w:type="spellStart"/>
      <w:r>
        <w:rPr>
          <w:rFonts w:cs="Times New Roman"/>
          <w:szCs w:val="28"/>
        </w:rPr>
        <w:t>Ялунино</w:t>
      </w:r>
      <w:proofErr w:type="spellEnd"/>
      <w:r>
        <w:rPr>
          <w:rFonts w:cs="Times New Roman"/>
          <w:szCs w:val="28"/>
        </w:rPr>
        <w:t xml:space="preserve"> и р.</w:t>
      </w:r>
      <w:r w:rsidR="00105FF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п. Белоярский на чертежах планировки нанесены по сведениям материалов Генерального плана </w:t>
      </w:r>
      <w:r w:rsidRPr="00DC39FB">
        <w:rPr>
          <w:rFonts w:cs="Times New Roman"/>
          <w:szCs w:val="28"/>
        </w:rPr>
        <w:t xml:space="preserve">Белоярского городского округа Свердловской области, утвержденного </w:t>
      </w:r>
      <w:r w:rsidR="003B6018">
        <w:rPr>
          <w:rFonts w:cs="Times New Roman"/>
          <w:szCs w:val="28"/>
        </w:rPr>
        <w:t>р</w:t>
      </w:r>
      <w:r w:rsidRPr="00DC39FB">
        <w:rPr>
          <w:rFonts w:cs="Times New Roman"/>
          <w:szCs w:val="28"/>
        </w:rPr>
        <w:t>ешением Думы Белоярского городского округа от 25</w:t>
      </w:r>
      <w:r w:rsidR="00AA2FA0">
        <w:rPr>
          <w:rFonts w:cs="Times New Roman"/>
          <w:szCs w:val="28"/>
        </w:rPr>
        <w:t>.09.</w:t>
      </w:r>
      <w:r w:rsidRPr="00DC39FB">
        <w:rPr>
          <w:rFonts w:cs="Times New Roman"/>
          <w:szCs w:val="28"/>
        </w:rPr>
        <w:t>2013 № 70 «Об утверждении генерального плана Белоярского городского округа»;</w:t>
      </w:r>
    </w:p>
    <w:p w14:paraId="1FFD3C19" w14:textId="598BA586" w:rsidR="007437BC" w:rsidRDefault="007437BC" w:rsidP="007437BC">
      <w:pPr>
        <w:rPr>
          <w:rFonts w:cs="Times New Roman"/>
          <w:szCs w:val="28"/>
        </w:rPr>
      </w:pPr>
      <w:r w:rsidRPr="00D0611D">
        <w:rPr>
          <w:rFonts w:cs="Times New Roman"/>
          <w:szCs w:val="28"/>
        </w:rPr>
        <w:t xml:space="preserve">Отвод земель под размещение участка строительства проектируемой автомобильной дороги принят в </w:t>
      </w:r>
      <w:r w:rsidRPr="00F245C0">
        <w:rPr>
          <w:rFonts w:cs="Times New Roman"/>
          <w:szCs w:val="28"/>
        </w:rPr>
        <w:t xml:space="preserve">соответствии </w:t>
      </w:r>
      <w:r w:rsidR="00F245C0" w:rsidRPr="00F245C0">
        <w:rPr>
          <w:rFonts w:cs="Times New Roman"/>
          <w:szCs w:val="28"/>
        </w:rPr>
        <w:t>с п</w:t>
      </w:r>
      <w:r w:rsidRPr="00F245C0">
        <w:rPr>
          <w:rFonts w:cs="Times New Roman"/>
          <w:szCs w:val="28"/>
        </w:rPr>
        <w:t xml:space="preserve">остановлением </w:t>
      </w:r>
      <w:r w:rsidR="00F245C0" w:rsidRPr="00F245C0">
        <w:t>Правительства Российской Федерации от 02.09.2009 № 717 «О нормах отвода земель для размещения автомобильных дорог и (или) объектов дорожного сервиса»</w:t>
      </w:r>
      <w:r w:rsidRPr="00F245C0">
        <w:rPr>
          <w:rFonts w:cs="Times New Roman"/>
          <w:szCs w:val="28"/>
        </w:rPr>
        <w:t xml:space="preserve">. </w:t>
      </w:r>
      <w:r w:rsidRPr="00D0611D">
        <w:rPr>
          <w:rFonts w:cs="Times New Roman"/>
          <w:szCs w:val="28"/>
        </w:rPr>
        <w:t xml:space="preserve">Границы отвода определены из условий размещения земляного полотна и искусственных сооружений с укрепительными работами, водоотводных сооружений, пересечений и примыканий с учётом требований безопасности движения и боковой видимости, переустройства коммуникаций. </w:t>
      </w:r>
    </w:p>
    <w:p w14:paraId="7ACF5ADA" w14:textId="49246881" w:rsidR="00A5538C" w:rsidRPr="00F245C0" w:rsidRDefault="00A5538C" w:rsidP="00A5538C">
      <w:pPr>
        <w:pStyle w:val="Mp"/>
        <w:spacing w:before="0" w:after="0" w:line="240" w:lineRule="auto"/>
        <w:ind w:firstLine="709"/>
        <w:rPr>
          <w:szCs w:val="28"/>
        </w:rPr>
      </w:pPr>
      <w:r w:rsidRPr="00F245C0">
        <w:rPr>
          <w:szCs w:val="28"/>
        </w:rPr>
        <w:lastRenderedPageBreak/>
        <w:t xml:space="preserve">Границы зоны планируемого размещения объекта совпадают с </w:t>
      </w:r>
      <w:r w:rsidR="009455A0">
        <w:rPr>
          <w:szCs w:val="28"/>
        </w:rPr>
        <w:t xml:space="preserve">границей </w:t>
      </w:r>
      <w:r w:rsidRPr="00F245C0">
        <w:rPr>
          <w:szCs w:val="28"/>
        </w:rPr>
        <w:t>полос</w:t>
      </w:r>
      <w:r w:rsidR="009455A0">
        <w:rPr>
          <w:szCs w:val="28"/>
        </w:rPr>
        <w:t>ы</w:t>
      </w:r>
      <w:r w:rsidRPr="00F245C0">
        <w:rPr>
          <w:szCs w:val="28"/>
        </w:rPr>
        <w:t xml:space="preserve"> отвода земельных участков для проектируемого объекта. Граница полосы отвода принята в соответствии с </w:t>
      </w:r>
      <w:r w:rsidR="00F245C0" w:rsidRPr="00F245C0">
        <w:rPr>
          <w:szCs w:val="28"/>
        </w:rPr>
        <w:t>п</w:t>
      </w:r>
      <w:r w:rsidRPr="00F245C0">
        <w:rPr>
          <w:szCs w:val="28"/>
        </w:rPr>
        <w:t xml:space="preserve">остановлением </w:t>
      </w:r>
      <w:r w:rsidR="00F245C0" w:rsidRPr="00F245C0">
        <w:rPr>
          <w:szCs w:val="28"/>
        </w:rPr>
        <w:t>Правительства Российской Федерации от 02.09.2009 № 717 «О нормах отвода земель для размещения автомобильных дорог и (или) объектов дорожного сервиса»</w:t>
      </w:r>
      <w:r w:rsidRPr="00F245C0">
        <w:rPr>
          <w:szCs w:val="28"/>
        </w:rPr>
        <w:t xml:space="preserve">. Границы отвода определены из условий размещения земляного полотна и искусственных сооружений с укрепительными работами, водоотводных сооружений, пересечений и примыканий с учётом требований безопасности движения и боковой видимости, переустройства коммуникаций. </w:t>
      </w:r>
    </w:p>
    <w:p w14:paraId="7FDD4EEF" w14:textId="081E8321" w:rsidR="00A5538C" w:rsidRPr="00F245C0" w:rsidRDefault="00A5538C" w:rsidP="00A5538C">
      <w:pPr>
        <w:rPr>
          <w:rFonts w:cs="Times New Roman"/>
          <w:szCs w:val="28"/>
        </w:rPr>
      </w:pPr>
      <w:r w:rsidRPr="00F245C0">
        <w:rPr>
          <w:rFonts w:cs="Times New Roman"/>
          <w:szCs w:val="28"/>
        </w:rPr>
        <w:t>Также в границы отвода включены территории для проезда и маневрирования строительной техники и временного складирования снятого растительного грунта и срубленного леса.</w:t>
      </w:r>
    </w:p>
    <w:p w14:paraId="0BF63F27" w14:textId="678EF69F" w:rsidR="00A5538C" w:rsidRPr="00D0611D" w:rsidRDefault="00965258" w:rsidP="007437BC">
      <w:pPr>
        <w:rPr>
          <w:rFonts w:cs="Times New Roman"/>
          <w:szCs w:val="28"/>
        </w:rPr>
      </w:pPr>
      <w:r w:rsidRPr="009F6932">
        <w:rPr>
          <w:rFonts w:eastAsia="Times New Roman" w:cs="Times New Roman"/>
          <w:szCs w:val="28"/>
        </w:rPr>
        <w:t>В н</w:t>
      </w:r>
      <w:r w:rsidR="00A5538C" w:rsidRPr="009F6932">
        <w:rPr>
          <w:rFonts w:eastAsia="Times New Roman" w:cs="Times New Roman"/>
          <w:szCs w:val="28"/>
        </w:rPr>
        <w:t>астоящем проекте земельн</w:t>
      </w:r>
      <w:r w:rsidRPr="009F6932">
        <w:rPr>
          <w:rFonts w:eastAsia="Times New Roman" w:cs="Times New Roman"/>
          <w:szCs w:val="28"/>
        </w:rPr>
        <w:t>ый</w:t>
      </w:r>
      <w:r w:rsidR="00A5538C" w:rsidRPr="009F6932">
        <w:rPr>
          <w:rFonts w:eastAsia="Times New Roman" w:cs="Times New Roman"/>
          <w:szCs w:val="28"/>
        </w:rPr>
        <w:t xml:space="preserve"> участ</w:t>
      </w:r>
      <w:r w:rsidRPr="009F6932">
        <w:rPr>
          <w:rFonts w:eastAsia="Times New Roman" w:cs="Times New Roman"/>
          <w:szCs w:val="28"/>
        </w:rPr>
        <w:t>ок</w:t>
      </w:r>
      <w:r w:rsidR="00A5538C" w:rsidRPr="009F6932">
        <w:rPr>
          <w:rFonts w:eastAsia="Times New Roman" w:cs="Times New Roman"/>
          <w:szCs w:val="28"/>
        </w:rPr>
        <w:t xml:space="preserve"> для размещения линейного объекта </w:t>
      </w:r>
      <w:r w:rsidRPr="009F6932">
        <w:rPr>
          <w:rFonts w:eastAsia="Times New Roman" w:cs="Times New Roman"/>
          <w:szCs w:val="28"/>
        </w:rPr>
        <w:t xml:space="preserve">принят в соответствии с площадью существующего земельного отвода </w:t>
      </w:r>
      <w:r w:rsidR="00A5538C" w:rsidRPr="009F6932">
        <w:rPr>
          <w:rFonts w:eastAsia="Times New Roman" w:cs="Times New Roman"/>
          <w:szCs w:val="28"/>
        </w:rPr>
        <w:t xml:space="preserve">– </w:t>
      </w:r>
      <w:r w:rsidR="009F6932" w:rsidRPr="009F6932">
        <w:rPr>
          <w:rFonts w:eastAsia="Times New Roman" w:cs="Times New Roman"/>
          <w:szCs w:val="28"/>
        </w:rPr>
        <w:t>12,08</w:t>
      </w:r>
      <w:r w:rsidR="00A5538C" w:rsidRPr="009F6932">
        <w:rPr>
          <w:rFonts w:eastAsia="Times New Roman" w:cs="Times New Roman"/>
          <w:szCs w:val="28"/>
        </w:rPr>
        <w:t xml:space="preserve"> га.</w:t>
      </w:r>
    </w:p>
    <w:p w14:paraId="392A90FC" w14:textId="77777777" w:rsidR="007437BC" w:rsidRDefault="007437BC" w:rsidP="007437BC">
      <w:pPr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 статьей 26 Федерального</w:t>
      </w:r>
      <w:r w:rsidRPr="00C41E96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а</w:t>
      </w:r>
      <w:r w:rsidRPr="00C41E9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C41E96">
        <w:rPr>
          <w:rFonts w:cs="Times New Roman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cs="Times New Roman"/>
          <w:szCs w:val="28"/>
        </w:rPr>
        <w:t>»</w:t>
      </w:r>
      <w:r w:rsidRPr="00C41E96">
        <w:rPr>
          <w:rFonts w:cs="Times New Roman"/>
          <w:szCs w:val="28"/>
        </w:rPr>
        <w:t xml:space="preserve"> от 08.11.2007 </w:t>
      </w:r>
      <w:r>
        <w:rPr>
          <w:rFonts w:cs="Times New Roman"/>
          <w:szCs w:val="28"/>
        </w:rPr>
        <w:t>№</w:t>
      </w:r>
      <w:r w:rsidRPr="00C41E96">
        <w:rPr>
          <w:rFonts w:cs="Times New Roman"/>
          <w:szCs w:val="28"/>
        </w:rPr>
        <w:t xml:space="preserve"> 257-ФЗ</w:t>
      </w:r>
      <w:r>
        <w:rPr>
          <w:rFonts w:cs="Times New Roman"/>
          <w:szCs w:val="28"/>
        </w:rPr>
        <w:t>, для планируемой автодороги назначены придорожные полосы на расстоянии 50 м от полосы постоянного отвода.</w:t>
      </w:r>
    </w:p>
    <w:p w14:paraId="3108F09C" w14:textId="77777777" w:rsidR="00303391" w:rsidRDefault="00303391" w:rsidP="00303391">
      <w:r w:rsidRPr="00303391">
        <w:t xml:space="preserve">Сведения о границах зоны планируемого размещения линейного объекта, функциональных зонах и зонах с особыми условиями использования территории приведены в графической части на основном чертеже проекта планировки территории, масштаб 1:2000, шифр </w:t>
      </w:r>
      <w:r>
        <w:t>00129.2016.09-ППТ1.ГЧ2.</w:t>
      </w:r>
    </w:p>
    <w:p w14:paraId="3F035B13" w14:textId="77777777" w:rsidR="000A5A50" w:rsidRDefault="007437BC" w:rsidP="007437BC">
      <w:pPr>
        <w:pStyle w:val="2"/>
      </w:pPr>
      <w:bookmarkStart w:id="17" w:name="_Toc470446681"/>
      <w:bookmarkStart w:id="18" w:name="_Toc470447458"/>
      <w:bookmarkStart w:id="19" w:name="_Toc470448200"/>
      <w:r>
        <w:t>Сведения о зонах размещения линейного объекта</w:t>
      </w:r>
      <w:bookmarkEnd w:id="17"/>
      <w:bookmarkEnd w:id="18"/>
      <w:bookmarkEnd w:id="19"/>
    </w:p>
    <w:p w14:paraId="7EC9CFE6" w14:textId="77777777" w:rsidR="007437BC" w:rsidRDefault="007437BC" w:rsidP="007437BC">
      <w:r>
        <w:t>Размещение линейного объекта не противоречит Схеме территориального планирования Свердловской области. Планируемое строительство автомобильной дороги регионального значения соответствует мероприятиям по развитию сети автомобильных дорог Свердловской области и выравниванию неравномерности существующей сети автомобильных дорог.</w:t>
      </w:r>
    </w:p>
    <w:p w14:paraId="1F39AF41" w14:textId="05374614" w:rsidR="0013541B" w:rsidRPr="003A3AA4" w:rsidRDefault="00E90D84" w:rsidP="009F6932">
      <w:r w:rsidRPr="003A3AA4">
        <w:t xml:space="preserve">Линейный объект учтен </w:t>
      </w:r>
      <w:r w:rsidR="003A3AA4" w:rsidRPr="003A3AA4">
        <w:t xml:space="preserve">в </w:t>
      </w:r>
      <w:r w:rsidRPr="003A3AA4">
        <w:t>Г</w:t>
      </w:r>
      <w:r w:rsidR="003A3AA4" w:rsidRPr="003A3AA4">
        <w:t>енеральном плане</w:t>
      </w:r>
      <w:r w:rsidRPr="003A3AA4">
        <w:t xml:space="preserve"> Белоярского</w:t>
      </w:r>
      <w:r w:rsidR="0079732B" w:rsidRPr="003A3AA4">
        <w:t xml:space="preserve"> </w:t>
      </w:r>
      <w:r w:rsidR="003A3AA4" w:rsidRPr="003A3AA4">
        <w:t>городского округа</w:t>
      </w:r>
      <w:r w:rsidRPr="003A3AA4">
        <w:t>.</w:t>
      </w:r>
    </w:p>
    <w:p w14:paraId="2D12ABE5" w14:textId="4070DDEA" w:rsidR="00D02A1B" w:rsidRDefault="009F6932" w:rsidP="007437BC">
      <w:r w:rsidRPr="00D02A1B">
        <w:t>Рассматриваемый линейный объект отражен в Генеральном плане городского округа Заречный, как региональный транспортный коридор</w:t>
      </w:r>
      <w:r w:rsidR="00D02A1B" w:rsidRPr="00D02A1B">
        <w:t xml:space="preserve"> – автомобильные дороги, следовательно, внесение изменений в Генеральный план городского округа Заречный не требуется.</w:t>
      </w:r>
    </w:p>
    <w:p w14:paraId="722D14D6" w14:textId="77777777" w:rsidR="003A3AA4" w:rsidRDefault="003A3AA4" w:rsidP="003A3AA4">
      <w:r>
        <w:t>На территории, для которой выполняется проект планировки и проект межевания, представлены следующие зоны с особыми условиями использования территорий:</w:t>
      </w:r>
    </w:p>
    <w:p w14:paraId="46854D41" w14:textId="0E7797F3" w:rsidR="003A3AA4" w:rsidRDefault="003A3AA4" w:rsidP="003A3AA4">
      <w:r>
        <w:t xml:space="preserve">зона с особыми условиями использования территории воздушной линии электропередачи ВЛ-110 </w:t>
      </w:r>
      <w:proofErr w:type="spellStart"/>
      <w:r>
        <w:t>кВ</w:t>
      </w:r>
      <w:proofErr w:type="spellEnd"/>
      <w:r>
        <w:t xml:space="preserve"> БАЭС – </w:t>
      </w:r>
      <w:proofErr w:type="spellStart"/>
      <w:r>
        <w:t>Измоденово</w:t>
      </w:r>
      <w:proofErr w:type="spellEnd"/>
      <w:r>
        <w:t xml:space="preserve"> с отпайками на </w:t>
      </w:r>
      <w:proofErr w:type="spellStart"/>
      <w:r>
        <w:t>Белоречку</w:t>
      </w:r>
      <w:proofErr w:type="spellEnd"/>
      <w:r>
        <w:t xml:space="preserve">, </w:t>
      </w:r>
      <w:r w:rsidR="00482AAC">
        <w:br/>
      </w:r>
      <w:r>
        <w:t xml:space="preserve">ВЛ-110 </w:t>
      </w:r>
      <w:proofErr w:type="spellStart"/>
      <w:r>
        <w:t>кВ</w:t>
      </w:r>
      <w:proofErr w:type="spellEnd"/>
      <w:r>
        <w:t xml:space="preserve"> БАЭС – </w:t>
      </w:r>
      <w:proofErr w:type="spellStart"/>
      <w:r>
        <w:t>Кортогуз</w:t>
      </w:r>
      <w:proofErr w:type="spellEnd"/>
      <w:r>
        <w:t xml:space="preserve"> с отпайками на </w:t>
      </w:r>
      <w:proofErr w:type="spellStart"/>
      <w:r>
        <w:t>Белоречку</w:t>
      </w:r>
      <w:proofErr w:type="spellEnd"/>
      <w:r>
        <w:t xml:space="preserve"> в границах ГО Белоярский Свердловской области. Ширина охранной зоны составляет 47 м; </w:t>
      </w:r>
    </w:p>
    <w:p w14:paraId="02F185AB" w14:textId="37455E04" w:rsidR="003A3AA4" w:rsidRDefault="003A3AA4" w:rsidP="003A3AA4">
      <w:r>
        <w:t xml:space="preserve">охранная зона ВЛ 10 </w:t>
      </w:r>
      <w:proofErr w:type="spellStart"/>
      <w:r>
        <w:t>кВ</w:t>
      </w:r>
      <w:proofErr w:type="spellEnd"/>
      <w:r>
        <w:t xml:space="preserve"> Малиновка. Ширина охранной зоны составляет 21 м (согласно постановлению № 160 от 24.02.2009 «О порядке установления охранных </w:t>
      </w:r>
      <w:r>
        <w:lastRenderedPageBreak/>
        <w:t>зон объектов электросетевого хозяйства и особых условий использования земельных участков, расположенных в границах таких зон</w:t>
      </w:r>
      <w:proofErr w:type="gramStart"/>
      <w:r>
        <w:t>»</w:t>
      </w:r>
      <w:proofErr w:type="gramEnd"/>
      <w:r>
        <w:t>);</w:t>
      </w:r>
    </w:p>
    <w:p w14:paraId="06A19670" w14:textId="1F572359" w:rsidR="003A3AA4" w:rsidRDefault="003A3AA4" w:rsidP="003A3AA4">
      <w:r>
        <w:t xml:space="preserve">охранная зона ВЛ 220 </w:t>
      </w:r>
      <w:proofErr w:type="spellStart"/>
      <w:r>
        <w:t>кВ</w:t>
      </w:r>
      <w:proofErr w:type="spellEnd"/>
      <w:r>
        <w:t xml:space="preserve"> Белоярская АЭС – Каменская №</w:t>
      </w:r>
      <w:r w:rsidR="00B666E3">
        <w:t xml:space="preserve"> </w:t>
      </w:r>
      <w:r>
        <w:t>1. Ширина охранной зоны составляет 65 м (согласно постановлению № 160 от 24.02.2009 «О</w:t>
      </w:r>
      <w:r w:rsidR="00482AAC">
        <w:t> </w:t>
      </w:r>
      <w:r>
        <w:t>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proofErr w:type="gramStart"/>
      <w:r>
        <w:t>»</w:t>
      </w:r>
      <w:proofErr w:type="gramEnd"/>
      <w:r>
        <w:t>);</w:t>
      </w:r>
    </w:p>
    <w:p w14:paraId="00150BB4" w14:textId="2F4FD207" w:rsidR="003A3AA4" w:rsidRDefault="003A3AA4" w:rsidP="003A3AA4">
      <w:r>
        <w:t>охранная зона газопровода – отвода к ГРС-1 г. Асбест и ГРС-1. Ширина охранной зоны составляет 50 м (согласно СП 36.13330.2012 «Магистральные трубопроводы. Актуализированная редакция СНиП 2.05.06-85*»);</w:t>
      </w:r>
    </w:p>
    <w:p w14:paraId="426EA7A9" w14:textId="3E942515" w:rsidR="003A3AA4" w:rsidRDefault="003A3AA4" w:rsidP="003A3AA4">
      <w:r>
        <w:t xml:space="preserve">охранная зона участка ВЛ 220 </w:t>
      </w:r>
      <w:proofErr w:type="spellStart"/>
      <w:r>
        <w:t>кВ</w:t>
      </w:r>
      <w:proofErr w:type="spellEnd"/>
      <w:r>
        <w:t xml:space="preserve"> Белоярская АЭС – Каменская №</w:t>
      </w:r>
      <w:r w:rsidR="00B666E3">
        <w:t xml:space="preserve"> </w:t>
      </w:r>
      <w:r>
        <w:t>2. Ширина охранной зоны составляет 60 м (согласно постановлению № 160 от 24.02.2009 «О</w:t>
      </w:r>
      <w:r w:rsidR="00482AAC">
        <w:t> </w:t>
      </w:r>
      <w:r>
        <w:t>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proofErr w:type="gramStart"/>
      <w:r>
        <w:t>»</w:t>
      </w:r>
      <w:proofErr w:type="gramEnd"/>
      <w:r>
        <w:t>);</w:t>
      </w:r>
    </w:p>
    <w:p w14:paraId="2A22E095" w14:textId="34ABD196" w:rsidR="003A3AA4" w:rsidRDefault="003A3AA4" w:rsidP="003A3AA4">
      <w:r>
        <w:t>придорожная полоса автомобильной дороги общего пользования федерального значения Р-351 Екатеринбург-Тюмень, на участке км 23100</w:t>
      </w:r>
      <w:r w:rsidR="00B666E3">
        <w:t xml:space="preserve"> – </w:t>
      </w:r>
      <w:r>
        <w:t>км</w:t>
      </w:r>
      <w:r w:rsidR="00B666E3">
        <w:t> </w:t>
      </w:r>
      <w:r>
        <w:t>289960 в границах Белоярского</w:t>
      </w:r>
      <w:r w:rsidR="00482AAC">
        <w:t xml:space="preserve"> городского округа</w:t>
      </w:r>
      <w:r>
        <w:t xml:space="preserve">, </w:t>
      </w:r>
      <w:r w:rsidR="00482AAC">
        <w:t xml:space="preserve">городского округа </w:t>
      </w:r>
      <w:r>
        <w:t>Заречн</w:t>
      </w:r>
      <w:r w:rsidR="00482AAC">
        <w:t>ый</w:t>
      </w:r>
      <w:r>
        <w:t xml:space="preserve">, </w:t>
      </w:r>
      <w:r w:rsidR="00482AAC">
        <w:t xml:space="preserve">городского округа </w:t>
      </w:r>
      <w:r>
        <w:t>Богданович</w:t>
      </w:r>
      <w:r w:rsidR="00482AAC">
        <w:t xml:space="preserve"> и </w:t>
      </w:r>
      <w:proofErr w:type="spellStart"/>
      <w:r>
        <w:t>Камышловского</w:t>
      </w:r>
      <w:proofErr w:type="spellEnd"/>
      <w:r>
        <w:t xml:space="preserve"> городск</w:t>
      </w:r>
      <w:r w:rsidR="00482AAC">
        <w:t>ого</w:t>
      </w:r>
      <w:r>
        <w:t xml:space="preserve"> округ</w:t>
      </w:r>
      <w:r w:rsidR="00482AAC">
        <w:t>а</w:t>
      </w:r>
      <w:r>
        <w:t xml:space="preserve"> Свердловской области;</w:t>
      </w:r>
    </w:p>
    <w:p w14:paraId="170E7AB7" w14:textId="60D7BEBF" w:rsidR="003A3AA4" w:rsidRDefault="003A3AA4" w:rsidP="003A3AA4">
      <w:r>
        <w:t>запретная зона военного объекта - Свердловское лесничество Министерства обороны Российской Федерации;</w:t>
      </w:r>
    </w:p>
    <w:p w14:paraId="44FE3EB6" w14:textId="3C799EA1" w:rsidR="003A3AA4" w:rsidRDefault="003A3AA4" w:rsidP="003A3AA4">
      <w:r>
        <w:tab/>
      </w:r>
      <w:proofErr w:type="spellStart"/>
      <w:r>
        <w:t>водоохранная</w:t>
      </w:r>
      <w:proofErr w:type="spellEnd"/>
      <w:r>
        <w:t xml:space="preserve"> зона реки Пышма. Ширина охранной зоны составляет 50 м (согласно статьи 65 Водного кодекса Российской Федерации).</w:t>
      </w:r>
    </w:p>
    <w:p w14:paraId="03051E78" w14:textId="77777777" w:rsidR="007437BC" w:rsidRDefault="007437BC" w:rsidP="007437BC">
      <w:pPr>
        <w:pStyle w:val="2"/>
      </w:pPr>
      <w:bookmarkStart w:id="20" w:name="_Toc470446682"/>
      <w:bookmarkStart w:id="21" w:name="_Toc470447459"/>
      <w:bookmarkStart w:id="22" w:name="_Toc470448201"/>
      <w:r>
        <w:t>Сведения о красных линиях</w:t>
      </w:r>
      <w:bookmarkEnd w:id="20"/>
      <w:bookmarkEnd w:id="21"/>
      <w:bookmarkEnd w:id="22"/>
    </w:p>
    <w:p w14:paraId="32E9CBE3" w14:textId="320149C1" w:rsidR="00BC0F2B" w:rsidRPr="00D02A1B" w:rsidRDefault="00BC0F2B" w:rsidP="00BC0F2B">
      <w:pPr>
        <w:tabs>
          <w:tab w:val="left" w:pos="284"/>
        </w:tabs>
        <w:contextualSpacing/>
        <w:rPr>
          <w:rFonts w:cs="Times New Roman"/>
          <w:iCs/>
          <w:szCs w:val="28"/>
        </w:rPr>
      </w:pPr>
      <w:r w:rsidRPr="00D02A1B">
        <w:rPr>
          <w:rFonts w:cs="Times New Roman"/>
          <w:iCs/>
          <w:szCs w:val="28"/>
        </w:rPr>
        <w:t xml:space="preserve">В границах территории, предусмотренной </w:t>
      </w:r>
      <w:r w:rsidR="00D02A1B" w:rsidRPr="00D02A1B">
        <w:rPr>
          <w:rFonts w:cs="Times New Roman"/>
          <w:iCs/>
          <w:szCs w:val="28"/>
        </w:rPr>
        <w:t xml:space="preserve">для </w:t>
      </w:r>
      <w:r w:rsidRPr="00D02A1B">
        <w:rPr>
          <w:rFonts w:cs="Times New Roman"/>
          <w:iCs/>
          <w:szCs w:val="28"/>
        </w:rPr>
        <w:t>размещени</w:t>
      </w:r>
      <w:r w:rsidR="003A3AA4">
        <w:rPr>
          <w:rFonts w:cs="Times New Roman"/>
          <w:iCs/>
          <w:szCs w:val="28"/>
        </w:rPr>
        <w:t>я</w:t>
      </w:r>
      <w:r w:rsidRPr="00D02A1B">
        <w:rPr>
          <w:rFonts w:cs="Times New Roman"/>
          <w:iCs/>
          <w:szCs w:val="28"/>
        </w:rPr>
        <w:t xml:space="preserve"> линейного объекта, красные линии не установлены.</w:t>
      </w:r>
    </w:p>
    <w:p w14:paraId="595F1632" w14:textId="648E9310" w:rsidR="00C473CE" w:rsidRDefault="007437BC" w:rsidP="007437BC">
      <w:r w:rsidRPr="007437BC">
        <w:t xml:space="preserve">Настоящим проектом </w:t>
      </w:r>
      <w:r w:rsidR="0013541B">
        <w:t>предусмотрены к установлению</w:t>
      </w:r>
      <w:r w:rsidRPr="007437BC">
        <w:t xml:space="preserve"> красные линии, обозначающие границы земельных участков, образуемых </w:t>
      </w:r>
      <w:r w:rsidR="00E476F8">
        <w:t>для</w:t>
      </w:r>
      <w:r w:rsidRPr="007437BC">
        <w:t xml:space="preserve"> строительств</w:t>
      </w:r>
      <w:r w:rsidR="00E476F8">
        <w:t>а</w:t>
      </w:r>
      <w:r w:rsidRPr="007437BC">
        <w:t xml:space="preserve"> линейного объекта. </w:t>
      </w:r>
      <w:r w:rsidR="003B6018" w:rsidRPr="003B6018">
        <w:t>Красные линии устанавливаются по границе полосы отвода автомобильной дороги</w:t>
      </w:r>
      <w:r w:rsidR="0013541B">
        <w:t>.</w:t>
      </w:r>
      <w:r w:rsidR="003B6018" w:rsidRPr="003B6018">
        <w:t xml:space="preserve"> </w:t>
      </w:r>
    </w:p>
    <w:p w14:paraId="09C45774" w14:textId="46807AA9" w:rsidR="00525A68" w:rsidRDefault="007437BC" w:rsidP="007437BC">
      <w:r w:rsidRPr="007437BC">
        <w:t>Ведомост</w:t>
      </w:r>
      <w:r w:rsidR="0013541B">
        <w:t>и</w:t>
      </w:r>
      <w:r w:rsidRPr="007437BC">
        <w:t xml:space="preserve"> координат поворотных точек красных линий представлены </w:t>
      </w:r>
      <w:r w:rsidR="0013541B">
        <w:t>в</w:t>
      </w:r>
      <w:r w:rsidR="00482AAC">
        <w:t> </w:t>
      </w:r>
      <w:r w:rsidR="0013541B">
        <w:t xml:space="preserve">таблице 1 и </w:t>
      </w:r>
      <w:r w:rsidRPr="007437BC">
        <w:t>на разбивочных чертежах красных линий</w:t>
      </w:r>
      <w:r w:rsidR="003B6018">
        <w:t xml:space="preserve">, масштаб 1:3000, шифр </w:t>
      </w:r>
      <w:r w:rsidR="003B6018" w:rsidRPr="003B6018">
        <w:t>00129.2016.09-ППТ1.ГЧ3</w:t>
      </w:r>
      <w:r w:rsidRPr="007437BC">
        <w:t>. Площадь территории линейного объекта в границах красных линий составляет 12</w:t>
      </w:r>
      <w:r w:rsidR="00517891">
        <w:t>,</w:t>
      </w:r>
      <w:r w:rsidRPr="007437BC">
        <w:t xml:space="preserve">0 </w:t>
      </w:r>
      <w:r w:rsidR="00517891">
        <w:t>га</w:t>
      </w:r>
      <w:r w:rsidRPr="007437BC">
        <w:t>.</w:t>
      </w:r>
    </w:p>
    <w:p w14:paraId="4C5BA66D" w14:textId="77777777" w:rsidR="0092613C" w:rsidRDefault="0092613C">
      <w:pPr>
        <w:spacing w:after="160" w:line="259" w:lineRule="auto"/>
        <w:ind w:firstLine="0"/>
      </w:pPr>
      <w:r>
        <w:br w:type="page"/>
      </w:r>
    </w:p>
    <w:p w14:paraId="730C80A8" w14:textId="77777777" w:rsidR="0013541B" w:rsidRDefault="0013541B" w:rsidP="0013541B">
      <w:pPr>
        <w:jc w:val="right"/>
      </w:pPr>
      <w:r>
        <w:lastRenderedPageBreak/>
        <w:t>Таблица 1</w:t>
      </w:r>
    </w:p>
    <w:p w14:paraId="41B09DCC" w14:textId="77777777" w:rsidR="0013541B" w:rsidRDefault="0013541B" w:rsidP="0079732B">
      <w:pPr>
        <w:jc w:val="center"/>
      </w:pPr>
      <w:r>
        <w:t>Ведомость координат поворотных точек красных линий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3233"/>
        <w:gridCol w:w="3402"/>
      </w:tblGrid>
      <w:tr w:rsidR="00FD5F59" w:rsidRPr="00C961C9" w14:paraId="05495DE6" w14:textId="77777777" w:rsidTr="005C4A8E">
        <w:trPr>
          <w:trHeight w:val="645"/>
          <w:tblHeader/>
        </w:trPr>
        <w:tc>
          <w:tcPr>
            <w:tcW w:w="3283" w:type="dxa"/>
            <w:vMerge w:val="restart"/>
            <w:shd w:val="clear" w:color="auto" w:fill="auto"/>
            <w:vAlign w:val="center"/>
            <w:hideMark/>
          </w:tcPr>
          <w:p w14:paraId="2FA28330" w14:textId="77777777" w:rsidR="00FD5F59" w:rsidRPr="00C961C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поворотной точки</w:t>
            </w:r>
          </w:p>
        </w:tc>
        <w:tc>
          <w:tcPr>
            <w:tcW w:w="6635" w:type="dxa"/>
            <w:gridSpan w:val="2"/>
            <w:shd w:val="clear" w:color="auto" w:fill="auto"/>
            <w:vAlign w:val="center"/>
            <w:hideMark/>
          </w:tcPr>
          <w:p w14:paraId="088F8762" w14:textId="1AAF763C" w:rsidR="00FD5F59" w:rsidRPr="00C961C9" w:rsidRDefault="00FD5F59" w:rsidP="00E476F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Координат</w:t>
            </w:r>
            <w:r w:rsidR="00E476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FD5F59" w:rsidRPr="00C961C9" w14:paraId="115B8153" w14:textId="77777777" w:rsidTr="005C4A8E">
        <w:trPr>
          <w:trHeight w:val="315"/>
        </w:trPr>
        <w:tc>
          <w:tcPr>
            <w:tcW w:w="3283" w:type="dxa"/>
            <w:vMerge/>
            <w:vAlign w:val="center"/>
            <w:hideMark/>
          </w:tcPr>
          <w:p w14:paraId="6AA3E2DF" w14:textId="77777777" w:rsidR="00FD5F59" w:rsidRPr="00C961C9" w:rsidRDefault="00FD5F59" w:rsidP="00FD5F59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14:paraId="2C436632" w14:textId="77777777" w:rsidR="00FD5F59" w:rsidRPr="00C961C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0B45632" w14:textId="77777777" w:rsidR="00FD5F59" w:rsidRPr="00C961C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</w:tbl>
    <w:p w14:paraId="7E7D19BA" w14:textId="77777777" w:rsidR="00FD5F59" w:rsidRPr="00C961C9" w:rsidRDefault="00FD5F59" w:rsidP="0092613C">
      <w:pPr>
        <w:spacing w:line="14" w:lineRule="auto"/>
        <w:rPr>
          <w:sz w:val="2"/>
          <w:szCs w:val="16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3283"/>
        <w:gridCol w:w="3233"/>
        <w:gridCol w:w="3402"/>
      </w:tblGrid>
      <w:tr w:rsidR="0092613C" w:rsidRPr="00C961C9" w14:paraId="4702D7A5" w14:textId="77777777" w:rsidTr="005C4A8E">
        <w:trPr>
          <w:trHeight w:val="315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E6D7" w14:textId="77777777" w:rsidR="0092613C" w:rsidRPr="00C961C9" w:rsidRDefault="0092613C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79BB" w14:textId="77777777" w:rsidR="0092613C" w:rsidRPr="00C961C9" w:rsidRDefault="0092613C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DA8A" w14:textId="77777777" w:rsidR="0092613C" w:rsidRPr="00C961C9" w:rsidRDefault="0092613C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1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3541B" w:rsidRPr="0013541B" w14:paraId="06CE781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A3EA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3314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386378,04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75C2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1583471,99</w:t>
            </w:r>
          </w:p>
        </w:tc>
      </w:tr>
      <w:tr w:rsidR="0013541B" w:rsidRPr="0013541B" w14:paraId="61F049F6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7B7A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BEBA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386421,62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C361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1583582,95</w:t>
            </w:r>
          </w:p>
        </w:tc>
      </w:tr>
      <w:tr w:rsidR="0013541B" w:rsidRPr="0013541B" w14:paraId="69D06F7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4798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7B45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386431,53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D2DE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1583578,40</w:t>
            </w:r>
          </w:p>
        </w:tc>
      </w:tr>
      <w:tr w:rsidR="0013541B" w:rsidRPr="0013541B" w14:paraId="4C17E4C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A90D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57DA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386441,20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110C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1583599,47</w:t>
            </w:r>
          </w:p>
        </w:tc>
      </w:tr>
      <w:tr w:rsidR="0013541B" w:rsidRPr="0013541B" w14:paraId="3346F420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9ECF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3B38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386462,89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D33E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1583653,14</w:t>
            </w:r>
          </w:p>
        </w:tc>
      </w:tr>
      <w:tr w:rsidR="0013541B" w:rsidRPr="0013541B" w14:paraId="6428B98F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3A2E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C649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386477,70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B49E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1583689,85</w:t>
            </w:r>
          </w:p>
        </w:tc>
      </w:tr>
      <w:tr w:rsidR="0013541B" w:rsidRPr="0013541B" w14:paraId="6FF420DA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8A94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0B42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386512,98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C55B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1583774,64</w:t>
            </w:r>
          </w:p>
        </w:tc>
      </w:tr>
      <w:tr w:rsidR="0013541B" w:rsidRPr="0013541B" w14:paraId="732673B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4183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EADF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386539,82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5444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1583832,98</w:t>
            </w:r>
          </w:p>
        </w:tc>
      </w:tr>
      <w:tr w:rsidR="0013541B" w:rsidRPr="0013541B" w14:paraId="001B6D1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2A78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0228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386565,53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73BA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1583876,49</w:t>
            </w:r>
          </w:p>
        </w:tc>
      </w:tr>
      <w:tr w:rsidR="0013541B" w:rsidRPr="0013541B" w14:paraId="35213D8A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6F2F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2C86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386595,82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FFB9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1583916,27</w:t>
            </w:r>
          </w:p>
        </w:tc>
      </w:tr>
      <w:tr w:rsidR="0013541B" w:rsidRPr="0013541B" w14:paraId="5B84636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AF19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355D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386628,88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FE1D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1583950,63</w:t>
            </w:r>
          </w:p>
        </w:tc>
      </w:tr>
      <w:tr w:rsidR="0013541B" w:rsidRPr="0013541B" w14:paraId="1FFDB14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F0C3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1EDE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386723,62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DCB4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1584027,77</w:t>
            </w:r>
          </w:p>
        </w:tc>
      </w:tr>
      <w:tr w:rsidR="0013541B" w:rsidRPr="0013541B" w14:paraId="50C76CA6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F443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8C86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386836,40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D6E2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1584113,42</w:t>
            </w:r>
          </w:p>
        </w:tc>
      </w:tr>
      <w:tr w:rsidR="0013541B" w:rsidRPr="0013541B" w14:paraId="6C573DB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0043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C9A7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386871,81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F82A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1584134,22</w:t>
            </w:r>
          </w:p>
        </w:tc>
      </w:tr>
      <w:tr w:rsidR="0013541B" w:rsidRPr="0013541B" w14:paraId="4655CDD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B8B8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49C7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386905,34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3674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1584148,88</w:t>
            </w:r>
          </w:p>
        </w:tc>
      </w:tr>
      <w:tr w:rsidR="0013541B" w:rsidRPr="0013541B" w14:paraId="2A36F7D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98CE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FFA9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386942,20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D4A8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1584160,11</w:t>
            </w:r>
          </w:p>
        </w:tc>
      </w:tr>
      <w:tr w:rsidR="0013541B" w:rsidRPr="0013541B" w14:paraId="5C6E3808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BF89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A8BD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386975,70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1674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1584166,31</w:t>
            </w:r>
          </w:p>
        </w:tc>
      </w:tr>
      <w:tr w:rsidR="0013541B" w:rsidRPr="0013541B" w14:paraId="082FC20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6739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A0CB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387010,34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503A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1584169,11</w:t>
            </w:r>
          </w:p>
        </w:tc>
      </w:tr>
      <w:tr w:rsidR="0013541B" w:rsidRPr="0013541B" w14:paraId="2768FCB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2AE3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FD9C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387049,43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3DE2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1584168,94</w:t>
            </w:r>
          </w:p>
        </w:tc>
      </w:tr>
      <w:tr w:rsidR="0013541B" w:rsidRPr="0013541B" w14:paraId="4FC5BFC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BF66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4C47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387113,64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F751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1584165,69</w:t>
            </w:r>
          </w:p>
        </w:tc>
      </w:tr>
      <w:tr w:rsidR="0013541B" w:rsidRPr="0013541B" w14:paraId="6F3A1AFB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4D71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CB54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387183,99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4948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1584159,67</w:t>
            </w:r>
          </w:p>
        </w:tc>
      </w:tr>
      <w:tr w:rsidR="0013541B" w:rsidRPr="0013541B" w14:paraId="737777C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087F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A69D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387263,76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8A89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1584153,45</w:t>
            </w:r>
          </w:p>
        </w:tc>
      </w:tr>
      <w:tr w:rsidR="0013541B" w:rsidRPr="0013541B" w14:paraId="451598C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9DC7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B3A2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387344,52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2D9C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1584140,11</w:t>
            </w:r>
          </w:p>
        </w:tc>
      </w:tr>
      <w:tr w:rsidR="0013541B" w:rsidRPr="0013541B" w14:paraId="7F265579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1135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0A13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387345,03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635B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1584144,71</w:t>
            </w:r>
          </w:p>
        </w:tc>
      </w:tr>
      <w:tr w:rsidR="0013541B" w:rsidRPr="0013541B" w14:paraId="6407C78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04BB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6ADA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387353,98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FCD7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1584143,82</w:t>
            </w:r>
          </w:p>
        </w:tc>
      </w:tr>
      <w:tr w:rsidR="0013541B" w:rsidRPr="0013541B" w14:paraId="27A42978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76F6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8AF1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387368,92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15A5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1584145,05</w:t>
            </w:r>
          </w:p>
        </w:tc>
      </w:tr>
      <w:tr w:rsidR="0013541B" w:rsidRPr="0013541B" w14:paraId="62C0D55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A1DB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306A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387408,96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34E3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1584136,73</w:t>
            </w:r>
          </w:p>
        </w:tc>
      </w:tr>
      <w:tr w:rsidR="0013541B" w:rsidRPr="0013541B" w14:paraId="2236021B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1B29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C259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387407,04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8AA0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1584127,74</w:t>
            </w:r>
          </w:p>
        </w:tc>
      </w:tr>
      <w:tr w:rsidR="0013541B" w:rsidRPr="0013541B" w14:paraId="5BCD185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8188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E8F8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387469,50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2C29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1584113,41</w:t>
            </w:r>
          </w:p>
        </w:tc>
      </w:tr>
      <w:tr w:rsidR="0013541B" w:rsidRPr="0013541B" w14:paraId="21D39558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D08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590A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387517,97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9526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1584100,94</w:t>
            </w:r>
          </w:p>
        </w:tc>
      </w:tr>
      <w:tr w:rsidR="0013541B" w:rsidRPr="0013541B" w14:paraId="3A5500A6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0FD5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476E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387561,39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13C3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1584088,75</w:t>
            </w:r>
          </w:p>
        </w:tc>
      </w:tr>
      <w:tr w:rsidR="0013541B" w:rsidRPr="0013541B" w14:paraId="3557651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ADDA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8453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387638,42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2EDC" w14:textId="77777777" w:rsidR="0013541B" w:rsidRPr="0013541B" w:rsidRDefault="0013541B" w:rsidP="0013541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4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1584064,70</w:t>
            </w:r>
          </w:p>
        </w:tc>
      </w:tr>
      <w:tr w:rsidR="00FD5F59" w:rsidRPr="00FD5F59" w14:paraId="47D7F26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316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AF9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386317,32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A4E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1583495,85</w:t>
            </w:r>
          </w:p>
        </w:tc>
      </w:tr>
      <w:tr w:rsidR="00FD5F59" w:rsidRPr="00FD5F59" w14:paraId="7D549B5B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4ED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332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386338,47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21D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1583548,26</w:t>
            </w:r>
          </w:p>
        </w:tc>
      </w:tr>
      <w:tr w:rsidR="00FD5F59" w:rsidRPr="00FD5F59" w14:paraId="42332BD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F94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F9E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386355,28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FC1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1583593,14</w:t>
            </w:r>
          </w:p>
        </w:tc>
      </w:tr>
      <w:tr w:rsidR="00FD5F59" w:rsidRPr="00FD5F59" w14:paraId="4AD4F8D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714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D99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386368,08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F23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1583624,99</w:t>
            </w:r>
          </w:p>
        </w:tc>
      </w:tr>
      <w:tr w:rsidR="00FD5F59" w:rsidRPr="00FD5F59" w14:paraId="23D154D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B67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61E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386374,92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BC6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1583641,35</w:t>
            </w:r>
          </w:p>
        </w:tc>
      </w:tr>
      <w:tr w:rsidR="00FD5F59" w:rsidRPr="00FD5F59" w14:paraId="1A715E3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7FA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DA3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386392,22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8B2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1583688,56</w:t>
            </w:r>
          </w:p>
        </w:tc>
      </w:tr>
      <w:tr w:rsidR="00FD5F59" w:rsidRPr="00FD5F59" w14:paraId="2F906AD6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3D6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ED8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386395,43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AAE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1583698,22</w:t>
            </w:r>
          </w:p>
        </w:tc>
      </w:tr>
      <w:tr w:rsidR="00FD5F59" w:rsidRPr="00FD5F59" w14:paraId="3B178EC6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647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0E9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386402,28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213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1583716,56</w:t>
            </w:r>
          </w:p>
        </w:tc>
      </w:tr>
      <w:tr w:rsidR="00FD5F59" w:rsidRPr="00FD5F59" w14:paraId="709CBD0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155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F15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386415,34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38F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1583749,38</w:t>
            </w:r>
          </w:p>
        </w:tc>
      </w:tr>
      <w:tr w:rsidR="00FD5F59" w:rsidRPr="00FD5F59" w14:paraId="41D7921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E3C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DC8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386422,12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211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1583772,82</w:t>
            </w:r>
          </w:p>
        </w:tc>
      </w:tr>
      <w:tr w:rsidR="00FD5F59" w:rsidRPr="00FD5F59" w14:paraId="0F1314B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0E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025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386423,68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0A0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1583780,96</w:t>
            </w:r>
          </w:p>
        </w:tc>
      </w:tr>
      <w:tr w:rsidR="00FD5F59" w:rsidRPr="00FD5F59" w14:paraId="3E5322FA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B0F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54A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386425,14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BC7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1583802,40</w:t>
            </w:r>
          </w:p>
        </w:tc>
      </w:tr>
      <w:tr w:rsidR="00FD5F59" w:rsidRPr="00FD5F59" w14:paraId="24438B7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A83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16C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386422,76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766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1583828,10</w:t>
            </w:r>
          </w:p>
        </w:tc>
      </w:tr>
      <w:tr w:rsidR="00FD5F59" w:rsidRPr="00FD5F59" w14:paraId="0CCEE17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CD8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270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386416,47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3A5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1583851,54</w:t>
            </w:r>
          </w:p>
        </w:tc>
      </w:tr>
      <w:tr w:rsidR="00FD5F59" w:rsidRPr="00FD5F59" w14:paraId="0790AEF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6A9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FC9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386405,38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70D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1583875,62</w:t>
            </w:r>
          </w:p>
        </w:tc>
      </w:tr>
      <w:tr w:rsidR="00FD5F59" w:rsidRPr="00FD5F59" w14:paraId="6C6ECB5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F37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974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386390,83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A5C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1583898,15</w:t>
            </w:r>
          </w:p>
        </w:tc>
      </w:tr>
      <w:tr w:rsidR="00FD5F59" w:rsidRPr="00FD5F59" w14:paraId="7F74765F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C97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37B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386362,78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3EF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1583932,91</w:t>
            </w:r>
          </w:p>
        </w:tc>
      </w:tr>
      <w:tr w:rsidR="00FD5F59" w:rsidRPr="00FD5F59" w14:paraId="5BA2EA66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294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572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386336,37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C03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1583963,03</w:t>
            </w:r>
          </w:p>
        </w:tc>
      </w:tr>
      <w:tr w:rsidR="00FD5F59" w:rsidRPr="00FD5F59" w14:paraId="742CA2A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44E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9FA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386316,56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4F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1583983,28</w:t>
            </w:r>
          </w:p>
        </w:tc>
      </w:tr>
      <w:tr w:rsidR="00FD5F59" w:rsidRPr="00FD5F59" w14:paraId="621E010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CB3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E23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386296,23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F46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1584000,15</w:t>
            </w:r>
          </w:p>
        </w:tc>
      </w:tr>
      <w:tr w:rsidR="00FD5F59" w:rsidRPr="00FD5F59" w14:paraId="034CFD2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866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5E6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386278,38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9E9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1584011,19</w:t>
            </w:r>
          </w:p>
        </w:tc>
      </w:tr>
      <w:tr w:rsidR="00FD5F59" w:rsidRPr="00FD5F59" w14:paraId="2F807B1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074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EC6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386265,00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221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1584017,39</w:t>
            </w:r>
          </w:p>
        </w:tc>
      </w:tr>
      <w:tr w:rsidR="00FD5F59" w:rsidRPr="00FD5F59" w14:paraId="462F925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A21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B89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386248,55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E13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1584022,92</w:t>
            </w:r>
          </w:p>
        </w:tc>
      </w:tr>
      <w:tr w:rsidR="00FD5F59" w:rsidRPr="00FD5F59" w14:paraId="67F753D8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A0A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CAB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386225,78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8FD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1584027,24</w:t>
            </w:r>
          </w:p>
        </w:tc>
      </w:tr>
      <w:tr w:rsidR="00FD5F59" w:rsidRPr="00FD5F59" w14:paraId="6ED295D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616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7C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386201,99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49D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1584027,89</w:t>
            </w:r>
          </w:p>
        </w:tc>
      </w:tr>
      <w:tr w:rsidR="00FD5F59" w:rsidRPr="00FD5F59" w14:paraId="6716B39F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758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869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386173,41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6B2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1584023,62</w:t>
            </w:r>
          </w:p>
        </w:tc>
      </w:tr>
      <w:tr w:rsidR="00FD5F59" w:rsidRPr="00FD5F59" w14:paraId="25A00BA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CFA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FAE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386155,55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5E6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1584018,43</w:t>
            </w:r>
          </w:p>
        </w:tc>
      </w:tr>
      <w:tr w:rsidR="00FD5F59" w:rsidRPr="00FD5F59" w14:paraId="3554A030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D48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E90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386113,32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9A6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1584002,01</w:t>
            </w:r>
          </w:p>
        </w:tc>
      </w:tr>
      <w:tr w:rsidR="00FD5F59" w:rsidRPr="00FD5F59" w14:paraId="277D739F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167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F86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386088,51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F50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1583992,26</w:t>
            </w:r>
          </w:p>
        </w:tc>
      </w:tr>
      <w:tr w:rsidR="00FD5F59" w:rsidRPr="00FD5F59" w14:paraId="595B7B03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543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417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386040,77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1B0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1583970,77</w:t>
            </w:r>
          </w:p>
        </w:tc>
      </w:tr>
      <w:tr w:rsidR="00FD5F59" w:rsidRPr="00FD5F59" w14:paraId="5BFE754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070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17F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385965,92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488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1583934,46</w:t>
            </w:r>
          </w:p>
        </w:tc>
      </w:tr>
      <w:tr w:rsidR="00FD5F59" w:rsidRPr="00FD5F59" w14:paraId="4C25428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409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A67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385910,81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195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1583907,79</w:t>
            </w:r>
          </w:p>
        </w:tc>
      </w:tr>
      <w:tr w:rsidR="00FD5F59" w:rsidRPr="00FD5F59" w14:paraId="3D1909B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DF2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DE4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385887,61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FE5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1583896,67</w:t>
            </w:r>
          </w:p>
        </w:tc>
      </w:tr>
      <w:tr w:rsidR="00FD5F59" w:rsidRPr="00FD5F59" w14:paraId="4F70FA2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290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442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385838,64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C9B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1583869,86</w:t>
            </w:r>
          </w:p>
        </w:tc>
      </w:tr>
      <w:tr w:rsidR="00FD5F59" w:rsidRPr="00FD5F59" w14:paraId="49F1AE0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468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42A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385811,02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789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1583920,29</w:t>
            </w:r>
          </w:p>
        </w:tc>
      </w:tr>
      <w:tr w:rsidR="00FD5F59" w:rsidRPr="00FD5F59" w14:paraId="085A2BF3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DC3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1BF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385892,98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1D6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1583969,33</w:t>
            </w:r>
          </w:p>
        </w:tc>
      </w:tr>
      <w:tr w:rsidR="00FD5F59" w:rsidRPr="00FD5F59" w14:paraId="2C908958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C4D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7BD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385957,79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E99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1584003,83</w:t>
            </w:r>
          </w:p>
        </w:tc>
      </w:tr>
      <w:tr w:rsidR="00FD5F59" w:rsidRPr="00FD5F59" w14:paraId="032D538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CB1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F35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386027,12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11D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1584038,68</w:t>
            </w:r>
          </w:p>
        </w:tc>
      </w:tr>
      <w:tr w:rsidR="00FD5F59" w:rsidRPr="00FD5F59" w14:paraId="207D976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5E3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5D5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386091,51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F9D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1584073,46</w:t>
            </w:r>
          </w:p>
        </w:tc>
      </w:tr>
      <w:tr w:rsidR="00FD5F59" w:rsidRPr="00FD5F59" w14:paraId="508A419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010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C66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386234,75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561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1584153,58</w:t>
            </w:r>
          </w:p>
        </w:tc>
      </w:tr>
      <w:tr w:rsidR="00FD5F59" w:rsidRPr="00FD5F59" w14:paraId="177A0AF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0F2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281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386296,43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6A1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1584188,25</w:t>
            </w:r>
          </w:p>
        </w:tc>
      </w:tr>
      <w:tr w:rsidR="00FD5F59" w:rsidRPr="00FD5F59" w14:paraId="5B860BC6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5CF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D17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386317,73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670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1584202,20</w:t>
            </w:r>
          </w:p>
        </w:tc>
      </w:tr>
      <w:tr w:rsidR="00FD5F59" w:rsidRPr="00FD5F59" w14:paraId="634D9FE8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866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886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386331,27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562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1584213,81</w:t>
            </w:r>
          </w:p>
        </w:tc>
      </w:tr>
      <w:tr w:rsidR="00FD5F59" w:rsidRPr="00FD5F59" w14:paraId="1222B8F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78A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4B5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386342,06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92E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1584225,92</w:t>
            </w:r>
          </w:p>
        </w:tc>
      </w:tr>
      <w:tr w:rsidR="00FD5F59" w:rsidRPr="00FD5F59" w14:paraId="1DF7A72D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1BB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1D3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386355,13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B4F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1584244,85</w:t>
            </w:r>
          </w:p>
        </w:tc>
      </w:tr>
      <w:tr w:rsidR="00FD5F59" w:rsidRPr="00FD5F59" w14:paraId="5D13AD7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206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961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386369,53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D04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1584271,97</w:t>
            </w:r>
          </w:p>
        </w:tc>
      </w:tr>
      <w:tr w:rsidR="00FD5F59" w:rsidRPr="00FD5F59" w14:paraId="36C11406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1DA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23D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386390,77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504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1584320,00</w:t>
            </w:r>
          </w:p>
        </w:tc>
      </w:tr>
      <w:tr w:rsidR="00FD5F59" w:rsidRPr="00FD5F59" w14:paraId="63DFB626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36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068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386400,18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16A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1584339,50</w:t>
            </w:r>
          </w:p>
        </w:tc>
      </w:tr>
      <w:tr w:rsidR="00FD5F59" w:rsidRPr="00FD5F59" w14:paraId="1A437CC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BEB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AC4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386407,40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CBB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1584352,33</w:t>
            </w:r>
          </w:p>
        </w:tc>
      </w:tr>
      <w:tr w:rsidR="00FD5F59" w:rsidRPr="00FD5F59" w14:paraId="49D02289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982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7F5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386413,71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FEA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1584362,06</w:t>
            </w:r>
          </w:p>
        </w:tc>
      </w:tr>
      <w:tr w:rsidR="00FD5F59" w:rsidRPr="00FD5F59" w14:paraId="04B5764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C1C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D6B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386424,62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F16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1584376,22</w:t>
            </w:r>
          </w:p>
        </w:tc>
      </w:tr>
      <w:tr w:rsidR="00FD5F59" w:rsidRPr="00FD5F59" w14:paraId="106718E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395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A2C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386438,29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A72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1584390,52</w:t>
            </w:r>
          </w:p>
        </w:tc>
      </w:tr>
      <w:tr w:rsidR="00FD5F59" w:rsidRPr="00FD5F59" w14:paraId="634650E9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FCF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0ED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386457,36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D45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1584406,04</w:t>
            </w:r>
          </w:p>
        </w:tc>
      </w:tr>
      <w:tr w:rsidR="00FD5F59" w:rsidRPr="00FD5F59" w14:paraId="0DF49CDD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F60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30C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386478,57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3D4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1584418,85</w:t>
            </w:r>
          </w:p>
        </w:tc>
      </w:tr>
      <w:tr w:rsidR="00FD5F59" w:rsidRPr="00FD5F59" w14:paraId="5AAA3CD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913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D1E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386498,50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CDB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1584427,59</w:t>
            </w:r>
          </w:p>
        </w:tc>
      </w:tr>
      <w:tr w:rsidR="00FD5F59" w:rsidRPr="00FD5F59" w14:paraId="081BD14D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FF9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2A9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386536,13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973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1584438,31</w:t>
            </w:r>
          </w:p>
        </w:tc>
      </w:tr>
      <w:tr w:rsidR="00FD5F59" w:rsidRPr="00FD5F59" w14:paraId="4D365058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27A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F43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386566,29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7A3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1584444,73</w:t>
            </w:r>
          </w:p>
        </w:tc>
      </w:tr>
      <w:tr w:rsidR="00FD5F59" w:rsidRPr="00FD5F59" w14:paraId="13F627B0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1AE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09E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386632,31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D7C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1584458,92</w:t>
            </w:r>
          </w:p>
        </w:tc>
      </w:tr>
      <w:tr w:rsidR="00FD5F59" w:rsidRPr="00FD5F59" w14:paraId="432D4E3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483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C93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386653,08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FFC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1584465,08</w:t>
            </w:r>
          </w:p>
        </w:tc>
      </w:tr>
      <w:tr w:rsidR="00FD5F59" w:rsidRPr="00FD5F59" w14:paraId="08DE7F08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1E9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D1E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386657,49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94D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1584455,24</w:t>
            </w:r>
          </w:p>
        </w:tc>
      </w:tr>
      <w:tr w:rsidR="00FD5F59" w:rsidRPr="00FD5F59" w14:paraId="64C5733B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0C9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60B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386670,70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0E1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1584461,20</w:t>
            </w:r>
          </w:p>
        </w:tc>
      </w:tr>
      <w:tr w:rsidR="00FD5F59" w:rsidRPr="00FD5F59" w14:paraId="50E43C23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929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D9B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386689,16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D97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1584472,63</w:t>
            </w:r>
          </w:p>
        </w:tc>
      </w:tr>
      <w:tr w:rsidR="00FD5F59" w:rsidRPr="00FD5F59" w14:paraId="7F6C0D5B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F47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51D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386707,61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873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1584487,33</w:t>
            </w:r>
          </w:p>
        </w:tc>
      </w:tr>
      <w:tr w:rsidR="00FD5F59" w:rsidRPr="00FD5F59" w14:paraId="126E3C9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62D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3CB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386716,33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BAC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1584496,86</w:t>
            </w:r>
          </w:p>
        </w:tc>
      </w:tr>
      <w:tr w:rsidR="00FD5F59" w:rsidRPr="00FD5F59" w14:paraId="15B907C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38E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042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386724,83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5CC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1584509,13</w:t>
            </w:r>
          </w:p>
        </w:tc>
      </w:tr>
      <w:tr w:rsidR="00FD5F59" w:rsidRPr="00FD5F59" w14:paraId="646B5DE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D81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090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386732,72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735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1584524,53</w:t>
            </w:r>
          </w:p>
        </w:tc>
      </w:tr>
      <w:tr w:rsidR="00FD5F59" w:rsidRPr="00FD5F59" w14:paraId="3FFC349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135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328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386723,67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F57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1584528,67</w:t>
            </w:r>
          </w:p>
        </w:tc>
      </w:tr>
      <w:tr w:rsidR="00FD5F59" w:rsidRPr="00FD5F59" w14:paraId="184CDB4B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495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693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386734,43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6DC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1584552,11</w:t>
            </w:r>
          </w:p>
        </w:tc>
      </w:tr>
      <w:tr w:rsidR="00FD5F59" w:rsidRPr="00FD5F59" w14:paraId="6EBF5CE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77D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DB7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386746,62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FB9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1584582,11</w:t>
            </w:r>
          </w:p>
        </w:tc>
      </w:tr>
      <w:tr w:rsidR="00FD5F59" w:rsidRPr="00FD5F59" w14:paraId="4AECA570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ADF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9E4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386761,55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C0D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1584617,48</w:t>
            </w:r>
          </w:p>
        </w:tc>
      </w:tr>
      <w:tr w:rsidR="00FD5F59" w:rsidRPr="00FD5F59" w14:paraId="1D7CAA5D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8F7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3AB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386788,06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B6C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1584683,72</w:t>
            </w:r>
          </w:p>
        </w:tc>
      </w:tr>
      <w:tr w:rsidR="00FD5F59" w:rsidRPr="00FD5F59" w14:paraId="76B09E4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82E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D9C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386806,60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522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1584730,01</w:t>
            </w:r>
          </w:p>
        </w:tc>
      </w:tr>
      <w:tr w:rsidR="00FD5F59" w:rsidRPr="00FD5F59" w14:paraId="1FBB5DB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F56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D0D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386844,42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E93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1584818,19</w:t>
            </w:r>
          </w:p>
        </w:tc>
      </w:tr>
      <w:tr w:rsidR="00FD5F59" w:rsidRPr="00FD5F59" w14:paraId="7A8D9198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207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AAC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386850,48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72F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1584816,22</w:t>
            </w:r>
          </w:p>
        </w:tc>
      </w:tr>
      <w:tr w:rsidR="00FD5F59" w:rsidRPr="00FD5F59" w14:paraId="62037F3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7DF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34A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386887,21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F98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1584934,88</w:t>
            </w:r>
          </w:p>
        </w:tc>
      </w:tr>
      <w:tr w:rsidR="00FD5F59" w:rsidRPr="00FD5F59" w14:paraId="41BA57CF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472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ECD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386920,37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003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1585052,41</w:t>
            </w:r>
          </w:p>
        </w:tc>
      </w:tr>
      <w:tr w:rsidR="00FD5F59" w:rsidRPr="00FD5F59" w14:paraId="5BF20478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769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694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386945,43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B9C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1585177,19</w:t>
            </w:r>
          </w:p>
        </w:tc>
      </w:tr>
      <w:tr w:rsidR="00FD5F59" w:rsidRPr="00FD5F59" w14:paraId="0F2533C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43E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429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386960,38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8C1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1585306,88</w:t>
            </w:r>
          </w:p>
        </w:tc>
      </w:tr>
      <w:tr w:rsidR="00FD5F59" w:rsidRPr="00FD5F59" w14:paraId="4DE17833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AA0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1DB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386956,95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D8A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1585311,64</w:t>
            </w:r>
          </w:p>
        </w:tc>
      </w:tr>
      <w:tr w:rsidR="00FD5F59" w:rsidRPr="00FD5F59" w14:paraId="54EDBBEA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2E3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FCB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386948,48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0BE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1585317,72</w:t>
            </w:r>
          </w:p>
        </w:tc>
      </w:tr>
      <w:tr w:rsidR="00FD5F59" w:rsidRPr="00FD5F59" w14:paraId="5022D2AA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EAC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CE4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386933,76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488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1585321,36</w:t>
            </w:r>
          </w:p>
        </w:tc>
      </w:tr>
      <w:tr w:rsidR="00FD5F59" w:rsidRPr="00FD5F59" w14:paraId="51F8ABE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994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0FC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386912,68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415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1585325,01</w:t>
            </w:r>
          </w:p>
        </w:tc>
      </w:tr>
      <w:tr w:rsidR="00FD5F59" w:rsidRPr="00FD5F59" w14:paraId="038AFBCA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9C1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78F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386915,14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836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1585348,94</w:t>
            </w:r>
          </w:p>
        </w:tc>
      </w:tr>
      <w:tr w:rsidR="00FD5F59" w:rsidRPr="00FD5F59" w14:paraId="4FCE5ED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2C4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8CF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386936,57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AC2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1585347,36</w:t>
            </w:r>
          </w:p>
        </w:tc>
      </w:tr>
      <w:tr w:rsidR="00FD5F59" w:rsidRPr="00FD5F59" w14:paraId="0F0F30EB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001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D72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386951,65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F5D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1585346,83</w:t>
            </w:r>
          </w:p>
        </w:tc>
      </w:tr>
      <w:tr w:rsidR="00FD5F59" w:rsidRPr="00FD5F59" w14:paraId="5ED2A7DD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6BD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8B2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386961,97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FB7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1585351,32</w:t>
            </w:r>
          </w:p>
        </w:tc>
      </w:tr>
      <w:tr w:rsidR="00FD5F59" w:rsidRPr="00FD5F59" w14:paraId="13CAEDC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C19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BFA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386966,20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9A8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1585357,68</w:t>
            </w:r>
          </w:p>
        </w:tc>
      </w:tr>
      <w:tr w:rsidR="00FD5F59" w:rsidRPr="00FD5F59" w14:paraId="38993A9B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C30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D88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386975,67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755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1585500,28</w:t>
            </w:r>
          </w:p>
        </w:tc>
      </w:tr>
      <w:tr w:rsidR="00FD5F59" w:rsidRPr="00FD5F59" w14:paraId="009A120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1D2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60F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386980,46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EBD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1585590,18</w:t>
            </w:r>
          </w:p>
        </w:tc>
      </w:tr>
      <w:tr w:rsidR="00FD5F59" w:rsidRPr="00FD5F59" w14:paraId="3CCB35E6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C97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D16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386983,46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9AE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1585645,30</w:t>
            </w:r>
          </w:p>
        </w:tc>
      </w:tr>
      <w:tr w:rsidR="00FD5F59" w:rsidRPr="00FD5F59" w14:paraId="3D48FDDB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98C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C35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386983,46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DCC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1585701,44</w:t>
            </w:r>
          </w:p>
        </w:tc>
      </w:tr>
      <w:tr w:rsidR="00FD5F59" w:rsidRPr="00FD5F59" w14:paraId="3B3AFBB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8C4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6CB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386984,27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B2C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1585732,91</w:t>
            </w:r>
          </w:p>
        </w:tc>
      </w:tr>
      <w:tr w:rsidR="00FD5F59" w:rsidRPr="00FD5F59" w14:paraId="2055E01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A41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058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386988,17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558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1585741,36</w:t>
            </w:r>
          </w:p>
        </w:tc>
      </w:tr>
      <w:tr w:rsidR="00FD5F59" w:rsidRPr="00FD5F59" w14:paraId="70DB29D3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366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172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386993,70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6E0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1585746,88</w:t>
            </w:r>
          </w:p>
        </w:tc>
      </w:tr>
      <w:tr w:rsidR="00FD5F59" w:rsidRPr="00FD5F59" w14:paraId="61D04A4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817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3E7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386989,15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663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1585805,27</w:t>
            </w:r>
          </w:p>
        </w:tc>
      </w:tr>
      <w:tr w:rsidR="00FD5F59" w:rsidRPr="00FD5F59" w14:paraId="18AAB5FD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75E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551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386934,20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169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1585820,48</w:t>
            </w:r>
          </w:p>
        </w:tc>
      </w:tr>
      <w:tr w:rsidR="00FD5F59" w:rsidRPr="00FD5F59" w14:paraId="2740A20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6C8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153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386907,14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ECF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1585833,08</w:t>
            </w:r>
          </w:p>
        </w:tc>
      </w:tr>
      <w:tr w:rsidR="00FD5F59" w:rsidRPr="00FD5F59" w14:paraId="3113B19A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F30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43C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386898,14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2D9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1585848,26</w:t>
            </w:r>
          </w:p>
        </w:tc>
      </w:tr>
      <w:tr w:rsidR="00FD5F59" w:rsidRPr="00FD5F59" w14:paraId="6311F833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402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F96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386850,22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E1D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1585860,93</w:t>
            </w:r>
          </w:p>
        </w:tc>
      </w:tr>
      <w:tr w:rsidR="00FD5F59" w:rsidRPr="00FD5F59" w14:paraId="668780B9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9E3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383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386853,12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713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1585878,63</w:t>
            </w:r>
          </w:p>
        </w:tc>
      </w:tr>
      <w:tr w:rsidR="00FD5F59" w:rsidRPr="00FD5F59" w14:paraId="1EE4C23F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394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831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386854,59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518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1585893,80</w:t>
            </w:r>
          </w:p>
        </w:tc>
      </w:tr>
      <w:tr w:rsidR="00FD5F59" w:rsidRPr="00FD5F59" w14:paraId="6416F02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BDA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B16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386881,01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733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1585917,31</w:t>
            </w:r>
          </w:p>
        </w:tc>
      </w:tr>
      <w:tr w:rsidR="00FD5F59" w:rsidRPr="00FD5F59" w14:paraId="6EA037E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ABD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1BF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386883,32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CFE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1585921,03</w:t>
            </w:r>
          </w:p>
        </w:tc>
      </w:tr>
      <w:tr w:rsidR="00FD5F59" w:rsidRPr="00FD5F59" w14:paraId="3C907E4D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0C6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BEE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386882,88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BA6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1585925,89</w:t>
            </w:r>
          </w:p>
        </w:tc>
      </w:tr>
      <w:tr w:rsidR="00FD5F59" w:rsidRPr="00FD5F59" w14:paraId="0364808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2B3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7FC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386878,71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CD1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1585943,82</w:t>
            </w:r>
          </w:p>
        </w:tc>
      </w:tr>
      <w:tr w:rsidR="00FD5F59" w:rsidRPr="00FD5F59" w14:paraId="3316A10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1D8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61C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386875,68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607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1585963,55</w:t>
            </w:r>
          </w:p>
        </w:tc>
      </w:tr>
      <w:tr w:rsidR="00FD5F59" w:rsidRPr="00FD5F59" w14:paraId="490E67A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9E7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4C2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386874,48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E62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1585986,61</w:t>
            </w:r>
          </w:p>
        </w:tc>
      </w:tr>
      <w:tr w:rsidR="00FD5F59" w:rsidRPr="00FD5F59" w14:paraId="6454688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F9F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189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386867,58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C6E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1586057,17</w:t>
            </w:r>
          </w:p>
        </w:tc>
      </w:tr>
      <w:tr w:rsidR="00FD5F59" w:rsidRPr="00FD5F59" w14:paraId="3CAB90B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F05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FA2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386864,64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5FE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1586078,31</w:t>
            </w:r>
          </w:p>
        </w:tc>
      </w:tr>
      <w:tr w:rsidR="00FD5F59" w:rsidRPr="00FD5F59" w14:paraId="20D9A9F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4D2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5DE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386865,15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627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1586088,07</w:t>
            </w:r>
          </w:p>
        </w:tc>
      </w:tr>
      <w:tr w:rsidR="00FD5F59" w:rsidRPr="00FD5F59" w14:paraId="33BEFC8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C1F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0AA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386870,03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CF2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1586102,86</w:t>
            </w:r>
          </w:p>
        </w:tc>
      </w:tr>
      <w:tr w:rsidR="00FD5F59" w:rsidRPr="00FD5F59" w14:paraId="0ECF915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C0B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52B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386878,45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1F7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1586116,60</w:t>
            </w:r>
          </w:p>
        </w:tc>
      </w:tr>
      <w:tr w:rsidR="00FD5F59" w:rsidRPr="00FD5F59" w14:paraId="70A0140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752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E62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386886,94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902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1586126,44</w:t>
            </w:r>
          </w:p>
        </w:tc>
      </w:tr>
      <w:tr w:rsidR="00FD5F59" w:rsidRPr="00FD5F59" w14:paraId="1B1EBECA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DF7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44A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386906,44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6B0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1586145,94</w:t>
            </w:r>
          </w:p>
        </w:tc>
      </w:tr>
      <w:tr w:rsidR="00FD5F59" w:rsidRPr="00FD5F59" w14:paraId="6BD3D93B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1DA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7A7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386898,64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14A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1586190,69</w:t>
            </w:r>
          </w:p>
        </w:tc>
      </w:tr>
      <w:tr w:rsidR="00FD5F59" w:rsidRPr="00FD5F59" w14:paraId="6C9F6CA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A8F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E16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386880,00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EAF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1586258,00</w:t>
            </w:r>
          </w:p>
        </w:tc>
      </w:tr>
      <w:tr w:rsidR="00FD5F59" w:rsidRPr="00FD5F59" w14:paraId="55430ADA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3C1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5C3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386844,61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126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1586352,44</w:t>
            </w:r>
          </w:p>
        </w:tc>
      </w:tr>
      <w:tr w:rsidR="00FD5F59" w:rsidRPr="00FD5F59" w14:paraId="0E52916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3CB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109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386795,81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625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1586474,75</w:t>
            </w:r>
          </w:p>
        </w:tc>
      </w:tr>
      <w:tr w:rsidR="00FD5F59" w:rsidRPr="00FD5F59" w14:paraId="7FD1AF1F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EDC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1C2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386759,89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7EA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1586566,70</w:t>
            </w:r>
          </w:p>
        </w:tc>
      </w:tr>
      <w:tr w:rsidR="00FD5F59" w:rsidRPr="00FD5F59" w14:paraId="7E42B62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2C0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D47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386721,52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F35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1586648,71</w:t>
            </w:r>
          </w:p>
        </w:tc>
      </w:tr>
      <w:tr w:rsidR="00FD5F59" w:rsidRPr="00FD5F59" w14:paraId="34F6E12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F1D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F40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386653,00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2EE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1586775,31</w:t>
            </w:r>
          </w:p>
        </w:tc>
      </w:tr>
      <w:tr w:rsidR="00FD5F59" w:rsidRPr="00FD5F59" w14:paraId="24B0CCD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815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F7F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386555,63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813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1586922,42</w:t>
            </w:r>
          </w:p>
        </w:tc>
      </w:tr>
      <w:tr w:rsidR="00FD5F59" w:rsidRPr="00FD5F59" w14:paraId="381518F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191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528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386313,79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4C4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1587272,53</w:t>
            </w:r>
          </w:p>
        </w:tc>
      </w:tr>
      <w:tr w:rsidR="00FD5F59" w:rsidRPr="00FD5F59" w14:paraId="6076D7A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4EB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8E0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386214,56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79F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1587415,42</w:t>
            </w:r>
          </w:p>
        </w:tc>
      </w:tr>
      <w:tr w:rsidR="00FD5F59" w:rsidRPr="00FD5F59" w14:paraId="2CFE7F2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4DD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67A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386089,96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316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1587601,87</w:t>
            </w:r>
          </w:p>
        </w:tc>
      </w:tr>
      <w:tr w:rsidR="00FD5F59" w:rsidRPr="00FD5F59" w14:paraId="5E89295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D88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733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386036,17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51E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1587679,24</w:t>
            </w:r>
          </w:p>
        </w:tc>
      </w:tr>
      <w:tr w:rsidR="00FD5F59" w:rsidRPr="00FD5F59" w14:paraId="42DB861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E1F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9CE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386031,44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C0B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1587702,54</w:t>
            </w:r>
          </w:p>
        </w:tc>
      </w:tr>
      <w:tr w:rsidR="00FD5F59" w:rsidRPr="00FD5F59" w14:paraId="12C6C509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06B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525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386025,75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606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1587710,88</w:t>
            </w:r>
          </w:p>
        </w:tc>
      </w:tr>
      <w:tr w:rsidR="00FD5F59" w:rsidRPr="00FD5F59" w14:paraId="7C2A93CB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ADC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9E6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386020,19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EF7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1587720,45</w:t>
            </w:r>
          </w:p>
        </w:tc>
      </w:tr>
      <w:tr w:rsidR="00FD5F59" w:rsidRPr="00FD5F59" w14:paraId="030847C6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D97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9AD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386001,77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50E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1587746,37</w:t>
            </w:r>
          </w:p>
        </w:tc>
      </w:tr>
      <w:tr w:rsidR="00FD5F59" w:rsidRPr="00FD5F59" w14:paraId="790E354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1D9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F9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385991,35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FC3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1587745,21</w:t>
            </w:r>
          </w:p>
        </w:tc>
      </w:tr>
      <w:tr w:rsidR="00FD5F59" w:rsidRPr="00FD5F59" w14:paraId="3467E44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E5F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149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385979,10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782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1587730,84</w:t>
            </w:r>
          </w:p>
        </w:tc>
      </w:tr>
      <w:tr w:rsidR="00FD5F59" w:rsidRPr="00FD5F59" w14:paraId="2749113D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700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6AE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385956,46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CA4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1587694,69</w:t>
            </w:r>
          </w:p>
        </w:tc>
      </w:tr>
      <w:tr w:rsidR="00FD5F59" w:rsidRPr="00FD5F59" w14:paraId="21464E70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05F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708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385943,88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F9E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1587700,74</w:t>
            </w:r>
          </w:p>
        </w:tc>
      </w:tr>
      <w:tr w:rsidR="00FD5F59" w:rsidRPr="00FD5F59" w14:paraId="482C046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D16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A83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385958,67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6EF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1587741,21</w:t>
            </w:r>
          </w:p>
        </w:tc>
      </w:tr>
      <w:tr w:rsidR="00FD5F59" w:rsidRPr="00FD5F59" w14:paraId="6A169F9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5F4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C0D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385966,91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2CC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1587758,10</w:t>
            </w:r>
          </w:p>
        </w:tc>
      </w:tr>
      <w:tr w:rsidR="00FD5F59" w:rsidRPr="00FD5F59" w14:paraId="3D230FC0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66D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E66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385972,25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E20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1587787,72</w:t>
            </w:r>
          </w:p>
        </w:tc>
      </w:tr>
      <w:tr w:rsidR="00FD5F59" w:rsidRPr="00FD5F59" w14:paraId="04857820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109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CFF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385812,98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1A4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1588019,78</w:t>
            </w:r>
          </w:p>
        </w:tc>
      </w:tr>
      <w:tr w:rsidR="00FD5F59" w:rsidRPr="00FD5F59" w14:paraId="5E394668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19C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8D7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385729,91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C65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1588144,79</w:t>
            </w:r>
          </w:p>
        </w:tc>
      </w:tr>
      <w:tr w:rsidR="00FD5F59" w:rsidRPr="00FD5F59" w14:paraId="6AFD69C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EA3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D8B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385696,53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6F5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1588182,58</w:t>
            </w:r>
          </w:p>
        </w:tc>
      </w:tr>
      <w:tr w:rsidR="00FD5F59" w:rsidRPr="00FD5F59" w14:paraId="3BDC516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8C8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CD9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385639,92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D69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1588265,04</w:t>
            </w:r>
          </w:p>
        </w:tc>
      </w:tr>
      <w:tr w:rsidR="00FD5F59" w:rsidRPr="00FD5F59" w14:paraId="4483D5C9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6BA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FA8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385524,49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C9F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1588428,37</w:t>
            </w:r>
          </w:p>
        </w:tc>
      </w:tr>
      <w:tr w:rsidR="00FD5F59" w:rsidRPr="00FD5F59" w14:paraId="0F02D5A8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68E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E49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385410,71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AAA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1588592,85</w:t>
            </w:r>
          </w:p>
        </w:tc>
      </w:tr>
      <w:tr w:rsidR="00FD5F59" w:rsidRPr="00FD5F59" w14:paraId="503515D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487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3DD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385298,59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6DD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1588759,86</w:t>
            </w:r>
          </w:p>
        </w:tc>
      </w:tr>
      <w:tr w:rsidR="00FD5F59" w:rsidRPr="00FD5F59" w14:paraId="45EBBFD3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BF0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B0D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385198,74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B3A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1588935,99</w:t>
            </w:r>
          </w:p>
        </w:tc>
      </w:tr>
      <w:tr w:rsidR="00FD5F59" w:rsidRPr="00FD5F59" w14:paraId="595D767F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E28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764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385155,75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CA8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1589018,89</w:t>
            </w:r>
          </w:p>
        </w:tc>
      </w:tr>
      <w:tr w:rsidR="00FD5F59" w:rsidRPr="00FD5F59" w14:paraId="3A825D5D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D26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CBA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385103,01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9B4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1589113,80</w:t>
            </w:r>
          </w:p>
        </w:tc>
      </w:tr>
      <w:tr w:rsidR="00FD5F59" w:rsidRPr="00FD5F59" w14:paraId="27B13E00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949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927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385065,74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8DA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1589203,71</w:t>
            </w:r>
          </w:p>
        </w:tc>
      </w:tr>
      <w:tr w:rsidR="00FD5F59" w:rsidRPr="00FD5F59" w14:paraId="688D1A0B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50C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C6C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385055,39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63A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1589219,56</w:t>
            </w:r>
          </w:p>
        </w:tc>
      </w:tr>
      <w:tr w:rsidR="00FD5F59" w:rsidRPr="00FD5F59" w14:paraId="05309D8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F51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0AD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385032,37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353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1589244,54</w:t>
            </w:r>
          </w:p>
        </w:tc>
      </w:tr>
      <w:tr w:rsidR="00FD5F59" w:rsidRPr="00FD5F59" w14:paraId="30E319A8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054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3D1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385005,34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CCC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1589263,40</w:t>
            </w:r>
          </w:p>
        </w:tc>
      </w:tr>
      <w:tr w:rsidR="00FD5F59" w:rsidRPr="00FD5F59" w14:paraId="38D2B1E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055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D29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384977,74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90E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1589273,72</w:t>
            </w:r>
          </w:p>
        </w:tc>
      </w:tr>
      <w:tr w:rsidR="00FD5F59" w:rsidRPr="00FD5F59" w14:paraId="4229F5D8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8EB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DB9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384950,14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028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1589279,93</w:t>
            </w:r>
          </w:p>
        </w:tc>
      </w:tr>
      <w:tr w:rsidR="00FD5F59" w:rsidRPr="00FD5F59" w14:paraId="6AA89B1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428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ED7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384926,10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BF7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1589280,45</w:t>
            </w:r>
          </w:p>
        </w:tc>
      </w:tr>
      <w:tr w:rsidR="00FD5F59" w:rsidRPr="00FD5F59" w14:paraId="1829576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5B9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2CA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384897,79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23F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1589275,77</w:t>
            </w:r>
          </w:p>
        </w:tc>
      </w:tr>
      <w:tr w:rsidR="00FD5F59" w:rsidRPr="00FD5F59" w14:paraId="7F9EDACA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E03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76B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384865,32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8CF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1589268,48</w:t>
            </w:r>
          </w:p>
        </w:tc>
      </w:tr>
      <w:tr w:rsidR="00FD5F59" w:rsidRPr="00FD5F59" w14:paraId="3EBEBD00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48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AC9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384778,90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F9E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1589234,53</w:t>
            </w:r>
          </w:p>
        </w:tc>
      </w:tr>
      <w:tr w:rsidR="00FD5F59" w:rsidRPr="00FD5F59" w14:paraId="4574155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6C7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CA7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384744,98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556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1589217,40</w:t>
            </w:r>
          </w:p>
        </w:tc>
      </w:tr>
      <w:tr w:rsidR="00FD5F59" w:rsidRPr="00FD5F59" w14:paraId="1E87F53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D5A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BFC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384715,74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29C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1589197,39</w:t>
            </w:r>
          </w:p>
        </w:tc>
      </w:tr>
      <w:tr w:rsidR="00FD5F59" w:rsidRPr="00FD5F59" w14:paraId="0400C29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C42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D41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384692,82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AB5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1589174,85</w:t>
            </w:r>
          </w:p>
        </w:tc>
      </w:tr>
      <w:tr w:rsidR="00FD5F59" w:rsidRPr="00FD5F59" w14:paraId="640CB986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692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D32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384671,42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E63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1589137,34</w:t>
            </w:r>
          </w:p>
        </w:tc>
      </w:tr>
      <w:tr w:rsidR="00FD5F59" w:rsidRPr="00FD5F59" w14:paraId="07DC6F3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38F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920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384666,39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EE0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1589124,01</w:t>
            </w:r>
          </w:p>
        </w:tc>
      </w:tr>
      <w:tr w:rsidR="00FD5F59" w:rsidRPr="00FD5F59" w14:paraId="215A5253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6CD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426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384662,50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3C6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1589117,61</w:t>
            </w:r>
          </w:p>
        </w:tc>
      </w:tr>
      <w:tr w:rsidR="00FD5F59" w:rsidRPr="00FD5F59" w14:paraId="2CBADD50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0D4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149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384657,09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8B2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1589094,27</w:t>
            </w:r>
          </w:p>
        </w:tc>
      </w:tr>
      <w:tr w:rsidR="00FD5F59" w:rsidRPr="00FD5F59" w14:paraId="61EC089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1C0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395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384654,37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A1E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1589074,93</w:t>
            </w:r>
          </w:p>
        </w:tc>
      </w:tr>
      <w:tr w:rsidR="00FD5F59" w:rsidRPr="00FD5F59" w14:paraId="1198F45B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8C1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8AB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384635,28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CDC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1588962,05</w:t>
            </w:r>
          </w:p>
        </w:tc>
      </w:tr>
      <w:tr w:rsidR="00FD5F59" w:rsidRPr="00FD5F59" w14:paraId="2688A03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0F3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87C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384632,04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914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1588935,11</w:t>
            </w:r>
          </w:p>
        </w:tc>
      </w:tr>
      <w:tr w:rsidR="00FD5F59" w:rsidRPr="00FD5F59" w14:paraId="4945706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296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A40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384622,77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FA4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1588885,59</w:t>
            </w:r>
          </w:p>
        </w:tc>
      </w:tr>
      <w:tr w:rsidR="00FD5F59" w:rsidRPr="00FD5F59" w14:paraId="105B4FB9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ACC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74C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384616,84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0DB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1588857,93</w:t>
            </w:r>
          </w:p>
        </w:tc>
      </w:tr>
      <w:tr w:rsidR="00FD5F59" w:rsidRPr="00FD5F59" w14:paraId="22BF719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13B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62F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384576,08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71C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1588864,18</w:t>
            </w:r>
          </w:p>
        </w:tc>
      </w:tr>
      <w:tr w:rsidR="00FD5F59" w:rsidRPr="00FD5F59" w14:paraId="4D93B410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FA8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FCF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384671,79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37A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1589487,64</w:t>
            </w:r>
          </w:p>
        </w:tc>
      </w:tr>
      <w:tr w:rsidR="00FD5F59" w:rsidRPr="00FD5F59" w14:paraId="2517A1F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B9D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E90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384691,01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C5A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1589623,21</w:t>
            </w:r>
          </w:p>
        </w:tc>
      </w:tr>
      <w:tr w:rsidR="00FD5F59" w:rsidRPr="00FD5F59" w14:paraId="27D9EBB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002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E0D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384723,51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317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1589833,97</w:t>
            </w:r>
          </w:p>
        </w:tc>
      </w:tr>
      <w:tr w:rsidR="00FD5F59" w:rsidRPr="00FD5F59" w14:paraId="79363B2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8F8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921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384729,05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862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1589869,91</w:t>
            </w:r>
          </w:p>
        </w:tc>
      </w:tr>
      <w:tr w:rsidR="00FD5F59" w:rsidRPr="00FD5F59" w14:paraId="4708689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BE0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E66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384735,74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479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1589913,29</w:t>
            </w:r>
          </w:p>
        </w:tc>
      </w:tr>
      <w:tr w:rsidR="00FD5F59" w:rsidRPr="00FD5F59" w14:paraId="4C90B17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594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6B3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384741,36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DB3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1589949,70</w:t>
            </w:r>
          </w:p>
        </w:tc>
      </w:tr>
      <w:tr w:rsidR="00FD5F59" w:rsidRPr="00FD5F59" w14:paraId="760274B0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C59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4E3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384745,10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0A8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1589973,98</w:t>
            </w:r>
          </w:p>
        </w:tc>
      </w:tr>
      <w:tr w:rsidR="00FD5F59" w:rsidRPr="00FD5F59" w14:paraId="4C476AD9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79E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738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384752,99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8E4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1590025,16</w:t>
            </w:r>
          </w:p>
        </w:tc>
      </w:tr>
      <w:tr w:rsidR="00FD5F59" w:rsidRPr="00FD5F59" w14:paraId="1B26D57D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E91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E9A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384761,86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43D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1590082,71</w:t>
            </w:r>
          </w:p>
        </w:tc>
      </w:tr>
      <w:tr w:rsidR="00FD5F59" w:rsidRPr="00FD5F59" w14:paraId="7982B41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DC1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940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384758,68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C94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1590084,51</w:t>
            </w:r>
          </w:p>
        </w:tc>
      </w:tr>
      <w:tr w:rsidR="00FD5F59" w:rsidRPr="00FD5F59" w14:paraId="1EE8364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7D2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B80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384722,06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DE5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1590105,19</w:t>
            </w:r>
          </w:p>
        </w:tc>
      </w:tr>
      <w:tr w:rsidR="00FD5F59" w:rsidRPr="00FD5F59" w14:paraId="489FDF63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FBB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5E9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384716,35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A3A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1590113,24</w:t>
            </w:r>
          </w:p>
        </w:tc>
      </w:tr>
      <w:tr w:rsidR="00FD5F59" w:rsidRPr="00FD5F59" w14:paraId="5126AE8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A8C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2BD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384725,00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994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1590119,31</w:t>
            </w:r>
          </w:p>
        </w:tc>
      </w:tr>
      <w:tr w:rsidR="00FD5F59" w:rsidRPr="00FD5F59" w14:paraId="5795BDFA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4F4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2A2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384739,74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99D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1590129,93</w:t>
            </w:r>
          </w:p>
        </w:tc>
      </w:tr>
      <w:tr w:rsidR="00FD5F59" w:rsidRPr="00FD5F59" w14:paraId="62D8EA68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01F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ABB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384744,87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416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1590121,90</w:t>
            </w:r>
          </w:p>
        </w:tc>
      </w:tr>
      <w:tr w:rsidR="00FD5F59" w:rsidRPr="00FD5F59" w14:paraId="2EE4C9B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82A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351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384748,57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0AE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1590118,27</w:t>
            </w:r>
          </w:p>
        </w:tc>
      </w:tr>
      <w:tr w:rsidR="00FD5F59" w:rsidRPr="00FD5F59" w14:paraId="38F8E5F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034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3CF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384754,42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B3D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1590115,77</w:t>
            </w:r>
          </w:p>
        </w:tc>
      </w:tr>
      <w:tr w:rsidR="00FD5F59" w:rsidRPr="00FD5F59" w14:paraId="08BEF75B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258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873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384761,35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BE7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1590114,11</w:t>
            </w:r>
          </w:p>
        </w:tc>
      </w:tr>
      <w:tr w:rsidR="00FD5F59" w:rsidRPr="00FD5F59" w14:paraId="331F3E19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0CA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AED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384764,81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938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1590114,26</w:t>
            </w:r>
          </w:p>
        </w:tc>
      </w:tr>
      <w:tr w:rsidR="00FD5F59" w:rsidRPr="00FD5F59" w14:paraId="59D3FCA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0F8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CFE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384767,98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449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1590116,69</w:t>
            </w:r>
          </w:p>
        </w:tc>
      </w:tr>
      <w:tr w:rsidR="00FD5F59" w:rsidRPr="00FD5F59" w14:paraId="68E6118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0AB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51A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384769,73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EDA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1590122,86</w:t>
            </w:r>
          </w:p>
        </w:tc>
      </w:tr>
      <w:tr w:rsidR="00FD5F59" w:rsidRPr="00FD5F59" w14:paraId="2B5CB16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524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D07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384770,50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B76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1590129,86</w:t>
            </w:r>
          </w:p>
        </w:tc>
      </w:tr>
      <w:tr w:rsidR="00FD5F59" w:rsidRPr="00FD5F59" w14:paraId="228A411B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440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27B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384770,62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792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1590135,66</w:t>
            </w:r>
          </w:p>
        </w:tc>
      </w:tr>
      <w:tr w:rsidR="00FD5F59" w:rsidRPr="00FD5F59" w14:paraId="77804F7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794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9C2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384782,57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FAE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1590206,47</w:t>
            </w:r>
          </w:p>
        </w:tc>
      </w:tr>
      <w:tr w:rsidR="00FD5F59" w:rsidRPr="00FD5F59" w14:paraId="60E1836A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991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258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384784,69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96E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1590230,19</w:t>
            </w:r>
          </w:p>
        </w:tc>
      </w:tr>
      <w:tr w:rsidR="00FD5F59" w:rsidRPr="00FD5F59" w14:paraId="692B32F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6A8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870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384789,59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82F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1590251,59</w:t>
            </w:r>
          </w:p>
        </w:tc>
      </w:tr>
      <w:tr w:rsidR="00FD5F59" w:rsidRPr="00FD5F59" w14:paraId="383233F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E6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3C7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384797,68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6BA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1590300,64</w:t>
            </w:r>
          </w:p>
        </w:tc>
      </w:tr>
      <w:tr w:rsidR="00FD5F59" w:rsidRPr="00FD5F59" w14:paraId="229D3120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A6E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AE0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384812,10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645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1590397,83</w:t>
            </w:r>
          </w:p>
        </w:tc>
      </w:tr>
      <w:tr w:rsidR="00FD5F59" w:rsidRPr="00FD5F59" w14:paraId="31F1482A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5DD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947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384828,86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876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1590514,18</w:t>
            </w:r>
          </w:p>
        </w:tc>
      </w:tr>
      <w:tr w:rsidR="00FD5F59" w:rsidRPr="00FD5F59" w14:paraId="1C4F885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486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71E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384853,24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7B6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1590686,14</w:t>
            </w:r>
          </w:p>
        </w:tc>
      </w:tr>
      <w:tr w:rsidR="00FD5F59" w:rsidRPr="00FD5F59" w14:paraId="1517A94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4ED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3A0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384857,18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95F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1590712,76</w:t>
            </w:r>
          </w:p>
        </w:tc>
      </w:tr>
      <w:tr w:rsidR="00FD5F59" w:rsidRPr="00FD5F59" w14:paraId="549A7FFA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CBE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7FE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384858,02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BDB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1590734,53</w:t>
            </w:r>
          </w:p>
        </w:tc>
      </w:tr>
      <w:tr w:rsidR="00FD5F59" w:rsidRPr="00FD5F59" w14:paraId="5605D88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6EB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349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384881,29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D4C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1590884,46</w:t>
            </w:r>
          </w:p>
        </w:tc>
      </w:tr>
      <w:tr w:rsidR="00FD5F59" w:rsidRPr="00FD5F59" w14:paraId="5EBC3C58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345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E4A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384887,39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198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1590902,74</w:t>
            </w:r>
          </w:p>
        </w:tc>
      </w:tr>
      <w:tr w:rsidR="00FD5F59" w:rsidRPr="00FD5F59" w14:paraId="79A50EE9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DB0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6ED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384919,51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33C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1591103,09</w:t>
            </w:r>
          </w:p>
        </w:tc>
      </w:tr>
      <w:tr w:rsidR="00FD5F59" w:rsidRPr="00FD5F59" w14:paraId="57128C2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E96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9F2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384940,75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B43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1591238,69</w:t>
            </w:r>
          </w:p>
        </w:tc>
      </w:tr>
      <w:tr w:rsidR="00FD5F59" w:rsidRPr="00FD5F59" w14:paraId="5E77297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9CC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FAE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384982,83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02F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1591232,89</w:t>
            </w:r>
          </w:p>
        </w:tc>
      </w:tr>
      <w:tr w:rsidR="00FD5F59" w:rsidRPr="00FD5F59" w14:paraId="4AA7C65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31E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B1A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384968,89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3C3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1591093,40</w:t>
            </w:r>
          </w:p>
        </w:tc>
      </w:tr>
      <w:tr w:rsidR="00FD5F59" w:rsidRPr="00FD5F59" w14:paraId="10CCFFB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5A0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E23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384944,49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D3A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1590885,71</w:t>
            </w:r>
          </w:p>
        </w:tc>
      </w:tr>
      <w:tr w:rsidR="00FD5F59" w:rsidRPr="00FD5F59" w14:paraId="0AD9A9B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087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649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384935,68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F66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1590824,46</w:t>
            </w:r>
          </w:p>
        </w:tc>
      </w:tr>
      <w:tr w:rsidR="00FD5F59" w:rsidRPr="00FD5F59" w14:paraId="114380E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164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DBB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384918,07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E1B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1590704,72</w:t>
            </w:r>
          </w:p>
        </w:tc>
      </w:tr>
      <w:tr w:rsidR="00FD5F59" w:rsidRPr="00FD5F59" w14:paraId="56A2011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D9B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F30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384908,22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700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1590598,16</w:t>
            </w:r>
          </w:p>
        </w:tc>
      </w:tr>
      <w:tr w:rsidR="00FD5F59" w:rsidRPr="00FD5F59" w14:paraId="69AF802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471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FE2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384901,14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DC4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1590529,43</w:t>
            </w:r>
          </w:p>
        </w:tc>
      </w:tr>
      <w:tr w:rsidR="00FD5F59" w:rsidRPr="00FD5F59" w14:paraId="6B5D482A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508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33C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384897,24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A3F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1590436,84</w:t>
            </w:r>
          </w:p>
        </w:tc>
      </w:tr>
      <w:tr w:rsidR="00FD5F59" w:rsidRPr="00FD5F59" w14:paraId="684284E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578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17E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384897,12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C92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1590337,00</w:t>
            </w:r>
          </w:p>
        </w:tc>
      </w:tr>
      <w:tr w:rsidR="00FD5F59" w:rsidRPr="00FD5F59" w14:paraId="4AF1DEF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49B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041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384900,10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925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1590279,08</w:t>
            </w:r>
          </w:p>
        </w:tc>
      </w:tr>
      <w:tr w:rsidR="00FD5F59" w:rsidRPr="00FD5F59" w14:paraId="3E5DA88D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390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507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384904,36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77B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1590193,78</w:t>
            </w:r>
          </w:p>
        </w:tc>
      </w:tr>
      <w:tr w:rsidR="00FD5F59" w:rsidRPr="00FD5F59" w14:paraId="2D220A3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0E9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FA9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384909,33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779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1590126,53</w:t>
            </w:r>
          </w:p>
        </w:tc>
      </w:tr>
      <w:tr w:rsidR="00FD5F59" w:rsidRPr="00FD5F59" w14:paraId="7CE93B3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AD7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344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384911,06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3CC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1590108,56</w:t>
            </w:r>
          </w:p>
        </w:tc>
      </w:tr>
      <w:tr w:rsidR="00FD5F59" w:rsidRPr="00FD5F59" w14:paraId="304F991A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B14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150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384913,31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B40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1590085,16</w:t>
            </w:r>
          </w:p>
        </w:tc>
      </w:tr>
      <w:tr w:rsidR="00FD5F59" w:rsidRPr="00FD5F59" w14:paraId="4A8ADB88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554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A48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384918,98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FFD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1590039,94</w:t>
            </w:r>
          </w:p>
        </w:tc>
      </w:tr>
      <w:tr w:rsidR="00FD5F59" w:rsidRPr="00FD5F59" w14:paraId="6DC949B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D72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0E5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384942,03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008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1589911,85</w:t>
            </w:r>
          </w:p>
        </w:tc>
      </w:tr>
      <w:tr w:rsidR="00FD5F59" w:rsidRPr="00FD5F59" w14:paraId="155CCE3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789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695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384951,26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F2D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1589869,09</w:t>
            </w:r>
          </w:p>
        </w:tc>
      </w:tr>
      <w:tr w:rsidR="00FD5F59" w:rsidRPr="00FD5F59" w14:paraId="59E77E6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D38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967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384964,86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858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1589804,92</w:t>
            </w:r>
          </w:p>
        </w:tc>
      </w:tr>
      <w:tr w:rsidR="00FD5F59" w:rsidRPr="00FD5F59" w14:paraId="7B88244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56A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675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384973,25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0F1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1589781,95</w:t>
            </w:r>
          </w:p>
        </w:tc>
      </w:tr>
      <w:tr w:rsidR="00FD5F59" w:rsidRPr="00FD5F59" w14:paraId="2329D330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646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93B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384983,34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88F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1589766,05</w:t>
            </w:r>
          </w:p>
        </w:tc>
      </w:tr>
      <w:tr w:rsidR="00FD5F59" w:rsidRPr="00FD5F59" w14:paraId="0AB9E04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8F4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BBD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385011,10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C6A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1589740,92</w:t>
            </w:r>
          </w:p>
        </w:tc>
      </w:tr>
      <w:tr w:rsidR="00FD5F59" w:rsidRPr="00FD5F59" w14:paraId="194D432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8A5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176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385102,10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990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1589682,79</w:t>
            </w:r>
          </w:p>
        </w:tc>
      </w:tr>
      <w:tr w:rsidR="00FD5F59" w:rsidRPr="00FD5F59" w14:paraId="61AC557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977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875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385113,23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711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1589671,06</w:t>
            </w:r>
          </w:p>
        </w:tc>
      </w:tr>
      <w:tr w:rsidR="00FD5F59" w:rsidRPr="00FD5F59" w14:paraId="59C22E1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EB4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D09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385121,59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5F7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1589658,41</w:t>
            </w:r>
          </w:p>
        </w:tc>
      </w:tr>
      <w:tr w:rsidR="00FD5F59" w:rsidRPr="00FD5F59" w14:paraId="14EE2AFB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2EF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D66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385127,30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265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1589642,12</w:t>
            </w:r>
          </w:p>
        </w:tc>
      </w:tr>
      <w:tr w:rsidR="00FD5F59" w:rsidRPr="00FD5F59" w14:paraId="7267EB7B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A26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D3E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385131,08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559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1589620,02</w:t>
            </w:r>
          </w:p>
        </w:tc>
      </w:tr>
      <w:tr w:rsidR="00FD5F59" w:rsidRPr="00FD5F59" w14:paraId="39CFA003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B52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B9E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385131,39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2B0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1589604,89</w:t>
            </w:r>
          </w:p>
        </w:tc>
      </w:tr>
      <w:tr w:rsidR="00FD5F59" w:rsidRPr="00FD5F59" w14:paraId="2411059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6A8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BC4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385130,03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8D6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1589591,72</w:t>
            </w:r>
          </w:p>
        </w:tc>
      </w:tr>
      <w:tr w:rsidR="00FD5F59" w:rsidRPr="00FD5F59" w14:paraId="21D04E93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C6D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42A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385126,48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057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1589580,15</w:t>
            </w:r>
          </w:p>
        </w:tc>
      </w:tr>
      <w:tr w:rsidR="00FD5F59" w:rsidRPr="00FD5F59" w14:paraId="4E11B058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1FC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5FA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385121,79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3AC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1589570,59</w:t>
            </w:r>
          </w:p>
        </w:tc>
      </w:tr>
      <w:tr w:rsidR="00FD5F59" w:rsidRPr="00FD5F59" w14:paraId="41F56A90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07D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D3A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385108,15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DCF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1589553,82</w:t>
            </w:r>
          </w:p>
        </w:tc>
      </w:tr>
      <w:tr w:rsidR="00FD5F59" w:rsidRPr="00FD5F59" w14:paraId="34AFBCE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DBB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1D2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385033,47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FA6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1589496,49</w:t>
            </w:r>
          </w:p>
        </w:tc>
      </w:tr>
      <w:tr w:rsidR="00FD5F59" w:rsidRPr="00FD5F59" w14:paraId="29B7C48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CDB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E3D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385061,66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194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1589416,27</w:t>
            </w:r>
          </w:p>
        </w:tc>
      </w:tr>
      <w:tr w:rsidR="00FD5F59" w:rsidRPr="00FD5F59" w14:paraId="0DD8D2DA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664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5ED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385088,22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CAF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1589324,44</w:t>
            </w:r>
          </w:p>
        </w:tc>
      </w:tr>
      <w:tr w:rsidR="00FD5F59" w:rsidRPr="00FD5F59" w14:paraId="30E03E7B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B15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112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385124,27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F33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1589232,49</w:t>
            </w:r>
          </w:p>
        </w:tc>
      </w:tr>
      <w:tr w:rsidR="00FD5F59" w:rsidRPr="00FD5F59" w14:paraId="22867299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CDE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BD6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385163,31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52F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1589141,22</w:t>
            </w:r>
          </w:p>
        </w:tc>
      </w:tr>
      <w:tr w:rsidR="00FD5F59" w:rsidRPr="00FD5F59" w14:paraId="1ABC110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192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77C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385208,82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121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1589045,27</w:t>
            </w:r>
          </w:p>
        </w:tc>
      </w:tr>
      <w:tr w:rsidR="00FD5F59" w:rsidRPr="00FD5F59" w14:paraId="6950B44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885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584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385250,62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69C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1588963,49</w:t>
            </w:r>
          </w:p>
        </w:tc>
      </w:tr>
      <w:tr w:rsidR="00FD5F59" w:rsidRPr="00FD5F59" w14:paraId="7BC62888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02B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364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385350,51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BE5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1588793,12</w:t>
            </w:r>
          </w:p>
        </w:tc>
      </w:tr>
      <w:tr w:rsidR="00FD5F59" w:rsidRPr="00FD5F59" w14:paraId="321BFF56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DF3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495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385460,29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A5A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1588625,88</w:t>
            </w:r>
          </w:p>
        </w:tc>
      </w:tr>
      <w:tr w:rsidR="00FD5F59" w:rsidRPr="00FD5F59" w14:paraId="29AD39F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44C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866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385574,36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EE4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1588461,59</w:t>
            </w:r>
          </w:p>
        </w:tc>
      </w:tr>
      <w:tr w:rsidR="00FD5F59" w:rsidRPr="00FD5F59" w14:paraId="0C2C2FEF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CC4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D2E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385685,92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F0C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1588295,59</w:t>
            </w:r>
          </w:p>
        </w:tc>
      </w:tr>
      <w:tr w:rsidR="00FD5F59" w:rsidRPr="00FD5F59" w14:paraId="05038F56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ABA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137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385743,12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B39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1588214,61</w:t>
            </w:r>
          </w:p>
        </w:tc>
      </w:tr>
      <w:tr w:rsidR="00FD5F59" w:rsidRPr="00FD5F59" w14:paraId="16FBCC0D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83C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13B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385765,66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D90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1588170,73</w:t>
            </w:r>
          </w:p>
        </w:tc>
      </w:tr>
      <w:tr w:rsidR="00FD5F59" w:rsidRPr="00FD5F59" w14:paraId="433D4E6A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C80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261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385825,71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16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1588089,43</w:t>
            </w:r>
          </w:p>
        </w:tc>
      </w:tr>
      <w:tr w:rsidR="00FD5F59" w:rsidRPr="00FD5F59" w14:paraId="0F2F88AB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FE1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94E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385976,24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FB4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1587874,39</w:t>
            </w:r>
          </w:p>
        </w:tc>
      </w:tr>
      <w:tr w:rsidR="00FD5F59" w:rsidRPr="00FD5F59" w14:paraId="5C619BD6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D29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268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385988,33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C97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1587861,42</w:t>
            </w:r>
          </w:p>
        </w:tc>
      </w:tr>
      <w:tr w:rsidR="00FD5F59" w:rsidRPr="00FD5F59" w14:paraId="28D2275A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4BE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39E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386005,19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199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1587848,53</w:t>
            </w:r>
          </w:p>
        </w:tc>
      </w:tr>
      <w:tr w:rsidR="00FD5F59" w:rsidRPr="00FD5F59" w14:paraId="2B21FFD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6B9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FC5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386025,90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347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1587842,25</w:t>
            </w:r>
          </w:p>
        </w:tc>
      </w:tr>
      <w:tr w:rsidR="00FD5F59" w:rsidRPr="00FD5F59" w14:paraId="0C6F2A2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AF6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E94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386047,99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115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1587842,73</w:t>
            </w:r>
          </w:p>
        </w:tc>
      </w:tr>
      <w:tr w:rsidR="00FD5F59" w:rsidRPr="00FD5F59" w14:paraId="6068D53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D0D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E54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386096,08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983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1587840,48</w:t>
            </w:r>
          </w:p>
        </w:tc>
      </w:tr>
      <w:tr w:rsidR="00FD5F59" w:rsidRPr="00FD5F59" w14:paraId="773473F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96C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882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386097,03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83A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1587826,55</w:t>
            </w:r>
          </w:p>
        </w:tc>
      </w:tr>
      <w:tr w:rsidR="00FD5F59" w:rsidRPr="00FD5F59" w14:paraId="037ACB9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47E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86D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386042,13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A27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1587816,75</w:t>
            </w:r>
          </w:p>
        </w:tc>
      </w:tr>
      <w:tr w:rsidR="00FD5F59" w:rsidRPr="00FD5F59" w14:paraId="2818588D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1C9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BF6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386033,50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61A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1587812,42</w:t>
            </w:r>
          </w:p>
        </w:tc>
      </w:tr>
      <w:tr w:rsidR="00FD5F59" w:rsidRPr="00FD5F59" w14:paraId="183AA29A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EFF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A3C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386031,86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3EE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1587808,78</w:t>
            </w:r>
          </w:p>
        </w:tc>
      </w:tr>
      <w:tr w:rsidR="00FD5F59" w:rsidRPr="00FD5F59" w14:paraId="7C405BD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B0A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03A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386032,40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FE7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1587799,49</w:t>
            </w:r>
          </w:p>
        </w:tc>
      </w:tr>
      <w:tr w:rsidR="00FD5F59" w:rsidRPr="00FD5F59" w14:paraId="09F4B27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53C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C42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386042,26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AAE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1587778,08</w:t>
            </w:r>
          </w:p>
        </w:tc>
      </w:tr>
      <w:tr w:rsidR="00FD5F59" w:rsidRPr="00FD5F59" w14:paraId="725627A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42B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19A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386055,94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1E3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1587756,79</w:t>
            </w:r>
          </w:p>
        </w:tc>
      </w:tr>
      <w:tr w:rsidR="00FD5F59" w:rsidRPr="00FD5F59" w14:paraId="4D17806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E49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B53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386061,35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DD4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1587742,46</w:t>
            </w:r>
          </w:p>
        </w:tc>
      </w:tr>
      <w:tr w:rsidR="00FD5F59" w:rsidRPr="00FD5F59" w14:paraId="34345E3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9FB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888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386067,10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1EC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1587734,18</w:t>
            </w:r>
          </w:p>
        </w:tc>
      </w:tr>
      <w:tr w:rsidR="00FD5F59" w:rsidRPr="00FD5F59" w14:paraId="79E447BD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EDA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BD5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386087,86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89C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1587729,09</w:t>
            </w:r>
          </w:p>
        </w:tc>
      </w:tr>
      <w:tr w:rsidR="00FD5F59" w:rsidRPr="00FD5F59" w14:paraId="0505B3C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185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C29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386151,98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6C5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1587638,78</w:t>
            </w:r>
          </w:p>
        </w:tc>
      </w:tr>
      <w:tr w:rsidR="00FD5F59" w:rsidRPr="00FD5F59" w14:paraId="646B976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AA0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66E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386257,18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3A4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1587490,75</w:t>
            </w:r>
          </w:p>
        </w:tc>
      </w:tr>
      <w:tr w:rsidR="00FD5F59" w:rsidRPr="00FD5F59" w14:paraId="13EF12D3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444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EC3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386361,96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638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1587340,46</w:t>
            </w:r>
          </w:p>
        </w:tc>
      </w:tr>
      <w:tr w:rsidR="00FD5F59" w:rsidRPr="00FD5F59" w14:paraId="08E981AB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DCA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CEC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386508,17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A50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1587128,73</w:t>
            </w:r>
          </w:p>
        </w:tc>
      </w:tr>
      <w:tr w:rsidR="00FD5F59" w:rsidRPr="00FD5F59" w14:paraId="2B63310A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303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CFE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386635,37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988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1586946,90</w:t>
            </w:r>
          </w:p>
        </w:tc>
      </w:tr>
      <w:tr w:rsidR="00FD5F59" w:rsidRPr="00FD5F59" w14:paraId="2CE5B7E0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21F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496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386712,26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457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1586826,11</w:t>
            </w:r>
          </w:p>
        </w:tc>
      </w:tr>
      <w:tr w:rsidR="00FD5F59" w:rsidRPr="00FD5F59" w14:paraId="0FE7FC5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CC3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2A8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386788,46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610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1586687,47</w:t>
            </w:r>
          </w:p>
        </w:tc>
      </w:tr>
      <w:tr w:rsidR="00FD5F59" w:rsidRPr="00FD5F59" w14:paraId="41F5A4C0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758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C96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386839,26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BE0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1586589,04</w:t>
            </w:r>
          </w:p>
        </w:tc>
      </w:tr>
      <w:tr w:rsidR="00FD5F59" w:rsidRPr="00FD5F59" w14:paraId="18D173F3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38E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105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386879,21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E7A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1586505,44</w:t>
            </w:r>
          </w:p>
        </w:tc>
      </w:tr>
      <w:tr w:rsidR="00FD5F59" w:rsidRPr="00FD5F59" w14:paraId="7A4EF75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E92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2A2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386913,88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0CF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1586426,59</w:t>
            </w:r>
          </w:p>
        </w:tc>
      </w:tr>
      <w:tr w:rsidR="00FD5F59" w:rsidRPr="00FD5F59" w14:paraId="7F912E7B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5A0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E34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386948,80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37F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1586328,17</w:t>
            </w:r>
          </w:p>
        </w:tc>
      </w:tr>
      <w:tr w:rsidR="00FD5F59" w:rsidRPr="00FD5F59" w14:paraId="3996042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104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6DB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386958,49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5A3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1586291,27</w:t>
            </w:r>
          </w:p>
        </w:tc>
      </w:tr>
      <w:tr w:rsidR="00FD5F59" w:rsidRPr="00FD5F59" w14:paraId="70E9C21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D07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401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386974,32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7F4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1586222,60</w:t>
            </w:r>
          </w:p>
        </w:tc>
      </w:tr>
      <w:tr w:rsidR="00FD5F59" w:rsidRPr="00FD5F59" w14:paraId="76118DA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651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E58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386981,27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E1B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1586189,46</w:t>
            </w:r>
          </w:p>
        </w:tc>
      </w:tr>
      <w:tr w:rsidR="00FD5F59" w:rsidRPr="00FD5F59" w14:paraId="6136315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3D8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49E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386986,07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7DD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1586187,27</w:t>
            </w:r>
          </w:p>
        </w:tc>
      </w:tr>
      <w:tr w:rsidR="00FD5F59" w:rsidRPr="00FD5F59" w14:paraId="0DF79C4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ECC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88C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386998,46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3FF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1586184,88</w:t>
            </w:r>
          </w:p>
        </w:tc>
      </w:tr>
      <w:tr w:rsidR="00FD5F59" w:rsidRPr="00FD5F59" w14:paraId="2832697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0B3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F20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387016,20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E77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1586182,12</w:t>
            </w:r>
          </w:p>
        </w:tc>
      </w:tr>
      <w:tr w:rsidR="00FD5F59" w:rsidRPr="00FD5F59" w14:paraId="7B1F56FD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EA2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5BF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387031,37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FA5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1586176,41</w:t>
            </w:r>
          </w:p>
        </w:tc>
      </w:tr>
      <w:tr w:rsidR="00FD5F59" w:rsidRPr="00FD5F59" w14:paraId="45CCD20D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114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F9C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387041,60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0BC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1586168,25</w:t>
            </w:r>
          </w:p>
        </w:tc>
      </w:tr>
      <w:tr w:rsidR="00FD5F59" w:rsidRPr="00FD5F59" w14:paraId="1BA4FFD3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0BF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163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387057,64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415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1586156,21</w:t>
            </w:r>
          </w:p>
        </w:tc>
      </w:tr>
      <w:tr w:rsidR="00FD5F59" w:rsidRPr="00FD5F59" w14:paraId="5CA5390F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0B3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BE8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387063,63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668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1586149,48</w:t>
            </w:r>
          </w:p>
        </w:tc>
      </w:tr>
      <w:tr w:rsidR="00FD5F59" w:rsidRPr="00FD5F59" w14:paraId="437D05C6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E37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456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387066,94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023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1586142,69</w:t>
            </w:r>
          </w:p>
        </w:tc>
      </w:tr>
      <w:tr w:rsidR="00FD5F59" w:rsidRPr="00FD5F59" w14:paraId="4757C7B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636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5F6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387070,19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061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1586132,07</w:t>
            </w:r>
          </w:p>
        </w:tc>
      </w:tr>
      <w:tr w:rsidR="00FD5F59" w:rsidRPr="00FD5F59" w14:paraId="5B663E9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95E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209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387073,21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6B9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1586113,39</w:t>
            </w:r>
          </w:p>
        </w:tc>
      </w:tr>
      <w:tr w:rsidR="00FD5F59" w:rsidRPr="00FD5F59" w14:paraId="4CCC7B50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422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A73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387075,48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A2C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1586101,26</w:t>
            </w:r>
          </w:p>
        </w:tc>
      </w:tr>
      <w:tr w:rsidR="00FD5F59" w:rsidRPr="00FD5F59" w14:paraId="5702AD76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848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02E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387102,29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C83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1585953,47</w:t>
            </w:r>
          </w:p>
        </w:tc>
      </w:tr>
      <w:tr w:rsidR="00FD5F59" w:rsidRPr="00FD5F59" w14:paraId="001249B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6CA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DB8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387112,38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490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1585953,91</w:t>
            </w:r>
          </w:p>
        </w:tc>
      </w:tr>
      <w:tr w:rsidR="00FD5F59" w:rsidRPr="00FD5F59" w14:paraId="4E5C73E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BA7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3DA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387127,36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1AE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1585877,93</w:t>
            </w:r>
          </w:p>
        </w:tc>
      </w:tr>
      <w:tr w:rsidR="00FD5F59" w:rsidRPr="00FD5F59" w14:paraId="0B30DCA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F49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AA2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387130,38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8D6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1585869,30</w:t>
            </w:r>
          </w:p>
        </w:tc>
      </w:tr>
      <w:tr w:rsidR="00FD5F59" w:rsidRPr="00FD5F59" w14:paraId="31F5D798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B9E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88F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387135,66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843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1585862,25</w:t>
            </w:r>
          </w:p>
        </w:tc>
      </w:tr>
      <w:tr w:rsidR="00FD5F59" w:rsidRPr="00FD5F59" w14:paraId="704B12F3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C31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90F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387139,72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296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1585861,76</w:t>
            </w:r>
          </w:p>
        </w:tc>
      </w:tr>
      <w:tr w:rsidR="00FD5F59" w:rsidRPr="00FD5F59" w14:paraId="171C244D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F4A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A42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387148,02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041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1585858,33</w:t>
            </w:r>
          </w:p>
        </w:tc>
      </w:tr>
      <w:tr w:rsidR="00FD5F59" w:rsidRPr="00FD5F59" w14:paraId="0EF44A80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630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FC0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387153,37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9B7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1585850,02</w:t>
            </w:r>
          </w:p>
        </w:tc>
      </w:tr>
      <w:tr w:rsidR="00FD5F59" w:rsidRPr="00FD5F59" w14:paraId="6826660B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C65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1B5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387147,44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3AA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1585835,37</w:t>
            </w:r>
          </w:p>
        </w:tc>
      </w:tr>
      <w:tr w:rsidR="00FD5F59" w:rsidRPr="00FD5F59" w14:paraId="19F2DBD3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AF7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C25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387139,90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A0C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1585829,76</w:t>
            </w:r>
          </w:p>
        </w:tc>
      </w:tr>
      <w:tr w:rsidR="00FD5F59" w:rsidRPr="00FD5F59" w14:paraId="3F48246F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F11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C51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387138,14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C77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1585825,45</w:t>
            </w:r>
          </w:p>
        </w:tc>
      </w:tr>
      <w:tr w:rsidR="00FD5F59" w:rsidRPr="00FD5F59" w14:paraId="6CF9B4BB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933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47A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387109,73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B55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1585834,85</w:t>
            </w:r>
          </w:p>
        </w:tc>
      </w:tr>
      <w:tr w:rsidR="00FD5F59" w:rsidRPr="00FD5F59" w14:paraId="2FEDA8B3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651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FB0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387093,63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02A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1585802,41</w:t>
            </w:r>
          </w:p>
        </w:tc>
      </w:tr>
      <w:tr w:rsidR="00FD5F59" w:rsidRPr="00FD5F59" w14:paraId="11826D6F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AC8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68A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387028,23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8B5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1585803,35</w:t>
            </w:r>
          </w:p>
        </w:tc>
      </w:tr>
      <w:tr w:rsidR="00FD5F59" w:rsidRPr="00FD5F59" w14:paraId="55F48B2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E7F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6BE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387032,62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C0C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1585748,77</w:t>
            </w:r>
          </w:p>
        </w:tc>
      </w:tr>
      <w:tr w:rsidR="00FD5F59" w:rsidRPr="00FD5F59" w14:paraId="21BE8F5F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307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CC4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387045,79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9C3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1585737,84</w:t>
            </w:r>
          </w:p>
        </w:tc>
      </w:tr>
      <w:tr w:rsidR="00FD5F59" w:rsidRPr="00FD5F59" w14:paraId="614EC4D8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FB7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CB4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387052,75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D0C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1585724,17</w:t>
            </w:r>
          </w:p>
        </w:tc>
      </w:tr>
      <w:tr w:rsidR="00FD5F59" w:rsidRPr="00FD5F59" w14:paraId="003AC10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83E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5BA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387053,99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357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1585673,45</w:t>
            </w:r>
          </w:p>
        </w:tc>
      </w:tr>
      <w:tr w:rsidR="00FD5F59" w:rsidRPr="00FD5F59" w14:paraId="01E11ED6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856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91A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387056,02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4B0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1585593,77</w:t>
            </w:r>
          </w:p>
        </w:tc>
      </w:tr>
      <w:tr w:rsidR="00FD5F59" w:rsidRPr="00FD5F59" w14:paraId="32477096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B76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F6E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387055,30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0A5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1585547,61</w:t>
            </w:r>
          </w:p>
        </w:tc>
      </w:tr>
      <w:tr w:rsidR="00FD5F59" w:rsidRPr="00FD5F59" w14:paraId="46FB522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F5F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1B6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387051,07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49C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1585468,00</w:t>
            </w:r>
          </w:p>
        </w:tc>
      </w:tr>
      <w:tr w:rsidR="00FD5F59" w:rsidRPr="00FD5F59" w14:paraId="63756F53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37E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3FF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387045,05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65D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1585350,00</w:t>
            </w:r>
          </w:p>
        </w:tc>
      </w:tr>
      <w:tr w:rsidR="00FD5F59" w:rsidRPr="00FD5F59" w14:paraId="5A4944A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9FF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88C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387050,08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E1E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1585342,86</w:t>
            </w:r>
          </w:p>
        </w:tc>
      </w:tr>
      <w:tr w:rsidR="00FD5F59" w:rsidRPr="00FD5F59" w14:paraId="01CE752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52D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486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387059,61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C33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1585337,30</w:t>
            </w:r>
          </w:p>
        </w:tc>
      </w:tr>
      <w:tr w:rsidR="00FD5F59" w:rsidRPr="00FD5F59" w14:paraId="57C1AB0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B81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BFB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387072,04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C84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1585333,06</w:t>
            </w:r>
          </w:p>
        </w:tc>
      </w:tr>
      <w:tr w:rsidR="00FD5F59" w:rsidRPr="00FD5F59" w14:paraId="3C58DE4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DD1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FDF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387094,53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FC0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1585328,30</w:t>
            </w:r>
          </w:p>
        </w:tc>
      </w:tr>
      <w:tr w:rsidR="00FD5F59" w:rsidRPr="00FD5F59" w14:paraId="708A920F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310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586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387091,22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2B8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1585301,85</w:t>
            </w:r>
          </w:p>
        </w:tc>
      </w:tr>
      <w:tr w:rsidR="00FD5F59" w:rsidRPr="00FD5F59" w14:paraId="0B58D4B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2B0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B26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387068,55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3E7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1585303,10</w:t>
            </w:r>
          </w:p>
        </w:tc>
      </w:tr>
      <w:tr w:rsidR="00FD5F59" w:rsidRPr="00FD5F59" w14:paraId="57C8FBDD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2B8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929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387055,62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703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1585302,39</w:t>
            </w:r>
          </w:p>
        </w:tc>
      </w:tr>
      <w:tr w:rsidR="00FD5F59" w:rsidRPr="00FD5F59" w14:paraId="1483F4BD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34F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905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387045,46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6AC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1585299,17</w:t>
            </w:r>
          </w:p>
        </w:tc>
      </w:tr>
      <w:tr w:rsidR="00FD5F59" w:rsidRPr="00FD5F59" w14:paraId="3EC939C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C31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075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387037,91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B6F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1585293,91</w:t>
            </w:r>
          </w:p>
        </w:tc>
      </w:tr>
      <w:tr w:rsidR="00FD5F59" w:rsidRPr="00FD5F59" w14:paraId="1DF2DEA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702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334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387019,12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091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1585159,70</w:t>
            </w:r>
          </w:p>
        </w:tc>
      </w:tr>
      <w:tr w:rsidR="00FD5F59" w:rsidRPr="00FD5F59" w14:paraId="60ADDA0F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371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2A1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386994,74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133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1585032,90</w:t>
            </w:r>
          </w:p>
        </w:tc>
      </w:tr>
      <w:tr w:rsidR="00FD5F59" w:rsidRPr="00FD5F59" w14:paraId="5DB46FD3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558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F5D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386960,36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F6F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1584911,96</w:t>
            </w:r>
          </w:p>
        </w:tc>
      </w:tr>
      <w:tr w:rsidR="00FD5F59" w:rsidRPr="00FD5F59" w14:paraId="2FF10B2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CDB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AE9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386922,81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C18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1584792,72</w:t>
            </w:r>
          </w:p>
        </w:tc>
      </w:tr>
      <w:tr w:rsidR="00FD5F59" w:rsidRPr="00FD5F59" w14:paraId="49BD048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5FA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B7D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386912,46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CC2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1584796,08</w:t>
            </w:r>
          </w:p>
        </w:tc>
      </w:tr>
      <w:tr w:rsidR="00FD5F59" w:rsidRPr="00FD5F59" w14:paraId="1F6B755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DC7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E15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386895,97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19F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1584754,88</w:t>
            </w:r>
          </w:p>
        </w:tc>
      </w:tr>
      <w:tr w:rsidR="00FD5F59" w:rsidRPr="00FD5F59" w14:paraId="47DEE09B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9B0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96B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386869,73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BA6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1584679,21</w:t>
            </w:r>
          </w:p>
        </w:tc>
      </w:tr>
      <w:tr w:rsidR="00FD5F59" w:rsidRPr="00FD5F59" w14:paraId="186244A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818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305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386845,98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D72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1584619,78</w:t>
            </w:r>
          </w:p>
        </w:tc>
      </w:tr>
      <w:tr w:rsidR="00FD5F59" w:rsidRPr="00FD5F59" w14:paraId="7B3E57C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02C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2C6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386825,69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9B9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1584565,99</w:t>
            </w:r>
          </w:p>
        </w:tc>
      </w:tr>
      <w:tr w:rsidR="00FD5F59" w:rsidRPr="00FD5F59" w14:paraId="4CF47E6A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8E2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947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386818,59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FC4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1584542,58</w:t>
            </w:r>
          </w:p>
        </w:tc>
      </w:tr>
      <w:tr w:rsidR="00FD5F59" w:rsidRPr="00FD5F59" w14:paraId="25263E5D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8DC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2E3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386815,35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E30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1584522,86</w:t>
            </w:r>
          </w:p>
        </w:tc>
      </w:tr>
      <w:tr w:rsidR="00FD5F59" w:rsidRPr="00FD5F59" w14:paraId="395CAEF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3FD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FA1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386814,79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EA9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1584509,65</w:t>
            </w:r>
          </w:p>
        </w:tc>
      </w:tr>
      <w:tr w:rsidR="00FD5F59" w:rsidRPr="00FD5F59" w14:paraId="18CC8EC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2D7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06E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386800,10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6E4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1584509,78</w:t>
            </w:r>
          </w:p>
        </w:tc>
      </w:tr>
      <w:tr w:rsidR="00FD5F59" w:rsidRPr="00FD5F59" w14:paraId="76784F66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70B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AD7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386800,52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773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1584500,67</w:t>
            </w:r>
          </w:p>
        </w:tc>
      </w:tr>
      <w:tr w:rsidR="00FD5F59" w:rsidRPr="00FD5F59" w14:paraId="038BD876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000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FB4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386803,90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E51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1584483,11</w:t>
            </w:r>
          </w:p>
        </w:tc>
      </w:tr>
      <w:tr w:rsidR="00FD5F59" w:rsidRPr="00FD5F59" w14:paraId="1D1551F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DB5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91F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386811,92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548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1584462,25</w:t>
            </w:r>
          </w:p>
        </w:tc>
      </w:tr>
      <w:tr w:rsidR="00FD5F59" w:rsidRPr="00FD5F59" w14:paraId="58C606A0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E85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1E4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386821,09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9CD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1584446,95</w:t>
            </w:r>
          </w:p>
        </w:tc>
      </w:tr>
      <w:tr w:rsidR="00FD5F59" w:rsidRPr="00FD5F59" w14:paraId="312D1B66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013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73B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386832,32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4FE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1584432,47</w:t>
            </w:r>
          </w:p>
        </w:tc>
      </w:tr>
      <w:tr w:rsidR="00FD5F59" w:rsidRPr="00FD5F59" w14:paraId="0CDBCE7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E0A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8D9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386839,78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67D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1584437,19</w:t>
            </w:r>
          </w:p>
        </w:tc>
      </w:tr>
      <w:tr w:rsidR="00FD5F59" w:rsidRPr="00FD5F59" w14:paraId="509453F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6EC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F58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386846,99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141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1584426,90</w:t>
            </w:r>
          </w:p>
        </w:tc>
      </w:tr>
      <w:tr w:rsidR="00FD5F59" w:rsidRPr="00FD5F59" w14:paraId="2DBDC0D9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87D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1E0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386864,73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398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1584402,97</w:t>
            </w:r>
          </w:p>
        </w:tc>
      </w:tr>
      <w:tr w:rsidR="00FD5F59" w:rsidRPr="00FD5F59" w14:paraId="15481CBE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218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B93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386885,45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55C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1584375,00</w:t>
            </w:r>
          </w:p>
        </w:tc>
      </w:tr>
      <w:tr w:rsidR="00FD5F59" w:rsidRPr="00FD5F59" w14:paraId="4376983D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651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E27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386930,98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070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1584311,21</w:t>
            </w:r>
          </w:p>
        </w:tc>
      </w:tr>
      <w:tr w:rsidR="00FD5F59" w:rsidRPr="00FD5F59" w14:paraId="4B3C928F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452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158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386960,36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80C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1584279,40</w:t>
            </w:r>
          </w:p>
        </w:tc>
      </w:tr>
      <w:tr w:rsidR="00FD5F59" w:rsidRPr="00FD5F59" w14:paraId="6C540DDF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553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BE1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386973,26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ED7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1584268,00</w:t>
            </w:r>
          </w:p>
        </w:tc>
      </w:tr>
      <w:tr w:rsidR="00FD5F59" w:rsidRPr="00FD5F59" w14:paraId="00499534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0D9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0AC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386993,57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8C0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1584254,76</w:t>
            </w:r>
          </w:p>
        </w:tc>
      </w:tr>
      <w:tr w:rsidR="00FD5F59" w:rsidRPr="00FD5F59" w14:paraId="1C4E0A60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A94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19C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387015,99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BBA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1584244,96</w:t>
            </w:r>
          </w:p>
        </w:tc>
      </w:tr>
      <w:tr w:rsidR="00FD5F59" w:rsidRPr="00FD5F59" w14:paraId="539D882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B42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391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387039,54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CFD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1584238,33</w:t>
            </w:r>
          </w:p>
        </w:tc>
      </w:tr>
      <w:tr w:rsidR="00FD5F59" w:rsidRPr="00FD5F59" w14:paraId="2B49984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359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60C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387087,13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AA3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1584233,73</w:t>
            </w:r>
          </w:p>
        </w:tc>
      </w:tr>
      <w:tr w:rsidR="00FD5F59" w:rsidRPr="00FD5F59" w14:paraId="59C2814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F01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AE6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387130,79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6B4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1584229,92</w:t>
            </w:r>
          </w:p>
        </w:tc>
      </w:tr>
      <w:tr w:rsidR="00FD5F59" w:rsidRPr="00FD5F59" w14:paraId="59C28065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254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269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387130,70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CDE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1584221,01</w:t>
            </w:r>
          </w:p>
        </w:tc>
      </w:tr>
      <w:tr w:rsidR="00FD5F59" w:rsidRPr="00FD5F59" w14:paraId="3B34A97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7C3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BF9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387164,39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1417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1584218,11</w:t>
            </w:r>
          </w:p>
        </w:tc>
      </w:tr>
      <w:tr w:rsidR="00FD5F59" w:rsidRPr="00FD5F59" w14:paraId="2543689D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544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134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387203,82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B11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1584213,91</w:t>
            </w:r>
          </w:p>
        </w:tc>
      </w:tr>
      <w:tr w:rsidR="00FD5F59" w:rsidRPr="00FD5F59" w14:paraId="563CABA0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128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519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387262,07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C15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1584204,36</w:t>
            </w:r>
          </w:p>
        </w:tc>
      </w:tr>
      <w:tr w:rsidR="00FD5F59" w:rsidRPr="00FD5F59" w14:paraId="3B5A13F0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F97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D42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387290,98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A85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1584198,97</w:t>
            </w:r>
          </w:p>
        </w:tc>
      </w:tr>
      <w:tr w:rsidR="00FD5F59" w:rsidRPr="00FD5F59" w14:paraId="26085BF6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A65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54B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387330,71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972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1584188,72</w:t>
            </w:r>
          </w:p>
        </w:tc>
      </w:tr>
      <w:tr w:rsidR="00FD5F59" w:rsidRPr="00FD5F59" w14:paraId="0ACDDC80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B23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337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387340,19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DCA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1584196,60</w:t>
            </w:r>
          </w:p>
        </w:tc>
      </w:tr>
      <w:tr w:rsidR="00FD5F59" w:rsidRPr="00FD5F59" w14:paraId="55BD7049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D37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980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387376,72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0A2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1584184,22</w:t>
            </w:r>
          </w:p>
        </w:tc>
      </w:tr>
      <w:tr w:rsidR="00FD5F59" w:rsidRPr="00FD5F59" w14:paraId="5525D881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77C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317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387412,64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7AD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1584172,79</w:t>
            </w:r>
          </w:p>
        </w:tc>
      </w:tr>
      <w:tr w:rsidR="00FD5F59" w:rsidRPr="00FD5F59" w14:paraId="0EE4A392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9D43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E95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387440,06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5F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1584166,29</w:t>
            </w:r>
          </w:p>
        </w:tc>
      </w:tr>
      <w:tr w:rsidR="00FD5F59" w:rsidRPr="00FD5F59" w14:paraId="515349D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D328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8B6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387451,71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FC5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1584162,69</w:t>
            </w:r>
          </w:p>
        </w:tc>
      </w:tr>
      <w:tr w:rsidR="00FD5F59" w:rsidRPr="00FD5F59" w14:paraId="002C9866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611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F6AB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387486,25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B7E5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1584156,79</w:t>
            </w:r>
          </w:p>
        </w:tc>
      </w:tr>
      <w:tr w:rsidR="00FD5F59" w:rsidRPr="00FD5F59" w14:paraId="0C63DD3F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2A1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890F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387489,12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C33E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1584168,00</w:t>
            </w:r>
          </w:p>
        </w:tc>
      </w:tr>
      <w:tr w:rsidR="00FD5F59" w:rsidRPr="00FD5F59" w14:paraId="61A79E28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6472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49D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387511,80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DAFC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1584161,85</w:t>
            </w:r>
          </w:p>
        </w:tc>
      </w:tr>
      <w:tr w:rsidR="00FD5F59" w:rsidRPr="00FD5F59" w14:paraId="41DCBA18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4F9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B671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387569,39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CB50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1584146,30</w:t>
            </w:r>
          </w:p>
        </w:tc>
      </w:tr>
      <w:tr w:rsidR="00FD5F59" w:rsidRPr="00FD5F59" w14:paraId="062998EC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F24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532D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387617,53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C6D4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1584131,85</w:t>
            </w:r>
          </w:p>
        </w:tc>
      </w:tr>
      <w:tr w:rsidR="00FD5F59" w:rsidRPr="00FD5F59" w14:paraId="1BF3DCE7" w14:textId="77777777" w:rsidTr="005C4A8E">
        <w:trPr>
          <w:trHeight w:val="3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4A6A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6C39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387656,57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8486" w14:textId="77777777" w:rsidR="00FD5F59" w:rsidRPr="00FD5F59" w:rsidRDefault="00FD5F59" w:rsidP="00FD5F5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F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1584119,26</w:t>
            </w:r>
          </w:p>
        </w:tc>
      </w:tr>
    </w:tbl>
    <w:p w14:paraId="756E43AF" w14:textId="77777777" w:rsidR="0013541B" w:rsidRDefault="0013541B" w:rsidP="007437BC"/>
    <w:p w14:paraId="22279281" w14:textId="77777777" w:rsidR="00525A68" w:rsidRDefault="00525A68" w:rsidP="00525A68">
      <w:pPr>
        <w:pStyle w:val="2"/>
      </w:pPr>
      <w:bookmarkStart w:id="23" w:name="_Toc470446683"/>
      <w:bookmarkStart w:id="24" w:name="_Toc470447460"/>
      <w:bookmarkStart w:id="25" w:name="_Toc470448202"/>
      <w:r w:rsidRPr="00525A68">
        <w:t>Сведения о градостроительных регламентах, установленных Правилами землепользования и застройки</w:t>
      </w:r>
      <w:bookmarkEnd w:id="23"/>
      <w:bookmarkEnd w:id="24"/>
      <w:bookmarkEnd w:id="25"/>
    </w:p>
    <w:p w14:paraId="632C1123" w14:textId="77777777" w:rsidR="00525A68" w:rsidRDefault="00525A68" w:rsidP="007437BC">
      <w:r>
        <w:t xml:space="preserve">Согласно </w:t>
      </w:r>
      <w:r w:rsidR="002627EF">
        <w:t>Правилам землепользования и застройки Белоярского городского округа, планируемый линейный объект располагается в зон</w:t>
      </w:r>
      <w:r w:rsidR="00FD0E3C">
        <w:t>е</w:t>
      </w:r>
      <w:r w:rsidR="002627EF">
        <w:t xml:space="preserve"> земель лесного фонда ЗЛФ</w:t>
      </w:r>
      <w:r w:rsidR="00FD0E3C">
        <w:t>, в жилой зоне индивидуальной застройки Ж1</w:t>
      </w:r>
      <w:r w:rsidR="00221180">
        <w:t>, зоне транспортной инфраструктуры Т.</w:t>
      </w:r>
    </w:p>
    <w:p w14:paraId="2C9A6759" w14:textId="77777777" w:rsidR="00FD0E3C" w:rsidRDefault="00FD0E3C" w:rsidP="007437BC">
      <w:r>
        <w:t xml:space="preserve">Для территориальной зоны Ж1 Правилами землепользования и застройки </w:t>
      </w:r>
      <w:r w:rsidR="00221180">
        <w:t xml:space="preserve">Белоярского городского округа </w:t>
      </w:r>
      <w:r>
        <w:t>установлены следующие градостроительные регламенты в части видов разрешенного использования территории:</w:t>
      </w:r>
    </w:p>
    <w:p w14:paraId="3A7B8FEF" w14:textId="77777777" w:rsidR="00FD0E3C" w:rsidRDefault="00FD0E3C" w:rsidP="00FD0E3C">
      <w:pPr>
        <w:pStyle w:val="af3"/>
        <w:numPr>
          <w:ilvl w:val="0"/>
          <w:numId w:val="31"/>
        </w:numPr>
      </w:pPr>
      <w:r>
        <w:t>Основной вид разрешенного использования:</w:t>
      </w:r>
    </w:p>
    <w:p w14:paraId="314D8C0E" w14:textId="77777777" w:rsidR="00FD0E3C" w:rsidRDefault="00FD0E3C" w:rsidP="00FD0E3C">
      <w:pPr>
        <w:pStyle w:val="af3"/>
        <w:ind w:left="1069" w:firstLine="0"/>
      </w:pPr>
      <w:r>
        <w:t>для индивидуального жилищного строительства;</w:t>
      </w:r>
    </w:p>
    <w:p w14:paraId="0702D2D3" w14:textId="77777777" w:rsidR="00FD0E3C" w:rsidRDefault="00FD0E3C" w:rsidP="00FD0E3C">
      <w:pPr>
        <w:pStyle w:val="af3"/>
        <w:ind w:left="1069" w:firstLine="0"/>
      </w:pPr>
      <w:r>
        <w:t>для ведения личного подсобного хозяйства;</w:t>
      </w:r>
    </w:p>
    <w:p w14:paraId="125EA50C" w14:textId="77777777" w:rsidR="00FD0E3C" w:rsidRDefault="00FD0E3C" w:rsidP="00FD0E3C">
      <w:pPr>
        <w:pStyle w:val="af3"/>
        <w:ind w:left="1069" w:firstLine="0"/>
      </w:pPr>
      <w:r>
        <w:t>ведение дачного хозяйства;</w:t>
      </w:r>
    </w:p>
    <w:p w14:paraId="53EE8045" w14:textId="77777777" w:rsidR="00FD0E3C" w:rsidRDefault="00FD0E3C" w:rsidP="00FD0E3C">
      <w:pPr>
        <w:pStyle w:val="af3"/>
        <w:ind w:left="1069" w:firstLine="0"/>
      </w:pPr>
      <w:r>
        <w:t>блокированная жилая застройка;</w:t>
      </w:r>
    </w:p>
    <w:p w14:paraId="7FBBB8C5" w14:textId="77777777" w:rsidR="00FD0E3C" w:rsidRDefault="00742067" w:rsidP="00FD0E3C">
      <w:pPr>
        <w:pStyle w:val="af3"/>
        <w:ind w:left="1069" w:firstLine="0"/>
      </w:pPr>
      <w:r>
        <w:t>коммунальное обслуживание;</w:t>
      </w:r>
    </w:p>
    <w:p w14:paraId="5FAC585F" w14:textId="77777777" w:rsidR="00742067" w:rsidRDefault="00742067" w:rsidP="00FD0E3C">
      <w:pPr>
        <w:pStyle w:val="af3"/>
        <w:ind w:left="1069" w:firstLine="0"/>
      </w:pPr>
      <w:r>
        <w:t>амбулаторно-поликлиническое обслуживание;</w:t>
      </w:r>
    </w:p>
    <w:p w14:paraId="71C7299F" w14:textId="77777777" w:rsidR="00742067" w:rsidRDefault="00742067" w:rsidP="00FD0E3C">
      <w:pPr>
        <w:pStyle w:val="af3"/>
        <w:ind w:left="1069" w:firstLine="0"/>
      </w:pPr>
      <w:r>
        <w:t>дошкольное, начальное и среднее общее образование;</w:t>
      </w:r>
    </w:p>
    <w:p w14:paraId="0094B54C" w14:textId="77777777" w:rsidR="00742067" w:rsidRDefault="00742067" w:rsidP="00FD0E3C">
      <w:pPr>
        <w:pStyle w:val="af3"/>
        <w:ind w:left="1069" w:firstLine="0"/>
      </w:pPr>
      <w:r>
        <w:t>спорт;</w:t>
      </w:r>
    </w:p>
    <w:p w14:paraId="63FBD3E3" w14:textId="77777777" w:rsidR="00742067" w:rsidRDefault="00742067" w:rsidP="00FD0E3C">
      <w:pPr>
        <w:pStyle w:val="af3"/>
        <w:ind w:left="1069" w:firstLine="0"/>
      </w:pPr>
      <w:r>
        <w:t>земельные участки (территории) общего пользования.</w:t>
      </w:r>
    </w:p>
    <w:p w14:paraId="4EFC9CE8" w14:textId="77777777" w:rsidR="00742067" w:rsidRDefault="00742067" w:rsidP="00742067">
      <w:pPr>
        <w:pStyle w:val="af3"/>
        <w:numPr>
          <w:ilvl w:val="0"/>
          <w:numId w:val="31"/>
        </w:numPr>
      </w:pPr>
      <w:r>
        <w:t>Условно разрешенный вид использования:</w:t>
      </w:r>
    </w:p>
    <w:p w14:paraId="4C1C55BC" w14:textId="77777777" w:rsidR="00742067" w:rsidRDefault="00742067" w:rsidP="00742067">
      <w:pPr>
        <w:pStyle w:val="af3"/>
        <w:ind w:left="1069" w:firstLine="0"/>
      </w:pPr>
      <w:r>
        <w:t>бытовое обслуживание;</w:t>
      </w:r>
    </w:p>
    <w:p w14:paraId="7611E4E3" w14:textId="77777777" w:rsidR="00742067" w:rsidRDefault="00742067" w:rsidP="00742067">
      <w:pPr>
        <w:pStyle w:val="af3"/>
        <w:ind w:left="1069" w:firstLine="0"/>
      </w:pPr>
      <w:r>
        <w:lastRenderedPageBreak/>
        <w:t>религиозное использование;</w:t>
      </w:r>
    </w:p>
    <w:p w14:paraId="2786BF45" w14:textId="77777777" w:rsidR="00742067" w:rsidRDefault="00742067" w:rsidP="00742067">
      <w:pPr>
        <w:pStyle w:val="af3"/>
        <w:ind w:left="1069" w:firstLine="0"/>
      </w:pPr>
      <w:r>
        <w:t>магазины;</w:t>
      </w:r>
    </w:p>
    <w:p w14:paraId="776475A2" w14:textId="77777777" w:rsidR="00742067" w:rsidRDefault="00742067" w:rsidP="00742067">
      <w:pPr>
        <w:pStyle w:val="af3"/>
        <w:ind w:left="1069" w:firstLine="0"/>
      </w:pPr>
      <w:r>
        <w:t>общественное питание.</w:t>
      </w:r>
    </w:p>
    <w:p w14:paraId="6401B133" w14:textId="77777777" w:rsidR="00742067" w:rsidRDefault="00742067" w:rsidP="00742067">
      <w:pPr>
        <w:pStyle w:val="af3"/>
        <w:numPr>
          <w:ilvl w:val="0"/>
          <w:numId w:val="31"/>
        </w:numPr>
      </w:pPr>
      <w:r>
        <w:t>Вспомогательный вид разрешенного использования:</w:t>
      </w:r>
    </w:p>
    <w:p w14:paraId="2FF7DA5A" w14:textId="77777777" w:rsidR="00742067" w:rsidRDefault="00742067" w:rsidP="00742067">
      <w:pPr>
        <w:pStyle w:val="af3"/>
        <w:ind w:left="1069" w:firstLine="0"/>
      </w:pPr>
      <w:r>
        <w:t>объекты гаражного значения</w:t>
      </w:r>
      <w:r w:rsidR="00221180">
        <w:t>.</w:t>
      </w:r>
    </w:p>
    <w:p w14:paraId="52808CF4" w14:textId="77777777" w:rsidR="00221180" w:rsidRDefault="00221180" w:rsidP="00221180">
      <w:r>
        <w:t>Для территориальной зоны Т Правилами землепользования и застройки Белоярского городского округа установлены следующие градостроительные регламенты в части видов разрешенного использования территории:</w:t>
      </w:r>
    </w:p>
    <w:p w14:paraId="28AC59D0" w14:textId="77777777" w:rsidR="00221180" w:rsidRDefault="00221180" w:rsidP="00221180">
      <w:pPr>
        <w:pStyle w:val="af3"/>
        <w:numPr>
          <w:ilvl w:val="0"/>
          <w:numId w:val="32"/>
        </w:numPr>
      </w:pPr>
      <w:r>
        <w:t>Основной вид разрешенного использования:</w:t>
      </w:r>
    </w:p>
    <w:p w14:paraId="76FE4CFD" w14:textId="77777777" w:rsidR="00221180" w:rsidRDefault="00221180" w:rsidP="00221180">
      <w:pPr>
        <w:pStyle w:val="af3"/>
        <w:ind w:left="1069" w:firstLine="0"/>
      </w:pPr>
      <w:r>
        <w:t>коммунальное обслуживание;</w:t>
      </w:r>
    </w:p>
    <w:p w14:paraId="14DC6A3E" w14:textId="77777777" w:rsidR="00221180" w:rsidRDefault="00221180" w:rsidP="00221180">
      <w:pPr>
        <w:pStyle w:val="af3"/>
        <w:ind w:left="1069" w:firstLine="0"/>
      </w:pPr>
      <w:r>
        <w:t>гостиничное обслуживание;</w:t>
      </w:r>
    </w:p>
    <w:p w14:paraId="66E48864" w14:textId="77777777" w:rsidR="00221180" w:rsidRDefault="00221180" w:rsidP="00221180">
      <w:pPr>
        <w:pStyle w:val="af3"/>
        <w:ind w:left="1069" w:firstLine="0"/>
      </w:pPr>
      <w:r>
        <w:t>объекты гаражного назначения;</w:t>
      </w:r>
    </w:p>
    <w:p w14:paraId="6851432F" w14:textId="77777777" w:rsidR="00221180" w:rsidRDefault="00221180" w:rsidP="00221180">
      <w:pPr>
        <w:pStyle w:val="af3"/>
        <w:ind w:left="1069" w:firstLine="0"/>
      </w:pPr>
      <w:r>
        <w:t>обслуживание автотранспорта;</w:t>
      </w:r>
    </w:p>
    <w:p w14:paraId="108B60A2" w14:textId="77777777" w:rsidR="00221180" w:rsidRDefault="00221180" w:rsidP="00221180">
      <w:pPr>
        <w:pStyle w:val="af3"/>
        <w:ind w:left="1069" w:firstLine="0"/>
      </w:pPr>
      <w:r>
        <w:t>объекты придорожного сервиса;</w:t>
      </w:r>
    </w:p>
    <w:p w14:paraId="4E06D24F" w14:textId="77777777" w:rsidR="00221180" w:rsidRDefault="00221180" w:rsidP="00221180">
      <w:pPr>
        <w:pStyle w:val="af3"/>
        <w:ind w:left="1069" w:firstLine="0"/>
      </w:pPr>
      <w:r>
        <w:t>транспорт;</w:t>
      </w:r>
    </w:p>
    <w:p w14:paraId="76BF0806" w14:textId="77777777" w:rsidR="00221180" w:rsidRDefault="00221180" w:rsidP="00221180">
      <w:pPr>
        <w:pStyle w:val="af3"/>
        <w:ind w:left="1069" w:firstLine="0"/>
      </w:pPr>
      <w:r>
        <w:t>земельные участки (территории) общего пользования.</w:t>
      </w:r>
    </w:p>
    <w:p w14:paraId="19A3BA87" w14:textId="77777777" w:rsidR="00221180" w:rsidRDefault="00221180" w:rsidP="00221180">
      <w:pPr>
        <w:pStyle w:val="af3"/>
        <w:numPr>
          <w:ilvl w:val="0"/>
          <w:numId w:val="32"/>
        </w:numPr>
      </w:pPr>
      <w:r>
        <w:t>Вспомогательный вид разрешенного использования:</w:t>
      </w:r>
    </w:p>
    <w:p w14:paraId="393799B2" w14:textId="77777777" w:rsidR="00221180" w:rsidRDefault="00221180" w:rsidP="00221180">
      <w:pPr>
        <w:pStyle w:val="af3"/>
        <w:ind w:left="1069" w:firstLine="0"/>
      </w:pPr>
      <w:r>
        <w:t>деловое управление.</w:t>
      </w:r>
    </w:p>
    <w:p w14:paraId="25101489" w14:textId="77777777" w:rsidR="002627EF" w:rsidRDefault="002627EF" w:rsidP="007437BC">
      <w:r>
        <w:t>Для территориальн</w:t>
      </w:r>
      <w:r w:rsidR="00D71D18">
        <w:t>ой</w:t>
      </w:r>
      <w:r>
        <w:t xml:space="preserve"> зон</w:t>
      </w:r>
      <w:r w:rsidR="00D71D18">
        <w:t>ы</w:t>
      </w:r>
      <w:r>
        <w:t xml:space="preserve"> </w:t>
      </w:r>
      <w:r w:rsidR="00FD0E3C">
        <w:t xml:space="preserve">ЗЛФ </w:t>
      </w:r>
      <w:r>
        <w:t xml:space="preserve">Правилами </w:t>
      </w:r>
      <w:r w:rsidR="00D71D18">
        <w:t xml:space="preserve">землепользования и застройки </w:t>
      </w:r>
      <w:r w:rsidR="00221180">
        <w:t xml:space="preserve">Белоярского городского округа </w:t>
      </w:r>
      <w:r w:rsidR="00D71D18" w:rsidRPr="00D71D18">
        <w:t>градостроительн</w:t>
      </w:r>
      <w:r w:rsidR="00D71D18">
        <w:t xml:space="preserve">ые регламенты не </w:t>
      </w:r>
      <w:r w:rsidR="00FD0E3C">
        <w:t>установлены</w:t>
      </w:r>
      <w:r w:rsidR="00D71D18">
        <w:t>.</w:t>
      </w:r>
    </w:p>
    <w:p w14:paraId="74F0A18F" w14:textId="77777777" w:rsidR="002627EF" w:rsidRDefault="002627EF" w:rsidP="00221180">
      <w:r>
        <w:t>Согласно Правилам землепользования и застройки городского округа Заречный, планируемый линейный объект располагается в зон</w:t>
      </w:r>
      <w:r w:rsidR="00221180">
        <w:t>е автомобильных дорог и уличных сетей Т-1.</w:t>
      </w:r>
    </w:p>
    <w:p w14:paraId="4E72EA54" w14:textId="77777777" w:rsidR="00221180" w:rsidRDefault="00221180" w:rsidP="00221180">
      <w:r>
        <w:t>Для территориальной зоны Т-1 Правилами землепользования и застройки городского округа Заречный установлены следующие градостроительные регламенты в части видов разрешенного использования территории:</w:t>
      </w:r>
    </w:p>
    <w:p w14:paraId="29946A44" w14:textId="77777777" w:rsidR="00221180" w:rsidRDefault="00221180" w:rsidP="00221180">
      <w:pPr>
        <w:pStyle w:val="af3"/>
        <w:numPr>
          <w:ilvl w:val="0"/>
          <w:numId w:val="33"/>
        </w:numPr>
        <w:ind w:left="1134" w:hanging="425"/>
      </w:pPr>
      <w:r>
        <w:t>Основные виды разрешенного использования недвижимости:</w:t>
      </w:r>
    </w:p>
    <w:p w14:paraId="3DBD6CB3" w14:textId="77777777" w:rsidR="00221180" w:rsidRDefault="00221180" w:rsidP="00221180">
      <w:pPr>
        <w:ind w:left="993" w:firstLine="141"/>
      </w:pPr>
      <w:r>
        <w:t>объекты автомобильного транспорта;</w:t>
      </w:r>
    </w:p>
    <w:p w14:paraId="26FFD922" w14:textId="77777777" w:rsidR="00221180" w:rsidRDefault="00221180" w:rsidP="00221180">
      <w:pPr>
        <w:ind w:left="993" w:firstLine="141"/>
      </w:pPr>
      <w:r>
        <w:t>автомобильные дороги;</w:t>
      </w:r>
    </w:p>
    <w:p w14:paraId="4039B97B" w14:textId="77777777" w:rsidR="00221180" w:rsidRDefault="00221180" w:rsidP="00221180">
      <w:pPr>
        <w:ind w:left="993" w:firstLine="141"/>
      </w:pPr>
      <w:r>
        <w:t>предприятия по обслуживанию легковых и грузовых автомобилей;</w:t>
      </w:r>
    </w:p>
    <w:p w14:paraId="018D6C25" w14:textId="77777777" w:rsidR="00221180" w:rsidRDefault="00221180" w:rsidP="00221180">
      <w:pPr>
        <w:ind w:left="993" w:firstLine="141"/>
      </w:pPr>
      <w:r>
        <w:t>автобусные вокзалы;</w:t>
      </w:r>
    </w:p>
    <w:p w14:paraId="297A6D5B" w14:textId="77777777" w:rsidR="00221180" w:rsidRDefault="00221180" w:rsidP="00221180">
      <w:pPr>
        <w:ind w:left="993" w:firstLine="141"/>
      </w:pPr>
      <w:r>
        <w:t>автобусные парки;</w:t>
      </w:r>
    </w:p>
    <w:p w14:paraId="58C21273" w14:textId="77777777" w:rsidR="00221180" w:rsidRDefault="00221180" w:rsidP="00221180">
      <w:pPr>
        <w:ind w:left="993" w:firstLine="141"/>
      </w:pPr>
      <w:r>
        <w:t>механизированные транспортные парки;</w:t>
      </w:r>
    </w:p>
    <w:p w14:paraId="284ABBAE" w14:textId="77777777" w:rsidR="00221180" w:rsidRDefault="00221180" w:rsidP="00221180">
      <w:pPr>
        <w:ind w:left="993" w:firstLine="141"/>
      </w:pPr>
      <w:r>
        <w:t>автомойки и станции техобслуживания;</w:t>
      </w:r>
    </w:p>
    <w:p w14:paraId="560EC199" w14:textId="77777777" w:rsidR="00221180" w:rsidRDefault="00221180" w:rsidP="00221180">
      <w:pPr>
        <w:ind w:left="993" w:firstLine="141"/>
      </w:pPr>
      <w:r>
        <w:t>сооружения и стоянки для хранения автотранспорта;</w:t>
      </w:r>
    </w:p>
    <w:p w14:paraId="0F25FE0D" w14:textId="77777777" w:rsidR="00221180" w:rsidRDefault="00221180" w:rsidP="00221180">
      <w:pPr>
        <w:ind w:left="993" w:firstLine="141"/>
      </w:pPr>
      <w:r>
        <w:t>автозаправочные станции;</w:t>
      </w:r>
    </w:p>
    <w:p w14:paraId="3F8FE8AD" w14:textId="77777777" w:rsidR="00221180" w:rsidRDefault="00221180" w:rsidP="00221180">
      <w:pPr>
        <w:ind w:left="993" w:firstLine="141"/>
      </w:pPr>
      <w:r>
        <w:t>объекты автосервиса;</w:t>
      </w:r>
    </w:p>
    <w:p w14:paraId="0EDE1848" w14:textId="77777777" w:rsidR="00221180" w:rsidRDefault="00221180" w:rsidP="00221180">
      <w:pPr>
        <w:ind w:left="993" w:firstLine="141"/>
      </w:pPr>
      <w:r>
        <w:t>проезжие части улиц и дорог;</w:t>
      </w:r>
    </w:p>
    <w:p w14:paraId="7956370D" w14:textId="77777777" w:rsidR="00221180" w:rsidRDefault="00221180" w:rsidP="00221180">
      <w:pPr>
        <w:ind w:left="993" w:firstLine="141"/>
      </w:pPr>
      <w:r>
        <w:t>надземные переходы;</w:t>
      </w:r>
    </w:p>
    <w:p w14:paraId="7B8AF710" w14:textId="77777777" w:rsidR="00221180" w:rsidRDefault="00221180" w:rsidP="00221180">
      <w:pPr>
        <w:ind w:left="993" w:firstLine="141"/>
      </w:pPr>
      <w:r>
        <w:t>подпорные и защитные стенки;</w:t>
      </w:r>
    </w:p>
    <w:p w14:paraId="1D351F12" w14:textId="77777777" w:rsidR="00221180" w:rsidRDefault="00221180" w:rsidP="00221180">
      <w:pPr>
        <w:ind w:left="993" w:firstLine="141"/>
      </w:pPr>
      <w:r>
        <w:t>места для временного хранения транспортных средств;</w:t>
      </w:r>
    </w:p>
    <w:p w14:paraId="19F5AB91" w14:textId="77777777" w:rsidR="00221180" w:rsidRDefault="00221180" w:rsidP="00221180">
      <w:pPr>
        <w:ind w:left="993" w:firstLine="141"/>
      </w:pPr>
      <w:r>
        <w:t>тротуары и велосипедные дорожки;</w:t>
      </w:r>
    </w:p>
    <w:p w14:paraId="00C38BBB" w14:textId="77777777" w:rsidR="00221180" w:rsidRDefault="00221180" w:rsidP="00221180">
      <w:pPr>
        <w:ind w:left="993" w:firstLine="141"/>
      </w:pPr>
      <w:r>
        <w:t>бульвары, аллеи;</w:t>
      </w:r>
    </w:p>
    <w:p w14:paraId="68D4454B" w14:textId="77777777" w:rsidR="00221180" w:rsidRDefault="00221180" w:rsidP="00221180">
      <w:pPr>
        <w:ind w:left="993" w:firstLine="141"/>
      </w:pPr>
      <w:r>
        <w:t>зеленые насаждения;</w:t>
      </w:r>
    </w:p>
    <w:p w14:paraId="32734F93" w14:textId="77777777" w:rsidR="00221180" w:rsidRDefault="00221180" w:rsidP="00221180">
      <w:pPr>
        <w:ind w:left="993" w:firstLine="141"/>
      </w:pPr>
      <w:r>
        <w:t>водоотводные, водопропускные сооружения;</w:t>
      </w:r>
    </w:p>
    <w:p w14:paraId="0CC08CFA" w14:textId="77777777" w:rsidR="00221180" w:rsidRDefault="00221180" w:rsidP="00221180">
      <w:pPr>
        <w:ind w:left="993" w:firstLine="141"/>
      </w:pPr>
      <w:r>
        <w:lastRenderedPageBreak/>
        <w:t>подземные коммуникации.</w:t>
      </w:r>
    </w:p>
    <w:p w14:paraId="51ED0CBD" w14:textId="77777777" w:rsidR="00221180" w:rsidRDefault="00221180" w:rsidP="00221180">
      <w:pPr>
        <w:pStyle w:val="af3"/>
        <w:numPr>
          <w:ilvl w:val="0"/>
          <w:numId w:val="33"/>
        </w:numPr>
        <w:ind w:left="1134" w:hanging="425"/>
      </w:pPr>
      <w:r>
        <w:t>Вспомогательные виды разрешенного использования:</w:t>
      </w:r>
    </w:p>
    <w:p w14:paraId="0E0E982A" w14:textId="77777777" w:rsidR="00221180" w:rsidRDefault="00221180" w:rsidP="00221180">
      <w:pPr>
        <w:ind w:left="1134" w:firstLine="0"/>
      </w:pPr>
      <w:r>
        <w:t>административные, офисные здания;</w:t>
      </w:r>
    </w:p>
    <w:p w14:paraId="60F02D24" w14:textId="77777777" w:rsidR="00221180" w:rsidRDefault="00221180" w:rsidP="00221180">
      <w:pPr>
        <w:ind w:left="1134" w:firstLine="0"/>
      </w:pPr>
      <w:r>
        <w:t>ангары, склады;</w:t>
      </w:r>
    </w:p>
    <w:p w14:paraId="7900AC85" w14:textId="77777777" w:rsidR="00221180" w:rsidRDefault="00221180" w:rsidP="00221180">
      <w:pPr>
        <w:ind w:left="1134" w:firstLine="0"/>
      </w:pPr>
      <w:r>
        <w:t>объекты инженерной инфраструктуры;</w:t>
      </w:r>
    </w:p>
    <w:p w14:paraId="29E7607B" w14:textId="77777777" w:rsidR="00221180" w:rsidRDefault="00221180" w:rsidP="00221180">
      <w:pPr>
        <w:ind w:left="1134" w:firstLine="0"/>
      </w:pPr>
      <w:r>
        <w:t>гостиницы;</w:t>
      </w:r>
    </w:p>
    <w:p w14:paraId="2C6D1365" w14:textId="77777777" w:rsidR="00221180" w:rsidRDefault="00221180" w:rsidP="00221180">
      <w:pPr>
        <w:ind w:left="1134" w:firstLine="0"/>
      </w:pPr>
      <w:r>
        <w:t>объекты обслуживания персонала;</w:t>
      </w:r>
    </w:p>
    <w:p w14:paraId="6F8DD2D2" w14:textId="77777777" w:rsidR="00221180" w:rsidRDefault="00221180" w:rsidP="00221180">
      <w:pPr>
        <w:ind w:left="1134" w:firstLine="0"/>
      </w:pPr>
      <w:r>
        <w:t>стоянки открытые наземные;</w:t>
      </w:r>
    </w:p>
    <w:p w14:paraId="2EDDA6EB" w14:textId="77777777" w:rsidR="00221180" w:rsidRDefault="00221180" w:rsidP="00221180">
      <w:pPr>
        <w:ind w:left="1134" w:firstLine="0"/>
      </w:pPr>
      <w:r>
        <w:t>объекты рекламы на отдельном земельном участке;</w:t>
      </w:r>
    </w:p>
    <w:p w14:paraId="08595D1E" w14:textId="77777777" w:rsidR="00221180" w:rsidRDefault="00221180" w:rsidP="00221180">
      <w:pPr>
        <w:ind w:left="1134" w:firstLine="0"/>
      </w:pPr>
      <w:r>
        <w:t>автобусные остановки, в том числе совмещенные с торговыми павильонами;</w:t>
      </w:r>
    </w:p>
    <w:p w14:paraId="6755EFE8" w14:textId="77777777" w:rsidR="00221180" w:rsidRDefault="00221180" w:rsidP="00221180">
      <w:pPr>
        <w:ind w:left="1134" w:firstLine="0"/>
      </w:pPr>
      <w:r>
        <w:t>участковые пункты милиции;</w:t>
      </w:r>
    </w:p>
    <w:p w14:paraId="66E19755" w14:textId="77777777" w:rsidR="00221180" w:rsidRDefault="00221180" w:rsidP="00221180">
      <w:pPr>
        <w:ind w:left="1134" w:firstLine="0"/>
      </w:pPr>
      <w:r>
        <w:t>малые архитектурные формы;</w:t>
      </w:r>
    </w:p>
    <w:p w14:paraId="777781F9" w14:textId="77777777" w:rsidR="00221180" w:rsidRDefault="00221180" w:rsidP="00221180">
      <w:pPr>
        <w:ind w:left="1134" w:firstLine="0"/>
      </w:pPr>
      <w:r>
        <w:t>объекты торговли и общественного питания;</w:t>
      </w:r>
    </w:p>
    <w:p w14:paraId="3EC23574" w14:textId="77777777" w:rsidR="00221180" w:rsidRDefault="00221180" w:rsidP="00221180">
      <w:pPr>
        <w:ind w:left="1134" w:firstLine="0"/>
      </w:pPr>
      <w:r>
        <w:t>павильоны торговли и обслуживания населения.</w:t>
      </w:r>
    </w:p>
    <w:p w14:paraId="3B8970B1" w14:textId="77777777" w:rsidR="00221180" w:rsidRDefault="00221180" w:rsidP="00221180">
      <w:pPr>
        <w:pStyle w:val="af3"/>
        <w:numPr>
          <w:ilvl w:val="0"/>
          <w:numId w:val="33"/>
        </w:numPr>
        <w:ind w:left="1134" w:hanging="425"/>
      </w:pPr>
      <w:r>
        <w:t>Условно разрешенные виды использования:</w:t>
      </w:r>
    </w:p>
    <w:p w14:paraId="22B51011" w14:textId="77777777" w:rsidR="00221180" w:rsidRDefault="00221180" w:rsidP="00221180">
      <w:pPr>
        <w:ind w:left="1134" w:firstLine="0"/>
      </w:pPr>
      <w:r>
        <w:t>основные разрешенные виды использования, имеющие параметры, выходящие за пределы, указанные в условиях застройки;</w:t>
      </w:r>
    </w:p>
    <w:p w14:paraId="173626E2" w14:textId="77777777" w:rsidR="00221180" w:rsidRDefault="00221180" w:rsidP="00221180">
      <w:pPr>
        <w:ind w:left="1134" w:firstLine="0"/>
      </w:pPr>
      <w:r>
        <w:t>надземные коммуникации и сооружения на них.</w:t>
      </w:r>
    </w:p>
    <w:p w14:paraId="137E6340" w14:textId="77777777" w:rsidR="00742067" w:rsidRDefault="00742067" w:rsidP="00742067">
      <w:r w:rsidRPr="00742067">
        <w:t xml:space="preserve">Граница зоны размещения объекта капитального строительства располагается на землях ГКУ СО «Управления автомобильных дорог», Российской Федерации, сельскохозяйственного </w:t>
      </w:r>
      <w:r>
        <w:t>назначения</w:t>
      </w:r>
      <w:r w:rsidRPr="00742067">
        <w:t xml:space="preserve">, </w:t>
      </w:r>
      <w:r>
        <w:t>землях населенных пунктов</w:t>
      </w:r>
      <w:r w:rsidRPr="00742067">
        <w:t>, землях лесного фонда, неразграниченных землях, находящихся в государственной или муниципальной собственности</w:t>
      </w:r>
      <w:r>
        <w:t>.</w:t>
      </w:r>
    </w:p>
    <w:p w14:paraId="72B25C19" w14:textId="77777777" w:rsidR="000428C2" w:rsidRDefault="00742067" w:rsidP="002627EF">
      <w:r w:rsidRPr="00742067">
        <w:t>В соответствии с положениями пункта 4 статьи 36 Градостроительного кодекса Российской Федерации градостроительные регламенты не распространяются на земельные участки, предназначенные для размещения линейных объектов и занятые линейными объектами.</w:t>
      </w:r>
    </w:p>
    <w:p w14:paraId="3F8420B8" w14:textId="77777777" w:rsidR="000428C2" w:rsidRDefault="000428C2">
      <w:pPr>
        <w:spacing w:after="160" w:line="259" w:lineRule="auto"/>
        <w:ind w:firstLine="0"/>
      </w:pPr>
      <w:r>
        <w:br w:type="page"/>
      </w:r>
    </w:p>
    <w:p w14:paraId="4AE81393" w14:textId="77777777" w:rsidR="00742067" w:rsidRDefault="00EC6D7A" w:rsidP="00EC6D7A">
      <w:pPr>
        <w:pStyle w:val="a"/>
        <w:outlineLvl w:val="0"/>
      </w:pPr>
      <w:bookmarkStart w:id="26" w:name="_Toc470446684"/>
      <w:bookmarkStart w:id="27" w:name="_Toc470447461"/>
      <w:bookmarkStart w:id="28" w:name="_Toc470448203"/>
      <w:r>
        <w:lastRenderedPageBreak/>
        <w:t>Характеристика планируемого развития зоны размещения линейного объекта</w:t>
      </w:r>
      <w:bookmarkEnd w:id="26"/>
      <w:bookmarkEnd w:id="27"/>
      <w:bookmarkEnd w:id="28"/>
    </w:p>
    <w:p w14:paraId="4443DB59" w14:textId="77777777" w:rsidR="00EC6D7A" w:rsidRDefault="00EC6D7A" w:rsidP="00EC6D7A">
      <w:pPr>
        <w:pStyle w:val="2"/>
      </w:pPr>
      <w:bookmarkStart w:id="29" w:name="_Toc470446685"/>
      <w:bookmarkStart w:id="30" w:name="_Toc470447462"/>
      <w:bookmarkStart w:id="31" w:name="_Toc470448204"/>
      <w:r>
        <w:t>Параметры линейного объекта</w:t>
      </w:r>
      <w:bookmarkEnd w:id="29"/>
      <w:bookmarkEnd w:id="30"/>
      <w:bookmarkEnd w:id="31"/>
    </w:p>
    <w:p w14:paraId="222A25F4" w14:textId="40535988" w:rsidR="00F24A9B" w:rsidRDefault="00F24A9B" w:rsidP="00EC6D7A">
      <w:r>
        <w:t xml:space="preserve">1 этап - </w:t>
      </w:r>
      <w:r w:rsidRPr="00F24A9B">
        <w:t>Строительство автомобильной дороги Екатеринбург – Тюмень на</w:t>
      </w:r>
      <w:r w:rsidR="00E476F8">
        <w:t> </w:t>
      </w:r>
      <w:r w:rsidRPr="00F24A9B">
        <w:t>участке км 42 – км 63, II очередь строительства, V пусковой комплекс, транспортная развязка на км 52 в Свердловской области</w:t>
      </w:r>
      <w:r>
        <w:t>.</w:t>
      </w:r>
    </w:p>
    <w:p w14:paraId="2034C305" w14:textId="5C70BF28" w:rsidR="00F24A9B" w:rsidRDefault="00F24A9B" w:rsidP="00EC6D7A">
      <w:r>
        <w:t>Планируемая к размещению автомобильная дорога относится к следующим категориям дорог:</w:t>
      </w:r>
    </w:p>
    <w:p w14:paraId="5C0E7884" w14:textId="77777777" w:rsidR="00827664" w:rsidRDefault="00827664" w:rsidP="00EC6D7A">
      <w:r>
        <w:t xml:space="preserve">Автомобильная дорога г. Екатеринбург – г. Тюмень (км 52) – </w:t>
      </w:r>
      <w:r>
        <w:rPr>
          <w:lang w:val="en-US"/>
        </w:rPr>
        <w:t>I</w:t>
      </w:r>
      <w:r>
        <w:t>б;</w:t>
      </w:r>
    </w:p>
    <w:p w14:paraId="3232427C" w14:textId="58A8D3C2" w:rsidR="00827664" w:rsidRDefault="00827664" w:rsidP="00827664">
      <w:r>
        <w:t>Автомобильная дорога р.</w:t>
      </w:r>
      <w:r w:rsidR="00636A32">
        <w:t xml:space="preserve"> </w:t>
      </w:r>
      <w:r>
        <w:t xml:space="preserve">п. Белоярский – г. Асбест (второстепенная дорога) – </w:t>
      </w:r>
      <w:r>
        <w:rPr>
          <w:lang w:val="en-US"/>
        </w:rPr>
        <w:t>II</w:t>
      </w:r>
      <w:r>
        <w:t>;</w:t>
      </w:r>
    </w:p>
    <w:p w14:paraId="408B3820" w14:textId="39625665" w:rsidR="00F24A9B" w:rsidRDefault="00F24A9B" w:rsidP="00F24A9B">
      <w:r>
        <w:t>Протяженность:</w:t>
      </w:r>
    </w:p>
    <w:p w14:paraId="37F5058F" w14:textId="77777777" w:rsidR="00F24A9B" w:rsidRDefault="00F24A9B" w:rsidP="00F24A9B">
      <w:r>
        <w:t>Автомобильная дорога г. Екатеринбург – г. Тюмень (км 52) – 1426,50 м;</w:t>
      </w:r>
    </w:p>
    <w:p w14:paraId="4DE301EF" w14:textId="77777777" w:rsidR="00F24A9B" w:rsidRDefault="00F24A9B" w:rsidP="00F24A9B">
      <w:r>
        <w:t>Автомобильная дорога р. п. Белоярский – г. Асбест (второстепенная дорога) – 1890,28 м;</w:t>
      </w:r>
    </w:p>
    <w:p w14:paraId="18CE1680" w14:textId="77777777" w:rsidR="00F24A9B" w:rsidRDefault="00F24A9B" w:rsidP="00F24A9B">
      <w:r>
        <w:t xml:space="preserve">Съезды транспортной развязки – </w:t>
      </w:r>
      <w:r w:rsidRPr="00827664">
        <w:t>4807,83 м</w:t>
      </w:r>
      <w:r>
        <w:t>.</w:t>
      </w:r>
    </w:p>
    <w:p w14:paraId="5FD0A419" w14:textId="77777777" w:rsidR="00F24A9B" w:rsidRDefault="00F24A9B" w:rsidP="00827664"/>
    <w:p w14:paraId="26F62FDD" w14:textId="77777777" w:rsidR="00F24A9B" w:rsidRDefault="00F24A9B" w:rsidP="00F24A9B">
      <w:r w:rsidRPr="00827664">
        <w:t>Придорожная полоса автомобильной дороги составляет – 50 м с каждой стороны от полосы отвода</w:t>
      </w:r>
      <w:r>
        <w:t>.</w:t>
      </w:r>
    </w:p>
    <w:p w14:paraId="3568B501" w14:textId="77777777" w:rsidR="00F24A9B" w:rsidRDefault="00F24A9B" w:rsidP="00827664"/>
    <w:p w14:paraId="38D19E19" w14:textId="4198E09E" w:rsidR="00F24A9B" w:rsidRDefault="00F24A9B" w:rsidP="00827664">
      <w:r>
        <w:t>2 этап - Строительство автомобильной дороги Екатеринбург - Тюмень на участке км 42 - км 63, I очередь строительства, III пусковой комплекс км 52 - км 63 в Свердловской области</w:t>
      </w:r>
    </w:p>
    <w:p w14:paraId="1FF001C8" w14:textId="5E4A48E9" w:rsidR="00F24A9B" w:rsidRPr="00F24A9B" w:rsidRDefault="00F24A9B" w:rsidP="00F24A9B">
      <w:r>
        <w:t xml:space="preserve">Планируемая к размещению автомобильная дорога относится к категории дорог – </w:t>
      </w:r>
      <w:r>
        <w:rPr>
          <w:lang w:val="en-US"/>
        </w:rPr>
        <w:t>I</w:t>
      </w:r>
      <w:r>
        <w:t>б.</w:t>
      </w:r>
    </w:p>
    <w:p w14:paraId="614BC793" w14:textId="77777777" w:rsidR="00827664" w:rsidRDefault="00827664" w:rsidP="00827664">
      <w:r w:rsidRPr="00827664">
        <w:t>Придорожная полоса автомобильной дороги составляет – 50 м с каждой стороны от полосы отвода</w:t>
      </w:r>
      <w:r>
        <w:t>.</w:t>
      </w:r>
    </w:p>
    <w:p w14:paraId="6384AAE1" w14:textId="1C940B7D" w:rsidR="00EC6D7A" w:rsidRDefault="00EC6D7A" w:rsidP="00EC6D7A">
      <w:r>
        <w:t xml:space="preserve">Протяженность I очереди, III пускового комплекса </w:t>
      </w:r>
      <w:r w:rsidR="009A64E9">
        <w:t xml:space="preserve">– </w:t>
      </w:r>
      <w:r>
        <w:t>7021 м.</w:t>
      </w:r>
    </w:p>
    <w:p w14:paraId="768988EF" w14:textId="77777777" w:rsidR="00F24A9B" w:rsidRDefault="00F24A9B" w:rsidP="00EC6D7A"/>
    <w:p w14:paraId="739C5992" w14:textId="3AD3F7E3" w:rsidR="00F24A9B" w:rsidRDefault="00EC6D7A" w:rsidP="00EC6D7A">
      <w:r>
        <w:t>Элементы планируемого линейного объекта предусматриваются из условия обеспечения расчётных скоростей движения и взаимной увязки элементов в соответствии СП 34.13330.2012 для дорог I, II технической категории</w:t>
      </w:r>
      <w:r w:rsidR="009A64E9">
        <w:t>.</w:t>
      </w:r>
    </w:p>
    <w:p w14:paraId="70D9848C" w14:textId="77777777" w:rsidR="00F24A9B" w:rsidRDefault="00F24A9B">
      <w:pPr>
        <w:spacing w:after="160" w:line="259" w:lineRule="auto"/>
        <w:ind w:firstLine="0"/>
        <w:jc w:val="left"/>
      </w:pPr>
      <w:r>
        <w:br w:type="page"/>
      </w:r>
    </w:p>
    <w:p w14:paraId="50251C17" w14:textId="77777777" w:rsidR="00E420C5" w:rsidRDefault="00E420C5" w:rsidP="00E420C5">
      <w:pPr>
        <w:pStyle w:val="2"/>
      </w:pPr>
      <w:bookmarkStart w:id="32" w:name="_Toc470446686"/>
      <w:bookmarkStart w:id="33" w:name="_Toc470447463"/>
      <w:bookmarkStart w:id="34" w:name="_Toc470448205"/>
      <w:r>
        <w:lastRenderedPageBreak/>
        <w:t>Поперечный профиль линейного объекта</w:t>
      </w:r>
      <w:bookmarkEnd w:id="32"/>
      <w:bookmarkEnd w:id="33"/>
      <w:bookmarkEnd w:id="34"/>
    </w:p>
    <w:p w14:paraId="3AB3877B" w14:textId="6E30A8D4" w:rsidR="00E420C5" w:rsidRDefault="00E420C5" w:rsidP="00EC6D7A">
      <w:r>
        <w:t xml:space="preserve">Характерный поперечный профиль проектируемой автомобильной дороги </w:t>
      </w:r>
      <w:r w:rsidR="00F24A9B" w:rsidRPr="00F24A9B">
        <w:t>Екатеринбург – Тюмень на участке км 42 – км 63, II очередь строительства, V</w:t>
      </w:r>
      <w:r w:rsidR="00B666E3">
        <w:t> </w:t>
      </w:r>
      <w:r w:rsidR="00F24A9B" w:rsidRPr="00F24A9B">
        <w:t xml:space="preserve">пусковой комплекс, транспортная развязка на км 52 в Свердловской области </w:t>
      </w:r>
      <w:r>
        <w:t>представлен на рисунке 1.</w:t>
      </w:r>
      <w:r w:rsidR="00F24A9B">
        <w:t xml:space="preserve"> Поперечный профиль автомобильной дороги на съездах представлен на рисунке 2.</w:t>
      </w:r>
    </w:p>
    <w:p w14:paraId="14614D75" w14:textId="77777777" w:rsidR="00AC0FCE" w:rsidRDefault="00E15D81" w:rsidP="00B60876">
      <w:pPr>
        <w:ind w:firstLine="0"/>
      </w:pPr>
      <w:r>
        <w:rPr>
          <w:noProof/>
          <w:lang w:eastAsia="ru-RU"/>
        </w:rPr>
        <w:drawing>
          <wp:inline distT="0" distB="0" distL="0" distR="0" wp14:anchorId="6A249FE8" wp14:editId="1A1783AA">
            <wp:extent cx="6299835" cy="297688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537D3" w14:textId="05D572E4" w:rsidR="00E420C5" w:rsidRDefault="00E420C5" w:rsidP="00EC6D7A">
      <w:r>
        <w:t>Рис. 1 Поперечный профиль автодороги</w:t>
      </w:r>
    </w:p>
    <w:p w14:paraId="68A53FE9" w14:textId="42622A70" w:rsidR="00F24A9B" w:rsidRDefault="00F24A9B" w:rsidP="00F24A9B">
      <w:pPr>
        <w:ind w:firstLine="0"/>
      </w:pPr>
      <w:r>
        <w:rPr>
          <w:noProof/>
          <w:lang w:eastAsia="ru-RU"/>
        </w:rPr>
        <w:drawing>
          <wp:inline distT="0" distB="0" distL="0" distR="0" wp14:anchorId="1D860D94" wp14:editId="2EA6244A">
            <wp:extent cx="6299835" cy="2851785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2F3BD" w14:textId="3FCFBE4C" w:rsidR="00F24A9B" w:rsidRDefault="00F24A9B" w:rsidP="00F24A9B">
      <w:r>
        <w:t>Рис. 2 Поперечный профиль дороги на съездах</w:t>
      </w:r>
    </w:p>
    <w:p w14:paraId="391EA892" w14:textId="77777777" w:rsidR="00853DF2" w:rsidRDefault="00853DF2" w:rsidP="00853DF2"/>
    <w:p w14:paraId="1FC43E21" w14:textId="6888EAB9" w:rsidR="00853DF2" w:rsidRDefault="00853DF2" w:rsidP="00853DF2">
      <w:r>
        <w:t xml:space="preserve">Характерный поперечный профиль проектируемой автомобильной дороги Екатеринбург - Тюмень на участке км 42 - км 63, I очередь строительства, III пусковой комплекс км 52 - км 63 в Свердловской области представлен на </w:t>
      </w:r>
      <w:r>
        <w:br/>
        <w:t>рисунке 1.</w:t>
      </w:r>
    </w:p>
    <w:p w14:paraId="4CF9661B" w14:textId="7F5CC620" w:rsidR="00F24A9B" w:rsidRDefault="00853DF2" w:rsidP="00853DF2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6C0AFB33" wp14:editId="26639947">
            <wp:extent cx="6299835" cy="3141345"/>
            <wp:effectExtent l="0" t="0" r="571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9B0FD" w14:textId="719706FE" w:rsidR="00853DF2" w:rsidRDefault="00853DF2" w:rsidP="00853DF2">
      <w:r>
        <w:t>Рис. 3 Поперечный профиль автодороги</w:t>
      </w:r>
    </w:p>
    <w:p w14:paraId="3B9B8DF1" w14:textId="77777777" w:rsidR="00E420C5" w:rsidRDefault="00E420C5" w:rsidP="00827664">
      <w:pPr>
        <w:pStyle w:val="2"/>
      </w:pPr>
      <w:bookmarkStart w:id="35" w:name="_Toc470446687"/>
      <w:bookmarkStart w:id="36" w:name="_Toc470447464"/>
      <w:bookmarkStart w:id="37" w:name="_Toc470448206"/>
      <w:r>
        <w:t>Параметры улицы, пешеходных зон, сооружений и коммуникаций транспорта</w:t>
      </w:r>
      <w:bookmarkEnd w:id="35"/>
      <w:bookmarkEnd w:id="36"/>
      <w:bookmarkEnd w:id="37"/>
    </w:p>
    <w:p w14:paraId="59A12CCB" w14:textId="77777777" w:rsidR="00810515" w:rsidRDefault="00810515" w:rsidP="00810515">
      <w:r w:rsidRPr="00810515">
        <w:t>II очередь, V пускового комплекса</w:t>
      </w:r>
      <w:r>
        <w:t>:</w:t>
      </w:r>
    </w:p>
    <w:p w14:paraId="17404436" w14:textId="1E1253C4" w:rsidR="00810515" w:rsidRDefault="00810515" w:rsidP="00810515">
      <w:r>
        <w:t xml:space="preserve">На основании перспективной интенсивности </w:t>
      </w:r>
      <w:r w:rsidR="00221095">
        <w:t>проектом планировки территории</w:t>
      </w:r>
      <w:r>
        <w:t xml:space="preserve"> предлагается строительство транспортной развязки на пересечении двух дорог «г.</w:t>
      </w:r>
      <w:r w:rsidR="00645140">
        <w:t xml:space="preserve"> </w:t>
      </w:r>
      <w:r>
        <w:t>Екатеринбург – г.</w:t>
      </w:r>
      <w:r w:rsidR="00645140">
        <w:t xml:space="preserve"> </w:t>
      </w:r>
      <w:r>
        <w:t>Тюмень» и «</w:t>
      </w:r>
      <w:r w:rsidR="00105FF1">
        <w:t>р. п.</w:t>
      </w:r>
      <w:r>
        <w:t xml:space="preserve"> Белоярский – г.</w:t>
      </w:r>
      <w:r w:rsidR="00645140">
        <w:t xml:space="preserve"> </w:t>
      </w:r>
      <w:r>
        <w:t xml:space="preserve">Асбест» по типу полный клеверный лист. </w:t>
      </w:r>
    </w:p>
    <w:p w14:paraId="178584A4" w14:textId="6E6BF873" w:rsidR="00810515" w:rsidRDefault="00810515" w:rsidP="00810515">
      <w:r>
        <w:t>Клеверный лист является в настоящее время наиболее распространенным типом пересечения автомобильных дорог в разных уровнях. Все съезды проектируемой транспортной развязки вливаются в проезжие части пересекающихся дорог с правой стороны, что находится в полном соответствии с основным принципом проектирования автомагистралей. В отношении безопасности движения транспортная развязка по типу «Клеверный</w:t>
      </w:r>
      <w:r w:rsidR="0056396B">
        <w:t xml:space="preserve"> лист» вполне удовлетворите</w:t>
      </w:r>
      <w:r w:rsidR="0056396B" w:rsidRPr="0079732B">
        <w:t>ль</w:t>
      </w:r>
      <w:r w:rsidRPr="0079732B">
        <w:t>н</w:t>
      </w:r>
      <w:r w:rsidR="0056396B" w:rsidRPr="0079732B">
        <w:t>а</w:t>
      </w:r>
      <w:r w:rsidRPr="0079732B">
        <w:t>.</w:t>
      </w:r>
    </w:p>
    <w:p w14:paraId="783E43D1" w14:textId="6046D31A" w:rsidR="00810515" w:rsidRDefault="00810515" w:rsidP="00810515">
      <w:r w:rsidRPr="00810515">
        <w:t xml:space="preserve">Перспективная интенсивность движения на </w:t>
      </w:r>
      <w:r>
        <w:t xml:space="preserve">планируемой </w:t>
      </w:r>
      <w:r w:rsidRPr="00810515">
        <w:t xml:space="preserve">дороге </w:t>
      </w:r>
      <w:r w:rsidR="0056396B">
        <w:br/>
      </w:r>
      <w:r w:rsidRPr="00810515">
        <w:t>р.</w:t>
      </w:r>
      <w:r w:rsidR="0056396B">
        <w:t xml:space="preserve"> </w:t>
      </w:r>
      <w:r w:rsidRPr="00810515">
        <w:t>п.</w:t>
      </w:r>
      <w:r>
        <w:t xml:space="preserve"> </w:t>
      </w:r>
      <w:r w:rsidRPr="00810515">
        <w:t xml:space="preserve">Белоярский – г. Асбест с путепроводом в расчете на 2031 год составит 2740 </w:t>
      </w:r>
      <w:proofErr w:type="spellStart"/>
      <w:r w:rsidRPr="00810515">
        <w:t>ед</w:t>
      </w:r>
      <w:proofErr w:type="spellEnd"/>
      <w:r w:rsidRPr="00810515">
        <w:t>/</w:t>
      </w:r>
      <w:proofErr w:type="spellStart"/>
      <w:r w:rsidRPr="00810515">
        <w:t>сут</w:t>
      </w:r>
      <w:proofErr w:type="spellEnd"/>
      <w:r w:rsidRPr="00810515">
        <w:t>, а приведенная интенсивность движения к</w:t>
      </w:r>
      <w:r w:rsidR="00E700BC">
        <w:t xml:space="preserve"> легковым автомобилям – 3684 </w:t>
      </w:r>
      <w:proofErr w:type="spellStart"/>
      <w:r w:rsidR="00E700BC">
        <w:t>ед</w:t>
      </w:r>
      <w:proofErr w:type="spellEnd"/>
      <w:r w:rsidRPr="00810515">
        <w:t>/</w:t>
      </w:r>
      <w:proofErr w:type="spellStart"/>
      <w:r w:rsidRPr="00810515">
        <w:t>сут</w:t>
      </w:r>
      <w:proofErr w:type="spellEnd"/>
      <w:r w:rsidRPr="00810515">
        <w:t>, что соответствует дороге III категории.</w:t>
      </w:r>
    </w:p>
    <w:p w14:paraId="07BCAAA1" w14:textId="77777777" w:rsidR="002F2B8A" w:rsidRDefault="002F2B8A" w:rsidP="00810515">
      <w:r>
        <w:rPr>
          <w:lang w:val="en-US"/>
        </w:rPr>
        <w:t>I</w:t>
      </w:r>
      <w:r>
        <w:t xml:space="preserve"> очередь, </w:t>
      </w:r>
      <w:r w:rsidRPr="00827664">
        <w:t>III пусково</w:t>
      </w:r>
      <w:r>
        <w:t>го</w:t>
      </w:r>
      <w:r w:rsidRPr="00827664">
        <w:t xml:space="preserve"> комплекс</w:t>
      </w:r>
      <w:r>
        <w:t>а:</w:t>
      </w:r>
    </w:p>
    <w:p w14:paraId="6BEAA625" w14:textId="77777777" w:rsidR="00810515" w:rsidRDefault="00810515" w:rsidP="00810515">
      <w:r>
        <w:t>Примыкание планируемой автомобильной дороги Екатеринбург – Тюмень на участке км 52 – км 63, I очередь строительства, III пусковой комплекс на км 58 к существующей федеральной автомобильной дороге Екатеринбург – Тюмень предусмотрено в разных уровнях.</w:t>
      </w:r>
    </w:p>
    <w:p w14:paraId="23F4DA78" w14:textId="77777777" w:rsidR="00810515" w:rsidRDefault="00810515" w:rsidP="00810515">
      <w:r>
        <w:t xml:space="preserve">Проектируемая транспортная развязка состоит из 4-х съездов и участка проектируемой автомобильной дороги Екатеринбург – Тюмень I-б категории протяжением 2000 м, а также участка сопряжения I-б категории к существующей дороге III категории протяжением 350 м. </w:t>
      </w:r>
    </w:p>
    <w:p w14:paraId="036DFF58" w14:textId="77777777" w:rsidR="00810515" w:rsidRDefault="00810515" w:rsidP="00810515">
      <w:r>
        <w:lastRenderedPageBreak/>
        <w:t>Учитывая сложившуюся дорожную сеть, транспортная развязка планируется по типу трубы.</w:t>
      </w:r>
    </w:p>
    <w:p w14:paraId="2DE98CF7" w14:textId="77777777" w:rsidR="002F5BF9" w:rsidRDefault="002F5BF9" w:rsidP="002F5BF9">
      <w:pPr>
        <w:pStyle w:val="2"/>
      </w:pPr>
      <w:bookmarkStart w:id="38" w:name="_Toc470446688"/>
      <w:bookmarkStart w:id="39" w:name="_Toc470447465"/>
      <w:bookmarkStart w:id="40" w:name="_Toc470448207"/>
      <w:r>
        <w:t>Параметры объектов инженерно-технического обеспечения</w:t>
      </w:r>
      <w:bookmarkEnd w:id="38"/>
      <w:bookmarkEnd w:id="39"/>
      <w:bookmarkEnd w:id="40"/>
    </w:p>
    <w:p w14:paraId="73D1A9D5" w14:textId="77777777" w:rsidR="002F5BF9" w:rsidRDefault="002F5BF9" w:rsidP="002F5BF9">
      <w:r>
        <w:t>Проектом предусматривается переустройство коммуникаций:</w:t>
      </w:r>
    </w:p>
    <w:p w14:paraId="4D6D42DE" w14:textId="6CF0A745" w:rsidR="002F5BF9" w:rsidRPr="00EB3B91" w:rsidRDefault="002F5BF9" w:rsidP="002F5BF9">
      <w:r>
        <w:t xml:space="preserve">переустройство существующего газопровода-отвода к ГРС-1 г. Асбеста </w:t>
      </w:r>
      <w:r w:rsidRPr="00EB3B91">
        <w:t>высокого давления 5,4 Мпа на пересечении с планируемой дорогой</w:t>
      </w:r>
      <w:r w:rsidR="0079732B" w:rsidRPr="00EB3B91">
        <w:t xml:space="preserve"> (в соответствии с </w:t>
      </w:r>
      <w:r w:rsidR="00C0141F" w:rsidRPr="00EB3B91">
        <w:t>техническими условиями № 03/08/1-2104 от 14.04.2015</w:t>
      </w:r>
      <w:r w:rsidR="0079732B" w:rsidRPr="00EB3B91">
        <w:t>,</w:t>
      </w:r>
      <w:r w:rsidR="00C0141F" w:rsidRPr="00EB3B91">
        <w:t xml:space="preserve"> выданными ОАО</w:t>
      </w:r>
      <w:r w:rsidR="00E476F8">
        <w:t> </w:t>
      </w:r>
      <w:r w:rsidR="00C0141F" w:rsidRPr="00EB3B91">
        <w:t>«Газпром»)</w:t>
      </w:r>
      <w:r w:rsidRPr="00EB3B91">
        <w:t>;</w:t>
      </w:r>
    </w:p>
    <w:p w14:paraId="73AB2D77" w14:textId="1E51AD53" w:rsidR="002F5BF9" w:rsidRPr="00EB3B91" w:rsidRDefault="002F5BF9" w:rsidP="002F5BF9">
      <w:r w:rsidRPr="00EB3B91">
        <w:t xml:space="preserve">переустройство двух </w:t>
      </w:r>
      <w:proofErr w:type="spellStart"/>
      <w:r w:rsidRPr="00EB3B91">
        <w:t>одноцепных</w:t>
      </w:r>
      <w:proofErr w:type="spellEnd"/>
      <w:r w:rsidRPr="00EB3B91">
        <w:t xml:space="preserve"> воздушных линий электропередачи напряжением 220 </w:t>
      </w:r>
      <w:proofErr w:type="spellStart"/>
      <w:r w:rsidRPr="00EB3B91">
        <w:t>кВ</w:t>
      </w:r>
      <w:proofErr w:type="spellEnd"/>
      <w:r w:rsidRPr="00EB3B91">
        <w:t xml:space="preserve"> – ВЛ 220 </w:t>
      </w:r>
      <w:proofErr w:type="spellStart"/>
      <w:r w:rsidRPr="00EB3B91">
        <w:t>кВ</w:t>
      </w:r>
      <w:proofErr w:type="spellEnd"/>
      <w:r w:rsidRPr="00EB3B91">
        <w:t xml:space="preserve"> БАЭС – Каменская 1 и ВЛ 220 </w:t>
      </w:r>
      <w:proofErr w:type="spellStart"/>
      <w:r w:rsidRPr="00EB3B91">
        <w:t>кВ</w:t>
      </w:r>
      <w:proofErr w:type="spellEnd"/>
      <w:r w:rsidRPr="00EB3B91">
        <w:t xml:space="preserve"> БАЭС – Каменская 2, следующих параллельно и пересекающих планируемую автомобильную дорогу Екатеринбург – Тюмень в районе транспортной развязки на 52 км</w:t>
      </w:r>
      <w:r w:rsidR="0079732B" w:rsidRPr="00EB3B91">
        <w:t xml:space="preserve"> (в соответствии с </w:t>
      </w:r>
      <w:r w:rsidR="00C0141F" w:rsidRPr="00EB3B91">
        <w:t xml:space="preserve">техническими условиями № </w:t>
      </w:r>
      <w:r w:rsidR="00EB3B91" w:rsidRPr="00EB3B91">
        <w:t>М4/П1/2/1134</w:t>
      </w:r>
      <w:r w:rsidR="00C0141F" w:rsidRPr="00EB3B91">
        <w:t xml:space="preserve"> от </w:t>
      </w:r>
      <w:r w:rsidR="00EB3B91" w:rsidRPr="00EB3B91">
        <w:t>27</w:t>
      </w:r>
      <w:r w:rsidR="00C0141F" w:rsidRPr="00EB3B91">
        <w:t>.</w:t>
      </w:r>
      <w:r w:rsidR="00EB3B91" w:rsidRPr="00EB3B91">
        <w:t>10</w:t>
      </w:r>
      <w:r w:rsidR="00C0141F" w:rsidRPr="00EB3B91">
        <w:t>.201</w:t>
      </w:r>
      <w:r w:rsidR="00EB3B91" w:rsidRPr="00EB3B91">
        <w:t>1</w:t>
      </w:r>
      <w:r w:rsidR="0079732B" w:rsidRPr="00EB3B91">
        <w:t>,</w:t>
      </w:r>
      <w:r w:rsidR="00C0141F" w:rsidRPr="00EB3B91">
        <w:t xml:space="preserve"> выданными ОАО «</w:t>
      </w:r>
      <w:r w:rsidR="00EB3B91" w:rsidRPr="00EB3B91">
        <w:t>ФСК ЕЭС</w:t>
      </w:r>
      <w:r w:rsidR="00C0141F" w:rsidRPr="00EB3B91">
        <w:t>»</w:t>
      </w:r>
      <w:r w:rsidR="0079732B" w:rsidRPr="00EB3B91">
        <w:t>)</w:t>
      </w:r>
      <w:r w:rsidRPr="00EB3B91">
        <w:t>;</w:t>
      </w:r>
    </w:p>
    <w:p w14:paraId="08FC20E0" w14:textId="4ADC41D4" w:rsidR="002F5BF9" w:rsidRPr="00EB3B91" w:rsidRDefault="002F5BF9" w:rsidP="002F5BF9">
      <w:r w:rsidRPr="00EB3B91">
        <w:t xml:space="preserve">переустройство линии связи, проходящей в левой обочине существующей автомобильной дороги </w:t>
      </w:r>
      <w:r w:rsidR="00105FF1" w:rsidRPr="00EB3B91">
        <w:t>р. п.</w:t>
      </w:r>
      <w:r w:rsidRPr="00EB3B91">
        <w:t xml:space="preserve"> Белоярский – г. Асбест по ходу пикетажа</w:t>
      </w:r>
      <w:r w:rsidR="0079732B" w:rsidRPr="00EB3B91">
        <w:t xml:space="preserve"> (</w:t>
      </w:r>
      <w:r w:rsidR="00C0141F" w:rsidRPr="00EB3B91">
        <w:t>в</w:t>
      </w:r>
      <w:r w:rsidR="00645140">
        <w:t> </w:t>
      </w:r>
      <w:r w:rsidR="00C0141F" w:rsidRPr="00EB3B91">
        <w:t>соответствии с техническими условиями № 3714-82/155 от 04.04.2012, выданными ОАО «Ростелеком»</w:t>
      </w:r>
      <w:r w:rsidR="0079732B" w:rsidRPr="00EB3B91">
        <w:t>)</w:t>
      </w:r>
      <w:r w:rsidRPr="00EB3B91">
        <w:t>.</w:t>
      </w:r>
    </w:p>
    <w:p w14:paraId="6A2AD68E" w14:textId="3C75C633" w:rsidR="002F5BF9" w:rsidRDefault="002F5BF9" w:rsidP="002F5BF9">
      <w:pPr>
        <w:pStyle w:val="2"/>
      </w:pPr>
      <w:bookmarkStart w:id="41" w:name="_Toc470446689"/>
      <w:bookmarkStart w:id="42" w:name="_Toc470447466"/>
      <w:bookmarkStart w:id="43" w:name="_Toc470448208"/>
      <w:r>
        <w:t>Параметры социальной инфраструктуры и благоустройства территории линейного объекта</w:t>
      </w:r>
      <w:bookmarkEnd w:id="41"/>
      <w:bookmarkEnd w:id="42"/>
      <w:bookmarkEnd w:id="43"/>
    </w:p>
    <w:p w14:paraId="0875FADA" w14:textId="77777777" w:rsidR="00183EEE" w:rsidRDefault="00183EEE" w:rsidP="00183EEE">
      <w:r>
        <w:t>Строительство линейного объекта позволит увеличить поток автомобильного транспорта, соединит отдаленные населенные пункты с автомобильными дорогами федерального значения, что приведет к улучшению социально-экономического обеспечения населенных пунктов, а также к транспортной доступности отдаленных населенных пунктов.</w:t>
      </w:r>
    </w:p>
    <w:p w14:paraId="098F1170" w14:textId="77777777" w:rsidR="00DF180B" w:rsidRDefault="00C0141F" w:rsidP="00DF180B">
      <w:r w:rsidRPr="00C0141F">
        <w:t xml:space="preserve">В соответствие с </w:t>
      </w:r>
      <w:r>
        <w:t xml:space="preserve">нормами СП 34.13330.2011 «Автомобильные дороги» </w:t>
      </w:r>
      <w:r w:rsidRPr="00C0141F">
        <w:t>остановок общественного транспорта и мест размещения объектов дорожного сервиса не требуется. Обеспечение линейного объекта социальной инфраструктурой не предусматривается.</w:t>
      </w:r>
    </w:p>
    <w:p w14:paraId="54C44DE9" w14:textId="1DA07F67" w:rsidR="003A3AA4" w:rsidRPr="00CE4F46" w:rsidRDefault="00CE4F46" w:rsidP="00DF180B">
      <w:r w:rsidRPr="00CE4F46">
        <w:t>Планируемая территория для размещения линейного объекта располагается вне границ городских и сельских поселений – благоустройство территории не требуется.</w:t>
      </w:r>
    </w:p>
    <w:p w14:paraId="20FD80A0" w14:textId="36711314" w:rsidR="003A3AA4" w:rsidRPr="001746A1" w:rsidRDefault="003A3AA4" w:rsidP="003A3AA4">
      <w:r w:rsidRPr="001746A1">
        <w:t xml:space="preserve">Параметры инженерной подготовки для проектируемой автомобильной дороги Екатеринбург - Тюмень на участке км 42 - км 63, I очередь строительства, III пусковой комплекс км 52 - км 63 в Свердловской области I очередь, </w:t>
      </w:r>
      <w:r w:rsidRPr="001746A1">
        <w:rPr>
          <w:lang w:val="en-US"/>
        </w:rPr>
        <w:t>III</w:t>
      </w:r>
      <w:r w:rsidRPr="001746A1">
        <w:t xml:space="preserve"> пускового комплекса:</w:t>
      </w:r>
    </w:p>
    <w:p w14:paraId="383C3039" w14:textId="77777777" w:rsidR="003A3AA4" w:rsidRPr="001746A1" w:rsidRDefault="003A3AA4" w:rsidP="003A3AA4">
      <w:pPr>
        <w:rPr>
          <w:bCs/>
        </w:rPr>
      </w:pPr>
      <w:r w:rsidRPr="001746A1">
        <w:rPr>
          <w:bCs/>
        </w:rPr>
        <w:t>Основные характеристики водотоков, пересекаемых планируемым участком автомобильной дороги, определены на стадии изысканий, выполненных Проектным институтом «</w:t>
      </w:r>
      <w:proofErr w:type="spellStart"/>
      <w:r w:rsidRPr="001746A1">
        <w:rPr>
          <w:bCs/>
        </w:rPr>
        <w:t>Свердловскавтодора</w:t>
      </w:r>
      <w:proofErr w:type="spellEnd"/>
      <w:r w:rsidRPr="001746A1">
        <w:rPr>
          <w:bCs/>
        </w:rPr>
        <w:t>» в 2012 году. Планируемый участок автомобильной дороги пересекает один лог и 4 склоновых понижения, относящиеся к временным водотокам, сток на которых наблюдается в отдельные периоды года, весной во время таяния снега и летом в период выпадения сильных ливневых дождей.</w:t>
      </w:r>
    </w:p>
    <w:p w14:paraId="7812DA16" w14:textId="77777777" w:rsidR="003A3AA4" w:rsidRPr="001746A1" w:rsidRDefault="003A3AA4" w:rsidP="003A3AA4">
      <w:pPr>
        <w:rPr>
          <w:bCs/>
        </w:rPr>
      </w:pPr>
      <w:r w:rsidRPr="001746A1">
        <w:lastRenderedPageBreak/>
        <w:t>1 этап строительства</w:t>
      </w:r>
      <w:r w:rsidRPr="001746A1">
        <w:rPr>
          <w:bCs/>
        </w:rPr>
        <w:t>.</w:t>
      </w:r>
    </w:p>
    <w:p w14:paraId="064586F7" w14:textId="77777777" w:rsidR="003A3AA4" w:rsidRPr="001746A1" w:rsidRDefault="003A3AA4" w:rsidP="003A3AA4">
      <w:pPr>
        <w:rPr>
          <w:bCs/>
        </w:rPr>
      </w:pPr>
      <w:r w:rsidRPr="001746A1">
        <w:rPr>
          <w:bCs/>
        </w:rPr>
        <w:t>Проектной документацией предлагается строительство пяти водопропускных труб на транспортной развязке в разных уровнях, одного путепровода на съезде №2 транспортной развязки и одной трубы на съезде на свалку.</w:t>
      </w:r>
    </w:p>
    <w:p w14:paraId="345766B5" w14:textId="77777777" w:rsidR="003A3AA4" w:rsidRPr="001746A1" w:rsidRDefault="003A3AA4" w:rsidP="003A3AA4">
      <w:pPr>
        <w:rPr>
          <w:bCs/>
        </w:rPr>
      </w:pPr>
      <w:r w:rsidRPr="001746A1">
        <w:rPr>
          <w:bCs/>
        </w:rPr>
        <w:t>2 этап строительства</w:t>
      </w:r>
    </w:p>
    <w:p w14:paraId="1D366A4E" w14:textId="69AAE698" w:rsidR="003A3AA4" w:rsidRPr="001746A1" w:rsidRDefault="003A3AA4" w:rsidP="003A3AA4">
      <w:pPr>
        <w:rPr>
          <w:bCs/>
        </w:rPr>
      </w:pPr>
      <w:r w:rsidRPr="001746A1">
        <w:rPr>
          <w:bCs/>
        </w:rPr>
        <w:t>Проектной документацией предлагается строительство 4-х водопропускных труб и одного моста через р. Пышма на основной дороге и двух труб на связи разобщенных территорий.</w:t>
      </w:r>
    </w:p>
    <w:p w14:paraId="4B98E1B1" w14:textId="1D3C21FB" w:rsidR="003A3AA4" w:rsidRPr="001746A1" w:rsidRDefault="003A3AA4" w:rsidP="003A3AA4">
      <w:r w:rsidRPr="001746A1">
        <w:rPr>
          <w:bCs/>
        </w:rPr>
        <w:t>Параметры инженерной подготовки проектируемой автомобильной дороги Екатеринбург – Тюмень на участке км 42 – км 63, II очередь строительства, V пусковой комплекс, транспортная развязка на км 52 в Свердловской области:</w:t>
      </w:r>
    </w:p>
    <w:p w14:paraId="43171559" w14:textId="77777777" w:rsidR="003A3AA4" w:rsidRPr="001746A1" w:rsidRDefault="003A3AA4" w:rsidP="003A3AA4">
      <w:r w:rsidRPr="001746A1">
        <w:t>Отвод воды с прилегающей территории осуществляется путём устройства продольных кюветов вдоль подошвы земляного полотна съездов и строительства малых искусственных сооружений в теле насыпи.</w:t>
      </w:r>
    </w:p>
    <w:p w14:paraId="263C47B4" w14:textId="77777777" w:rsidR="003A3AA4" w:rsidRPr="001746A1" w:rsidRDefault="003A3AA4" w:rsidP="003A3AA4">
      <w:r w:rsidRPr="001746A1">
        <w:t xml:space="preserve">Постоянно действующие водотоки в районе строительства развязки отсутствуют. </w:t>
      </w:r>
    </w:p>
    <w:p w14:paraId="7197922A" w14:textId="77777777" w:rsidR="003A3AA4" w:rsidRPr="001746A1" w:rsidRDefault="003A3AA4" w:rsidP="003A3AA4">
      <w:r w:rsidRPr="001746A1">
        <w:t>Поверхностный сток на основной площади в пределах полосы отвода развязки обеспечен условиями рельефа.</w:t>
      </w:r>
    </w:p>
    <w:p w14:paraId="5ECF43ED" w14:textId="77777777" w:rsidR="003A3AA4" w:rsidRPr="001746A1" w:rsidRDefault="003A3AA4" w:rsidP="003A3AA4">
      <w:r w:rsidRPr="001746A1">
        <w:t xml:space="preserve">Проектом предлагаются искусственные сооружения капитального типа. </w:t>
      </w:r>
    </w:p>
    <w:p w14:paraId="506DBFE0" w14:textId="77777777" w:rsidR="003A3AA4" w:rsidRPr="001746A1" w:rsidRDefault="003A3AA4" w:rsidP="003A3AA4">
      <w:r w:rsidRPr="001746A1">
        <w:t>На съездах транспортной развязки запланировано 10 труб:</w:t>
      </w:r>
    </w:p>
    <w:p w14:paraId="33E444FC" w14:textId="5D88D6D9" w:rsidR="003A3AA4" w:rsidRPr="001746A1" w:rsidRDefault="003A3AA4" w:rsidP="003A3AA4">
      <w:r w:rsidRPr="001746A1">
        <w:t>С учетом местоположения и состояния все существующие трубы на автомобильной дороге р.</w:t>
      </w:r>
      <w:r w:rsidR="00E476F8">
        <w:t> </w:t>
      </w:r>
      <w:r w:rsidRPr="001746A1">
        <w:t>п. Белоярский – г. Асбест подлежат разборке с последующим частичным использованием отдельных элементов.</w:t>
      </w:r>
    </w:p>
    <w:p w14:paraId="7C52D66F" w14:textId="77777777" w:rsidR="00183EEE" w:rsidRDefault="00183EEE" w:rsidP="00183EEE">
      <w:pPr>
        <w:pStyle w:val="2"/>
      </w:pPr>
      <w:bookmarkStart w:id="44" w:name="_Toc470446690"/>
      <w:bookmarkStart w:id="45" w:name="_Toc470447467"/>
      <w:bookmarkStart w:id="46" w:name="_Toc470448209"/>
      <w:r>
        <w:t>Границы территорий общего пользования</w:t>
      </w:r>
      <w:bookmarkEnd w:id="44"/>
      <w:bookmarkEnd w:id="45"/>
      <w:bookmarkEnd w:id="46"/>
    </w:p>
    <w:p w14:paraId="10F96AF2" w14:textId="77777777" w:rsidR="00183EEE" w:rsidRDefault="00183EEE" w:rsidP="00183EEE">
      <w:r>
        <w:t>Земли для расположения линейного объекта представлены следующими категориями земель:</w:t>
      </w:r>
    </w:p>
    <w:p w14:paraId="4B887AE3" w14:textId="77777777" w:rsidR="00183EEE" w:rsidRDefault="00183EEE" w:rsidP="00183EEE">
      <w:r>
        <w:t>- неразграниченные государственные земли;</w:t>
      </w:r>
    </w:p>
    <w:p w14:paraId="4DDF406A" w14:textId="77777777" w:rsidR="00183EEE" w:rsidRDefault="00183EEE" w:rsidP="00183EEE">
      <w:r>
        <w:t>- земли сельскохозяйственного назначения;</w:t>
      </w:r>
    </w:p>
    <w:p w14:paraId="08B6F635" w14:textId="77777777" w:rsidR="00183EEE" w:rsidRDefault="00183EEE" w:rsidP="00183EEE">
      <w:r>
        <w:t>- земли лесного фонда;</w:t>
      </w:r>
    </w:p>
    <w:p w14:paraId="6E0FFE9B" w14:textId="77777777" w:rsidR="00183EEE" w:rsidRDefault="00183EEE" w:rsidP="00183EEE">
      <w:r>
        <w:t>- земли населённых пунктов;</w:t>
      </w:r>
    </w:p>
    <w:p w14:paraId="46B02395" w14:textId="656D39B0" w:rsidR="000137AD" w:rsidRDefault="00183EEE" w:rsidP="000137AD">
      <w:r>
        <w:t>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14:paraId="2A4B015D" w14:textId="464DA5F1" w:rsidR="00221095" w:rsidRPr="00221095" w:rsidRDefault="00221095" w:rsidP="000137AD">
      <w:r>
        <w:t xml:space="preserve">На территории городского округа Заречный в границах красных линий планируемого </w:t>
      </w:r>
      <w:r w:rsidRPr="00221095">
        <w:t>линейного объекта устанавливаются территории общего пользования.</w:t>
      </w:r>
    </w:p>
    <w:p w14:paraId="4D5E060C" w14:textId="4A308EAC" w:rsidR="000E196D" w:rsidRDefault="00631986" w:rsidP="00853DF2">
      <w:r w:rsidRPr="00221095">
        <w:t>Территорией общего пользования может беспрепятственно пользоваться неограниченный круг лиц.</w:t>
      </w:r>
      <w:r w:rsidR="000137AD">
        <w:t xml:space="preserve"> </w:t>
      </w:r>
      <w:r w:rsidR="000E196D">
        <w:br w:type="page"/>
      </w:r>
    </w:p>
    <w:p w14:paraId="2B1ACAD5" w14:textId="77777777" w:rsidR="00631986" w:rsidRDefault="00631986" w:rsidP="00631986">
      <w:pPr>
        <w:pStyle w:val="2"/>
      </w:pPr>
      <w:bookmarkStart w:id="47" w:name="_Toc470446691"/>
      <w:bookmarkStart w:id="48" w:name="_Toc470447468"/>
      <w:bookmarkStart w:id="49" w:name="_Toc470448210"/>
      <w:r>
        <w:lastRenderedPageBreak/>
        <w:t>Основные технико-экономические показатели территории</w:t>
      </w:r>
      <w:bookmarkEnd w:id="47"/>
      <w:bookmarkEnd w:id="48"/>
      <w:bookmarkEnd w:id="49"/>
    </w:p>
    <w:p w14:paraId="3DE42A5E" w14:textId="77777777" w:rsidR="00631986" w:rsidRDefault="00631986" w:rsidP="00183EEE">
      <w:r w:rsidRPr="00631986">
        <w:t xml:space="preserve">Основные технико-экономические показатели территории для размещения линейного объекта приведены в таблице </w:t>
      </w:r>
      <w:r>
        <w:t>1</w:t>
      </w:r>
      <w:r w:rsidRPr="00631986">
        <w:t>.</w:t>
      </w:r>
    </w:p>
    <w:p w14:paraId="753A1B95" w14:textId="77777777" w:rsidR="00631986" w:rsidRDefault="00631986" w:rsidP="00631986">
      <w:pPr>
        <w:jc w:val="right"/>
      </w:pPr>
      <w:r>
        <w:t>Таблица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6663"/>
        <w:gridCol w:w="1417"/>
        <w:gridCol w:w="1231"/>
      </w:tblGrid>
      <w:tr w:rsidR="00631986" w14:paraId="4BC43367" w14:textId="77777777" w:rsidTr="001746A1">
        <w:tc>
          <w:tcPr>
            <w:tcW w:w="576" w:type="dxa"/>
          </w:tcPr>
          <w:p w14:paraId="51410F40" w14:textId="77777777" w:rsidR="00631986" w:rsidRPr="00631986" w:rsidRDefault="00631986" w:rsidP="00631986">
            <w:pPr>
              <w:ind w:firstLine="0"/>
              <w:jc w:val="center"/>
              <w:rPr>
                <w:sz w:val="24"/>
              </w:rPr>
            </w:pPr>
            <w:r w:rsidRPr="00631986">
              <w:rPr>
                <w:sz w:val="24"/>
              </w:rPr>
              <w:t>№ п/п</w:t>
            </w:r>
          </w:p>
        </w:tc>
        <w:tc>
          <w:tcPr>
            <w:tcW w:w="6663" w:type="dxa"/>
          </w:tcPr>
          <w:p w14:paraId="47F2E849" w14:textId="77777777" w:rsidR="00631986" w:rsidRPr="00631986" w:rsidRDefault="00631986" w:rsidP="00631986">
            <w:pPr>
              <w:ind w:firstLine="0"/>
              <w:jc w:val="center"/>
              <w:rPr>
                <w:sz w:val="24"/>
              </w:rPr>
            </w:pPr>
            <w:r w:rsidRPr="00631986">
              <w:rPr>
                <w:sz w:val="24"/>
              </w:rPr>
              <w:t>Наименование показателя</w:t>
            </w:r>
          </w:p>
        </w:tc>
        <w:tc>
          <w:tcPr>
            <w:tcW w:w="1417" w:type="dxa"/>
          </w:tcPr>
          <w:p w14:paraId="4CC610C9" w14:textId="77777777" w:rsidR="00631986" w:rsidRPr="00631986" w:rsidRDefault="00631986" w:rsidP="00631986">
            <w:pPr>
              <w:ind w:firstLine="0"/>
              <w:jc w:val="center"/>
              <w:rPr>
                <w:sz w:val="24"/>
              </w:rPr>
            </w:pPr>
            <w:r w:rsidRPr="00631986">
              <w:rPr>
                <w:sz w:val="24"/>
              </w:rPr>
              <w:t>Единица измерения</w:t>
            </w:r>
          </w:p>
        </w:tc>
        <w:tc>
          <w:tcPr>
            <w:tcW w:w="1231" w:type="dxa"/>
          </w:tcPr>
          <w:p w14:paraId="657EC7CF" w14:textId="77777777" w:rsidR="00631986" w:rsidRPr="00631986" w:rsidRDefault="00631986" w:rsidP="00631986">
            <w:pPr>
              <w:ind w:firstLine="0"/>
              <w:jc w:val="center"/>
              <w:rPr>
                <w:sz w:val="24"/>
              </w:rPr>
            </w:pPr>
            <w:r w:rsidRPr="00631986">
              <w:rPr>
                <w:sz w:val="24"/>
              </w:rPr>
              <w:t>Проект</w:t>
            </w:r>
          </w:p>
        </w:tc>
      </w:tr>
      <w:tr w:rsidR="00631986" w14:paraId="0790E392" w14:textId="77777777" w:rsidTr="001746A1">
        <w:tc>
          <w:tcPr>
            <w:tcW w:w="576" w:type="dxa"/>
          </w:tcPr>
          <w:p w14:paraId="40F4E324" w14:textId="77777777" w:rsidR="00631986" w:rsidRPr="00631986" w:rsidRDefault="00631986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3" w:type="dxa"/>
          </w:tcPr>
          <w:p w14:paraId="0DBAA510" w14:textId="77777777" w:rsidR="00631986" w:rsidRPr="00631986" w:rsidRDefault="00631986" w:rsidP="00183EE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Общая площадь земель в границах проектирования (постоянный отвод) в том числе:</w:t>
            </w:r>
          </w:p>
        </w:tc>
        <w:tc>
          <w:tcPr>
            <w:tcW w:w="1417" w:type="dxa"/>
          </w:tcPr>
          <w:p w14:paraId="4C5B0724" w14:textId="77777777" w:rsidR="00631986" w:rsidRPr="00631986" w:rsidRDefault="00631986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231" w:type="dxa"/>
          </w:tcPr>
          <w:p w14:paraId="5B2DCFFC" w14:textId="77777777" w:rsidR="00631986" w:rsidRPr="00631986" w:rsidRDefault="00631986" w:rsidP="00631986">
            <w:pPr>
              <w:ind w:firstLine="0"/>
              <w:jc w:val="center"/>
              <w:rPr>
                <w:sz w:val="24"/>
              </w:rPr>
            </w:pPr>
          </w:p>
        </w:tc>
      </w:tr>
      <w:tr w:rsidR="00631986" w14:paraId="64027CB4" w14:textId="77777777" w:rsidTr="001746A1">
        <w:tc>
          <w:tcPr>
            <w:tcW w:w="576" w:type="dxa"/>
          </w:tcPr>
          <w:p w14:paraId="5C771687" w14:textId="77777777" w:rsidR="00631986" w:rsidRPr="00631986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663" w:type="dxa"/>
          </w:tcPr>
          <w:p w14:paraId="5FA8259D" w14:textId="77777777" w:rsidR="00631986" w:rsidRPr="00631986" w:rsidRDefault="00631986" w:rsidP="0063198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Земли промышленности</w:t>
            </w:r>
          </w:p>
        </w:tc>
        <w:tc>
          <w:tcPr>
            <w:tcW w:w="1417" w:type="dxa"/>
          </w:tcPr>
          <w:p w14:paraId="50B7D971" w14:textId="77777777" w:rsidR="00631986" w:rsidRPr="00631986" w:rsidRDefault="00631986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231" w:type="dxa"/>
          </w:tcPr>
          <w:p w14:paraId="381DA2FC" w14:textId="77777777" w:rsidR="00631986" w:rsidRPr="00631986" w:rsidRDefault="001D4916" w:rsidP="001D491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6,07104</w:t>
            </w:r>
          </w:p>
        </w:tc>
      </w:tr>
      <w:tr w:rsidR="00B55EC5" w14:paraId="1FF7BE04" w14:textId="77777777" w:rsidTr="001746A1">
        <w:tc>
          <w:tcPr>
            <w:tcW w:w="576" w:type="dxa"/>
            <w:vMerge w:val="restart"/>
          </w:tcPr>
          <w:p w14:paraId="4E76F974" w14:textId="77777777" w:rsidR="00B55EC5" w:rsidRPr="00631986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663" w:type="dxa"/>
          </w:tcPr>
          <w:p w14:paraId="454CBED7" w14:textId="77777777" w:rsidR="00B55EC5" w:rsidRPr="00631986" w:rsidRDefault="00B55EC5" w:rsidP="00183EE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Прочие территории из них</w:t>
            </w:r>
          </w:p>
        </w:tc>
        <w:tc>
          <w:tcPr>
            <w:tcW w:w="1417" w:type="dxa"/>
          </w:tcPr>
          <w:p w14:paraId="2C4226EF" w14:textId="77777777" w:rsidR="00B55EC5" w:rsidRPr="00631986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231" w:type="dxa"/>
          </w:tcPr>
          <w:p w14:paraId="00DC56BA" w14:textId="77777777" w:rsidR="00B55EC5" w:rsidRPr="00631986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3,83525</w:t>
            </w:r>
          </w:p>
        </w:tc>
      </w:tr>
      <w:tr w:rsidR="00B55EC5" w14:paraId="1FAAA0D7" w14:textId="77777777" w:rsidTr="001746A1">
        <w:tc>
          <w:tcPr>
            <w:tcW w:w="576" w:type="dxa"/>
            <w:vMerge/>
          </w:tcPr>
          <w:p w14:paraId="7E416BE1" w14:textId="77777777" w:rsidR="00B55EC5" w:rsidRPr="00631986" w:rsidRDefault="00B55EC5" w:rsidP="0063198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663" w:type="dxa"/>
          </w:tcPr>
          <w:p w14:paraId="2ED48692" w14:textId="77777777" w:rsidR="00B55EC5" w:rsidRPr="00631986" w:rsidRDefault="00B55EC5" w:rsidP="00183EE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земли лесного фонда</w:t>
            </w:r>
          </w:p>
        </w:tc>
        <w:tc>
          <w:tcPr>
            <w:tcW w:w="1417" w:type="dxa"/>
          </w:tcPr>
          <w:p w14:paraId="2A3B5998" w14:textId="77777777" w:rsidR="00B55EC5" w:rsidRPr="00631986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231" w:type="dxa"/>
          </w:tcPr>
          <w:p w14:paraId="41E8EBCB" w14:textId="77777777" w:rsidR="00B55EC5" w:rsidRPr="00631986" w:rsidRDefault="00B55EC5" w:rsidP="001D491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3,60936</w:t>
            </w:r>
          </w:p>
        </w:tc>
      </w:tr>
      <w:tr w:rsidR="00B55EC5" w14:paraId="3D75D471" w14:textId="77777777" w:rsidTr="001746A1">
        <w:tc>
          <w:tcPr>
            <w:tcW w:w="576" w:type="dxa"/>
            <w:vMerge/>
          </w:tcPr>
          <w:p w14:paraId="6FE926A1" w14:textId="77777777" w:rsidR="00B55EC5" w:rsidRPr="00631986" w:rsidRDefault="00B55EC5" w:rsidP="0063198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663" w:type="dxa"/>
          </w:tcPr>
          <w:p w14:paraId="5E7BD61D" w14:textId="77777777" w:rsidR="00B55EC5" w:rsidRPr="00631986" w:rsidRDefault="00B55EC5" w:rsidP="00183EE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417" w:type="dxa"/>
          </w:tcPr>
          <w:p w14:paraId="4FD1F877" w14:textId="77777777" w:rsidR="00B55EC5" w:rsidRPr="00631986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231" w:type="dxa"/>
          </w:tcPr>
          <w:p w14:paraId="4535D694" w14:textId="77777777" w:rsidR="00B55EC5" w:rsidRPr="00631986" w:rsidRDefault="00B55EC5" w:rsidP="001D491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0,18151</w:t>
            </w:r>
          </w:p>
        </w:tc>
      </w:tr>
      <w:tr w:rsidR="00B55EC5" w14:paraId="5839E2DE" w14:textId="77777777" w:rsidTr="001746A1">
        <w:tc>
          <w:tcPr>
            <w:tcW w:w="576" w:type="dxa"/>
            <w:vMerge/>
          </w:tcPr>
          <w:p w14:paraId="6C63C35F" w14:textId="77777777" w:rsidR="00B55EC5" w:rsidRPr="00631986" w:rsidRDefault="00B55EC5" w:rsidP="0063198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663" w:type="dxa"/>
          </w:tcPr>
          <w:p w14:paraId="4A4B08ED" w14:textId="77777777" w:rsidR="00B55EC5" w:rsidRPr="00631986" w:rsidRDefault="00B55EC5" w:rsidP="00183EEE">
            <w:pPr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земли  сельскохозяйственного</w:t>
            </w:r>
            <w:proofErr w:type="gramEnd"/>
            <w:r>
              <w:rPr>
                <w:sz w:val="24"/>
              </w:rPr>
              <w:t xml:space="preserve"> назначения</w:t>
            </w:r>
          </w:p>
        </w:tc>
        <w:tc>
          <w:tcPr>
            <w:tcW w:w="1417" w:type="dxa"/>
          </w:tcPr>
          <w:p w14:paraId="3BA237DA" w14:textId="77777777" w:rsidR="00B55EC5" w:rsidRPr="00631986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231" w:type="dxa"/>
          </w:tcPr>
          <w:p w14:paraId="5945722C" w14:textId="77777777" w:rsidR="00B55EC5" w:rsidRPr="00631986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0,04438</w:t>
            </w:r>
          </w:p>
        </w:tc>
      </w:tr>
      <w:tr w:rsidR="001D4916" w14:paraId="787402B7" w14:textId="77777777" w:rsidTr="001746A1">
        <w:tc>
          <w:tcPr>
            <w:tcW w:w="576" w:type="dxa"/>
          </w:tcPr>
          <w:p w14:paraId="3FC1332B" w14:textId="77777777" w:rsidR="001D4916" w:rsidRPr="00631986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3" w:type="dxa"/>
          </w:tcPr>
          <w:p w14:paraId="71D4CE43" w14:textId="77777777" w:rsidR="001D4916" w:rsidRDefault="001D4916" w:rsidP="00183EE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Число полос движения</w:t>
            </w:r>
          </w:p>
          <w:p w14:paraId="0BF9D1C9" w14:textId="77777777" w:rsidR="001D4916" w:rsidRDefault="001D4916" w:rsidP="00183EEE">
            <w:pPr>
              <w:ind w:firstLine="0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 w:rsidRPr="001D491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очередь,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пускового комплекса:</w:t>
            </w:r>
          </w:p>
          <w:p w14:paraId="09F1BFCC" w14:textId="77777777" w:rsidR="001D4916" w:rsidRDefault="001D4916" w:rsidP="00183EEE">
            <w:pPr>
              <w:ind w:firstLine="0"/>
              <w:rPr>
                <w:sz w:val="24"/>
              </w:rPr>
            </w:pPr>
            <w:r w:rsidRPr="001D4916">
              <w:rPr>
                <w:sz w:val="24"/>
              </w:rPr>
              <w:t>Автомобильная дорога г. Екатеринбург – г. Тюмень (км 52)</w:t>
            </w:r>
          </w:p>
          <w:p w14:paraId="1A57BC4B" w14:textId="7B4AC629" w:rsidR="001D4916" w:rsidRDefault="001D4916" w:rsidP="00183EEE">
            <w:pPr>
              <w:ind w:firstLine="0"/>
              <w:rPr>
                <w:sz w:val="24"/>
              </w:rPr>
            </w:pPr>
            <w:r w:rsidRPr="001D4916">
              <w:rPr>
                <w:sz w:val="24"/>
              </w:rPr>
              <w:t xml:space="preserve">Автомобильная дорога </w:t>
            </w:r>
            <w:r w:rsidR="00105FF1">
              <w:rPr>
                <w:sz w:val="24"/>
              </w:rPr>
              <w:t>р. п.</w:t>
            </w:r>
            <w:r w:rsidRPr="001D4916">
              <w:rPr>
                <w:sz w:val="24"/>
              </w:rPr>
              <w:t xml:space="preserve"> Белоярский – г. Асбест</w:t>
            </w:r>
          </w:p>
          <w:p w14:paraId="32DF5227" w14:textId="77777777" w:rsidR="00B55EC5" w:rsidRDefault="00B55EC5" w:rsidP="00183EE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Съезды транспортной развязки</w:t>
            </w:r>
          </w:p>
          <w:p w14:paraId="3C5F71E4" w14:textId="77777777" w:rsidR="001D4916" w:rsidRPr="001D4916" w:rsidRDefault="001D4916" w:rsidP="00183EEE">
            <w:pPr>
              <w:ind w:firstLine="0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очередь,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пускового комплекса</w:t>
            </w:r>
          </w:p>
        </w:tc>
        <w:tc>
          <w:tcPr>
            <w:tcW w:w="1417" w:type="dxa"/>
          </w:tcPr>
          <w:p w14:paraId="34A11BDC" w14:textId="77777777" w:rsidR="001D4916" w:rsidRDefault="001D4916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231" w:type="dxa"/>
          </w:tcPr>
          <w:p w14:paraId="23B68D35" w14:textId="77777777" w:rsidR="001D4916" w:rsidRDefault="001D4916" w:rsidP="00631986">
            <w:pPr>
              <w:ind w:firstLine="0"/>
              <w:jc w:val="center"/>
              <w:rPr>
                <w:sz w:val="24"/>
              </w:rPr>
            </w:pPr>
          </w:p>
          <w:p w14:paraId="2D53EC44" w14:textId="77777777" w:rsidR="001D4916" w:rsidRDefault="001D4916" w:rsidP="00631986">
            <w:pPr>
              <w:ind w:firstLine="0"/>
              <w:jc w:val="center"/>
              <w:rPr>
                <w:sz w:val="24"/>
              </w:rPr>
            </w:pPr>
          </w:p>
          <w:p w14:paraId="079BC785" w14:textId="77777777" w:rsidR="001D4916" w:rsidRDefault="001D4916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7E41F27C" w14:textId="77777777" w:rsidR="001D4916" w:rsidRDefault="001D4916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43006F97" w14:textId="77777777" w:rsidR="00B55EC5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2C5C71B" w14:textId="77777777" w:rsidR="001D4916" w:rsidRDefault="001D4916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4916" w14:paraId="23BB3880" w14:textId="77777777" w:rsidTr="001746A1">
        <w:tc>
          <w:tcPr>
            <w:tcW w:w="576" w:type="dxa"/>
          </w:tcPr>
          <w:p w14:paraId="15991142" w14:textId="77777777" w:rsidR="001D4916" w:rsidRPr="00631986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3" w:type="dxa"/>
          </w:tcPr>
          <w:p w14:paraId="2C37D53D" w14:textId="77777777" w:rsidR="004A2058" w:rsidRDefault="001D4916" w:rsidP="004A205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Ширина полосы движения</w:t>
            </w:r>
          </w:p>
          <w:p w14:paraId="74FC4AD7" w14:textId="77777777" w:rsidR="00B55EC5" w:rsidRDefault="00B55EC5" w:rsidP="00B55EC5">
            <w:pPr>
              <w:ind w:firstLine="0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 w:rsidRPr="001D491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очередь,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пускового комплекса:</w:t>
            </w:r>
          </w:p>
          <w:p w14:paraId="0DD01777" w14:textId="77777777" w:rsidR="00B55EC5" w:rsidRDefault="00B55EC5" w:rsidP="00B55EC5">
            <w:pPr>
              <w:ind w:firstLine="0"/>
              <w:rPr>
                <w:sz w:val="24"/>
              </w:rPr>
            </w:pPr>
            <w:r w:rsidRPr="001D4916">
              <w:rPr>
                <w:sz w:val="24"/>
              </w:rPr>
              <w:t>Автомобильная дорога г. Екатеринбург – г. Тюмень (км 52)</w:t>
            </w:r>
          </w:p>
          <w:p w14:paraId="0320DF5D" w14:textId="0183B925" w:rsidR="00B55EC5" w:rsidRDefault="00B55EC5" w:rsidP="00B55EC5">
            <w:pPr>
              <w:ind w:firstLine="0"/>
              <w:rPr>
                <w:sz w:val="24"/>
              </w:rPr>
            </w:pPr>
            <w:r w:rsidRPr="001D4916">
              <w:rPr>
                <w:sz w:val="24"/>
              </w:rPr>
              <w:t xml:space="preserve">Автомобильная дорога </w:t>
            </w:r>
            <w:r w:rsidR="00105FF1">
              <w:rPr>
                <w:sz w:val="24"/>
              </w:rPr>
              <w:t>р. п.</w:t>
            </w:r>
            <w:r w:rsidRPr="001D4916">
              <w:rPr>
                <w:sz w:val="24"/>
              </w:rPr>
              <w:t xml:space="preserve"> Белоярский – г. Асбест</w:t>
            </w:r>
          </w:p>
          <w:p w14:paraId="1F25AFEE" w14:textId="77777777" w:rsidR="00B55EC5" w:rsidRDefault="00B55EC5" w:rsidP="00B55EC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Съезды транспортной развязки</w:t>
            </w:r>
          </w:p>
          <w:p w14:paraId="03DAF956" w14:textId="77777777" w:rsidR="00B55EC5" w:rsidRDefault="00B55EC5" w:rsidP="00B55EC5">
            <w:pPr>
              <w:ind w:left="70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левоповоротные</w:t>
            </w:r>
            <w:proofErr w:type="spellEnd"/>
          </w:p>
          <w:p w14:paraId="029C0162" w14:textId="77777777" w:rsidR="00B55EC5" w:rsidRDefault="00B55EC5" w:rsidP="00B55EC5">
            <w:pPr>
              <w:ind w:left="709" w:firstLine="0"/>
              <w:rPr>
                <w:sz w:val="24"/>
              </w:rPr>
            </w:pPr>
            <w:r>
              <w:rPr>
                <w:sz w:val="24"/>
              </w:rPr>
              <w:t>правоповоротные</w:t>
            </w:r>
          </w:p>
          <w:p w14:paraId="35EDB55D" w14:textId="77777777" w:rsidR="00B55EC5" w:rsidRDefault="00B55EC5" w:rsidP="00B55EC5">
            <w:pPr>
              <w:ind w:firstLine="0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очередь,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пускового комплекса</w:t>
            </w:r>
          </w:p>
        </w:tc>
        <w:tc>
          <w:tcPr>
            <w:tcW w:w="1417" w:type="dxa"/>
          </w:tcPr>
          <w:p w14:paraId="7B53836E" w14:textId="77777777" w:rsidR="001D4916" w:rsidRDefault="004A2058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1" w:type="dxa"/>
          </w:tcPr>
          <w:p w14:paraId="4DE61137" w14:textId="77777777" w:rsidR="00B55EC5" w:rsidRDefault="00B55EC5" w:rsidP="00631986">
            <w:pPr>
              <w:ind w:firstLine="0"/>
              <w:jc w:val="center"/>
              <w:rPr>
                <w:sz w:val="24"/>
              </w:rPr>
            </w:pPr>
          </w:p>
          <w:p w14:paraId="0E2F475F" w14:textId="77777777" w:rsidR="00B55EC5" w:rsidRDefault="00B55EC5" w:rsidP="00631986">
            <w:pPr>
              <w:ind w:firstLine="0"/>
              <w:jc w:val="center"/>
              <w:rPr>
                <w:sz w:val="24"/>
              </w:rPr>
            </w:pPr>
          </w:p>
          <w:p w14:paraId="46D1B990" w14:textId="77777777" w:rsidR="004A2058" w:rsidRDefault="004A2058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3,75</w:t>
            </w:r>
          </w:p>
          <w:p w14:paraId="76C8B009" w14:textId="77777777" w:rsidR="00B55EC5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3,75</w:t>
            </w:r>
          </w:p>
          <w:p w14:paraId="0C164A99" w14:textId="77777777" w:rsidR="00B55EC5" w:rsidRDefault="00B55EC5" w:rsidP="00631986">
            <w:pPr>
              <w:ind w:firstLine="0"/>
              <w:jc w:val="center"/>
              <w:rPr>
                <w:sz w:val="24"/>
              </w:rPr>
            </w:pPr>
          </w:p>
          <w:p w14:paraId="4E3896D7" w14:textId="77777777" w:rsidR="00B55EC5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  <w:p w14:paraId="6BFF85FA" w14:textId="77777777" w:rsidR="00B55EC5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14:paraId="44C3B9C9" w14:textId="77777777" w:rsidR="00B55EC5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</w:tr>
      <w:tr w:rsidR="004A2058" w14:paraId="1043C9A1" w14:textId="77777777" w:rsidTr="001746A1">
        <w:tc>
          <w:tcPr>
            <w:tcW w:w="576" w:type="dxa"/>
          </w:tcPr>
          <w:p w14:paraId="6073503A" w14:textId="77777777" w:rsidR="004A2058" w:rsidRPr="00631986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3" w:type="dxa"/>
          </w:tcPr>
          <w:p w14:paraId="42D9B715" w14:textId="77777777" w:rsidR="004A2058" w:rsidRDefault="004A2058" w:rsidP="004A205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Ширина обочин</w:t>
            </w:r>
          </w:p>
          <w:p w14:paraId="35517DB1" w14:textId="77777777" w:rsidR="00B55EC5" w:rsidRDefault="00B55EC5" w:rsidP="00B55EC5">
            <w:pPr>
              <w:ind w:firstLine="0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 w:rsidRPr="001D491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очередь,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пускового комплекса:</w:t>
            </w:r>
          </w:p>
          <w:p w14:paraId="124FB9B5" w14:textId="77777777" w:rsidR="00B55EC5" w:rsidRDefault="00B55EC5" w:rsidP="00B55EC5">
            <w:pPr>
              <w:ind w:firstLine="0"/>
              <w:rPr>
                <w:sz w:val="24"/>
              </w:rPr>
            </w:pPr>
            <w:r w:rsidRPr="001D4916">
              <w:rPr>
                <w:sz w:val="24"/>
              </w:rPr>
              <w:t>Автомобильная дорога г. Екатеринбург – г. Тюмень (км 52)</w:t>
            </w:r>
          </w:p>
          <w:p w14:paraId="17941665" w14:textId="1CCC52A2" w:rsidR="00B55EC5" w:rsidRDefault="00B55EC5" w:rsidP="00B55EC5">
            <w:pPr>
              <w:ind w:firstLine="0"/>
              <w:rPr>
                <w:sz w:val="24"/>
              </w:rPr>
            </w:pPr>
            <w:r w:rsidRPr="001D4916">
              <w:rPr>
                <w:sz w:val="24"/>
              </w:rPr>
              <w:t xml:space="preserve">Автомобильная дорога </w:t>
            </w:r>
            <w:r w:rsidR="00105FF1">
              <w:rPr>
                <w:sz w:val="24"/>
              </w:rPr>
              <w:t>р. п.</w:t>
            </w:r>
            <w:r w:rsidRPr="001D4916">
              <w:rPr>
                <w:sz w:val="24"/>
              </w:rPr>
              <w:t xml:space="preserve"> Белоярский – г. Асбест</w:t>
            </w:r>
          </w:p>
          <w:p w14:paraId="272BD8AA" w14:textId="77777777" w:rsidR="00B55EC5" w:rsidRDefault="00B55EC5" w:rsidP="00B55EC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Съезды транспортной развязки</w:t>
            </w:r>
          </w:p>
          <w:p w14:paraId="5823BF88" w14:textId="77777777" w:rsidR="00B55EC5" w:rsidRDefault="00B55EC5" w:rsidP="00B55EC5">
            <w:pPr>
              <w:ind w:left="709" w:firstLine="0"/>
              <w:rPr>
                <w:sz w:val="24"/>
              </w:rPr>
            </w:pPr>
            <w:r>
              <w:rPr>
                <w:sz w:val="24"/>
              </w:rPr>
              <w:t>внутренняя сторона</w:t>
            </w:r>
          </w:p>
          <w:p w14:paraId="6E77B313" w14:textId="77777777" w:rsidR="00B55EC5" w:rsidRDefault="00B55EC5" w:rsidP="00B55EC5">
            <w:pPr>
              <w:ind w:left="709" w:firstLine="0"/>
              <w:rPr>
                <w:sz w:val="24"/>
              </w:rPr>
            </w:pPr>
            <w:r>
              <w:rPr>
                <w:sz w:val="24"/>
              </w:rPr>
              <w:t>внешняя сторона</w:t>
            </w:r>
          </w:p>
          <w:p w14:paraId="011DC49C" w14:textId="77777777" w:rsidR="00B55EC5" w:rsidRDefault="00B55EC5" w:rsidP="00B55EC5">
            <w:pPr>
              <w:ind w:firstLine="0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очередь,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пускового комплекса</w:t>
            </w:r>
          </w:p>
        </w:tc>
        <w:tc>
          <w:tcPr>
            <w:tcW w:w="1417" w:type="dxa"/>
          </w:tcPr>
          <w:p w14:paraId="6E0C4CF1" w14:textId="77777777" w:rsidR="004A2058" w:rsidRDefault="004A2058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1" w:type="dxa"/>
          </w:tcPr>
          <w:p w14:paraId="68F0A333" w14:textId="77777777" w:rsidR="00B55EC5" w:rsidRDefault="00B55EC5" w:rsidP="00631986">
            <w:pPr>
              <w:ind w:firstLine="0"/>
              <w:jc w:val="center"/>
              <w:rPr>
                <w:sz w:val="24"/>
              </w:rPr>
            </w:pPr>
          </w:p>
          <w:p w14:paraId="72B1C540" w14:textId="77777777" w:rsidR="00B55EC5" w:rsidRDefault="00B55EC5" w:rsidP="00631986">
            <w:pPr>
              <w:ind w:firstLine="0"/>
              <w:jc w:val="center"/>
              <w:rPr>
                <w:sz w:val="24"/>
              </w:rPr>
            </w:pPr>
          </w:p>
          <w:p w14:paraId="28E90D68" w14:textId="77777777" w:rsidR="004A2058" w:rsidRDefault="004A2058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3,75</w:t>
            </w:r>
          </w:p>
          <w:p w14:paraId="0FB40AA7" w14:textId="77777777" w:rsidR="00B55EC5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3,75</w:t>
            </w:r>
          </w:p>
          <w:p w14:paraId="0909612B" w14:textId="77777777" w:rsidR="00B55EC5" w:rsidRDefault="00B55EC5" w:rsidP="00631986">
            <w:pPr>
              <w:ind w:firstLine="0"/>
              <w:jc w:val="center"/>
              <w:rPr>
                <w:sz w:val="24"/>
              </w:rPr>
            </w:pPr>
          </w:p>
          <w:p w14:paraId="47E16073" w14:textId="77777777" w:rsidR="00B55EC5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  <w:p w14:paraId="2C3DED9A" w14:textId="77777777" w:rsidR="00B55EC5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  <w:p w14:paraId="5ED0EDE8" w14:textId="77777777" w:rsidR="00B55EC5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</w:tr>
      <w:tr w:rsidR="004A2058" w14:paraId="7A430A34" w14:textId="77777777" w:rsidTr="001746A1">
        <w:tc>
          <w:tcPr>
            <w:tcW w:w="576" w:type="dxa"/>
          </w:tcPr>
          <w:p w14:paraId="139AF1FE" w14:textId="77777777" w:rsidR="004A2058" w:rsidRPr="00631986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3" w:type="dxa"/>
          </w:tcPr>
          <w:p w14:paraId="3A426235" w14:textId="77777777" w:rsidR="004A2058" w:rsidRDefault="004A2058" w:rsidP="004A205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Протяженность проектируемой автомобильной дороги</w:t>
            </w:r>
          </w:p>
          <w:p w14:paraId="1FBE694B" w14:textId="77777777" w:rsidR="004A2058" w:rsidRDefault="004A2058" w:rsidP="004A2058">
            <w:pPr>
              <w:ind w:firstLine="0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 w:rsidRPr="001D491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очередь,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пускового комплекса:</w:t>
            </w:r>
          </w:p>
          <w:p w14:paraId="66DA1425" w14:textId="77777777" w:rsidR="004A2058" w:rsidRDefault="004A2058" w:rsidP="004A2058">
            <w:pPr>
              <w:ind w:firstLine="0"/>
              <w:rPr>
                <w:sz w:val="24"/>
              </w:rPr>
            </w:pPr>
            <w:r w:rsidRPr="001D4916">
              <w:rPr>
                <w:sz w:val="24"/>
              </w:rPr>
              <w:t>Автомобильная дорога г. Екатеринбург – г. Тюмень (км 52)</w:t>
            </w:r>
          </w:p>
          <w:p w14:paraId="5743CE98" w14:textId="1A1B9F5A" w:rsidR="004A2058" w:rsidRDefault="004A2058" w:rsidP="004A2058">
            <w:pPr>
              <w:ind w:firstLine="0"/>
              <w:rPr>
                <w:sz w:val="24"/>
              </w:rPr>
            </w:pPr>
            <w:r w:rsidRPr="001D4916">
              <w:rPr>
                <w:sz w:val="24"/>
              </w:rPr>
              <w:t xml:space="preserve">Автомобильная дорога </w:t>
            </w:r>
            <w:r w:rsidR="00105FF1">
              <w:rPr>
                <w:sz w:val="24"/>
              </w:rPr>
              <w:t>р. п.</w:t>
            </w:r>
            <w:r w:rsidRPr="001D4916">
              <w:rPr>
                <w:sz w:val="24"/>
              </w:rPr>
              <w:t xml:space="preserve"> Белоярский – г. Асбест</w:t>
            </w:r>
          </w:p>
          <w:p w14:paraId="5F59806C" w14:textId="77777777" w:rsidR="00B55EC5" w:rsidRDefault="00B55EC5" w:rsidP="004A205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Съезды транспортной развязки</w:t>
            </w:r>
          </w:p>
          <w:p w14:paraId="07A09BF6" w14:textId="77777777" w:rsidR="004A2058" w:rsidRDefault="004A2058" w:rsidP="004A2058">
            <w:pPr>
              <w:ind w:firstLine="0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очередь,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пускового комплекса</w:t>
            </w:r>
          </w:p>
        </w:tc>
        <w:tc>
          <w:tcPr>
            <w:tcW w:w="1417" w:type="dxa"/>
          </w:tcPr>
          <w:p w14:paraId="378BCEFC" w14:textId="77777777" w:rsidR="004A2058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231" w:type="dxa"/>
          </w:tcPr>
          <w:p w14:paraId="0990703E" w14:textId="77777777" w:rsidR="004A2058" w:rsidRDefault="004A2058" w:rsidP="00631986">
            <w:pPr>
              <w:ind w:firstLine="0"/>
              <w:jc w:val="center"/>
              <w:rPr>
                <w:sz w:val="24"/>
              </w:rPr>
            </w:pPr>
          </w:p>
          <w:p w14:paraId="052EB413" w14:textId="77777777" w:rsidR="00B55EC5" w:rsidRDefault="00B55EC5" w:rsidP="00631986">
            <w:pPr>
              <w:ind w:firstLine="0"/>
              <w:jc w:val="center"/>
              <w:rPr>
                <w:sz w:val="24"/>
              </w:rPr>
            </w:pPr>
          </w:p>
          <w:p w14:paraId="6BBEDD32" w14:textId="77777777" w:rsidR="00B55EC5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1,4265</w:t>
            </w:r>
          </w:p>
          <w:p w14:paraId="1438AC05" w14:textId="77777777" w:rsidR="00B55EC5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1,89028</w:t>
            </w:r>
          </w:p>
          <w:p w14:paraId="5D2C022C" w14:textId="77777777" w:rsidR="00B55EC5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4,80783</w:t>
            </w:r>
          </w:p>
          <w:p w14:paraId="7C5C4153" w14:textId="77777777" w:rsidR="00B55EC5" w:rsidRDefault="00B55EC5" w:rsidP="0063198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7,021</w:t>
            </w:r>
          </w:p>
        </w:tc>
      </w:tr>
    </w:tbl>
    <w:p w14:paraId="78EB733C" w14:textId="77777777" w:rsidR="00B55EC5" w:rsidRDefault="00B55EC5" w:rsidP="00183EEE"/>
    <w:p w14:paraId="7BB0B8DC" w14:textId="77777777" w:rsidR="00B55EC5" w:rsidRDefault="00B55EC5">
      <w:pPr>
        <w:spacing w:after="160" w:line="259" w:lineRule="auto"/>
        <w:ind w:firstLine="0"/>
      </w:pPr>
      <w:r>
        <w:br w:type="page"/>
      </w:r>
    </w:p>
    <w:p w14:paraId="45B0B7B3" w14:textId="77777777" w:rsidR="00631986" w:rsidRDefault="00B55EC5" w:rsidP="00B55EC5">
      <w:pPr>
        <w:pStyle w:val="a"/>
        <w:outlineLvl w:val="0"/>
      </w:pPr>
      <w:bookmarkStart w:id="50" w:name="_Toc470446692"/>
      <w:bookmarkStart w:id="51" w:name="_Toc470447469"/>
      <w:bookmarkStart w:id="52" w:name="_Toc470448211"/>
      <w:r>
        <w:lastRenderedPageBreak/>
        <w:t>Очередность строительства объектов транспортной инфраструктуры</w:t>
      </w:r>
      <w:bookmarkEnd w:id="50"/>
      <w:bookmarkEnd w:id="51"/>
      <w:bookmarkEnd w:id="52"/>
    </w:p>
    <w:p w14:paraId="27841789" w14:textId="77777777" w:rsidR="00742395" w:rsidRPr="00742395" w:rsidRDefault="00742395" w:rsidP="00742395">
      <w:r w:rsidRPr="00742395">
        <w:t>Строительство линейного объекта предусмотрено по следующим этапам:</w:t>
      </w:r>
    </w:p>
    <w:p w14:paraId="11879D84" w14:textId="77777777" w:rsidR="00742395" w:rsidRPr="00742395" w:rsidRDefault="00742395" w:rsidP="00742395">
      <w:r w:rsidRPr="00742395">
        <w:rPr>
          <w:lang w:val="en-US"/>
        </w:rPr>
        <w:t>I</w:t>
      </w:r>
      <w:r w:rsidRPr="00742395">
        <w:t xml:space="preserve"> очередь, </w:t>
      </w:r>
      <w:r w:rsidRPr="00742395">
        <w:rPr>
          <w:lang w:val="en-US"/>
        </w:rPr>
        <w:t>III</w:t>
      </w:r>
      <w:r w:rsidRPr="00742395">
        <w:t xml:space="preserve"> пускового комплекса:</w:t>
      </w:r>
    </w:p>
    <w:p w14:paraId="1AB29404" w14:textId="77777777" w:rsidR="00742395" w:rsidRPr="00742395" w:rsidRDefault="00742395" w:rsidP="00742395">
      <w:r w:rsidRPr="00742395">
        <w:t>Строительство будет выполняться в два этапа:</w:t>
      </w:r>
    </w:p>
    <w:p w14:paraId="4FE526BB" w14:textId="591A6C1A" w:rsidR="00742395" w:rsidRPr="00742395" w:rsidRDefault="00742395" w:rsidP="00742395">
      <w:r w:rsidRPr="00742395">
        <w:t>1 этап – строительство транспортной развязки в разных уровнях на</w:t>
      </w:r>
      <w:r w:rsidR="00E476F8">
        <w:t> </w:t>
      </w:r>
      <w:r w:rsidRPr="00742395">
        <w:t>примыкании к федеральной автомобильной дороге 1Р351 Екатеринбург – Тюмень;</w:t>
      </w:r>
    </w:p>
    <w:p w14:paraId="250BC680" w14:textId="77777777" w:rsidR="00742395" w:rsidRPr="00742395" w:rsidRDefault="00742395" w:rsidP="00742395">
      <w:r w:rsidRPr="00742395">
        <w:t xml:space="preserve">2 этап – строительство автомобильной дороги по нормативам </w:t>
      </w:r>
      <w:r w:rsidRPr="00742395">
        <w:rPr>
          <w:lang w:val="en-US"/>
        </w:rPr>
        <w:t>I</w:t>
      </w:r>
      <w:r w:rsidRPr="00742395">
        <w:t>-б категории.</w:t>
      </w:r>
    </w:p>
    <w:p w14:paraId="36C9AB41" w14:textId="77777777" w:rsidR="00742395" w:rsidRPr="00742395" w:rsidRDefault="00742395" w:rsidP="00742395"/>
    <w:p w14:paraId="71BBB361" w14:textId="77777777" w:rsidR="00742395" w:rsidRPr="00742395" w:rsidRDefault="00742395" w:rsidP="00742395">
      <w:r w:rsidRPr="00742395">
        <w:rPr>
          <w:lang w:val="en-US"/>
        </w:rPr>
        <w:t>II</w:t>
      </w:r>
      <w:r w:rsidRPr="00742395">
        <w:t xml:space="preserve"> очередь, </w:t>
      </w:r>
      <w:r w:rsidRPr="00742395">
        <w:rPr>
          <w:lang w:val="en-US"/>
        </w:rPr>
        <w:t>V</w:t>
      </w:r>
      <w:r w:rsidRPr="00742395">
        <w:t xml:space="preserve"> пускового комплекса:</w:t>
      </w:r>
    </w:p>
    <w:p w14:paraId="48DD771D" w14:textId="77777777" w:rsidR="00742395" w:rsidRPr="00742395" w:rsidRDefault="00742395" w:rsidP="00742395">
      <w:r w:rsidRPr="00742395">
        <w:t>Строительство включает в себя:</w:t>
      </w:r>
    </w:p>
    <w:p w14:paraId="732F7C82" w14:textId="77777777" w:rsidR="00742395" w:rsidRPr="00742395" w:rsidRDefault="00742395" w:rsidP="00742395">
      <w:r w:rsidRPr="00742395">
        <w:t>строительство путепровода;</w:t>
      </w:r>
    </w:p>
    <w:p w14:paraId="7FC8736B" w14:textId="77777777" w:rsidR="00742395" w:rsidRPr="00742395" w:rsidRDefault="00742395" w:rsidP="00742395">
      <w:r w:rsidRPr="00742395">
        <w:t>строительство основной дороги;</w:t>
      </w:r>
    </w:p>
    <w:p w14:paraId="4800DB2A" w14:textId="77777777" w:rsidR="00742395" w:rsidRPr="00742395" w:rsidRDefault="00742395" w:rsidP="00742395">
      <w:r w:rsidRPr="00742395">
        <w:t>строительство второстепенной дороги;</w:t>
      </w:r>
    </w:p>
    <w:p w14:paraId="63E4A782" w14:textId="77777777" w:rsidR="00742395" w:rsidRPr="00BA1DD0" w:rsidRDefault="00742395" w:rsidP="00742395">
      <w:r w:rsidRPr="00BA1DD0">
        <w:t>строительство съездов.</w:t>
      </w:r>
    </w:p>
    <w:p w14:paraId="55FB0A7B" w14:textId="1624E0D9" w:rsidR="0044288B" w:rsidRPr="005C4A8E" w:rsidRDefault="0044288B" w:rsidP="00742395">
      <w:pPr>
        <w:rPr>
          <w:strike/>
        </w:rPr>
      </w:pPr>
      <w:r w:rsidRPr="005C4A8E">
        <w:rPr>
          <w:strike/>
        </w:rPr>
        <w:br w:type="page"/>
      </w:r>
    </w:p>
    <w:p w14:paraId="1ACDEBE0" w14:textId="77777777" w:rsidR="0044288B" w:rsidRPr="00B57693" w:rsidRDefault="0044288B" w:rsidP="0023480C">
      <w:pPr>
        <w:pStyle w:val="ac"/>
        <w:outlineLvl w:val="0"/>
        <w:rPr>
          <w:sz w:val="28"/>
        </w:rPr>
      </w:pPr>
      <w:bookmarkStart w:id="53" w:name="_Toc470447470"/>
      <w:bookmarkStart w:id="54" w:name="_Toc470448212"/>
      <w:r w:rsidRPr="00B57693">
        <w:rPr>
          <w:caps w:val="0"/>
          <w:sz w:val="28"/>
        </w:rPr>
        <w:lastRenderedPageBreak/>
        <w:t>Список используемых сокращений</w:t>
      </w:r>
      <w:r>
        <w:rPr>
          <w:caps w:val="0"/>
          <w:sz w:val="28"/>
        </w:rPr>
        <w:t>:</w:t>
      </w:r>
      <w:bookmarkEnd w:id="53"/>
      <w:bookmarkEnd w:id="54"/>
    </w:p>
    <w:p w14:paraId="68DEA606" w14:textId="77777777" w:rsidR="0044288B" w:rsidRDefault="0044288B" w:rsidP="0044288B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м – метр;</w:t>
      </w:r>
    </w:p>
    <w:p w14:paraId="4094101E" w14:textId="77777777" w:rsidR="0044288B" w:rsidRDefault="0044288B" w:rsidP="0044288B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км – километра;</w:t>
      </w:r>
    </w:p>
    <w:p w14:paraId="0B3B23DF" w14:textId="77777777" w:rsidR="0044288B" w:rsidRDefault="0044288B" w:rsidP="0044288B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color w:val="000000"/>
          <w:szCs w:val="28"/>
        </w:rPr>
        <w:t>кв.м</w:t>
      </w:r>
      <w:proofErr w:type="spellEnd"/>
      <w:r>
        <w:rPr>
          <w:rFonts w:cs="Times New Roman"/>
          <w:color w:val="000000"/>
          <w:szCs w:val="28"/>
        </w:rPr>
        <w:t xml:space="preserve"> – квадратный метр;</w:t>
      </w:r>
    </w:p>
    <w:p w14:paraId="76DBD4BC" w14:textId="77777777" w:rsidR="0044288B" w:rsidRDefault="0044288B" w:rsidP="0044288B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га – гектар;</w:t>
      </w:r>
    </w:p>
    <w:p w14:paraId="6A7D2F5F" w14:textId="77777777" w:rsidR="0044288B" w:rsidRDefault="0044288B" w:rsidP="0044288B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км/час – километр в час;</w:t>
      </w:r>
    </w:p>
    <w:p w14:paraId="5F8F521C" w14:textId="77777777" w:rsidR="00E700BC" w:rsidRDefault="00E700BC" w:rsidP="0044288B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color w:val="000000"/>
          <w:szCs w:val="28"/>
        </w:rPr>
        <w:t>ед</w:t>
      </w:r>
      <w:proofErr w:type="spellEnd"/>
      <w:r>
        <w:rPr>
          <w:rFonts w:cs="Times New Roman"/>
          <w:color w:val="000000"/>
          <w:szCs w:val="28"/>
        </w:rPr>
        <w:t>/</w:t>
      </w:r>
      <w:proofErr w:type="spellStart"/>
      <w:r>
        <w:rPr>
          <w:rFonts w:cs="Times New Roman"/>
          <w:color w:val="000000"/>
          <w:szCs w:val="28"/>
        </w:rPr>
        <w:t>сут</w:t>
      </w:r>
      <w:proofErr w:type="spellEnd"/>
      <w:r>
        <w:rPr>
          <w:rFonts w:cs="Times New Roman"/>
          <w:color w:val="000000"/>
          <w:szCs w:val="28"/>
        </w:rPr>
        <w:t xml:space="preserve"> – единиц в сутки;</w:t>
      </w:r>
    </w:p>
    <w:p w14:paraId="184DED04" w14:textId="77777777" w:rsidR="0044288B" w:rsidRDefault="0044288B" w:rsidP="0044288B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color w:val="000000"/>
          <w:szCs w:val="28"/>
        </w:rPr>
        <w:t>шт</w:t>
      </w:r>
      <w:proofErr w:type="spellEnd"/>
      <w:r>
        <w:rPr>
          <w:rFonts w:cs="Times New Roman"/>
          <w:color w:val="000000"/>
          <w:szCs w:val="28"/>
        </w:rPr>
        <w:t xml:space="preserve"> – штук;</w:t>
      </w:r>
    </w:p>
    <w:p w14:paraId="008A7B10" w14:textId="77777777" w:rsidR="0044288B" w:rsidRDefault="0044288B" w:rsidP="0044288B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га – гектар;</w:t>
      </w:r>
    </w:p>
    <w:p w14:paraId="5B9FC8A9" w14:textId="77777777" w:rsidR="0044288B" w:rsidRDefault="0044288B" w:rsidP="0044288B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color w:val="000000"/>
          <w:szCs w:val="28"/>
        </w:rPr>
        <w:t>кВ</w:t>
      </w:r>
      <w:proofErr w:type="spellEnd"/>
      <w:r>
        <w:rPr>
          <w:rFonts w:cs="Times New Roman"/>
          <w:color w:val="000000"/>
          <w:szCs w:val="28"/>
        </w:rPr>
        <w:t xml:space="preserve"> – киловольт;</w:t>
      </w:r>
    </w:p>
    <w:p w14:paraId="1BE1EFE9" w14:textId="5BFA8E75" w:rsidR="0044288B" w:rsidRDefault="00105FF1" w:rsidP="0044288B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р. п.</w:t>
      </w:r>
      <w:r w:rsidR="0044288B">
        <w:rPr>
          <w:rFonts w:cs="Times New Roman"/>
          <w:color w:val="000000"/>
          <w:szCs w:val="28"/>
        </w:rPr>
        <w:t xml:space="preserve"> – рабочий поселок;</w:t>
      </w:r>
    </w:p>
    <w:p w14:paraId="45BD8DE5" w14:textId="4B26103E" w:rsidR="0044288B" w:rsidRPr="00D0611D" w:rsidRDefault="00C0141F" w:rsidP="0044288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</w:rPr>
        <w:t>г – город;</w:t>
      </w:r>
    </w:p>
    <w:p w14:paraId="13F95247" w14:textId="444926E3" w:rsidR="00B65721" w:rsidRDefault="00596BF6" w:rsidP="00B65721">
      <w:pPr>
        <w:rPr>
          <w:rFonts w:cs="Times New Roman"/>
          <w:szCs w:val="28"/>
        </w:rPr>
      </w:pPr>
      <w:r w:rsidRPr="001746A1">
        <w:t>д</w:t>
      </w:r>
      <w:r w:rsidRPr="001746A1">
        <w:rPr>
          <w:rFonts w:cs="Times New Roman"/>
          <w:szCs w:val="28"/>
        </w:rPr>
        <w:t xml:space="preserve"> – деревня</w:t>
      </w:r>
      <w:r w:rsidR="00C0141F">
        <w:rPr>
          <w:rFonts w:cs="Times New Roman"/>
          <w:szCs w:val="28"/>
        </w:rPr>
        <w:t>;</w:t>
      </w:r>
    </w:p>
    <w:p w14:paraId="4565BD76" w14:textId="0B198B9F" w:rsidR="00C0141F" w:rsidRPr="001746A1" w:rsidRDefault="00C0141F" w:rsidP="00B65721">
      <w:r>
        <w:rPr>
          <w:rFonts w:cs="Times New Roman"/>
          <w:szCs w:val="28"/>
        </w:rPr>
        <w:t>ОАО – открытое акционерное общество.</w:t>
      </w:r>
    </w:p>
    <w:sectPr w:rsidR="00C0141F" w:rsidRPr="001746A1" w:rsidSect="001C2DED">
      <w:headerReference w:type="default" r:id="rId14"/>
      <w:pgSz w:w="11906" w:h="16838" w:code="9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BFEB8" w14:textId="77777777" w:rsidR="00BE3183" w:rsidRDefault="00BE3183" w:rsidP="00A3571B">
      <w:r>
        <w:separator/>
      </w:r>
    </w:p>
  </w:endnote>
  <w:endnote w:type="continuationSeparator" w:id="0">
    <w:p w14:paraId="096FE3FF" w14:textId="77777777" w:rsidR="00BE3183" w:rsidRDefault="00BE3183" w:rsidP="00A3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74995" w14:textId="77777777" w:rsidR="00BE3183" w:rsidRDefault="00BE3183" w:rsidP="00A3571B">
      <w:r>
        <w:separator/>
      </w:r>
    </w:p>
  </w:footnote>
  <w:footnote w:type="continuationSeparator" w:id="0">
    <w:p w14:paraId="109AA193" w14:textId="77777777" w:rsidR="00BE3183" w:rsidRDefault="00BE3183" w:rsidP="00A3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</w:rPr>
      <w:id w:val="-1779787633"/>
      <w:docPartObj>
        <w:docPartGallery w:val="Page Numbers (Top of Page)"/>
        <w:docPartUnique/>
      </w:docPartObj>
    </w:sdtPr>
    <w:sdtEndPr/>
    <w:sdtContent>
      <w:p w14:paraId="77A9FFD1" w14:textId="18E9C43A" w:rsidR="00A42B68" w:rsidRPr="00552325" w:rsidRDefault="00A42B68" w:rsidP="00482AAC">
        <w:pPr>
          <w:pStyle w:val="a5"/>
          <w:jc w:val="center"/>
          <w:rPr>
            <w:rFonts w:cs="Times New Roman"/>
          </w:rPr>
        </w:pPr>
        <w:r w:rsidRPr="00337240">
          <w:rPr>
            <w:rFonts w:cs="Times New Roman"/>
          </w:rPr>
          <w:fldChar w:fldCharType="begin"/>
        </w:r>
        <w:r w:rsidRPr="00337240">
          <w:rPr>
            <w:rFonts w:cs="Times New Roman"/>
          </w:rPr>
          <w:instrText>PAGE   \* MERGEFORMAT</w:instrText>
        </w:r>
        <w:r w:rsidRPr="00337240">
          <w:rPr>
            <w:rFonts w:cs="Times New Roman"/>
          </w:rPr>
          <w:fldChar w:fldCharType="separate"/>
        </w:r>
        <w:r w:rsidR="005B7556">
          <w:rPr>
            <w:rFonts w:cs="Times New Roman"/>
            <w:noProof/>
          </w:rPr>
          <w:t>4</w:t>
        </w:r>
        <w:r w:rsidRPr="00337240">
          <w:rPr>
            <w:rFonts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885"/>
    <w:multiLevelType w:val="hybridMultilevel"/>
    <w:tmpl w:val="BDACE4B8"/>
    <w:lvl w:ilvl="0" w:tplc="04190011">
      <w:start w:val="1"/>
      <w:numFmt w:val="decimal"/>
      <w:lvlText w:val="%1)"/>
      <w:lvlJc w:val="left"/>
      <w:pPr>
        <w:ind w:left="87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050A106C"/>
    <w:multiLevelType w:val="hybridMultilevel"/>
    <w:tmpl w:val="A31C0E1C"/>
    <w:lvl w:ilvl="0" w:tplc="72DA90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E0AD3"/>
    <w:multiLevelType w:val="hybridMultilevel"/>
    <w:tmpl w:val="59CAFB42"/>
    <w:lvl w:ilvl="0" w:tplc="D194B7E0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95DEC"/>
    <w:multiLevelType w:val="hybridMultilevel"/>
    <w:tmpl w:val="E9E82E7E"/>
    <w:lvl w:ilvl="0" w:tplc="04190011">
      <w:start w:val="1"/>
      <w:numFmt w:val="decimal"/>
      <w:lvlText w:val="%1)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0B306369"/>
    <w:multiLevelType w:val="hybridMultilevel"/>
    <w:tmpl w:val="3FD682EA"/>
    <w:lvl w:ilvl="0" w:tplc="959872F2">
      <w:start w:val="1"/>
      <w:numFmt w:val="upperRoman"/>
      <w:pStyle w:val="a"/>
      <w:lvlText w:val="%1."/>
      <w:lvlJc w:val="right"/>
      <w:pPr>
        <w:ind w:left="720" w:hanging="360"/>
      </w:pPr>
    </w:lvl>
    <w:lvl w:ilvl="1" w:tplc="EA44BD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77C62"/>
    <w:multiLevelType w:val="hybridMultilevel"/>
    <w:tmpl w:val="24CC179C"/>
    <w:lvl w:ilvl="0" w:tplc="0419000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6" w15:restartNumberingAfterBreak="0">
    <w:nsid w:val="12A0373D"/>
    <w:multiLevelType w:val="hybridMultilevel"/>
    <w:tmpl w:val="91FE4B04"/>
    <w:lvl w:ilvl="0" w:tplc="72DA90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B4274B"/>
    <w:multiLevelType w:val="hybridMultilevel"/>
    <w:tmpl w:val="4D10C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87D53"/>
    <w:multiLevelType w:val="hybridMultilevel"/>
    <w:tmpl w:val="3F5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60ED6"/>
    <w:multiLevelType w:val="hybridMultilevel"/>
    <w:tmpl w:val="323C8682"/>
    <w:lvl w:ilvl="0" w:tplc="3A149B7A">
      <w:start w:val="1"/>
      <w:numFmt w:val="decimal"/>
      <w:lvlText w:val="%1."/>
      <w:lvlJc w:val="left"/>
      <w:pPr>
        <w:ind w:left="87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0" w15:restartNumberingAfterBreak="0">
    <w:nsid w:val="1D7E11E1"/>
    <w:multiLevelType w:val="hybridMultilevel"/>
    <w:tmpl w:val="755A67AA"/>
    <w:lvl w:ilvl="0" w:tplc="72DA90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DA3615"/>
    <w:multiLevelType w:val="hybridMultilevel"/>
    <w:tmpl w:val="12A45FC6"/>
    <w:lvl w:ilvl="0" w:tplc="91E4771C">
      <w:start w:val="10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8F1E27"/>
    <w:multiLevelType w:val="hybridMultilevel"/>
    <w:tmpl w:val="F766C810"/>
    <w:lvl w:ilvl="0" w:tplc="65E694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00B94"/>
    <w:multiLevelType w:val="hybridMultilevel"/>
    <w:tmpl w:val="3DDA57B0"/>
    <w:lvl w:ilvl="0" w:tplc="4CEC82D8">
      <w:start w:val="2"/>
      <w:numFmt w:val="bullet"/>
      <w:lvlText w:val="-"/>
      <w:lvlJc w:val="left"/>
      <w:pPr>
        <w:ind w:left="18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4" w15:restartNumberingAfterBreak="0">
    <w:nsid w:val="30F266A2"/>
    <w:multiLevelType w:val="hybridMultilevel"/>
    <w:tmpl w:val="16A4ED40"/>
    <w:lvl w:ilvl="0" w:tplc="E1FAC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2301B3"/>
    <w:multiLevelType w:val="hybridMultilevel"/>
    <w:tmpl w:val="DF72988C"/>
    <w:lvl w:ilvl="0" w:tplc="4CEC82D8">
      <w:start w:val="2"/>
      <w:numFmt w:val="bullet"/>
      <w:lvlText w:val="-"/>
      <w:lvlJc w:val="left"/>
      <w:pPr>
        <w:ind w:left="18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6" w15:restartNumberingAfterBreak="0">
    <w:nsid w:val="39B04C1E"/>
    <w:multiLevelType w:val="hybridMultilevel"/>
    <w:tmpl w:val="87BCB0B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3AD12378"/>
    <w:multiLevelType w:val="hybridMultilevel"/>
    <w:tmpl w:val="C188F7F4"/>
    <w:lvl w:ilvl="0" w:tplc="944460FE">
      <w:start w:val="1"/>
      <w:numFmt w:val="decimal"/>
      <w:pStyle w:val="a0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3DD431A4"/>
    <w:multiLevelType w:val="hybridMultilevel"/>
    <w:tmpl w:val="4F2A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C51FD"/>
    <w:multiLevelType w:val="hybridMultilevel"/>
    <w:tmpl w:val="50927CA4"/>
    <w:lvl w:ilvl="0" w:tplc="65E694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83B1F"/>
    <w:multiLevelType w:val="hybridMultilevel"/>
    <w:tmpl w:val="8E96BD18"/>
    <w:lvl w:ilvl="0" w:tplc="65E694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96558"/>
    <w:multiLevelType w:val="hybridMultilevel"/>
    <w:tmpl w:val="CC80D2CE"/>
    <w:lvl w:ilvl="0" w:tplc="9F2003B2">
      <w:start w:val="1"/>
      <w:numFmt w:val="bullet"/>
      <w:lvlText w:val="-"/>
      <w:lvlJc w:val="left"/>
      <w:pPr>
        <w:tabs>
          <w:tab w:val="num" w:pos="3011"/>
        </w:tabs>
        <w:ind w:left="3011" w:hanging="360"/>
      </w:pPr>
      <w:rPr>
        <w:rFonts w:ascii="Arial" w:hAnsi="Arial" w:hint="default"/>
      </w:rPr>
    </w:lvl>
    <w:lvl w:ilvl="1" w:tplc="9B129B2C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1A7086"/>
    <w:multiLevelType w:val="hybridMultilevel"/>
    <w:tmpl w:val="1E3C4A4E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523A3865"/>
    <w:multiLevelType w:val="hybridMultilevel"/>
    <w:tmpl w:val="754C6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9131EE"/>
    <w:multiLevelType w:val="hybridMultilevel"/>
    <w:tmpl w:val="88E0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C37F6"/>
    <w:multiLevelType w:val="hybridMultilevel"/>
    <w:tmpl w:val="22E6467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66411BCA"/>
    <w:multiLevelType w:val="hybridMultilevel"/>
    <w:tmpl w:val="278461C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69FC2FBE"/>
    <w:multiLevelType w:val="multilevel"/>
    <w:tmpl w:val="EAECF49C"/>
    <w:lvl w:ilvl="0">
      <w:start w:val="1"/>
      <w:numFmt w:val="decimal"/>
      <w:pStyle w:val="1"/>
      <w:lvlText w:val="%1"/>
      <w:lvlJc w:val="left"/>
      <w:pPr>
        <w:tabs>
          <w:tab w:val="num" w:pos="1152"/>
        </w:tabs>
        <w:ind w:left="1152" w:hanging="432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365"/>
        </w:tabs>
        <w:ind w:left="9365" w:hanging="576"/>
      </w:pPr>
      <w:rPr>
        <w:rFonts w:asciiTheme="majorHAnsi" w:hAnsiTheme="majorHAnsi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A8011BD"/>
    <w:multiLevelType w:val="hybridMultilevel"/>
    <w:tmpl w:val="5CDE06B6"/>
    <w:lvl w:ilvl="0" w:tplc="3CB68D9A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F6238"/>
    <w:multiLevelType w:val="hybridMultilevel"/>
    <w:tmpl w:val="7C1E0BA4"/>
    <w:lvl w:ilvl="0" w:tplc="65E694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A1D6E"/>
    <w:multiLevelType w:val="hybridMultilevel"/>
    <w:tmpl w:val="8462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22501"/>
    <w:multiLevelType w:val="hybridMultilevel"/>
    <w:tmpl w:val="4BEC249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 w15:restartNumberingAfterBreak="0">
    <w:nsid w:val="7EB962DF"/>
    <w:multiLevelType w:val="hybridMultilevel"/>
    <w:tmpl w:val="9BB64046"/>
    <w:lvl w:ilvl="0" w:tplc="65E694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63482"/>
    <w:multiLevelType w:val="hybridMultilevel"/>
    <w:tmpl w:val="45A8C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6"/>
  </w:num>
  <w:num w:numId="4">
    <w:abstractNumId w:val="16"/>
  </w:num>
  <w:num w:numId="5">
    <w:abstractNumId w:val="21"/>
  </w:num>
  <w:num w:numId="6">
    <w:abstractNumId w:val="25"/>
  </w:num>
  <w:num w:numId="7">
    <w:abstractNumId w:val="15"/>
  </w:num>
  <w:num w:numId="8">
    <w:abstractNumId w:val="31"/>
  </w:num>
  <w:num w:numId="9">
    <w:abstractNumId w:val="13"/>
  </w:num>
  <w:num w:numId="10">
    <w:abstractNumId w:val="8"/>
  </w:num>
  <w:num w:numId="11">
    <w:abstractNumId w:val="5"/>
  </w:num>
  <w:num w:numId="12">
    <w:abstractNumId w:val="30"/>
  </w:num>
  <w:num w:numId="13">
    <w:abstractNumId w:val="18"/>
  </w:num>
  <w:num w:numId="14">
    <w:abstractNumId w:val="24"/>
  </w:num>
  <w:num w:numId="15">
    <w:abstractNumId w:val="32"/>
  </w:num>
  <w:num w:numId="16">
    <w:abstractNumId w:val="19"/>
  </w:num>
  <w:num w:numId="17">
    <w:abstractNumId w:val="11"/>
  </w:num>
  <w:num w:numId="18">
    <w:abstractNumId w:val="29"/>
  </w:num>
  <w:num w:numId="19">
    <w:abstractNumId w:val="2"/>
  </w:num>
  <w:num w:numId="20">
    <w:abstractNumId w:val="12"/>
  </w:num>
  <w:num w:numId="21">
    <w:abstractNumId w:val="20"/>
  </w:num>
  <w:num w:numId="22">
    <w:abstractNumId w:val="22"/>
  </w:num>
  <w:num w:numId="23">
    <w:abstractNumId w:val="33"/>
  </w:num>
  <w:num w:numId="24">
    <w:abstractNumId w:val="9"/>
  </w:num>
  <w:num w:numId="25">
    <w:abstractNumId w:val="0"/>
  </w:num>
  <w:num w:numId="26">
    <w:abstractNumId w:val="3"/>
  </w:num>
  <w:num w:numId="27">
    <w:abstractNumId w:val="23"/>
  </w:num>
  <w:num w:numId="28">
    <w:abstractNumId w:val="7"/>
  </w:num>
  <w:num w:numId="29">
    <w:abstractNumId w:val="4"/>
  </w:num>
  <w:num w:numId="30">
    <w:abstractNumId w:val="28"/>
  </w:num>
  <w:num w:numId="31">
    <w:abstractNumId w:val="6"/>
  </w:num>
  <w:num w:numId="32">
    <w:abstractNumId w:val="10"/>
  </w:num>
  <w:num w:numId="33">
    <w:abstractNumId w:val="1"/>
  </w:num>
  <w:num w:numId="3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1B"/>
    <w:rsid w:val="00000405"/>
    <w:rsid w:val="00002CD2"/>
    <w:rsid w:val="00003238"/>
    <w:rsid w:val="00010FA1"/>
    <w:rsid w:val="000137AD"/>
    <w:rsid w:val="00013D0C"/>
    <w:rsid w:val="0001574A"/>
    <w:rsid w:val="00015B55"/>
    <w:rsid w:val="00027832"/>
    <w:rsid w:val="000327E1"/>
    <w:rsid w:val="0003514D"/>
    <w:rsid w:val="00037E74"/>
    <w:rsid w:val="00040FC5"/>
    <w:rsid w:val="00041E62"/>
    <w:rsid w:val="000424A2"/>
    <w:rsid w:val="000428C2"/>
    <w:rsid w:val="0004506C"/>
    <w:rsid w:val="00047013"/>
    <w:rsid w:val="0005045B"/>
    <w:rsid w:val="0005053A"/>
    <w:rsid w:val="00050C90"/>
    <w:rsid w:val="00054163"/>
    <w:rsid w:val="00054C71"/>
    <w:rsid w:val="000557C1"/>
    <w:rsid w:val="00055A73"/>
    <w:rsid w:val="0005718A"/>
    <w:rsid w:val="00060E8E"/>
    <w:rsid w:val="000614A5"/>
    <w:rsid w:val="000617B9"/>
    <w:rsid w:val="00062400"/>
    <w:rsid w:val="00063A2B"/>
    <w:rsid w:val="00065B26"/>
    <w:rsid w:val="00066B14"/>
    <w:rsid w:val="000711C3"/>
    <w:rsid w:val="00074735"/>
    <w:rsid w:val="000773D6"/>
    <w:rsid w:val="000801D0"/>
    <w:rsid w:val="00080AE4"/>
    <w:rsid w:val="00081052"/>
    <w:rsid w:val="00082D1C"/>
    <w:rsid w:val="00083007"/>
    <w:rsid w:val="00090177"/>
    <w:rsid w:val="000921F2"/>
    <w:rsid w:val="000927CA"/>
    <w:rsid w:val="000971E8"/>
    <w:rsid w:val="000A2709"/>
    <w:rsid w:val="000A3206"/>
    <w:rsid w:val="000A5A50"/>
    <w:rsid w:val="000A65EF"/>
    <w:rsid w:val="000A7B96"/>
    <w:rsid w:val="000A7E79"/>
    <w:rsid w:val="000B289E"/>
    <w:rsid w:val="000B31A8"/>
    <w:rsid w:val="000B3409"/>
    <w:rsid w:val="000B3F60"/>
    <w:rsid w:val="000B434F"/>
    <w:rsid w:val="000B60A5"/>
    <w:rsid w:val="000C21A2"/>
    <w:rsid w:val="000C4A47"/>
    <w:rsid w:val="000C58E9"/>
    <w:rsid w:val="000C5D0C"/>
    <w:rsid w:val="000D1C78"/>
    <w:rsid w:val="000D20A5"/>
    <w:rsid w:val="000D2541"/>
    <w:rsid w:val="000D3491"/>
    <w:rsid w:val="000D38ED"/>
    <w:rsid w:val="000D5431"/>
    <w:rsid w:val="000E0D69"/>
    <w:rsid w:val="000E134D"/>
    <w:rsid w:val="000E196D"/>
    <w:rsid w:val="000E642E"/>
    <w:rsid w:val="000E7B1E"/>
    <w:rsid w:val="000F18F1"/>
    <w:rsid w:val="000F1C75"/>
    <w:rsid w:val="000F2283"/>
    <w:rsid w:val="000F2458"/>
    <w:rsid w:val="000F28FF"/>
    <w:rsid w:val="000F7732"/>
    <w:rsid w:val="00101FD7"/>
    <w:rsid w:val="0010408D"/>
    <w:rsid w:val="00105FF1"/>
    <w:rsid w:val="001122CF"/>
    <w:rsid w:val="00112F48"/>
    <w:rsid w:val="00116E4F"/>
    <w:rsid w:val="00117DE7"/>
    <w:rsid w:val="00120F27"/>
    <w:rsid w:val="00124F1E"/>
    <w:rsid w:val="00126015"/>
    <w:rsid w:val="00127472"/>
    <w:rsid w:val="0013026C"/>
    <w:rsid w:val="00133C02"/>
    <w:rsid w:val="0013541B"/>
    <w:rsid w:val="001367AA"/>
    <w:rsid w:val="00140D98"/>
    <w:rsid w:val="00144767"/>
    <w:rsid w:val="00150A3E"/>
    <w:rsid w:val="001518FF"/>
    <w:rsid w:val="00153342"/>
    <w:rsid w:val="0015573D"/>
    <w:rsid w:val="00157555"/>
    <w:rsid w:val="0016038B"/>
    <w:rsid w:val="00161362"/>
    <w:rsid w:val="001632AF"/>
    <w:rsid w:val="00170673"/>
    <w:rsid w:val="001746A1"/>
    <w:rsid w:val="001758E6"/>
    <w:rsid w:val="00176EB3"/>
    <w:rsid w:val="001818A1"/>
    <w:rsid w:val="00182A4E"/>
    <w:rsid w:val="00182E92"/>
    <w:rsid w:val="00183EEE"/>
    <w:rsid w:val="00194B16"/>
    <w:rsid w:val="001956E8"/>
    <w:rsid w:val="00196C76"/>
    <w:rsid w:val="001A0450"/>
    <w:rsid w:val="001A27BF"/>
    <w:rsid w:val="001A34D1"/>
    <w:rsid w:val="001A59EB"/>
    <w:rsid w:val="001A5CDA"/>
    <w:rsid w:val="001B1571"/>
    <w:rsid w:val="001B1B2F"/>
    <w:rsid w:val="001B3AFE"/>
    <w:rsid w:val="001B78CD"/>
    <w:rsid w:val="001C12B5"/>
    <w:rsid w:val="001C1E32"/>
    <w:rsid w:val="001C2DED"/>
    <w:rsid w:val="001C3841"/>
    <w:rsid w:val="001C49E7"/>
    <w:rsid w:val="001C4CF3"/>
    <w:rsid w:val="001C7B13"/>
    <w:rsid w:val="001D4916"/>
    <w:rsid w:val="001D7798"/>
    <w:rsid w:val="001E0EB5"/>
    <w:rsid w:val="001E11FB"/>
    <w:rsid w:val="001E1454"/>
    <w:rsid w:val="001E1CB5"/>
    <w:rsid w:val="001E250F"/>
    <w:rsid w:val="001E2BA4"/>
    <w:rsid w:val="001E3806"/>
    <w:rsid w:val="001E446D"/>
    <w:rsid w:val="001E4ECD"/>
    <w:rsid w:val="001E4F69"/>
    <w:rsid w:val="001E72B2"/>
    <w:rsid w:val="001F13AE"/>
    <w:rsid w:val="001F358E"/>
    <w:rsid w:val="001F47A1"/>
    <w:rsid w:val="001F6C06"/>
    <w:rsid w:val="00201B09"/>
    <w:rsid w:val="0020476E"/>
    <w:rsid w:val="002061AC"/>
    <w:rsid w:val="00206820"/>
    <w:rsid w:val="0021001C"/>
    <w:rsid w:val="00210138"/>
    <w:rsid w:val="0021393B"/>
    <w:rsid w:val="00217C90"/>
    <w:rsid w:val="00220E0E"/>
    <w:rsid w:val="00221095"/>
    <w:rsid w:val="00221180"/>
    <w:rsid w:val="00225561"/>
    <w:rsid w:val="002265AD"/>
    <w:rsid w:val="00230A15"/>
    <w:rsid w:val="0023201B"/>
    <w:rsid w:val="00232774"/>
    <w:rsid w:val="00232EB0"/>
    <w:rsid w:val="0023480C"/>
    <w:rsid w:val="00234E90"/>
    <w:rsid w:val="00235410"/>
    <w:rsid w:val="00240E35"/>
    <w:rsid w:val="00241562"/>
    <w:rsid w:val="00241D36"/>
    <w:rsid w:val="00241F0D"/>
    <w:rsid w:val="00242B8F"/>
    <w:rsid w:val="002460F8"/>
    <w:rsid w:val="00246445"/>
    <w:rsid w:val="00253797"/>
    <w:rsid w:val="00253F97"/>
    <w:rsid w:val="00256B1C"/>
    <w:rsid w:val="002627EF"/>
    <w:rsid w:val="0027199E"/>
    <w:rsid w:val="00272865"/>
    <w:rsid w:val="0027295C"/>
    <w:rsid w:val="00275882"/>
    <w:rsid w:val="00277B58"/>
    <w:rsid w:val="00280D89"/>
    <w:rsid w:val="00282F19"/>
    <w:rsid w:val="0028496F"/>
    <w:rsid w:val="00285262"/>
    <w:rsid w:val="00285A9D"/>
    <w:rsid w:val="00286C86"/>
    <w:rsid w:val="0029287D"/>
    <w:rsid w:val="0029304F"/>
    <w:rsid w:val="0029364B"/>
    <w:rsid w:val="002A1F9F"/>
    <w:rsid w:val="002A7B58"/>
    <w:rsid w:val="002B1D01"/>
    <w:rsid w:val="002B5114"/>
    <w:rsid w:val="002B64CE"/>
    <w:rsid w:val="002C1ABB"/>
    <w:rsid w:val="002C3708"/>
    <w:rsid w:val="002C42E9"/>
    <w:rsid w:val="002C4864"/>
    <w:rsid w:val="002C52EF"/>
    <w:rsid w:val="002C74A4"/>
    <w:rsid w:val="002D22FC"/>
    <w:rsid w:val="002D5D6B"/>
    <w:rsid w:val="002D6B37"/>
    <w:rsid w:val="002D7EFB"/>
    <w:rsid w:val="002E2106"/>
    <w:rsid w:val="002E319B"/>
    <w:rsid w:val="002E57D1"/>
    <w:rsid w:val="002F0A4E"/>
    <w:rsid w:val="002F2B8A"/>
    <w:rsid w:val="002F3CD5"/>
    <w:rsid w:val="002F5BF9"/>
    <w:rsid w:val="00303391"/>
    <w:rsid w:val="0030419E"/>
    <w:rsid w:val="003070C0"/>
    <w:rsid w:val="00307496"/>
    <w:rsid w:val="00310638"/>
    <w:rsid w:val="003110B3"/>
    <w:rsid w:val="003119C2"/>
    <w:rsid w:val="0031240A"/>
    <w:rsid w:val="00312431"/>
    <w:rsid w:val="003126E7"/>
    <w:rsid w:val="003140A6"/>
    <w:rsid w:val="003146AA"/>
    <w:rsid w:val="00317631"/>
    <w:rsid w:val="0031780E"/>
    <w:rsid w:val="00321A1A"/>
    <w:rsid w:val="0032706C"/>
    <w:rsid w:val="00331823"/>
    <w:rsid w:val="00335005"/>
    <w:rsid w:val="00336798"/>
    <w:rsid w:val="00337240"/>
    <w:rsid w:val="003375CA"/>
    <w:rsid w:val="00342076"/>
    <w:rsid w:val="00342313"/>
    <w:rsid w:val="0034261C"/>
    <w:rsid w:val="0034377B"/>
    <w:rsid w:val="003455BC"/>
    <w:rsid w:val="003605F3"/>
    <w:rsid w:val="00360F9A"/>
    <w:rsid w:val="003637C3"/>
    <w:rsid w:val="00364BE2"/>
    <w:rsid w:val="00365B66"/>
    <w:rsid w:val="00370198"/>
    <w:rsid w:val="00371A32"/>
    <w:rsid w:val="003726E4"/>
    <w:rsid w:val="00376DA4"/>
    <w:rsid w:val="0037782B"/>
    <w:rsid w:val="003807A9"/>
    <w:rsid w:val="003817B4"/>
    <w:rsid w:val="00381AAA"/>
    <w:rsid w:val="00385AF1"/>
    <w:rsid w:val="00390452"/>
    <w:rsid w:val="00390B91"/>
    <w:rsid w:val="00390FBA"/>
    <w:rsid w:val="00393F29"/>
    <w:rsid w:val="00394DBC"/>
    <w:rsid w:val="003964FD"/>
    <w:rsid w:val="003976E5"/>
    <w:rsid w:val="003A0D5F"/>
    <w:rsid w:val="003A14D3"/>
    <w:rsid w:val="003A1FED"/>
    <w:rsid w:val="003A3AA4"/>
    <w:rsid w:val="003A4D9B"/>
    <w:rsid w:val="003A6085"/>
    <w:rsid w:val="003A77E8"/>
    <w:rsid w:val="003B0083"/>
    <w:rsid w:val="003B268D"/>
    <w:rsid w:val="003B4F86"/>
    <w:rsid w:val="003B6018"/>
    <w:rsid w:val="003B6A4E"/>
    <w:rsid w:val="003B7290"/>
    <w:rsid w:val="003C0AC9"/>
    <w:rsid w:val="003C1A0B"/>
    <w:rsid w:val="003C1C45"/>
    <w:rsid w:val="003C4967"/>
    <w:rsid w:val="003C5D23"/>
    <w:rsid w:val="003C625D"/>
    <w:rsid w:val="003C70F9"/>
    <w:rsid w:val="003D493A"/>
    <w:rsid w:val="003E2CBD"/>
    <w:rsid w:val="003E673B"/>
    <w:rsid w:val="003E690B"/>
    <w:rsid w:val="003F20BD"/>
    <w:rsid w:val="003F53B3"/>
    <w:rsid w:val="00400936"/>
    <w:rsid w:val="004020CA"/>
    <w:rsid w:val="00411830"/>
    <w:rsid w:val="00411D53"/>
    <w:rsid w:val="00413ADD"/>
    <w:rsid w:val="0041764C"/>
    <w:rsid w:val="004209EE"/>
    <w:rsid w:val="00421F0F"/>
    <w:rsid w:val="00422116"/>
    <w:rsid w:val="004239A4"/>
    <w:rsid w:val="00424606"/>
    <w:rsid w:val="00425587"/>
    <w:rsid w:val="00425C53"/>
    <w:rsid w:val="00426883"/>
    <w:rsid w:val="00427483"/>
    <w:rsid w:val="00427DF7"/>
    <w:rsid w:val="0043068A"/>
    <w:rsid w:val="004317BE"/>
    <w:rsid w:val="004320E2"/>
    <w:rsid w:val="00432642"/>
    <w:rsid w:val="00433973"/>
    <w:rsid w:val="00433C73"/>
    <w:rsid w:val="0044288B"/>
    <w:rsid w:val="004428B7"/>
    <w:rsid w:val="00442925"/>
    <w:rsid w:val="00443355"/>
    <w:rsid w:val="0044349C"/>
    <w:rsid w:val="0044360A"/>
    <w:rsid w:val="00451380"/>
    <w:rsid w:val="004513A8"/>
    <w:rsid w:val="004524F7"/>
    <w:rsid w:val="00452C08"/>
    <w:rsid w:val="004539C2"/>
    <w:rsid w:val="004551B2"/>
    <w:rsid w:val="00456EE6"/>
    <w:rsid w:val="00460137"/>
    <w:rsid w:val="0046517C"/>
    <w:rsid w:val="00470113"/>
    <w:rsid w:val="0047392A"/>
    <w:rsid w:val="00473F56"/>
    <w:rsid w:val="00477E9C"/>
    <w:rsid w:val="00477F42"/>
    <w:rsid w:val="004823FB"/>
    <w:rsid w:val="00482AAC"/>
    <w:rsid w:val="004843BE"/>
    <w:rsid w:val="004A2058"/>
    <w:rsid w:val="004A4070"/>
    <w:rsid w:val="004A425D"/>
    <w:rsid w:val="004A4677"/>
    <w:rsid w:val="004B0D09"/>
    <w:rsid w:val="004B3041"/>
    <w:rsid w:val="004B3D2A"/>
    <w:rsid w:val="004B50B1"/>
    <w:rsid w:val="004C2069"/>
    <w:rsid w:val="004C3A25"/>
    <w:rsid w:val="004C5C7D"/>
    <w:rsid w:val="004D2B80"/>
    <w:rsid w:val="004D58C1"/>
    <w:rsid w:val="004D59B1"/>
    <w:rsid w:val="004E1206"/>
    <w:rsid w:val="004E159C"/>
    <w:rsid w:val="004E2438"/>
    <w:rsid w:val="004E4EEF"/>
    <w:rsid w:val="004E53D5"/>
    <w:rsid w:val="004E5AB3"/>
    <w:rsid w:val="004E7601"/>
    <w:rsid w:val="004F16E9"/>
    <w:rsid w:val="005042C3"/>
    <w:rsid w:val="00504EDD"/>
    <w:rsid w:val="00506148"/>
    <w:rsid w:val="0050759D"/>
    <w:rsid w:val="00512CAD"/>
    <w:rsid w:val="00513F5D"/>
    <w:rsid w:val="00517891"/>
    <w:rsid w:val="0052080F"/>
    <w:rsid w:val="00523EBD"/>
    <w:rsid w:val="00525A68"/>
    <w:rsid w:val="005325A4"/>
    <w:rsid w:val="00532DFF"/>
    <w:rsid w:val="00534984"/>
    <w:rsid w:val="00537417"/>
    <w:rsid w:val="00537627"/>
    <w:rsid w:val="00540812"/>
    <w:rsid w:val="0054110C"/>
    <w:rsid w:val="005416CF"/>
    <w:rsid w:val="00542C70"/>
    <w:rsid w:val="005455C7"/>
    <w:rsid w:val="00552325"/>
    <w:rsid w:val="005540F6"/>
    <w:rsid w:val="00560061"/>
    <w:rsid w:val="005600B2"/>
    <w:rsid w:val="0056396B"/>
    <w:rsid w:val="005642CE"/>
    <w:rsid w:val="00565584"/>
    <w:rsid w:val="00576B58"/>
    <w:rsid w:val="00577976"/>
    <w:rsid w:val="00577FA0"/>
    <w:rsid w:val="0058003D"/>
    <w:rsid w:val="005800FA"/>
    <w:rsid w:val="005802F2"/>
    <w:rsid w:val="00581877"/>
    <w:rsid w:val="005835A0"/>
    <w:rsid w:val="00584695"/>
    <w:rsid w:val="00586B39"/>
    <w:rsid w:val="0059060A"/>
    <w:rsid w:val="00596BF6"/>
    <w:rsid w:val="00596E7D"/>
    <w:rsid w:val="00597968"/>
    <w:rsid w:val="005A0001"/>
    <w:rsid w:val="005A2F21"/>
    <w:rsid w:val="005A45B2"/>
    <w:rsid w:val="005A6817"/>
    <w:rsid w:val="005A6F93"/>
    <w:rsid w:val="005B11CA"/>
    <w:rsid w:val="005B4745"/>
    <w:rsid w:val="005B693B"/>
    <w:rsid w:val="005B7556"/>
    <w:rsid w:val="005B7BFD"/>
    <w:rsid w:val="005C48F6"/>
    <w:rsid w:val="005C4A8E"/>
    <w:rsid w:val="005D0C97"/>
    <w:rsid w:val="005D1C6E"/>
    <w:rsid w:val="005D34D5"/>
    <w:rsid w:val="005E1D84"/>
    <w:rsid w:val="005E42B0"/>
    <w:rsid w:val="005E613D"/>
    <w:rsid w:val="005F0BB5"/>
    <w:rsid w:val="005F0D5E"/>
    <w:rsid w:val="005F3B0A"/>
    <w:rsid w:val="00600646"/>
    <w:rsid w:val="00605F32"/>
    <w:rsid w:val="00606158"/>
    <w:rsid w:val="0061399B"/>
    <w:rsid w:val="00616C34"/>
    <w:rsid w:val="00621F4C"/>
    <w:rsid w:val="006304E0"/>
    <w:rsid w:val="00631986"/>
    <w:rsid w:val="00636A32"/>
    <w:rsid w:val="00640743"/>
    <w:rsid w:val="00640CC9"/>
    <w:rsid w:val="00645140"/>
    <w:rsid w:val="00653530"/>
    <w:rsid w:val="00653996"/>
    <w:rsid w:val="0065655E"/>
    <w:rsid w:val="00657B69"/>
    <w:rsid w:val="00660664"/>
    <w:rsid w:val="00661007"/>
    <w:rsid w:val="00661A05"/>
    <w:rsid w:val="006657FA"/>
    <w:rsid w:val="006659F3"/>
    <w:rsid w:val="006678E1"/>
    <w:rsid w:val="00670CDF"/>
    <w:rsid w:val="00670F5D"/>
    <w:rsid w:val="006714E4"/>
    <w:rsid w:val="0067167D"/>
    <w:rsid w:val="0067444A"/>
    <w:rsid w:val="00676342"/>
    <w:rsid w:val="0067646F"/>
    <w:rsid w:val="00677039"/>
    <w:rsid w:val="00677465"/>
    <w:rsid w:val="00677747"/>
    <w:rsid w:val="00680281"/>
    <w:rsid w:val="00687BDB"/>
    <w:rsid w:val="006979E9"/>
    <w:rsid w:val="00697BE5"/>
    <w:rsid w:val="006A05A8"/>
    <w:rsid w:val="006A0C15"/>
    <w:rsid w:val="006A18E1"/>
    <w:rsid w:val="006A75A7"/>
    <w:rsid w:val="006B383E"/>
    <w:rsid w:val="006B4DFA"/>
    <w:rsid w:val="006C6982"/>
    <w:rsid w:val="006D1070"/>
    <w:rsid w:val="006D3C28"/>
    <w:rsid w:val="006D406F"/>
    <w:rsid w:val="006D592E"/>
    <w:rsid w:val="006D667E"/>
    <w:rsid w:val="006D730B"/>
    <w:rsid w:val="006E42B0"/>
    <w:rsid w:val="006E48F5"/>
    <w:rsid w:val="006E55A7"/>
    <w:rsid w:val="006E67BB"/>
    <w:rsid w:val="006E772A"/>
    <w:rsid w:val="006F2293"/>
    <w:rsid w:val="006F419F"/>
    <w:rsid w:val="006F4C8E"/>
    <w:rsid w:val="006F699B"/>
    <w:rsid w:val="00706D43"/>
    <w:rsid w:val="007104AE"/>
    <w:rsid w:val="0071216C"/>
    <w:rsid w:val="007155F1"/>
    <w:rsid w:val="007155FD"/>
    <w:rsid w:val="0071563B"/>
    <w:rsid w:val="00715BBE"/>
    <w:rsid w:val="00716D06"/>
    <w:rsid w:val="007176EF"/>
    <w:rsid w:val="00717CB6"/>
    <w:rsid w:val="00717ED3"/>
    <w:rsid w:val="007236D4"/>
    <w:rsid w:val="00727A15"/>
    <w:rsid w:val="00727F3C"/>
    <w:rsid w:val="0073243A"/>
    <w:rsid w:val="00733F2B"/>
    <w:rsid w:val="00733FC2"/>
    <w:rsid w:val="00736BEA"/>
    <w:rsid w:val="00741759"/>
    <w:rsid w:val="00742067"/>
    <w:rsid w:val="00742395"/>
    <w:rsid w:val="00742643"/>
    <w:rsid w:val="007437BC"/>
    <w:rsid w:val="00744E76"/>
    <w:rsid w:val="00744FB2"/>
    <w:rsid w:val="00745610"/>
    <w:rsid w:val="00745936"/>
    <w:rsid w:val="00746CB1"/>
    <w:rsid w:val="007503B6"/>
    <w:rsid w:val="007513C9"/>
    <w:rsid w:val="00753A6F"/>
    <w:rsid w:val="007552F9"/>
    <w:rsid w:val="00756BE4"/>
    <w:rsid w:val="00761713"/>
    <w:rsid w:val="00761943"/>
    <w:rsid w:val="00770C48"/>
    <w:rsid w:val="00771F5D"/>
    <w:rsid w:val="00773829"/>
    <w:rsid w:val="00781062"/>
    <w:rsid w:val="0078143A"/>
    <w:rsid w:val="0078271D"/>
    <w:rsid w:val="007871BA"/>
    <w:rsid w:val="0079033A"/>
    <w:rsid w:val="0079192C"/>
    <w:rsid w:val="00792DAF"/>
    <w:rsid w:val="007938A0"/>
    <w:rsid w:val="00794BA9"/>
    <w:rsid w:val="0079732B"/>
    <w:rsid w:val="00797F9A"/>
    <w:rsid w:val="007A0A17"/>
    <w:rsid w:val="007A1E90"/>
    <w:rsid w:val="007A3B49"/>
    <w:rsid w:val="007B1613"/>
    <w:rsid w:val="007B725B"/>
    <w:rsid w:val="007C1053"/>
    <w:rsid w:val="007C123E"/>
    <w:rsid w:val="007C22E6"/>
    <w:rsid w:val="007D3291"/>
    <w:rsid w:val="007D366A"/>
    <w:rsid w:val="007D4A4B"/>
    <w:rsid w:val="007D5B39"/>
    <w:rsid w:val="007D6B88"/>
    <w:rsid w:val="007D7457"/>
    <w:rsid w:val="007E3408"/>
    <w:rsid w:val="007E3E9D"/>
    <w:rsid w:val="007E54AE"/>
    <w:rsid w:val="007E640B"/>
    <w:rsid w:val="007F0CC5"/>
    <w:rsid w:val="007F106F"/>
    <w:rsid w:val="007F4A6B"/>
    <w:rsid w:val="007F4D56"/>
    <w:rsid w:val="007F663F"/>
    <w:rsid w:val="007F7BFE"/>
    <w:rsid w:val="008042AB"/>
    <w:rsid w:val="00806AE0"/>
    <w:rsid w:val="00810515"/>
    <w:rsid w:val="008111C3"/>
    <w:rsid w:val="008217F9"/>
    <w:rsid w:val="00823E55"/>
    <w:rsid w:val="00824CE6"/>
    <w:rsid w:val="00825639"/>
    <w:rsid w:val="00827372"/>
    <w:rsid w:val="00827664"/>
    <w:rsid w:val="00830BFC"/>
    <w:rsid w:val="0083229D"/>
    <w:rsid w:val="00832A1F"/>
    <w:rsid w:val="00834307"/>
    <w:rsid w:val="00834DD8"/>
    <w:rsid w:val="0083553B"/>
    <w:rsid w:val="00835F93"/>
    <w:rsid w:val="00845D3E"/>
    <w:rsid w:val="00846EF1"/>
    <w:rsid w:val="00847EEB"/>
    <w:rsid w:val="00851898"/>
    <w:rsid w:val="0085313A"/>
    <w:rsid w:val="00853DF2"/>
    <w:rsid w:val="00857F37"/>
    <w:rsid w:val="00860C7C"/>
    <w:rsid w:val="00864187"/>
    <w:rsid w:val="00864B62"/>
    <w:rsid w:val="00872613"/>
    <w:rsid w:val="00874DE5"/>
    <w:rsid w:val="00884401"/>
    <w:rsid w:val="008849A7"/>
    <w:rsid w:val="00885629"/>
    <w:rsid w:val="00887C62"/>
    <w:rsid w:val="0089129A"/>
    <w:rsid w:val="00893488"/>
    <w:rsid w:val="00893C2C"/>
    <w:rsid w:val="0089456E"/>
    <w:rsid w:val="008962BE"/>
    <w:rsid w:val="00896957"/>
    <w:rsid w:val="00896E21"/>
    <w:rsid w:val="00897A22"/>
    <w:rsid w:val="008A13D4"/>
    <w:rsid w:val="008A1EB1"/>
    <w:rsid w:val="008A297D"/>
    <w:rsid w:val="008B05AA"/>
    <w:rsid w:val="008B2220"/>
    <w:rsid w:val="008B67CA"/>
    <w:rsid w:val="008C23B3"/>
    <w:rsid w:val="008C336C"/>
    <w:rsid w:val="008C61F1"/>
    <w:rsid w:val="008C6DAC"/>
    <w:rsid w:val="008D4511"/>
    <w:rsid w:val="008D4D5C"/>
    <w:rsid w:val="008E0B4B"/>
    <w:rsid w:val="008E40B5"/>
    <w:rsid w:val="008E6E87"/>
    <w:rsid w:val="008E7E0D"/>
    <w:rsid w:val="008F0B3E"/>
    <w:rsid w:val="008F26CE"/>
    <w:rsid w:val="008F290A"/>
    <w:rsid w:val="008F3B73"/>
    <w:rsid w:val="008F45B7"/>
    <w:rsid w:val="008F477F"/>
    <w:rsid w:val="008F608E"/>
    <w:rsid w:val="009043EB"/>
    <w:rsid w:val="009056CF"/>
    <w:rsid w:val="009061BA"/>
    <w:rsid w:val="00907BCE"/>
    <w:rsid w:val="00913EC1"/>
    <w:rsid w:val="00915E4B"/>
    <w:rsid w:val="009178CB"/>
    <w:rsid w:val="00920AA9"/>
    <w:rsid w:val="00921FAF"/>
    <w:rsid w:val="00922F42"/>
    <w:rsid w:val="0092613C"/>
    <w:rsid w:val="009306EF"/>
    <w:rsid w:val="00930952"/>
    <w:rsid w:val="00931CCC"/>
    <w:rsid w:val="00932B33"/>
    <w:rsid w:val="00935A4F"/>
    <w:rsid w:val="0093603D"/>
    <w:rsid w:val="00941406"/>
    <w:rsid w:val="00942A69"/>
    <w:rsid w:val="00944180"/>
    <w:rsid w:val="00944848"/>
    <w:rsid w:val="009455A0"/>
    <w:rsid w:val="00945A4E"/>
    <w:rsid w:val="00950C0E"/>
    <w:rsid w:val="00950C2C"/>
    <w:rsid w:val="009519AC"/>
    <w:rsid w:val="00951DB6"/>
    <w:rsid w:val="0096010D"/>
    <w:rsid w:val="00960448"/>
    <w:rsid w:val="00960DF4"/>
    <w:rsid w:val="009645DB"/>
    <w:rsid w:val="009648E5"/>
    <w:rsid w:val="00964F29"/>
    <w:rsid w:val="00965258"/>
    <w:rsid w:val="00965349"/>
    <w:rsid w:val="00970F6B"/>
    <w:rsid w:val="00971077"/>
    <w:rsid w:val="00971A5B"/>
    <w:rsid w:val="00974018"/>
    <w:rsid w:val="00974BCC"/>
    <w:rsid w:val="00975D1F"/>
    <w:rsid w:val="00977172"/>
    <w:rsid w:val="00981D00"/>
    <w:rsid w:val="00982590"/>
    <w:rsid w:val="00982B29"/>
    <w:rsid w:val="00983143"/>
    <w:rsid w:val="00983C16"/>
    <w:rsid w:val="00987B69"/>
    <w:rsid w:val="0099035E"/>
    <w:rsid w:val="00991986"/>
    <w:rsid w:val="00992744"/>
    <w:rsid w:val="009A4661"/>
    <w:rsid w:val="009A5C41"/>
    <w:rsid w:val="009A64E9"/>
    <w:rsid w:val="009A7619"/>
    <w:rsid w:val="009B06C0"/>
    <w:rsid w:val="009B3118"/>
    <w:rsid w:val="009B3660"/>
    <w:rsid w:val="009C070E"/>
    <w:rsid w:val="009C0D11"/>
    <w:rsid w:val="009C16D5"/>
    <w:rsid w:val="009C2B6D"/>
    <w:rsid w:val="009C3E30"/>
    <w:rsid w:val="009C4AEB"/>
    <w:rsid w:val="009D58FE"/>
    <w:rsid w:val="009E1CFC"/>
    <w:rsid w:val="009E4DAB"/>
    <w:rsid w:val="009E50EA"/>
    <w:rsid w:val="009F03C3"/>
    <w:rsid w:val="009F11C1"/>
    <w:rsid w:val="009F3074"/>
    <w:rsid w:val="009F6932"/>
    <w:rsid w:val="00A0079F"/>
    <w:rsid w:val="00A013AE"/>
    <w:rsid w:val="00A033A4"/>
    <w:rsid w:val="00A03B87"/>
    <w:rsid w:val="00A1009C"/>
    <w:rsid w:val="00A12353"/>
    <w:rsid w:val="00A12488"/>
    <w:rsid w:val="00A14796"/>
    <w:rsid w:val="00A1672E"/>
    <w:rsid w:val="00A21D28"/>
    <w:rsid w:val="00A25A0C"/>
    <w:rsid w:val="00A265CB"/>
    <w:rsid w:val="00A275D5"/>
    <w:rsid w:val="00A27CD3"/>
    <w:rsid w:val="00A30B3F"/>
    <w:rsid w:val="00A311AF"/>
    <w:rsid w:val="00A33AA4"/>
    <w:rsid w:val="00A3571B"/>
    <w:rsid w:val="00A37E92"/>
    <w:rsid w:val="00A40334"/>
    <w:rsid w:val="00A42B68"/>
    <w:rsid w:val="00A45A5A"/>
    <w:rsid w:val="00A504ED"/>
    <w:rsid w:val="00A50B86"/>
    <w:rsid w:val="00A51E8C"/>
    <w:rsid w:val="00A530E6"/>
    <w:rsid w:val="00A53C9F"/>
    <w:rsid w:val="00A5538C"/>
    <w:rsid w:val="00A5541C"/>
    <w:rsid w:val="00A5604F"/>
    <w:rsid w:val="00A605FE"/>
    <w:rsid w:val="00A607F2"/>
    <w:rsid w:val="00A65238"/>
    <w:rsid w:val="00A65F6D"/>
    <w:rsid w:val="00A67E7F"/>
    <w:rsid w:val="00A71C34"/>
    <w:rsid w:val="00A721EA"/>
    <w:rsid w:val="00A7596B"/>
    <w:rsid w:val="00A7688A"/>
    <w:rsid w:val="00A76C11"/>
    <w:rsid w:val="00A8245D"/>
    <w:rsid w:val="00A829E9"/>
    <w:rsid w:val="00A82D1C"/>
    <w:rsid w:val="00A83DF3"/>
    <w:rsid w:val="00A840DA"/>
    <w:rsid w:val="00A847AA"/>
    <w:rsid w:val="00A92DBC"/>
    <w:rsid w:val="00A93F54"/>
    <w:rsid w:val="00A96738"/>
    <w:rsid w:val="00AA0232"/>
    <w:rsid w:val="00AA25CD"/>
    <w:rsid w:val="00AA284D"/>
    <w:rsid w:val="00AA2FA0"/>
    <w:rsid w:val="00AA31F5"/>
    <w:rsid w:val="00AA74D3"/>
    <w:rsid w:val="00AB0924"/>
    <w:rsid w:val="00AB4CEC"/>
    <w:rsid w:val="00AB6359"/>
    <w:rsid w:val="00AC0FCE"/>
    <w:rsid w:val="00AC15BF"/>
    <w:rsid w:val="00AC448D"/>
    <w:rsid w:val="00AD1EDE"/>
    <w:rsid w:val="00AD30DE"/>
    <w:rsid w:val="00AD59DA"/>
    <w:rsid w:val="00AE113A"/>
    <w:rsid w:val="00AE763B"/>
    <w:rsid w:val="00AF5F0A"/>
    <w:rsid w:val="00AF79A3"/>
    <w:rsid w:val="00B00095"/>
    <w:rsid w:val="00B0053C"/>
    <w:rsid w:val="00B00AA2"/>
    <w:rsid w:val="00B02159"/>
    <w:rsid w:val="00B0515E"/>
    <w:rsid w:val="00B06136"/>
    <w:rsid w:val="00B0650D"/>
    <w:rsid w:val="00B11EF1"/>
    <w:rsid w:val="00B12631"/>
    <w:rsid w:val="00B13183"/>
    <w:rsid w:val="00B135BD"/>
    <w:rsid w:val="00B159D2"/>
    <w:rsid w:val="00B16189"/>
    <w:rsid w:val="00B21FA2"/>
    <w:rsid w:val="00B245F2"/>
    <w:rsid w:val="00B2582E"/>
    <w:rsid w:val="00B303D6"/>
    <w:rsid w:val="00B30873"/>
    <w:rsid w:val="00B31565"/>
    <w:rsid w:val="00B41CE6"/>
    <w:rsid w:val="00B42462"/>
    <w:rsid w:val="00B430E7"/>
    <w:rsid w:val="00B45775"/>
    <w:rsid w:val="00B5251A"/>
    <w:rsid w:val="00B542A8"/>
    <w:rsid w:val="00B55EC5"/>
    <w:rsid w:val="00B60876"/>
    <w:rsid w:val="00B64360"/>
    <w:rsid w:val="00B65721"/>
    <w:rsid w:val="00B666E3"/>
    <w:rsid w:val="00B66D4A"/>
    <w:rsid w:val="00B70C30"/>
    <w:rsid w:val="00B73C6D"/>
    <w:rsid w:val="00B75C23"/>
    <w:rsid w:val="00B75E0C"/>
    <w:rsid w:val="00B80A5C"/>
    <w:rsid w:val="00B81BCD"/>
    <w:rsid w:val="00B8317E"/>
    <w:rsid w:val="00B859D5"/>
    <w:rsid w:val="00B86FCE"/>
    <w:rsid w:val="00B9131C"/>
    <w:rsid w:val="00B950A1"/>
    <w:rsid w:val="00BA1DD0"/>
    <w:rsid w:val="00BA2B06"/>
    <w:rsid w:val="00BA32A9"/>
    <w:rsid w:val="00BA7FF5"/>
    <w:rsid w:val="00BB11D8"/>
    <w:rsid w:val="00BB1FD5"/>
    <w:rsid w:val="00BB36DA"/>
    <w:rsid w:val="00BB3ECD"/>
    <w:rsid w:val="00BB6856"/>
    <w:rsid w:val="00BC0F2B"/>
    <w:rsid w:val="00BC2E62"/>
    <w:rsid w:val="00BC47B1"/>
    <w:rsid w:val="00BC539A"/>
    <w:rsid w:val="00BC5F6E"/>
    <w:rsid w:val="00BD025B"/>
    <w:rsid w:val="00BD1233"/>
    <w:rsid w:val="00BD1D9E"/>
    <w:rsid w:val="00BD541D"/>
    <w:rsid w:val="00BD7051"/>
    <w:rsid w:val="00BE0470"/>
    <w:rsid w:val="00BE05DA"/>
    <w:rsid w:val="00BE3183"/>
    <w:rsid w:val="00BE741F"/>
    <w:rsid w:val="00BF16D5"/>
    <w:rsid w:val="00BF7B05"/>
    <w:rsid w:val="00C00BBE"/>
    <w:rsid w:val="00C00D44"/>
    <w:rsid w:val="00C0141F"/>
    <w:rsid w:val="00C01B3F"/>
    <w:rsid w:val="00C05820"/>
    <w:rsid w:val="00C15197"/>
    <w:rsid w:val="00C17706"/>
    <w:rsid w:val="00C20F1D"/>
    <w:rsid w:val="00C2241C"/>
    <w:rsid w:val="00C22FBE"/>
    <w:rsid w:val="00C2324B"/>
    <w:rsid w:val="00C30504"/>
    <w:rsid w:val="00C331A2"/>
    <w:rsid w:val="00C35AFB"/>
    <w:rsid w:val="00C36632"/>
    <w:rsid w:val="00C41E96"/>
    <w:rsid w:val="00C421CE"/>
    <w:rsid w:val="00C46A8B"/>
    <w:rsid w:val="00C473CE"/>
    <w:rsid w:val="00C50364"/>
    <w:rsid w:val="00C52E82"/>
    <w:rsid w:val="00C5487A"/>
    <w:rsid w:val="00C55FC3"/>
    <w:rsid w:val="00C60E66"/>
    <w:rsid w:val="00C62CB4"/>
    <w:rsid w:val="00C64501"/>
    <w:rsid w:val="00C7225E"/>
    <w:rsid w:val="00C7290F"/>
    <w:rsid w:val="00C7353B"/>
    <w:rsid w:val="00C73BF5"/>
    <w:rsid w:val="00C75993"/>
    <w:rsid w:val="00C77E9A"/>
    <w:rsid w:val="00C803CB"/>
    <w:rsid w:val="00C80D4E"/>
    <w:rsid w:val="00C81B70"/>
    <w:rsid w:val="00C8560E"/>
    <w:rsid w:val="00C85B2F"/>
    <w:rsid w:val="00C95116"/>
    <w:rsid w:val="00C961C9"/>
    <w:rsid w:val="00C96239"/>
    <w:rsid w:val="00C97AE8"/>
    <w:rsid w:val="00CA0B0F"/>
    <w:rsid w:val="00CA210A"/>
    <w:rsid w:val="00CA2D4D"/>
    <w:rsid w:val="00CA32A9"/>
    <w:rsid w:val="00CA7769"/>
    <w:rsid w:val="00CA7F14"/>
    <w:rsid w:val="00CB0B21"/>
    <w:rsid w:val="00CB2DA0"/>
    <w:rsid w:val="00CB4679"/>
    <w:rsid w:val="00CB4961"/>
    <w:rsid w:val="00CB4B1F"/>
    <w:rsid w:val="00CB75CC"/>
    <w:rsid w:val="00CC0E41"/>
    <w:rsid w:val="00CC121B"/>
    <w:rsid w:val="00CC1D1A"/>
    <w:rsid w:val="00CC6102"/>
    <w:rsid w:val="00CD040B"/>
    <w:rsid w:val="00CD211E"/>
    <w:rsid w:val="00CD4C19"/>
    <w:rsid w:val="00CD5B7C"/>
    <w:rsid w:val="00CD7364"/>
    <w:rsid w:val="00CE126F"/>
    <w:rsid w:val="00CE1C7D"/>
    <w:rsid w:val="00CE2533"/>
    <w:rsid w:val="00CE2BB7"/>
    <w:rsid w:val="00CE4F46"/>
    <w:rsid w:val="00CE63F5"/>
    <w:rsid w:val="00CF02D7"/>
    <w:rsid w:val="00CF4852"/>
    <w:rsid w:val="00CF5577"/>
    <w:rsid w:val="00D004AC"/>
    <w:rsid w:val="00D01B78"/>
    <w:rsid w:val="00D02A1B"/>
    <w:rsid w:val="00D02D18"/>
    <w:rsid w:val="00D05D24"/>
    <w:rsid w:val="00D0611D"/>
    <w:rsid w:val="00D07493"/>
    <w:rsid w:val="00D10413"/>
    <w:rsid w:val="00D105CB"/>
    <w:rsid w:val="00D11932"/>
    <w:rsid w:val="00D13994"/>
    <w:rsid w:val="00D13ED9"/>
    <w:rsid w:val="00D170B2"/>
    <w:rsid w:val="00D207A0"/>
    <w:rsid w:val="00D2784F"/>
    <w:rsid w:val="00D3362E"/>
    <w:rsid w:val="00D33C89"/>
    <w:rsid w:val="00D377A8"/>
    <w:rsid w:val="00D37845"/>
    <w:rsid w:val="00D40270"/>
    <w:rsid w:val="00D43CEB"/>
    <w:rsid w:val="00D50433"/>
    <w:rsid w:val="00D52291"/>
    <w:rsid w:val="00D567DF"/>
    <w:rsid w:val="00D62C9A"/>
    <w:rsid w:val="00D65D02"/>
    <w:rsid w:val="00D662B7"/>
    <w:rsid w:val="00D70A66"/>
    <w:rsid w:val="00D71D18"/>
    <w:rsid w:val="00D7253B"/>
    <w:rsid w:val="00D72C26"/>
    <w:rsid w:val="00D7372A"/>
    <w:rsid w:val="00D83C20"/>
    <w:rsid w:val="00D96463"/>
    <w:rsid w:val="00D971E7"/>
    <w:rsid w:val="00D97D96"/>
    <w:rsid w:val="00DA0ACB"/>
    <w:rsid w:val="00DA343E"/>
    <w:rsid w:val="00DA3F8D"/>
    <w:rsid w:val="00DA6C61"/>
    <w:rsid w:val="00DB5030"/>
    <w:rsid w:val="00DB5A76"/>
    <w:rsid w:val="00DC1476"/>
    <w:rsid w:val="00DC557B"/>
    <w:rsid w:val="00DC603F"/>
    <w:rsid w:val="00DC7FF8"/>
    <w:rsid w:val="00DD042B"/>
    <w:rsid w:val="00DD1198"/>
    <w:rsid w:val="00DD1B91"/>
    <w:rsid w:val="00DD6A79"/>
    <w:rsid w:val="00DD72B0"/>
    <w:rsid w:val="00DD7363"/>
    <w:rsid w:val="00DE1680"/>
    <w:rsid w:val="00DE1E0F"/>
    <w:rsid w:val="00DE1E18"/>
    <w:rsid w:val="00DE29B9"/>
    <w:rsid w:val="00DE498A"/>
    <w:rsid w:val="00DE622C"/>
    <w:rsid w:val="00DE7629"/>
    <w:rsid w:val="00DF024A"/>
    <w:rsid w:val="00DF07C9"/>
    <w:rsid w:val="00DF0849"/>
    <w:rsid w:val="00DF094E"/>
    <w:rsid w:val="00DF180B"/>
    <w:rsid w:val="00DF45AF"/>
    <w:rsid w:val="00DF470B"/>
    <w:rsid w:val="00DF75E1"/>
    <w:rsid w:val="00E02793"/>
    <w:rsid w:val="00E04035"/>
    <w:rsid w:val="00E07215"/>
    <w:rsid w:val="00E0773C"/>
    <w:rsid w:val="00E155C5"/>
    <w:rsid w:val="00E155C9"/>
    <w:rsid w:val="00E15D81"/>
    <w:rsid w:val="00E20986"/>
    <w:rsid w:val="00E20C4A"/>
    <w:rsid w:val="00E21C28"/>
    <w:rsid w:val="00E2641E"/>
    <w:rsid w:val="00E30DCC"/>
    <w:rsid w:val="00E35EAA"/>
    <w:rsid w:val="00E374F1"/>
    <w:rsid w:val="00E420C5"/>
    <w:rsid w:val="00E4467E"/>
    <w:rsid w:val="00E44C8A"/>
    <w:rsid w:val="00E476F8"/>
    <w:rsid w:val="00E47BBD"/>
    <w:rsid w:val="00E53946"/>
    <w:rsid w:val="00E55659"/>
    <w:rsid w:val="00E56A22"/>
    <w:rsid w:val="00E605AF"/>
    <w:rsid w:val="00E62790"/>
    <w:rsid w:val="00E62B1B"/>
    <w:rsid w:val="00E637D3"/>
    <w:rsid w:val="00E649FE"/>
    <w:rsid w:val="00E67FA4"/>
    <w:rsid w:val="00E700BC"/>
    <w:rsid w:val="00E70E45"/>
    <w:rsid w:val="00E736AF"/>
    <w:rsid w:val="00E75156"/>
    <w:rsid w:val="00E8008A"/>
    <w:rsid w:val="00E81E34"/>
    <w:rsid w:val="00E82605"/>
    <w:rsid w:val="00E84FAD"/>
    <w:rsid w:val="00E855C9"/>
    <w:rsid w:val="00E85AA0"/>
    <w:rsid w:val="00E86CAE"/>
    <w:rsid w:val="00E878D5"/>
    <w:rsid w:val="00E90D84"/>
    <w:rsid w:val="00E91C00"/>
    <w:rsid w:val="00E91E57"/>
    <w:rsid w:val="00E9467C"/>
    <w:rsid w:val="00E94811"/>
    <w:rsid w:val="00E96903"/>
    <w:rsid w:val="00EA29C1"/>
    <w:rsid w:val="00EA50E3"/>
    <w:rsid w:val="00EB35C1"/>
    <w:rsid w:val="00EB3B91"/>
    <w:rsid w:val="00EB3F96"/>
    <w:rsid w:val="00EB6AB9"/>
    <w:rsid w:val="00EB7C9B"/>
    <w:rsid w:val="00EC117A"/>
    <w:rsid w:val="00EC14DA"/>
    <w:rsid w:val="00EC66A5"/>
    <w:rsid w:val="00EC6D7A"/>
    <w:rsid w:val="00ED077D"/>
    <w:rsid w:val="00ED1D12"/>
    <w:rsid w:val="00ED372C"/>
    <w:rsid w:val="00ED58DB"/>
    <w:rsid w:val="00EE17F6"/>
    <w:rsid w:val="00EE23C1"/>
    <w:rsid w:val="00EE6105"/>
    <w:rsid w:val="00EF0D15"/>
    <w:rsid w:val="00EF1775"/>
    <w:rsid w:val="00EF3862"/>
    <w:rsid w:val="00EF46EE"/>
    <w:rsid w:val="00EF51CB"/>
    <w:rsid w:val="00EF5D30"/>
    <w:rsid w:val="00F0003C"/>
    <w:rsid w:val="00F0011A"/>
    <w:rsid w:val="00F03BC5"/>
    <w:rsid w:val="00F0672B"/>
    <w:rsid w:val="00F159BE"/>
    <w:rsid w:val="00F17471"/>
    <w:rsid w:val="00F175FE"/>
    <w:rsid w:val="00F17A49"/>
    <w:rsid w:val="00F17ECE"/>
    <w:rsid w:val="00F23670"/>
    <w:rsid w:val="00F239FB"/>
    <w:rsid w:val="00F245C0"/>
    <w:rsid w:val="00F24A9B"/>
    <w:rsid w:val="00F2547F"/>
    <w:rsid w:val="00F268F1"/>
    <w:rsid w:val="00F31C4A"/>
    <w:rsid w:val="00F31E8C"/>
    <w:rsid w:val="00F32496"/>
    <w:rsid w:val="00F33714"/>
    <w:rsid w:val="00F340A4"/>
    <w:rsid w:val="00F369A8"/>
    <w:rsid w:val="00F40311"/>
    <w:rsid w:val="00F40E96"/>
    <w:rsid w:val="00F41717"/>
    <w:rsid w:val="00F4313E"/>
    <w:rsid w:val="00F442AC"/>
    <w:rsid w:val="00F508E7"/>
    <w:rsid w:val="00F57606"/>
    <w:rsid w:val="00F611C6"/>
    <w:rsid w:val="00F62F8D"/>
    <w:rsid w:val="00F64129"/>
    <w:rsid w:val="00F71821"/>
    <w:rsid w:val="00F721F0"/>
    <w:rsid w:val="00F739F3"/>
    <w:rsid w:val="00F74522"/>
    <w:rsid w:val="00F807C6"/>
    <w:rsid w:val="00F85432"/>
    <w:rsid w:val="00F867E0"/>
    <w:rsid w:val="00F91CBD"/>
    <w:rsid w:val="00F93629"/>
    <w:rsid w:val="00F9657F"/>
    <w:rsid w:val="00FA0491"/>
    <w:rsid w:val="00FA0838"/>
    <w:rsid w:val="00FA15BC"/>
    <w:rsid w:val="00FA2690"/>
    <w:rsid w:val="00FA3D3D"/>
    <w:rsid w:val="00FA3EEC"/>
    <w:rsid w:val="00FA70BA"/>
    <w:rsid w:val="00FB436F"/>
    <w:rsid w:val="00FB5B3E"/>
    <w:rsid w:val="00FC04D7"/>
    <w:rsid w:val="00FC1C0D"/>
    <w:rsid w:val="00FC200D"/>
    <w:rsid w:val="00FC232A"/>
    <w:rsid w:val="00FC2AA9"/>
    <w:rsid w:val="00FD0E3C"/>
    <w:rsid w:val="00FD378F"/>
    <w:rsid w:val="00FD500D"/>
    <w:rsid w:val="00FD5F59"/>
    <w:rsid w:val="00FD71AA"/>
    <w:rsid w:val="00FD75A6"/>
    <w:rsid w:val="00FE0376"/>
    <w:rsid w:val="00FE0EE0"/>
    <w:rsid w:val="00FE243F"/>
    <w:rsid w:val="00FE2C0F"/>
    <w:rsid w:val="00FE522F"/>
    <w:rsid w:val="00FE5C92"/>
    <w:rsid w:val="00FE5CC3"/>
    <w:rsid w:val="00FE6ECD"/>
    <w:rsid w:val="00FE764E"/>
    <w:rsid w:val="00FF1DDB"/>
    <w:rsid w:val="00FF41B2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B9AD4"/>
  <w15:docId w15:val="{EF5C60D6-25CF-4D47-BE5A-DBE3C9E2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50C9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rsid w:val="00F17A49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0A5A50"/>
    <w:pPr>
      <w:keepNext/>
      <w:keepLines/>
      <w:numPr>
        <w:numId w:val="30"/>
      </w:numPr>
      <w:spacing w:before="120" w:after="24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17A4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859D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859D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859D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859D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859D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859D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A357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A3571B"/>
  </w:style>
  <w:style w:type="paragraph" w:styleId="a7">
    <w:name w:val="footer"/>
    <w:basedOn w:val="a1"/>
    <w:link w:val="a8"/>
    <w:unhideWhenUsed/>
    <w:rsid w:val="00A357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A3571B"/>
  </w:style>
  <w:style w:type="table" w:styleId="a9">
    <w:name w:val="Table Grid"/>
    <w:basedOn w:val="a3"/>
    <w:uiPriority w:val="39"/>
    <w:rsid w:val="0009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1"/>
    <w:link w:val="ab"/>
    <w:uiPriority w:val="99"/>
    <w:semiHidden/>
    <w:unhideWhenUsed/>
    <w:rsid w:val="003964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3964FD"/>
    <w:rPr>
      <w:rFonts w:ascii="Segoe UI" w:hAnsi="Segoe UI" w:cs="Segoe UI"/>
      <w:sz w:val="18"/>
      <w:szCs w:val="18"/>
    </w:rPr>
  </w:style>
  <w:style w:type="paragraph" w:customStyle="1" w:styleId="Mp">
    <w:name w:val="Mp_Основной"/>
    <w:basedOn w:val="a1"/>
    <w:link w:val="Mp0"/>
    <w:qFormat/>
    <w:rsid w:val="00AE113A"/>
    <w:pPr>
      <w:spacing w:before="120" w:after="120" w:line="312" w:lineRule="auto"/>
      <w:ind w:firstLine="397"/>
    </w:pPr>
    <w:rPr>
      <w:rFonts w:eastAsia="Times New Roman" w:cs="Times New Roman"/>
    </w:rPr>
  </w:style>
  <w:style w:type="character" w:customStyle="1" w:styleId="Mp0">
    <w:name w:val="Mp_Основной Знак"/>
    <w:basedOn w:val="a2"/>
    <w:link w:val="Mp"/>
    <w:locked/>
    <w:rsid w:val="00AE113A"/>
    <w:rPr>
      <w:rFonts w:ascii="Times New Roman" w:eastAsia="Times New Roman" w:hAnsi="Times New Roman" w:cs="Times New Roman"/>
      <w:sz w:val="28"/>
    </w:rPr>
  </w:style>
  <w:style w:type="paragraph" w:customStyle="1" w:styleId="ac">
    <w:name w:val="_Заголовок"/>
    <w:basedOn w:val="a1"/>
    <w:next w:val="Mp"/>
    <w:rsid w:val="00411D53"/>
    <w:pPr>
      <w:spacing w:before="240"/>
      <w:jc w:val="center"/>
    </w:pPr>
    <w:rPr>
      <w:rFonts w:cs="Times New Roman"/>
      <w:b/>
      <w:caps/>
      <w:sz w:val="24"/>
    </w:rPr>
  </w:style>
  <w:style w:type="character" w:customStyle="1" w:styleId="10">
    <w:name w:val="Заголовок 1 Знак"/>
    <w:basedOn w:val="a2"/>
    <w:link w:val="1"/>
    <w:uiPriority w:val="9"/>
    <w:rsid w:val="00F17A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0A5A5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F1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B430E7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d">
    <w:name w:val="Hyperlink"/>
    <w:basedOn w:val="a2"/>
    <w:uiPriority w:val="99"/>
    <w:unhideWhenUsed/>
    <w:rsid w:val="00F17A49"/>
    <w:rPr>
      <w:color w:val="0563C1" w:themeColor="hyperlink"/>
      <w:u w:val="single"/>
    </w:rPr>
  </w:style>
  <w:style w:type="paragraph" w:styleId="21">
    <w:name w:val="toc 2"/>
    <w:basedOn w:val="a1"/>
    <w:next w:val="a1"/>
    <w:autoRedefine/>
    <w:uiPriority w:val="39"/>
    <w:unhideWhenUsed/>
    <w:rsid w:val="00B430E7"/>
    <w:pPr>
      <w:spacing w:before="120"/>
      <w:ind w:left="280"/>
    </w:pPr>
    <w:rPr>
      <w:rFonts w:asciiTheme="minorHAnsi" w:hAnsiTheme="minorHAns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unhideWhenUsed/>
    <w:rsid w:val="00BC2E62"/>
    <w:pPr>
      <w:ind w:left="560"/>
    </w:pPr>
    <w:rPr>
      <w:rFonts w:asciiTheme="minorHAnsi" w:hAnsiTheme="minorHAnsi"/>
      <w:sz w:val="20"/>
      <w:szCs w:val="20"/>
    </w:rPr>
  </w:style>
  <w:style w:type="paragraph" w:styleId="41">
    <w:name w:val="toc 4"/>
    <w:basedOn w:val="a1"/>
    <w:next w:val="a1"/>
    <w:autoRedefine/>
    <w:uiPriority w:val="39"/>
    <w:unhideWhenUsed/>
    <w:rsid w:val="00BC2E62"/>
    <w:pPr>
      <w:ind w:left="840"/>
    </w:pPr>
    <w:rPr>
      <w:rFonts w:asciiTheme="minorHAnsi" w:hAnsi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BC2E62"/>
    <w:pPr>
      <w:ind w:left="1120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BC2E62"/>
    <w:pPr>
      <w:ind w:left="1400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BC2E62"/>
    <w:pPr>
      <w:ind w:left="1680"/>
    </w:pPr>
    <w:rPr>
      <w:rFonts w:asciiTheme="minorHAnsi" w:hAnsiTheme="minorHAns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BC2E62"/>
    <w:pPr>
      <w:ind w:left="1960"/>
    </w:pPr>
    <w:rPr>
      <w:rFonts w:asciiTheme="minorHAnsi" w:hAnsiTheme="minorHAnsi"/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BC2E62"/>
    <w:pPr>
      <w:ind w:left="2240"/>
    </w:pPr>
    <w:rPr>
      <w:rFonts w:asciiTheme="minorHAnsi" w:hAnsiTheme="minorHAnsi"/>
      <w:sz w:val="20"/>
      <w:szCs w:val="20"/>
    </w:rPr>
  </w:style>
  <w:style w:type="paragraph" w:customStyle="1" w:styleId="a0">
    <w:name w:val="_Подзаголовок"/>
    <w:basedOn w:val="Mp"/>
    <w:next w:val="Mp"/>
    <w:link w:val="ae"/>
    <w:rsid w:val="004823FB"/>
    <w:pPr>
      <w:numPr>
        <w:numId w:val="2"/>
      </w:numPr>
      <w:spacing w:before="240"/>
      <w:ind w:left="0" w:firstLine="567"/>
      <w:jc w:val="left"/>
    </w:pPr>
    <w:rPr>
      <w:b/>
    </w:rPr>
  </w:style>
  <w:style w:type="character" w:customStyle="1" w:styleId="40">
    <w:name w:val="Заголовок 4 Знак"/>
    <w:basedOn w:val="a2"/>
    <w:link w:val="4"/>
    <w:uiPriority w:val="9"/>
    <w:semiHidden/>
    <w:rsid w:val="00B859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B859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B85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B859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B859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B859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e">
    <w:name w:val="_Подзаголовок Знак"/>
    <w:basedOn w:val="Mp0"/>
    <w:link w:val="a0"/>
    <w:rsid w:val="004823FB"/>
    <w:rPr>
      <w:rFonts w:ascii="Times New Roman" w:eastAsia="Times New Roman" w:hAnsi="Times New Roman" w:cs="Times New Roman"/>
      <w:b/>
      <w:sz w:val="28"/>
    </w:rPr>
  </w:style>
  <w:style w:type="table" w:customStyle="1" w:styleId="12">
    <w:name w:val="Сетка таблицы1"/>
    <w:basedOn w:val="a3"/>
    <w:next w:val="a9"/>
    <w:uiPriority w:val="39"/>
    <w:rsid w:val="00CE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9"/>
    <w:uiPriority w:val="39"/>
    <w:rsid w:val="00CE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9"/>
    <w:uiPriority w:val="39"/>
    <w:rsid w:val="00CE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3"/>
    <w:next w:val="a9"/>
    <w:uiPriority w:val="39"/>
    <w:rsid w:val="0072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екст_ПЗ"/>
    <w:link w:val="af0"/>
    <w:rsid w:val="006E772A"/>
    <w:pPr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Текст_ПЗ Знак"/>
    <w:link w:val="af"/>
    <w:rsid w:val="006E772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2">
    <w:name w:val="Сетка таблицы4"/>
    <w:basedOn w:val="a3"/>
    <w:next w:val="a9"/>
    <w:uiPriority w:val="39"/>
    <w:rsid w:val="0018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aliases w:val="Арт.табл"/>
    <w:link w:val="af2"/>
    <w:uiPriority w:val="1"/>
    <w:rsid w:val="00413ADD"/>
    <w:pPr>
      <w:spacing w:after="0" w:line="240" w:lineRule="auto"/>
    </w:pPr>
    <w:rPr>
      <w:rFonts w:ascii="ISOCPEUR" w:eastAsia="Times New Roman" w:hAnsi="ISOCPEUR" w:cs="Times New Roman"/>
      <w:i/>
      <w:szCs w:val="20"/>
      <w:lang w:eastAsia="ru-RU"/>
    </w:rPr>
  </w:style>
  <w:style w:type="character" w:customStyle="1" w:styleId="af2">
    <w:name w:val="Без интервала Знак"/>
    <w:aliases w:val="Арт.табл Знак"/>
    <w:link w:val="af1"/>
    <w:uiPriority w:val="1"/>
    <w:rsid w:val="00413ADD"/>
    <w:rPr>
      <w:rFonts w:ascii="ISOCPEUR" w:eastAsia="Times New Roman" w:hAnsi="ISOCPEUR" w:cs="Times New Roman"/>
      <w:i/>
      <w:szCs w:val="20"/>
      <w:lang w:eastAsia="ru-RU"/>
    </w:rPr>
  </w:style>
  <w:style w:type="paragraph" w:styleId="af3">
    <w:name w:val="List Paragraph"/>
    <w:basedOn w:val="a1"/>
    <w:uiPriority w:val="34"/>
    <w:rsid w:val="00A840DA"/>
    <w:pPr>
      <w:ind w:left="720"/>
      <w:contextualSpacing/>
    </w:pPr>
  </w:style>
  <w:style w:type="character" w:styleId="af4">
    <w:name w:val="Strong"/>
    <w:basedOn w:val="a2"/>
    <w:uiPriority w:val="22"/>
    <w:rsid w:val="006979E9"/>
    <w:rPr>
      <w:b/>
      <w:bCs/>
    </w:rPr>
  </w:style>
  <w:style w:type="paragraph" w:customStyle="1" w:styleId="textb">
    <w:name w:val="textb"/>
    <w:basedOn w:val="a1"/>
    <w:rsid w:val="003074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5">
    <w:basedOn w:val="a1"/>
    <w:next w:val="a"/>
    <w:link w:val="af6"/>
    <w:qFormat/>
    <w:rsid w:val="00E94811"/>
    <w:pPr>
      <w:ind w:left="1418" w:right="565" w:firstLine="850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1"/>
    <w:link w:val="24"/>
    <w:rsid w:val="00C96239"/>
    <w:pPr>
      <w:spacing w:line="360" w:lineRule="auto"/>
      <w:ind w:left="1814" w:firstLine="567"/>
    </w:pPr>
    <w:rPr>
      <w:rFonts w:eastAsia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C962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"/>
    <w:basedOn w:val="a1"/>
    <w:link w:val="af8"/>
    <w:rsid w:val="00C96239"/>
    <w:pPr>
      <w:ind w:right="-108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2"/>
    <w:link w:val="af7"/>
    <w:rsid w:val="00C96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link w:val="af5"/>
    <w:rsid w:val="00C962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Текст НиИ"/>
    <w:rsid w:val="00C96239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a">
    <w:name w:val="Текст ЮВЖДП"/>
    <w:link w:val="afb"/>
    <w:rsid w:val="00C96239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b">
    <w:name w:val="Текст ЮВЖДП Знак"/>
    <w:link w:val="afa"/>
    <w:rsid w:val="00C96239"/>
    <w:rPr>
      <w:rFonts w:ascii="Arial" w:eastAsia="Times New Roman" w:hAnsi="Arial" w:cs="Times New Roman"/>
      <w:sz w:val="24"/>
      <w:szCs w:val="24"/>
      <w:lang w:eastAsia="ru-RU"/>
    </w:rPr>
  </w:style>
  <w:style w:type="paragraph" w:styleId="a">
    <w:name w:val="Title"/>
    <w:basedOn w:val="a1"/>
    <w:next w:val="a1"/>
    <w:link w:val="13"/>
    <w:qFormat/>
    <w:rsid w:val="0032706C"/>
    <w:pPr>
      <w:numPr>
        <w:numId w:val="29"/>
      </w:numPr>
      <w:spacing w:before="120" w:after="120"/>
      <w:ind w:left="714" w:hanging="357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13">
    <w:name w:val="Название Знак1"/>
    <w:basedOn w:val="a2"/>
    <w:link w:val="a"/>
    <w:rsid w:val="0032706C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c">
    <w:name w:val="Block Text"/>
    <w:aliases w:val=" Знак,Знак"/>
    <w:basedOn w:val="a1"/>
    <w:link w:val="afd"/>
    <w:rsid w:val="00CB4961"/>
    <w:pPr>
      <w:ind w:left="1134" w:right="1134"/>
      <w:jc w:val="center"/>
    </w:pPr>
    <w:rPr>
      <w:rFonts w:ascii="TimesET" w:eastAsia="Times New Roman" w:hAnsi="TimesET" w:cs="Times New Roman"/>
      <w:b/>
      <w:spacing w:val="6"/>
      <w:sz w:val="36"/>
      <w:szCs w:val="20"/>
      <w:lang w:eastAsia="ru-RU"/>
    </w:rPr>
  </w:style>
  <w:style w:type="character" w:customStyle="1" w:styleId="afd">
    <w:name w:val="Цитата Знак"/>
    <w:aliases w:val=" Знак Знак,Знак Знак"/>
    <w:basedOn w:val="a2"/>
    <w:link w:val="afc"/>
    <w:rsid w:val="00CB4961"/>
    <w:rPr>
      <w:rFonts w:ascii="TimesET" w:eastAsia="Times New Roman" w:hAnsi="TimesET" w:cs="Times New Roman"/>
      <w:b/>
      <w:spacing w:val="6"/>
      <w:sz w:val="36"/>
      <w:szCs w:val="20"/>
      <w:lang w:eastAsia="ru-RU"/>
    </w:rPr>
  </w:style>
  <w:style w:type="character" w:customStyle="1" w:styleId="apple-converted-space">
    <w:name w:val="apple-converted-space"/>
    <w:basedOn w:val="a2"/>
    <w:rsid w:val="00C05820"/>
  </w:style>
  <w:style w:type="paragraph" w:styleId="afe">
    <w:name w:val="Body Text Indent"/>
    <w:aliases w:val=" Знак1"/>
    <w:basedOn w:val="a1"/>
    <w:link w:val="aff"/>
    <w:rsid w:val="00385AF1"/>
    <w:pPr>
      <w:spacing w:after="120"/>
      <w:ind w:left="283"/>
    </w:pPr>
    <w:rPr>
      <w:rFonts w:eastAsia="Times New Roman" w:cs="Times New Roman"/>
      <w:szCs w:val="20"/>
      <w:lang w:eastAsia="ru-RU"/>
    </w:rPr>
  </w:style>
  <w:style w:type="character" w:customStyle="1" w:styleId="aff">
    <w:name w:val="Основной текст с отступом Знак"/>
    <w:aliases w:val=" Знак1 Знак"/>
    <w:basedOn w:val="a2"/>
    <w:link w:val="afe"/>
    <w:rsid w:val="00385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поясн стиль1"/>
    <w:basedOn w:val="a1"/>
    <w:autoRedefine/>
    <w:rsid w:val="00060E8E"/>
    <w:pPr>
      <w:widowControl w:val="0"/>
      <w:shd w:val="clear" w:color="auto" w:fill="FFFFFF"/>
      <w:autoSpaceDE w:val="0"/>
      <w:autoSpaceDN w:val="0"/>
      <w:adjustRightInd w:val="0"/>
      <w:ind w:left="40" w:right="459" w:firstLine="578"/>
    </w:pPr>
    <w:rPr>
      <w:rFonts w:eastAsia="Times New Roman" w:cs="Times New Roman"/>
      <w:color w:val="000000"/>
      <w:w w:val="120"/>
      <w:szCs w:val="20"/>
      <w:lang w:eastAsia="ru-RU"/>
    </w:rPr>
  </w:style>
  <w:style w:type="paragraph" w:customStyle="1" w:styleId="15">
    <w:name w:val="1 п.з."/>
    <w:basedOn w:val="a1"/>
    <w:rsid w:val="008F477F"/>
    <w:pPr>
      <w:suppressAutoHyphens/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1"/>
    <w:rsid w:val="008F477F"/>
    <w:pPr>
      <w:suppressLineNumbers/>
      <w:suppressAutoHyphens/>
    </w:pPr>
    <w:rPr>
      <w:rFonts w:eastAsia="Times New Roman" w:cs="Times New Roman"/>
      <w:szCs w:val="20"/>
      <w:lang w:eastAsia="ar-SA"/>
    </w:rPr>
  </w:style>
  <w:style w:type="paragraph" w:customStyle="1" w:styleId="TableParagraph">
    <w:name w:val="Table Paragraph"/>
    <w:basedOn w:val="a1"/>
    <w:rsid w:val="008B05AA"/>
    <w:pPr>
      <w:widowControl w:val="0"/>
    </w:pPr>
    <w:rPr>
      <w:rFonts w:ascii="Calibri" w:eastAsia="Calibri" w:hAnsi="Calibri" w:cs="Times New Roman"/>
      <w:lang w:val="en-US"/>
    </w:rPr>
  </w:style>
  <w:style w:type="paragraph" w:customStyle="1" w:styleId="CharChar">
    <w:name w:val="Char Char"/>
    <w:basedOn w:val="a1"/>
    <w:rsid w:val="004E243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Indent 3"/>
    <w:basedOn w:val="a1"/>
    <w:link w:val="34"/>
    <w:uiPriority w:val="99"/>
    <w:semiHidden/>
    <w:unhideWhenUsed/>
    <w:rsid w:val="00B245F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B245F2"/>
    <w:rPr>
      <w:sz w:val="16"/>
      <w:szCs w:val="16"/>
    </w:rPr>
  </w:style>
  <w:style w:type="paragraph" w:customStyle="1" w:styleId="210">
    <w:name w:val="Основной текст с отступом 21"/>
    <w:basedOn w:val="a1"/>
    <w:rsid w:val="006E48F5"/>
    <w:pPr>
      <w:ind w:firstLine="851"/>
    </w:pPr>
    <w:rPr>
      <w:rFonts w:eastAsia="Times New Roman" w:cs="Times New Roman"/>
      <w:spacing w:val="4"/>
      <w:szCs w:val="20"/>
      <w:lang w:eastAsia="ru-RU"/>
    </w:rPr>
  </w:style>
  <w:style w:type="paragraph" w:customStyle="1" w:styleId="211">
    <w:name w:val="Основной текст 21"/>
    <w:basedOn w:val="a1"/>
    <w:rsid w:val="00D13ED9"/>
    <w:pPr>
      <w:overflowPunct w:val="0"/>
      <w:autoSpaceDE w:val="0"/>
      <w:autoSpaceDN w:val="0"/>
      <w:adjustRightInd w:val="0"/>
      <w:ind w:firstLine="567"/>
    </w:pPr>
    <w:rPr>
      <w:rFonts w:eastAsia="Times New Roman" w:cs="Times New Roman"/>
      <w:noProof/>
      <w:sz w:val="24"/>
      <w:szCs w:val="20"/>
      <w:lang w:eastAsia="ru-RU"/>
    </w:rPr>
  </w:style>
  <w:style w:type="character" w:customStyle="1" w:styleId="nobr">
    <w:name w:val="nobr"/>
    <w:basedOn w:val="a2"/>
    <w:rsid w:val="00D07493"/>
  </w:style>
  <w:style w:type="paragraph" w:styleId="aff1">
    <w:name w:val="Normal (Web)"/>
    <w:basedOn w:val="a1"/>
    <w:link w:val="aff2"/>
    <w:uiPriority w:val="99"/>
    <w:unhideWhenUsed/>
    <w:rsid w:val="00A1235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2">
    <w:name w:val="Обычный (веб) Знак"/>
    <w:basedOn w:val="a2"/>
    <w:link w:val="aff1"/>
    <w:uiPriority w:val="99"/>
    <w:rsid w:val="00A12353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3">
    <w:name w:val="Екб"/>
    <w:basedOn w:val="Mp"/>
    <w:link w:val="aff4"/>
    <w:rsid w:val="00670F5D"/>
    <w:pPr>
      <w:spacing w:before="0" w:after="0" w:line="240" w:lineRule="auto"/>
      <w:ind w:firstLine="709"/>
    </w:pPr>
  </w:style>
  <w:style w:type="character" w:customStyle="1" w:styleId="aff4">
    <w:name w:val="Екб Знак"/>
    <w:basedOn w:val="Mp0"/>
    <w:link w:val="aff3"/>
    <w:rsid w:val="00670F5D"/>
    <w:rPr>
      <w:rFonts w:ascii="Times New Roman" w:eastAsia="Times New Roman" w:hAnsi="Times New Roman" w:cs="Times New Roman"/>
      <w:sz w:val="28"/>
    </w:rPr>
  </w:style>
  <w:style w:type="paragraph" w:customStyle="1" w:styleId="aff5">
    <w:name w:val="Обычный+отступ"/>
    <w:basedOn w:val="a1"/>
    <w:link w:val="aff6"/>
    <w:rsid w:val="00670F5D"/>
    <w:pPr>
      <w:suppressAutoHyphens/>
      <w:spacing w:line="36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aff6">
    <w:name w:val="Обычный+отступ Знак"/>
    <w:basedOn w:val="a2"/>
    <w:link w:val="aff5"/>
    <w:rsid w:val="00670F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7">
    <w:name w:val="TOC Heading"/>
    <w:basedOn w:val="1"/>
    <w:next w:val="a1"/>
    <w:uiPriority w:val="39"/>
    <w:unhideWhenUsed/>
    <w:qFormat/>
    <w:rsid w:val="000A5A50"/>
    <w:pPr>
      <w:numPr>
        <w:numId w:val="0"/>
      </w:numPr>
      <w:spacing w:line="259" w:lineRule="auto"/>
      <w:outlineLvl w:val="9"/>
    </w:pPr>
    <w:rPr>
      <w:lang w:eastAsia="ru-RU"/>
    </w:rPr>
  </w:style>
  <w:style w:type="character" w:styleId="aff8">
    <w:name w:val="annotation reference"/>
    <w:basedOn w:val="a2"/>
    <w:uiPriority w:val="99"/>
    <w:semiHidden/>
    <w:unhideWhenUsed/>
    <w:rsid w:val="00C52E8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C52E8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C52E82"/>
    <w:rPr>
      <w:rFonts w:ascii="Times New Roman" w:hAnsi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C52E8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C52E8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vert270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7C752-50EB-483D-8C2E-2D99046D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32</Pages>
  <Words>6860</Words>
  <Characters>39105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Desinger</dc:creator>
  <cp:keywords/>
  <dc:description/>
  <cp:lastModifiedBy>Цой Лилия Родионовна</cp:lastModifiedBy>
  <cp:revision>23</cp:revision>
  <cp:lastPrinted>2016-12-26T15:14:00Z</cp:lastPrinted>
  <dcterms:created xsi:type="dcterms:W3CDTF">2016-12-28T05:54:00Z</dcterms:created>
  <dcterms:modified xsi:type="dcterms:W3CDTF">2017-08-21T10:53:00Z</dcterms:modified>
</cp:coreProperties>
</file>