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7A" w:rsidRDefault="005A7D7A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C0390A" w:rsidRDefault="00C0390A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C0390A" w:rsidRDefault="00C0390A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AB52EE" wp14:editId="0699580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21F36" w:rsidRPr="00A13D90" w:rsidRDefault="00B87807" w:rsidP="00D21F36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ВТОРОЕ</w:t>
      </w:r>
      <w:r w:rsidR="00D21F36" w:rsidRPr="00A13D90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ВНЕ</w:t>
      </w:r>
      <w:r w:rsidR="00D21F36" w:rsidRPr="00A13D90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D21F36" w:rsidRPr="00A13D90" w:rsidRDefault="00D21F36" w:rsidP="00D21F3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21F36" w:rsidRPr="00A13D90" w:rsidRDefault="00D21F36" w:rsidP="00D21F36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A13D90" w:rsidRDefault="00B87807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03.10</w:t>
      </w:r>
      <w:r w:rsidR="00D21F36"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.2016г.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D21F36"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D21F36" w:rsidRPr="00A13D90" w:rsidRDefault="00D21F36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О внесении изменений в решение</w:t>
      </w:r>
    </w:p>
    <w:p w:rsidR="00B87807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Думы от</w:t>
      </w:r>
      <w:r>
        <w:rPr>
          <w:rFonts w:ascii="Arial" w:hAnsi="Arial" w:cs="Arial"/>
          <w:sz w:val="26"/>
          <w:szCs w:val="26"/>
        </w:rPr>
        <w:t xml:space="preserve"> </w:t>
      </w:r>
      <w:r w:rsidRPr="00EA3664">
        <w:rPr>
          <w:rFonts w:ascii="Arial" w:hAnsi="Arial" w:cs="Arial"/>
          <w:sz w:val="26"/>
          <w:szCs w:val="26"/>
        </w:rPr>
        <w:t>17.12.2015 года</w:t>
      </w:r>
      <w:r>
        <w:rPr>
          <w:rFonts w:ascii="Arial" w:hAnsi="Arial" w:cs="Arial"/>
          <w:sz w:val="26"/>
          <w:szCs w:val="26"/>
        </w:rPr>
        <w:t xml:space="preserve"> </w:t>
      </w:r>
      <w:r w:rsidRPr="00EA3664">
        <w:rPr>
          <w:rFonts w:ascii="Arial" w:hAnsi="Arial" w:cs="Arial"/>
          <w:sz w:val="26"/>
          <w:szCs w:val="26"/>
        </w:rPr>
        <w:t xml:space="preserve">№ 163-Р </w:t>
      </w: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 xml:space="preserve">«О бюджете </w:t>
      </w:r>
      <w:r>
        <w:rPr>
          <w:rFonts w:ascii="Arial" w:hAnsi="Arial" w:cs="Arial"/>
          <w:sz w:val="26"/>
          <w:szCs w:val="26"/>
        </w:rPr>
        <w:t xml:space="preserve">  </w:t>
      </w:r>
      <w:r w:rsidRPr="00EA3664">
        <w:rPr>
          <w:rFonts w:ascii="Arial" w:hAnsi="Arial" w:cs="Arial"/>
          <w:sz w:val="26"/>
          <w:szCs w:val="26"/>
        </w:rPr>
        <w:t xml:space="preserve">городского </w:t>
      </w:r>
      <w:r>
        <w:rPr>
          <w:rFonts w:ascii="Arial" w:hAnsi="Arial" w:cs="Arial"/>
          <w:sz w:val="26"/>
          <w:szCs w:val="26"/>
        </w:rPr>
        <w:t xml:space="preserve">    </w:t>
      </w:r>
      <w:r w:rsidRPr="00EA3664">
        <w:rPr>
          <w:rFonts w:ascii="Arial" w:hAnsi="Arial" w:cs="Arial"/>
          <w:sz w:val="26"/>
          <w:szCs w:val="26"/>
        </w:rPr>
        <w:t xml:space="preserve">округа </w:t>
      </w: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Заречный на 2016 год»</w:t>
      </w:r>
    </w:p>
    <w:p w:rsidR="00D21F36" w:rsidRPr="009A2E40" w:rsidRDefault="00D21F36" w:rsidP="00B87807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Default="00B87807" w:rsidP="00B87807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Pr="00B87807" w:rsidRDefault="00B87807" w:rsidP="00B87807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Закона Свердловской области от 04 июля 2016 года № 69-ОЗ «О внесении изменений в Закон Свердловской области «Об областном бюджете на 2016 год», постановления Правительства Свердловской области от 16.08.2016 № 565-ПП «Об утверждении распределения субсидий из областного бюджета местным бюджетам муниципальных образований, расположенных на территории Свердловской области, предоставление которых предусмотрено государственной программой Свердловской области «Повышение инвестиционной привлекательности Свердловской области до 2020 года», в 2016 году на создание государственных (или муниципальных) промышленных парков (технопарков) для субъектов малого и среднего предпринимательства, в соответствии с Положением о бюджетном процессе в городском округе Заречный, на основании статей 28, 31, 65 Устава городского округа Заречный </w:t>
      </w:r>
    </w:p>
    <w:p w:rsidR="00B87807" w:rsidRPr="00B87807" w:rsidRDefault="00B87807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B87807" w:rsidRPr="00B87807" w:rsidRDefault="00B87807" w:rsidP="00B87807">
      <w:pPr>
        <w:spacing w:after="0" w:line="240" w:lineRule="auto"/>
        <w:ind w:left="-426" w:firstLine="85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B87807" w:rsidRPr="00B87807" w:rsidRDefault="00B87807" w:rsidP="00B87807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Pr="00B87807" w:rsidRDefault="00B87807" w:rsidP="00B87807">
      <w:pPr>
        <w:pStyle w:val="a5"/>
        <w:ind w:left="-426"/>
        <w:rPr>
          <w:rFonts w:ascii="Arial" w:hAnsi="Arial" w:cs="Arial"/>
          <w:sz w:val="26"/>
          <w:szCs w:val="26"/>
        </w:rPr>
      </w:pPr>
      <w:r w:rsidRPr="00B87807">
        <w:rPr>
          <w:rFonts w:ascii="Arial" w:hAnsi="Arial" w:cs="Arial"/>
          <w:sz w:val="26"/>
          <w:szCs w:val="26"/>
        </w:rPr>
        <w:t>1. Внести в решение Думы городского округа Заречный 17.12.2015 года № 163-Р «О бюджете городского округа Заречный на 2016 год» следующие изменения:</w:t>
      </w:r>
    </w:p>
    <w:p w:rsidR="00B87807" w:rsidRP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 изложить в следующей редакции: </w:t>
      </w:r>
    </w:p>
    <w:p w:rsidR="00B87807" w:rsidRPr="00B87807" w:rsidRDefault="00B87807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«1. Утвердить общий объем доходов местного бюджета на 2016 год в сумме 1 238 882 630 руб. (Приложение № 1), в том числе:</w:t>
      </w:r>
    </w:p>
    <w:p w:rsidR="00B87807" w:rsidRPr="00B87807" w:rsidRDefault="00B87807" w:rsidP="00B87807">
      <w:pPr>
        <w:pStyle w:val="a5"/>
        <w:ind w:left="-426"/>
        <w:rPr>
          <w:rFonts w:ascii="Arial" w:hAnsi="Arial" w:cs="Arial"/>
          <w:sz w:val="26"/>
          <w:szCs w:val="26"/>
        </w:rPr>
      </w:pPr>
      <w:r w:rsidRPr="00B87807">
        <w:rPr>
          <w:rFonts w:ascii="Arial" w:hAnsi="Arial" w:cs="Arial"/>
          <w:sz w:val="26"/>
          <w:szCs w:val="26"/>
        </w:rPr>
        <w:t>-  налоговые и неналоговые доходы – 478 694 802 руб.;</w:t>
      </w:r>
    </w:p>
    <w:p w:rsidR="00B87807" w:rsidRPr="00B87807" w:rsidRDefault="00B87807" w:rsidP="00B87807">
      <w:pPr>
        <w:pStyle w:val="a5"/>
        <w:ind w:left="-426"/>
        <w:rPr>
          <w:rFonts w:ascii="Arial" w:hAnsi="Arial" w:cs="Arial"/>
          <w:sz w:val="26"/>
          <w:szCs w:val="26"/>
        </w:rPr>
      </w:pPr>
      <w:r w:rsidRPr="00B87807">
        <w:rPr>
          <w:rFonts w:ascii="Arial" w:hAnsi="Arial" w:cs="Arial"/>
          <w:sz w:val="26"/>
          <w:szCs w:val="26"/>
        </w:rPr>
        <w:t xml:space="preserve">- безвозмездные поступления от других бюджетов бюджетной системы Российской Федерации –  759 807 828 руб.; </w:t>
      </w:r>
    </w:p>
    <w:p w:rsidR="00B87807" w:rsidRPr="00B87807" w:rsidRDefault="00B87807" w:rsidP="00B87807">
      <w:pPr>
        <w:pStyle w:val="a5"/>
        <w:ind w:left="-426"/>
        <w:rPr>
          <w:rFonts w:ascii="Arial" w:hAnsi="Arial" w:cs="Arial"/>
          <w:sz w:val="26"/>
          <w:szCs w:val="26"/>
        </w:rPr>
      </w:pPr>
      <w:r w:rsidRPr="00B87807">
        <w:rPr>
          <w:rFonts w:ascii="Arial" w:hAnsi="Arial" w:cs="Arial"/>
          <w:sz w:val="26"/>
          <w:szCs w:val="26"/>
        </w:rPr>
        <w:t>- прочие безвозмездные поступления – 380 000 руб.;</w:t>
      </w:r>
    </w:p>
    <w:p w:rsidR="00B87807" w:rsidRP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1.2. пункт 3 изложить в следующей редакции:</w:t>
      </w:r>
    </w:p>
    <w:p w:rsidR="00B87807" w:rsidRPr="00B87807" w:rsidRDefault="00B87807" w:rsidP="00B87807">
      <w:pPr>
        <w:pStyle w:val="a5"/>
        <w:ind w:left="-426" w:firstLine="0"/>
        <w:rPr>
          <w:rFonts w:ascii="Arial" w:hAnsi="Arial" w:cs="Arial"/>
          <w:sz w:val="26"/>
          <w:szCs w:val="26"/>
        </w:rPr>
      </w:pPr>
      <w:r w:rsidRPr="00B87807">
        <w:rPr>
          <w:rFonts w:ascii="Arial" w:hAnsi="Arial" w:cs="Arial"/>
          <w:sz w:val="26"/>
          <w:szCs w:val="26"/>
        </w:rPr>
        <w:t xml:space="preserve">«3. Утвердить общий объем расходов бюджета городского округа Заречный на 2016 год в сумме 1 298 563 865 руб.; </w:t>
      </w:r>
    </w:p>
    <w:p w:rsid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</w:p>
    <w:p w:rsidR="00B87807" w:rsidRDefault="00B87807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Default="00B87807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Default="00B87807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Pr="00B87807" w:rsidRDefault="00B87807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классификации расходов бюджетов на 2016 год (приложение № 3) в новой редакции;</w:t>
      </w:r>
    </w:p>
    <w:p w:rsidR="00B87807" w:rsidRPr="00B87807" w:rsidRDefault="00B87807" w:rsidP="00B87807">
      <w:pPr>
        <w:pStyle w:val="a5"/>
        <w:ind w:left="-426"/>
        <w:rPr>
          <w:rFonts w:ascii="Arial" w:hAnsi="Arial" w:cs="Arial"/>
          <w:sz w:val="26"/>
          <w:szCs w:val="26"/>
        </w:rPr>
      </w:pPr>
      <w:r w:rsidRPr="00B87807">
        <w:rPr>
          <w:rFonts w:ascii="Arial" w:hAnsi="Arial" w:cs="Arial"/>
          <w:sz w:val="26"/>
          <w:szCs w:val="26"/>
        </w:rPr>
        <w:t>1.4 утвердить ведомственную структуру расходов бюджета городского округа Заречный на 2016 год (приложение № 4) в новой редакции;</w:t>
      </w:r>
    </w:p>
    <w:p w:rsidR="00B87807" w:rsidRP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1.5. утвердить перечень муниципальных программ городского округа Заречный, подлежащих реализации в 2016 году (приложение № 5) в новой редакции;</w:t>
      </w:r>
    </w:p>
    <w:p w:rsidR="00B87807" w:rsidRP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1.6. утвердить общий объем бюджетных ассигнований, направляемых на исполнение публичных нормативных обязательств городского округа Заречный на 2016 год (приложение № 6) в новой редакции;</w:t>
      </w:r>
    </w:p>
    <w:p w:rsidR="00B87807" w:rsidRP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1.7. утвердить свод источников внутреннего финансирования дефицита бюджета городского округа Заречный на 2016 год (приложение № 7) в новой редакции;</w:t>
      </w:r>
    </w:p>
    <w:p w:rsidR="00B87807" w:rsidRP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1.8. утвердить перечень главных администраторов источников финансирования дефицита бюджета городского округа Заречный на 2016 год (приложение № 8) в новой редакции;</w:t>
      </w:r>
    </w:p>
    <w:p w:rsidR="00B87807" w:rsidRPr="00B87807" w:rsidRDefault="00B87807" w:rsidP="00B87807">
      <w:pPr>
        <w:spacing w:after="0" w:line="240" w:lineRule="auto"/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 xml:space="preserve"> 1.9. утвердить программу муниципальных заимствований городского округа Заречный на 2016 год (приложение № 9) в новой редакции.</w:t>
      </w:r>
    </w:p>
    <w:p w:rsidR="00B87807" w:rsidRPr="00B87807" w:rsidRDefault="00B87807" w:rsidP="00B87807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7807">
        <w:rPr>
          <w:rFonts w:ascii="Arial" w:eastAsia="Times New Roman" w:hAnsi="Arial" w:cs="Arial"/>
          <w:sz w:val="26"/>
          <w:szCs w:val="26"/>
          <w:lang w:eastAsia="ru-RU"/>
        </w:rPr>
        <w:t>2. Утвердить объем бюджетных ассигнований Дорожного фонда городского округа Заречный на 2016 год в сумме 76 502 164,05 руб.</w:t>
      </w:r>
    </w:p>
    <w:p w:rsidR="00B87807" w:rsidRPr="00B87807" w:rsidRDefault="00B87807" w:rsidP="00B87807">
      <w:pPr>
        <w:pStyle w:val="a5"/>
        <w:ind w:left="-426"/>
        <w:rPr>
          <w:rFonts w:ascii="Arial" w:hAnsi="Arial" w:cs="Arial"/>
          <w:sz w:val="26"/>
          <w:szCs w:val="26"/>
        </w:rPr>
      </w:pPr>
      <w:r w:rsidRPr="00B87807">
        <w:rPr>
          <w:rFonts w:ascii="Arial" w:hAnsi="Arial" w:cs="Arial"/>
          <w:sz w:val="26"/>
          <w:szCs w:val="26"/>
        </w:rPr>
        <w:t>3.  Опубликовать настоящее решение в установленном порядке.</w:t>
      </w:r>
    </w:p>
    <w:p w:rsidR="00B87807" w:rsidRPr="006240D2" w:rsidRDefault="00B87807" w:rsidP="00B87807">
      <w:pPr>
        <w:spacing w:after="0" w:line="240" w:lineRule="auto"/>
        <w:ind w:left="-426" w:firstLine="840"/>
        <w:jc w:val="both"/>
        <w:rPr>
          <w:color w:val="FF0000"/>
        </w:rPr>
      </w:pPr>
    </w:p>
    <w:p w:rsidR="00D21F36" w:rsidRPr="009A2E40" w:rsidRDefault="00D21F36" w:rsidP="00B87807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5598" w:rsidRPr="009A2E40" w:rsidRDefault="004B5598" w:rsidP="00B87807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Default="00B87807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1BB4" w:rsidRDefault="00D21F36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     </w:t>
      </w:r>
      <w:r w:rsidR="004B5598" w:rsidRPr="009A2E40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A669D8" w:rsidRPr="009A2E40">
        <w:rPr>
          <w:rFonts w:ascii="Arial" w:eastAsia="Times New Roman" w:hAnsi="Arial" w:cs="Arial"/>
          <w:sz w:val="26"/>
          <w:szCs w:val="26"/>
          <w:lang w:eastAsia="ru-RU"/>
        </w:rPr>
        <w:t>В.Н. Боярских</w:t>
      </w:r>
    </w:p>
    <w:p w:rsidR="00B6400E" w:rsidRDefault="00B6400E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400E" w:rsidRDefault="00B6400E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400E" w:rsidRDefault="00B6400E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400E" w:rsidRPr="009A2E40" w:rsidRDefault="00B6400E" w:rsidP="00B87807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В.Н. Ланских</w:t>
      </w:r>
    </w:p>
    <w:sectPr w:rsidR="00B6400E" w:rsidRPr="009A2E40" w:rsidSect="00A669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36"/>
    <w:rsid w:val="00451BB4"/>
    <w:rsid w:val="004B5598"/>
    <w:rsid w:val="005A7D7A"/>
    <w:rsid w:val="009A2E40"/>
    <w:rsid w:val="00A669D8"/>
    <w:rsid w:val="00B6400E"/>
    <w:rsid w:val="00B87807"/>
    <w:rsid w:val="00C0390A"/>
    <w:rsid w:val="00C63DBC"/>
    <w:rsid w:val="00D2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7C12"/>
  <w15:chartTrackingRefBased/>
  <w15:docId w15:val="{69472F31-93AA-40D5-B190-72B1BB2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7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cp:lastPrinted>2016-10-04T06:11:00Z</cp:lastPrinted>
  <dcterms:created xsi:type="dcterms:W3CDTF">2016-09-30T10:36:00Z</dcterms:created>
  <dcterms:modified xsi:type="dcterms:W3CDTF">2016-10-04T09:04:00Z</dcterms:modified>
</cp:coreProperties>
</file>