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AFC" w:rsidRPr="001A1D34" w:rsidRDefault="007D6AFC" w:rsidP="007D6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A1D34">
        <w:rPr>
          <w:rFonts w:ascii="Times New Roman" w:hAnsi="Times New Roman" w:cs="Times New Roman"/>
          <w:b/>
          <w:sz w:val="28"/>
          <w:szCs w:val="28"/>
        </w:rPr>
        <w:t>ородской округ Заречный</w:t>
      </w:r>
    </w:p>
    <w:p w:rsidR="007D6AFC" w:rsidRPr="001A1D34" w:rsidRDefault="007D6AFC" w:rsidP="007D6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7D6AFC" w:rsidRPr="001A1D34" w:rsidRDefault="007D6AFC" w:rsidP="007D6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D6AFC" w:rsidRPr="001A1D34" w:rsidRDefault="007D6AFC" w:rsidP="007D6AFC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7D6AFC" w:rsidRPr="001A1D34" w:rsidRDefault="007D6AFC" w:rsidP="003E4B35">
      <w:pPr>
        <w:ind w:right="30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D3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proofErr w:type="gramStart"/>
      <w:r w:rsidR="003E4B35">
        <w:rPr>
          <w:rFonts w:ascii="Times New Roman" w:hAnsi="Times New Roman" w:cs="Times New Roman"/>
          <w:b/>
          <w:sz w:val="28"/>
          <w:szCs w:val="28"/>
          <w:u w:val="single"/>
        </w:rPr>
        <w:t>19.02.2019</w:t>
      </w:r>
      <w:r w:rsidRPr="001A1D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№</w:t>
      </w:r>
      <w:proofErr w:type="gramEnd"/>
      <w:r w:rsidRPr="001A1D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4B35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A36AF9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1A1D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D6AFC" w:rsidRPr="001A1D34" w:rsidRDefault="00A36AF9" w:rsidP="007D6AFC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Регламент Думы городского округа Заречный</w:t>
      </w:r>
    </w:p>
    <w:p w:rsidR="007D6AFC" w:rsidRPr="00615C90" w:rsidRDefault="007D6AFC" w:rsidP="007D6AFC">
      <w:pPr>
        <w:ind w:left="-567" w:right="4820"/>
        <w:jc w:val="both"/>
        <w:rPr>
          <w:rFonts w:ascii="Times New Roman" w:hAnsi="Times New Roman" w:cs="Times New Roman"/>
          <w:sz w:val="26"/>
          <w:szCs w:val="26"/>
        </w:rPr>
      </w:pPr>
    </w:p>
    <w:p w:rsidR="007D6AFC" w:rsidRDefault="007D6AFC" w:rsidP="001F3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0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84509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от 06.10.03г. № 131-ФЗ «Об общих принципах организации местного самоуправления в Российской Федерации», от 07.02.11г.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Свердловской области от 12.07.11г.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области», на основании ст. 25</w:t>
      </w:r>
      <w:r>
        <w:rPr>
          <w:sz w:val="28"/>
          <w:szCs w:val="28"/>
        </w:rPr>
        <w:t>, 45</w:t>
      </w:r>
      <w:r w:rsidRPr="00845094">
        <w:rPr>
          <w:rFonts w:ascii="Times New Roman" w:hAnsi="Times New Roman" w:cs="Times New Roman"/>
          <w:sz w:val="28"/>
          <w:szCs w:val="28"/>
        </w:rPr>
        <w:t xml:space="preserve"> Устава городского округа Заречный</w:t>
      </w:r>
    </w:p>
    <w:p w:rsidR="001F3BC5" w:rsidRPr="00845094" w:rsidRDefault="001F3BC5" w:rsidP="001F3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AFC" w:rsidRDefault="007D6AFC" w:rsidP="001F3BC5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09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845094">
        <w:rPr>
          <w:rFonts w:ascii="Times New Roman" w:hAnsi="Times New Roman" w:cs="Times New Roman"/>
          <w:sz w:val="28"/>
          <w:szCs w:val="28"/>
        </w:rPr>
        <w:t xml:space="preserve"> </w:t>
      </w:r>
      <w:r w:rsidRPr="00845094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1F3BC5" w:rsidRPr="00845094" w:rsidRDefault="001F3BC5" w:rsidP="001F3BC5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AFC" w:rsidRPr="00A36AF9" w:rsidRDefault="007D6AFC" w:rsidP="001F3BC5">
      <w:pPr>
        <w:widowControl w:val="0"/>
        <w:autoSpaceDE w:val="0"/>
        <w:autoSpaceDN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73">
        <w:rPr>
          <w:rFonts w:ascii="Times New Roman" w:hAnsi="Times New Roman" w:cs="Times New Roman"/>
          <w:sz w:val="28"/>
          <w:szCs w:val="28"/>
        </w:rPr>
        <w:t xml:space="preserve">1. </w:t>
      </w:r>
      <w:r w:rsidR="00A36AF9" w:rsidRPr="003B7373">
        <w:rPr>
          <w:rFonts w:ascii="Times New Roman" w:hAnsi="Times New Roman" w:cs="Times New Roman"/>
          <w:sz w:val="28"/>
          <w:szCs w:val="28"/>
        </w:rPr>
        <w:t>Внести в Регламент Думы городского округа Заречный</w:t>
      </w:r>
      <w:r w:rsidR="003B7373" w:rsidRPr="003B7373">
        <w:rPr>
          <w:rFonts w:ascii="Times New Roman" w:hAnsi="Times New Roman" w:cs="Times New Roman"/>
          <w:sz w:val="28"/>
          <w:szCs w:val="28"/>
        </w:rPr>
        <w:t xml:space="preserve">, утвержденный решением Думы </w:t>
      </w:r>
      <w:r w:rsidR="003B7373" w:rsidRPr="003B7373">
        <w:rPr>
          <w:rFonts w:ascii="Times New Roman" w:eastAsia="Times New Roman" w:hAnsi="Times New Roman" w:cs="Times New Roman"/>
          <w:sz w:val="28"/>
          <w:szCs w:val="28"/>
        </w:rPr>
        <w:t>от 25.08.2016г. № 110-Р</w:t>
      </w:r>
      <w:r w:rsidR="00D536D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B7373" w:rsidRPr="003B7373">
        <w:rPr>
          <w:rFonts w:ascii="Times New Roman" w:eastAsia="Times New Roman" w:hAnsi="Times New Roman" w:cs="Times New Roman"/>
          <w:sz w:val="28"/>
          <w:szCs w:val="28"/>
        </w:rPr>
        <w:t>с изменениями от 24.11.2016г. № 56-Р</w:t>
      </w:r>
      <w:r w:rsidR="00D536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7373" w:rsidRPr="003B7373">
        <w:rPr>
          <w:rFonts w:ascii="Times New Roman" w:eastAsia="Times New Roman" w:hAnsi="Times New Roman" w:cs="Times New Roman"/>
          <w:sz w:val="28"/>
          <w:szCs w:val="28"/>
        </w:rPr>
        <w:t>от 29.03.2018г. № 33-Р)</w:t>
      </w:r>
      <w:r w:rsidR="00D53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AF9">
        <w:rPr>
          <w:rFonts w:ascii="Times New Roman" w:hAnsi="Times New Roman" w:cs="Times New Roman"/>
          <w:sz w:val="28"/>
          <w:szCs w:val="28"/>
        </w:rPr>
        <w:t>изменения, изложив статью 16 в новой редакции в соответствии с Приложением № 1 к настоящему решению.</w:t>
      </w:r>
    </w:p>
    <w:p w:rsidR="007D6AFC" w:rsidRPr="00845094" w:rsidRDefault="00A36AF9" w:rsidP="001F3B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AFC" w:rsidRPr="00845094">
        <w:rPr>
          <w:rFonts w:ascii="Times New Roman" w:hAnsi="Times New Roman" w:cs="Times New Roman"/>
          <w:sz w:val="28"/>
          <w:szCs w:val="28"/>
        </w:rPr>
        <w:t>. Опубликовать настоящее решение в установленном порядке</w:t>
      </w:r>
      <w:r w:rsidR="007D6AFC" w:rsidRPr="00A36AF9">
        <w:rPr>
          <w:rFonts w:ascii="Times New Roman" w:hAnsi="Times New Roman" w:cs="Times New Roman"/>
          <w:sz w:val="28"/>
          <w:szCs w:val="28"/>
        </w:rPr>
        <w:t>, разместить на официальном сайте городского округа Заречный</w:t>
      </w:r>
      <w:r w:rsidR="007D6AFC" w:rsidRPr="00845094">
        <w:rPr>
          <w:rFonts w:ascii="Times New Roman" w:hAnsi="Times New Roman" w:cs="Times New Roman"/>
          <w:sz w:val="28"/>
          <w:szCs w:val="28"/>
        </w:rPr>
        <w:t>.</w:t>
      </w:r>
    </w:p>
    <w:p w:rsidR="007D6AFC" w:rsidRPr="00845094" w:rsidRDefault="007D6AFC" w:rsidP="001F3BC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D6AFC" w:rsidRPr="001A1D34" w:rsidRDefault="007D6AFC" w:rsidP="007D6AFC">
      <w:pPr>
        <w:rPr>
          <w:rFonts w:ascii="Times New Roman" w:hAnsi="Times New Roman" w:cs="Times New Roman"/>
          <w:sz w:val="28"/>
          <w:szCs w:val="28"/>
        </w:rPr>
      </w:pPr>
      <w:r w:rsidRPr="00845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A1D34"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                      </w:t>
      </w:r>
      <w:r w:rsidR="00AD2C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А.А. Кузнецов</w:t>
      </w:r>
    </w:p>
    <w:p w:rsidR="007D6AFC" w:rsidRDefault="007D6AFC" w:rsidP="007D6A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1D34">
        <w:rPr>
          <w:rFonts w:ascii="Times New Roman" w:hAnsi="Times New Roman" w:cs="Times New Roman"/>
          <w:sz w:val="28"/>
          <w:szCs w:val="28"/>
        </w:rPr>
        <w:t xml:space="preserve">   Глава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36AF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2C6A">
        <w:rPr>
          <w:rFonts w:ascii="Times New Roman" w:hAnsi="Times New Roman" w:cs="Times New Roman"/>
          <w:sz w:val="28"/>
          <w:szCs w:val="28"/>
        </w:rPr>
        <w:t xml:space="preserve">     </w:t>
      </w:r>
      <w:r w:rsidRPr="001A1D3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1A1D34">
        <w:rPr>
          <w:rFonts w:ascii="Times New Roman" w:hAnsi="Times New Roman" w:cs="Times New Roman"/>
          <w:sz w:val="28"/>
          <w:szCs w:val="28"/>
        </w:rPr>
        <w:t>Захарцев</w:t>
      </w:r>
      <w:proofErr w:type="spellEnd"/>
      <w:r w:rsidRPr="00845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AF9" w:rsidRDefault="00A36AF9" w:rsidP="007D6A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9" w:rsidRDefault="00A36AF9" w:rsidP="007D6A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9" w:rsidRDefault="00A36AF9" w:rsidP="007D6A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9" w:rsidRDefault="00A36AF9" w:rsidP="007D6A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9" w:rsidRDefault="00A36AF9" w:rsidP="007D6A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9" w:rsidRDefault="00A36AF9" w:rsidP="007D6A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9" w:rsidRDefault="00A36AF9" w:rsidP="007D6A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3BC5" w:rsidRDefault="001F3BC5" w:rsidP="007D6A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3BC5" w:rsidRDefault="001F3BC5" w:rsidP="007D6A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9" w:rsidRDefault="00A36AF9" w:rsidP="007D6A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9" w:rsidRDefault="00A36AF9" w:rsidP="00A36A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При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ложение № 1</w:t>
      </w:r>
    </w:p>
    <w:p w:rsidR="00A36AF9" w:rsidRDefault="00A36AF9" w:rsidP="00A36A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A36AF9" w:rsidRDefault="00A36AF9" w:rsidP="00A36A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</w:t>
      </w:r>
    </w:p>
    <w:p w:rsidR="00A36AF9" w:rsidRDefault="00A36AF9" w:rsidP="00A36A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6AF9" w:rsidRPr="00B158CE" w:rsidRDefault="00A36AF9" w:rsidP="00A36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158CE">
        <w:rPr>
          <w:rFonts w:ascii="Times New Roman" w:hAnsi="Times New Roman" w:cs="Times New Roman"/>
          <w:b/>
          <w:sz w:val="28"/>
          <w:szCs w:val="28"/>
        </w:rPr>
        <w:t xml:space="preserve">Статья 16. Назначение на должность и досрочное освобождение от должности председателя контрольно-счетной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палаты </w:t>
      </w:r>
      <w:r w:rsidRPr="00B158CE">
        <w:rPr>
          <w:rFonts w:ascii="Times New Roman" w:hAnsi="Times New Roman" w:cs="Times New Roman"/>
          <w:b/>
          <w:sz w:val="28"/>
          <w:szCs w:val="28"/>
        </w:rPr>
        <w:t>городского округа Заречный</w:t>
      </w:r>
    </w:p>
    <w:p w:rsidR="00A36AF9" w:rsidRPr="00B158CE" w:rsidRDefault="00A36AF9" w:rsidP="00A3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F9" w:rsidRPr="00B158CE" w:rsidRDefault="00A36AF9" w:rsidP="00A36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>
        <w:rPr>
          <w:rFonts w:ascii="Times New Roman" w:hAnsi="Times New Roman" w:cs="Times New Roman"/>
          <w:sz w:val="28"/>
          <w:szCs w:val="28"/>
        </w:rPr>
        <w:t>94</w:t>
      </w:r>
      <w:r w:rsidRPr="00B158CE">
        <w:rPr>
          <w:rFonts w:ascii="Times New Roman" w:hAnsi="Times New Roman" w:cs="Times New Roman"/>
          <w:sz w:val="28"/>
          <w:szCs w:val="28"/>
        </w:rPr>
        <w:t xml:space="preserve">. Предложения о кандидатурах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 городского округа</w:t>
      </w:r>
      <w:r w:rsidRPr="00B158CE">
        <w:rPr>
          <w:rFonts w:ascii="Times New Roman" w:hAnsi="Times New Roman" w:cs="Times New Roman"/>
          <w:sz w:val="28"/>
          <w:szCs w:val="28"/>
        </w:rPr>
        <w:t xml:space="preserve"> вносятся в </w:t>
      </w:r>
      <w:r>
        <w:rPr>
          <w:rFonts w:ascii="Times New Roman" w:hAnsi="Times New Roman" w:cs="Times New Roman"/>
          <w:sz w:val="28"/>
          <w:szCs w:val="28"/>
        </w:rPr>
        <w:t>Думу городского округа</w:t>
      </w:r>
      <w:r w:rsidRPr="00B158CE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B158CE">
        <w:rPr>
          <w:rFonts w:ascii="Times New Roman" w:hAnsi="Times New Roman" w:cs="Times New Roman"/>
          <w:sz w:val="28"/>
          <w:szCs w:val="28"/>
        </w:rPr>
        <w:t xml:space="preserve">, депутатами </w:t>
      </w:r>
      <w:r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B158CE">
        <w:rPr>
          <w:rFonts w:ascii="Times New Roman" w:hAnsi="Times New Roman" w:cs="Times New Roman"/>
          <w:sz w:val="28"/>
          <w:szCs w:val="28"/>
        </w:rPr>
        <w:t xml:space="preserve"> - не менее одной трети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B158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Главой городского округа.</w:t>
      </w:r>
    </w:p>
    <w:p w:rsidR="00A36AF9" w:rsidRDefault="00A36AF9" w:rsidP="00A36A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F661A">
        <w:rPr>
          <w:rFonts w:ascii="Times New Roman" w:eastAsia="Times New Roman" w:hAnsi="Times New Roman" w:cs="Times New Roman"/>
          <w:sz w:val="28"/>
          <w:szCs w:val="28"/>
        </w:rPr>
        <w:t>Предложения о кандидатурах на должность председателя контрольно-счетной палаты оформляются субъектами выдвижения в письменном виде на имя председателя Думы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61A">
        <w:rPr>
          <w:rFonts w:ascii="Times New Roman" w:eastAsia="Times New Roman" w:hAnsi="Times New Roman" w:cs="Times New Roman"/>
          <w:sz w:val="28"/>
          <w:szCs w:val="28"/>
        </w:rPr>
        <w:t>с приложением личного заявления кандидата о согласии быть назначенным на должность председателя контрольно-счетной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6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6AF9" w:rsidRDefault="00A36AF9" w:rsidP="00A36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 Одновременно с предложением о кандидатуре на должность председателя контрольно-счетной палаты субъектом, внесшим такое предложение, в Думу городского округа представляются документы, предусмотренные Федеральным законом «О муниципальной службе в Российской Федерации».</w:t>
      </w:r>
    </w:p>
    <w:p w:rsidR="00A36AF9" w:rsidRDefault="00A36AF9" w:rsidP="00A36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AF9" w:rsidRDefault="00A36AF9" w:rsidP="00A36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субъектом выдвижения представляются документы, подтверждающие соответствие выдвигаемой</w:t>
      </w:r>
      <w:r w:rsidR="003E4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кандидатуры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465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6AF9" w:rsidRPr="003F661A" w:rsidRDefault="00A36AF9" w:rsidP="00A36AF9">
      <w:pPr>
        <w:widowControl w:val="0"/>
        <w:autoSpaceDE w:val="0"/>
        <w:autoSpaceDN w:val="0"/>
        <w:spacing w:after="0" w:line="240" w:lineRule="auto"/>
        <w:ind w:left="142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AF9" w:rsidRDefault="00A36AF9" w:rsidP="00A36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Предложения о кандидатурах на должность председателя контрольно-счетной палаты городского округа вносятся в Думу городского округа в срок не ранее чем за </w:t>
      </w:r>
      <w:r w:rsidR="00D46553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месяца и не позднее чем за </w:t>
      </w:r>
      <w:r w:rsidR="00D4655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месяца до истечения срока, на который был назначен председатель контрольно-счетной палаты.</w:t>
      </w:r>
    </w:p>
    <w:p w:rsidR="00A36AF9" w:rsidRDefault="00A36AF9" w:rsidP="00A36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досрочного освобождения председателя контрольно-счетной палаты  городского округа от должности предложения о кандидатурах на должность председателя контрольно-счетной палаты, а также документы, </w:t>
      </w:r>
      <w:r w:rsidRPr="00D46553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4" w:history="1">
        <w:r w:rsidRPr="00D4655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46553">
        <w:rPr>
          <w:rFonts w:ascii="Times New Roman" w:hAnsi="Times New Roman" w:cs="Times New Roman"/>
          <w:sz w:val="28"/>
          <w:szCs w:val="28"/>
        </w:rPr>
        <w:t xml:space="preserve"> 95 настоящей статьи, вносятся в Думу городского округа в срок не позднее двух месяцев со дня досрочного освобождения председателя контрольно-счетной палаты городского округа от должности.</w:t>
      </w:r>
    </w:p>
    <w:p w:rsidR="00A36AF9" w:rsidRPr="00B158CE" w:rsidRDefault="00A36AF9" w:rsidP="00A36A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8CE">
        <w:rPr>
          <w:rFonts w:ascii="Times New Roman" w:hAnsi="Times New Roman" w:cs="Times New Roman"/>
          <w:sz w:val="28"/>
          <w:szCs w:val="28"/>
        </w:rPr>
        <w:t>Предложения о кандидатурах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158C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городского округа</w:t>
      </w:r>
      <w:r w:rsidRPr="00B158CE">
        <w:rPr>
          <w:rFonts w:ascii="Times New Roman" w:hAnsi="Times New Roman" w:cs="Times New Roman"/>
          <w:sz w:val="28"/>
          <w:szCs w:val="28"/>
        </w:rPr>
        <w:t xml:space="preserve">, внесенные в </w:t>
      </w:r>
      <w:r>
        <w:rPr>
          <w:rFonts w:ascii="Times New Roman" w:hAnsi="Times New Roman" w:cs="Times New Roman"/>
          <w:sz w:val="28"/>
          <w:szCs w:val="28"/>
        </w:rPr>
        <w:t>Думу городского округа</w:t>
      </w:r>
      <w:r w:rsidRPr="00B158CE">
        <w:rPr>
          <w:rFonts w:ascii="Times New Roman" w:hAnsi="Times New Roman" w:cs="Times New Roman"/>
          <w:sz w:val="28"/>
          <w:szCs w:val="28"/>
        </w:rPr>
        <w:t>, и представленные одновременно с ними документы</w:t>
      </w:r>
      <w:r w:rsidR="00D46553">
        <w:rPr>
          <w:rFonts w:ascii="Times New Roman" w:hAnsi="Times New Roman" w:cs="Times New Roman"/>
          <w:sz w:val="28"/>
          <w:szCs w:val="28"/>
        </w:rPr>
        <w:t>,</w:t>
      </w:r>
      <w:r w:rsidRPr="00B158CE">
        <w:rPr>
          <w:rFonts w:ascii="Times New Roman" w:hAnsi="Times New Roman" w:cs="Times New Roman"/>
          <w:sz w:val="28"/>
          <w:szCs w:val="28"/>
        </w:rPr>
        <w:t xml:space="preserve"> подлежат обязательной регистрации в </w:t>
      </w:r>
      <w:r>
        <w:rPr>
          <w:rFonts w:ascii="Times New Roman" w:hAnsi="Times New Roman" w:cs="Times New Roman"/>
          <w:sz w:val="28"/>
          <w:szCs w:val="28"/>
        </w:rPr>
        <w:t>Дум</w:t>
      </w:r>
      <w:r w:rsidR="003B73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158CE">
        <w:rPr>
          <w:rFonts w:ascii="Times New Roman" w:hAnsi="Times New Roman" w:cs="Times New Roman"/>
          <w:sz w:val="28"/>
          <w:szCs w:val="28"/>
        </w:rPr>
        <w:t>.</w:t>
      </w:r>
    </w:p>
    <w:p w:rsidR="00A36AF9" w:rsidRDefault="00A36AF9" w:rsidP="00A36A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8CE">
        <w:rPr>
          <w:rFonts w:ascii="Times New Roman" w:hAnsi="Times New Roman" w:cs="Times New Roman"/>
          <w:sz w:val="28"/>
          <w:szCs w:val="28"/>
        </w:rPr>
        <w:lastRenderedPageBreak/>
        <w:t xml:space="preserve">При внесении в </w:t>
      </w:r>
      <w:r>
        <w:rPr>
          <w:rFonts w:ascii="Times New Roman" w:hAnsi="Times New Roman" w:cs="Times New Roman"/>
          <w:sz w:val="28"/>
          <w:szCs w:val="28"/>
        </w:rPr>
        <w:t>Думу городского округа</w:t>
      </w:r>
      <w:r w:rsidRPr="00B158CE">
        <w:rPr>
          <w:rFonts w:ascii="Times New Roman" w:hAnsi="Times New Roman" w:cs="Times New Roman"/>
          <w:sz w:val="28"/>
          <w:szCs w:val="28"/>
        </w:rPr>
        <w:t xml:space="preserve"> предложений о кандидатурах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158C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городского округа</w:t>
      </w:r>
      <w:r w:rsidRPr="00B158CE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B158CE">
        <w:rPr>
          <w:rFonts w:ascii="Times New Roman" w:hAnsi="Times New Roman" w:cs="Times New Roman"/>
          <w:sz w:val="28"/>
          <w:szCs w:val="28"/>
        </w:rPr>
        <w:t xml:space="preserve"> не позднее чем на следующий </w:t>
      </w:r>
      <w:r w:rsidR="003B7373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B158CE">
        <w:rPr>
          <w:rFonts w:ascii="Times New Roman" w:hAnsi="Times New Roman" w:cs="Times New Roman"/>
          <w:sz w:val="28"/>
          <w:szCs w:val="28"/>
        </w:rPr>
        <w:t xml:space="preserve">день со дня их регистрации извещает об этом депутатов </w:t>
      </w:r>
      <w:r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B158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AF9" w:rsidRPr="00B158CE" w:rsidRDefault="00A36AF9" w:rsidP="00A36A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Pr="00B158CE">
        <w:rPr>
          <w:rFonts w:ascii="Times New Roman" w:hAnsi="Times New Roman" w:cs="Times New Roman"/>
          <w:sz w:val="28"/>
          <w:szCs w:val="28"/>
        </w:rPr>
        <w:t xml:space="preserve">. Предварительную подготовку материалов к рассмотрению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58CE">
        <w:rPr>
          <w:rFonts w:ascii="Times New Roman" w:hAnsi="Times New Roman" w:cs="Times New Roman"/>
          <w:sz w:val="28"/>
          <w:szCs w:val="28"/>
        </w:rPr>
        <w:t>кандидатур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158C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B158C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комиссия по местному самоуправлению</w:t>
      </w:r>
      <w:r w:rsidR="003B7373">
        <w:rPr>
          <w:rFonts w:ascii="Times New Roman" w:hAnsi="Times New Roman" w:cs="Times New Roman"/>
          <w:sz w:val="28"/>
          <w:szCs w:val="28"/>
        </w:rPr>
        <w:t xml:space="preserve"> совместно с аппаратом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AF9" w:rsidRPr="00A871FF" w:rsidRDefault="00A36AF9" w:rsidP="00A36A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местному самоуправлению</w:t>
      </w:r>
      <w:r w:rsidRPr="00B158CE">
        <w:rPr>
          <w:rFonts w:ascii="Times New Roman" w:hAnsi="Times New Roman" w:cs="Times New Roman"/>
          <w:sz w:val="28"/>
          <w:szCs w:val="28"/>
        </w:rPr>
        <w:t xml:space="preserve"> </w:t>
      </w:r>
      <w:r w:rsidR="003B7373">
        <w:rPr>
          <w:rFonts w:ascii="Times New Roman" w:hAnsi="Times New Roman" w:cs="Times New Roman"/>
          <w:sz w:val="28"/>
          <w:szCs w:val="28"/>
        </w:rPr>
        <w:t xml:space="preserve">совместно с аппаратом Думы </w:t>
      </w:r>
      <w:r w:rsidRPr="00B158CE">
        <w:rPr>
          <w:rFonts w:ascii="Times New Roman" w:hAnsi="Times New Roman" w:cs="Times New Roman"/>
          <w:sz w:val="28"/>
          <w:szCs w:val="28"/>
        </w:rPr>
        <w:t>проверяет на основании документов, представленных одновременно с предложениями о кандидатурах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158C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B158CE">
        <w:rPr>
          <w:rFonts w:ascii="Times New Roman" w:hAnsi="Times New Roman" w:cs="Times New Roman"/>
          <w:sz w:val="28"/>
          <w:szCs w:val="28"/>
        </w:rPr>
        <w:t xml:space="preserve">, соответствие предложенных кандидатур требованиям, установленным </w:t>
      </w:r>
      <w:r w:rsidRPr="00A871FF"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Свердловской области.</w:t>
      </w:r>
    </w:p>
    <w:p w:rsidR="00A36AF9" w:rsidRPr="00B158CE" w:rsidRDefault="00A36AF9" w:rsidP="00A36A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8CE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кандидатуры требованиям для назначения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палаты,</w:t>
      </w:r>
      <w:r w:rsidRPr="00B158CE">
        <w:rPr>
          <w:rFonts w:ascii="Times New Roman" w:hAnsi="Times New Roman" w:cs="Times New Roman"/>
          <w:sz w:val="28"/>
          <w:szCs w:val="28"/>
        </w:rPr>
        <w:t xml:space="preserve"> субъекту, внесшему предложение о кандидатуре, направляется письмо о несоответствии внесенной кандидатуры установленным требованиям.</w:t>
      </w:r>
    </w:p>
    <w:p w:rsidR="00A36AF9" w:rsidRDefault="00A36AF9" w:rsidP="00A36A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B158CE">
        <w:rPr>
          <w:rFonts w:ascii="Times New Roman" w:hAnsi="Times New Roman" w:cs="Times New Roman"/>
          <w:sz w:val="28"/>
          <w:szCs w:val="28"/>
        </w:rPr>
        <w:t>. Вопрос о назначении на должность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Pr="00B158CE">
        <w:rPr>
          <w:rFonts w:ascii="Times New Roman" w:hAnsi="Times New Roman" w:cs="Times New Roman"/>
          <w:sz w:val="28"/>
          <w:szCs w:val="28"/>
        </w:rPr>
        <w:t xml:space="preserve">рассматривается на </w:t>
      </w:r>
      <w:r w:rsidR="003B7373">
        <w:rPr>
          <w:rFonts w:ascii="Times New Roman" w:hAnsi="Times New Roman" w:cs="Times New Roman"/>
          <w:sz w:val="28"/>
          <w:szCs w:val="28"/>
        </w:rPr>
        <w:t xml:space="preserve">ближайшем </w:t>
      </w:r>
      <w:r w:rsidRPr="00B158CE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Думы городского округа.</w:t>
      </w:r>
    </w:p>
    <w:p w:rsidR="00A36AF9" w:rsidRPr="003F661A" w:rsidRDefault="00A36AF9" w:rsidP="00A36AF9">
      <w:pPr>
        <w:widowControl w:val="0"/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1A">
        <w:rPr>
          <w:rFonts w:ascii="Times New Roman" w:eastAsia="Times New Roman" w:hAnsi="Times New Roman" w:cs="Times New Roman"/>
          <w:sz w:val="28"/>
          <w:szCs w:val="28"/>
        </w:rPr>
        <w:t>Рассмотрение кандидатур на должность председателя контрольно-счетной палаты происходит в следующем порядке:</w:t>
      </w:r>
    </w:p>
    <w:p w:rsidR="00A36AF9" w:rsidRPr="003F661A" w:rsidRDefault="00A36AF9" w:rsidP="00A36AF9">
      <w:pPr>
        <w:widowControl w:val="0"/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1A">
        <w:rPr>
          <w:rFonts w:ascii="Times New Roman" w:eastAsia="Times New Roman" w:hAnsi="Times New Roman" w:cs="Times New Roman"/>
          <w:sz w:val="28"/>
          <w:szCs w:val="28"/>
        </w:rPr>
        <w:t>- выступления субъектов, внесших предложения о кандидатурах;</w:t>
      </w:r>
    </w:p>
    <w:p w:rsidR="00A36AF9" w:rsidRPr="003F661A" w:rsidRDefault="00A36AF9" w:rsidP="00A36AF9">
      <w:pPr>
        <w:widowControl w:val="0"/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1A">
        <w:rPr>
          <w:rFonts w:ascii="Times New Roman" w:eastAsia="Times New Roman" w:hAnsi="Times New Roman" w:cs="Times New Roman"/>
          <w:sz w:val="28"/>
          <w:szCs w:val="28"/>
        </w:rPr>
        <w:t>- выступление председателя комиссии по местному самоуправлению;</w:t>
      </w:r>
    </w:p>
    <w:p w:rsidR="00A36AF9" w:rsidRPr="003F661A" w:rsidRDefault="00A36AF9" w:rsidP="00A36AF9">
      <w:pPr>
        <w:widowControl w:val="0"/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1A">
        <w:rPr>
          <w:rFonts w:ascii="Times New Roman" w:eastAsia="Times New Roman" w:hAnsi="Times New Roman" w:cs="Times New Roman"/>
          <w:sz w:val="28"/>
          <w:szCs w:val="28"/>
        </w:rPr>
        <w:t>- выступления кандидатов на должность председателя контрольно-счетной палаты;</w:t>
      </w:r>
    </w:p>
    <w:p w:rsidR="00A36AF9" w:rsidRPr="003F661A" w:rsidRDefault="00A36AF9" w:rsidP="00A36AF9">
      <w:pPr>
        <w:widowControl w:val="0"/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1A">
        <w:rPr>
          <w:rFonts w:ascii="Times New Roman" w:eastAsia="Times New Roman" w:hAnsi="Times New Roman" w:cs="Times New Roman"/>
          <w:sz w:val="28"/>
          <w:szCs w:val="28"/>
        </w:rPr>
        <w:t>- вопросы к кандидатам на должность председателя контрольно-счетной палаты.</w:t>
      </w:r>
    </w:p>
    <w:p w:rsidR="00A36AF9" w:rsidRPr="00B158CE" w:rsidRDefault="00A36AF9" w:rsidP="00A36A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8CE">
        <w:rPr>
          <w:rFonts w:ascii="Times New Roman" w:hAnsi="Times New Roman" w:cs="Times New Roman"/>
          <w:sz w:val="28"/>
          <w:szCs w:val="28"/>
        </w:rPr>
        <w:t>В случае если кандидат заявил самоотвод, обсуждение и голосование по его кандидатуре не проводятся.</w:t>
      </w:r>
    </w:p>
    <w:p w:rsidR="00A36AF9" w:rsidRPr="00B158CE" w:rsidRDefault="00A36AF9" w:rsidP="00A36A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8CE">
        <w:rPr>
          <w:rFonts w:ascii="Times New Roman" w:hAnsi="Times New Roman" w:cs="Times New Roman"/>
          <w:sz w:val="28"/>
          <w:szCs w:val="28"/>
        </w:rPr>
        <w:t>Решение по вопросу о назначении на должность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городского округа</w:t>
      </w:r>
      <w:r w:rsidRPr="00B158CE">
        <w:rPr>
          <w:rFonts w:ascii="Times New Roman" w:hAnsi="Times New Roman" w:cs="Times New Roman"/>
          <w:sz w:val="28"/>
          <w:szCs w:val="28"/>
        </w:rPr>
        <w:t xml:space="preserve"> принимается по решению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58CE">
        <w:rPr>
          <w:rFonts w:ascii="Times New Roman" w:hAnsi="Times New Roman" w:cs="Times New Roman"/>
          <w:sz w:val="28"/>
          <w:szCs w:val="28"/>
        </w:rPr>
        <w:t>тайным или открытым голосованием.</w:t>
      </w:r>
    </w:p>
    <w:p w:rsidR="00A36AF9" w:rsidRDefault="00A36AF9" w:rsidP="00A36A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8CE">
        <w:rPr>
          <w:rFonts w:ascii="Times New Roman" w:hAnsi="Times New Roman" w:cs="Times New Roman"/>
          <w:sz w:val="28"/>
          <w:szCs w:val="28"/>
        </w:rPr>
        <w:t>Решение о назначении на должность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городского округа </w:t>
      </w:r>
      <w:r w:rsidRPr="00B158CE">
        <w:rPr>
          <w:rFonts w:ascii="Times New Roman" w:hAnsi="Times New Roman" w:cs="Times New Roman"/>
          <w:sz w:val="28"/>
          <w:szCs w:val="28"/>
        </w:rPr>
        <w:t xml:space="preserve">считается принятым, если за него проголосовало большинство от </w:t>
      </w:r>
      <w:r>
        <w:rPr>
          <w:rFonts w:ascii="Times New Roman" w:hAnsi="Times New Roman" w:cs="Times New Roman"/>
          <w:sz w:val="28"/>
          <w:szCs w:val="28"/>
        </w:rPr>
        <w:t>установленной численности депутатов Думы городского округа.</w:t>
      </w:r>
      <w:r w:rsidRPr="00B15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AF9" w:rsidRPr="003F661A" w:rsidRDefault="00A36AF9" w:rsidP="00A36AF9">
      <w:pPr>
        <w:widowControl w:val="0"/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1A">
        <w:rPr>
          <w:rFonts w:ascii="Times New Roman" w:eastAsia="Times New Roman" w:hAnsi="Times New Roman" w:cs="Times New Roman"/>
          <w:sz w:val="28"/>
          <w:szCs w:val="28"/>
        </w:rPr>
        <w:t>Если в ходе голосования ни один из кандидатов не получил большинства голосов от установленной численности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Думы</w:t>
      </w:r>
      <w:r w:rsidRPr="003F661A">
        <w:rPr>
          <w:rFonts w:ascii="Times New Roman" w:eastAsia="Times New Roman" w:hAnsi="Times New Roman" w:cs="Times New Roman"/>
          <w:sz w:val="28"/>
          <w:szCs w:val="28"/>
        </w:rPr>
        <w:t xml:space="preserve">, проводится повторное </w:t>
      </w:r>
      <w:r w:rsidRPr="003F661A">
        <w:rPr>
          <w:rFonts w:ascii="Times New Roman" w:eastAsia="Times New Roman" w:hAnsi="Times New Roman" w:cs="Times New Roman"/>
          <w:sz w:val="28"/>
          <w:szCs w:val="28"/>
        </w:rPr>
        <w:lastRenderedPageBreak/>
        <w:t>голосование среди двух кандидатов, набравших наибольшее число голосов по итогам первого голосования.</w:t>
      </w:r>
    </w:p>
    <w:p w:rsidR="00A36AF9" w:rsidRPr="003F661A" w:rsidRDefault="00A36AF9" w:rsidP="00A36AF9">
      <w:pPr>
        <w:widowControl w:val="0"/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1A">
        <w:rPr>
          <w:rFonts w:ascii="Times New Roman" w:eastAsia="Times New Roman" w:hAnsi="Times New Roman" w:cs="Times New Roman"/>
          <w:sz w:val="28"/>
          <w:szCs w:val="28"/>
        </w:rPr>
        <w:t xml:space="preserve">Если в случае повторного голосования ни один из кандидатов не получил большинства голосов от установленной численности депутатов, </w:t>
      </w:r>
      <w:r w:rsidR="003B7373">
        <w:rPr>
          <w:rFonts w:ascii="Times New Roman" w:eastAsia="Times New Roman" w:hAnsi="Times New Roman" w:cs="Times New Roman"/>
          <w:sz w:val="28"/>
          <w:szCs w:val="28"/>
        </w:rPr>
        <w:t>объявляется повторное выдвижение кандидатур на должность председателя контрольно-счетной палаты городского округа.</w:t>
      </w:r>
    </w:p>
    <w:p w:rsidR="00A36AF9" w:rsidRPr="003F661A" w:rsidRDefault="00A36AF9" w:rsidP="00A36AF9">
      <w:pPr>
        <w:widowControl w:val="0"/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1A">
        <w:rPr>
          <w:rFonts w:ascii="Times New Roman" w:eastAsia="Times New Roman" w:hAnsi="Times New Roman" w:cs="Times New Roman"/>
          <w:sz w:val="28"/>
          <w:szCs w:val="28"/>
        </w:rPr>
        <w:t>Субъекты выдвижения имеют право повторно выдвигать ранее предложенные кандидатуры.</w:t>
      </w:r>
    </w:p>
    <w:p w:rsidR="00A36AF9" w:rsidRDefault="00A36AF9" w:rsidP="00A36A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6AF9" w:rsidRPr="00B158CE" w:rsidRDefault="00A36AF9" w:rsidP="00A36A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</w:t>
      </w:r>
      <w:r w:rsidRPr="00B15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 о досрочном освобождении от должности председателя контрольно-счетной палаты городского округа рассматривается на ближайшем заседании Думы на основании обращения инициаторов выдвижения, предусмотренных пунктом 94 настоящей статьи, о снятии с должности при наличии оснований</w:t>
      </w:r>
      <w:r w:rsidRPr="00B158CE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ст. 77 Трудового кодекса РФ, ст. 19 Федерального закона «О муниципальной службе в Российской Федерации», ст. 8 </w:t>
      </w:r>
      <w:r w:rsidRPr="00B158C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158C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B168E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B158C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A36AF9" w:rsidRDefault="00A36AF9" w:rsidP="00A36A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8CE">
        <w:rPr>
          <w:rFonts w:ascii="Times New Roman" w:hAnsi="Times New Roman" w:cs="Times New Roman"/>
          <w:sz w:val="28"/>
          <w:szCs w:val="28"/>
        </w:rPr>
        <w:t>Представление о досрочном освобождении от должности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3E4B35">
        <w:rPr>
          <w:rFonts w:ascii="Times New Roman" w:hAnsi="Times New Roman" w:cs="Times New Roman"/>
          <w:sz w:val="28"/>
          <w:szCs w:val="28"/>
        </w:rPr>
        <w:t xml:space="preserve"> </w:t>
      </w:r>
      <w:r w:rsidRPr="00B158CE">
        <w:rPr>
          <w:rFonts w:ascii="Times New Roman" w:hAnsi="Times New Roman" w:cs="Times New Roman"/>
          <w:sz w:val="28"/>
          <w:szCs w:val="28"/>
        </w:rPr>
        <w:t>оформляется письменно, в нем указывается причина досрочного освобождения от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AF9" w:rsidRDefault="00A36AF9" w:rsidP="00A36A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8CE">
        <w:rPr>
          <w:rFonts w:ascii="Times New Roman" w:hAnsi="Times New Roman" w:cs="Times New Roman"/>
          <w:sz w:val="28"/>
          <w:szCs w:val="28"/>
        </w:rPr>
        <w:t xml:space="preserve"> Представление о досрочном освобождении от должности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B158CE">
        <w:rPr>
          <w:rFonts w:ascii="Times New Roman" w:hAnsi="Times New Roman" w:cs="Times New Roman"/>
          <w:sz w:val="28"/>
          <w:szCs w:val="28"/>
        </w:rPr>
        <w:t xml:space="preserve"> предварительно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комиссией по местному самоуправлению Думы, которая готовит проект решения по данному вопросу. </w:t>
      </w:r>
      <w:r w:rsidRPr="00B15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AF9" w:rsidRPr="00B158CE" w:rsidRDefault="00A36AF9" w:rsidP="00A36A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8CE">
        <w:rPr>
          <w:rFonts w:ascii="Times New Roman" w:hAnsi="Times New Roman" w:cs="Times New Roman"/>
          <w:sz w:val="28"/>
          <w:szCs w:val="28"/>
        </w:rPr>
        <w:t>Решение о досрочном освобождении от должности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городского округа</w:t>
      </w:r>
      <w:r w:rsidRPr="00B158CE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от </w:t>
      </w:r>
      <w:r>
        <w:rPr>
          <w:rFonts w:ascii="Times New Roman" w:hAnsi="Times New Roman" w:cs="Times New Roman"/>
          <w:sz w:val="28"/>
          <w:szCs w:val="28"/>
        </w:rPr>
        <w:t>установленной численности депутатов Думы городского округа.</w:t>
      </w:r>
      <w:r w:rsidR="00D536D4">
        <w:rPr>
          <w:rFonts w:ascii="Times New Roman" w:hAnsi="Times New Roman" w:cs="Times New Roman"/>
          <w:sz w:val="28"/>
          <w:szCs w:val="28"/>
        </w:rPr>
        <w:t>».</w:t>
      </w:r>
    </w:p>
    <w:p w:rsidR="00A36AF9" w:rsidRPr="00B158CE" w:rsidRDefault="00A36AF9" w:rsidP="00A36AF9">
      <w:pPr>
        <w:rPr>
          <w:rFonts w:ascii="Times New Roman" w:hAnsi="Times New Roman" w:cs="Times New Roman"/>
          <w:sz w:val="28"/>
          <w:szCs w:val="28"/>
        </w:rPr>
      </w:pPr>
    </w:p>
    <w:p w:rsidR="00A36AF9" w:rsidRDefault="00A36AF9" w:rsidP="007D6A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4DEB" w:rsidRDefault="00264DEB"/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FC"/>
    <w:rsid w:val="001F3BC5"/>
    <w:rsid w:val="00264DEB"/>
    <w:rsid w:val="003B7373"/>
    <w:rsid w:val="003E4B35"/>
    <w:rsid w:val="00477340"/>
    <w:rsid w:val="007D6AFC"/>
    <w:rsid w:val="00A36AF9"/>
    <w:rsid w:val="00AD2C6A"/>
    <w:rsid w:val="00C175DB"/>
    <w:rsid w:val="00D46553"/>
    <w:rsid w:val="00D5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0413"/>
  <w15:chartTrackingRefBased/>
  <w15:docId w15:val="{F20CCCB2-96A8-4A8C-BB83-44155F35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A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6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D6AFC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AB16A4D7A0E83EEFA2FE80396BDA06E06E0DA83ED18CD963371041EAC33B77B94ACC68B12434633A903D5310X8M7L" TargetMode="External"/><Relationship Id="rId4" Type="http://schemas.openxmlformats.org/officeDocument/2006/relationships/hyperlink" Target="consultantplus://offline/ref=528A8ED704DCE2438B9A76A4DCDB1732A23AAAF39E65F102661E57A6A488F67CB78E9942124296DB7495AB093B79A4D322FB27D477F3CEA47BAFB5FE7D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dcterms:created xsi:type="dcterms:W3CDTF">2019-02-19T08:39:00Z</dcterms:created>
  <dcterms:modified xsi:type="dcterms:W3CDTF">2019-02-19T11:12:00Z</dcterms:modified>
</cp:coreProperties>
</file>