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AA" w:rsidRPr="003D60AA" w:rsidRDefault="003D60AA" w:rsidP="003D60AA">
      <w:pPr>
        <w:pStyle w:val="1"/>
        <w:numPr>
          <w:ilvl w:val="0"/>
          <w:numId w:val="0"/>
        </w:numPr>
        <w:rPr>
          <w:caps/>
          <w:sz w:val="18"/>
          <w:szCs w:val="18"/>
        </w:rPr>
      </w:pPr>
      <w:bookmarkStart w:id="0" w:name="_Toc412649038"/>
      <w:r w:rsidRPr="003D60AA">
        <w:rPr>
          <w:b w:val="0"/>
          <w:caps/>
          <w:sz w:val="18"/>
          <w:szCs w:val="18"/>
        </w:rPr>
        <w:t>Извещение о проведении аукциона</w:t>
      </w:r>
      <w:bookmarkEnd w:id="0"/>
      <w:r w:rsidRPr="003D60AA">
        <w:rPr>
          <w:b w:val="0"/>
          <w:caps/>
          <w:sz w:val="18"/>
          <w:szCs w:val="18"/>
        </w:rPr>
        <w:br/>
      </w:r>
    </w:p>
    <w:tbl>
      <w:tblPr>
        <w:tblStyle w:val="a5"/>
        <w:tblW w:w="0" w:type="auto"/>
        <w:tblLook w:val="04A0"/>
      </w:tblPr>
      <w:tblGrid>
        <w:gridCol w:w="817"/>
        <w:gridCol w:w="3260"/>
        <w:gridCol w:w="6060"/>
      </w:tblGrid>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Форма проведения торгов</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jc w:val="left"/>
              <w:rPr>
                <w:sz w:val="18"/>
                <w:szCs w:val="18"/>
              </w:rPr>
            </w:pPr>
            <w:r w:rsidRPr="003D60AA">
              <w:rPr>
                <w:sz w:val="18"/>
                <w:szCs w:val="18"/>
              </w:rPr>
              <w:t>Тип и способ проведения торгов:</w:t>
            </w:r>
          </w:p>
        </w:tc>
        <w:tc>
          <w:tcPr>
            <w:tcW w:w="6060" w:type="dxa"/>
          </w:tcPr>
          <w:p w:rsidR="003D60AA" w:rsidRPr="003D60AA" w:rsidRDefault="003D60AA" w:rsidP="00A80736">
            <w:pPr>
              <w:rPr>
                <w:sz w:val="18"/>
                <w:szCs w:val="18"/>
              </w:rPr>
            </w:pPr>
            <w:r w:rsidRPr="003D60AA">
              <w:rPr>
                <w:sz w:val="18"/>
                <w:szCs w:val="18"/>
              </w:rPr>
              <w:t xml:space="preserve">Аукцион на повышение в неэлектронной форме с рассрочкой платежа (предоплата составляет 25% стоимости имущественного комплекса, оставшаяся  сумма платежа </w:t>
            </w:r>
            <w:r w:rsidR="003801AB" w:rsidRPr="003D60AA">
              <w:rPr>
                <w:sz w:val="18"/>
                <w:szCs w:val="18"/>
              </w:rPr>
              <w:t>выплачивается</w:t>
            </w:r>
            <w:r w:rsidRPr="003D60AA">
              <w:rPr>
                <w:sz w:val="18"/>
                <w:szCs w:val="18"/>
              </w:rPr>
              <w:t xml:space="preserve">  равными долями в течение 5 лет).</w:t>
            </w:r>
          </w:p>
          <w:p w:rsidR="003D60AA" w:rsidRPr="003D60AA" w:rsidRDefault="003D60AA" w:rsidP="00A80736">
            <w:pPr>
              <w:rPr>
                <w:sz w:val="18"/>
                <w:szCs w:val="18"/>
              </w:rPr>
            </w:pPr>
            <w:r w:rsidRPr="003D60AA">
              <w:rPr>
                <w:sz w:val="18"/>
                <w:szCs w:val="18"/>
              </w:rPr>
              <w:t>Договор по итогам аукциона заключается только после предоставления Покупателем обеспечения в виде:</w:t>
            </w:r>
          </w:p>
          <w:p w:rsidR="003D60AA" w:rsidRPr="003D60AA" w:rsidRDefault="003D60AA" w:rsidP="00A80736">
            <w:pPr>
              <w:ind w:firstLine="720"/>
              <w:rPr>
                <w:sz w:val="18"/>
                <w:szCs w:val="18"/>
              </w:rPr>
            </w:pPr>
            <w:r w:rsidRPr="003D60AA">
              <w:rPr>
                <w:sz w:val="18"/>
                <w:szCs w:val="18"/>
              </w:rPr>
              <w:t xml:space="preserve"> вариант 1: безотзывной банковской гарантии, выданной банком или иной кредитной организацией  в качестве обеспечения исполнения Покупателем обязательств по Договору;</w:t>
            </w:r>
          </w:p>
          <w:p w:rsidR="003D60AA" w:rsidRPr="003D60AA" w:rsidRDefault="003D60AA" w:rsidP="00A80736">
            <w:pPr>
              <w:ind w:firstLine="720"/>
              <w:rPr>
                <w:sz w:val="18"/>
                <w:szCs w:val="18"/>
              </w:rPr>
            </w:pPr>
            <w:r w:rsidRPr="003D60AA">
              <w:rPr>
                <w:sz w:val="18"/>
                <w:szCs w:val="18"/>
              </w:rPr>
              <w:t xml:space="preserve"> вариант 2: залога имущественного комплекса, с государственной регистрацией обременения, в порядке, предусмотренном действующим законодательством.</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jc w:val="left"/>
              <w:rPr>
                <w:sz w:val="18"/>
                <w:szCs w:val="18"/>
              </w:rPr>
            </w:pPr>
            <w:r w:rsidRPr="003D60AA">
              <w:rPr>
                <w:sz w:val="18"/>
                <w:szCs w:val="18"/>
                <w:lang w:eastAsia="en-US"/>
              </w:rPr>
              <w:t>Форма (состав участников):</w:t>
            </w:r>
          </w:p>
        </w:tc>
        <w:tc>
          <w:tcPr>
            <w:tcW w:w="6060" w:type="dxa"/>
          </w:tcPr>
          <w:p w:rsidR="003D60AA" w:rsidRPr="003D60AA" w:rsidRDefault="003D60AA" w:rsidP="00A80736">
            <w:pPr>
              <w:rPr>
                <w:sz w:val="18"/>
                <w:szCs w:val="18"/>
                <w:lang w:eastAsia="en-US"/>
              </w:rPr>
            </w:pPr>
            <w:r w:rsidRPr="003D60AA">
              <w:rPr>
                <w:sz w:val="18"/>
                <w:szCs w:val="18"/>
                <w:lang w:eastAsia="en-US"/>
              </w:rPr>
              <w:t>открытый</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jc w:val="left"/>
              <w:rPr>
                <w:sz w:val="18"/>
                <w:szCs w:val="18"/>
                <w:lang w:eastAsia="en-US"/>
              </w:rPr>
            </w:pPr>
            <w:r w:rsidRPr="003D60AA">
              <w:rPr>
                <w:sz w:val="18"/>
                <w:szCs w:val="18"/>
                <w:lang w:eastAsia="en-US"/>
              </w:rPr>
              <w:t>Способ подачи предложений о цене:</w:t>
            </w:r>
          </w:p>
        </w:tc>
        <w:tc>
          <w:tcPr>
            <w:tcW w:w="6060" w:type="dxa"/>
          </w:tcPr>
          <w:p w:rsidR="003D60AA" w:rsidRPr="003D60AA" w:rsidRDefault="003D60AA" w:rsidP="00A80736">
            <w:pPr>
              <w:rPr>
                <w:sz w:val="18"/>
                <w:szCs w:val="18"/>
                <w:lang w:eastAsia="en-US"/>
              </w:rPr>
            </w:pPr>
            <w:r w:rsidRPr="003D60AA">
              <w:rPr>
                <w:sz w:val="18"/>
                <w:szCs w:val="18"/>
                <w:lang w:eastAsia="en-US"/>
              </w:rPr>
              <w:t>открытый</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Предмет торгов</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Предмет:</w:t>
            </w:r>
          </w:p>
        </w:tc>
        <w:tc>
          <w:tcPr>
            <w:tcW w:w="6060" w:type="dxa"/>
          </w:tcPr>
          <w:p w:rsidR="003D60AA" w:rsidRPr="003D60AA" w:rsidRDefault="003D60AA" w:rsidP="00A80736">
            <w:pPr>
              <w:rPr>
                <w:sz w:val="18"/>
                <w:szCs w:val="18"/>
                <w:lang w:eastAsia="en-US"/>
              </w:rPr>
            </w:pPr>
            <w:r w:rsidRPr="003D60AA">
              <w:rPr>
                <w:sz w:val="18"/>
                <w:szCs w:val="18"/>
              </w:rPr>
              <w:t>Имущественный комплекс</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Адрес расположения Имущества:</w:t>
            </w:r>
          </w:p>
        </w:tc>
        <w:tc>
          <w:tcPr>
            <w:tcW w:w="6060" w:type="dxa"/>
          </w:tcPr>
          <w:p w:rsidR="003D60AA" w:rsidRPr="003D60AA" w:rsidRDefault="00115D65" w:rsidP="00A80736">
            <w:pPr>
              <w:rPr>
                <w:sz w:val="18"/>
                <w:szCs w:val="18"/>
              </w:rPr>
            </w:pPr>
            <w:sdt>
              <w:sdtPr>
                <w:rPr>
                  <w:sz w:val="18"/>
                  <w:szCs w:val="18"/>
                </w:rPr>
                <w:id w:val="158816674"/>
                <w:placeholder>
                  <w:docPart w:val="D9D30B38F3A04F32BB81EF63C2627C78"/>
                </w:placeholder>
                <w:text/>
              </w:sdtPr>
              <w:sdtContent>
                <w:r w:rsidR="003D60AA" w:rsidRPr="003D60AA">
                  <w:rPr>
                    <w:sz w:val="18"/>
                    <w:szCs w:val="18"/>
                  </w:rPr>
                  <w:t>Свердловская обл., г. Заречный, ул.  Ленинградская, 28</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Состав Имущества:</w:t>
            </w:r>
          </w:p>
        </w:tc>
        <w:tc>
          <w:tcPr>
            <w:tcW w:w="6060" w:type="dxa"/>
          </w:tcPr>
          <w:p w:rsidR="003D60AA" w:rsidRPr="003D60AA" w:rsidRDefault="00115D65" w:rsidP="00A80736">
            <w:pPr>
              <w:rPr>
                <w:sz w:val="18"/>
                <w:szCs w:val="18"/>
                <w:lang w:eastAsia="en-US"/>
              </w:rPr>
            </w:pPr>
            <w:sdt>
              <w:sdtPr>
                <w:rPr>
                  <w:rFonts w:eastAsiaTheme="minorHAnsi"/>
                  <w:sz w:val="18"/>
                  <w:szCs w:val="18"/>
                  <w:lang w:eastAsia="en-US"/>
                </w:rPr>
                <w:id w:val="-1835603240"/>
                <w:placeholder>
                  <w:docPart w:val="884AB46526CC492DAB752E2A4E26AA98"/>
                </w:placeholder>
                <w:text/>
              </w:sdtPr>
              <w:sdtContent>
                <w:r w:rsidR="003D60AA" w:rsidRPr="003D60AA">
                  <w:rPr>
                    <w:rFonts w:eastAsiaTheme="minorHAnsi"/>
                    <w:sz w:val="18"/>
                    <w:szCs w:val="18"/>
                    <w:lang w:eastAsia="en-US"/>
                  </w:rPr>
                  <w:t>1. Земельный участок с кадастровым номером 66:42:0102001:752, общей площадью 11835 кв.м.  2. Здание склада с погрузочной площадкой площадью 147,7 кв.м.  3. Здание механических мастерских площадью 179,5 кв.м. 4.  Здание столярной мастерской площадью 214,9 кв.м.  5. Здание склада с погрузочной площадкой  общей площадью 585,6 кв.м.  6. Здание конторы участка № 2  общей площадью 512,3 кв.м. 7. Здание склада участка № 2  общей площадью 103,9 кв.м. 8. Здание склада участка № 2 площадью 48,9 кв.м. 9. Сооружение - навес на участке № 2 общей площадью 204 кв.м. 10. Сооружение  - автодорога и площадка участка № 2, площадью 1197,3 кв.м.</w:t>
                </w:r>
              </w:sdtContent>
            </w:sdt>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Информация о собственнике</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Наименование</w:t>
            </w:r>
          </w:p>
        </w:tc>
        <w:tc>
          <w:tcPr>
            <w:tcW w:w="6060" w:type="dxa"/>
          </w:tcPr>
          <w:p w:rsidR="003D60AA" w:rsidRPr="003D60AA" w:rsidRDefault="00115D65" w:rsidP="00A80736">
            <w:pPr>
              <w:rPr>
                <w:sz w:val="18"/>
                <w:szCs w:val="18"/>
                <w:lang w:eastAsia="en-US"/>
              </w:rPr>
            </w:pPr>
            <w:sdt>
              <w:sdtPr>
                <w:rPr>
                  <w:sz w:val="18"/>
                  <w:szCs w:val="18"/>
                </w:rPr>
                <w:id w:val="1664660752"/>
                <w:placeholder>
                  <w:docPart w:val="62C6D64F3DD24EA2BDCF4755A1F73DC6"/>
                </w:placeholder>
                <w:text/>
              </w:sdtPr>
              <w:sdtContent>
                <w:r w:rsidR="003D60AA" w:rsidRPr="003D60AA">
                  <w:rPr>
                    <w:sz w:val="18"/>
                    <w:szCs w:val="18"/>
                  </w:rPr>
                  <w:t>Открытое акционерное общество «Российский концерн по производству электрической и тепловой энергии на атомных станциях»</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Место нахождения:</w:t>
            </w:r>
          </w:p>
        </w:tc>
        <w:tc>
          <w:tcPr>
            <w:tcW w:w="6060" w:type="dxa"/>
          </w:tcPr>
          <w:p w:rsidR="003D60AA" w:rsidRPr="003D60AA" w:rsidRDefault="00115D65" w:rsidP="00A80736">
            <w:pPr>
              <w:rPr>
                <w:b/>
                <w:sz w:val="18"/>
                <w:szCs w:val="18"/>
              </w:rPr>
            </w:pPr>
            <w:sdt>
              <w:sdtPr>
                <w:rPr>
                  <w:sz w:val="18"/>
                  <w:szCs w:val="18"/>
                </w:rPr>
                <w:id w:val="-362295349"/>
                <w:placeholder>
                  <w:docPart w:val="754B10E14DF049C08989EF10B993FF62"/>
                </w:placeholder>
                <w:text/>
              </w:sdtPr>
              <w:sdtContent>
                <w:r w:rsidR="003D60AA" w:rsidRPr="003D60AA">
                  <w:rPr>
                    <w:sz w:val="18"/>
                    <w:szCs w:val="18"/>
                  </w:rPr>
                  <w:t>Россия, г. Москва, ул. Ферганская, дом №25</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rPr>
              <w:t>Почтовый адрес:</w:t>
            </w:r>
          </w:p>
        </w:tc>
        <w:tc>
          <w:tcPr>
            <w:tcW w:w="6060" w:type="dxa"/>
          </w:tcPr>
          <w:p w:rsidR="003D60AA" w:rsidRPr="003D60AA" w:rsidRDefault="00115D65" w:rsidP="00A80736">
            <w:pPr>
              <w:rPr>
                <w:sz w:val="18"/>
                <w:szCs w:val="18"/>
              </w:rPr>
            </w:pPr>
            <w:sdt>
              <w:sdtPr>
                <w:rPr>
                  <w:sz w:val="18"/>
                  <w:szCs w:val="18"/>
                </w:rPr>
                <w:id w:val="560448907"/>
                <w:placeholder>
                  <w:docPart w:val="986A7B6EFBF1408D9C225137AE417885"/>
                </w:placeholder>
                <w:text/>
              </w:sdtPr>
              <w:sdtContent>
                <w:r w:rsidR="003D60AA" w:rsidRPr="003D60AA">
                  <w:rPr>
                    <w:sz w:val="18"/>
                    <w:szCs w:val="18"/>
                  </w:rPr>
                  <w:t>109444, Россия, г. Москва, ул. Ферганская, дом 25</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pacing w:val="-1"/>
                <w:sz w:val="18"/>
                <w:szCs w:val="18"/>
              </w:rPr>
              <w:t>Адрес электронной почты:</w:t>
            </w:r>
          </w:p>
        </w:tc>
        <w:tc>
          <w:tcPr>
            <w:tcW w:w="6060" w:type="dxa"/>
          </w:tcPr>
          <w:p w:rsidR="003D60AA" w:rsidRPr="003D60AA" w:rsidRDefault="003D60AA" w:rsidP="00A80736">
            <w:pPr>
              <w:rPr>
                <w:sz w:val="18"/>
                <w:szCs w:val="18"/>
              </w:rPr>
            </w:pPr>
            <w:r w:rsidRPr="003D60AA">
              <w:rPr>
                <w:sz w:val="18"/>
                <w:szCs w:val="18"/>
              </w:rPr>
              <w:t>oimzo@belnpp.ru</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pacing w:val="-1"/>
                <w:sz w:val="18"/>
                <w:szCs w:val="18"/>
              </w:rPr>
            </w:pPr>
            <w:r w:rsidRPr="003D60AA">
              <w:rPr>
                <w:sz w:val="18"/>
                <w:szCs w:val="18"/>
              </w:rPr>
              <w:t>Контактные лица:</w:t>
            </w:r>
          </w:p>
        </w:tc>
        <w:tc>
          <w:tcPr>
            <w:tcW w:w="6060" w:type="dxa"/>
          </w:tcPr>
          <w:p w:rsidR="003D60AA" w:rsidRPr="003D60AA" w:rsidRDefault="00115D65" w:rsidP="00A80736">
            <w:pPr>
              <w:rPr>
                <w:sz w:val="18"/>
                <w:szCs w:val="18"/>
              </w:rPr>
            </w:pPr>
            <w:sdt>
              <w:sdtPr>
                <w:rPr>
                  <w:sz w:val="18"/>
                  <w:szCs w:val="18"/>
                </w:rPr>
                <w:id w:val="-2130617883"/>
                <w:placeholder>
                  <w:docPart w:val="DB01205FDD0F41169EDC1435F4D076BD"/>
                </w:placeholder>
                <w:text/>
              </w:sdtPr>
              <w:sdtContent>
                <w:r w:rsidR="003D60AA" w:rsidRPr="003D60AA">
                  <w:rPr>
                    <w:sz w:val="18"/>
                    <w:szCs w:val="18"/>
                  </w:rPr>
                  <w:t>Швецов Виктор Вадимович, тел. (34377) 3-61-13, тел. сот +79122645685,   Рыбина Юлия Николаевна тел.(34377)3-60-83, сот. 8-909-009-74-82.</w:t>
                </w:r>
              </w:sdtContent>
            </w:sdt>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Организатор торгов</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bCs/>
                <w:spacing w:val="-1"/>
                <w:sz w:val="18"/>
                <w:szCs w:val="18"/>
              </w:rPr>
              <w:t>Ответственное лицо за проведение торгов (далее - Организатор):</w:t>
            </w:r>
          </w:p>
        </w:tc>
        <w:tc>
          <w:tcPr>
            <w:tcW w:w="6060" w:type="dxa"/>
          </w:tcPr>
          <w:p w:rsidR="003D60AA" w:rsidRPr="003D60AA" w:rsidRDefault="00115D65" w:rsidP="00A80736">
            <w:pPr>
              <w:rPr>
                <w:sz w:val="18"/>
                <w:szCs w:val="18"/>
              </w:rPr>
            </w:pPr>
            <w:sdt>
              <w:sdtPr>
                <w:rPr>
                  <w:sz w:val="18"/>
                  <w:szCs w:val="18"/>
                </w:rPr>
                <w:id w:val="741063725"/>
                <w:placeholder>
                  <w:docPart w:val="90234A6E7783467DBE19FEC80D05D990"/>
                </w:placeholder>
                <w:text/>
              </w:sdtPr>
              <w:sdtContent>
                <w:r w:rsidR="003D60AA" w:rsidRPr="003D60AA">
                  <w:rPr>
                    <w:sz w:val="18"/>
                    <w:szCs w:val="18"/>
                  </w:rPr>
                  <w:t>ОАО «Концерн Росэнергоатом» «Белоярская атомная станция», отдел имущественных отношений</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lang w:eastAsia="en-US"/>
              </w:rPr>
              <w:t>Место нахождения:</w:t>
            </w:r>
          </w:p>
        </w:tc>
        <w:tc>
          <w:tcPr>
            <w:tcW w:w="6060" w:type="dxa"/>
          </w:tcPr>
          <w:p w:rsidR="003D60AA" w:rsidRPr="003D60AA" w:rsidRDefault="00115D65" w:rsidP="00A80736">
            <w:pPr>
              <w:rPr>
                <w:b/>
                <w:sz w:val="18"/>
                <w:szCs w:val="18"/>
              </w:rPr>
            </w:pPr>
            <w:sdt>
              <w:sdtPr>
                <w:rPr>
                  <w:rFonts w:eastAsiaTheme="minorHAnsi"/>
                  <w:sz w:val="18"/>
                  <w:szCs w:val="18"/>
                  <w:lang w:eastAsia="en-US"/>
                </w:rPr>
                <w:id w:val="793480810"/>
                <w:placeholder>
                  <w:docPart w:val="7A091BB35B18457F8997BC15F41F5D9D"/>
                </w:placeholder>
                <w:text/>
              </w:sdtPr>
              <w:sdtContent>
                <w:r w:rsidR="003D60AA" w:rsidRPr="003D60AA">
                  <w:rPr>
                    <w:rFonts w:eastAsiaTheme="minorHAnsi"/>
                    <w:sz w:val="18"/>
                    <w:szCs w:val="18"/>
                    <w:lang w:eastAsia="en-US"/>
                  </w:rPr>
                  <w:t>Россия, Свердловская обл., г. Заречный, а/я 149.</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lang w:eastAsia="en-US"/>
              </w:rPr>
            </w:pPr>
            <w:r w:rsidRPr="003D60AA">
              <w:rPr>
                <w:sz w:val="18"/>
                <w:szCs w:val="18"/>
              </w:rPr>
              <w:t>Почтовый адрес:</w:t>
            </w:r>
          </w:p>
        </w:tc>
        <w:tc>
          <w:tcPr>
            <w:tcW w:w="6060" w:type="dxa"/>
          </w:tcPr>
          <w:p w:rsidR="003D60AA" w:rsidRPr="003D60AA" w:rsidRDefault="00115D65" w:rsidP="00A80736">
            <w:pPr>
              <w:rPr>
                <w:sz w:val="18"/>
                <w:szCs w:val="18"/>
              </w:rPr>
            </w:pPr>
            <w:sdt>
              <w:sdtPr>
                <w:rPr>
                  <w:rFonts w:eastAsiaTheme="minorHAnsi"/>
                  <w:sz w:val="18"/>
                  <w:szCs w:val="18"/>
                  <w:lang w:eastAsia="en-US"/>
                </w:rPr>
                <w:id w:val="-405232438"/>
                <w:placeholder>
                  <w:docPart w:val="D4587CCBC5734851969AA9E3F5CB810D"/>
                </w:placeholder>
                <w:text/>
              </w:sdtPr>
              <w:sdtContent>
                <w:r w:rsidR="003D60AA" w:rsidRPr="003D60AA">
                  <w:rPr>
                    <w:rFonts w:eastAsiaTheme="minorHAnsi"/>
                    <w:sz w:val="18"/>
                    <w:szCs w:val="18"/>
                    <w:lang w:eastAsia="en-US"/>
                  </w:rPr>
                  <w:t>624250, Россия, Свердловская обл., г. Заречный, а/я 149.</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pacing w:val="-1"/>
                <w:sz w:val="18"/>
                <w:szCs w:val="18"/>
              </w:rPr>
              <w:t>Адрес электронной почты:</w:t>
            </w:r>
          </w:p>
        </w:tc>
        <w:tc>
          <w:tcPr>
            <w:tcW w:w="6060" w:type="dxa"/>
          </w:tcPr>
          <w:p w:rsidR="003D60AA" w:rsidRPr="003D60AA" w:rsidRDefault="00115D65" w:rsidP="00A80736">
            <w:pPr>
              <w:rPr>
                <w:sz w:val="18"/>
                <w:szCs w:val="18"/>
              </w:rPr>
            </w:pPr>
            <w:sdt>
              <w:sdtPr>
                <w:rPr>
                  <w:sz w:val="18"/>
                  <w:szCs w:val="18"/>
                </w:rPr>
                <w:id w:val="914757195"/>
                <w:placeholder>
                  <w:docPart w:val="6950F29EBA8D4B92BEB1B3DBEAE72D86"/>
                </w:placeholder>
                <w:text/>
              </w:sdtPr>
              <w:sdtContent>
                <w:r w:rsidR="003D60AA" w:rsidRPr="003D60AA">
                  <w:rPr>
                    <w:sz w:val="18"/>
                    <w:szCs w:val="18"/>
                  </w:rPr>
                  <w:t>oimzo@belnpp.ru, oimzo_in2@belnpp.ru</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pacing w:val="-1"/>
                <w:sz w:val="18"/>
                <w:szCs w:val="18"/>
              </w:rPr>
            </w:pPr>
            <w:r w:rsidRPr="003D60AA">
              <w:rPr>
                <w:sz w:val="18"/>
                <w:szCs w:val="18"/>
              </w:rPr>
              <w:t>Контактные лица:</w:t>
            </w:r>
          </w:p>
        </w:tc>
        <w:tc>
          <w:tcPr>
            <w:tcW w:w="6060" w:type="dxa"/>
          </w:tcPr>
          <w:p w:rsidR="003D60AA" w:rsidRPr="003D60AA" w:rsidRDefault="00115D65" w:rsidP="00A80736">
            <w:pPr>
              <w:rPr>
                <w:sz w:val="18"/>
                <w:szCs w:val="18"/>
              </w:rPr>
            </w:pPr>
            <w:sdt>
              <w:sdtPr>
                <w:rPr>
                  <w:sz w:val="18"/>
                  <w:szCs w:val="18"/>
                </w:rPr>
                <w:id w:val="-2019458002"/>
                <w:placeholder>
                  <w:docPart w:val="802AF338E98E4802BA439EC97D78679F"/>
                </w:placeholder>
                <w:text/>
              </w:sdtPr>
              <w:sdtContent>
                <w:r w:rsidR="003D60AA" w:rsidRPr="003D60AA">
                  <w:rPr>
                    <w:sz w:val="18"/>
                    <w:szCs w:val="18"/>
                  </w:rPr>
                  <w:t>Швецов Виктор Вадимович, тел. (34377) 3-61-13, тел. сот +79122645685,   Рыбина Юлия Николаевна тел.(34377)3-60-83, сот. 8-909-009-74-82.</w:t>
                </w:r>
              </w:sdtContent>
            </w:sdt>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Начальная цена, шаг аукциона и задаток</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Начальная цена аукциона:</w:t>
            </w:r>
          </w:p>
        </w:tc>
        <w:tc>
          <w:tcPr>
            <w:tcW w:w="6060" w:type="dxa"/>
          </w:tcPr>
          <w:p w:rsidR="003D60AA" w:rsidRPr="003D60AA" w:rsidRDefault="00115D65" w:rsidP="00A80736">
            <w:pPr>
              <w:rPr>
                <w:sz w:val="18"/>
                <w:szCs w:val="18"/>
              </w:rPr>
            </w:pPr>
            <w:sdt>
              <w:sdtPr>
                <w:rPr>
                  <w:sz w:val="18"/>
                  <w:szCs w:val="18"/>
                </w:rPr>
                <w:id w:val="1442343469"/>
                <w:placeholder>
                  <w:docPart w:val="62FFAE6E46A7483FB9020F69398FB5CF"/>
                </w:placeholder>
                <w:text/>
              </w:sdtPr>
              <w:sdtContent>
                <w:r w:rsidR="003D60AA" w:rsidRPr="003D60AA">
                  <w:rPr>
                    <w:sz w:val="18"/>
                    <w:szCs w:val="18"/>
                  </w:rPr>
                  <w:t>27 010 000 (Двадцать семь миллионов десять тысяч) рублей 00 коп., в том числе НДС (18%) – 1 983 050,85 (Один миллион девятьсот восемьдесят три тысячи пятьдесят) рублей 85 коп., Стоимость  земельного участка составляет 14 010 000 (Четырнадцать миллионов десять тысяч) рублей 00 коп., НДС не облагается,  стоимость объектов недвижимого имущества составляет 13 000 000 (Тринадцать миллионов рублей) 00 коп., в т.ч. НДС 1 983 050,85 (Один миллион девятьсот восемьдесят три тысячи пятьдесят) 85 коп.</w:t>
                </w:r>
              </w:sdtContent>
            </w:sdt>
            <w:r w:rsidR="003D60AA" w:rsidRPr="003D60AA">
              <w:rPr>
                <w:sz w:val="18"/>
                <w:szCs w:val="18"/>
              </w:rPr>
              <w:t xml:space="preserve"> </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Величина повышения начальной цены (шаг аукциона):</w:t>
            </w:r>
          </w:p>
        </w:tc>
        <w:tc>
          <w:tcPr>
            <w:tcW w:w="6060" w:type="dxa"/>
          </w:tcPr>
          <w:p w:rsidR="003D60AA" w:rsidRPr="003D60AA" w:rsidRDefault="00115D65" w:rsidP="00A80736">
            <w:pPr>
              <w:rPr>
                <w:sz w:val="18"/>
                <w:szCs w:val="18"/>
              </w:rPr>
            </w:pPr>
            <w:sdt>
              <w:sdtPr>
                <w:rPr>
                  <w:sz w:val="18"/>
                  <w:szCs w:val="18"/>
                </w:rPr>
                <w:id w:val="57062260"/>
                <w:placeholder>
                  <w:docPart w:val="7DB8414D1CC548F7AE8FE5886759134A"/>
                </w:placeholder>
                <w:text/>
              </w:sdtPr>
              <w:sdtContent>
                <w:r w:rsidR="003D60AA" w:rsidRPr="003D60AA">
                  <w:rPr>
                    <w:sz w:val="18"/>
                    <w:szCs w:val="18"/>
                  </w:rPr>
                  <w:t>27 010 (Двадцать семь тысяч десять) руб. 00 коп, что составляет 0,1 % от начальной (минимальной) цены</w:t>
                </w:r>
              </w:sdtContent>
            </w:sdt>
            <w:r w:rsidR="003D60AA" w:rsidRPr="003D60AA">
              <w:rPr>
                <w:sz w:val="18"/>
                <w:szCs w:val="18"/>
              </w:rPr>
              <w:t xml:space="preserve"> </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D60AA" w:rsidRPr="003D60AA" w:rsidRDefault="003D60AA" w:rsidP="00A80736">
            <w:pPr>
              <w:rPr>
                <w:sz w:val="18"/>
                <w:szCs w:val="18"/>
              </w:rPr>
            </w:pPr>
            <w:r w:rsidRPr="003D60AA">
              <w:rPr>
                <w:sz w:val="18"/>
                <w:szCs w:val="18"/>
              </w:rPr>
              <w:t>В Документации и в форме договора купли-продажи, являющейся  неотъемлемой частью аукционной документации</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Условие о задатке:</w:t>
            </w:r>
          </w:p>
        </w:tc>
        <w:tc>
          <w:tcPr>
            <w:tcW w:w="6060" w:type="dxa"/>
          </w:tcPr>
          <w:p w:rsidR="003D60AA" w:rsidRPr="003D60AA" w:rsidRDefault="003D60AA" w:rsidP="00A80736">
            <w:pPr>
              <w:rPr>
                <w:sz w:val="18"/>
                <w:szCs w:val="18"/>
              </w:rPr>
            </w:pPr>
            <w:r w:rsidRPr="003D60AA">
              <w:rPr>
                <w:sz w:val="18"/>
                <w:szCs w:val="18"/>
              </w:rPr>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Размер задатка:</w:t>
            </w:r>
          </w:p>
        </w:tc>
        <w:tc>
          <w:tcPr>
            <w:tcW w:w="6060" w:type="dxa"/>
          </w:tcPr>
          <w:p w:rsidR="003D60AA" w:rsidRPr="003D60AA" w:rsidRDefault="003D60AA" w:rsidP="007B530F">
            <w:pPr>
              <w:rPr>
                <w:sz w:val="18"/>
                <w:szCs w:val="18"/>
              </w:rPr>
            </w:pPr>
            <w:r w:rsidRPr="003D60AA">
              <w:rPr>
                <w:sz w:val="18"/>
                <w:szCs w:val="18"/>
              </w:rPr>
              <w:t>2 701 000  (Два миллиона семьсот одна тысяча) рублей  00 коп., НДС</w:t>
            </w:r>
            <w:r w:rsidR="007B530F" w:rsidRPr="007B530F">
              <w:rPr>
                <w:sz w:val="18"/>
                <w:szCs w:val="18"/>
              </w:rPr>
              <w:t xml:space="preserve"> не облагается</w:t>
            </w:r>
            <w:r w:rsidRPr="003D60AA">
              <w:rPr>
                <w:sz w:val="18"/>
                <w:szCs w:val="18"/>
              </w:rPr>
              <w:t>, что составляет 10 % от начальной цены договора</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bookmarkStart w:id="1" w:name="_Ref410999703"/>
          </w:p>
        </w:tc>
        <w:bookmarkEnd w:id="1"/>
        <w:tc>
          <w:tcPr>
            <w:tcW w:w="3260" w:type="dxa"/>
          </w:tcPr>
          <w:p w:rsidR="003D60AA" w:rsidRPr="003D60AA" w:rsidRDefault="003D60AA" w:rsidP="00A80736">
            <w:pPr>
              <w:rPr>
                <w:sz w:val="18"/>
                <w:szCs w:val="18"/>
              </w:rPr>
            </w:pPr>
            <w:r w:rsidRPr="003D60AA">
              <w:rPr>
                <w:sz w:val="18"/>
                <w:szCs w:val="18"/>
              </w:rPr>
              <w:t>Реквизиты для перечисления задатка:</w:t>
            </w:r>
          </w:p>
        </w:tc>
        <w:tc>
          <w:tcPr>
            <w:tcW w:w="6060" w:type="dxa"/>
          </w:tcPr>
          <w:p w:rsidR="003D60AA" w:rsidRPr="003D60AA" w:rsidRDefault="00115D65" w:rsidP="00A80736">
            <w:pPr>
              <w:rPr>
                <w:sz w:val="18"/>
                <w:szCs w:val="18"/>
              </w:rPr>
            </w:pPr>
            <w:sdt>
              <w:sdtPr>
                <w:rPr>
                  <w:rFonts w:eastAsiaTheme="minorHAnsi"/>
                  <w:sz w:val="18"/>
                  <w:szCs w:val="18"/>
                  <w:lang w:eastAsia="en-US"/>
                </w:rPr>
                <w:id w:val="1621801952"/>
                <w:placeholder>
                  <w:docPart w:val="04F7E7A0392745AFA4F703E04561D55B"/>
                </w:placeholder>
                <w:text/>
              </w:sdtPr>
              <w:sdtContent>
                <w:r w:rsidR="003D60AA" w:rsidRPr="003D60AA">
                  <w:rPr>
                    <w:rFonts w:eastAsiaTheme="minorHAnsi"/>
                    <w:sz w:val="18"/>
                    <w:szCs w:val="18"/>
                    <w:lang w:eastAsia="en-US"/>
                  </w:rPr>
                  <w:t>Филиал ОАО "Концерн Росэнергоатом" "Белоярская атомная станция" ИНН 7721632827 КПП 663943002 ОКПО 08614718,  р/счет 40702810992000040166  в ГПБ (ОАО) г. Москва к/счет 30101810200000000823, БИК 044525823.</w:t>
                </w:r>
              </w:sdtContent>
            </w:sdt>
          </w:p>
          <w:p w:rsidR="003D60AA" w:rsidRPr="003D60AA" w:rsidRDefault="003D60AA" w:rsidP="007B530F">
            <w:pPr>
              <w:rPr>
                <w:sz w:val="18"/>
                <w:szCs w:val="18"/>
              </w:rPr>
            </w:pPr>
            <w:r w:rsidRPr="003D60AA">
              <w:rPr>
                <w:sz w:val="18"/>
                <w:szCs w:val="18"/>
              </w:rPr>
              <w:t>В платежном поручении в поле «назначение платежа» необходимо указать:</w:t>
            </w:r>
            <w:r w:rsidRPr="003D60AA">
              <w:rPr>
                <w:color w:val="1F497D"/>
                <w:sz w:val="18"/>
                <w:szCs w:val="18"/>
              </w:rPr>
              <w:t xml:space="preserve"> </w:t>
            </w:r>
            <w:r w:rsidRPr="003D60AA">
              <w:rPr>
                <w:sz w:val="18"/>
                <w:szCs w:val="18"/>
              </w:rPr>
              <w:t xml:space="preserve">«Задаток для участия в аукционе от </w:t>
            </w:r>
            <w:sdt>
              <w:sdtPr>
                <w:rPr>
                  <w:sz w:val="18"/>
                  <w:szCs w:val="18"/>
                </w:rPr>
                <w:id w:val="-1280257216"/>
                <w:placeholder>
                  <w:docPart w:val="DE72B796052346D4A03699071BD468B9"/>
                </w:placeholder>
                <w:date w:fullDate="2015-09-25T00:00:00Z">
                  <w:dateFormat w:val="dd.MM.yyyy"/>
                  <w:lid w:val="ru-RU"/>
                  <w:storeMappedDataAs w:val="dateTime"/>
                  <w:calendar w:val="gregorian"/>
                </w:date>
              </w:sdtPr>
              <w:sdtContent>
                <w:r w:rsidR="007B530F">
                  <w:rPr>
                    <w:sz w:val="18"/>
                    <w:szCs w:val="18"/>
                  </w:rPr>
                  <w:t>25.09.2015</w:t>
                </w:r>
              </w:sdtContent>
            </w:sdt>
            <w:r w:rsidRPr="003D60AA">
              <w:rPr>
                <w:sz w:val="18"/>
                <w:szCs w:val="18"/>
              </w:rPr>
              <w:t xml:space="preserve"> по продаже </w:t>
            </w:r>
            <w:r w:rsidRPr="003D60AA">
              <w:rPr>
                <w:sz w:val="18"/>
                <w:szCs w:val="18"/>
              </w:rPr>
              <w:lastRenderedPageBreak/>
              <w:t xml:space="preserve">имущественного комплекса, расположенного по адресу: </w:t>
            </w:r>
            <w:sdt>
              <w:sdtPr>
                <w:rPr>
                  <w:sz w:val="18"/>
                  <w:szCs w:val="18"/>
                </w:rPr>
                <w:id w:val="1392931632"/>
                <w:placeholder>
                  <w:docPart w:val="4A5D8521A8E146639547E36A7387091C"/>
                </w:placeholder>
                <w:text/>
              </w:sdtPr>
              <w:sdtContent>
                <w:r w:rsidRPr="003D60AA">
                  <w:rPr>
                    <w:sz w:val="18"/>
                    <w:szCs w:val="18"/>
                  </w:rPr>
                  <w:t>Свердловская область, г. Заречный, ул. Ленинградская, д. 28</w:t>
                </w:r>
              </w:sdtContent>
            </w:sdt>
            <w:r w:rsidRPr="003D60AA">
              <w:rPr>
                <w:sz w:val="18"/>
                <w:szCs w:val="18"/>
              </w:rPr>
              <w:t xml:space="preserve">, принадлежащего </w:t>
            </w:r>
            <w:sdt>
              <w:sdtPr>
                <w:rPr>
                  <w:sz w:val="18"/>
                  <w:szCs w:val="18"/>
                </w:rPr>
                <w:id w:val="1674219067"/>
                <w:placeholder>
                  <w:docPart w:val="573F2A643DC146A083D6D4EE22BBC1A1"/>
                </w:placeholder>
                <w:text/>
              </w:sdtPr>
              <w:sdtContent>
                <w:r w:rsidRPr="003D60AA">
                  <w:rPr>
                    <w:sz w:val="18"/>
                    <w:szCs w:val="18"/>
                  </w:rPr>
                  <w:t>ОАО «Концерн Росэнергоатом»</w:t>
                </w:r>
              </w:sdtContent>
            </w:sdt>
            <w:r w:rsidRPr="003D60AA">
              <w:rPr>
                <w:sz w:val="18"/>
                <w:szCs w:val="18"/>
              </w:rPr>
              <w:t>», НДС не облагается».</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Срок перечисления задатка:</w:t>
            </w:r>
          </w:p>
        </w:tc>
        <w:tc>
          <w:tcPr>
            <w:tcW w:w="6060" w:type="dxa"/>
          </w:tcPr>
          <w:p w:rsidR="003D60AA" w:rsidRPr="003D60AA" w:rsidRDefault="003D60AA" w:rsidP="00A80736">
            <w:pPr>
              <w:rPr>
                <w:sz w:val="18"/>
                <w:szCs w:val="18"/>
              </w:rPr>
            </w:pPr>
            <w:r w:rsidRPr="003D60AA">
              <w:rPr>
                <w:sz w:val="18"/>
                <w:szCs w:val="18"/>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Возвращение задатка:</w:t>
            </w:r>
          </w:p>
        </w:tc>
        <w:tc>
          <w:tcPr>
            <w:tcW w:w="6060" w:type="dxa"/>
          </w:tcPr>
          <w:p w:rsidR="003D60AA" w:rsidRPr="003D60AA" w:rsidRDefault="003D60AA" w:rsidP="00F82DC2">
            <w:pPr>
              <w:rPr>
                <w:sz w:val="18"/>
                <w:szCs w:val="18"/>
              </w:rPr>
            </w:pPr>
            <w:r w:rsidRPr="003D60AA">
              <w:rPr>
                <w:sz w:val="18"/>
                <w:szCs w:val="18"/>
              </w:rPr>
              <w:t>Осуществляется в порядке, установленном в п.</w:t>
            </w:r>
            <w:r w:rsidR="00F82DC2" w:rsidRPr="00F82DC2">
              <w:rPr>
                <w:sz w:val="18"/>
                <w:szCs w:val="18"/>
              </w:rPr>
              <w:t xml:space="preserve"> 2.6</w:t>
            </w:r>
            <w:r w:rsidRPr="003D60AA">
              <w:rPr>
                <w:sz w:val="18"/>
                <w:szCs w:val="18"/>
              </w:rPr>
              <w:t xml:space="preserve"> Документации</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bCs/>
                <w:spacing w:val="-1"/>
                <w:sz w:val="18"/>
                <w:szCs w:val="18"/>
              </w:rPr>
            </w:pPr>
            <w:r w:rsidRPr="003D60AA">
              <w:rPr>
                <w:rFonts w:ascii="Times New Roman" w:hAnsi="Times New Roman"/>
                <w:b/>
                <w:sz w:val="18"/>
                <w:szCs w:val="18"/>
              </w:rPr>
              <w:t>Срок и порядок подачи заявок на участие в торгах</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Дата и время начала приема заявок:</w:t>
            </w:r>
          </w:p>
        </w:tc>
        <w:tc>
          <w:tcPr>
            <w:tcW w:w="6060" w:type="dxa"/>
          </w:tcPr>
          <w:p w:rsidR="003D60AA" w:rsidRPr="003D60AA" w:rsidRDefault="00115D65" w:rsidP="00A80736">
            <w:pPr>
              <w:rPr>
                <w:bCs/>
                <w:spacing w:val="-1"/>
                <w:sz w:val="18"/>
                <w:szCs w:val="18"/>
              </w:rPr>
            </w:pPr>
            <w:sdt>
              <w:sdtPr>
                <w:rPr>
                  <w:sz w:val="18"/>
                  <w:szCs w:val="18"/>
                </w:rPr>
                <w:id w:val="-288518933"/>
                <w:placeholder>
                  <w:docPart w:val="34E6E71EC8DD4C65B7CD7E2A0D7FC7F7"/>
                </w:placeholder>
                <w:date w:fullDate="2015-08-18T08:00:00Z">
                  <w:dateFormat w:val="dd.MM.yyyy H:mm"/>
                  <w:lid w:val="ru-RU"/>
                  <w:storeMappedDataAs w:val="dateTime"/>
                  <w:calendar w:val="gregorian"/>
                </w:date>
              </w:sdtPr>
              <w:sdtContent>
                <w:r w:rsidR="003D60AA" w:rsidRPr="003D60AA">
                  <w:rPr>
                    <w:sz w:val="18"/>
                    <w:szCs w:val="18"/>
                  </w:rPr>
                  <w:t>18.08.2015 8:00</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Дата и время завершения приема заявок:</w:t>
            </w:r>
          </w:p>
        </w:tc>
        <w:tc>
          <w:tcPr>
            <w:tcW w:w="6060" w:type="dxa"/>
          </w:tcPr>
          <w:p w:rsidR="003D60AA" w:rsidRPr="003D60AA" w:rsidRDefault="00115D65" w:rsidP="00A80736">
            <w:pPr>
              <w:rPr>
                <w:sz w:val="18"/>
                <w:szCs w:val="18"/>
              </w:rPr>
            </w:pPr>
            <w:sdt>
              <w:sdtPr>
                <w:rPr>
                  <w:sz w:val="18"/>
                  <w:szCs w:val="18"/>
                </w:rPr>
                <w:id w:val="1759792429"/>
                <w:placeholder>
                  <w:docPart w:val="A3DFBC7D904B4571996280A6269A2492"/>
                </w:placeholder>
                <w:date w:fullDate="2015-09-23T17:00:00Z">
                  <w:dateFormat w:val="dd.MM.yyyy H:mm"/>
                  <w:lid w:val="ru-RU"/>
                  <w:storeMappedDataAs w:val="dateTime"/>
                  <w:calendar w:val="gregorian"/>
                </w:date>
              </w:sdtPr>
              <w:sdtContent>
                <w:r w:rsidR="003D60AA" w:rsidRPr="003D60AA">
                  <w:rPr>
                    <w:sz w:val="18"/>
                    <w:szCs w:val="18"/>
                  </w:rPr>
                  <w:t>23.09.2015 17:00</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Порядок подачи:</w:t>
            </w:r>
          </w:p>
        </w:tc>
        <w:tc>
          <w:tcPr>
            <w:tcW w:w="6060" w:type="dxa"/>
          </w:tcPr>
          <w:p w:rsidR="003D60AA" w:rsidRPr="003D60AA" w:rsidRDefault="003D60AA" w:rsidP="00F82DC2">
            <w:pPr>
              <w:pStyle w:val="11"/>
              <w:shd w:val="clear" w:color="auto" w:fill="FFFFFF"/>
              <w:tabs>
                <w:tab w:val="left" w:pos="398"/>
                <w:tab w:val="left" w:pos="1276"/>
                <w:tab w:val="left" w:leader="underscore" w:pos="5467"/>
              </w:tabs>
              <w:ind w:left="0" w:firstLine="33"/>
              <w:rPr>
                <w:sz w:val="18"/>
                <w:szCs w:val="18"/>
              </w:rPr>
            </w:pPr>
            <w:r w:rsidRPr="003D60AA">
              <w:rPr>
                <w:sz w:val="18"/>
                <w:szCs w:val="18"/>
              </w:rPr>
              <w:t>заявка на участие в аукционе должна быть подана по адресу: Свердловская область, г. Заречный, а/я 149. Перечень документов, которые должны быть приложены к заявке, изложен в п.</w:t>
            </w:r>
            <w:r w:rsidR="00F82DC2" w:rsidRPr="00F82DC2">
              <w:rPr>
                <w:sz w:val="18"/>
                <w:szCs w:val="18"/>
              </w:rPr>
              <w:t>2.2</w:t>
            </w:r>
            <w:r w:rsidRPr="003D60AA">
              <w:rPr>
                <w:sz w:val="18"/>
                <w:szCs w:val="18"/>
              </w:rPr>
              <w:t xml:space="preserve"> Документации.</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Сроки рассмотрения заявок</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Время и дата рассмотрения заявок:</w:t>
            </w:r>
          </w:p>
        </w:tc>
        <w:tc>
          <w:tcPr>
            <w:tcW w:w="6060" w:type="dxa"/>
          </w:tcPr>
          <w:p w:rsidR="003D60AA" w:rsidRPr="003D60AA" w:rsidRDefault="003D60AA" w:rsidP="00A80736">
            <w:pPr>
              <w:pStyle w:val="11"/>
              <w:shd w:val="clear" w:color="auto" w:fill="FFFFFF"/>
              <w:tabs>
                <w:tab w:val="left" w:pos="398"/>
                <w:tab w:val="left" w:pos="1276"/>
                <w:tab w:val="left" w:leader="underscore" w:pos="5467"/>
              </w:tabs>
              <w:ind w:left="0" w:firstLine="33"/>
              <w:rPr>
                <w:sz w:val="18"/>
                <w:szCs w:val="18"/>
              </w:rPr>
            </w:pPr>
            <w:r w:rsidRPr="003D60AA">
              <w:rPr>
                <w:sz w:val="18"/>
                <w:szCs w:val="18"/>
              </w:rPr>
              <w:t xml:space="preserve">не позднее </w:t>
            </w:r>
            <w:sdt>
              <w:sdtPr>
                <w:rPr>
                  <w:sz w:val="18"/>
                  <w:szCs w:val="18"/>
                </w:rPr>
                <w:id w:val="1618640276"/>
                <w:placeholder>
                  <w:docPart w:val="DEFD48E68398464B938C35E01DE15931"/>
                </w:placeholder>
                <w:date w:fullDate="2015-09-24T13:00:00Z">
                  <w:dateFormat w:val="dd.MM.yyyy H:mm"/>
                  <w:lid w:val="ru-RU"/>
                  <w:storeMappedDataAs w:val="dateTime"/>
                  <w:calendar w:val="gregorian"/>
                </w:date>
              </w:sdtPr>
              <w:sdtContent>
                <w:r w:rsidRPr="003D60AA">
                  <w:rPr>
                    <w:sz w:val="18"/>
                    <w:szCs w:val="18"/>
                  </w:rPr>
                  <w:t>24.09.2015 13:00</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Оформление протокола рассмотрения заявок:</w:t>
            </w:r>
          </w:p>
        </w:tc>
        <w:tc>
          <w:tcPr>
            <w:tcW w:w="6060" w:type="dxa"/>
          </w:tcPr>
          <w:p w:rsidR="003D60AA" w:rsidRPr="003D60AA" w:rsidRDefault="003D60AA" w:rsidP="00F82DC2">
            <w:pPr>
              <w:pStyle w:val="11"/>
              <w:shd w:val="clear" w:color="auto" w:fill="FFFFFF"/>
              <w:tabs>
                <w:tab w:val="left" w:pos="398"/>
                <w:tab w:val="left" w:pos="1276"/>
                <w:tab w:val="left" w:leader="underscore" w:pos="5467"/>
              </w:tabs>
              <w:ind w:left="0" w:firstLine="33"/>
              <w:rPr>
                <w:sz w:val="18"/>
                <w:szCs w:val="18"/>
              </w:rPr>
            </w:pPr>
            <w:r w:rsidRPr="003D60AA">
              <w:rPr>
                <w:sz w:val="18"/>
                <w:szCs w:val="18"/>
              </w:rPr>
              <w:t xml:space="preserve">Порядок оформления и размещения протокола установлен п. </w:t>
            </w:r>
            <w:r w:rsidR="00F82DC2" w:rsidRPr="00F82DC2">
              <w:rPr>
                <w:sz w:val="18"/>
                <w:szCs w:val="18"/>
              </w:rPr>
              <w:t xml:space="preserve">3.1.3 </w:t>
            </w:r>
            <w:r w:rsidRPr="003D60AA">
              <w:rPr>
                <w:sz w:val="18"/>
                <w:szCs w:val="18"/>
              </w:rPr>
              <w:t>Документации.</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Место, дата и порядок проведения аукциона:</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Дата и время начала аукциона:</w:t>
            </w:r>
          </w:p>
        </w:tc>
        <w:tc>
          <w:tcPr>
            <w:tcW w:w="6060" w:type="dxa"/>
          </w:tcPr>
          <w:p w:rsidR="003D60AA" w:rsidRPr="003D60AA" w:rsidRDefault="00115D65" w:rsidP="00A80736">
            <w:pPr>
              <w:pStyle w:val="11"/>
              <w:shd w:val="clear" w:color="auto" w:fill="FFFFFF"/>
              <w:tabs>
                <w:tab w:val="left" w:pos="398"/>
                <w:tab w:val="left" w:pos="1276"/>
                <w:tab w:val="left" w:leader="underscore" w:pos="5467"/>
              </w:tabs>
              <w:ind w:left="0" w:firstLine="33"/>
              <w:rPr>
                <w:sz w:val="18"/>
                <w:szCs w:val="18"/>
              </w:rPr>
            </w:pPr>
            <w:sdt>
              <w:sdtPr>
                <w:rPr>
                  <w:sz w:val="18"/>
                  <w:szCs w:val="18"/>
                </w:rPr>
                <w:id w:val="1279836956"/>
                <w:placeholder>
                  <w:docPart w:val="0DB32BCD226349CCA317BB1119DEA381"/>
                </w:placeholder>
                <w:date w:fullDate="2015-09-25T10:30:00Z">
                  <w:dateFormat w:val="dd.MM.yyyy H:mm"/>
                  <w:lid w:val="ru-RU"/>
                  <w:storeMappedDataAs w:val="dateTime"/>
                  <w:calendar w:val="gregorian"/>
                </w:date>
              </w:sdtPr>
              <w:sdtContent>
                <w:r w:rsidR="003D60AA" w:rsidRPr="003D60AA">
                  <w:rPr>
                    <w:sz w:val="18"/>
                    <w:szCs w:val="18"/>
                  </w:rPr>
                  <w:t>25.09.2015 10:30</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Дата и время завершения аукциона:</w:t>
            </w:r>
          </w:p>
        </w:tc>
        <w:tc>
          <w:tcPr>
            <w:tcW w:w="6060" w:type="dxa"/>
          </w:tcPr>
          <w:p w:rsidR="003D60AA" w:rsidRPr="003D60AA" w:rsidRDefault="00115D65" w:rsidP="00A80736">
            <w:pPr>
              <w:pStyle w:val="11"/>
              <w:shd w:val="clear" w:color="auto" w:fill="FFFFFF"/>
              <w:tabs>
                <w:tab w:val="left" w:pos="398"/>
                <w:tab w:val="left" w:pos="1276"/>
                <w:tab w:val="left" w:leader="underscore" w:pos="5467"/>
              </w:tabs>
              <w:ind w:left="0" w:firstLine="33"/>
              <w:rPr>
                <w:sz w:val="18"/>
                <w:szCs w:val="18"/>
              </w:rPr>
            </w:pPr>
            <w:sdt>
              <w:sdtPr>
                <w:rPr>
                  <w:sz w:val="18"/>
                  <w:szCs w:val="18"/>
                </w:rPr>
                <w:id w:val="-696464106"/>
                <w:placeholder>
                  <w:docPart w:val="190F8033FDEA40C087AE613D85358713"/>
                </w:placeholder>
                <w:date w:fullDate="2015-09-25T11:30:00Z">
                  <w:dateFormat w:val="dd.MM.yyyy H:mm"/>
                  <w:lid w:val="ru-RU"/>
                  <w:storeMappedDataAs w:val="dateTime"/>
                  <w:calendar w:val="gregorian"/>
                </w:date>
              </w:sdtPr>
              <w:sdtContent>
                <w:r w:rsidR="003D60AA" w:rsidRPr="003D60AA">
                  <w:rPr>
                    <w:sz w:val="18"/>
                    <w:szCs w:val="18"/>
                  </w:rPr>
                  <w:t>25.09.2015 11:30</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Место проведения аукциона:</w:t>
            </w:r>
          </w:p>
        </w:tc>
        <w:tc>
          <w:tcPr>
            <w:tcW w:w="6060" w:type="dxa"/>
          </w:tcPr>
          <w:p w:rsidR="003D60AA" w:rsidRPr="003D60AA" w:rsidRDefault="00115D65" w:rsidP="00A80736">
            <w:pPr>
              <w:rPr>
                <w:sz w:val="18"/>
                <w:szCs w:val="18"/>
              </w:rPr>
            </w:pPr>
            <w:sdt>
              <w:sdtPr>
                <w:rPr>
                  <w:sz w:val="18"/>
                  <w:szCs w:val="18"/>
                </w:rPr>
                <w:id w:val="772902522"/>
                <w:placeholder>
                  <w:docPart w:val="5159D2A3CCAE42B7922713D1FE51CF35"/>
                </w:placeholder>
                <w:text/>
              </w:sdtPr>
              <w:sdtContent>
                <w:r w:rsidR="003D60AA" w:rsidRPr="003D60AA">
                  <w:rPr>
                    <w:sz w:val="18"/>
                    <w:szCs w:val="18"/>
                  </w:rPr>
                  <w:t>Свердловская область, г. Заречный, промплощадка Белоярской АЭС, административное здание, отдел имущественных отношений</w:t>
                </w:r>
              </w:sdtContent>
            </w:sdt>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Порядок проведения аукциона</w:t>
            </w:r>
          </w:p>
        </w:tc>
        <w:tc>
          <w:tcPr>
            <w:tcW w:w="6060" w:type="dxa"/>
          </w:tcPr>
          <w:p w:rsidR="003D60AA" w:rsidRPr="003D60AA" w:rsidRDefault="003D60AA" w:rsidP="00A80736">
            <w:pPr>
              <w:rPr>
                <w:sz w:val="18"/>
                <w:szCs w:val="18"/>
              </w:rPr>
            </w:pPr>
            <w:r w:rsidRPr="003D60AA">
              <w:rPr>
                <w:sz w:val="18"/>
                <w:szCs w:val="18"/>
              </w:rPr>
              <w:t>Аукцион проводится в порядке, предусмотренном статьями 447 – 449 Гражданского кодекса Российской Федерации и Документацией</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bCs/>
                <w:spacing w:val="-1"/>
                <w:sz w:val="18"/>
                <w:szCs w:val="18"/>
              </w:rPr>
              <w:t>Победитель аукциона:</w:t>
            </w:r>
          </w:p>
        </w:tc>
        <w:tc>
          <w:tcPr>
            <w:tcW w:w="6060" w:type="dxa"/>
          </w:tcPr>
          <w:p w:rsidR="003D60AA" w:rsidRPr="003D60AA" w:rsidRDefault="003D60AA" w:rsidP="00A80736">
            <w:pPr>
              <w:rPr>
                <w:sz w:val="18"/>
                <w:szCs w:val="18"/>
              </w:rPr>
            </w:pPr>
            <w:r w:rsidRPr="003D60AA">
              <w:rPr>
                <w:sz w:val="18"/>
                <w:szCs w:val="18"/>
              </w:rPr>
              <w:t xml:space="preserve">Победителем аукциона признается лицо, предложившее наиболее высокую цену в соответствии с п. </w:t>
            </w:r>
            <w:fldSimple w:instr=" REF _Ref369263601 \r \h  \* MERGEFORMAT ">
              <w:r w:rsidRPr="003D60AA">
                <w:rPr>
                  <w:sz w:val="18"/>
                  <w:szCs w:val="18"/>
                </w:rPr>
                <w:t>3.2.6</w:t>
              </w:r>
            </w:fldSimple>
            <w:r w:rsidRPr="003D60AA">
              <w:rPr>
                <w:sz w:val="18"/>
                <w:szCs w:val="18"/>
              </w:rPr>
              <w:t xml:space="preserve"> Документации</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bCs/>
                <w:spacing w:val="-1"/>
                <w:sz w:val="18"/>
                <w:szCs w:val="18"/>
              </w:rPr>
            </w:pPr>
            <w:r w:rsidRPr="003D60AA">
              <w:rPr>
                <w:sz w:val="18"/>
                <w:szCs w:val="18"/>
              </w:rPr>
              <w:t>Срок заключения договора купли-продажи:</w:t>
            </w:r>
          </w:p>
        </w:tc>
        <w:tc>
          <w:tcPr>
            <w:tcW w:w="6060" w:type="dxa"/>
          </w:tcPr>
          <w:p w:rsidR="003D60AA" w:rsidRPr="003D60AA" w:rsidRDefault="003D60AA" w:rsidP="00A80736">
            <w:pPr>
              <w:rPr>
                <w:sz w:val="18"/>
                <w:szCs w:val="18"/>
              </w:rPr>
            </w:pPr>
            <w:r w:rsidRPr="003D60AA">
              <w:rPr>
                <w:sz w:val="18"/>
                <w:szCs w:val="18"/>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Порядок ознакомления с документацией, в т.ч. формами документов и условиями аукциона</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Место размещения в сети «Интернет»:</w:t>
            </w:r>
          </w:p>
        </w:tc>
        <w:tc>
          <w:tcPr>
            <w:tcW w:w="6060" w:type="dxa"/>
          </w:tcPr>
          <w:p w:rsidR="003D60AA" w:rsidRPr="003D60AA" w:rsidRDefault="003D60AA" w:rsidP="00A80736">
            <w:pPr>
              <w:rPr>
                <w:sz w:val="18"/>
                <w:szCs w:val="18"/>
              </w:rPr>
            </w:pPr>
            <w:r w:rsidRPr="003D60AA">
              <w:rPr>
                <w:sz w:val="18"/>
                <w:szCs w:val="18"/>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rPr>
                  <w:sz w:val="18"/>
                  <w:szCs w:val="18"/>
                </w:rPr>
                <w:id w:val="358012216"/>
                <w:placeholder>
                  <w:docPart w:val="1634AD225CCB4C4DA3C5A96EC22A43BC"/>
                </w:placeholder>
                <w:text/>
              </w:sdtPr>
              <w:sdtContent>
                <w:r w:rsidRPr="003D60AA">
                  <w:rPr>
                    <w:sz w:val="18"/>
                    <w:szCs w:val="18"/>
                  </w:rPr>
                  <w:t>официальный сайт городского округа Заречный gorod-zarechny.ru,  официальный сайт государственной корпорации по атомной энергии «Росатом»  http://www.rosatom.ru</w:t>
                </w:r>
              </w:sdtContent>
            </w:sdt>
            <w:r w:rsidRPr="003D60AA">
              <w:rPr>
                <w:sz w:val="18"/>
                <w:szCs w:val="18"/>
              </w:rPr>
              <w:t xml:space="preserve">. </w:t>
            </w:r>
          </w:p>
          <w:p w:rsidR="003D60AA" w:rsidRPr="003D60AA" w:rsidRDefault="003D60AA" w:rsidP="00A80736">
            <w:pPr>
              <w:autoSpaceDE w:val="0"/>
              <w:autoSpaceDN w:val="0"/>
              <w:adjustRightInd w:val="0"/>
              <w:rPr>
                <w:sz w:val="18"/>
                <w:szCs w:val="18"/>
              </w:rPr>
            </w:pPr>
            <w:r w:rsidRPr="003D60AA">
              <w:rPr>
                <w:sz w:val="18"/>
                <w:szCs w:val="18"/>
              </w:rPr>
              <w:t>Информационное сообщение о проведении аукциона также опубликовано в печатных изданиях: «Бюллетень официальных документов городского округа Заречный», официальное  печатное издание  «Провинциальная Пятница».</w:t>
            </w:r>
          </w:p>
          <w:p w:rsidR="003D60AA" w:rsidRPr="003D60AA" w:rsidRDefault="003D60AA" w:rsidP="00A80736">
            <w:pPr>
              <w:rPr>
                <w:sz w:val="18"/>
                <w:szCs w:val="18"/>
              </w:rPr>
            </w:pP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Порядок ознакомления с документацией:</w:t>
            </w:r>
          </w:p>
        </w:tc>
        <w:tc>
          <w:tcPr>
            <w:tcW w:w="6060" w:type="dxa"/>
          </w:tcPr>
          <w:p w:rsidR="003D60AA" w:rsidRPr="003D60AA" w:rsidRDefault="003D60AA" w:rsidP="00A80736">
            <w:pPr>
              <w:rPr>
                <w:sz w:val="18"/>
                <w:szCs w:val="18"/>
              </w:rPr>
            </w:pPr>
            <w:r w:rsidRPr="003D60AA">
              <w:rPr>
                <w:sz w:val="18"/>
                <w:szCs w:val="18"/>
              </w:rPr>
              <w:t>В сети «Интернет» - в любое время с даты размещения</w:t>
            </w:r>
          </w:p>
          <w:p w:rsidR="003D60AA" w:rsidRPr="003D60AA" w:rsidRDefault="003D60AA" w:rsidP="00A80736">
            <w:pPr>
              <w:rPr>
                <w:sz w:val="18"/>
                <w:szCs w:val="18"/>
              </w:rPr>
            </w:pPr>
            <w:r w:rsidRPr="003D60AA">
              <w:rPr>
                <w:sz w:val="18"/>
                <w:szCs w:val="18"/>
              </w:rPr>
              <w:t xml:space="preserve">По адресу Организатора - с </w:t>
            </w:r>
            <w:sdt>
              <w:sdtPr>
                <w:rPr>
                  <w:sz w:val="18"/>
                  <w:szCs w:val="18"/>
                </w:rPr>
                <w:id w:val="-1503277023"/>
                <w:placeholder>
                  <w:docPart w:val="828A16C631FE40C0B00CD6A50BBF1E0B"/>
                </w:placeholder>
                <w:date w:fullDate="2015-08-18T08:00:00Z">
                  <w:dateFormat w:val="dd.MM.yyyy H:mm"/>
                  <w:lid w:val="ru-RU"/>
                  <w:storeMappedDataAs w:val="dateTime"/>
                  <w:calendar w:val="gregorian"/>
                </w:date>
              </w:sdtPr>
              <w:sdtContent>
                <w:r w:rsidRPr="003D60AA">
                  <w:rPr>
                    <w:sz w:val="18"/>
                    <w:szCs w:val="18"/>
                  </w:rPr>
                  <w:t>18.08.2015 8:00</w:t>
                </w:r>
              </w:sdtContent>
            </w:sdt>
            <w:r w:rsidRPr="003D60AA">
              <w:rPr>
                <w:sz w:val="18"/>
                <w:szCs w:val="18"/>
              </w:rPr>
              <w:t xml:space="preserve"> по </w:t>
            </w:r>
            <w:sdt>
              <w:sdtPr>
                <w:rPr>
                  <w:sz w:val="18"/>
                  <w:szCs w:val="18"/>
                </w:rPr>
                <w:id w:val="-336914997"/>
                <w:placeholder>
                  <w:docPart w:val="066C43A67D2444AB940AE10A52F95DDB"/>
                </w:placeholder>
                <w:date w:fullDate="2015-09-23T17:00:00Z">
                  <w:dateFormat w:val="dd.MM.yyyy H:mm"/>
                  <w:lid w:val="ru-RU"/>
                  <w:storeMappedDataAs w:val="dateTime"/>
                  <w:calendar w:val="gregorian"/>
                </w:date>
              </w:sdtPr>
              <w:sdtContent>
                <w:r w:rsidRPr="003D60AA">
                  <w:rPr>
                    <w:sz w:val="18"/>
                    <w:szCs w:val="18"/>
                  </w:rPr>
                  <w:t>23.09.2015 17:00</w:t>
                </w:r>
              </w:sdtContent>
            </w:sdt>
            <w:r w:rsidRPr="003D60AA">
              <w:rPr>
                <w:sz w:val="18"/>
                <w:szCs w:val="18"/>
              </w:rPr>
              <w:t xml:space="preserve"> в рабочие дни.</w:t>
            </w:r>
          </w:p>
        </w:tc>
      </w:tr>
      <w:tr w:rsidR="003D60AA" w:rsidRPr="003D60AA" w:rsidTr="00A80736">
        <w:tc>
          <w:tcPr>
            <w:tcW w:w="10137" w:type="dxa"/>
            <w:gridSpan w:val="3"/>
            <w:shd w:val="clear" w:color="auto" w:fill="D9D9D9" w:themeFill="background1" w:themeFillShade="D9"/>
          </w:tcPr>
          <w:p w:rsidR="003D60AA" w:rsidRPr="003D60AA" w:rsidRDefault="003D60AA" w:rsidP="003D60AA">
            <w:pPr>
              <w:pStyle w:val="a6"/>
              <w:numPr>
                <w:ilvl w:val="0"/>
                <w:numId w:val="2"/>
              </w:numPr>
              <w:tabs>
                <w:tab w:val="left" w:pos="284"/>
              </w:tabs>
              <w:spacing w:after="0" w:line="240" w:lineRule="auto"/>
              <w:ind w:left="0" w:firstLine="0"/>
              <w:rPr>
                <w:rFonts w:ascii="Times New Roman" w:hAnsi="Times New Roman"/>
                <w:b/>
                <w:sz w:val="18"/>
                <w:szCs w:val="18"/>
              </w:rPr>
            </w:pPr>
            <w:r w:rsidRPr="003D60AA">
              <w:rPr>
                <w:rFonts w:ascii="Times New Roman" w:hAnsi="Times New Roman"/>
                <w:b/>
                <w:sz w:val="18"/>
                <w:szCs w:val="18"/>
              </w:rPr>
              <w:t>Порядок обжалования</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3D60AA" w:rsidRPr="003D60AA" w:rsidRDefault="003D60AA" w:rsidP="00A80736">
            <w:pPr>
              <w:rPr>
                <w:sz w:val="18"/>
                <w:szCs w:val="18"/>
              </w:rPr>
            </w:pPr>
            <w:r w:rsidRPr="003D60AA">
              <w:rPr>
                <w:sz w:val="18"/>
                <w:szCs w:val="18"/>
              </w:rPr>
              <w:t>Любой Претендент, участник аукциона</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Место обжалования:</w:t>
            </w:r>
          </w:p>
        </w:tc>
        <w:tc>
          <w:tcPr>
            <w:tcW w:w="6060" w:type="dxa"/>
          </w:tcPr>
          <w:p w:rsidR="003D60AA" w:rsidRPr="003D60AA" w:rsidRDefault="003D60AA" w:rsidP="00A80736">
            <w:pPr>
              <w:rPr>
                <w:sz w:val="18"/>
                <w:szCs w:val="18"/>
              </w:rPr>
            </w:pPr>
            <w:r w:rsidRPr="003D60AA">
              <w:rPr>
                <w:sz w:val="18"/>
                <w:szCs w:val="18"/>
              </w:rPr>
              <w:t>Центральный арбитражный комитет Госкорпорации «Росатом»</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Электронный адрес:</w:t>
            </w:r>
          </w:p>
        </w:tc>
        <w:tc>
          <w:tcPr>
            <w:tcW w:w="6060" w:type="dxa"/>
          </w:tcPr>
          <w:p w:rsidR="003D60AA" w:rsidRPr="003D60AA" w:rsidRDefault="00115D65" w:rsidP="00A80736">
            <w:pPr>
              <w:rPr>
                <w:sz w:val="18"/>
                <w:szCs w:val="18"/>
              </w:rPr>
            </w:pPr>
            <w:hyperlink r:id="rId5" w:history="1">
              <w:r w:rsidR="003D60AA" w:rsidRPr="003D60AA">
                <w:rPr>
                  <w:rStyle w:val="a4"/>
                  <w:sz w:val="18"/>
                  <w:szCs w:val="18"/>
                </w:rPr>
                <w:t>arbitration@rosatom.ru</w:t>
              </w:r>
            </w:hyperlink>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Почтовый адрес:</w:t>
            </w:r>
          </w:p>
        </w:tc>
        <w:tc>
          <w:tcPr>
            <w:tcW w:w="6060" w:type="dxa"/>
          </w:tcPr>
          <w:p w:rsidR="003D60AA" w:rsidRPr="003D60AA" w:rsidRDefault="003D60AA" w:rsidP="00A80736">
            <w:pPr>
              <w:rPr>
                <w:sz w:val="18"/>
                <w:szCs w:val="18"/>
              </w:rPr>
            </w:pPr>
            <w:r w:rsidRPr="003D60AA">
              <w:rPr>
                <w:sz w:val="18"/>
                <w:szCs w:val="18"/>
              </w:rPr>
              <w:t>119017, г. Москва, ул. Большая Ордынка, д. 24</w:t>
            </w:r>
          </w:p>
        </w:tc>
      </w:tr>
      <w:tr w:rsidR="003D60AA" w:rsidRPr="003D60AA" w:rsidTr="00A80736">
        <w:tc>
          <w:tcPr>
            <w:tcW w:w="817" w:type="dxa"/>
          </w:tcPr>
          <w:p w:rsidR="003D60AA" w:rsidRPr="003D60AA" w:rsidRDefault="003D60AA" w:rsidP="003D60AA">
            <w:pPr>
              <w:pStyle w:val="a6"/>
              <w:numPr>
                <w:ilvl w:val="1"/>
                <w:numId w:val="2"/>
              </w:numPr>
              <w:tabs>
                <w:tab w:val="left" w:pos="284"/>
              </w:tabs>
              <w:spacing w:after="0" w:line="240" w:lineRule="auto"/>
              <w:ind w:left="0" w:firstLine="0"/>
              <w:rPr>
                <w:sz w:val="18"/>
                <w:szCs w:val="18"/>
                <w:lang w:eastAsia="en-US"/>
              </w:rPr>
            </w:pPr>
          </w:p>
        </w:tc>
        <w:tc>
          <w:tcPr>
            <w:tcW w:w="3260" w:type="dxa"/>
          </w:tcPr>
          <w:p w:rsidR="003D60AA" w:rsidRPr="003D60AA" w:rsidRDefault="003D60AA" w:rsidP="00A80736">
            <w:pPr>
              <w:rPr>
                <w:sz w:val="18"/>
                <w:szCs w:val="18"/>
              </w:rPr>
            </w:pPr>
            <w:r w:rsidRPr="003D60AA">
              <w:rPr>
                <w:sz w:val="18"/>
                <w:szCs w:val="18"/>
              </w:rPr>
              <w:t>Порядок обжалования</w:t>
            </w:r>
          </w:p>
        </w:tc>
        <w:tc>
          <w:tcPr>
            <w:tcW w:w="6060" w:type="dxa"/>
          </w:tcPr>
          <w:p w:rsidR="003D60AA" w:rsidRPr="003D60AA" w:rsidRDefault="003D60AA" w:rsidP="00F82DC2">
            <w:pPr>
              <w:rPr>
                <w:sz w:val="18"/>
                <w:szCs w:val="18"/>
              </w:rPr>
            </w:pPr>
            <w:r w:rsidRPr="003D60AA">
              <w:rPr>
                <w:sz w:val="18"/>
                <w:szCs w:val="18"/>
              </w:rPr>
              <w:t xml:space="preserve">Содержится в </w:t>
            </w:r>
            <w:r w:rsidR="00F82DC2">
              <w:rPr>
                <w:sz w:val="18"/>
                <w:szCs w:val="18"/>
                <w:lang w:val="en-US"/>
              </w:rPr>
              <w:t>п.5</w:t>
            </w:r>
            <w:r w:rsidR="00F82DC2">
              <w:rPr>
                <w:sz w:val="18"/>
                <w:szCs w:val="18"/>
              </w:rPr>
              <w:t xml:space="preserve"> </w:t>
            </w:r>
            <w:r w:rsidRPr="003D60AA">
              <w:rPr>
                <w:sz w:val="18"/>
                <w:szCs w:val="18"/>
              </w:rPr>
              <w:t>Документации</w:t>
            </w:r>
          </w:p>
        </w:tc>
      </w:tr>
    </w:tbl>
    <w:p w:rsidR="003D60AA" w:rsidRPr="003D60AA" w:rsidRDefault="003D60AA" w:rsidP="003D60AA">
      <w:pPr>
        <w:rPr>
          <w:sz w:val="18"/>
          <w:szCs w:val="18"/>
          <w:lang w:eastAsia="en-US"/>
        </w:rPr>
      </w:pPr>
    </w:p>
    <w:p w:rsidR="002D61E0" w:rsidRPr="003D60AA" w:rsidRDefault="003D60AA" w:rsidP="003D60AA">
      <w:pPr>
        <w:rPr>
          <w:sz w:val="18"/>
          <w:szCs w:val="18"/>
        </w:rPr>
      </w:pPr>
      <w:r w:rsidRPr="003D60AA">
        <w:rPr>
          <w:sz w:val="18"/>
          <w:szCs w:val="18"/>
        </w:rPr>
        <w:t>Остальные более подробные условия аукциона содержатся в Документации, являющейся неотъемлемым приложением к данному извещению.</w:t>
      </w:r>
    </w:p>
    <w:sectPr w:rsidR="002D61E0" w:rsidRPr="003D60AA" w:rsidSect="003D60AA">
      <w:pgSz w:w="11907" w:h="16840" w:code="9"/>
      <w:pgMar w:top="284" w:right="737" w:bottom="284" w:left="1134"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A3B5C08"/>
    <w:multiLevelType w:val="multilevel"/>
    <w:tmpl w:val="DB68C792"/>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rawingGridVerticalSpacing w:val="136"/>
  <w:displayHorizontalDrawingGridEvery w:val="0"/>
  <w:displayVerticalDrawingGridEvery w:val="2"/>
  <w:characterSpacingControl w:val="doNotCompress"/>
  <w:compat/>
  <w:rsids>
    <w:rsidRoot w:val="003D60AA"/>
    <w:rsid w:val="001041A7"/>
    <w:rsid w:val="00115D65"/>
    <w:rsid w:val="00164A86"/>
    <w:rsid w:val="002D61E0"/>
    <w:rsid w:val="003072AE"/>
    <w:rsid w:val="003801AB"/>
    <w:rsid w:val="003D60AA"/>
    <w:rsid w:val="00590D12"/>
    <w:rsid w:val="006B7B21"/>
    <w:rsid w:val="007B530F"/>
    <w:rsid w:val="008F7478"/>
    <w:rsid w:val="00E36DD6"/>
    <w:rsid w:val="00E94415"/>
    <w:rsid w:val="00F24571"/>
    <w:rsid w:val="00F43076"/>
    <w:rsid w:val="00F72C66"/>
    <w:rsid w:val="00F8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0AA"/>
    <w:pPr>
      <w:spacing w:after="0" w:line="240" w:lineRule="auto"/>
      <w:jc w:val="both"/>
    </w:pPr>
    <w:rPr>
      <w:rFonts w:ascii="Times New Roman" w:eastAsia="Calibri" w:hAnsi="Times New Roman" w:cs="Times New Roman"/>
      <w:sz w:val="28"/>
      <w:szCs w:val="28"/>
      <w:lang w:eastAsia="ru-RU"/>
    </w:rPr>
  </w:style>
  <w:style w:type="paragraph" w:styleId="1">
    <w:name w:val="heading 1"/>
    <w:basedOn w:val="a0"/>
    <w:next w:val="a0"/>
    <w:link w:val="10"/>
    <w:qFormat/>
    <w:rsid w:val="003D60AA"/>
    <w:pPr>
      <w:keepNext/>
      <w:keepLines/>
      <w:numPr>
        <w:numId w:val="1"/>
      </w:numPr>
      <w:spacing w:before="120"/>
      <w:jc w:val="center"/>
      <w:outlineLvl w:val="0"/>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60AA"/>
    <w:rPr>
      <w:rFonts w:ascii="Times New Roman" w:eastAsia="Calibri" w:hAnsi="Times New Roman" w:cs="Times New Roman"/>
      <w:b/>
      <w:bCs/>
      <w:sz w:val="28"/>
      <w:szCs w:val="28"/>
    </w:rPr>
  </w:style>
  <w:style w:type="paragraph" w:customStyle="1" w:styleId="11">
    <w:name w:val="Абзац списка1"/>
    <w:basedOn w:val="a0"/>
    <w:rsid w:val="003D60AA"/>
    <w:pPr>
      <w:ind w:left="720"/>
    </w:pPr>
  </w:style>
  <w:style w:type="character" w:styleId="a4">
    <w:name w:val="Hyperlink"/>
    <w:uiPriority w:val="99"/>
    <w:rsid w:val="003D60AA"/>
    <w:rPr>
      <w:rFonts w:cs="Times New Roman"/>
      <w:color w:val="0000FF"/>
      <w:u w:val="single"/>
    </w:rPr>
  </w:style>
  <w:style w:type="table" w:styleId="a5">
    <w:name w:val="Table Grid"/>
    <w:basedOn w:val="a2"/>
    <w:uiPriority w:val="59"/>
    <w:rsid w:val="003D60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3D60AA"/>
    <w:pPr>
      <w:spacing w:after="200" w:line="276" w:lineRule="auto"/>
      <w:ind w:left="720"/>
      <w:contextualSpacing/>
      <w:jc w:val="left"/>
    </w:pPr>
    <w:rPr>
      <w:rFonts w:ascii="Calibri" w:hAnsi="Calibri"/>
      <w:sz w:val="22"/>
      <w:szCs w:val="22"/>
    </w:rPr>
  </w:style>
  <w:style w:type="paragraph" w:customStyle="1" w:styleId="a">
    <w:name w:val="Пункт"/>
    <w:basedOn w:val="a0"/>
    <w:rsid w:val="003D60AA"/>
    <w:pPr>
      <w:numPr>
        <w:ilvl w:val="2"/>
        <w:numId w:val="1"/>
      </w:numPr>
    </w:pPr>
  </w:style>
  <w:style w:type="paragraph" w:styleId="a7">
    <w:name w:val="Balloon Text"/>
    <w:basedOn w:val="a0"/>
    <w:link w:val="a8"/>
    <w:uiPriority w:val="99"/>
    <w:semiHidden/>
    <w:unhideWhenUsed/>
    <w:rsid w:val="003D60AA"/>
    <w:rPr>
      <w:rFonts w:ascii="Tahoma" w:hAnsi="Tahoma" w:cs="Tahoma"/>
      <w:sz w:val="16"/>
      <w:szCs w:val="16"/>
    </w:rPr>
  </w:style>
  <w:style w:type="character" w:customStyle="1" w:styleId="a8">
    <w:name w:val="Текст выноски Знак"/>
    <w:basedOn w:val="a1"/>
    <w:link w:val="a7"/>
    <w:uiPriority w:val="99"/>
    <w:semiHidden/>
    <w:rsid w:val="003D60A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D30B38F3A04F32BB81EF63C2627C78"/>
        <w:category>
          <w:name w:val="Общие"/>
          <w:gallery w:val="placeholder"/>
        </w:category>
        <w:types>
          <w:type w:val="bbPlcHdr"/>
        </w:types>
        <w:behaviors>
          <w:behavior w:val="content"/>
        </w:behaviors>
        <w:guid w:val="{B5AE38FB-2D20-43EA-AEB5-7BFB13A74463}"/>
      </w:docPartPr>
      <w:docPartBody>
        <w:p w:rsidR="009E057E" w:rsidRDefault="00533253" w:rsidP="00533253">
          <w:pPr>
            <w:pStyle w:val="D9D30B38F3A04F32BB81EF63C2627C78"/>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84AB46526CC492DAB752E2A4E26AA98"/>
        <w:category>
          <w:name w:val="Общие"/>
          <w:gallery w:val="placeholder"/>
        </w:category>
        <w:types>
          <w:type w:val="bbPlcHdr"/>
        </w:types>
        <w:behaviors>
          <w:behavior w:val="content"/>
        </w:behaviors>
        <w:guid w:val="{DE998954-CA40-4C3B-8996-C28220EE2C4E}"/>
      </w:docPartPr>
      <w:docPartBody>
        <w:p w:rsidR="009E057E" w:rsidRDefault="00533253" w:rsidP="00533253">
          <w:pPr>
            <w:pStyle w:val="884AB46526CC492DAB752E2A4E26AA98"/>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62C6D64F3DD24EA2BDCF4755A1F73DC6"/>
        <w:category>
          <w:name w:val="Общие"/>
          <w:gallery w:val="placeholder"/>
        </w:category>
        <w:types>
          <w:type w:val="bbPlcHdr"/>
        </w:types>
        <w:behaviors>
          <w:behavior w:val="content"/>
        </w:behaviors>
        <w:guid w:val="{481153BB-A0AF-44EF-B9B5-5169B31EAE47}"/>
      </w:docPartPr>
      <w:docPartBody>
        <w:p w:rsidR="009E057E" w:rsidRDefault="00533253" w:rsidP="00533253">
          <w:pPr>
            <w:pStyle w:val="62C6D64F3DD24EA2BDCF4755A1F73DC6"/>
          </w:pPr>
          <w:r>
            <w:rPr>
              <w:rStyle w:val="a3"/>
            </w:rPr>
            <w:t>(Полное и/или сокращенное наименование в соответствии с Уставом)</w:t>
          </w:r>
        </w:p>
      </w:docPartBody>
    </w:docPart>
    <w:docPart>
      <w:docPartPr>
        <w:name w:val="754B10E14DF049C08989EF10B993FF62"/>
        <w:category>
          <w:name w:val="Общие"/>
          <w:gallery w:val="placeholder"/>
        </w:category>
        <w:types>
          <w:type w:val="bbPlcHdr"/>
        </w:types>
        <w:behaviors>
          <w:behavior w:val="content"/>
        </w:behaviors>
        <w:guid w:val="{6C92AFA2-B17A-4C7A-A98F-2E4AB0E5848B}"/>
      </w:docPartPr>
      <w:docPartBody>
        <w:p w:rsidR="009E057E" w:rsidRDefault="00533253" w:rsidP="00533253">
          <w:pPr>
            <w:pStyle w:val="754B10E14DF049C08989EF10B993FF62"/>
          </w:pPr>
          <w:r>
            <w:rPr>
              <w:rStyle w:val="a3"/>
            </w:rPr>
            <w:t>(индекс, адрес)</w:t>
          </w:r>
        </w:p>
      </w:docPartBody>
    </w:docPart>
    <w:docPart>
      <w:docPartPr>
        <w:name w:val="986A7B6EFBF1408D9C225137AE417885"/>
        <w:category>
          <w:name w:val="Общие"/>
          <w:gallery w:val="placeholder"/>
        </w:category>
        <w:types>
          <w:type w:val="bbPlcHdr"/>
        </w:types>
        <w:behaviors>
          <w:behavior w:val="content"/>
        </w:behaviors>
        <w:guid w:val="{54D0D4D6-F700-4334-806B-48F92655EE1D}"/>
      </w:docPartPr>
      <w:docPartBody>
        <w:p w:rsidR="009E057E" w:rsidRDefault="00533253" w:rsidP="00533253">
          <w:pPr>
            <w:pStyle w:val="986A7B6EFBF1408D9C225137AE417885"/>
          </w:pPr>
          <w:r>
            <w:rPr>
              <w:rStyle w:val="a3"/>
            </w:rPr>
            <w:t>(индекс, адрес)</w:t>
          </w:r>
        </w:p>
      </w:docPartBody>
    </w:docPart>
    <w:docPart>
      <w:docPartPr>
        <w:name w:val="DB01205FDD0F41169EDC1435F4D076BD"/>
        <w:category>
          <w:name w:val="Общие"/>
          <w:gallery w:val="placeholder"/>
        </w:category>
        <w:types>
          <w:type w:val="bbPlcHdr"/>
        </w:types>
        <w:behaviors>
          <w:behavior w:val="content"/>
        </w:behaviors>
        <w:guid w:val="{573D988A-BC8F-414A-A927-C3545DC612CB}"/>
      </w:docPartPr>
      <w:docPartBody>
        <w:p w:rsidR="009E057E" w:rsidRDefault="00533253" w:rsidP="00533253">
          <w:pPr>
            <w:pStyle w:val="DB01205FDD0F41169EDC1435F4D076BD"/>
          </w:pPr>
          <w:r>
            <w:rPr>
              <w:rStyle w:val="a3"/>
            </w:rPr>
            <w:t>(ФИО, тел./факс)</w:t>
          </w:r>
        </w:p>
      </w:docPartBody>
    </w:docPart>
    <w:docPart>
      <w:docPartPr>
        <w:name w:val="90234A6E7783467DBE19FEC80D05D990"/>
        <w:category>
          <w:name w:val="Общие"/>
          <w:gallery w:val="placeholder"/>
        </w:category>
        <w:types>
          <w:type w:val="bbPlcHdr"/>
        </w:types>
        <w:behaviors>
          <w:behavior w:val="content"/>
        </w:behaviors>
        <w:guid w:val="{C6E04FD5-35B2-4580-86A8-6600AE490D31}"/>
      </w:docPartPr>
      <w:docPartBody>
        <w:p w:rsidR="009E057E" w:rsidRDefault="00533253" w:rsidP="00533253">
          <w:pPr>
            <w:pStyle w:val="90234A6E7783467DBE19FEC80D05D990"/>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7A091BB35B18457F8997BC15F41F5D9D"/>
        <w:category>
          <w:name w:val="Общие"/>
          <w:gallery w:val="placeholder"/>
        </w:category>
        <w:types>
          <w:type w:val="bbPlcHdr"/>
        </w:types>
        <w:behaviors>
          <w:behavior w:val="content"/>
        </w:behaviors>
        <w:guid w:val="{FBBB96B5-AC2A-4CDD-8062-4E96BF5817D7}"/>
      </w:docPartPr>
      <w:docPartBody>
        <w:p w:rsidR="009E057E" w:rsidRDefault="00533253" w:rsidP="00533253">
          <w:pPr>
            <w:pStyle w:val="7A091BB35B18457F8997BC15F41F5D9D"/>
          </w:pPr>
          <w:r>
            <w:rPr>
              <w:rStyle w:val="a3"/>
            </w:rPr>
            <w:t>(индекс, адрес)</w:t>
          </w:r>
        </w:p>
      </w:docPartBody>
    </w:docPart>
    <w:docPart>
      <w:docPartPr>
        <w:name w:val="D4587CCBC5734851969AA9E3F5CB810D"/>
        <w:category>
          <w:name w:val="Общие"/>
          <w:gallery w:val="placeholder"/>
        </w:category>
        <w:types>
          <w:type w:val="bbPlcHdr"/>
        </w:types>
        <w:behaviors>
          <w:behavior w:val="content"/>
        </w:behaviors>
        <w:guid w:val="{908E89BF-3690-4A6E-8273-0477DD9BABAA}"/>
      </w:docPartPr>
      <w:docPartBody>
        <w:p w:rsidR="009E057E" w:rsidRDefault="00533253" w:rsidP="00533253">
          <w:pPr>
            <w:pStyle w:val="D4587CCBC5734851969AA9E3F5CB810D"/>
          </w:pPr>
          <w:r>
            <w:rPr>
              <w:rStyle w:val="a3"/>
            </w:rPr>
            <w:t>(индекс, адрес)</w:t>
          </w:r>
        </w:p>
      </w:docPartBody>
    </w:docPart>
    <w:docPart>
      <w:docPartPr>
        <w:name w:val="6950F29EBA8D4B92BEB1B3DBEAE72D86"/>
        <w:category>
          <w:name w:val="Общие"/>
          <w:gallery w:val="placeholder"/>
        </w:category>
        <w:types>
          <w:type w:val="bbPlcHdr"/>
        </w:types>
        <w:behaviors>
          <w:behavior w:val="content"/>
        </w:behaviors>
        <w:guid w:val="{1C675C4E-0470-4321-BB23-C45599ABF7CE}"/>
      </w:docPartPr>
      <w:docPartBody>
        <w:p w:rsidR="009E057E" w:rsidRDefault="00533253" w:rsidP="00533253">
          <w:pPr>
            <w:pStyle w:val="6950F29EBA8D4B92BEB1B3DBEAE72D86"/>
          </w:pPr>
          <w:r>
            <w:rPr>
              <w:rStyle w:val="a3"/>
            </w:rPr>
            <w:t>(контактный адрес)</w:t>
          </w:r>
        </w:p>
      </w:docPartBody>
    </w:docPart>
    <w:docPart>
      <w:docPartPr>
        <w:name w:val="802AF338E98E4802BA439EC97D78679F"/>
        <w:category>
          <w:name w:val="Общие"/>
          <w:gallery w:val="placeholder"/>
        </w:category>
        <w:types>
          <w:type w:val="bbPlcHdr"/>
        </w:types>
        <w:behaviors>
          <w:behavior w:val="content"/>
        </w:behaviors>
        <w:guid w:val="{380F342F-176A-4B86-99D1-AF13799B439F}"/>
      </w:docPartPr>
      <w:docPartBody>
        <w:p w:rsidR="009E057E" w:rsidRDefault="00533253" w:rsidP="00533253">
          <w:pPr>
            <w:pStyle w:val="802AF338E98E4802BA439EC97D78679F"/>
          </w:pPr>
          <w:r>
            <w:rPr>
              <w:rStyle w:val="a3"/>
            </w:rPr>
            <w:t>(ФИО, тел./факс)</w:t>
          </w:r>
        </w:p>
      </w:docPartBody>
    </w:docPart>
    <w:docPart>
      <w:docPartPr>
        <w:name w:val="62FFAE6E46A7483FB9020F69398FB5CF"/>
        <w:category>
          <w:name w:val="Общие"/>
          <w:gallery w:val="placeholder"/>
        </w:category>
        <w:types>
          <w:type w:val="bbPlcHdr"/>
        </w:types>
        <w:behaviors>
          <w:behavior w:val="content"/>
        </w:behaviors>
        <w:guid w:val="{0C21C3EB-8C43-4AF8-9428-04A16BEA32B9}"/>
      </w:docPartPr>
      <w:docPartBody>
        <w:p w:rsidR="009E057E" w:rsidRDefault="00533253" w:rsidP="00533253">
          <w:pPr>
            <w:pStyle w:val="62FFAE6E46A7483FB9020F69398FB5CF"/>
          </w:pPr>
          <w:r>
            <w:rPr>
              <w:rStyle w:val="a3"/>
            </w:rPr>
            <w:t>(сумма цифрами и прописью)</w:t>
          </w:r>
        </w:p>
      </w:docPartBody>
    </w:docPart>
    <w:docPart>
      <w:docPartPr>
        <w:name w:val="7DB8414D1CC548F7AE8FE5886759134A"/>
        <w:category>
          <w:name w:val="Общие"/>
          <w:gallery w:val="placeholder"/>
        </w:category>
        <w:types>
          <w:type w:val="bbPlcHdr"/>
        </w:types>
        <w:behaviors>
          <w:behavior w:val="content"/>
        </w:behaviors>
        <w:guid w:val="{E835B1AD-B69A-4A51-AAA5-ADF844AB5F87}"/>
      </w:docPartPr>
      <w:docPartBody>
        <w:p w:rsidR="009E057E" w:rsidRDefault="00533253" w:rsidP="00533253">
          <w:pPr>
            <w:pStyle w:val="7DB8414D1CC548F7AE8FE5886759134A"/>
          </w:pPr>
          <w:r>
            <w:rPr>
              <w:rStyle w:val="a3"/>
            </w:rPr>
            <w:t>(сумма цифрами и прописью)</w:t>
          </w:r>
        </w:p>
      </w:docPartBody>
    </w:docPart>
    <w:docPart>
      <w:docPartPr>
        <w:name w:val="04F7E7A0392745AFA4F703E04561D55B"/>
        <w:category>
          <w:name w:val="Общие"/>
          <w:gallery w:val="placeholder"/>
        </w:category>
        <w:types>
          <w:type w:val="bbPlcHdr"/>
        </w:types>
        <w:behaviors>
          <w:behavior w:val="content"/>
        </w:behaviors>
        <w:guid w:val="{7C249B0F-94DB-4648-9F5A-DDF3399E97E0}"/>
      </w:docPartPr>
      <w:docPartBody>
        <w:p w:rsidR="009E057E" w:rsidRDefault="00533253" w:rsidP="00533253">
          <w:pPr>
            <w:pStyle w:val="04F7E7A0392745AFA4F703E04561D55B"/>
          </w:pPr>
          <w:r>
            <w:rPr>
              <w:rStyle w:val="a3"/>
            </w:rPr>
            <w:t>(ИНН, КПП, р/с, наименование банка, к/с, БИК)</w:t>
          </w:r>
        </w:p>
      </w:docPartBody>
    </w:docPart>
    <w:docPart>
      <w:docPartPr>
        <w:name w:val="DE72B796052346D4A03699071BD468B9"/>
        <w:category>
          <w:name w:val="Общие"/>
          <w:gallery w:val="placeholder"/>
        </w:category>
        <w:types>
          <w:type w:val="bbPlcHdr"/>
        </w:types>
        <w:behaviors>
          <w:behavior w:val="content"/>
        </w:behaviors>
        <w:guid w:val="{5372A480-991C-4F1F-AA75-D6029AF9239B}"/>
      </w:docPartPr>
      <w:docPartBody>
        <w:p w:rsidR="009E057E" w:rsidRDefault="00533253" w:rsidP="00533253">
          <w:pPr>
            <w:pStyle w:val="DE72B796052346D4A03699071BD468B9"/>
          </w:pPr>
          <w:r>
            <w:rPr>
              <w:rStyle w:val="a3"/>
            </w:rPr>
            <w:t>(дата аукциона)</w:t>
          </w:r>
        </w:p>
      </w:docPartBody>
    </w:docPart>
    <w:docPart>
      <w:docPartPr>
        <w:name w:val="4A5D8521A8E146639547E36A7387091C"/>
        <w:category>
          <w:name w:val="Общие"/>
          <w:gallery w:val="placeholder"/>
        </w:category>
        <w:types>
          <w:type w:val="bbPlcHdr"/>
        </w:types>
        <w:behaviors>
          <w:behavior w:val="content"/>
        </w:behaviors>
        <w:guid w:val="{ECC96E3D-6EDF-4275-90ED-47C0CFA1FC39}"/>
      </w:docPartPr>
      <w:docPartBody>
        <w:p w:rsidR="009E057E" w:rsidRDefault="00533253" w:rsidP="00533253">
          <w:pPr>
            <w:pStyle w:val="4A5D8521A8E146639547E36A7387091C"/>
          </w:pPr>
          <w:r>
            <w:rPr>
              <w:rStyle w:val="a3"/>
            </w:rPr>
            <w:t>(адрес)</w:t>
          </w:r>
        </w:p>
      </w:docPartBody>
    </w:docPart>
    <w:docPart>
      <w:docPartPr>
        <w:name w:val="573F2A643DC146A083D6D4EE22BBC1A1"/>
        <w:category>
          <w:name w:val="Общие"/>
          <w:gallery w:val="placeholder"/>
        </w:category>
        <w:types>
          <w:type w:val="bbPlcHdr"/>
        </w:types>
        <w:behaviors>
          <w:behavior w:val="content"/>
        </w:behaviors>
        <w:guid w:val="{BA5F2462-9BE7-4F0A-A2BF-544093D2EFD9}"/>
      </w:docPartPr>
      <w:docPartBody>
        <w:p w:rsidR="009E057E" w:rsidRDefault="00533253" w:rsidP="00533253">
          <w:pPr>
            <w:pStyle w:val="573F2A643DC146A083D6D4EE22BBC1A1"/>
          </w:pPr>
          <w:r>
            <w:rPr>
              <w:rStyle w:val="a3"/>
            </w:rPr>
            <w:t>(наименование собственника)</w:t>
          </w:r>
        </w:p>
      </w:docPartBody>
    </w:docPart>
    <w:docPart>
      <w:docPartPr>
        <w:name w:val="34E6E71EC8DD4C65B7CD7E2A0D7FC7F7"/>
        <w:category>
          <w:name w:val="Общие"/>
          <w:gallery w:val="placeholder"/>
        </w:category>
        <w:types>
          <w:type w:val="bbPlcHdr"/>
        </w:types>
        <w:behaviors>
          <w:behavior w:val="content"/>
        </w:behaviors>
        <w:guid w:val="{70A71FD0-CADE-40B7-86E8-BFAE84956E20}"/>
      </w:docPartPr>
      <w:docPartBody>
        <w:p w:rsidR="009E057E" w:rsidRDefault="00533253" w:rsidP="00533253">
          <w:pPr>
            <w:pStyle w:val="34E6E71EC8DD4C65B7CD7E2A0D7FC7F7"/>
          </w:pPr>
          <w:r>
            <w:rPr>
              <w:rStyle w:val="a3"/>
            </w:rPr>
            <w:t>(в</w:t>
          </w:r>
          <w:r w:rsidRPr="00AB05B9">
            <w:rPr>
              <w:rStyle w:val="a3"/>
            </w:rPr>
            <w:t>ремя и дата начала</w:t>
          </w:r>
          <w:r>
            <w:rPr>
              <w:rStyle w:val="a3"/>
            </w:rPr>
            <w:t>)</w:t>
          </w:r>
        </w:p>
      </w:docPartBody>
    </w:docPart>
    <w:docPart>
      <w:docPartPr>
        <w:name w:val="A3DFBC7D904B4571996280A6269A2492"/>
        <w:category>
          <w:name w:val="Общие"/>
          <w:gallery w:val="placeholder"/>
        </w:category>
        <w:types>
          <w:type w:val="bbPlcHdr"/>
        </w:types>
        <w:behaviors>
          <w:behavior w:val="content"/>
        </w:behaviors>
        <w:guid w:val="{7FE61018-706C-4E8E-AC28-CAEFDC2D1EFA}"/>
      </w:docPartPr>
      <w:docPartBody>
        <w:p w:rsidR="009E057E" w:rsidRDefault="00533253" w:rsidP="00533253">
          <w:pPr>
            <w:pStyle w:val="A3DFBC7D904B4571996280A6269A2492"/>
          </w:pPr>
          <w:r>
            <w:rPr>
              <w:rStyle w:val="a3"/>
            </w:rPr>
            <w:t>(в</w:t>
          </w:r>
          <w:r w:rsidRPr="00AB05B9">
            <w:rPr>
              <w:rStyle w:val="a3"/>
            </w:rPr>
            <w:t xml:space="preserve">ремя и дата </w:t>
          </w:r>
          <w:r>
            <w:rPr>
              <w:rStyle w:val="a3"/>
            </w:rPr>
            <w:t>завершения)</w:t>
          </w:r>
        </w:p>
      </w:docPartBody>
    </w:docPart>
    <w:docPart>
      <w:docPartPr>
        <w:name w:val="DEFD48E68398464B938C35E01DE15931"/>
        <w:category>
          <w:name w:val="Общие"/>
          <w:gallery w:val="placeholder"/>
        </w:category>
        <w:types>
          <w:type w:val="bbPlcHdr"/>
        </w:types>
        <w:behaviors>
          <w:behavior w:val="content"/>
        </w:behaviors>
        <w:guid w:val="{10C84429-0219-4CDA-AF13-EF2991E4DA20}"/>
      </w:docPartPr>
      <w:docPartBody>
        <w:p w:rsidR="009E057E" w:rsidRDefault="00533253" w:rsidP="00533253">
          <w:pPr>
            <w:pStyle w:val="DEFD48E68398464B938C35E01DE15931"/>
          </w:pPr>
          <w:r>
            <w:rPr>
              <w:rStyle w:val="a3"/>
            </w:rPr>
            <w:t>(в</w:t>
          </w:r>
          <w:r w:rsidRPr="00AB05B9">
            <w:rPr>
              <w:rStyle w:val="a3"/>
            </w:rPr>
            <w:t>ремя и дата</w:t>
          </w:r>
          <w:r>
            <w:rPr>
              <w:rStyle w:val="a3"/>
            </w:rPr>
            <w:t>)</w:t>
          </w:r>
        </w:p>
      </w:docPartBody>
    </w:docPart>
    <w:docPart>
      <w:docPartPr>
        <w:name w:val="0DB32BCD226349CCA317BB1119DEA381"/>
        <w:category>
          <w:name w:val="Общие"/>
          <w:gallery w:val="placeholder"/>
        </w:category>
        <w:types>
          <w:type w:val="bbPlcHdr"/>
        </w:types>
        <w:behaviors>
          <w:behavior w:val="content"/>
        </w:behaviors>
        <w:guid w:val="{1DCBB4A9-EC20-447B-B094-8D1E0248CD78}"/>
      </w:docPartPr>
      <w:docPartBody>
        <w:p w:rsidR="009E057E" w:rsidRDefault="00533253" w:rsidP="00533253">
          <w:pPr>
            <w:pStyle w:val="0DB32BCD226349CCA317BB1119DEA381"/>
          </w:pPr>
          <w:r>
            <w:rPr>
              <w:rStyle w:val="a3"/>
            </w:rPr>
            <w:t>(в</w:t>
          </w:r>
          <w:r w:rsidRPr="00AB05B9">
            <w:rPr>
              <w:rStyle w:val="a3"/>
            </w:rPr>
            <w:t>ремя и дата начала</w:t>
          </w:r>
          <w:r>
            <w:rPr>
              <w:rStyle w:val="a3"/>
            </w:rPr>
            <w:t>)</w:t>
          </w:r>
        </w:p>
      </w:docPartBody>
    </w:docPart>
    <w:docPart>
      <w:docPartPr>
        <w:name w:val="190F8033FDEA40C087AE613D85358713"/>
        <w:category>
          <w:name w:val="Общие"/>
          <w:gallery w:val="placeholder"/>
        </w:category>
        <w:types>
          <w:type w:val="bbPlcHdr"/>
        </w:types>
        <w:behaviors>
          <w:behavior w:val="content"/>
        </w:behaviors>
        <w:guid w:val="{3CE63B40-9C97-40E5-BB98-24A290190977}"/>
      </w:docPartPr>
      <w:docPartBody>
        <w:p w:rsidR="009E057E" w:rsidRDefault="00533253" w:rsidP="00533253">
          <w:pPr>
            <w:pStyle w:val="190F8033FDEA40C087AE613D85358713"/>
          </w:pPr>
          <w:r>
            <w:rPr>
              <w:rStyle w:val="a3"/>
            </w:rPr>
            <w:t>(в</w:t>
          </w:r>
          <w:r w:rsidRPr="00AB05B9">
            <w:rPr>
              <w:rStyle w:val="a3"/>
            </w:rPr>
            <w:t xml:space="preserve">ремя и дата </w:t>
          </w:r>
          <w:r>
            <w:rPr>
              <w:rStyle w:val="a3"/>
            </w:rPr>
            <w:t>завершения)</w:t>
          </w:r>
        </w:p>
      </w:docPartBody>
    </w:docPart>
    <w:docPart>
      <w:docPartPr>
        <w:name w:val="5159D2A3CCAE42B7922713D1FE51CF35"/>
        <w:category>
          <w:name w:val="Общие"/>
          <w:gallery w:val="placeholder"/>
        </w:category>
        <w:types>
          <w:type w:val="bbPlcHdr"/>
        </w:types>
        <w:behaviors>
          <w:behavior w:val="content"/>
        </w:behaviors>
        <w:guid w:val="{45C535A3-D9C7-419F-AC94-C5EEFA9883E2}"/>
      </w:docPartPr>
      <w:docPartBody>
        <w:p w:rsidR="009E057E" w:rsidRDefault="00533253" w:rsidP="00533253">
          <w:pPr>
            <w:pStyle w:val="5159D2A3CCAE42B7922713D1FE51CF35"/>
          </w:pPr>
          <w:r>
            <w:rPr>
              <w:rStyle w:val="a3"/>
            </w:rPr>
            <w:t>(адрес</w:t>
          </w:r>
          <w:r w:rsidRPr="00AB05B9">
            <w:rPr>
              <w:rStyle w:val="a3"/>
            </w:rPr>
            <w:t>)</w:t>
          </w:r>
        </w:p>
      </w:docPartBody>
    </w:docPart>
    <w:docPart>
      <w:docPartPr>
        <w:name w:val="1634AD225CCB4C4DA3C5A96EC22A43BC"/>
        <w:category>
          <w:name w:val="Общие"/>
          <w:gallery w:val="placeholder"/>
        </w:category>
        <w:types>
          <w:type w:val="bbPlcHdr"/>
        </w:types>
        <w:behaviors>
          <w:behavior w:val="content"/>
        </w:behaviors>
        <w:guid w:val="{915A7358-FC25-4454-9FEB-00F6A676E84E}"/>
      </w:docPartPr>
      <w:docPartBody>
        <w:p w:rsidR="009E057E" w:rsidRDefault="00533253" w:rsidP="00533253">
          <w:pPr>
            <w:pStyle w:val="1634AD225CCB4C4DA3C5A96EC22A43BC"/>
          </w:pPr>
          <w:r>
            <w:rPr>
              <w:rStyle w:val="a3"/>
            </w:rPr>
            <w:t>(адрес в сети «Интернет»</w:t>
          </w:r>
          <w:r w:rsidRPr="00AB05B9">
            <w:rPr>
              <w:rStyle w:val="a3"/>
            </w:rPr>
            <w:t>)</w:t>
          </w:r>
        </w:p>
      </w:docPartBody>
    </w:docPart>
    <w:docPart>
      <w:docPartPr>
        <w:name w:val="828A16C631FE40C0B00CD6A50BBF1E0B"/>
        <w:category>
          <w:name w:val="Общие"/>
          <w:gallery w:val="placeholder"/>
        </w:category>
        <w:types>
          <w:type w:val="bbPlcHdr"/>
        </w:types>
        <w:behaviors>
          <w:behavior w:val="content"/>
        </w:behaviors>
        <w:guid w:val="{D905483F-223B-4DA2-9369-CE8EC6EF2CB7}"/>
      </w:docPartPr>
      <w:docPartBody>
        <w:p w:rsidR="009E057E" w:rsidRDefault="00533253" w:rsidP="00533253">
          <w:pPr>
            <w:pStyle w:val="828A16C631FE40C0B00CD6A50BBF1E0B"/>
          </w:pPr>
          <w:r>
            <w:rPr>
              <w:rStyle w:val="a3"/>
            </w:rPr>
            <w:t>(в</w:t>
          </w:r>
          <w:r w:rsidRPr="00AB05B9">
            <w:rPr>
              <w:rStyle w:val="a3"/>
            </w:rPr>
            <w:t>ремя и дата</w:t>
          </w:r>
          <w:r>
            <w:rPr>
              <w:rStyle w:val="a3"/>
            </w:rPr>
            <w:t>)</w:t>
          </w:r>
        </w:p>
      </w:docPartBody>
    </w:docPart>
    <w:docPart>
      <w:docPartPr>
        <w:name w:val="066C43A67D2444AB940AE10A52F95DDB"/>
        <w:category>
          <w:name w:val="Общие"/>
          <w:gallery w:val="placeholder"/>
        </w:category>
        <w:types>
          <w:type w:val="bbPlcHdr"/>
        </w:types>
        <w:behaviors>
          <w:behavior w:val="content"/>
        </w:behaviors>
        <w:guid w:val="{9E9E7E4E-985C-4693-9771-5E90AFF0BBF6}"/>
      </w:docPartPr>
      <w:docPartBody>
        <w:p w:rsidR="009E057E" w:rsidRDefault="00533253" w:rsidP="00533253">
          <w:pPr>
            <w:pStyle w:val="066C43A67D2444AB940AE10A52F95DDB"/>
          </w:pPr>
          <w:r>
            <w:rPr>
              <w:rStyle w:val="a3"/>
            </w:rPr>
            <w:t>(в</w:t>
          </w:r>
          <w:r w:rsidRPr="00AB05B9">
            <w:rPr>
              <w:rStyle w:val="a3"/>
            </w:rPr>
            <w:t>ремя и дата</w:t>
          </w:r>
          <w:r>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3253"/>
    <w:rsid w:val="001C175F"/>
    <w:rsid w:val="00300586"/>
    <w:rsid w:val="00360971"/>
    <w:rsid w:val="00533253"/>
    <w:rsid w:val="009E0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3253"/>
    <w:rPr>
      <w:color w:val="808080"/>
    </w:rPr>
  </w:style>
  <w:style w:type="paragraph" w:customStyle="1" w:styleId="D9D30B38F3A04F32BB81EF63C2627C78">
    <w:name w:val="D9D30B38F3A04F32BB81EF63C2627C78"/>
    <w:rsid w:val="00533253"/>
  </w:style>
  <w:style w:type="paragraph" w:customStyle="1" w:styleId="884AB46526CC492DAB752E2A4E26AA98">
    <w:name w:val="884AB46526CC492DAB752E2A4E26AA98"/>
    <w:rsid w:val="00533253"/>
  </w:style>
  <w:style w:type="paragraph" w:customStyle="1" w:styleId="62C6D64F3DD24EA2BDCF4755A1F73DC6">
    <w:name w:val="62C6D64F3DD24EA2BDCF4755A1F73DC6"/>
    <w:rsid w:val="00533253"/>
  </w:style>
  <w:style w:type="paragraph" w:customStyle="1" w:styleId="754B10E14DF049C08989EF10B993FF62">
    <w:name w:val="754B10E14DF049C08989EF10B993FF62"/>
    <w:rsid w:val="00533253"/>
  </w:style>
  <w:style w:type="paragraph" w:customStyle="1" w:styleId="986A7B6EFBF1408D9C225137AE417885">
    <w:name w:val="986A7B6EFBF1408D9C225137AE417885"/>
    <w:rsid w:val="00533253"/>
  </w:style>
  <w:style w:type="paragraph" w:customStyle="1" w:styleId="DB01205FDD0F41169EDC1435F4D076BD">
    <w:name w:val="DB01205FDD0F41169EDC1435F4D076BD"/>
    <w:rsid w:val="00533253"/>
  </w:style>
  <w:style w:type="paragraph" w:customStyle="1" w:styleId="90234A6E7783467DBE19FEC80D05D990">
    <w:name w:val="90234A6E7783467DBE19FEC80D05D990"/>
    <w:rsid w:val="00533253"/>
  </w:style>
  <w:style w:type="paragraph" w:customStyle="1" w:styleId="7A091BB35B18457F8997BC15F41F5D9D">
    <w:name w:val="7A091BB35B18457F8997BC15F41F5D9D"/>
    <w:rsid w:val="00533253"/>
  </w:style>
  <w:style w:type="paragraph" w:customStyle="1" w:styleId="D4587CCBC5734851969AA9E3F5CB810D">
    <w:name w:val="D4587CCBC5734851969AA9E3F5CB810D"/>
    <w:rsid w:val="00533253"/>
  </w:style>
  <w:style w:type="paragraph" w:customStyle="1" w:styleId="6950F29EBA8D4B92BEB1B3DBEAE72D86">
    <w:name w:val="6950F29EBA8D4B92BEB1B3DBEAE72D86"/>
    <w:rsid w:val="00533253"/>
  </w:style>
  <w:style w:type="paragraph" w:customStyle="1" w:styleId="802AF338E98E4802BA439EC97D78679F">
    <w:name w:val="802AF338E98E4802BA439EC97D78679F"/>
    <w:rsid w:val="00533253"/>
  </w:style>
  <w:style w:type="paragraph" w:customStyle="1" w:styleId="62FFAE6E46A7483FB9020F69398FB5CF">
    <w:name w:val="62FFAE6E46A7483FB9020F69398FB5CF"/>
    <w:rsid w:val="00533253"/>
  </w:style>
  <w:style w:type="paragraph" w:customStyle="1" w:styleId="7DB8414D1CC548F7AE8FE5886759134A">
    <w:name w:val="7DB8414D1CC548F7AE8FE5886759134A"/>
    <w:rsid w:val="00533253"/>
  </w:style>
  <w:style w:type="paragraph" w:customStyle="1" w:styleId="04F7E7A0392745AFA4F703E04561D55B">
    <w:name w:val="04F7E7A0392745AFA4F703E04561D55B"/>
    <w:rsid w:val="00533253"/>
  </w:style>
  <w:style w:type="paragraph" w:customStyle="1" w:styleId="DE72B796052346D4A03699071BD468B9">
    <w:name w:val="DE72B796052346D4A03699071BD468B9"/>
    <w:rsid w:val="00533253"/>
  </w:style>
  <w:style w:type="paragraph" w:customStyle="1" w:styleId="4A5D8521A8E146639547E36A7387091C">
    <w:name w:val="4A5D8521A8E146639547E36A7387091C"/>
    <w:rsid w:val="00533253"/>
  </w:style>
  <w:style w:type="paragraph" w:customStyle="1" w:styleId="573F2A643DC146A083D6D4EE22BBC1A1">
    <w:name w:val="573F2A643DC146A083D6D4EE22BBC1A1"/>
    <w:rsid w:val="00533253"/>
  </w:style>
  <w:style w:type="paragraph" w:customStyle="1" w:styleId="34E6E71EC8DD4C65B7CD7E2A0D7FC7F7">
    <w:name w:val="34E6E71EC8DD4C65B7CD7E2A0D7FC7F7"/>
    <w:rsid w:val="00533253"/>
  </w:style>
  <w:style w:type="paragraph" w:customStyle="1" w:styleId="A3DFBC7D904B4571996280A6269A2492">
    <w:name w:val="A3DFBC7D904B4571996280A6269A2492"/>
    <w:rsid w:val="00533253"/>
  </w:style>
  <w:style w:type="paragraph" w:customStyle="1" w:styleId="DEFD48E68398464B938C35E01DE15931">
    <w:name w:val="DEFD48E68398464B938C35E01DE15931"/>
    <w:rsid w:val="00533253"/>
  </w:style>
  <w:style w:type="paragraph" w:customStyle="1" w:styleId="0DB32BCD226349CCA317BB1119DEA381">
    <w:name w:val="0DB32BCD226349CCA317BB1119DEA381"/>
    <w:rsid w:val="00533253"/>
  </w:style>
  <w:style w:type="paragraph" w:customStyle="1" w:styleId="190F8033FDEA40C087AE613D85358713">
    <w:name w:val="190F8033FDEA40C087AE613D85358713"/>
    <w:rsid w:val="00533253"/>
  </w:style>
  <w:style w:type="paragraph" w:customStyle="1" w:styleId="5159D2A3CCAE42B7922713D1FE51CF35">
    <w:name w:val="5159D2A3CCAE42B7922713D1FE51CF35"/>
    <w:rsid w:val="00533253"/>
  </w:style>
  <w:style w:type="paragraph" w:customStyle="1" w:styleId="1634AD225CCB4C4DA3C5A96EC22A43BC">
    <w:name w:val="1634AD225CCB4C4DA3C5A96EC22A43BC"/>
    <w:rsid w:val="00533253"/>
  </w:style>
  <w:style w:type="paragraph" w:customStyle="1" w:styleId="828A16C631FE40C0B00CD6A50BBF1E0B">
    <w:name w:val="828A16C631FE40C0B00CD6A50BBF1E0B"/>
    <w:rsid w:val="00533253"/>
  </w:style>
  <w:style w:type="paragraph" w:customStyle="1" w:styleId="066C43A67D2444AB940AE10A52F95DDB">
    <w:name w:val="066C43A67D2444AB940AE10A52F95DDB"/>
    <w:rsid w:val="005332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1182</Words>
  <Characters>6743</Characters>
  <Application>Microsoft Office Word</Application>
  <DocSecurity>0</DocSecurity>
  <Lines>56</Lines>
  <Paragraphs>15</Paragraphs>
  <ScaleCrop>false</ScaleCrop>
  <Company>Hewlett-Packard Company</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4</cp:revision>
  <dcterms:created xsi:type="dcterms:W3CDTF">2015-08-13T05:43:00Z</dcterms:created>
  <dcterms:modified xsi:type="dcterms:W3CDTF">2015-09-02T03:34:00Z</dcterms:modified>
</cp:coreProperties>
</file>