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17" w:rsidRPr="00B63317" w:rsidRDefault="00B63317" w:rsidP="00B633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3317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8CD226" wp14:editId="3D66BEB7">
            <wp:simplePos x="0" y="0"/>
            <wp:positionH relativeFrom="column">
              <wp:posOffset>2609850</wp:posOffset>
            </wp:positionH>
            <wp:positionV relativeFrom="paragraph">
              <wp:posOffset>12065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17" w:rsidRPr="00B63317" w:rsidRDefault="00B63317" w:rsidP="00B63317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Default="00B63317" w:rsidP="00B633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2162C" w:rsidRPr="00B63317" w:rsidRDefault="0092162C" w:rsidP="0092162C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B63317" w:rsidRPr="00B63317" w:rsidRDefault="00B63317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B6331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</w:t>
      </w:r>
      <w:r w:rsidR="00181E2D" w:rsidRPr="008165B6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</w:t>
      </w:r>
      <w:r w:rsidRPr="00B6331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ГОРОДСКОГО ОКРУГА</w:t>
      </w:r>
    </w:p>
    <w:p w:rsidR="00B63317" w:rsidRPr="00B63317" w:rsidRDefault="00B63317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63317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B63317" w:rsidRPr="00B63317" w:rsidRDefault="00B63317" w:rsidP="00B63317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63317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AF5430" wp14:editId="463D89E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72B8A" id="Прямая соединительная линия 3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B63317" w:rsidRPr="00B63317" w:rsidRDefault="00485A24" w:rsidP="00B63317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485A2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26</w:t>
      </w:r>
      <w:r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.02.2021</w:t>
      </w:r>
      <w:r w:rsidR="00B63317" w:rsidRPr="00B6331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B6331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</w:t>
      </w:r>
      <w:r w:rsidR="00361AE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</w:t>
      </w:r>
      <w:r w:rsidR="00B63317" w:rsidRPr="00B6331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B63317" w:rsidRPr="00485A2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361AE1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 21 </w:t>
      </w:r>
      <w:r w:rsidR="00B63317" w:rsidRPr="00B6331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</w:t>
      </w:r>
      <w:r w:rsidR="000A5B8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B63317" w:rsidRPr="00B6331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гп</w:t>
      </w:r>
    </w:p>
    <w:p w:rsidR="00B63317" w:rsidRDefault="00B63317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3317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EF42A3" w:rsidRDefault="00EF42A3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5B84" w:rsidRPr="00B63317" w:rsidRDefault="000A5B84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3317" w:rsidRPr="0033509B" w:rsidRDefault="00B63317" w:rsidP="00B63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создании Проектного офиса Невьянского городского округа</w:t>
      </w:r>
    </w:p>
    <w:p w:rsidR="00B63317" w:rsidRPr="0033509B" w:rsidRDefault="00B63317" w:rsidP="00B63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3317" w:rsidRDefault="00B63317" w:rsidP="00B63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организации проектной деятельности в</w:t>
      </w:r>
      <w:r w:rsidRPr="00A86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</w:t>
      </w:r>
      <w:r w:rsidR="00E0461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E0461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E04619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Федеральным законом от 06 октября 2003 года № 131-ФЗ «Об общих принципах организации местного самоуправления в Российской Федерации», </w:t>
      </w:r>
      <w:r w:rsidRPr="0033509B">
        <w:rPr>
          <w:rFonts w:ascii="Liberation Serif" w:eastAsia="Calibri" w:hAnsi="Liberation Serif" w:cs="Times New Roman"/>
          <w:sz w:val="28"/>
          <w:szCs w:val="28"/>
        </w:rPr>
        <w:t xml:space="preserve">статьями 31, 64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 Невьянского городского округа</w:t>
      </w:r>
    </w:p>
    <w:p w:rsidR="00B63317" w:rsidRDefault="00B63317" w:rsidP="00790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B84" w:rsidRPr="00B63317" w:rsidRDefault="000A5B84" w:rsidP="00790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Default="00B63317" w:rsidP="00B6331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331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B63317" w:rsidRDefault="00B63317" w:rsidP="00B6331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63317" w:rsidRPr="0033509B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Создать Проектный офис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округа.</w:t>
      </w:r>
    </w:p>
    <w:p w:rsidR="00B63317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B63317" w:rsidRPr="0033509B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Положение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Проектном офисе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</w:t>
      </w:r>
      <w:r w:rsidR="00D804A6" w:rsidRPr="00D804A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63317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D804A6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 Проектного офиса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</w:t>
      </w:r>
      <w:r w:rsidR="00D804A6" w:rsidRPr="00D804A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B63317" w:rsidRDefault="00B63317" w:rsidP="00B6331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оммуникационной сети «Интернет».</w:t>
      </w:r>
    </w:p>
    <w:p w:rsidR="00B63317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Невьянского </w:t>
      </w: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                                                                                А.А. Берчук</w:t>
      </w: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2E9F" w:rsidRDefault="002C2E9F" w:rsidP="00B63317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33105" w:rsidRDefault="00E33105" w:rsidP="00B63317">
      <w:pPr>
        <w:spacing w:after="0" w:line="240" w:lineRule="auto"/>
      </w:pPr>
    </w:p>
    <w:p w:rsidR="00731B83" w:rsidRDefault="00731B83" w:rsidP="00B63317">
      <w:pPr>
        <w:spacing w:after="0" w:line="240" w:lineRule="auto"/>
      </w:pPr>
    </w:p>
    <w:p w:rsidR="007506EB" w:rsidRPr="00E33105" w:rsidRDefault="007506EB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                 </w:t>
      </w:r>
      <w:r w:rsidR="00731B83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Приложение №1</w:t>
      </w:r>
      <w:r w:rsidR="00E6353E"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</w:t>
      </w:r>
    </w:p>
    <w:p w:rsidR="00E6353E" w:rsidRPr="00E33105" w:rsidRDefault="007506EB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</w:t>
      </w:r>
      <w:r w:rsidR="00B63317" w:rsidRPr="00E3310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6353E" w:rsidRPr="00E33105">
        <w:rPr>
          <w:rFonts w:ascii="Liberation Serif" w:eastAsia="Calibri" w:hAnsi="Liberation Serif" w:cs="Times New Roman"/>
          <w:sz w:val="28"/>
          <w:szCs w:val="28"/>
        </w:rPr>
        <w:t>УТВЕРЖДЕНО</w:t>
      </w:r>
    </w:p>
    <w:p w:rsidR="00E6353E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</w:t>
      </w:r>
      <w:r w:rsidR="007506EB"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постановлением </w:t>
      </w:r>
      <w:r w:rsidR="007506EB" w:rsidRPr="00E33105">
        <w:rPr>
          <w:rFonts w:ascii="Liberation Serif" w:eastAsia="Calibri" w:hAnsi="Liberation Serif" w:cs="Times New Roman"/>
          <w:sz w:val="28"/>
          <w:szCs w:val="28"/>
        </w:rPr>
        <w:t>главы</w:t>
      </w:r>
    </w:p>
    <w:p w:rsidR="00E6353E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Невьянского городского округа</w:t>
      </w:r>
    </w:p>
    <w:p w:rsidR="00E6353E" w:rsidRPr="001B5C41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u w:val="single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от</w:t>
      </w:r>
      <w:r w:rsidR="001B5C41">
        <w:rPr>
          <w:rFonts w:ascii="Liberation Serif" w:eastAsia="Calibri" w:hAnsi="Liberation Serif" w:cs="Times New Roman"/>
          <w:sz w:val="28"/>
          <w:szCs w:val="28"/>
          <w:u w:val="single"/>
        </w:rPr>
        <w:t xml:space="preserve"> 26.02.2021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1B5C41">
        <w:rPr>
          <w:rFonts w:ascii="Liberation Serif" w:eastAsia="Calibri" w:hAnsi="Liberation Serif" w:cs="Times New Roman"/>
          <w:sz w:val="28"/>
          <w:szCs w:val="28"/>
          <w:u w:val="single"/>
        </w:rPr>
        <w:t>21-гп</w:t>
      </w:r>
    </w:p>
    <w:p w:rsidR="00E800F1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</w:t>
      </w:r>
    </w:p>
    <w:p w:rsidR="00E6353E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E800F1" w:rsidRPr="00E33105" w:rsidRDefault="00E800F1" w:rsidP="00E800F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33105">
        <w:rPr>
          <w:rFonts w:ascii="Liberation Serif" w:eastAsia="Calibri" w:hAnsi="Liberation Serif" w:cs="Times New Roman"/>
          <w:b/>
          <w:sz w:val="28"/>
          <w:szCs w:val="28"/>
        </w:rPr>
        <w:t>ПОЛОЖЕНИЕ</w:t>
      </w:r>
    </w:p>
    <w:p w:rsidR="00E800F1" w:rsidRPr="00E33105" w:rsidRDefault="00F71F49" w:rsidP="00E800F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33105">
        <w:rPr>
          <w:rFonts w:ascii="Liberation Serif" w:eastAsia="Calibri" w:hAnsi="Liberation Serif" w:cs="Times New Roman"/>
          <w:b/>
          <w:sz w:val="28"/>
          <w:szCs w:val="28"/>
        </w:rPr>
        <w:t>о П</w:t>
      </w:r>
      <w:r w:rsidR="00E800F1" w:rsidRPr="00E33105">
        <w:rPr>
          <w:rFonts w:ascii="Liberation Serif" w:eastAsia="Calibri" w:hAnsi="Liberation Serif" w:cs="Times New Roman"/>
          <w:b/>
          <w:sz w:val="28"/>
          <w:szCs w:val="28"/>
        </w:rPr>
        <w:t>роектном офисе Невьянского городского округа</w:t>
      </w:r>
    </w:p>
    <w:p w:rsidR="00E800F1" w:rsidRPr="00E33105" w:rsidRDefault="00E800F1" w:rsidP="00E800F1">
      <w:pPr>
        <w:spacing w:after="0" w:line="240" w:lineRule="auto"/>
        <w:ind w:firstLine="709"/>
        <w:rPr>
          <w:rFonts w:ascii="Liberation Serif" w:eastAsia="Calibri" w:hAnsi="Liberation Serif" w:cs="Times New Roman"/>
          <w:sz w:val="28"/>
          <w:szCs w:val="28"/>
        </w:rPr>
      </w:pP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Общие положения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800F1" w:rsidRPr="00E33105" w:rsidRDefault="00F27B46" w:rsidP="00E8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Настоящее Положение определяет задачи, функции, порядок формирования и организации деятельности </w:t>
      </w:r>
      <w:r w:rsidR="00F71F49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роектного офиса </w:t>
      </w:r>
      <w:r w:rsidR="00E800F1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 (далее – </w:t>
      </w:r>
      <w:r w:rsidR="00F71F49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роектный офис).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F71F49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в соответствии с Положением об организации проектной деятельности в Невьянско</w:t>
      </w:r>
      <w:r w:rsidR="006E3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6E3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6E3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</w:t>
      </w:r>
      <w:r w:rsidR="00E116A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остановлением </w:t>
      </w:r>
      <w:r w:rsidR="00E116A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главы</w:t>
      </w:r>
      <w:r w:rsidR="00D2130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  <w:r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, формируется на постоянной основе.</w:t>
      </w:r>
    </w:p>
    <w:p w:rsidR="00E800F1" w:rsidRPr="00E33105" w:rsidRDefault="00E95F2C" w:rsidP="00E8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9C24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C24D2" w:rsidRPr="009C24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00B9F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роектный офис в своей деятельности руководствуется действующим законодательством Российской Федерации и Свердловской области, правовыми актами </w:t>
      </w:r>
      <w:r w:rsidR="00E800F1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округа, 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также настоящим Положением.</w:t>
      </w:r>
    </w:p>
    <w:p w:rsidR="00E800F1" w:rsidRPr="00E33105" w:rsidRDefault="00E800F1" w:rsidP="00E800F1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2. Основные задачи и функции </w:t>
      </w:r>
      <w:r w:rsidR="00B00B9F"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роектного офиса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E33105" w:rsidRDefault="00B50FEC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50FEC">
        <w:rPr>
          <w:rFonts w:ascii="Liberation Serif" w:eastAsia="Calibri" w:hAnsi="Liberation Serif" w:cs="Times New Roman"/>
          <w:sz w:val="28"/>
          <w:szCs w:val="28"/>
        </w:rPr>
        <w:t>4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Основными задачами </w:t>
      </w:r>
      <w:r w:rsidR="00B00B9F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роектного офиса являются общая координация организации проектной деятельности в Невьянско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B54EE8">
        <w:rPr>
          <w:rFonts w:ascii="Liberation Serif" w:eastAsia="Calibri" w:hAnsi="Liberation Serif" w:cs="Times New Roman"/>
          <w:sz w:val="28"/>
          <w:szCs w:val="28"/>
        </w:rPr>
        <w:t>е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и координация реализации проектов (программ) в порядке, установленном Положением об организации проектной деятельности в Невьянско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B54EE8">
        <w:rPr>
          <w:rFonts w:ascii="Liberation Serif" w:eastAsia="Calibri" w:hAnsi="Liberation Serif" w:cs="Times New Roman"/>
          <w:sz w:val="28"/>
          <w:szCs w:val="28"/>
        </w:rPr>
        <w:t>е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, утвержденным </w:t>
      </w:r>
      <w:r w:rsidR="00E116A7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остановлением </w:t>
      </w:r>
      <w:r w:rsidR="00E116A7" w:rsidRPr="00E33105">
        <w:rPr>
          <w:rFonts w:ascii="Liberation Serif" w:eastAsia="Calibri" w:hAnsi="Liberation Serif" w:cs="Times New Roman"/>
          <w:sz w:val="28"/>
          <w:szCs w:val="28"/>
        </w:rPr>
        <w:t xml:space="preserve">главы Невьянского городского округа 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об организации проектной деятельности</w:t>
      </w:r>
      <w:r w:rsidR="00626364" w:rsidRPr="00E33105">
        <w:rPr>
          <w:rFonts w:ascii="Liberation Serif" w:eastAsia="Calibri" w:hAnsi="Liberation Serif" w:cs="Times New Roman"/>
          <w:sz w:val="28"/>
          <w:szCs w:val="28"/>
        </w:rPr>
        <w:t xml:space="preserve"> в Невьянско</w:t>
      </w:r>
      <w:r w:rsidR="00912A4D">
        <w:rPr>
          <w:rFonts w:ascii="Liberation Serif" w:eastAsia="Calibri" w:hAnsi="Liberation Serif" w:cs="Times New Roman"/>
          <w:sz w:val="28"/>
          <w:szCs w:val="28"/>
        </w:rPr>
        <w:t>м</w:t>
      </w:r>
      <w:r w:rsidR="00626364"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912A4D">
        <w:rPr>
          <w:rFonts w:ascii="Liberation Serif" w:eastAsia="Calibri" w:hAnsi="Liberation Serif" w:cs="Times New Roman"/>
          <w:sz w:val="28"/>
          <w:szCs w:val="28"/>
        </w:rPr>
        <w:t>м</w:t>
      </w:r>
      <w:r w:rsidR="00626364"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912A4D">
        <w:rPr>
          <w:rFonts w:ascii="Liberation Serif" w:eastAsia="Calibri" w:hAnsi="Liberation Serif" w:cs="Times New Roman"/>
          <w:sz w:val="28"/>
          <w:szCs w:val="28"/>
        </w:rPr>
        <w:t>е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E800F1" w:rsidRPr="00E33105" w:rsidRDefault="00B50FEC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D64F7">
        <w:rPr>
          <w:rFonts w:ascii="Liberation Serif" w:eastAsia="Calibri" w:hAnsi="Liberation Serif" w:cs="Times New Roman"/>
          <w:sz w:val="28"/>
          <w:szCs w:val="28"/>
        </w:rPr>
        <w:t>5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Основными функциями </w:t>
      </w:r>
      <w:r w:rsidR="00B00B9F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роектного офиса являются: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1) организация взаимодействия с Проектным офисом Свердловской области по вопросам организации проектной деятельности в Невьянском городском округе;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2) организация взаимодействия </w:t>
      </w:r>
      <w:r w:rsidRPr="00A37E90">
        <w:rPr>
          <w:rFonts w:ascii="Liberation Serif" w:eastAsia="Calibri" w:hAnsi="Liberation Serif" w:cs="Times New Roman"/>
          <w:sz w:val="28"/>
          <w:szCs w:val="28"/>
        </w:rPr>
        <w:t xml:space="preserve">органов местного самоуправления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 с органами управления проектной деятельностью в Свердловской области при реализации региональных проектов, обеспечивающих достижение целей, показателей и результатов соответствующих федеральных проектов, в составе национальных проектов (далее – региональные проекты);</w:t>
      </w:r>
    </w:p>
    <w:p w:rsidR="00E800F1" w:rsidRPr="00E33105" w:rsidRDefault="004C3C62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lastRenderedPageBreak/>
        <w:t>3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согласование проектных предложений, паспортов, планов мероприятий по реализации проектов (программ) (сводных планов) и запросов на их изменение, рассмотрение вопросов соответствия представленных документов порядку организации проектной деятельности;</w:t>
      </w:r>
    </w:p>
    <w:p w:rsidR="00E800F1" w:rsidRPr="00E33105" w:rsidRDefault="004C3C62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4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формирование перечня предложений по проектам (программам);</w:t>
      </w:r>
    </w:p>
    <w:p w:rsidR="00E800F1" w:rsidRPr="00E33105" w:rsidRDefault="007428A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5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назначение ответственного за разработку паспорта проекта (программы);</w:t>
      </w:r>
    </w:p>
    <w:p w:rsidR="00E800F1" w:rsidRPr="00E33105" w:rsidRDefault="007428A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6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) участие в мониторинге реализации </w:t>
      </w:r>
      <w:r w:rsidR="001F6BE8" w:rsidRPr="0049564E">
        <w:rPr>
          <w:rFonts w:ascii="Liberation Serif" w:eastAsia="Calibri" w:hAnsi="Liberation Serif" w:cs="Times New Roman"/>
          <w:sz w:val="28"/>
          <w:szCs w:val="28"/>
        </w:rPr>
        <w:t xml:space="preserve">национальных </w:t>
      </w:r>
      <w:r w:rsidR="00E800F1" w:rsidRPr="0049564E">
        <w:rPr>
          <w:rFonts w:ascii="Liberation Serif" w:eastAsia="Calibri" w:hAnsi="Liberation Serif" w:cs="Times New Roman"/>
          <w:sz w:val="28"/>
          <w:szCs w:val="28"/>
        </w:rPr>
        <w:t xml:space="preserve">проектов 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(программ);</w:t>
      </w:r>
    </w:p>
    <w:p w:rsidR="00E800F1" w:rsidRPr="00E33105" w:rsidRDefault="008165B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65B6">
        <w:rPr>
          <w:rFonts w:ascii="Liberation Serif" w:eastAsia="Calibri" w:hAnsi="Liberation Serif" w:cs="Times New Roman"/>
          <w:sz w:val="28"/>
          <w:szCs w:val="28"/>
        </w:rPr>
        <w:t>7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согласование ежегодных и итоговых отчетов о реализации проектов (программ);</w:t>
      </w:r>
    </w:p>
    <w:p w:rsidR="00E800F1" w:rsidRPr="00E33105" w:rsidRDefault="008165B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65B6">
        <w:rPr>
          <w:rFonts w:ascii="Liberation Serif" w:eastAsia="Calibri" w:hAnsi="Liberation Serif" w:cs="Times New Roman"/>
          <w:sz w:val="28"/>
          <w:szCs w:val="28"/>
        </w:rPr>
        <w:t>8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обеспечение деятельности Проектного комитета, организация контроля за исполнением принятых им решений;</w:t>
      </w:r>
    </w:p>
    <w:p w:rsidR="00E800F1" w:rsidRPr="00E33105" w:rsidRDefault="008165B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65B6">
        <w:rPr>
          <w:rFonts w:ascii="Liberation Serif" w:eastAsia="Calibri" w:hAnsi="Liberation Serif" w:cs="Times New Roman"/>
          <w:sz w:val="28"/>
          <w:szCs w:val="28"/>
        </w:rPr>
        <w:t>9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обеспечение методического сопровождения проектной деятельности, издание методических рекомендаций по организации проектной деятельности, а также координация деятельности по их применению;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0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) согласование проектов правовых актов Невьянского городского округа, регламентирующих организацию проектной деятельности; 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1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координация деятельности по развитию профессиональных компетенций муниципальных служащих в сфере проектной деятельности;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2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формирование и направление в Проектный комитет</w:t>
      </w:r>
      <w:r w:rsidR="0031065C" w:rsidRPr="00E33105">
        <w:rPr>
          <w:rFonts w:ascii="Liberation Serif" w:eastAsia="Calibri" w:hAnsi="Liberation Serif" w:cs="Times New Roman"/>
          <w:sz w:val="28"/>
          <w:szCs w:val="28"/>
        </w:rPr>
        <w:t xml:space="preserve"> Невьянского городского округа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и Проектный офис Свердловской области ежегодного отчета об организации проектной деятельности в Невьянско</w:t>
      </w:r>
      <w:r w:rsidR="00072751">
        <w:rPr>
          <w:rFonts w:ascii="Liberation Serif" w:eastAsia="Calibri" w:hAnsi="Liberation Serif" w:cs="Times New Roman"/>
          <w:sz w:val="28"/>
          <w:szCs w:val="28"/>
        </w:rPr>
        <w:t>м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072751">
        <w:rPr>
          <w:rFonts w:ascii="Liberation Serif" w:eastAsia="Calibri" w:hAnsi="Liberation Serif" w:cs="Times New Roman"/>
          <w:sz w:val="28"/>
          <w:szCs w:val="28"/>
        </w:rPr>
        <w:t>м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072751">
        <w:rPr>
          <w:rFonts w:ascii="Liberation Serif" w:eastAsia="Calibri" w:hAnsi="Liberation Serif" w:cs="Times New Roman"/>
          <w:sz w:val="28"/>
          <w:szCs w:val="28"/>
        </w:rPr>
        <w:t>е</w:t>
      </w:r>
      <w:r w:rsidRPr="00E33105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3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проведение оценок и иных контрольных мероприятий в отношении проектов (программ) при необходимости;</w:t>
      </w:r>
    </w:p>
    <w:p w:rsidR="0031065C" w:rsidRPr="00E33105" w:rsidRDefault="00E800F1" w:rsidP="007F5AE3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4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выполнение иных функций в соответствии с законодательством Российской Федерации и Свердловской области, правовыми актами Невьянского городского округа.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31065C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3. Права </w:t>
      </w:r>
      <w:r w:rsidR="005155FA"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роектного офиса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E33105" w:rsidRDefault="003D64F7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D64F7">
        <w:rPr>
          <w:rFonts w:ascii="Liberation Serif" w:eastAsia="Calibri" w:hAnsi="Liberation Serif" w:cs="Times New Roman"/>
          <w:sz w:val="28"/>
          <w:szCs w:val="28"/>
        </w:rPr>
        <w:t>6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5155FA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роектный офис для решения возложенных на него задач имеет право: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1) привлекать для участия в работе </w:t>
      </w:r>
      <w:r w:rsidR="005155FA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Pr="00E33105">
        <w:rPr>
          <w:rFonts w:ascii="Liberation Serif" w:eastAsia="Calibri" w:hAnsi="Liberation Serif" w:cs="Times New Roman"/>
          <w:sz w:val="28"/>
          <w:szCs w:val="28"/>
        </w:rPr>
        <w:t>роектного офиса представителей органов местного самоуправления</w:t>
      </w:r>
      <w:r w:rsidRPr="00E33105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2) запрашивать и получать в установленном порядке необходимые материалы у структурных подразделений </w:t>
      </w:r>
      <w:r w:rsidRPr="004C3675">
        <w:rPr>
          <w:rFonts w:ascii="Liberation Serif" w:eastAsia="Calibri" w:hAnsi="Liberation Serif" w:cs="Times New Roman"/>
          <w:sz w:val="28"/>
          <w:szCs w:val="28"/>
        </w:rPr>
        <w:t>органов местного самоуправления</w:t>
      </w:r>
      <w:r w:rsidRPr="004C3675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3) разрабатывать проекты правовых актов Невьянского городского округа в пределах своей компетенции;</w:t>
      </w:r>
    </w:p>
    <w:p w:rsidR="00E800F1" w:rsidRPr="00E33105" w:rsidRDefault="00E800F1" w:rsidP="00E800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lastRenderedPageBreak/>
        <w:t>4) формировать рекомендации и давать разъяснения по вопросам, входящим в компетенцию муниципального проектного офиса.</w:t>
      </w:r>
    </w:p>
    <w:p w:rsidR="00E800F1" w:rsidRPr="00E33105" w:rsidRDefault="00E800F1" w:rsidP="00E800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E800F1" w:rsidRPr="00E33105" w:rsidRDefault="00E800F1" w:rsidP="00F27F33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33105">
        <w:rPr>
          <w:rFonts w:ascii="Liberation Serif" w:eastAsia="Calibri" w:hAnsi="Liberation Serif" w:cs="Times New Roman"/>
          <w:b/>
          <w:sz w:val="28"/>
          <w:szCs w:val="28"/>
        </w:rPr>
        <w:t xml:space="preserve">Глава 4. Порядок формирования и организации деятельности </w:t>
      </w:r>
      <w:r w:rsidR="004C11CE">
        <w:rPr>
          <w:rFonts w:ascii="Liberation Serif" w:eastAsia="Calibri" w:hAnsi="Liberation Serif" w:cs="Times New Roman"/>
          <w:b/>
          <w:sz w:val="28"/>
          <w:szCs w:val="28"/>
        </w:rPr>
        <w:t>П</w:t>
      </w:r>
      <w:r w:rsidRPr="00E33105">
        <w:rPr>
          <w:rFonts w:ascii="Liberation Serif" w:eastAsia="Calibri" w:hAnsi="Liberation Serif" w:cs="Times New Roman"/>
          <w:b/>
          <w:sz w:val="28"/>
          <w:szCs w:val="28"/>
        </w:rPr>
        <w:t>роектного офиса</w:t>
      </w:r>
    </w:p>
    <w:p w:rsidR="00F27F33" w:rsidRPr="00E33105" w:rsidRDefault="00F27F33" w:rsidP="00F27F33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E800F1" w:rsidRPr="00E33105" w:rsidRDefault="003D64F7" w:rsidP="00C87D25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3D64F7">
        <w:rPr>
          <w:rFonts w:ascii="Liberation Serif" w:eastAsia="Times New Roman" w:hAnsi="Liberation Serif" w:cs="Times New Roman"/>
          <w:bCs/>
          <w:spacing w:val="2"/>
          <w:sz w:val="28"/>
          <w:szCs w:val="28"/>
          <w:lang w:eastAsia="ru-RU"/>
        </w:rPr>
        <w:t>7</w:t>
      </w:r>
      <w:r w:rsidR="00F27F33" w:rsidRPr="00E33105">
        <w:rPr>
          <w:rFonts w:ascii="Liberation Serif" w:eastAsia="Times New Roman" w:hAnsi="Liberation Serif" w:cs="Times New Roman"/>
          <w:bCs/>
          <w:spacing w:val="2"/>
          <w:sz w:val="28"/>
          <w:szCs w:val="28"/>
          <w:lang w:eastAsia="ru-RU"/>
        </w:rPr>
        <w:t xml:space="preserve">.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Количественный и персональный состав Проектного офиса      определяется и изменяется постановлением </w:t>
      </w:r>
      <w:r w:rsidR="00EF0DC9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главы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Невьянского городского округа.</w:t>
      </w:r>
    </w:p>
    <w:p w:rsidR="00E800F1" w:rsidRPr="00E33105" w:rsidRDefault="003D64F7" w:rsidP="00C87D25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Liberation Serif" w:eastAsia="Times New Roman" w:hAnsi="Liberation Serif" w:cs="Times New Roman"/>
          <w:bCs/>
          <w:color w:val="FF0000"/>
          <w:spacing w:val="2"/>
          <w:sz w:val="28"/>
          <w:szCs w:val="28"/>
          <w:lang w:eastAsia="ru-RU"/>
        </w:rPr>
      </w:pPr>
      <w:r w:rsidRPr="003D64F7">
        <w:rPr>
          <w:rFonts w:ascii="Liberation Serif" w:eastAsia="Calibri" w:hAnsi="Liberation Serif" w:cs="Times New Roman"/>
          <w:sz w:val="28"/>
          <w:szCs w:val="28"/>
          <w:lang w:eastAsia="ru-RU"/>
        </w:rPr>
        <w:t>8</w:t>
      </w:r>
      <w:r w:rsidR="00F27F33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CB22B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Проектный офис формируется в составе </w:t>
      </w:r>
      <w:r w:rsidR="004C11CE">
        <w:rPr>
          <w:rFonts w:ascii="Liberation Serif" w:eastAsia="Calibri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редседателя Проектного</w:t>
      </w:r>
      <w:r w:rsidR="00E800F1" w:rsidRPr="00E33105">
        <w:rPr>
          <w:rFonts w:ascii="Liberation Serif" w:eastAsia="Times New Roman" w:hAnsi="Liberation Serif" w:cs="Times New Roman"/>
          <w:bCs/>
          <w:spacing w:val="2"/>
          <w:sz w:val="28"/>
          <w:szCs w:val="28"/>
          <w:lang w:eastAsia="ru-RU"/>
        </w:rPr>
        <w:t xml:space="preserve">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офиса, его заместителя</w:t>
      </w:r>
      <w:r w:rsidR="00DE5CAB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 w:rsidR="00AA5F64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секретаря.</w:t>
      </w:r>
    </w:p>
    <w:p w:rsidR="00E800F1" w:rsidRPr="00E33105" w:rsidRDefault="003D64F7" w:rsidP="00C87D25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3D64F7">
        <w:rPr>
          <w:rFonts w:ascii="Liberation Serif" w:eastAsia="Calibri" w:hAnsi="Liberation Serif" w:cs="Times New Roman"/>
          <w:sz w:val="28"/>
          <w:szCs w:val="28"/>
          <w:lang w:eastAsia="ru-RU"/>
        </w:rPr>
        <w:t>9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Проектный офис возглавляет заместитель </w:t>
      </w:r>
      <w:r w:rsidR="00EF0DC9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г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лавы администрации Невьянского городского округа, являющийся его </w:t>
      </w:r>
      <w:r w:rsidR="00965D77">
        <w:rPr>
          <w:rFonts w:ascii="Liberation Serif" w:eastAsia="Calibri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редседателем.</w:t>
      </w:r>
    </w:p>
    <w:p w:rsidR="00E800F1" w:rsidRPr="00E33105" w:rsidRDefault="003D64F7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D64F7">
        <w:rPr>
          <w:rFonts w:ascii="Liberation Serif" w:eastAsia="Calibri" w:hAnsi="Liberation Serif" w:cs="Times New Roman"/>
          <w:sz w:val="28"/>
          <w:szCs w:val="28"/>
        </w:rPr>
        <w:t>10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В период отсутствия </w:t>
      </w:r>
      <w:r w:rsidR="00965D77">
        <w:rPr>
          <w:rFonts w:ascii="Liberation Serif" w:eastAsia="Calibri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редседателя Проектного офиса его обязанности выполняет заместитель </w:t>
      </w:r>
      <w:r w:rsidR="00965D77">
        <w:rPr>
          <w:rFonts w:ascii="Liberation Serif" w:eastAsia="Calibri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редседателя.</w:t>
      </w:r>
    </w:p>
    <w:p w:rsidR="00E800F1" w:rsidRPr="00E33105" w:rsidRDefault="003D64F7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85A24">
        <w:rPr>
          <w:rFonts w:ascii="Liberation Serif" w:eastAsia="Calibri" w:hAnsi="Liberation Serif" w:cs="Times New Roman"/>
          <w:sz w:val="28"/>
          <w:szCs w:val="28"/>
        </w:rPr>
        <w:t>11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E93884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С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екретарь Проектного офиса:</w:t>
      </w:r>
    </w:p>
    <w:p w:rsidR="00E800F1" w:rsidRPr="00E33105" w:rsidRDefault="00E800F1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1) 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организационное обеспечение деятельности Проектного офиса;</w:t>
      </w:r>
    </w:p>
    <w:p w:rsidR="00E800F1" w:rsidRPr="00D923BD" w:rsidRDefault="00942919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2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) 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и ведет портфель проектов по установленной форме (</w:t>
      </w:r>
      <w:r w:rsidR="00C83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прилагается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D923B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800F1" w:rsidRPr="00E33105" w:rsidRDefault="00E800F1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FF0000"/>
          <w:sz w:val="28"/>
          <w:szCs w:val="28"/>
          <w:lang w:eastAsia="ru-RU"/>
        </w:rPr>
      </w:pPr>
    </w:p>
    <w:p w:rsidR="009B27F5" w:rsidRDefault="009B27F5" w:rsidP="009B27F5">
      <w:pPr>
        <w:spacing w:after="0" w:line="240" w:lineRule="auto"/>
        <w:ind w:left="4956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E33105" w:rsidRDefault="00E3310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7068B" w:rsidRDefault="00F7068B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7068B" w:rsidRDefault="00F7068B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ind w:right="-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                             П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90636" w:rsidRPr="000E3A5B" w:rsidRDefault="00E90636" w:rsidP="00E9063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Положению о Проектном офисе </w:t>
      </w:r>
    </w:p>
    <w:p w:rsidR="00E90636" w:rsidRPr="000E3A5B" w:rsidRDefault="00E90636" w:rsidP="00E906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Портфель (реестр) проектов Невьянского городского округа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141" w:tblpY="3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75"/>
        <w:gridCol w:w="1276"/>
        <w:gridCol w:w="1415"/>
        <w:gridCol w:w="1558"/>
        <w:gridCol w:w="1417"/>
        <w:gridCol w:w="1134"/>
        <w:gridCol w:w="996"/>
      </w:tblGrid>
      <w:tr w:rsidR="00E90636" w:rsidRPr="000E3A5B" w:rsidTr="009A32E7">
        <w:trPr>
          <w:trHeight w:val="38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про-екта</w:t>
            </w:r>
          </w:p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Краткое описание проекта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Инициатор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Руководитель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Админис-тратор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Сроки реализации проекта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Статус проекта</w:t>
            </w:r>
          </w:p>
        </w:tc>
      </w:tr>
      <w:tr w:rsidR="00E90636" w:rsidRPr="000E3A5B" w:rsidTr="009A32E7">
        <w:trPr>
          <w:trHeight w:val="2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90636" w:rsidRPr="000E3A5B" w:rsidTr="009A32E7">
        <w:trPr>
          <w:trHeight w:val="4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90636" w:rsidRPr="000E3A5B" w:rsidTr="009A32E7">
        <w:trPr>
          <w:trHeight w:val="40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90636" w:rsidRPr="000E3A5B" w:rsidTr="009A32E7">
        <w:trPr>
          <w:trHeight w:val="5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екретарь Проектного офиса _________________</w:t>
      </w:r>
      <w:r w:rsidR="000D69DE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="003D64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256A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И.О. Фами</w:t>
      </w:r>
      <w:r w:rsidR="000D69DE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лия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подпись</w:t>
      </w: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27F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</w:t>
      </w:r>
      <w:r w:rsidR="00E9687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ложение №</w:t>
      </w:r>
      <w:r w:rsidR="00E968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</w:p>
    <w:p w:rsidR="009B27F5" w:rsidRPr="00AB637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9B27F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8E1B3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9B27F5" w:rsidRPr="00AB637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9B27F5" w:rsidRPr="005408E2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1B5C41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26.02.2021 </w:t>
      </w: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5408E2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21-гп</w:t>
      </w:r>
      <w:bookmarkStart w:id="0" w:name="_GoBack"/>
      <w:bookmarkEnd w:id="0"/>
    </w:p>
    <w:p w:rsidR="009B27F5" w:rsidRPr="00AB6375" w:rsidRDefault="009B27F5" w:rsidP="009B27F5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9B27F5" w:rsidRPr="00AB6375" w:rsidRDefault="009B27F5" w:rsidP="009B27F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B27F5" w:rsidRPr="00AB6375" w:rsidRDefault="009B27F5" w:rsidP="009B27F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СОСТАВ </w:t>
      </w:r>
    </w:p>
    <w:p w:rsidR="009B27F5" w:rsidRPr="00AB6375" w:rsidRDefault="009B27F5" w:rsidP="009B27F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Проектного офиса Невьянского городского округа</w:t>
      </w:r>
    </w:p>
    <w:p w:rsidR="009B27F5" w:rsidRPr="00AB6375" w:rsidRDefault="009B27F5" w:rsidP="009B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7693"/>
      </w:tblGrid>
      <w:tr w:rsidR="009B27F5" w:rsidRPr="00AB6375" w:rsidTr="00A02A57">
        <w:trPr>
          <w:trHeight w:val="873"/>
        </w:trPr>
        <w:tc>
          <w:tcPr>
            <w:tcW w:w="23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Балашов А.М.</w:t>
            </w:r>
          </w:p>
        </w:tc>
        <w:tc>
          <w:tcPr>
            <w:tcW w:w="76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Заместитель главы администрации по вопросам промышленности, экономики и финансов – начальник Финансового управления, </w:t>
            </w:r>
            <w:r w:rsidR="00E00F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Pr="00AB63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редседатель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Pr="00AB63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роектного офиса </w:t>
            </w:r>
          </w:p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9B27F5" w:rsidRPr="00AB6375" w:rsidTr="00A02A57">
        <w:trPr>
          <w:trHeight w:val="572"/>
        </w:trPr>
        <w:tc>
          <w:tcPr>
            <w:tcW w:w="23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Тамакулова Т.В.</w:t>
            </w:r>
          </w:p>
        </w:tc>
        <w:tc>
          <w:tcPr>
            <w:tcW w:w="7693" w:type="dxa"/>
            <w:shd w:val="clear" w:color="auto" w:fill="auto"/>
          </w:tcPr>
          <w:p w:rsidR="009B27F5" w:rsidRPr="00AB6375" w:rsidRDefault="009B27F5" w:rsidP="00E00FA4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Заведующий отделом экономики, торговли и бытового обслуживания администрации Невьянского городского органа, заместитель </w:t>
            </w:r>
            <w:r w:rsidR="00E00FA4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п</w:t>
            </w: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редседателя 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П</w:t>
            </w: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роектного офиса</w:t>
            </w:r>
          </w:p>
        </w:tc>
      </w:tr>
      <w:tr w:rsidR="009B27F5" w:rsidRPr="00AB6375" w:rsidTr="00A02A57">
        <w:trPr>
          <w:trHeight w:val="1160"/>
        </w:trPr>
        <w:tc>
          <w:tcPr>
            <w:tcW w:w="2393" w:type="dxa"/>
            <w:shd w:val="clear" w:color="auto" w:fill="auto"/>
          </w:tcPr>
          <w:p w:rsidR="009B27F5" w:rsidRPr="00AB6375" w:rsidRDefault="009B27F5" w:rsidP="00A02A57">
            <w:pPr>
              <w:spacing w:before="240" w:after="0" w:line="240" w:lineRule="auto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 Баянкина А.В.</w:t>
            </w:r>
          </w:p>
        </w:tc>
        <w:tc>
          <w:tcPr>
            <w:tcW w:w="76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Старший инженер отдела экономики, торговли и бытового обслуживания администрации Невьянского городского о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круга</w:t>
            </w:r>
            <w:r w:rsidR="008E1B37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,</w:t>
            </w:r>
            <w:r w:rsidRPr="00AB63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секретарь Проектного офиса</w:t>
            </w:r>
          </w:p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9B27F5" w:rsidRPr="00887A8B" w:rsidRDefault="009B27F5" w:rsidP="009B27F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9B27F5" w:rsidRPr="00887A8B" w:rsidRDefault="009B27F5" w:rsidP="009B27F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9B27F5" w:rsidRPr="00887A8B" w:rsidRDefault="009B27F5" w:rsidP="009B27F5">
      <w:pPr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9B27F5" w:rsidRPr="00887A8B" w:rsidRDefault="009B27F5" w:rsidP="009B27F5">
      <w:pPr>
        <w:spacing w:after="0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27F5" w:rsidRPr="00887A8B" w:rsidRDefault="009B27F5" w:rsidP="009B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27F5" w:rsidRPr="00887A8B" w:rsidRDefault="009B27F5" w:rsidP="009B27F5">
      <w:pPr>
        <w:jc w:val="both"/>
        <w:rPr>
          <w:rFonts w:ascii="Liberation Serif" w:hAnsi="Liberation Serif"/>
        </w:rPr>
      </w:pPr>
    </w:p>
    <w:p w:rsidR="009B27F5" w:rsidRDefault="009B27F5" w:rsidP="009B27F5"/>
    <w:p w:rsidR="00E800F1" w:rsidRDefault="00E800F1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800F1" w:rsidRPr="00887A8B" w:rsidRDefault="00E800F1" w:rsidP="00E800F1">
      <w:pPr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E800F1" w:rsidRPr="00887A8B" w:rsidRDefault="00E800F1" w:rsidP="00E800F1">
      <w:pPr>
        <w:spacing w:after="0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887A8B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887A8B" w:rsidRDefault="00E800F1" w:rsidP="00E800F1">
      <w:pPr>
        <w:jc w:val="both"/>
        <w:rPr>
          <w:rFonts w:ascii="Liberation Serif" w:hAnsi="Liberation Serif"/>
        </w:rPr>
      </w:pPr>
    </w:p>
    <w:p w:rsidR="00E800F1" w:rsidRDefault="00E800F1"/>
    <w:sectPr w:rsidR="00E800F1" w:rsidSect="0031200A">
      <w:headerReference w:type="default" r:id="rId8"/>
      <w:pgSz w:w="11906" w:h="16838"/>
      <w:pgMar w:top="709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F1" w:rsidRDefault="00E800F1" w:rsidP="00E800F1">
      <w:pPr>
        <w:spacing w:after="0" w:line="240" w:lineRule="auto"/>
      </w:pPr>
      <w:r>
        <w:separator/>
      </w:r>
    </w:p>
  </w:endnote>
  <w:endnote w:type="continuationSeparator" w:id="0">
    <w:p w:rsidR="00E800F1" w:rsidRDefault="00E800F1" w:rsidP="00E8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F1" w:rsidRDefault="00E800F1" w:rsidP="00E800F1">
      <w:pPr>
        <w:spacing w:after="0" w:line="240" w:lineRule="auto"/>
      </w:pPr>
      <w:r>
        <w:separator/>
      </w:r>
    </w:p>
  </w:footnote>
  <w:footnote w:type="continuationSeparator" w:id="0">
    <w:p w:rsidR="00E800F1" w:rsidRDefault="00E800F1" w:rsidP="00E8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14450"/>
      <w:docPartObj>
        <w:docPartGallery w:val="Page Numbers (Top of Page)"/>
        <w:docPartUnique/>
      </w:docPartObj>
    </w:sdtPr>
    <w:sdtEndPr/>
    <w:sdtContent>
      <w:p w:rsidR="0031200A" w:rsidRDefault="003120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E2">
          <w:rPr>
            <w:noProof/>
          </w:rPr>
          <w:t>6</w:t>
        </w:r>
        <w:r>
          <w:fldChar w:fldCharType="end"/>
        </w:r>
      </w:p>
    </w:sdtContent>
  </w:sdt>
  <w:p w:rsidR="0031200A" w:rsidRDefault="003120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FCC"/>
    <w:multiLevelType w:val="multilevel"/>
    <w:tmpl w:val="ACB2B958"/>
    <w:lvl w:ilvl="0">
      <w:start w:val="4"/>
      <w:numFmt w:val="decimal"/>
      <w:lvlText w:val="%1"/>
      <w:lvlJc w:val="left"/>
      <w:pPr>
        <w:ind w:left="375" w:hanging="375"/>
      </w:pPr>
      <w:rPr>
        <w:rFonts w:ascii="Liberation Serif" w:eastAsia="Calibri" w:hAnsi="Liberation Serif" w:hint="default"/>
      </w:rPr>
    </w:lvl>
    <w:lvl w:ilvl="1">
      <w:start w:val="1"/>
      <w:numFmt w:val="decimal"/>
      <w:lvlText w:val="%1.%2"/>
      <w:lvlJc w:val="left"/>
      <w:pPr>
        <w:ind w:left="3211" w:hanging="375"/>
      </w:pPr>
      <w:rPr>
        <w:rFonts w:ascii="Liberation Serif" w:eastAsia="Calibri" w:hAnsi="Liberation Serif" w:hint="default"/>
      </w:rPr>
    </w:lvl>
    <w:lvl w:ilvl="2">
      <w:start w:val="1"/>
      <w:numFmt w:val="decimal"/>
      <w:lvlText w:val="%1.%2.%3"/>
      <w:lvlJc w:val="left"/>
      <w:pPr>
        <w:ind w:left="6750" w:hanging="720"/>
      </w:pPr>
      <w:rPr>
        <w:rFonts w:ascii="Liberation Serif" w:eastAsia="Calibri" w:hAnsi="Liberation Serif" w:hint="default"/>
      </w:rPr>
    </w:lvl>
    <w:lvl w:ilvl="3">
      <w:start w:val="1"/>
      <w:numFmt w:val="decimal"/>
      <w:lvlText w:val="%1.%2.%3.%4"/>
      <w:lvlJc w:val="left"/>
      <w:pPr>
        <w:ind w:left="10125" w:hanging="1080"/>
      </w:pPr>
      <w:rPr>
        <w:rFonts w:ascii="Liberation Serif" w:eastAsia="Calibri" w:hAnsi="Liberation Serif" w:hint="default"/>
      </w:rPr>
    </w:lvl>
    <w:lvl w:ilvl="4">
      <w:start w:val="1"/>
      <w:numFmt w:val="decimal"/>
      <w:lvlText w:val="%1.%2.%3.%4.%5"/>
      <w:lvlJc w:val="left"/>
      <w:pPr>
        <w:ind w:left="13140" w:hanging="1080"/>
      </w:pPr>
      <w:rPr>
        <w:rFonts w:ascii="Liberation Serif" w:eastAsia="Calibri" w:hAnsi="Liberation Serif" w:hint="default"/>
      </w:rPr>
    </w:lvl>
    <w:lvl w:ilvl="5">
      <w:start w:val="1"/>
      <w:numFmt w:val="decimal"/>
      <w:lvlText w:val="%1.%2.%3.%4.%5.%6"/>
      <w:lvlJc w:val="left"/>
      <w:pPr>
        <w:ind w:left="16515" w:hanging="1440"/>
      </w:pPr>
      <w:rPr>
        <w:rFonts w:ascii="Liberation Serif" w:eastAsia="Calibri" w:hAnsi="Liberation Serif" w:hint="default"/>
      </w:rPr>
    </w:lvl>
    <w:lvl w:ilvl="6">
      <w:start w:val="1"/>
      <w:numFmt w:val="decimal"/>
      <w:lvlText w:val="%1.%2.%3.%4.%5.%6.%7"/>
      <w:lvlJc w:val="left"/>
      <w:pPr>
        <w:ind w:left="19530" w:hanging="1440"/>
      </w:pPr>
      <w:rPr>
        <w:rFonts w:ascii="Liberation Serif" w:eastAsia="Calibri" w:hAnsi="Liberation Serif" w:hint="default"/>
      </w:rPr>
    </w:lvl>
    <w:lvl w:ilvl="7">
      <w:start w:val="1"/>
      <w:numFmt w:val="decimal"/>
      <w:lvlText w:val="%1.%2.%3.%4.%5.%6.%7.%8"/>
      <w:lvlJc w:val="left"/>
      <w:pPr>
        <w:ind w:left="22905" w:hanging="1800"/>
      </w:pPr>
      <w:rPr>
        <w:rFonts w:ascii="Liberation Serif" w:eastAsia="Calibri" w:hAnsi="Liberation Serif" w:hint="default"/>
      </w:rPr>
    </w:lvl>
    <w:lvl w:ilvl="8">
      <w:start w:val="1"/>
      <w:numFmt w:val="decimal"/>
      <w:lvlText w:val="%1.%2.%3.%4.%5.%6.%7.%8.%9"/>
      <w:lvlJc w:val="left"/>
      <w:pPr>
        <w:ind w:left="26280" w:hanging="2160"/>
      </w:pPr>
      <w:rPr>
        <w:rFonts w:ascii="Liberation Serif" w:eastAsia="Calibri" w:hAnsi="Liberation Serif" w:hint="default"/>
      </w:rPr>
    </w:lvl>
  </w:abstractNum>
  <w:abstractNum w:abstractNumId="1" w15:restartNumberingAfterBreak="0">
    <w:nsid w:val="2F4774BA"/>
    <w:multiLevelType w:val="multilevel"/>
    <w:tmpl w:val="645A4D1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</w:lvl>
    <w:lvl w:ilvl="1">
      <w:start w:val="4"/>
      <w:numFmt w:val="decimal"/>
      <w:isLgl/>
      <w:lvlText w:val="%1.%2."/>
      <w:lvlJc w:val="left"/>
      <w:pPr>
        <w:ind w:left="2313" w:hanging="1320"/>
      </w:pPr>
    </w:lvl>
    <w:lvl w:ilvl="2">
      <w:start w:val="8"/>
      <w:numFmt w:val="decimal"/>
      <w:isLgl/>
      <w:lvlText w:val="%1.%2.%3."/>
      <w:lvlJc w:val="left"/>
      <w:pPr>
        <w:ind w:left="2313" w:hanging="1320"/>
      </w:pPr>
    </w:lvl>
    <w:lvl w:ilvl="3">
      <w:start w:val="1"/>
      <w:numFmt w:val="decimal"/>
      <w:isLgl/>
      <w:lvlText w:val="%1.%2.%3.%4."/>
      <w:lvlJc w:val="left"/>
      <w:pPr>
        <w:ind w:left="2313" w:hanging="1320"/>
      </w:pPr>
    </w:lvl>
    <w:lvl w:ilvl="4">
      <w:start w:val="1"/>
      <w:numFmt w:val="decimal"/>
      <w:isLgl/>
      <w:lvlText w:val="%1.%2.%3.%4.%5."/>
      <w:lvlJc w:val="left"/>
      <w:pPr>
        <w:ind w:left="2313" w:hanging="1320"/>
      </w:pPr>
    </w:lvl>
    <w:lvl w:ilvl="5">
      <w:start w:val="1"/>
      <w:numFmt w:val="decimal"/>
      <w:isLgl/>
      <w:lvlText w:val="%1.%2.%3.%4.%5.%6."/>
      <w:lvlJc w:val="left"/>
      <w:pPr>
        <w:ind w:left="2313" w:hanging="132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A"/>
    <w:rsid w:val="000072B6"/>
    <w:rsid w:val="00072751"/>
    <w:rsid w:val="00080FD9"/>
    <w:rsid w:val="000A5B84"/>
    <w:rsid w:val="000D69DE"/>
    <w:rsid w:val="000E319E"/>
    <w:rsid w:val="00100602"/>
    <w:rsid w:val="001251B5"/>
    <w:rsid w:val="00167808"/>
    <w:rsid w:val="00181E2D"/>
    <w:rsid w:val="00183CF7"/>
    <w:rsid w:val="001B5C41"/>
    <w:rsid w:val="001D62BD"/>
    <w:rsid w:val="001F6BE8"/>
    <w:rsid w:val="002063BA"/>
    <w:rsid w:val="002107B9"/>
    <w:rsid w:val="0021256A"/>
    <w:rsid w:val="002C11F3"/>
    <w:rsid w:val="002C2E9F"/>
    <w:rsid w:val="002F0E1F"/>
    <w:rsid w:val="0031065C"/>
    <w:rsid w:val="0031200A"/>
    <w:rsid w:val="003152A2"/>
    <w:rsid w:val="0033509B"/>
    <w:rsid w:val="00342305"/>
    <w:rsid w:val="00361AE1"/>
    <w:rsid w:val="00387448"/>
    <w:rsid w:val="003B47B1"/>
    <w:rsid w:val="003D64F7"/>
    <w:rsid w:val="003E5312"/>
    <w:rsid w:val="00412E32"/>
    <w:rsid w:val="00416B3F"/>
    <w:rsid w:val="00480E72"/>
    <w:rsid w:val="00482DEC"/>
    <w:rsid w:val="00485A24"/>
    <w:rsid w:val="0049564E"/>
    <w:rsid w:val="004A6D68"/>
    <w:rsid w:val="004C11CE"/>
    <w:rsid w:val="004C3675"/>
    <w:rsid w:val="004C3C62"/>
    <w:rsid w:val="004D2F25"/>
    <w:rsid w:val="005155FA"/>
    <w:rsid w:val="00521ECE"/>
    <w:rsid w:val="005408E2"/>
    <w:rsid w:val="00542B44"/>
    <w:rsid w:val="00547073"/>
    <w:rsid w:val="0058066A"/>
    <w:rsid w:val="00626364"/>
    <w:rsid w:val="00636B1F"/>
    <w:rsid w:val="006E3CAF"/>
    <w:rsid w:val="0070203A"/>
    <w:rsid w:val="007208C5"/>
    <w:rsid w:val="00731B83"/>
    <w:rsid w:val="007428A6"/>
    <w:rsid w:val="007506EB"/>
    <w:rsid w:val="00775AF8"/>
    <w:rsid w:val="007767BB"/>
    <w:rsid w:val="00790E95"/>
    <w:rsid w:val="007A1F97"/>
    <w:rsid w:val="007B16BD"/>
    <w:rsid w:val="007F082A"/>
    <w:rsid w:val="007F3F68"/>
    <w:rsid w:val="007F5AE3"/>
    <w:rsid w:val="00813022"/>
    <w:rsid w:val="008165B6"/>
    <w:rsid w:val="00826E4A"/>
    <w:rsid w:val="008A17AE"/>
    <w:rsid w:val="008E1B37"/>
    <w:rsid w:val="008F3880"/>
    <w:rsid w:val="00912A4D"/>
    <w:rsid w:val="00915AFC"/>
    <w:rsid w:val="0092162C"/>
    <w:rsid w:val="00942919"/>
    <w:rsid w:val="00965D77"/>
    <w:rsid w:val="00990039"/>
    <w:rsid w:val="009A1DBF"/>
    <w:rsid w:val="009A6B46"/>
    <w:rsid w:val="009B27F5"/>
    <w:rsid w:val="009C24D2"/>
    <w:rsid w:val="009C4F93"/>
    <w:rsid w:val="00A114C0"/>
    <w:rsid w:val="00A37E90"/>
    <w:rsid w:val="00A64AA8"/>
    <w:rsid w:val="00A702E1"/>
    <w:rsid w:val="00A81299"/>
    <w:rsid w:val="00A86463"/>
    <w:rsid w:val="00AA5F64"/>
    <w:rsid w:val="00AC4365"/>
    <w:rsid w:val="00AD59CF"/>
    <w:rsid w:val="00B00B9F"/>
    <w:rsid w:val="00B50859"/>
    <w:rsid w:val="00B50FEC"/>
    <w:rsid w:val="00B54EE8"/>
    <w:rsid w:val="00B63317"/>
    <w:rsid w:val="00BB1E08"/>
    <w:rsid w:val="00BD71CC"/>
    <w:rsid w:val="00BE2F62"/>
    <w:rsid w:val="00C47183"/>
    <w:rsid w:val="00C83A41"/>
    <w:rsid w:val="00C87D25"/>
    <w:rsid w:val="00C95334"/>
    <w:rsid w:val="00CB22B5"/>
    <w:rsid w:val="00CB2D07"/>
    <w:rsid w:val="00CB75DB"/>
    <w:rsid w:val="00D21307"/>
    <w:rsid w:val="00D804A6"/>
    <w:rsid w:val="00D923BD"/>
    <w:rsid w:val="00DC2C15"/>
    <w:rsid w:val="00DE5CAB"/>
    <w:rsid w:val="00DF270B"/>
    <w:rsid w:val="00E00FA4"/>
    <w:rsid w:val="00E04619"/>
    <w:rsid w:val="00E116A7"/>
    <w:rsid w:val="00E24B6D"/>
    <w:rsid w:val="00E33105"/>
    <w:rsid w:val="00E419FD"/>
    <w:rsid w:val="00E6353E"/>
    <w:rsid w:val="00E800F1"/>
    <w:rsid w:val="00E90636"/>
    <w:rsid w:val="00E93884"/>
    <w:rsid w:val="00E95F2C"/>
    <w:rsid w:val="00E9687A"/>
    <w:rsid w:val="00ED1E89"/>
    <w:rsid w:val="00EE70BA"/>
    <w:rsid w:val="00EF0DC9"/>
    <w:rsid w:val="00EF42A3"/>
    <w:rsid w:val="00F27B46"/>
    <w:rsid w:val="00F27F33"/>
    <w:rsid w:val="00F60A37"/>
    <w:rsid w:val="00F7068B"/>
    <w:rsid w:val="00F71F49"/>
    <w:rsid w:val="00F773E4"/>
    <w:rsid w:val="00F822E5"/>
    <w:rsid w:val="00FA15E2"/>
    <w:rsid w:val="00FB7817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C9AD43"/>
  <w15:chartTrackingRefBased/>
  <w15:docId w15:val="{A6A35A5A-6F9D-43FA-9CD0-D281F79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0F1"/>
  </w:style>
  <w:style w:type="paragraph" w:styleId="a5">
    <w:name w:val="footer"/>
    <w:basedOn w:val="a"/>
    <w:link w:val="a6"/>
    <w:uiPriority w:val="99"/>
    <w:unhideWhenUsed/>
    <w:rsid w:val="00E8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putkovaam</cp:lastModifiedBy>
  <cp:revision>74</cp:revision>
  <dcterms:created xsi:type="dcterms:W3CDTF">2021-01-26T03:11:00Z</dcterms:created>
  <dcterms:modified xsi:type="dcterms:W3CDTF">2021-03-03T08:19:00Z</dcterms:modified>
</cp:coreProperties>
</file>