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11B" w:rsidRDefault="00B4411B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 1</w:t>
      </w:r>
    </w:p>
    <w:p w:rsidR="00B4411B" w:rsidRDefault="00B4411B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вскрытия конвертов с заявками на участие в открытом конкурсе по извещению №190321/0151261/01</w:t>
      </w:r>
    </w:p>
    <w:p w:rsidR="00B4411B" w:rsidRDefault="00B4411B">
      <w:pPr>
        <w:widowControl w:val="0"/>
        <w:autoSpaceDE w:val="0"/>
        <w:autoSpaceDN w:val="0"/>
        <w:adjustRightInd w:val="0"/>
        <w:spacing w:before="6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г. Невьянск</w:t>
      </w:r>
    </w:p>
    <w:p w:rsidR="000536AB" w:rsidRDefault="00B4411B" w:rsidP="000536AB">
      <w:pPr>
        <w:widowControl w:val="0"/>
        <w:autoSpaceDE w:val="0"/>
        <w:autoSpaceDN w:val="0"/>
        <w:adjustRightInd w:val="0"/>
        <w:spacing w:before="6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22.04.2021</w:t>
      </w:r>
    </w:p>
    <w:p w:rsidR="00B4411B" w:rsidRDefault="00B4411B" w:rsidP="000536AB">
      <w:pPr>
        <w:widowControl w:val="0"/>
        <w:autoSpaceDE w:val="0"/>
        <w:autoSpaceDN w:val="0"/>
        <w:adjustRightInd w:val="0"/>
        <w:spacing w:before="6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Конкурсная комиссия АДМИНИСТРАЦИИ НЕВЬЯНСКОГО ГОРОДСКОГО ОКРУГА провела процедуру вскрытия конвертов с заявками на участие в конкурсе в 10:00 22.04.2021 года по адресу: г. Невьянск Администрация Невьянского городского округа, ул. Кирова, д. 1.</w:t>
      </w:r>
    </w:p>
    <w:p w:rsidR="00B4411B" w:rsidRDefault="00B4411B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Вскрытие конвертов с заявками на участие в конкурсе проводилось комиссией, в следующем составе: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3"/>
        <w:gridCol w:w="360"/>
      </w:tblGrid>
      <w:tr w:rsidR="00B4411B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4411B" w:rsidRDefault="00B4411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комиссии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1. Беляков Игорь Вячеславович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4411B" w:rsidRDefault="00B4411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411B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4411B" w:rsidRDefault="00B4411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2. Конькова Оксана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4411B" w:rsidRDefault="00B4411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411B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4411B" w:rsidRDefault="00B4411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3. Ланцова Ол</w:t>
            </w:r>
            <w:r w:rsidR="000536AB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 Ивановна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4411B" w:rsidRDefault="00B4411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411B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4411B" w:rsidRDefault="00B4411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4. Зиновьева Татьяна Ивановна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4411B" w:rsidRDefault="00B4411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411B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4411B" w:rsidRDefault="00B4411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5. Матвеева Ольга Геннадьевна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4411B" w:rsidRDefault="00B4411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411B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4411B" w:rsidRDefault="00B4411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6. Ветлугина Оксана Николаевна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4411B" w:rsidRDefault="00B4411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411B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4411B" w:rsidRDefault="00B4411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7. Хохрякова Ирина Андреевна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4411B" w:rsidRDefault="00B4411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4411B" w:rsidRDefault="00B4411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Всего на заседании присутствовало 7 членов комиссии, что составило 88 % от общего количества членов комиссии. Кворум имеется, заседание правомочно.</w:t>
      </w:r>
    </w:p>
    <w:p w:rsidR="00B4411B" w:rsidRDefault="00B4411B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Извещение о проведении настоящего конкурса было размещено на официальном сайте торгов </w:t>
      </w:r>
      <w:hyperlink r:id="rId6" w:history="1">
        <w:r w:rsidR="00F5458D" w:rsidRPr="00F5458D">
          <w:rPr>
            <w:rStyle w:val="a3"/>
          </w:rPr>
          <w:t>http://torgi.gov.ru/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19.03.2021.</w:t>
      </w:r>
    </w:p>
    <w:p w:rsidR="000536AB" w:rsidRDefault="00B4411B" w:rsidP="00053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1</w:t>
      </w:r>
    </w:p>
    <w:p w:rsidR="00B4411B" w:rsidRDefault="00B4411B" w:rsidP="00053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Предмет торгов: Право заключения договора управления многоквартирным домом, расположенным по адресу РОССИЯ, Свердловская </w:t>
      </w:r>
      <w:r w:rsidR="00E7250A">
        <w:rPr>
          <w:rFonts w:ascii="Times New Roman" w:hAnsi="Times New Roman"/>
          <w:color w:val="000000"/>
          <w:sz w:val="24"/>
          <w:szCs w:val="24"/>
        </w:rPr>
        <w:t>обл.</w:t>
      </w:r>
      <w:r>
        <w:rPr>
          <w:rFonts w:ascii="Times New Roman" w:hAnsi="Times New Roman"/>
          <w:color w:val="000000"/>
          <w:sz w:val="24"/>
          <w:szCs w:val="24"/>
        </w:rPr>
        <w:t xml:space="preserve">, Невьянский р-н, Цементный п, Коськович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ул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п. Цементный, ул. Коськович, д. 5</w:t>
      </w:r>
    </w:p>
    <w:p w:rsidR="00B4411B" w:rsidRDefault="00B4411B" w:rsidP="00053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присутствовали представители участников размещения торгов.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3401"/>
        <w:gridCol w:w="1700"/>
        <w:gridCol w:w="1700"/>
      </w:tblGrid>
      <w:tr w:rsidR="00B4411B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11B" w:rsidRDefault="00B44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11B" w:rsidRDefault="00B44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11B" w:rsidRDefault="00B44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заявителя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11B" w:rsidRDefault="00B44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11B" w:rsidRDefault="00B44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Присутствовавшие представители</w:t>
            </w:r>
          </w:p>
        </w:tc>
      </w:tr>
      <w:tr w:rsidR="00B4411B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11B" w:rsidRPr="004901EB" w:rsidRDefault="00B4411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</w:rPr>
            </w:pPr>
            <w:r w:rsidRPr="004901EB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11B" w:rsidRPr="004901EB" w:rsidRDefault="00B4411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</w:rPr>
            </w:pPr>
            <w:r w:rsidRPr="004901EB">
              <w:rPr>
                <w:rFonts w:ascii="Times New Roman" w:hAnsi="Times New Roman"/>
                <w:color w:val="000000"/>
              </w:rPr>
              <w:t>247/1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11B" w:rsidRPr="004901EB" w:rsidRDefault="00B4411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</w:rPr>
            </w:pPr>
            <w:r w:rsidRPr="004901EB">
              <w:rPr>
                <w:rFonts w:ascii="Times New Roman" w:hAnsi="Times New Roman"/>
                <w:color w:val="000000"/>
              </w:rPr>
              <w:t xml:space="preserve">Общество с ограниченной </w:t>
            </w:r>
            <w:r w:rsidRPr="004901EB">
              <w:rPr>
                <w:rFonts w:ascii="Times New Roman" w:hAnsi="Times New Roman"/>
                <w:color w:val="000000"/>
              </w:rPr>
              <w:lastRenderedPageBreak/>
              <w:t>ответственностью “Горкоммунэнерго”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11B" w:rsidRPr="004901EB" w:rsidRDefault="00F5458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</w:rPr>
            </w:pPr>
            <w:r w:rsidRPr="004901EB">
              <w:rPr>
                <w:rFonts w:ascii="Times New Roman" w:hAnsi="Times New Roman"/>
                <w:color w:val="000000"/>
              </w:rPr>
              <w:lastRenderedPageBreak/>
              <w:t xml:space="preserve">624173, </w:t>
            </w:r>
            <w:r w:rsidRPr="004901EB">
              <w:rPr>
                <w:rFonts w:ascii="Times New Roman" w:hAnsi="Times New Roman"/>
                <w:color w:val="000000"/>
              </w:rPr>
              <w:lastRenderedPageBreak/>
              <w:t xml:space="preserve">Свердловская обл., Невьянский р-он, пос. Цементный, ул. Ленина, 35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11B" w:rsidRPr="004901EB" w:rsidRDefault="00B4411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</w:rPr>
            </w:pPr>
            <w:r w:rsidRPr="004901EB">
              <w:rPr>
                <w:rFonts w:ascii="Times New Roman" w:hAnsi="Times New Roman"/>
                <w:color w:val="000000"/>
              </w:rPr>
              <w:lastRenderedPageBreak/>
              <w:t>отсутствовали</w:t>
            </w:r>
          </w:p>
        </w:tc>
      </w:tr>
    </w:tbl>
    <w:p w:rsidR="00B4411B" w:rsidRDefault="00B4411B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Комиссией вскрыты конверты с заявками на участие в конкурсе: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3401"/>
        <w:gridCol w:w="3401"/>
      </w:tblGrid>
      <w:tr w:rsidR="00B4411B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11B" w:rsidRDefault="00B44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11B" w:rsidRDefault="00B44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11B" w:rsidRDefault="00B44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Участнике торгов: наименование (для юридического лица), фамилия, имя, отчество (для физического лица) и почтовый адрес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11B" w:rsidRDefault="00B44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документов, предусмотренных конкурсной документацией</w:t>
            </w:r>
          </w:p>
        </w:tc>
      </w:tr>
      <w:tr w:rsidR="00B4411B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11B" w:rsidRPr="004901EB" w:rsidRDefault="00B4411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</w:rPr>
            </w:pPr>
            <w:r w:rsidRPr="004901EB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11B" w:rsidRPr="004901EB" w:rsidRDefault="00B4411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</w:rPr>
            </w:pPr>
            <w:r w:rsidRPr="004901EB">
              <w:rPr>
                <w:rFonts w:ascii="Times New Roman" w:hAnsi="Times New Roman"/>
                <w:color w:val="000000"/>
              </w:rPr>
              <w:t>247/1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11B" w:rsidRPr="004901EB" w:rsidRDefault="00B4411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</w:rPr>
            </w:pPr>
            <w:r w:rsidRPr="004901EB">
              <w:rPr>
                <w:rFonts w:ascii="Times New Roman" w:hAnsi="Times New Roman"/>
                <w:color w:val="000000"/>
              </w:rPr>
              <w:t>Общество с ограниченной ответственностью “Горкоммунэнерго”</w:t>
            </w:r>
            <w:r w:rsidR="003A02B9" w:rsidRPr="004901EB">
              <w:rPr>
                <w:rFonts w:ascii="Times New Roman" w:hAnsi="Times New Roman"/>
                <w:color w:val="000000"/>
              </w:rPr>
              <w:t>, 624173, Свердловская обл., Невьянский р-он, пос. Цементный, ул. Ленина, 35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411B" w:rsidRPr="004901EB" w:rsidRDefault="00B4411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</w:rPr>
            </w:pPr>
            <w:r w:rsidRPr="004901EB">
              <w:rPr>
                <w:rFonts w:ascii="Times New Roman" w:hAnsi="Times New Roman"/>
                <w:color w:val="000000"/>
              </w:rPr>
              <w:t>1)заявка на участие в открытом конкурсе по отбору управляющей организации для управления многоквартирным домом, расположенным по адресу: Невьянский район, п. Цементный, ул. Коськович, д. 5; 2) платежное поручение о внесении средств в качестве обеспечения заявки на участие в конкурсе; 3) копия лицензии на осуществление предпринимательской деятельности по управлению многоквартирными домами № 134 от 27.04.2015; 4) копию бухгалтерского баланса за 2020 год; 5) реквизиты банковского счета для внесения собственниками жилых помещений платы за содержание жилого помещения; 6) согласие претендента на включение его в перечень организаций для управления многоквартирным домом.</w:t>
            </w:r>
          </w:p>
        </w:tc>
      </w:tr>
    </w:tbl>
    <w:p w:rsidR="00B4411B" w:rsidRDefault="00B4411B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4.3. Решение комиссии: На момент окончания срока подачи заявок на участие в конкурсе подана только одна заявка. Заявка </w:t>
      </w:r>
      <w:r w:rsidR="00716F4E">
        <w:rPr>
          <w:rFonts w:ascii="Times New Roman" w:hAnsi="Times New Roman"/>
          <w:color w:val="000000"/>
          <w:sz w:val="24"/>
          <w:szCs w:val="24"/>
        </w:rPr>
        <w:t>подана от ООО “Горкоммунэнерго”.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16F4E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онверт с заявкой вскрыт</w:t>
      </w:r>
      <w:r w:rsidR="00716F4E">
        <w:rPr>
          <w:rFonts w:ascii="Times New Roman" w:hAnsi="Times New Roman"/>
          <w:color w:val="000000"/>
          <w:sz w:val="24"/>
          <w:szCs w:val="24"/>
        </w:rPr>
        <w:t xml:space="preserve"> в присутствии членов комиссии. Принято решение рассмотреть заявку ООО «Горкоммунэнерго» </w:t>
      </w:r>
      <w:r w:rsidR="00AE7034">
        <w:rPr>
          <w:rFonts w:ascii="Times New Roman" w:hAnsi="Times New Roman"/>
          <w:color w:val="000000"/>
          <w:sz w:val="24"/>
          <w:szCs w:val="24"/>
        </w:rPr>
        <w:t>на участие в открытом конкурсе.</w:t>
      </w:r>
    </w:p>
    <w:p w:rsidR="00B4411B" w:rsidRDefault="00B4411B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B4411B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4411B" w:rsidRDefault="00B4411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Беляков Игорь Вячеславович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4411B" w:rsidRDefault="00B4411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4411B" w:rsidRDefault="00B4411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411B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4411B" w:rsidRDefault="00B44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4411B" w:rsidRDefault="00B44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4411B" w:rsidRDefault="00B44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901EB" w:rsidRDefault="004901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E7034" w:rsidRDefault="00AE70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E7034" w:rsidRDefault="00AE70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E7034" w:rsidRDefault="00AE70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4411B" w:rsidRDefault="00B44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Секретарь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B4411B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4411B" w:rsidRDefault="00B4411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Конькова Оксана Владимировна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4411B" w:rsidRDefault="00B4411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4411B" w:rsidRDefault="00B4411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411B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4411B" w:rsidRDefault="00B44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4411B" w:rsidRDefault="00B44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4411B" w:rsidRDefault="00B44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B4411B" w:rsidRDefault="00B44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B4411B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4411B" w:rsidRDefault="00B4411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Ланцова Ол</w:t>
            </w:r>
            <w:r w:rsidR="00821690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 Ивановна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4411B" w:rsidRDefault="00B4411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4411B" w:rsidRDefault="00B4411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411B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4411B" w:rsidRDefault="00B44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4411B" w:rsidRDefault="00B44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4411B" w:rsidRDefault="00B44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B4411B" w:rsidRDefault="00B44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B4411B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4411B" w:rsidRDefault="00B4411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Зиновьева Татьяна Ивановна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4411B" w:rsidRDefault="00B4411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4411B" w:rsidRDefault="00B4411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411B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4411B" w:rsidRDefault="00B44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4411B" w:rsidRDefault="00B44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4411B" w:rsidRDefault="00B44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B4411B" w:rsidRDefault="00B44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B4411B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4411B" w:rsidRDefault="00B4411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Матвеева Ольга Геннадьевна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4411B" w:rsidRDefault="00B4411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4411B" w:rsidRDefault="00B4411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411B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4411B" w:rsidRDefault="00B44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4411B" w:rsidRDefault="00B44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4411B" w:rsidRDefault="00B44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B4411B" w:rsidRDefault="00B44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B4411B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4411B" w:rsidRDefault="00B4411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Ветлугина Оксана Николаевна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4411B" w:rsidRDefault="00B4411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4411B" w:rsidRDefault="00B4411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411B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4411B" w:rsidRDefault="00B44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4411B" w:rsidRDefault="00B44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4411B" w:rsidRDefault="00B44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B4411B" w:rsidRDefault="00B441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B4411B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4411B" w:rsidRDefault="00B4411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 Хохрякова Ирина Андреевна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4411B" w:rsidRDefault="00B4411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4411B" w:rsidRDefault="00B4411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4411B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4411B" w:rsidRDefault="00B44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4411B" w:rsidRDefault="00B44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4411B" w:rsidRDefault="00B44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B4411B" w:rsidRDefault="00B4411B">
      <w:bookmarkStart w:id="1" w:name="last-page"/>
      <w:bookmarkEnd w:id="1"/>
    </w:p>
    <w:sectPr w:rsidR="00B4411B">
      <w:headerReference w:type="default" r:id="rId7"/>
      <w:pgSz w:w="11905" w:h="16837"/>
      <w:pgMar w:top="1133" w:right="1417" w:bottom="850" w:left="19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11B" w:rsidRDefault="00B4411B">
      <w:pPr>
        <w:spacing w:after="0" w:line="240" w:lineRule="auto"/>
      </w:pPr>
      <w:r>
        <w:separator/>
      </w:r>
    </w:p>
  </w:endnote>
  <w:endnote w:type="continuationSeparator" w:id="0">
    <w:p w:rsidR="00B4411B" w:rsidRDefault="00B44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11B" w:rsidRDefault="00B4411B">
      <w:pPr>
        <w:spacing w:after="0" w:line="240" w:lineRule="auto"/>
      </w:pPr>
      <w:r>
        <w:separator/>
      </w:r>
    </w:p>
  </w:footnote>
  <w:footnote w:type="continuationSeparator" w:id="0">
    <w:p w:rsidR="00B4411B" w:rsidRDefault="00B44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11"/>
      <w:gridCol w:w="2811"/>
      <w:gridCol w:w="2811"/>
    </w:tblGrid>
    <w:tr w:rsidR="00B4411B"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B4411B" w:rsidRDefault="00B4411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/>
              <w:color w:val="000000"/>
              <w:sz w:val="20"/>
              <w:szCs w:val="20"/>
            </w:rPr>
            <w:t>Дата формирования 22.04.2021 11:30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B4411B" w:rsidRDefault="00B4411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B4411B" w:rsidRDefault="00B4411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/>
              <w:color w:val="000000"/>
              <w:sz w:val="20"/>
              <w:szCs w:val="20"/>
            </w:rPr>
            <w:t xml:space="preserve">Страница </w:t>
          </w:r>
          <w:r>
            <w:rPr>
              <w:rFonts w:ascii="Times New Roman" w:hAnsi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/>
              <w:color w:val="000000"/>
              <w:sz w:val="20"/>
              <w:szCs w:val="20"/>
            </w:rPr>
            <w:t xml:space="preserve"> из </w:t>
          </w:r>
          <w:r>
            <w:rPr>
              <w:rFonts w:ascii="Times New Roman" w:hAnsi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/>
              <w:color w:val="000000"/>
              <w:sz w:val="20"/>
              <w:szCs w:val="20"/>
            </w:rPr>
            <w:instrText xml:space="preserve"> PAGEREF "last-page"  </w:instrText>
          </w:r>
          <w:r>
            <w:rPr>
              <w:rFonts w:ascii="Times New Roman" w:hAnsi="Times New Roman"/>
              <w:color w:val="000000"/>
              <w:sz w:val="20"/>
              <w:szCs w:val="20"/>
            </w:rPr>
            <w:fldChar w:fldCharType="separate"/>
          </w:r>
          <w:r w:rsidR="00AE7034">
            <w:rPr>
              <w:rFonts w:ascii="Times New Roman" w:hAnsi="Times New Roman"/>
              <w:noProof/>
              <w:color w:val="000000"/>
              <w:sz w:val="20"/>
              <w:szCs w:val="20"/>
            </w:rPr>
            <w:t>3</w:t>
          </w:r>
          <w:r>
            <w:rPr>
              <w:rFonts w:ascii="Times New Roman" w:hAnsi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8D"/>
    <w:rsid w:val="000536AB"/>
    <w:rsid w:val="003A02B9"/>
    <w:rsid w:val="004901EB"/>
    <w:rsid w:val="00495DEB"/>
    <w:rsid w:val="00716F4E"/>
    <w:rsid w:val="00821690"/>
    <w:rsid w:val="00A36E2F"/>
    <w:rsid w:val="00AE7034"/>
    <w:rsid w:val="00B15D0F"/>
    <w:rsid w:val="00B4411B"/>
    <w:rsid w:val="00E7250A"/>
    <w:rsid w:val="00F5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80E7DA"/>
  <w14:defaultImageDpi w14:val="0"/>
  <w15:docId w15:val="{3DBC920F-A222-4369-9D67-959C730A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458D"/>
    <w:rPr>
      <w:rFonts w:cs="Times New Roman"/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1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21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448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V. Konkova</dc:creator>
  <cp:keywords/>
  <dc:description/>
  <cp:lastModifiedBy>Oksana V. Konkova</cp:lastModifiedBy>
  <cp:revision>4</cp:revision>
  <cp:lastPrinted>2021-04-23T09:56:00Z</cp:lastPrinted>
  <dcterms:created xsi:type="dcterms:W3CDTF">2021-04-22T08:45:00Z</dcterms:created>
  <dcterms:modified xsi:type="dcterms:W3CDTF">2021-04-23T09:56:00Z</dcterms:modified>
</cp:coreProperties>
</file>