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BD" w:rsidRDefault="007E01BD" w:rsidP="00D521BA">
      <w:pPr>
        <w:widowControl w:val="0"/>
        <w:autoSpaceDE w:val="0"/>
        <w:autoSpaceDN w:val="0"/>
        <w:adjustRightInd w:val="0"/>
        <w:jc w:val="right"/>
        <w:rPr>
          <w:sz w:val="27"/>
          <w:szCs w:val="27"/>
        </w:rPr>
      </w:pPr>
    </w:p>
    <w:p w:rsidR="007E01BD" w:rsidRPr="00D93F2E" w:rsidRDefault="007E01BD" w:rsidP="00D521BA">
      <w:pPr>
        <w:rPr>
          <w:b/>
          <w:sz w:val="32"/>
          <w:szCs w:val="32"/>
        </w:rPr>
      </w:pPr>
      <w:r>
        <w:rPr>
          <w:b/>
          <w:noProof/>
          <w:sz w:val="32"/>
          <w:szCs w:val="32"/>
        </w:rPr>
        <w:drawing>
          <wp:anchor distT="0" distB="0" distL="114300" distR="114300" simplePos="0" relativeHeight="251659264" behindDoc="0" locked="0" layoutInCell="1" allowOverlap="1" wp14:anchorId="49A1BABE" wp14:editId="5C85F3B2">
            <wp:simplePos x="0" y="0"/>
            <wp:positionH relativeFrom="column">
              <wp:posOffset>2628900</wp:posOffset>
            </wp:positionH>
            <wp:positionV relativeFrom="paragraph">
              <wp:posOffset>-235585</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1BD" w:rsidRDefault="007E01BD" w:rsidP="00D521BA">
      <w:pPr>
        <w:rPr>
          <w:b/>
          <w:sz w:val="36"/>
          <w:szCs w:val="36"/>
        </w:rPr>
      </w:pPr>
    </w:p>
    <w:p w:rsidR="007E01BD" w:rsidRPr="00923429" w:rsidRDefault="007E01BD" w:rsidP="00D521BA">
      <w:pPr>
        <w:jc w:val="center"/>
        <w:rPr>
          <w:b/>
          <w:sz w:val="36"/>
          <w:szCs w:val="36"/>
        </w:rPr>
      </w:pPr>
      <w:r w:rsidRPr="00923429">
        <w:rPr>
          <w:b/>
          <w:sz w:val="36"/>
          <w:szCs w:val="36"/>
        </w:rPr>
        <w:t>Дума</w:t>
      </w:r>
      <w:r>
        <w:rPr>
          <w:b/>
          <w:sz w:val="36"/>
          <w:szCs w:val="36"/>
        </w:rPr>
        <w:t xml:space="preserve"> Невьянского городского округа </w:t>
      </w:r>
    </w:p>
    <w:p w:rsidR="007E01BD" w:rsidRPr="00FF06F2" w:rsidRDefault="007E01BD" w:rsidP="00D521BA">
      <w:pPr>
        <w:jc w:val="center"/>
        <w:rPr>
          <w:b/>
          <w:sz w:val="40"/>
          <w:szCs w:val="40"/>
        </w:rPr>
      </w:pPr>
      <w:r w:rsidRPr="00FF06F2">
        <w:rPr>
          <w:b/>
          <w:sz w:val="40"/>
          <w:szCs w:val="40"/>
        </w:rPr>
        <w:t>Р Е Ш Е Н И Е</w:t>
      </w:r>
    </w:p>
    <w:p w:rsidR="007E01BD" w:rsidRDefault="007E01BD" w:rsidP="00D521BA">
      <w:r>
        <w:rPr>
          <w:noProof/>
          <w:szCs w:val="24"/>
        </w:rPr>
        <mc:AlternateContent>
          <mc:Choice Requires="wps">
            <w:drawing>
              <wp:anchor distT="0" distB="0" distL="114300" distR="114300" simplePos="0" relativeHeight="251660288" behindDoc="0" locked="0" layoutInCell="1" allowOverlap="1" wp14:anchorId="19E2EA5A" wp14:editId="31454DBF">
                <wp:simplePos x="0" y="0"/>
                <wp:positionH relativeFrom="column">
                  <wp:posOffset>-133350</wp:posOffset>
                </wp:positionH>
                <wp:positionV relativeFrom="paragraph">
                  <wp:posOffset>149860</wp:posOffset>
                </wp:positionV>
                <wp:extent cx="6191250" cy="6350"/>
                <wp:effectExtent l="28575" t="37465" r="2857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yUYQIAAHc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" strokeweight="4.5pt">
                <v:stroke linestyle="thinThick"/>
              </v:line>
            </w:pict>
          </mc:Fallback>
        </mc:AlternateContent>
      </w:r>
    </w:p>
    <w:p w:rsidR="007E01BD" w:rsidRDefault="007E01BD" w:rsidP="00D521BA"/>
    <w:p w:rsidR="007E01BD" w:rsidRDefault="007E01BD" w:rsidP="00D521BA">
      <w:pPr>
        <w:rPr>
          <w:b/>
        </w:rPr>
      </w:pPr>
      <w:r>
        <w:rPr>
          <w:b/>
        </w:rPr>
        <w:t>о</w:t>
      </w:r>
      <w:r w:rsidRPr="00755D20">
        <w:rPr>
          <w:b/>
        </w:rPr>
        <w:t>т</w:t>
      </w:r>
      <w:r>
        <w:rPr>
          <w:b/>
        </w:rPr>
        <w:t xml:space="preserve"> 28.06.2017 </w:t>
      </w:r>
      <w:r w:rsidRPr="00755D20">
        <w:rPr>
          <w:b/>
        </w:rPr>
        <w:t xml:space="preserve">г. </w:t>
      </w:r>
      <w:r>
        <w:rPr>
          <w:b/>
        </w:rPr>
        <w:t xml:space="preserve">                                                                                                                </w:t>
      </w:r>
      <w:r w:rsidRPr="00755D20">
        <w:rPr>
          <w:b/>
        </w:rPr>
        <w:t xml:space="preserve">№ </w:t>
      </w:r>
      <w:r>
        <w:rPr>
          <w:b/>
        </w:rPr>
        <w:t xml:space="preserve"> </w:t>
      </w:r>
      <w:r w:rsidR="00637CA0">
        <w:rPr>
          <w:b/>
          <w:lang w:val="en-US"/>
        </w:rPr>
        <w:t>131</w:t>
      </w:r>
      <w:r>
        <w:rPr>
          <w:b/>
        </w:rPr>
        <w:t xml:space="preserve">                                                                                              </w:t>
      </w:r>
    </w:p>
    <w:p w:rsidR="007E01BD" w:rsidRPr="0055508D" w:rsidRDefault="007E01BD" w:rsidP="00D521BA">
      <w:pPr>
        <w:jc w:val="center"/>
        <w:rPr>
          <w:szCs w:val="24"/>
        </w:rPr>
      </w:pPr>
      <w:r w:rsidRPr="00673F43">
        <w:rPr>
          <w:szCs w:val="24"/>
        </w:rPr>
        <w:t>г.</w:t>
      </w:r>
      <w:r>
        <w:rPr>
          <w:szCs w:val="24"/>
        </w:rPr>
        <w:t xml:space="preserve"> </w:t>
      </w:r>
      <w:r w:rsidRPr="00673F43">
        <w:rPr>
          <w:szCs w:val="24"/>
        </w:rPr>
        <w:t>Невьянск</w:t>
      </w:r>
    </w:p>
    <w:p w:rsidR="007E01BD" w:rsidRPr="0055508D" w:rsidRDefault="007E01BD" w:rsidP="00D521BA"/>
    <w:p w:rsidR="007E01BD" w:rsidRDefault="007E01BD" w:rsidP="00D521BA">
      <w:pPr>
        <w:jc w:val="center"/>
        <w:rPr>
          <w:b/>
          <w:i/>
        </w:rPr>
      </w:pPr>
      <w:r>
        <w:rPr>
          <w:b/>
          <w:i/>
        </w:rPr>
        <w:t xml:space="preserve"> </w:t>
      </w:r>
      <w:r>
        <w:rPr>
          <w:b/>
          <w:i/>
        </w:rPr>
        <w:fldChar w:fldCharType="begin"/>
      </w:r>
      <w:r>
        <w:rPr>
          <w:b/>
          <w:i/>
        </w:rPr>
        <w:instrText xml:space="preserve"> FILLIN  "О чем решение?" \d "О чём-то, наверное, очень важном..." \o  \* MERGEFORMAT </w:instrText>
      </w:r>
      <w:r>
        <w:rPr>
          <w:b/>
          <w:i/>
        </w:rPr>
        <w:fldChar w:fldCharType="end"/>
      </w:r>
    </w:p>
    <w:p w:rsidR="007E01BD" w:rsidRDefault="007E01BD" w:rsidP="00D521BA">
      <w:pPr>
        <w:jc w:val="center"/>
        <w:rPr>
          <w:b/>
          <w:i/>
          <w:sz w:val="28"/>
          <w:szCs w:val="28"/>
        </w:rPr>
      </w:pPr>
      <w:r w:rsidRPr="00535668">
        <w:rPr>
          <w:b/>
          <w:i/>
          <w:sz w:val="28"/>
          <w:szCs w:val="28"/>
        </w:rPr>
        <w:t>Об информации Счетной комиссии Невьянского городского округа</w:t>
      </w:r>
      <w:r>
        <w:rPr>
          <w:b/>
          <w:i/>
          <w:sz w:val="28"/>
          <w:szCs w:val="28"/>
        </w:rPr>
        <w:t xml:space="preserve"> </w:t>
      </w:r>
    </w:p>
    <w:p w:rsidR="00375F0C" w:rsidRPr="005D0178" w:rsidRDefault="007E01BD" w:rsidP="00375F0C">
      <w:pPr>
        <w:shd w:val="clear" w:color="auto" w:fill="FFFFFF"/>
        <w:ind w:firstLine="709"/>
        <w:jc w:val="center"/>
        <w:rPr>
          <w:b/>
          <w:sz w:val="28"/>
          <w:szCs w:val="28"/>
        </w:rPr>
      </w:pPr>
      <w:r w:rsidRPr="00E450C3">
        <w:rPr>
          <w:b/>
          <w:i/>
          <w:sz w:val="28"/>
          <w:szCs w:val="28"/>
        </w:rPr>
        <w:t>по результатам внешней проверки</w:t>
      </w:r>
      <w:r w:rsidR="00375F0C">
        <w:rPr>
          <w:b/>
          <w:sz w:val="28"/>
          <w:szCs w:val="28"/>
        </w:rPr>
        <w:t xml:space="preserve"> </w:t>
      </w:r>
      <w:r w:rsidR="00375F0C" w:rsidRPr="00375F0C">
        <w:rPr>
          <w:b/>
          <w:i/>
          <w:sz w:val="28"/>
          <w:szCs w:val="28"/>
        </w:rPr>
        <w:t>по вопросу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«Невьянский водоканал» Невьянского городского округа за период 01.01.2014 – 31.03.2017</w:t>
      </w:r>
    </w:p>
    <w:p w:rsidR="007E01BD" w:rsidRPr="00E450C3" w:rsidRDefault="007E01BD" w:rsidP="00D521BA">
      <w:pPr>
        <w:jc w:val="center"/>
        <w:rPr>
          <w:b/>
          <w:i/>
          <w:sz w:val="28"/>
          <w:szCs w:val="28"/>
        </w:rPr>
      </w:pPr>
    </w:p>
    <w:p w:rsidR="00375F0C" w:rsidRPr="005D0178" w:rsidRDefault="007E01BD" w:rsidP="001845C0">
      <w:pPr>
        <w:shd w:val="clear" w:color="auto" w:fill="FFFFFF"/>
        <w:ind w:firstLine="709"/>
        <w:jc w:val="both"/>
        <w:rPr>
          <w:b/>
          <w:sz w:val="28"/>
          <w:szCs w:val="28"/>
        </w:rPr>
      </w:pPr>
      <w:r w:rsidRPr="00CC048E">
        <w:rPr>
          <w:sz w:val="28"/>
          <w:szCs w:val="28"/>
        </w:rPr>
        <w:t xml:space="preserve">В соответствии со статьей 35 Федерального </w:t>
      </w:r>
      <w:hyperlink r:id="rId10" w:history="1">
        <w:r w:rsidRPr="00CC048E">
          <w:rPr>
            <w:sz w:val="28"/>
            <w:szCs w:val="28"/>
          </w:rPr>
          <w:t>закон</w:t>
        </w:r>
      </w:hyperlink>
      <w:r w:rsidRPr="00CC048E">
        <w:rPr>
          <w:sz w:val="28"/>
          <w:szCs w:val="28"/>
        </w:rPr>
        <w:t xml:space="preserve">а </w:t>
      </w:r>
      <w:r w:rsidRPr="00CC048E">
        <w:rPr>
          <w:bCs/>
          <w:iCs/>
          <w:sz w:val="28"/>
          <w:szCs w:val="28"/>
        </w:rPr>
        <w:t>от</w:t>
      </w:r>
      <w:r>
        <w:rPr>
          <w:bCs/>
          <w:iCs/>
          <w:sz w:val="28"/>
          <w:szCs w:val="28"/>
        </w:rPr>
        <w:t> </w:t>
      </w:r>
      <w:r w:rsidRPr="00CC048E">
        <w:rPr>
          <w:bCs/>
          <w:iCs/>
          <w:sz w:val="28"/>
          <w:szCs w:val="28"/>
        </w:rPr>
        <w:t>06.10.2003</w:t>
      </w:r>
      <w:r>
        <w:rPr>
          <w:bCs/>
          <w:iCs/>
          <w:sz w:val="28"/>
          <w:szCs w:val="28"/>
        </w:rPr>
        <w:t> </w:t>
      </w:r>
      <w:r w:rsidRPr="00CC048E">
        <w:rPr>
          <w:bCs/>
          <w:iCs/>
          <w:sz w:val="28"/>
          <w:szCs w:val="28"/>
        </w:rPr>
        <w:t>№</w:t>
      </w:r>
      <w:r>
        <w:rPr>
          <w:bCs/>
          <w:iCs/>
          <w:sz w:val="28"/>
          <w:szCs w:val="28"/>
        </w:rPr>
        <w:t> </w:t>
      </w:r>
      <w:r w:rsidRPr="00CC048E">
        <w:rPr>
          <w:bCs/>
          <w:iCs/>
          <w:sz w:val="28"/>
          <w:szCs w:val="28"/>
        </w:rPr>
        <w:t xml:space="preserve">131–ФЗ «Об общих принципах организации местного самоуправления в Российской Федерации» и статьей 23 Устава Невьянского городского округа, заслушав информацию Счетной комиссии Невьянского городского округа </w:t>
      </w:r>
      <w:r w:rsidRPr="00CC048E">
        <w:rPr>
          <w:sz w:val="28"/>
          <w:szCs w:val="28"/>
        </w:rPr>
        <w:t xml:space="preserve">по результатам </w:t>
      </w:r>
      <w:r w:rsidRPr="00535668">
        <w:rPr>
          <w:sz w:val="28"/>
          <w:szCs w:val="28"/>
        </w:rPr>
        <w:t xml:space="preserve">внешней проверки </w:t>
      </w:r>
      <w:r w:rsidR="00375F0C" w:rsidRPr="001845C0">
        <w:rPr>
          <w:sz w:val="28"/>
          <w:szCs w:val="28"/>
        </w:rPr>
        <w:t>по вопросу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«Невьянский водоканал» Невьянского городского округа за период 01.01.2014 – 31.03.2017</w:t>
      </w:r>
      <w:r w:rsidR="004F7C4F">
        <w:rPr>
          <w:sz w:val="28"/>
          <w:szCs w:val="28"/>
        </w:rPr>
        <w:t>, Дума Невьянского городского округа</w:t>
      </w:r>
    </w:p>
    <w:p w:rsidR="007E01BD" w:rsidRPr="00CC048E" w:rsidRDefault="007E01BD" w:rsidP="00D521BA">
      <w:pPr>
        <w:ind w:firstLine="709"/>
        <w:jc w:val="both"/>
        <w:rPr>
          <w:sz w:val="28"/>
          <w:szCs w:val="28"/>
        </w:rPr>
      </w:pPr>
    </w:p>
    <w:p w:rsidR="007E01BD" w:rsidRPr="00E353DD" w:rsidRDefault="007E01BD" w:rsidP="00D521BA">
      <w:pPr>
        <w:ind w:firstLine="567"/>
        <w:jc w:val="both"/>
        <w:rPr>
          <w:sz w:val="28"/>
          <w:szCs w:val="28"/>
        </w:rPr>
      </w:pPr>
    </w:p>
    <w:p w:rsidR="007E01BD" w:rsidRDefault="007E01BD" w:rsidP="00D521BA">
      <w:pPr>
        <w:widowControl w:val="0"/>
        <w:autoSpaceDE w:val="0"/>
        <w:autoSpaceDN w:val="0"/>
        <w:adjustRightInd w:val="0"/>
        <w:jc w:val="both"/>
        <w:rPr>
          <w:b/>
          <w:sz w:val="28"/>
          <w:szCs w:val="28"/>
        </w:rPr>
      </w:pPr>
      <w:r w:rsidRPr="00E353DD">
        <w:rPr>
          <w:b/>
          <w:sz w:val="28"/>
          <w:szCs w:val="28"/>
        </w:rPr>
        <w:t>РЕШИЛА</w:t>
      </w:r>
      <w:hyperlink r:id="rId11" w:history="1"/>
      <w:r w:rsidRPr="00E353DD">
        <w:rPr>
          <w:b/>
          <w:sz w:val="28"/>
          <w:szCs w:val="28"/>
        </w:rPr>
        <w:t>:</w:t>
      </w:r>
    </w:p>
    <w:p w:rsidR="007E01BD" w:rsidRPr="00E353DD" w:rsidRDefault="007E01BD" w:rsidP="00D521BA">
      <w:pPr>
        <w:widowControl w:val="0"/>
        <w:autoSpaceDE w:val="0"/>
        <w:autoSpaceDN w:val="0"/>
        <w:adjustRightInd w:val="0"/>
        <w:jc w:val="both"/>
        <w:rPr>
          <w:sz w:val="28"/>
          <w:szCs w:val="28"/>
        </w:rPr>
      </w:pPr>
    </w:p>
    <w:p w:rsidR="007E01BD" w:rsidRDefault="002D3172" w:rsidP="001845C0">
      <w:pPr>
        <w:ind w:firstLine="709"/>
        <w:jc w:val="both"/>
        <w:rPr>
          <w:sz w:val="28"/>
          <w:szCs w:val="28"/>
        </w:rPr>
      </w:pPr>
      <w:r w:rsidRPr="002D3172">
        <w:rPr>
          <w:sz w:val="28"/>
          <w:szCs w:val="28"/>
        </w:rPr>
        <w:t>1</w:t>
      </w:r>
      <w:r>
        <w:rPr>
          <w:sz w:val="28"/>
          <w:szCs w:val="28"/>
        </w:rPr>
        <w:t xml:space="preserve">. </w:t>
      </w:r>
      <w:r w:rsidR="007E01BD" w:rsidRPr="00CC048E">
        <w:rPr>
          <w:sz w:val="28"/>
          <w:szCs w:val="28"/>
        </w:rPr>
        <w:t xml:space="preserve">Принять к сведению информацию Счетной комиссии Невьянского городского округа по результатам внешней проверки </w:t>
      </w:r>
      <w:r w:rsidR="001845C0" w:rsidRPr="001845C0">
        <w:rPr>
          <w:sz w:val="28"/>
          <w:szCs w:val="28"/>
        </w:rPr>
        <w:t>по вопросу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«Невьянский водоканал» Невьянского городского округа за период 01.01.2014 – 31.03.2017</w:t>
      </w:r>
      <w:r w:rsidR="004F7C4F">
        <w:rPr>
          <w:sz w:val="28"/>
          <w:szCs w:val="28"/>
        </w:rPr>
        <w:t xml:space="preserve"> (прилагается).</w:t>
      </w:r>
    </w:p>
    <w:p w:rsidR="00637CA0" w:rsidRDefault="002D3172" w:rsidP="002D3172">
      <w:pPr>
        <w:ind w:firstLine="709"/>
        <w:jc w:val="both"/>
        <w:rPr>
          <w:sz w:val="28"/>
          <w:szCs w:val="28"/>
        </w:rPr>
      </w:pPr>
      <w:r>
        <w:rPr>
          <w:sz w:val="28"/>
          <w:szCs w:val="28"/>
        </w:rPr>
        <w:t xml:space="preserve">2. </w:t>
      </w:r>
      <w:r w:rsidRPr="002D3172">
        <w:rPr>
          <w:sz w:val="28"/>
          <w:szCs w:val="28"/>
        </w:rPr>
        <w:t xml:space="preserve">Рекомендовать главе Невьянского городского округа </w:t>
      </w:r>
      <w:r>
        <w:rPr>
          <w:sz w:val="28"/>
          <w:szCs w:val="28"/>
        </w:rPr>
        <w:t xml:space="preserve">А.А. </w:t>
      </w:r>
      <w:proofErr w:type="spellStart"/>
      <w:r w:rsidRPr="002D3172">
        <w:rPr>
          <w:sz w:val="28"/>
          <w:szCs w:val="28"/>
        </w:rPr>
        <w:t>Берчуку</w:t>
      </w:r>
      <w:proofErr w:type="spellEnd"/>
      <w:r w:rsidRPr="002D3172">
        <w:rPr>
          <w:sz w:val="28"/>
          <w:szCs w:val="28"/>
        </w:rPr>
        <w:t xml:space="preserve"> </w:t>
      </w:r>
      <w:r>
        <w:rPr>
          <w:sz w:val="28"/>
          <w:szCs w:val="28"/>
        </w:rPr>
        <w:t>рассмотреть вопрос о</w:t>
      </w:r>
      <w:r w:rsidRPr="002D3172">
        <w:rPr>
          <w:sz w:val="28"/>
          <w:szCs w:val="28"/>
        </w:rPr>
        <w:t xml:space="preserve"> дисциплинарной ответственности  председател</w:t>
      </w:r>
      <w:r>
        <w:rPr>
          <w:sz w:val="28"/>
          <w:szCs w:val="28"/>
        </w:rPr>
        <w:t>я</w:t>
      </w:r>
      <w:r w:rsidRPr="002D3172">
        <w:rPr>
          <w:sz w:val="28"/>
          <w:szCs w:val="28"/>
        </w:rPr>
        <w:t xml:space="preserve"> Комитета по управлению муниципальным имуществом администрации Невьянского городского округа </w:t>
      </w:r>
      <w:r w:rsidR="00182305">
        <w:rPr>
          <w:sz w:val="28"/>
          <w:szCs w:val="28"/>
        </w:rPr>
        <w:t xml:space="preserve">Л.М. </w:t>
      </w:r>
      <w:proofErr w:type="spellStart"/>
      <w:r w:rsidRPr="002D3172">
        <w:rPr>
          <w:sz w:val="28"/>
          <w:szCs w:val="28"/>
        </w:rPr>
        <w:t>Серёдкиной</w:t>
      </w:r>
      <w:proofErr w:type="spellEnd"/>
      <w:r w:rsidRPr="002D3172">
        <w:rPr>
          <w:sz w:val="28"/>
          <w:szCs w:val="28"/>
        </w:rPr>
        <w:t xml:space="preserve"> и руководител</w:t>
      </w:r>
      <w:r w:rsidR="00182305">
        <w:rPr>
          <w:sz w:val="28"/>
          <w:szCs w:val="28"/>
        </w:rPr>
        <w:t>я</w:t>
      </w:r>
      <w:r w:rsidRPr="002D3172">
        <w:rPr>
          <w:sz w:val="28"/>
          <w:szCs w:val="28"/>
        </w:rPr>
        <w:t xml:space="preserve"> Муниципа</w:t>
      </w:r>
      <w:r w:rsidR="00637CA0">
        <w:rPr>
          <w:sz w:val="28"/>
          <w:szCs w:val="28"/>
        </w:rPr>
        <w:t>льного унитарного предприятия «</w:t>
      </w:r>
      <w:r w:rsidRPr="002D3172">
        <w:rPr>
          <w:sz w:val="28"/>
          <w:szCs w:val="28"/>
        </w:rPr>
        <w:t>Невьянский водоканал</w:t>
      </w:r>
      <w:r w:rsidR="00637CA0">
        <w:rPr>
          <w:sz w:val="28"/>
          <w:szCs w:val="28"/>
        </w:rPr>
        <w:t>»</w:t>
      </w:r>
      <w:r w:rsidRPr="002D3172">
        <w:rPr>
          <w:sz w:val="28"/>
          <w:szCs w:val="28"/>
        </w:rPr>
        <w:t xml:space="preserve"> </w:t>
      </w:r>
      <w:r w:rsidR="00182305">
        <w:rPr>
          <w:sz w:val="28"/>
          <w:szCs w:val="28"/>
        </w:rPr>
        <w:t xml:space="preserve">         С.А. </w:t>
      </w:r>
      <w:r w:rsidRPr="002D3172">
        <w:rPr>
          <w:sz w:val="28"/>
          <w:szCs w:val="28"/>
        </w:rPr>
        <w:t>Воробьёв</w:t>
      </w:r>
      <w:r w:rsidR="00182305">
        <w:rPr>
          <w:sz w:val="28"/>
          <w:szCs w:val="28"/>
        </w:rPr>
        <w:t>а</w:t>
      </w:r>
      <w:r w:rsidRPr="002D3172">
        <w:rPr>
          <w:sz w:val="28"/>
          <w:szCs w:val="28"/>
        </w:rPr>
        <w:t xml:space="preserve"> в связи с нарушениями федерального законодательства и муниципальных нормативных правовых актов, регламентирующих порядок </w:t>
      </w:r>
    </w:p>
    <w:p w:rsidR="002D3172" w:rsidRPr="002D3172" w:rsidRDefault="002D3172" w:rsidP="00637CA0">
      <w:pPr>
        <w:ind w:firstLine="709"/>
        <w:jc w:val="both"/>
        <w:rPr>
          <w:sz w:val="28"/>
          <w:szCs w:val="28"/>
        </w:rPr>
      </w:pPr>
      <w:r w:rsidRPr="002D3172">
        <w:rPr>
          <w:sz w:val="28"/>
          <w:szCs w:val="28"/>
        </w:rPr>
        <w:lastRenderedPageBreak/>
        <w:t>управления и распоряжения</w:t>
      </w:r>
      <w:r w:rsidR="00674305">
        <w:rPr>
          <w:sz w:val="28"/>
          <w:szCs w:val="28"/>
        </w:rPr>
        <w:t xml:space="preserve"> </w:t>
      </w:r>
      <w:r w:rsidRPr="002D3172">
        <w:rPr>
          <w:sz w:val="28"/>
          <w:szCs w:val="28"/>
        </w:rPr>
        <w:t>переданным на праве хозяйственного ведения</w:t>
      </w:r>
      <w:r w:rsidR="00637CA0">
        <w:rPr>
          <w:sz w:val="28"/>
          <w:szCs w:val="28"/>
        </w:rPr>
        <w:t xml:space="preserve"> </w:t>
      </w:r>
      <w:r w:rsidR="00674305">
        <w:rPr>
          <w:sz w:val="28"/>
          <w:szCs w:val="28"/>
        </w:rPr>
        <w:t>муниципальным имуществом.</w:t>
      </w:r>
    </w:p>
    <w:p w:rsidR="002D3172" w:rsidRPr="00E353DD" w:rsidRDefault="002D3172" w:rsidP="002D3172">
      <w:pPr>
        <w:ind w:firstLine="709"/>
        <w:jc w:val="both"/>
        <w:rPr>
          <w:sz w:val="28"/>
          <w:szCs w:val="28"/>
        </w:rPr>
      </w:pPr>
      <w:r w:rsidRPr="002D3172">
        <w:rPr>
          <w:sz w:val="28"/>
          <w:szCs w:val="28"/>
        </w:rPr>
        <w:t>3.Заслушать на заседании Думы Невьянского городского округа в августе 2017 г. отчёты организаций и предприятий о мерах, принятых ими по результатам внешних проверок, осуществлённых Счётной комиссией Невьянского городского округа в 2016-201</w:t>
      </w:r>
      <w:r w:rsidR="00674305">
        <w:rPr>
          <w:sz w:val="28"/>
          <w:szCs w:val="28"/>
        </w:rPr>
        <w:t xml:space="preserve">7 </w:t>
      </w:r>
      <w:proofErr w:type="spellStart"/>
      <w:r w:rsidR="00674305">
        <w:rPr>
          <w:sz w:val="28"/>
          <w:szCs w:val="28"/>
        </w:rPr>
        <w:t>г.г</w:t>
      </w:r>
      <w:proofErr w:type="spellEnd"/>
      <w:r w:rsidR="00674305">
        <w:rPr>
          <w:sz w:val="28"/>
          <w:szCs w:val="28"/>
        </w:rPr>
        <w:t>.</w:t>
      </w:r>
    </w:p>
    <w:p w:rsidR="007E01BD" w:rsidRPr="00E353DD" w:rsidRDefault="007E01BD" w:rsidP="00D521BA">
      <w:pPr>
        <w:rPr>
          <w:sz w:val="28"/>
          <w:szCs w:val="28"/>
        </w:rPr>
      </w:pPr>
    </w:p>
    <w:p w:rsidR="007E01BD" w:rsidRPr="00E353DD" w:rsidRDefault="007E01BD" w:rsidP="00D521BA">
      <w:pPr>
        <w:rPr>
          <w:sz w:val="28"/>
          <w:szCs w:val="28"/>
        </w:rPr>
      </w:pPr>
    </w:p>
    <w:p w:rsidR="007E01BD" w:rsidRPr="00E353DD" w:rsidRDefault="007E01BD" w:rsidP="00D521BA">
      <w:pPr>
        <w:widowControl w:val="0"/>
        <w:autoSpaceDE w:val="0"/>
        <w:autoSpaceDN w:val="0"/>
        <w:adjustRightInd w:val="0"/>
        <w:rPr>
          <w:sz w:val="28"/>
          <w:szCs w:val="28"/>
        </w:rPr>
      </w:pPr>
      <w:r w:rsidRPr="00E353DD">
        <w:rPr>
          <w:sz w:val="28"/>
          <w:szCs w:val="28"/>
        </w:rPr>
        <w:t>Председатель  Думы</w:t>
      </w:r>
    </w:p>
    <w:p w:rsidR="007E01BD" w:rsidRPr="00017996" w:rsidRDefault="007E01BD" w:rsidP="00D521BA">
      <w:pPr>
        <w:widowControl w:val="0"/>
        <w:autoSpaceDE w:val="0"/>
        <w:autoSpaceDN w:val="0"/>
        <w:adjustRightInd w:val="0"/>
        <w:rPr>
          <w:sz w:val="28"/>
          <w:szCs w:val="28"/>
        </w:rPr>
      </w:pPr>
      <w:r w:rsidRPr="00E353DD">
        <w:rPr>
          <w:sz w:val="28"/>
          <w:szCs w:val="28"/>
        </w:rPr>
        <w:t xml:space="preserve">Невьянского городского округа </w:t>
      </w:r>
      <w:r w:rsidR="00017996">
        <w:rPr>
          <w:sz w:val="28"/>
          <w:szCs w:val="28"/>
        </w:rPr>
        <w:t xml:space="preserve">                              </w:t>
      </w:r>
      <w:r w:rsidRPr="00E353DD">
        <w:rPr>
          <w:sz w:val="28"/>
          <w:szCs w:val="28"/>
        </w:rPr>
        <w:t xml:space="preserve">                        </w:t>
      </w:r>
      <w:r w:rsidR="00017996">
        <w:rPr>
          <w:sz w:val="28"/>
          <w:szCs w:val="28"/>
        </w:rPr>
        <w:t>Л.Я. Замятина</w:t>
      </w:r>
    </w:p>
    <w:p w:rsidR="007E01BD" w:rsidRDefault="007E01BD" w:rsidP="00D521BA">
      <w:pPr>
        <w:pStyle w:val="1"/>
        <w:jc w:val="left"/>
        <w:rPr>
          <w:sz w:val="28"/>
          <w:szCs w:val="28"/>
        </w:rPr>
      </w:pPr>
    </w:p>
    <w:p w:rsidR="007E01BD" w:rsidRPr="00017996" w:rsidRDefault="007E01BD" w:rsidP="00D521BA"/>
    <w:p w:rsidR="007E01BD" w:rsidRPr="00017996" w:rsidRDefault="007E01BD" w:rsidP="00D521BA"/>
    <w:p w:rsidR="007E01BD" w:rsidRDefault="007E01BD" w:rsidP="00D521BA"/>
    <w:p w:rsidR="001D38AD" w:rsidRDefault="001D38AD" w:rsidP="00D521BA">
      <w:pPr>
        <w:sectPr w:rsidR="001D38AD" w:rsidSect="00AC16E4">
          <w:headerReference w:type="default" r:id="rId12"/>
          <w:pgSz w:w="11906" w:h="16838"/>
          <w:pgMar w:top="1134" w:right="850" w:bottom="1134" w:left="1701" w:header="708" w:footer="708" w:gutter="0"/>
          <w:cols w:space="708"/>
          <w:docGrid w:linePitch="360"/>
        </w:sectPr>
      </w:pPr>
    </w:p>
    <w:p w:rsidR="007E01BD" w:rsidRPr="00017996" w:rsidRDefault="007E01BD" w:rsidP="00D521BA"/>
    <w:p w:rsidR="007E01BD" w:rsidRPr="001A414D" w:rsidRDefault="007E01BD" w:rsidP="00D521BA">
      <w:pPr>
        <w:ind w:firstLine="5103"/>
        <w:rPr>
          <w:sz w:val="28"/>
          <w:szCs w:val="28"/>
        </w:rPr>
      </w:pPr>
      <w:r w:rsidRPr="001A414D">
        <w:rPr>
          <w:sz w:val="28"/>
          <w:szCs w:val="28"/>
        </w:rPr>
        <w:t xml:space="preserve">Приложение </w:t>
      </w:r>
    </w:p>
    <w:p w:rsidR="007E01BD" w:rsidRPr="001A414D" w:rsidRDefault="007E01BD" w:rsidP="00D521BA">
      <w:pPr>
        <w:ind w:firstLine="5103"/>
        <w:rPr>
          <w:sz w:val="28"/>
          <w:szCs w:val="28"/>
        </w:rPr>
      </w:pPr>
      <w:r w:rsidRPr="001A414D">
        <w:rPr>
          <w:sz w:val="28"/>
          <w:szCs w:val="28"/>
        </w:rPr>
        <w:t xml:space="preserve">к решению Думы </w:t>
      </w:r>
    </w:p>
    <w:p w:rsidR="007E01BD" w:rsidRPr="001A414D" w:rsidRDefault="007E01BD" w:rsidP="00D521BA">
      <w:pPr>
        <w:ind w:firstLine="5103"/>
        <w:rPr>
          <w:sz w:val="28"/>
          <w:szCs w:val="28"/>
        </w:rPr>
      </w:pPr>
      <w:r w:rsidRPr="001A414D">
        <w:rPr>
          <w:sz w:val="28"/>
          <w:szCs w:val="28"/>
        </w:rPr>
        <w:t>Невьянского городского округа</w:t>
      </w:r>
    </w:p>
    <w:p w:rsidR="007E01BD" w:rsidRPr="00F55FED" w:rsidRDefault="00EE164E" w:rsidP="00D521BA">
      <w:pPr>
        <w:ind w:left="4962"/>
        <w:rPr>
          <w:sz w:val="28"/>
          <w:szCs w:val="28"/>
        </w:rPr>
      </w:pPr>
      <w:r w:rsidRPr="001A414D">
        <w:rPr>
          <w:sz w:val="28"/>
          <w:szCs w:val="28"/>
        </w:rPr>
        <w:t xml:space="preserve">  </w:t>
      </w:r>
      <w:r w:rsidR="007E01BD" w:rsidRPr="001A414D">
        <w:rPr>
          <w:sz w:val="28"/>
          <w:szCs w:val="28"/>
        </w:rPr>
        <w:t xml:space="preserve">от  28.06.2017 г.  №  </w:t>
      </w:r>
      <w:r w:rsidR="00F55FED" w:rsidRPr="00F55FED">
        <w:rPr>
          <w:sz w:val="28"/>
          <w:szCs w:val="28"/>
        </w:rPr>
        <w:t>131</w:t>
      </w:r>
      <w:bookmarkStart w:id="0" w:name="_GoBack"/>
      <w:bookmarkEnd w:id="0"/>
    </w:p>
    <w:p w:rsidR="007E01BD" w:rsidRPr="001A414D" w:rsidRDefault="007E01BD" w:rsidP="00D521BA">
      <w:pPr>
        <w:jc w:val="center"/>
        <w:rPr>
          <w:b/>
          <w:sz w:val="28"/>
          <w:szCs w:val="28"/>
        </w:rPr>
      </w:pPr>
    </w:p>
    <w:p w:rsidR="007E01BD" w:rsidRPr="001A414D" w:rsidRDefault="007E01BD" w:rsidP="00D521BA">
      <w:pPr>
        <w:jc w:val="center"/>
        <w:rPr>
          <w:b/>
          <w:sz w:val="28"/>
          <w:szCs w:val="28"/>
        </w:rPr>
      </w:pPr>
      <w:r w:rsidRPr="001A414D">
        <w:rPr>
          <w:b/>
          <w:sz w:val="28"/>
          <w:szCs w:val="28"/>
        </w:rPr>
        <w:t>ИНФОРМАЦИЯ</w:t>
      </w:r>
    </w:p>
    <w:p w:rsidR="00EE164E" w:rsidRPr="001A414D" w:rsidRDefault="007E01BD" w:rsidP="00D521BA">
      <w:pPr>
        <w:shd w:val="clear" w:color="auto" w:fill="FFFFFF"/>
        <w:ind w:firstLine="567"/>
        <w:jc w:val="center"/>
        <w:rPr>
          <w:b/>
          <w:sz w:val="28"/>
          <w:szCs w:val="28"/>
        </w:rPr>
      </w:pPr>
      <w:r w:rsidRPr="001A414D">
        <w:rPr>
          <w:b/>
          <w:sz w:val="28"/>
          <w:szCs w:val="28"/>
        </w:rPr>
        <w:t xml:space="preserve">по результатам внешней проверки по вопросу </w:t>
      </w:r>
      <w:r w:rsidR="00EE164E" w:rsidRPr="001A414D">
        <w:rPr>
          <w:b/>
          <w:sz w:val="28"/>
          <w:szCs w:val="28"/>
        </w:rPr>
        <w:t>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«Невьянский водоканал» Невьянского городского округа за период 01.01.2014 – 31.03.2017</w:t>
      </w:r>
    </w:p>
    <w:p w:rsidR="007E01BD" w:rsidRPr="001A414D" w:rsidRDefault="007E01BD" w:rsidP="00D521BA">
      <w:pPr>
        <w:ind w:firstLine="709"/>
        <w:jc w:val="center"/>
        <w:rPr>
          <w:b/>
          <w:sz w:val="28"/>
          <w:szCs w:val="28"/>
        </w:rPr>
      </w:pPr>
    </w:p>
    <w:tbl>
      <w:tblPr>
        <w:tblW w:w="0" w:type="auto"/>
        <w:tblLook w:val="04A0" w:firstRow="1" w:lastRow="0" w:firstColumn="1" w:lastColumn="0" w:noHBand="0" w:noVBand="1"/>
      </w:tblPr>
      <w:tblGrid>
        <w:gridCol w:w="4776"/>
        <w:gridCol w:w="4795"/>
      </w:tblGrid>
      <w:tr w:rsidR="007E01BD" w:rsidRPr="001A414D" w:rsidTr="0053652E">
        <w:tc>
          <w:tcPr>
            <w:tcW w:w="4926" w:type="dxa"/>
            <w:shd w:val="clear" w:color="auto" w:fill="auto"/>
          </w:tcPr>
          <w:p w:rsidR="007E01BD" w:rsidRPr="001A414D" w:rsidRDefault="007E01BD" w:rsidP="00D521BA">
            <w:pPr>
              <w:widowControl w:val="0"/>
              <w:autoSpaceDE w:val="0"/>
              <w:autoSpaceDN w:val="0"/>
              <w:adjustRightInd w:val="0"/>
              <w:rPr>
                <w:sz w:val="28"/>
                <w:szCs w:val="28"/>
              </w:rPr>
            </w:pPr>
            <w:r w:rsidRPr="001A414D">
              <w:rPr>
                <w:sz w:val="28"/>
                <w:szCs w:val="28"/>
              </w:rPr>
              <w:t>28 июня 2017 года</w:t>
            </w:r>
          </w:p>
        </w:tc>
        <w:tc>
          <w:tcPr>
            <w:tcW w:w="4927" w:type="dxa"/>
            <w:shd w:val="clear" w:color="auto" w:fill="auto"/>
          </w:tcPr>
          <w:p w:rsidR="007E01BD" w:rsidRPr="001A414D" w:rsidRDefault="007E01BD" w:rsidP="00D521BA">
            <w:pPr>
              <w:widowControl w:val="0"/>
              <w:autoSpaceDE w:val="0"/>
              <w:autoSpaceDN w:val="0"/>
              <w:adjustRightInd w:val="0"/>
              <w:jc w:val="right"/>
              <w:rPr>
                <w:sz w:val="28"/>
                <w:szCs w:val="28"/>
              </w:rPr>
            </w:pPr>
            <w:r w:rsidRPr="001A414D">
              <w:rPr>
                <w:sz w:val="28"/>
                <w:szCs w:val="28"/>
              </w:rPr>
              <w:t>г. Невьянск</w:t>
            </w:r>
          </w:p>
        </w:tc>
      </w:tr>
    </w:tbl>
    <w:p w:rsidR="007E01BD" w:rsidRPr="001A414D" w:rsidRDefault="007E01BD" w:rsidP="00D521BA">
      <w:pPr>
        <w:ind w:firstLine="709"/>
        <w:jc w:val="both"/>
        <w:rPr>
          <w:b/>
          <w:bCs/>
          <w:sz w:val="28"/>
          <w:szCs w:val="28"/>
        </w:rPr>
      </w:pPr>
    </w:p>
    <w:p w:rsidR="007E01BD" w:rsidRPr="001A414D" w:rsidRDefault="007E01BD" w:rsidP="00D521BA">
      <w:pPr>
        <w:shd w:val="clear" w:color="auto" w:fill="FFFFFF"/>
        <w:ind w:firstLine="709"/>
        <w:jc w:val="center"/>
        <w:rPr>
          <w:b/>
          <w:sz w:val="28"/>
          <w:szCs w:val="28"/>
        </w:rPr>
      </w:pPr>
      <w:r w:rsidRPr="001A414D">
        <w:rPr>
          <w:b/>
          <w:sz w:val="28"/>
          <w:szCs w:val="28"/>
        </w:rPr>
        <w:t>Основание для проведения проверки</w:t>
      </w:r>
    </w:p>
    <w:p w:rsidR="007E01BD" w:rsidRPr="001A414D" w:rsidRDefault="007E01BD" w:rsidP="00D521BA">
      <w:pPr>
        <w:ind w:firstLine="709"/>
        <w:jc w:val="both"/>
        <w:rPr>
          <w:color w:val="000000"/>
          <w:sz w:val="28"/>
          <w:szCs w:val="28"/>
          <w:shd w:val="clear" w:color="auto" w:fill="FFFFFF"/>
        </w:rPr>
      </w:pPr>
      <w:r w:rsidRPr="001A414D">
        <w:rPr>
          <w:color w:val="000000"/>
          <w:sz w:val="28"/>
          <w:szCs w:val="28"/>
          <w:shd w:val="clear" w:color="auto" w:fill="FFFFFF"/>
        </w:rPr>
        <w:t>План работы Счетной комиссии Невьянского городского округа на 2017 год.</w:t>
      </w:r>
    </w:p>
    <w:p w:rsidR="007E01BD" w:rsidRPr="001A414D" w:rsidRDefault="007E01BD" w:rsidP="00D521BA">
      <w:pPr>
        <w:ind w:firstLine="709"/>
        <w:jc w:val="both"/>
        <w:rPr>
          <w:b/>
          <w:sz w:val="28"/>
          <w:szCs w:val="28"/>
        </w:rPr>
      </w:pPr>
    </w:p>
    <w:p w:rsidR="007E01BD" w:rsidRPr="001A414D" w:rsidRDefault="007E01BD" w:rsidP="00D521BA">
      <w:pPr>
        <w:ind w:firstLine="709"/>
        <w:jc w:val="center"/>
        <w:rPr>
          <w:b/>
          <w:sz w:val="28"/>
          <w:szCs w:val="28"/>
        </w:rPr>
      </w:pPr>
      <w:r w:rsidRPr="001A414D">
        <w:rPr>
          <w:b/>
          <w:sz w:val="28"/>
          <w:szCs w:val="28"/>
        </w:rPr>
        <w:t>Объекты проверки</w:t>
      </w:r>
    </w:p>
    <w:p w:rsidR="007E01BD" w:rsidRPr="001A414D" w:rsidRDefault="007E01BD" w:rsidP="00D521BA">
      <w:pPr>
        <w:widowControl w:val="0"/>
        <w:autoSpaceDE w:val="0"/>
        <w:autoSpaceDN w:val="0"/>
        <w:adjustRightInd w:val="0"/>
        <w:ind w:firstLine="709"/>
        <w:jc w:val="both"/>
        <w:rPr>
          <w:sz w:val="28"/>
          <w:szCs w:val="28"/>
        </w:rPr>
      </w:pPr>
      <w:r w:rsidRPr="001A414D">
        <w:rPr>
          <w:sz w:val="28"/>
          <w:szCs w:val="28"/>
        </w:rPr>
        <w:t>Дума Невьянского городского округа</w:t>
      </w:r>
    </w:p>
    <w:p w:rsidR="007E01BD" w:rsidRPr="001A414D" w:rsidRDefault="007E01BD" w:rsidP="00D521BA">
      <w:pPr>
        <w:widowControl w:val="0"/>
        <w:autoSpaceDE w:val="0"/>
        <w:autoSpaceDN w:val="0"/>
        <w:adjustRightInd w:val="0"/>
        <w:ind w:firstLine="709"/>
        <w:jc w:val="both"/>
        <w:rPr>
          <w:sz w:val="28"/>
          <w:szCs w:val="28"/>
        </w:rPr>
      </w:pPr>
      <w:r w:rsidRPr="001A414D">
        <w:rPr>
          <w:sz w:val="28"/>
          <w:szCs w:val="28"/>
        </w:rPr>
        <w:t xml:space="preserve">Администрация Невьянского городского округа </w:t>
      </w:r>
    </w:p>
    <w:p w:rsidR="007E01BD" w:rsidRPr="001A414D" w:rsidRDefault="007E01BD" w:rsidP="00D521BA">
      <w:pPr>
        <w:widowControl w:val="0"/>
        <w:autoSpaceDE w:val="0"/>
        <w:autoSpaceDN w:val="0"/>
        <w:adjustRightInd w:val="0"/>
        <w:ind w:firstLine="709"/>
        <w:jc w:val="both"/>
        <w:rPr>
          <w:sz w:val="28"/>
          <w:szCs w:val="28"/>
        </w:rPr>
      </w:pPr>
      <w:r w:rsidRPr="001A414D">
        <w:rPr>
          <w:sz w:val="28"/>
          <w:szCs w:val="28"/>
        </w:rPr>
        <w:t>Комитет по управлению муниципальным имуществом администрации Невьянского городского округа (далее – КУМИ)</w:t>
      </w:r>
    </w:p>
    <w:p w:rsidR="007E01BD" w:rsidRPr="001A414D" w:rsidRDefault="007E01BD" w:rsidP="00D521BA">
      <w:pPr>
        <w:widowControl w:val="0"/>
        <w:autoSpaceDE w:val="0"/>
        <w:autoSpaceDN w:val="0"/>
        <w:adjustRightInd w:val="0"/>
        <w:ind w:firstLine="709"/>
        <w:jc w:val="both"/>
        <w:rPr>
          <w:sz w:val="28"/>
          <w:szCs w:val="28"/>
        </w:rPr>
      </w:pPr>
      <w:r w:rsidRPr="001A414D">
        <w:rPr>
          <w:sz w:val="28"/>
          <w:szCs w:val="28"/>
        </w:rPr>
        <w:t xml:space="preserve">МУП «Невьянский водоканал» Невьянского городского округа </w:t>
      </w:r>
      <w:r w:rsidR="00D521BA" w:rsidRPr="001A414D">
        <w:rPr>
          <w:sz w:val="28"/>
          <w:szCs w:val="28"/>
        </w:rPr>
        <w:t>(далее – МУП «Невьянский водоканал»)</w:t>
      </w:r>
    </w:p>
    <w:p w:rsidR="008820A2" w:rsidRPr="001A414D" w:rsidRDefault="008820A2" w:rsidP="00D521BA">
      <w:pPr>
        <w:pStyle w:val="20"/>
        <w:tabs>
          <w:tab w:val="left" w:pos="0"/>
        </w:tabs>
        <w:spacing w:after="0" w:line="240" w:lineRule="auto"/>
        <w:ind w:firstLine="709"/>
        <w:jc w:val="center"/>
        <w:rPr>
          <w:rFonts w:ascii="Times New Roman" w:hAnsi="Times New Roman" w:cs="Times New Roman"/>
          <w:b/>
          <w:sz w:val="28"/>
          <w:szCs w:val="28"/>
        </w:rPr>
      </w:pPr>
    </w:p>
    <w:p w:rsidR="007E01BD" w:rsidRPr="001A414D" w:rsidRDefault="007E01BD" w:rsidP="00D521BA">
      <w:pPr>
        <w:pStyle w:val="20"/>
        <w:tabs>
          <w:tab w:val="left" w:pos="0"/>
        </w:tabs>
        <w:spacing w:after="0" w:line="240" w:lineRule="auto"/>
        <w:ind w:firstLine="709"/>
        <w:jc w:val="center"/>
        <w:rPr>
          <w:rFonts w:ascii="Times New Roman" w:hAnsi="Times New Roman" w:cs="Times New Roman"/>
          <w:b/>
          <w:sz w:val="28"/>
          <w:szCs w:val="28"/>
        </w:rPr>
      </w:pPr>
      <w:r w:rsidRPr="001A414D">
        <w:rPr>
          <w:rFonts w:ascii="Times New Roman" w:hAnsi="Times New Roman" w:cs="Times New Roman"/>
          <w:b/>
          <w:sz w:val="28"/>
          <w:szCs w:val="28"/>
        </w:rPr>
        <w:t>Вопросы проверки</w:t>
      </w:r>
    </w:p>
    <w:p w:rsidR="007E01BD" w:rsidRPr="001A414D" w:rsidRDefault="007E01BD" w:rsidP="00D521BA">
      <w:pPr>
        <w:ind w:firstLine="709"/>
        <w:jc w:val="both"/>
        <w:rPr>
          <w:sz w:val="28"/>
          <w:szCs w:val="28"/>
        </w:rPr>
      </w:pPr>
      <w:r w:rsidRPr="001A414D">
        <w:rPr>
          <w:sz w:val="28"/>
          <w:szCs w:val="28"/>
        </w:rPr>
        <w:t xml:space="preserve">1. Наличие нормативных и распорядительных документов, регламентирующих порядок предоставления, владения, пользования, распоряжения муниципальным имуществом Невьянского городского округа и соответствие их действующему законодательству. </w:t>
      </w:r>
    </w:p>
    <w:p w:rsidR="007E01BD" w:rsidRPr="001A414D" w:rsidRDefault="007E01BD" w:rsidP="00D521BA">
      <w:pPr>
        <w:ind w:firstLine="709"/>
        <w:jc w:val="both"/>
        <w:rPr>
          <w:sz w:val="28"/>
          <w:szCs w:val="28"/>
        </w:rPr>
      </w:pPr>
      <w:r w:rsidRPr="001A414D">
        <w:rPr>
          <w:sz w:val="28"/>
          <w:szCs w:val="28"/>
        </w:rPr>
        <w:t>2. Проверка соблюдения порядка предоставления имущества в хозяйственное ведение.</w:t>
      </w:r>
    </w:p>
    <w:p w:rsidR="007E01BD" w:rsidRPr="001A414D" w:rsidRDefault="007E01BD" w:rsidP="00D521BA">
      <w:pPr>
        <w:ind w:firstLine="709"/>
        <w:jc w:val="both"/>
        <w:rPr>
          <w:sz w:val="28"/>
          <w:szCs w:val="28"/>
        </w:rPr>
      </w:pPr>
      <w:r w:rsidRPr="001A414D">
        <w:rPr>
          <w:sz w:val="28"/>
          <w:szCs w:val="28"/>
        </w:rPr>
        <w:t>3. Проверка соблюдения требований действующего законодательства о государственной регистрации права хозяйственного ведения.</w:t>
      </w:r>
    </w:p>
    <w:p w:rsidR="007E01BD" w:rsidRPr="001A414D" w:rsidRDefault="007E01BD" w:rsidP="00D521BA">
      <w:pPr>
        <w:ind w:firstLine="709"/>
        <w:jc w:val="both"/>
        <w:rPr>
          <w:sz w:val="28"/>
          <w:szCs w:val="28"/>
        </w:rPr>
      </w:pPr>
      <w:r w:rsidRPr="001A414D">
        <w:rPr>
          <w:sz w:val="28"/>
          <w:szCs w:val="28"/>
        </w:rPr>
        <w:t>4. Проверка соблюдения установленного порядка владения, пользования, распоряжения муниципальным имуществом, закрепленным на праве хозяйственного ведения.</w:t>
      </w:r>
    </w:p>
    <w:p w:rsidR="007E01BD" w:rsidRPr="001A414D" w:rsidRDefault="007E01BD" w:rsidP="00D521BA">
      <w:pPr>
        <w:ind w:firstLine="709"/>
        <w:jc w:val="both"/>
        <w:rPr>
          <w:sz w:val="28"/>
          <w:szCs w:val="28"/>
        </w:rPr>
      </w:pPr>
      <w:r w:rsidRPr="001A414D">
        <w:rPr>
          <w:sz w:val="28"/>
          <w:szCs w:val="28"/>
        </w:rPr>
        <w:t xml:space="preserve">5. Проверка осуществления контроля использования по назначению и сохранности муниципального имущества, принадлежащего МУП «Невьянский  водоканал» Невьянского городского округа. </w:t>
      </w:r>
    </w:p>
    <w:p w:rsidR="00D521BA" w:rsidRPr="001A414D" w:rsidRDefault="00D521BA" w:rsidP="00D521BA">
      <w:pPr>
        <w:ind w:firstLine="709"/>
        <w:jc w:val="center"/>
        <w:rPr>
          <w:b/>
          <w:sz w:val="28"/>
          <w:szCs w:val="28"/>
        </w:rPr>
      </w:pPr>
    </w:p>
    <w:p w:rsidR="00B2003D" w:rsidRDefault="00B2003D" w:rsidP="00D521BA">
      <w:pPr>
        <w:ind w:firstLine="709"/>
        <w:jc w:val="center"/>
        <w:rPr>
          <w:b/>
          <w:sz w:val="28"/>
          <w:szCs w:val="28"/>
        </w:rPr>
      </w:pPr>
    </w:p>
    <w:p w:rsidR="007E01BD" w:rsidRPr="001A414D" w:rsidRDefault="007E01BD" w:rsidP="00D521BA">
      <w:pPr>
        <w:ind w:firstLine="709"/>
        <w:jc w:val="center"/>
        <w:rPr>
          <w:b/>
          <w:sz w:val="28"/>
          <w:szCs w:val="28"/>
        </w:rPr>
      </w:pPr>
      <w:r w:rsidRPr="001A414D">
        <w:rPr>
          <w:b/>
          <w:sz w:val="28"/>
          <w:szCs w:val="28"/>
        </w:rPr>
        <w:lastRenderedPageBreak/>
        <w:t>Предмет проверки</w:t>
      </w:r>
    </w:p>
    <w:p w:rsidR="007E01BD" w:rsidRPr="001A414D" w:rsidRDefault="007E01BD" w:rsidP="00D521BA">
      <w:pPr>
        <w:widowControl w:val="0"/>
        <w:shd w:val="clear" w:color="auto" w:fill="FFFFFF"/>
        <w:autoSpaceDE w:val="0"/>
        <w:autoSpaceDN w:val="0"/>
        <w:adjustRightInd w:val="0"/>
        <w:ind w:firstLine="709"/>
        <w:jc w:val="both"/>
        <w:rPr>
          <w:sz w:val="28"/>
          <w:szCs w:val="28"/>
        </w:rPr>
      </w:pPr>
      <w:r w:rsidRPr="001A414D">
        <w:rPr>
          <w:sz w:val="28"/>
          <w:szCs w:val="28"/>
        </w:rPr>
        <w:t>Нормативные и распорядительные документы, регламентирующие владение, пользование, распоряжение муниципальным имуществом;  отчетность, подтверждающая осуществление контроля за переданным по договору хозяйственного ведения муниципальным имуществом; годовые и периодические бухгалтерские отчёты; реестры муниципального имущества на бумажных и электронных носителях; платёжные и иные первичные документы; данные регистров бухгалтерского учёта; документы, являющиеся основанием для изменения сведений об объектах учета</w:t>
      </w:r>
      <w:r w:rsidRPr="001A414D">
        <w:rPr>
          <w:rFonts w:eastAsia="Calibri"/>
          <w:sz w:val="28"/>
          <w:szCs w:val="28"/>
          <w:lang w:eastAsia="en-US"/>
        </w:rPr>
        <w:t xml:space="preserve">, документы, содержащие информацию о результатах инвентаризаций; </w:t>
      </w:r>
      <w:r w:rsidRPr="001A414D">
        <w:rPr>
          <w:sz w:val="28"/>
          <w:szCs w:val="28"/>
        </w:rPr>
        <w:t xml:space="preserve">устав МУП «Невьянский водоканал», </w:t>
      </w:r>
      <w:r w:rsidRPr="001A414D">
        <w:rPr>
          <w:rFonts w:eastAsia="Calibri"/>
          <w:sz w:val="28"/>
          <w:szCs w:val="28"/>
          <w:lang w:eastAsia="en-US"/>
        </w:rPr>
        <w:t xml:space="preserve">решения Думы Невьянского городского округа об </w:t>
      </w:r>
      <w:r w:rsidRPr="001A414D">
        <w:rPr>
          <w:sz w:val="28"/>
          <w:szCs w:val="28"/>
        </w:rPr>
        <w:t>управлении и распоряжении муниципальным имуществом</w:t>
      </w:r>
      <w:r w:rsidRPr="001A414D">
        <w:rPr>
          <w:rFonts w:eastAsia="Calibri"/>
          <w:sz w:val="28"/>
          <w:szCs w:val="28"/>
          <w:lang w:eastAsia="en-US"/>
        </w:rPr>
        <w:t xml:space="preserve">, </w:t>
      </w:r>
      <w:r w:rsidRPr="001A414D">
        <w:rPr>
          <w:sz w:val="28"/>
          <w:szCs w:val="28"/>
        </w:rPr>
        <w:t>постановления администрации Невьянского городского округа</w:t>
      </w:r>
      <w:r w:rsidRPr="001A414D">
        <w:rPr>
          <w:rFonts w:eastAsia="Calibri"/>
          <w:sz w:val="28"/>
          <w:szCs w:val="28"/>
          <w:lang w:eastAsia="en-US"/>
        </w:rPr>
        <w:t xml:space="preserve"> об </w:t>
      </w:r>
      <w:r w:rsidRPr="001A414D">
        <w:rPr>
          <w:sz w:val="28"/>
          <w:szCs w:val="28"/>
        </w:rPr>
        <w:t xml:space="preserve">управлении и распоряжении муниципальным имуществом, решения Комитета по управлению муниципальным имуществом администрации НГО </w:t>
      </w:r>
      <w:r w:rsidRPr="001A414D">
        <w:rPr>
          <w:rFonts w:eastAsia="Calibri"/>
          <w:sz w:val="28"/>
          <w:szCs w:val="28"/>
          <w:lang w:eastAsia="en-US"/>
        </w:rPr>
        <w:t xml:space="preserve">об </w:t>
      </w:r>
      <w:r w:rsidRPr="001A414D">
        <w:rPr>
          <w:sz w:val="28"/>
          <w:szCs w:val="28"/>
        </w:rPr>
        <w:t>управлении и распоряжении муниципальным имуществом, бюджетная и иная отчетность, относящиеся к цели и объекту проверки.</w:t>
      </w:r>
    </w:p>
    <w:p w:rsidR="00BE5031" w:rsidRPr="001A414D" w:rsidRDefault="00BE5031" w:rsidP="00D521BA">
      <w:pPr>
        <w:ind w:firstLine="709"/>
        <w:jc w:val="both"/>
        <w:rPr>
          <w:b/>
          <w:sz w:val="28"/>
          <w:szCs w:val="28"/>
        </w:rPr>
      </w:pPr>
    </w:p>
    <w:p w:rsidR="007E01BD" w:rsidRPr="001A414D" w:rsidRDefault="007E01BD" w:rsidP="00D521BA">
      <w:pPr>
        <w:ind w:firstLine="709"/>
        <w:jc w:val="center"/>
        <w:rPr>
          <w:b/>
          <w:sz w:val="28"/>
          <w:szCs w:val="28"/>
        </w:rPr>
      </w:pPr>
      <w:r w:rsidRPr="001A414D">
        <w:rPr>
          <w:b/>
          <w:sz w:val="28"/>
          <w:szCs w:val="28"/>
        </w:rPr>
        <w:t>Проверяемый период</w:t>
      </w:r>
    </w:p>
    <w:p w:rsidR="007E01BD" w:rsidRPr="001A414D" w:rsidRDefault="007E01BD" w:rsidP="00D521BA">
      <w:pPr>
        <w:ind w:firstLine="709"/>
        <w:jc w:val="both"/>
        <w:rPr>
          <w:sz w:val="28"/>
          <w:szCs w:val="28"/>
        </w:rPr>
      </w:pPr>
      <w:r w:rsidRPr="001A414D">
        <w:rPr>
          <w:sz w:val="28"/>
          <w:szCs w:val="28"/>
        </w:rPr>
        <w:t>С 01.01.2014 по 31.03.2017 включительно.</w:t>
      </w:r>
    </w:p>
    <w:p w:rsidR="007E01BD" w:rsidRPr="001A414D" w:rsidRDefault="007E01BD" w:rsidP="00D521BA">
      <w:pPr>
        <w:ind w:firstLine="709"/>
        <w:jc w:val="both"/>
        <w:rPr>
          <w:sz w:val="28"/>
          <w:szCs w:val="28"/>
        </w:rPr>
      </w:pPr>
    </w:p>
    <w:p w:rsidR="007E01BD" w:rsidRPr="001A414D" w:rsidRDefault="007E01BD" w:rsidP="00D521BA">
      <w:pPr>
        <w:ind w:firstLine="709"/>
        <w:jc w:val="center"/>
        <w:rPr>
          <w:b/>
          <w:sz w:val="28"/>
          <w:szCs w:val="28"/>
        </w:rPr>
      </w:pPr>
      <w:r w:rsidRPr="001A414D">
        <w:rPr>
          <w:b/>
          <w:sz w:val="28"/>
          <w:szCs w:val="28"/>
        </w:rPr>
        <w:t>Срок проверки</w:t>
      </w:r>
    </w:p>
    <w:p w:rsidR="007E01BD" w:rsidRPr="001A414D" w:rsidRDefault="007E01BD" w:rsidP="00D521BA">
      <w:pPr>
        <w:pStyle w:val="20"/>
        <w:tabs>
          <w:tab w:val="left" w:pos="0"/>
        </w:tabs>
        <w:spacing w:after="0" w:line="240" w:lineRule="auto"/>
        <w:ind w:firstLine="709"/>
        <w:jc w:val="both"/>
        <w:rPr>
          <w:rFonts w:ascii="Times New Roman" w:hAnsi="Times New Roman" w:cs="Times New Roman"/>
          <w:sz w:val="28"/>
          <w:szCs w:val="28"/>
        </w:rPr>
      </w:pPr>
      <w:r w:rsidRPr="001A414D">
        <w:rPr>
          <w:sz w:val="28"/>
          <w:szCs w:val="28"/>
        </w:rPr>
        <w:t xml:space="preserve"> </w:t>
      </w:r>
      <w:r w:rsidRPr="001A414D">
        <w:rPr>
          <w:rFonts w:ascii="Times New Roman" w:hAnsi="Times New Roman" w:cs="Times New Roman"/>
          <w:sz w:val="28"/>
          <w:szCs w:val="28"/>
        </w:rPr>
        <w:t xml:space="preserve">С «20» апреля 2017 года   по  «23» июня 2017 года включительно.  </w:t>
      </w:r>
    </w:p>
    <w:p w:rsidR="007E01BD" w:rsidRPr="001A414D" w:rsidRDefault="007E01BD" w:rsidP="00D521BA">
      <w:pPr>
        <w:tabs>
          <w:tab w:val="left" w:pos="0"/>
        </w:tabs>
        <w:ind w:firstLine="709"/>
        <w:jc w:val="both"/>
        <w:rPr>
          <w:sz w:val="28"/>
          <w:szCs w:val="28"/>
        </w:rPr>
      </w:pPr>
      <w:r w:rsidRPr="001A414D">
        <w:rPr>
          <w:sz w:val="28"/>
          <w:szCs w:val="28"/>
        </w:rPr>
        <w:t xml:space="preserve">Проверку осуществляли инспектор Счетной комиссии Невьянского городского округа (далее – Счетная комиссия) Максимова Т.А. (руководитель группы) и инспектор Счетной комиссии Вахрамеева А.Р. </w:t>
      </w:r>
    </w:p>
    <w:p w:rsidR="007E01BD" w:rsidRPr="001A414D" w:rsidRDefault="007E01BD" w:rsidP="00D521BA">
      <w:pPr>
        <w:shd w:val="clear" w:color="auto" w:fill="FFFFFF"/>
        <w:ind w:firstLine="709"/>
        <w:jc w:val="both"/>
        <w:textAlignment w:val="top"/>
        <w:rPr>
          <w:color w:val="000000"/>
          <w:sz w:val="28"/>
          <w:szCs w:val="28"/>
        </w:rPr>
      </w:pPr>
      <w:r w:rsidRPr="001A414D">
        <w:rPr>
          <w:color w:val="000000"/>
          <w:sz w:val="28"/>
          <w:szCs w:val="28"/>
        </w:rPr>
        <w:t xml:space="preserve">По результатам проверки Счетной комиссией составлены и вручены субъектам  проверки: </w:t>
      </w:r>
    </w:p>
    <w:p w:rsidR="007E01BD" w:rsidRPr="001A414D" w:rsidRDefault="007E01BD" w:rsidP="00D521BA">
      <w:pPr>
        <w:shd w:val="clear" w:color="auto" w:fill="FFFFFF"/>
        <w:ind w:firstLine="709"/>
        <w:jc w:val="both"/>
        <w:textAlignment w:val="top"/>
        <w:rPr>
          <w:color w:val="000000"/>
          <w:sz w:val="28"/>
          <w:szCs w:val="28"/>
        </w:rPr>
      </w:pPr>
      <w:r w:rsidRPr="001A414D">
        <w:rPr>
          <w:color w:val="000000"/>
          <w:sz w:val="28"/>
          <w:szCs w:val="28"/>
        </w:rPr>
        <w:t xml:space="preserve">- акт </w:t>
      </w:r>
      <w:r w:rsidR="00BE5031" w:rsidRPr="001A414D">
        <w:rPr>
          <w:color w:val="000000"/>
          <w:sz w:val="28"/>
          <w:szCs w:val="28"/>
        </w:rPr>
        <w:t xml:space="preserve">внешней </w:t>
      </w:r>
      <w:r w:rsidRPr="001A414D">
        <w:rPr>
          <w:color w:val="000000"/>
          <w:sz w:val="28"/>
          <w:szCs w:val="28"/>
        </w:rPr>
        <w:t>проверки от 17.05.2017 № 9  (Дума Невьянского городского округа)</w:t>
      </w:r>
    </w:p>
    <w:p w:rsidR="007E01BD" w:rsidRPr="001A414D" w:rsidRDefault="007E01BD" w:rsidP="00D521BA">
      <w:pPr>
        <w:shd w:val="clear" w:color="auto" w:fill="FFFFFF"/>
        <w:ind w:firstLine="709"/>
        <w:jc w:val="both"/>
        <w:textAlignment w:val="top"/>
        <w:rPr>
          <w:color w:val="000000"/>
          <w:sz w:val="28"/>
          <w:szCs w:val="28"/>
        </w:rPr>
      </w:pPr>
      <w:r w:rsidRPr="001A414D">
        <w:rPr>
          <w:color w:val="000000"/>
          <w:sz w:val="28"/>
          <w:szCs w:val="28"/>
        </w:rPr>
        <w:t xml:space="preserve">- акт </w:t>
      </w:r>
      <w:r w:rsidR="00BE5031" w:rsidRPr="001A414D">
        <w:rPr>
          <w:color w:val="000000"/>
          <w:sz w:val="28"/>
          <w:szCs w:val="28"/>
        </w:rPr>
        <w:t xml:space="preserve">внешней </w:t>
      </w:r>
      <w:r w:rsidRPr="001A414D">
        <w:rPr>
          <w:color w:val="000000"/>
          <w:sz w:val="28"/>
          <w:szCs w:val="28"/>
        </w:rPr>
        <w:t>проверки от 18.05.2017 № 10 (администрация Невьянского городского округа)</w:t>
      </w:r>
    </w:p>
    <w:p w:rsidR="007E01BD" w:rsidRPr="001A414D" w:rsidRDefault="007E01BD" w:rsidP="00D521BA">
      <w:pPr>
        <w:shd w:val="clear" w:color="auto" w:fill="FFFFFF"/>
        <w:ind w:firstLine="709"/>
        <w:jc w:val="both"/>
        <w:textAlignment w:val="top"/>
        <w:rPr>
          <w:color w:val="000000"/>
          <w:sz w:val="28"/>
          <w:szCs w:val="28"/>
        </w:rPr>
      </w:pPr>
      <w:r w:rsidRPr="001A414D">
        <w:rPr>
          <w:color w:val="000000"/>
          <w:sz w:val="28"/>
          <w:szCs w:val="28"/>
        </w:rPr>
        <w:t xml:space="preserve">- акт </w:t>
      </w:r>
      <w:r w:rsidR="00BE5031" w:rsidRPr="001A414D">
        <w:rPr>
          <w:color w:val="000000"/>
          <w:sz w:val="28"/>
          <w:szCs w:val="28"/>
        </w:rPr>
        <w:t xml:space="preserve">внешней </w:t>
      </w:r>
      <w:r w:rsidRPr="001A414D">
        <w:rPr>
          <w:color w:val="000000"/>
          <w:sz w:val="28"/>
          <w:szCs w:val="28"/>
        </w:rPr>
        <w:t>проверки от 07.06.2017 № 11 (КУМИ)</w:t>
      </w:r>
    </w:p>
    <w:p w:rsidR="007E01BD" w:rsidRPr="001A414D" w:rsidRDefault="007E01BD" w:rsidP="00D521BA">
      <w:pPr>
        <w:shd w:val="clear" w:color="auto" w:fill="FFFFFF"/>
        <w:ind w:firstLine="709"/>
        <w:jc w:val="both"/>
        <w:textAlignment w:val="top"/>
        <w:rPr>
          <w:color w:val="000000"/>
          <w:sz w:val="28"/>
          <w:szCs w:val="28"/>
        </w:rPr>
      </w:pPr>
      <w:r w:rsidRPr="001A414D">
        <w:rPr>
          <w:color w:val="000000"/>
          <w:sz w:val="28"/>
          <w:szCs w:val="28"/>
        </w:rPr>
        <w:t xml:space="preserve">- акт </w:t>
      </w:r>
      <w:r w:rsidR="00BE5031" w:rsidRPr="001A414D">
        <w:rPr>
          <w:color w:val="000000"/>
          <w:sz w:val="28"/>
          <w:szCs w:val="28"/>
        </w:rPr>
        <w:t xml:space="preserve">внешней </w:t>
      </w:r>
      <w:r w:rsidRPr="001A414D">
        <w:rPr>
          <w:color w:val="000000"/>
          <w:sz w:val="28"/>
          <w:szCs w:val="28"/>
        </w:rPr>
        <w:t>проверки от 17.05.2017 № 12 (МУП «Невьянский водоканал» Невьянского городского округа).</w:t>
      </w:r>
    </w:p>
    <w:p w:rsidR="007E01BD" w:rsidRPr="001A414D" w:rsidRDefault="007E01BD" w:rsidP="00D521BA">
      <w:pPr>
        <w:shd w:val="clear" w:color="auto" w:fill="FFFFFF"/>
        <w:ind w:firstLine="709"/>
        <w:jc w:val="both"/>
        <w:textAlignment w:val="top"/>
        <w:rPr>
          <w:color w:val="000000"/>
          <w:sz w:val="28"/>
          <w:szCs w:val="28"/>
        </w:rPr>
      </w:pPr>
    </w:p>
    <w:p w:rsidR="007E01BD" w:rsidRPr="001A414D" w:rsidRDefault="007E01BD" w:rsidP="00D521BA">
      <w:pPr>
        <w:tabs>
          <w:tab w:val="left" w:pos="0"/>
        </w:tabs>
        <w:ind w:firstLine="567"/>
        <w:jc w:val="both"/>
        <w:rPr>
          <w:sz w:val="28"/>
          <w:szCs w:val="28"/>
        </w:rPr>
      </w:pPr>
      <w:r w:rsidRPr="001A414D">
        <w:rPr>
          <w:sz w:val="28"/>
          <w:szCs w:val="28"/>
        </w:rPr>
        <w:t xml:space="preserve">Возражений, замечаний по актам проверки в Счетную комиссию не поступало, Пояснения к акту проверки № 10 были предоставлены 24.05.2017 администрацией Невьянского городского округа, к акту проверки № 11 - 14.06.2017 Комитетом по управлению муниципальным имуществом администрации Невьянского городского округа. </w:t>
      </w:r>
    </w:p>
    <w:p w:rsidR="007E01BD" w:rsidRPr="001A414D" w:rsidRDefault="007E01BD" w:rsidP="00D521BA">
      <w:pPr>
        <w:ind w:firstLine="709"/>
        <w:jc w:val="both"/>
        <w:rPr>
          <w:sz w:val="28"/>
          <w:szCs w:val="28"/>
        </w:rPr>
      </w:pPr>
      <w:r w:rsidRPr="001A414D">
        <w:rPr>
          <w:sz w:val="28"/>
          <w:szCs w:val="28"/>
        </w:rPr>
        <w:t xml:space="preserve">Настоящая информация представлена с учетом представленных пояснений. </w:t>
      </w:r>
    </w:p>
    <w:p w:rsidR="007E01BD" w:rsidRPr="001A414D" w:rsidRDefault="007E01BD" w:rsidP="00D521BA">
      <w:pPr>
        <w:ind w:firstLine="709"/>
        <w:jc w:val="both"/>
        <w:rPr>
          <w:b/>
          <w:bCs/>
          <w:color w:val="548DD4"/>
          <w:sz w:val="28"/>
          <w:szCs w:val="28"/>
        </w:rPr>
      </w:pPr>
    </w:p>
    <w:p w:rsidR="007E01BD" w:rsidRPr="001A414D" w:rsidRDefault="007E01BD" w:rsidP="00D521BA">
      <w:pPr>
        <w:ind w:firstLine="709"/>
        <w:jc w:val="center"/>
        <w:rPr>
          <w:b/>
          <w:sz w:val="28"/>
          <w:szCs w:val="28"/>
        </w:rPr>
      </w:pPr>
      <w:r w:rsidRPr="001A414D">
        <w:rPr>
          <w:b/>
          <w:sz w:val="28"/>
          <w:szCs w:val="28"/>
        </w:rPr>
        <w:lastRenderedPageBreak/>
        <w:t>Результаты контрольного мероприятия</w:t>
      </w:r>
    </w:p>
    <w:p w:rsidR="00F6634E" w:rsidRPr="001A414D" w:rsidRDefault="00F6634E" w:rsidP="00AB021F">
      <w:pPr>
        <w:ind w:firstLine="567"/>
        <w:jc w:val="center"/>
        <w:rPr>
          <w:rFonts w:eastAsiaTheme="minorHAnsi"/>
          <w:b/>
          <w:i/>
          <w:sz w:val="28"/>
          <w:szCs w:val="28"/>
          <w:lang w:eastAsia="en-US"/>
        </w:rPr>
      </w:pPr>
    </w:p>
    <w:p w:rsidR="00AB021F" w:rsidRPr="001A414D" w:rsidRDefault="00AB021F" w:rsidP="00AB021F">
      <w:pPr>
        <w:ind w:firstLine="567"/>
        <w:jc w:val="center"/>
        <w:rPr>
          <w:rFonts w:eastAsiaTheme="minorHAnsi"/>
          <w:b/>
          <w:i/>
          <w:sz w:val="28"/>
          <w:szCs w:val="28"/>
          <w:lang w:eastAsia="en-US"/>
        </w:rPr>
      </w:pPr>
      <w:r w:rsidRPr="001A414D">
        <w:rPr>
          <w:rFonts w:eastAsiaTheme="minorHAnsi"/>
          <w:b/>
          <w:i/>
          <w:sz w:val="28"/>
          <w:szCs w:val="28"/>
          <w:lang w:eastAsia="en-US"/>
        </w:rPr>
        <w:t>1. Результаты внешней проверки, проведенной в отношении</w:t>
      </w:r>
    </w:p>
    <w:p w:rsidR="00AB021F" w:rsidRPr="001A414D" w:rsidRDefault="00AB021F" w:rsidP="00AB021F">
      <w:pPr>
        <w:ind w:firstLine="567"/>
        <w:jc w:val="center"/>
        <w:rPr>
          <w:rFonts w:eastAsiaTheme="minorHAnsi"/>
          <w:b/>
          <w:i/>
          <w:sz w:val="28"/>
          <w:szCs w:val="28"/>
          <w:lang w:eastAsia="en-US"/>
        </w:rPr>
      </w:pPr>
      <w:r w:rsidRPr="001A414D">
        <w:rPr>
          <w:rFonts w:eastAsiaTheme="minorHAnsi"/>
          <w:b/>
          <w:i/>
          <w:sz w:val="28"/>
          <w:szCs w:val="28"/>
          <w:lang w:eastAsia="en-US"/>
        </w:rPr>
        <w:t xml:space="preserve"> Думы Невьянского городского округа</w:t>
      </w:r>
    </w:p>
    <w:p w:rsidR="00B37AC7" w:rsidRPr="001A414D" w:rsidRDefault="007C0670" w:rsidP="00D521BA">
      <w:pPr>
        <w:ind w:firstLine="567"/>
        <w:jc w:val="both"/>
        <w:rPr>
          <w:rFonts w:eastAsiaTheme="minorHAnsi"/>
          <w:sz w:val="28"/>
          <w:szCs w:val="28"/>
          <w:lang w:eastAsia="en-US"/>
        </w:rPr>
      </w:pPr>
      <w:r w:rsidRPr="001A414D">
        <w:rPr>
          <w:rFonts w:eastAsiaTheme="minorHAnsi"/>
          <w:sz w:val="28"/>
          <w:szCs w:val="28"/>
          <w:lang w:eastAsia="en-US"/>
        </w:rPr>
        <w:t xml:space="preserve">В результате проведения мероприятий внешней проверки </w:t>
      </w:r>
      <w:r w:rsidR="00802B9E" w:rsidRPr="001A414D">
        <w:rPr>
          <w:rFonts w:eastAsiaTheme="minorHAnsi"/>
          <w:sz w:val="28"/>
          <w:szCs w:val="28"/>
          <w:lang w:eastAsia="en-US"/>
        </w:rPr>
        <w:t xml:space="preserve">в Думе Невьянского городского округа </w:t>
      </w:r>
      <w:r w:rsidRPr="001A414D">
        <w:rPr>
          <w:rFonts w:eastAsiaTheme="minorHAnsi"/>
          <w:sz w:val="28"/>
          <w:szCs w:val="28"/>
          <w:lang w:eastAsia="en-US"/>
        </w:rPr>
        <w:t xml:space="preserve">установлено, что решения, регламентирующие порядок предоставления, владения, пользования, распоряжения муниципальным имуществом Невьянского городского округа, </w:t>
      </w:r>
      <w:r w:rsidR="00802B9E" w:rsidRPr="001A414D">
        <w:rPr>
          <w:rFonts w:eastAsiaTheme="minorHAnsi"/>
          <w:sz w:val="28"/>
          <w:szCs w:val="28"/>
          <w:lang w:eastAsia="en-US"/>
        </w:rPr>
        <w:t xml:space="preserve">Думой НГО приняты,  действующему законодательству </w:t>
      </w:r>
      <w:r w:rsidRPr="001A414D">
        <w:rPr>
          <w:rFonts w:eastAsiaTheme="minorHAnsi"/>
          <w:sz w:val="28"/>
          <w:szCs w:val="28"/>
          <w:lang w:eastAsia="en-US"/>
        </w:rPr>
        <w:t>соответствую</w:t>
      </w:r>
      <w:r w:rsidR="00802B9E" w:rsidRPr="001A414D">
        <w:rPr>
          <w:rFonts w:eastAsiaTheme="minorHAnsi"/>
          <w:sz w:val="28"/>
          <w:szCs w:val="28"/>
          <w:lang w:eastAsia="en-US"/>
        </w:rPr>
        <w:t>т</w:t>
      </w:r>
      <w:r w:rsidRPr="001A414D">
        <w:rPr>
          <w:rFonts w:eastAsiaTheme="minorHAnsi"/>
          <w:sz w:val="28"/>
          <w:szCs w:val="28"/>
          <w:lang w:eastAsia="en-US"/>
        </w:rPr>
        <w:t>.</w:t>
      </w:r>
    </w:p>
    <w:p w:rsidR="00F6634E" w:rsidRPr="001A414D" w:rsidRDefault="00F6634E" w:rsidP="00D521BA">
      <w:pPr>
        <w:ind w:firstLine="567"/>
        <w:jc w:val="both"/>
        <w:rPr>
          <w:rFonts w:eastAsiaTheme="minorHAnsi"/>
          <w:sz w:val="28"/>
          <w:szCs w:val="28"/>
          <w:lang w:eastAsia="en-US"/>
        </w:rPr>
      </w:pPr>
      <w:r w:rsidRPr="001A414D">
        <w:rPr>
          <w:rFonts w:eastAsiaTheme="minorHAnsi"/>
          <w:sz w:val="28"/>
          <w:szCs w:val="28"/>
          <w:lang w:eastAsia="en-US"/>
        </w:rPr>
        <w:t>Нарушений не выявлено.</w:t>
      </w:r>
    </w:p>
    <w:p w:rsidR="007C0670" w:rsidRPr="001A414D" w:rsidRDefault="007C0670" w:rsidP="00D521BA">
      <w:pPr>
        <w:ind w:firstLine="567"/>
        <w:jc w:val="both"/>
        <w:rPr>
          <w:rFonts w:eastAsiaTheme="minorHAnsi"/>
          <w:sz w:val="28"/>
          <w:szCs w:val="28"/>
          <w:lang w:eastAsia="en-US"/>
        </w:rPr>
      </w:pPr>
    </w:p>
    <w:p w:rsidR="00F6634E" w:rsidRPr="001A414D" w:rsidRDefault="00F6634E" w:rsidP="00F6634E">
      <w:pPr>
        <w:ind w:firstLine="567"/>
        <w:jc w:val="center"/>
        <w:rPr>
          <w:rFonts w:eastAsiaTheme="minorHAnsi"/>
          <w:b/>
          <w:i/>
          <w:sz w:val="28"/>
          <w:szCs w:val="28"/>
          <w:lang w:eastAsia="en-US"/>
        </w:rPr>
      </w:pPr>
      <w:r w:rsidRPr="001A414D">
        <w:rPr>
          <w:rFonts w:eastAsiaTheme="minorHAnsi"/>
          <w:b/>
          <w:i/>
          <w:sz w:val="28"/>
          <w:szCs w:val="28"/>
          <w:lang w:eastAsia="en-US"/>
        </w:rPr>
        <w:t>2. Результаты внешней проверки, проведенной в отношении</w:t>
      </w:r>
    </w:p>
    <w:p w:rsidR="00F6634E" w:rsidRPr="001A414D" w:rsidRDefault="00F6634E" w:rsidP="00F6634E">
      <w:pPr>
        <w:ind w:firstLine="567"/>
        <w:jc w:val="center"/>
        <w:rPr>
          <w:rFonts w:eastAsiaTheme="minorHAnsi"/>
          <w:b/>
          <w:i/>
          <w:sz w:val="28"/>
          <w:szCs w:val="28"/>
          <w:lang w:eastAsia="en-US"/>
        </w:rPr>
      </w:pPr>
      <w:r w:rsidRPr="001A414D">
        <w:rPr>
          <w:rFonts w:eastAsiaTheme="minorHAnsi"/>
          <w:b/>
          <w:i/>
          <w:sz w:val="28"/>
          <w:szCs w:val="28"/>
          <w:lang w:eastAsia="en-US"/>
        </w:rPr>
        <w:t>администрации Невьянского городского округа</w:t>
      </w:r>
    </w:p>
    <w:p w:rsidR="002843F7" w:rsidRPr="001A414D" w:rsidRDefault="002843F7"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В рамках проведения внешней проверки Счетная комиссия Невьянского городского округа направила запрос №16 от 24.04.2017г. в администрацию НГО о предоставлении следующих документов:</w:t>
      </w:r>
    </w:p>
    <w:p w:rsidR="002843F7" w:rsidRPr="001A414D" w:rsidRDefault="002843F7"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1. Постановлений администрации Невьянского городского округа о распоряжении муниципальным имуществом, переданным в хозяйственное ведение МУП «Невьянский водоканал» Невьянского городского округа.</w:t>
      </w:r>
    </w:p>
    <w:p w:rsidR="002843F7" w:rsidRPr="001A414D" w:rsidRDefault="002843F7"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2. Постановлений администрации Невьянского городского округа о списании муниципального имущества, переданного в хозяйственное ведение МУП «Невьянский водоканал» Невьянского городского округа.</w:t>
      </w:r>
    </w:p>
    <w:p w:rsidR="002843F7" w:rsidRPr="001A414D" w:rsidRDefault="002843F7"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3. Постановлений администрации Невьянского городского округа об установлении сроков  и формы для предоставления муниципальными предприятиями отчетов о наличии и движении имущества, переданного в хозяйственное ведение.</w:t>
      </w:r>
    </w:p>
    <w:p w:rsidR="002843F7" w:rsidRPr="001A414D" w:rsidRDefault="002843F7" w:rsidP="00D521BA">
      <w:pPr>
        <w:rPr>
          <w:sz w:val="28"/>
          <w:szCs w:val="28"/>
        </w:rPr>
      </w:pPr>
    </w:p>
    <w:p w:rsidR="002843F7" w:rsidRPr="001A414D" w:rsidRDefault="002843F7" w:rsidP="00D521BA">
      <w:pPr>
        <w:ind w:firstLine="567"/>
        <w:jc w:val="both"/>
        <w:rPr>
          <w:sz w:val="28"/>
          <w:szCs w:val="28"/>
        </w:rPr>
      </w:pPr>
      <w:r w:rsidRPr="001A414D">
        <w:rPr>
          <w:sz w:val="28"/>
          <w:szCs w:val="28"/>
        </w:rPr>
        <w:t>В ходе проверки было установлено, что:</w:t>
      </w:r>
    </w:p>
    <w:p w:rsidR="002843F7" w:rsidRPr="001A414D" w:rsidRDefault="002843F7" w:rsidP="00D521BA">
      <w:pPr>
        <w:pStyle w:val="a3"/>
        <w:ind w:left="0" w:firstLine="567"/>
        <w:jc w:val="both"/>
        <w:rPr>
          <w:sz w:val="28"/>
          <w:szCs w:val="28"/>
        </w:rPr>
      </w:pPr>
      <w:r w:rsidRPr="001A414D">
        <w:rPr>
          <w:sz w:val="28"/>
          <w:szCs w:val="28"/>
        </w:rPr>
        <w:t>1. Администрация Невьянского городского округа поручила предоставление запрашиваемых документов КУМИ.</w:t>
      </w:r>
    </w:p>
    <w:p w:rsidR="00564729" w:rsidRPr="001A414D" w:rsidRDefault="002843F7" w:rsidP="00D521BA">
      <w:pPr>
        <w:pStyle w:val="a3"/>
        <w:ind w:left="0" w:firstLine="567"/>
        <w:jc w:val="both"/>
        <w:rPr>
          <w:sz w:val="28"/>
          <w:szCs w:val="28"/>
        </w:rPr>
      </w:pPr>
      <w:r w:rsidRPr="001A414D">
        <w:rPr>
          <w:sz w:val="28"/>
          <w:szCs w:val="28"/>
        </w:rPr>
        <w:t xml:space="preserve">2. </w:t>
      </w:r>
      <w:r w:rsidR="002823E4" w:rsidRPr="001A414D">
        <w:rPr>
          <w:sz w:val="28"/>
          <w:szCs w:val="28"/>
        </w:rPr>
        <w:t xml:space="preserve">КУМИ были предоставлены </w:t>
      </w:r>
      <w:r w:rsidRPr="001A414D">
        <w:rPr>
          <w:sz w:val="28"/>
          <w:szCs w:val="28"/>
        </w:rPr>
        <w:t>постановлени</w:t>
      </w:r>
      <w:r w:rsidR="00564729" w:rsidRPr="001A414D">
        <w:rPr>
          <w:sz w:val="28"/>
          <w:szCs w:val="28"/>
        </w:rPr>
        <w:t>я</w:t>
      </w:r>
      <w:r w:rsidRPr="001A414D">
        <w:rPr>
          <w:sz w:val="28"/>
          <w:szCs w:val="28"/>
        </w:rPr>
        <w:t xml:space="preserve"> администрации Невьянского городского округа о распоряжении муниципальным имуществом</w:t>
      </w:r>
      <w:r w:rsidR="00237F7A" w:rsidRPr="001A414D">
        <w:rPr>
          <w:sz w:val="28"/>
          <w:szCs w:val="28"/>
        </w:rPr>
        <w:t>, о его списании</w:t>
      </w:r>
      <w:r w:rsidRPr="001A414D">
        <w:rPr>
          <w:sz w:val="28"/>
          <w:szCs w:val="28"/>
        </w:rPr>
        <w:t>, переданным в хозяйственное ведение МУП «Невьянский водоканал</w:t>
      </w:r>
      <w:r w:rsidR="00564729" w:rsidRPr="001A414D">
        <w:rPr>
          <w:sz w:val="28"/>
          <w:szCs w:val="28"/>
        </w:rPr>
        <w:t>» Невьянского городского округа.</w:t>
      </w:r>
    </w:p>
    <w:p w:rsidR="00237F7A" w:rsidRPr="001A414D" w:rsidRDefault="00237F7A" w:rsidP="00D521BA">
      <w:pPr>
        <w:ind w:firstLine="567"/>
        <w:jc w:val="both"/>
        <w:rPr>
          <w:sz w:val="28"/>
          <w:szCs w:val="28"/>
        </w:rPr>
      </w:pPr>
      <w:r w:rsidRPr="001A414D">
        <w:rPr>
          <w:sz w:val="28"/>
          <w:szCs w:val="28"/>
        </w:rPr>
        <w:t>3. По вопросу о предоставлении постановлени</w:t>
      </w:r>
      <w:r w:rsidR="00B51580">
        <w:rPr>
          <w:sz w:val="28"/>
          <w:szCs w:val="28"/>
        </w:rPr>
        <w:t>я</w:t>
      </w:r>
      <w:r w:rsidRPr="001A414D">
        <w:rPr>
          <w:sz w:val="28"/>
          <w:szCs w:val="28"/>
        </w:rPr>
        <w:t xml:space="preserve"> администрации Невьянского городского округа об установлении сроков  и формы для предоставления муниципальными предприятиями отчетов о наличии и движении имущества, переданного в хозяйственное ведение, проверкой установлено, что в нарушение п. 3.11 Порядка закрепления муниципального имущества Невьянского городского округа на праве хозяйственного ведения и оперативного управления, утвержденного решением Думы Невьянского городского округа  от 23.05.2012  №35 </w:t>
      </w:r>
      <w:r w:rsidR="00BF5F34" w:rsidRPr="001A414D">
        <w:rPr>
          <w:sz w:val="28"/>
          <w:szCs w:val="28"/>
        </w:rPr>
        <w:t>«О</w:t>
      </w:r>
      <w:r w:rsidRPr="001A414D">
        <w:rPr>
          <w:sz w:val="28"/>
          <w:szCs w:val="28"/>
        </w:rPr>
        <w:t>б утверждении Положения «О порядке закрепления муниципального имущества Невьянского городского округа на праве хозяйственного ведения и оперативного управления»</w:t>
      </w:r>
      <w:r w:rsidR="0034672E" w:rsidRPr="001A414D">
        <w:rPr>
          <w:sz w:val="28"/>
          <w:szCs w:val="28"/>
        </w:rPr>
        <w:t xml:space="preserve"> (далее </w:t>
      </w:r>
      <w:r w:rsidR="0034672E" w:rsidRPr="001A414D">
        <w:rPr>
          <w:sz w:val="28"/>
          <w:szCs w:val="28"/>
        </w:rPr>
        <w:lastRenderedPageBreak/>
        <w:t xml:space="preserve">– Порядок закрепления </w:t>
      </w:r>
      <w:r w:rsidR="001A6F7B" w:rsidRPr="001A414D">
        <w:rPr>
          <w:sz w:val="28"/>
          <w:szCs w:val="28"/>
        </w:rPr>
        <w:t xml:space="preserve">муниципального </w:t>
      </w:r>
      <w:r w:rsidR="0034672E" w:rsidRPr="001A414D">
        <w:rPr>
          <w:sz w:val="28"/>
          <w:szCs w:val="28"/>
        </w:rPr>
        <w:t>имущества на праве хозяйственного ведения)</w:t>
      </w:r>
      <w:r w:rsidRPr="001A414D">
        <w:rPr>
          <w:sz w:val="28"/>
          <w:szCs w:val="28"/>
        </w:rPr>
        <w:t xml:space="preserve"> </w:t>
      </w:r>
      <w:r w:rsidRPr="001A414D">
        <w:rPr>
          <w:b/>
          <w:sz w:val="28"/>
          <w:szCs w:val="28"/>
        </w:rPr>
        <w:t>администрацией НГО не установлены форма и сроки предоставления отчетности о наличии и движения имущества предприятия, за которым закреплено муниципальное имущество на праве хозяйственного ведения</w:t>
      </w:r>
      <w:r w:rsidRPr="001A414D">
        <w:rPr>
          <w:sz w:val="28"/>
          <w:szCs w:val="28"/>
        </w:rPr>
        <w:t>.</w:t>
      </w:r>
    </w:p>
    <w:p w:rsidR="00057611" w:rsidRPr="001A414D" w:rsidRDefault="00057611" w:rsidP="00D521BA">
      <w:pPr>
        <w:pStyle w:val="a3"/>
        <w:ind w:left="0" w:firstLine="567"/>
        <w:jc w:val="both"/>
        <w:rPr>
          <w:i/>
          <w:sz w:val="28"/>
          <w:szCs w:val="28"/>
        </w:rPr>
      </w:pPr>
    </w:p>
    <w:p w:rsidR="005D294F" w:rsidRPr="001A414D" w:rsidRDefault="00A05FAF" w:rsidP="00D521BA">
      <w:pPr>
        <w:pStyle w:val="a3"/>
        <w:ind w:left="0" w:firstLine="567"/>
        <w:jc w:val="both"/>
        <w:rPr>
          <w:color w:val="000000"/>
          <w:sz w:val="28"/>
          <w:szCs w:val="28"/>
          <w:lang w:eastAsia="en-US"/>
        </w:rPr>
      </w:pPr>
      <w:r w:rsidRPr="001A414D">
        <w:rPr>
          <w:sz w:val="28"/>
          <w:szCs w:val="28"/>
        </w:rPr>
        <w:t xml:space="preserve"> По вопросу отсутствия постановления администрации Невьянского городского округа </w:t>
      </w:r>
      <w:r w:rsidR="00DE39DC" w:rsidRPr="001A414D">
        <w:rPr>
          <w:sz w:val="28"/>
          <w:szCs w:val="28"/>
        </w:rPr>
        <w:t xml:space="preserve">об установлении </w:t>
      </w:r>
      <w:r w:rsidRPr="001A414D">
        <w:rPr>
          <w:sz w:val="28"/>
          <w:szCs w:val="28"/>
        </w:rPr>
        <w:t>форм</w:t>
      </w:r>
      <w:r w:rsidR="00DE39DC" w:rsidRPr="001A414D">
        <w:rPr>
          <w:sz w:val="28"/>
          <w:szCs w:val="28"/>
        </w:rPr>
        <w:t>ы</w:t>
      </w:r>
      <w:r w:rsidRPr="001A414D">
        <w:rPr>
          <w:sz w:val="28"/>
          <w:szCs w:val="28"/>
        </w:rPr>
        <w:t xml:space="preserve"> и срок</w:t>
      </w:r>
      <w:r w:rsidR="00DE39DC" w:rsidRPr="001A414D">
        <w:rPr>
          <w:sz w:val="28"/>
          <w:szCs w:val="28"/>
        </w:rPr>
        <w:t>ов</w:t>
      </w:r>
      <w:r w:rsidRPr="001A414D">
        <w:rPr>
          <w:sz w:val="28"/>
          <w:szCs w:val="28"/>
        </w:rPr>
        <w:t xml:space="preserve"> предоставления отчетности о наличии и движени</w:t>
      </w:r>
      <w:r w:rsidR="00590BED" w:rsidRPr="001A414D">
        <w:rPr>
          <w:sz w:val="28"/>
          <w:szCs w:val="28"/>
        </w:rPr>
        <w:t>и</w:t>
      </w:r>
      <w:r w:rsidRPr="001A414D">
        <w:rPr>
          <w:sz w:val="28"/>
          <w:szCs w:val="28"/>
        </w:rPr>
        <w:t xml:space="preserve"> имущества предприятия, за которым закреплено муниципальное имущество на праве хозяйственного ведения</w:t>
      </w:r>
      <w:r w:rsidR="005D294F" w:rsidRPr="001A414D">
        <w:rPr>
          <w:sz w:val="28"/>
          <w:szCs w:val="28"/>
        </w:rPr>
        <w:t xml:space="preserve"> администрация НГО пояснила следующее: </w:t>
      </w:r>
      <w:r w:rsidR="00962B13" w:rsidRPr="001A414D">
        <w:rPr>
          <w:sz w:val="28"/>
          <w:szCs w:val="28"/>
        </w:rPr>
        <w:t>«</w:t>
      </w:r>
      <w:r w:rsidR="005D294F" w:rsidRPr="001A414D">
        <w:rPr>
          <w:color w:val="000000"/>
          <w:sz w:val="28"/>
          <w:szCs w:val="28"/>
          <w:lang w:eastAsia="en-US"/>
        </w:rPr>
        <w:t xml:space="preserve">Решением Думы Невьянского городского округа от 28.08.2013г. № 55 «Об утверждении Положения «О порядке ведения реестра объектов муниципальной собственности Невьянского городского округа» был утвержден порядок ведения КУМИ реестра объектов муниципальной собственности. </w:t>
      </w:r>
      <w:r w:rsidR="00057611" w:rsidRPr="001A414D">
        <w:rPr>
          <w:color w:val="000000"/>
          <w:sz w:val="28"/>
          <w:szCs w:val="28"/>
          <w:lang w:eastAsia="en-US"/>
        </w:rPr>
        <w:t>КУМИ, р</w:t>
      </w:r>
      <w:r w:rsidR="005D294F" w:rsidRPr="001A414D">
        <w:rPr>
          <w:color w:val="000000"/>
          <w:sz w:val="28"/>
          <w:szCs w:val="28"/>
          <w:lang w:eastAsia="en-US"/>
        </w:rPr>
        <w:t xml:space="preserve">уководствуясь </w:t>
      </w:r>
      <w:r w:rsidR="00412A89" w:rsidRPr="001A414D">
        <w:rPr>
          <w:color w:val="000000"/>
          <w:sz w:val="28"/>
          <w:szCs w:val="28"/>
          <w:lang w:eastAsia="en-US"/>
        </w:rPr>
        <w:br/>
      </w:r>
      <w:r w:rsidR="005D294F" w:rsidRPr="001A414D">
        <w:rPr>
          <w:color w:val="000000"/>
          <w:sz w:val="28"/>
          <w:szCs w:val="28"/>
          <w:lang w:eastAsia="en-US"/>
        </w:rPr>
        <w:t>п. 4.8. и 4.9. указанного Положения</w:t>
      </w:r>
      <w:r w:rsidR="00057611" w:rsidRPr="001A414D">
        <w:rPr>
          <w:color w:val="000000"/>
          <w:sz w:val="28"/>
          <w:szCs w:val="28"/>
          <w:lang w:eastAsia="en-US"/>
        </w:rPr>
        <w:t>,</w:t>
      </w:r>
      <w:r w:rsidR="005D294F" w:rsidRPr="001A414D">
        <w:rPr>
          <w:color w:val="000000"/>
          <w:sz w:val="28"/>
          <w:szCs w:val="28"/>
          <w:lang w:eastAsia="en-US"/>
        </w:rPr>
        <w:t xml:space="preserve"> осуществляет учет наличия и движения имущества, переданного в хозяйственное ведение. Следовательно</w:t>
      </w:r>
      <w:r w:rsidR="00C90871" w:rsidRPr="001A414D">
        <w:rPr>
          <w:color w:val="000000"/>
          <w:sz w:val="28"/>
          <w:szCs w:val="28"/>
          <w:lang w:eastAsia="en-US"/>
        </w:rPr>
        <w:t xml:space="preserve">, </w:t>
      </w:r>
      <w:r w:rsidR="005D294F" w:rsidRPr="001A414D">
        <w:rPr>
          <w:color w:val="000000"/>
          <w:sz w:val="28"/>
          <w:szCs w:val="28"/>
          <w:lang w:eastAsia="en-US"/>
        </w:rPr>
        <w:t xml:space="preserve">отпала необходимость в предоставлении </w:t>
      </w:r>
      <w:r w:rsidR="00C36B3E" w:rsidRPr="001A414D">
        <w:rPr>
          <w:color w:val="000000"/>
          <w:sz w:val="28"/>
          <w:szCs w:val="28"/>
          <w:lang w:eastAsia="en-US"/>
        </w:rPr>
        <w:t xml:space="preserve">муниципальными </w:t>
      </w:r>
      <w:r w:rsidR="005D294F" w:rsidRPr="001A414D">
        <w:rPr>
          <w:color w:val="000000"/>
          <w:sz w:val="28"/>
          <w:szCs w:val="28"/>
          <w:lang w:eastAsia="en-US"/>
        </w:rPr>
        <w:t xml:space="preserve">предприятиями отдельных отчетов о наличии и движении имущества. </w:t>
      </w:r>
    </w:p>
    <w:p w:rsidR="002843F7" w:rsidRPr="001A414D" w:rsidRDefault="005D294F" w:rsidP="00962B13">
      <w:pPr>
        <w:pStyle w:val="a3"/>
        <w:ind w:left="0" w:firstLine="567"/>
        <w:jc w:val="both"/>
        <w:rPr>
          <w:color w:val="000000"/>
          <w:sz w:val="28"/>
          <w:szCs w:val="28"/>
          <w:lang w:eastAsia="en-US"/>
        </w:rPr>
      </w:pPr>
      <w:r w:rsidRPr="001A414D">
        <w:rPr>
          <w:color w:val="000000"/>
          <w:sz w:val="28"/>
          <w:szCs w:val="28"/>
          <w:lang w:eastAsia="en-US"/>
        </w:rPr>
        <w:t>В целях исправления указанной ситуации в июне 2017 года КУМИ подготовит проект решения Думы Невьянского городского округа о внесении изменений в решение Думы Невьянского городского округа от 23.05.2012г. № 35 «Об утверждении Положения «О порядке закрепления муниципального имущества Невьянского городского округа на праве хозяйственного ведения и оперативного управления»: о признании утратившим силу пункта 3.11. указанного Положения</w:t>
      </w:r>
      <w:r w:rsidR="00962B13" w:rsidRPr="001A414D">
        <w:rPr>
          <w:color w:val="000000"/>
          <w:sz w:val="28"/>
          <w:szCs w:val="28"/>
          <w:lang w:eastAsia="en-US"/>
        </w:rPr>
        <w:t>»</w:t>
      </w:r>
      <w:r w:rsidRPr="001A414D">
        <w:rPr>
          <w:color w:val="000000"/>
          <w:sz w:val="28"/>
          <w:szCs w:val="28"/>
          <w:lang w:eastAsia="en-US"/>
        </w:rPr>
        <w:t>.</w:t>
      </w:r>
    </w:p>
    <w:p w:rsidR="00412A89" w:rsidRPr="001A414D" w:rsidRDefault="00412A89" w:rsidP="00D521BA">
      <w:pPr>
        <w:ind w:firstLine="567"/>
        <w:jc w:val="both"/>
        <w:rPr>
          <w:rFonts w:eastAsiaTheme="minorHAnsi"/>
          <w:sz w:val="28"/>
          <w:szCs w:val="28"/>
          <w:lang w:eastAsia="en-US"/>
        </w:rPr>
      </w:pPr>
    </w:p>
    <w:p w:rsidR="005D294F" w:rsidRPr="001A414D" w:rsidRDefault="005D294F" w:rsidP="00D521BA">
      <w:pPr>
        <w:ind w:firstLine="567"/>
        <w:jc w:val="both"/>
        <w:rPr>
          <w:rFonts w:eastAsiaTheme="minorHAnsi"/>
          <w:sz w:val="28"/>
          <w:szCs w:val="28"/>
          <w:lang w:eastAsia="en-US"/>
        </w:rPr>
      </w:pPr>
      <w:r w:rsidRPr="001A414D">
        <w:rPr>
          <w:rFonts w:eastAsiaTheme="minorHAnsi"/>
          <w:sz w:val="28"/>
          <w:szCs w:val="28"/>
          <w:lang w:eastAsia="en-US"/>
        </w:rPr>
        <w:t xml:space="preserve">Ответ от администрации </w:t>
      </w:r>
      <w:r w:rsidR="00362B3E" w:rsidRPr="001A414D">
        <w:rPr>
          <w:rFonts w:eastAsiaTheme="minorHAnsi"/>
          <w:sz w:val="28"/>
          <w:szCs w:val="28"/>
          <w:lang w:eastAsia="en-US"/>
        </w:rPr>
        <w:t xml:space="preserve">Невьянского городского округа </w:t>
      </w:r>
      <w:r w:rsidRPr="001A414D">
        <w:rPr>
          <w:rFonts w:eastAsiaTheme="minorHAnsi"/>
          <w:sz w:val="28"/>
          <w:szCs w:val="28"/>
          <w:lang w:eastAsia="en-US"/>
        </w:rPr>
        <w:t>был подготовлен специалистом КУМИ О.Н. Ветлугиной.</w:t>
      </w:r>
    </w:p>
    <w:p w:rsidR="00890F04" w:rsidRPr="001A414D" w:rsidRDefault="00890F04" w:rsidP="00D521BA">
      <w:pPr>
        <w:autoSpaceDE w:val="0"/>
        <w:autoSpaceDN w:val="0"/>
        <w:adjustRightInd w:val="0"/>
        <w:ind w:firstLine="540"/>
        <w:jc w:val="both"/>
        <w:outlineLvl w:val="0"/>
        <w:rPr>
          <w:rFonts w:eastAsiaTheme="minorHAnsi"/>
          <w:sz w:val="28"/>
          <w:szCs w:val="28"/>
          <w:lang w:eastAsia="en-US"/>
        </w:rPr>
      </w:pPr>
    </w:p>
    <w:p w:rsidR="00D97244" w:rsidRPr="001A414D" w:rsidRDefault="00D97244" w:rsidP="00D521BA">
      <w:pPr>
        <w:autoSpaceDE w:val="0"/>
        <w:autoSpaceDN w:val="0"/>
        <w:adjustRightInd w:val="0"/>
        <w:ind w:firstLine="540"/>
        <w:jc w:val="both"/>
        <w:outlineLvl w:val="0"/>
        <w:rPr>
          <w:sz w:val="28"/>
          <w:szCs w:val="28"/>
        </w:rPr>
      </w:pPr>
      <w:r w:rsidRPr="001A414D">
        <w:rPr>
          <w:rFonts w:eastAsiaTheme="minorHAnsi"/>
          <w:sz w:val="28"/>
          <w:szCs w:val="28"/>
          <w:lang w:eastAsia="en-US"/>
        </w:rPr>
        <w:t xml:space="preserve">Обязанность по </w:t>
      </w:r>
      <w:r w:rsidR="00AB77DD" w:rsidRPr="001A414D">
        <w:rPr>
          <w:rFonts w:eastAsiaTheme="minorHAnsi"/>
          <w:sz w:val="28"/>
          <w:szCs w:val="28"/>
          <w:lang w:eastAsia="en-US"/>
        </w:rPr>
        <w:t>защите имущественных прав Невьянского городского округа при осуществлени</w:t>
      </w:r>
      <w:r w:rsidR="00C4023C" w:rsidRPr="001A414D">
        <w:rPr>
          <w:rFonts w:eastAsiaTheme="minorHAnsi"/>
          <w:sz w:val="28"/>
          <w:szCs w:val="28"/>
          <w:lang w:eastAsia="en-US"/>
        </w:rPr>
        <w:t>и</w:t>
      </w:r>
      <w:r w:rsidR="00AB77DD" w:rsidRPr="001A414D">
        <w:rPr>
          <w:rFonts w:eastAsiaTheme="minorHAnsi"/>
          <w:sz w:val="28"/>
          <w:szCs w:val="28"/>
          <w:lang w:eastAsia="en-US"/>
        </w:rPr>
        <w:t xml:space="preserve"> полномочий по управлению муниципальным имуществом</w:t>
      </w:r>
      <w:r w:rsidRPr="001A414D">
        <w:rPr>
          <w:sz w:val="28"/>
          <w:szCs w:val="28"/>
        </w:rPr>
        <w:t xml:space="preserve"> возложена на </w:t>
      </w:r>
      <w:r w:rsidRPr="001A414D">
        <w:rPr>
          <w:rFonts w:eastAsiaTheme="minorHAnsi"/>
          <w:sz w:val="28"/>
          <w:szCs w:val="28"/>
          <w:lang w:eastAsia="en-US"/>
        </w:rPr>
        <w:t>КУМИ</w:t>
      </w:r>
      <w:r w:rsidRPr="001A414D">
        <w:rPr>
          <w:sz w:val="28"/>
          <w:szCs w:val="28"/>
        </w:rPr>
        <w:t xml:space="preserve">  на основании п. 2.</w:t>
      </w:r>
      <w:r w:rsidR="00AB77DD" w:rsidRPr="001A414D">
        <w:rPr>
          <w:sz w:val="28"/>
          <w:szCs w:val="28"/>
        </w:rPr>
        <w:t>2.13</w:t>
      </w:r>
      <w:r w:rsidRPr="001A414D">
        <w:rPr>
          <w:sz w:val="28"/>
          <w:szCs w:val="28"/>
        </w:rPr>
        <w:t xml:space="preserve"> Положения о Комитете по управлению муниципальным имуществом Невьянского городского округа, утвержденным распоряжением администрации Невьянского городского округа от 18.04.2017 г. № 83-р</w:t>
      </w:r>
      <w:r w:rsidR="00C4023C" w:rsidRPr="001A414D">
        <w:rPr>
          <w:sz w:val="28"/>
          <w:szCs w:val="28"/>
        </w:rPr>
        <w:t>.</w:t>
      </w:r>
      <w:r w:rsidR="002913EA" w:rsidRPr="001A414D">
        <w:rPr>
          <w:sz w:val="28"/>
          <w:szCs w:val="28"/>
        </w:rPr>
        <w:t xml:space="preserve"> </w:t>
      </w:r>
      <w:r w:rsidR="00C4023C" w:rsidRPr="001A414D">
        <w:rPr>
          <w:sz w:val="28"/>
          <w:szCs w:val="28"/>
        </w:rPr>
        <w:t>С</w:t>
      </w:r>
      <w:r w:rsidR="002913EA" w:rsidRPr="001A414D">
        <w:rPr>
          <w:sz w:val="28"/>
          <w:szCs w:val="28"/>
        </w:rPr>
        <w:t xml:space="preserve">ледовательно, отмена </w:t>
      </w:r>
      <w:r w:rsidR="00E96673" w:rsidRPr="001A414D">
        <w:rPr>
          <w:sz w:val="28"/>
          <w:szCs w:val="28"/>
        </w:rPr>
        <w:t>нормы о предоставлении отчетности муниципальными предприятиями противоречит</w:t>
      </w:r>
      <w:r w:rsidR="002913EA" w:rsidRPr="001A414D">
        <w:rPr>
          <w:sz w:val="28"/>
          <w:szCs w:val="28"/>
        </w:rPr>
        <w:t xml:space="preserve"> </w:t>
      </w:r>
      <w:r w:rsidR="00FE06C2" w:rsidRPr="001A414D">
        <w:rPr>
          <w:sz w:val="28"/>
          <w:szCs w:val="28"/>
        </w:rPr>
        <w:t xml:space="preserve">Положению о КУМИ, поскольку </w:t>
      </w:r>
      <w:r w:rsidR="006B6CBC" w:rsidRPr="001A414D">
        <w:rPr>
          <w:sz w:val="28"/>
          <w:szCs w:val="28"/>
        </w:rPr>
        <w:t xml:space="preserve">контроль использования муниципального имущества в соответствии с условиями заключенных договоров </w:t>
      </w:r>
      <w:r w:rsidR="00FE06C2" w:rsidRPr="001A414D">
        <w:rPr>
          <w:sz w:val="28"/>
          <w:szCs w:val="28"/>
        </w:rPr>
        <w:t xml:space="preserve">является </w:t>
      </w:r>
      <w:r w:rsidR="003E7CF3" w:rsidRPr="001A414D">
        <w:rPr>
          <w:sz w:val="28"/>
          <w:szCs w:val="28"/>
        </w:rPr>
        <w:t xml:space="preserve">его </w:t>
      </w:r>
      <w:r w:rsidR="00FE06C2" w:rsidRPr="001A414D">
        <w:rPr>
          <w:sz w:val="28"/>
          <w:szCs w:val="28"/>
        </w:rPr>
        <w:t>прямой обязанностью</w:t>
      </w:r>
      <w:r w:rsidR="006B6CBC" w:rsidRPr="001A414D">
        <w:rPr>
          <w:sz w:val="28"/>
          <w:szCs w:val="28"/>
        </w:rPr>
        <w:t xml:space="preserve"> в соответствии с </w:t>
      </w:r>
      <w:proofErr w:type="spellStart"/>
      <w:r w:rsidR="006B6CBC" w:rsidRPr="001A414D">
        <w:rPr>
          <w:sz w:val="28"/>
          <w:szCs w:val="28"/>
        </w:rPr>
        <w:t>пп</w:t>
      </w:r>
      <w:proofErr w:type="spellEnd"/>
      <w:r w:rsidR="006B6CBC" w:rsidRPr="001A414D">
        <w:rPr>
          <w:sz w:val="28"/>
          <w:szCs w:val="28"/>
        </w:rPr>
        <w:t>. 17 п. 3.1 Положения о КУМИ.</w:t>
      </w:r>
      <w:r w:rsidR="00FE06C2" w:rsidRPr="001A414D">
        <w:rPr>
          <w:sz w:val="28"/>
          <w:szCs w:val="28"/>
        </w:rPr>
        <w:t xml:space="preserve"> </w:t>
      </w:r>
    </w:p>
    <w:p w:rsidR="0076762B" w:rsidRPr="001A414D" w:rsidRDefault="0076762B" w:rsidP="00D521BA">
      <w:pPr>
        <w:autoSpaceDE w:val="0"/>
        <w:autoSpaceDN w:val="0"/>
        <w:adjustRightInd w:val="0"/>
        <w:ind w:firstLine="540"/>
        <w:jc w:val="both"/>
        <w:outlineLvl w:val="0"/>
        <w:rPr>
          <w:rFonts w:eastAsiaTheme="minorHAnsi"/>
          <w:b/>
          <w:sz w:val="28"/>
          <w:szCs w:val="28"/>
          <w:lang w:eastAsia="en-US"/>
        </w:rPr>
      </w:pPr>
    </w:p>
    <w:p w:rsidR="0040390D" w:rsidRPr="001A414D" w:rsidRDefault="00F82557" w:rsidP="00D521BA">
      <w:pPr>
        <w:autoSpaceDE w:val="0"/>
        <w:autoSpaceDN w:val="0"/>
        <w:adjustRightInd w:val="0"/>
        <w:ind w:firstLine="540"/>
        <w:jc w:val="both"/>
        <w:outlineLvl w:val="0"/>
        <w:rPr>
          <w:rFonts w:eastAsiaTheme="minorHAnsi"/>
          <w:b/>
          <w:sz w:val="28"/>
          <w:szCs w:val="28"/>
          <w:lang w:eastAsia="en-US"/>
        </w:rPr>
      </w:pPr>
      <w:r w:rsidRPr="001A414D">
        <w:rPr>
          <w:rFonts w:eastAsiaTheme="minorHAnsi"/>
          <w:b/>
          <w:sz w:val="28"/>
          <w:szCs w:val="28"/>
          <w:lang w:eastAsia="en-US"/>
        </w:rPr>
        <w:t xml:space="preserve"> </w:t>
      </w:r>
      <w:r w:rsidR="001678B4" w:rsidRPr="001A414D">
        <w:rPr>
          <w:rFonts w:eastAsiaTheme="minorHAnsi"/>
          <w:b/>
          <w:sz w:val="28"/>
          <w:szCs w:val="28"/>
          <w:lang w:eastAsia="en-US"/>
        </w:rPr>
        <w:t>Счетная комиссия НГО выражает свое мнение о преждевременности изъятия нормы о</w:t>
      </w:r>
      <w:r w:rsidR="006D77B8" w:rsidRPr="001A414D">
        <w:rPr>
          <w:rFonts w:eastAsiaTheme="minorHAnsi"/>
          <w:b/>
          <w:sz w:val="28"/>
          <w:szCs w:val="28"/>
          <w:lang w:eastAsia="en-US"/>
        </w:rPr>
        <w:t xml:space="preserve">б осуществлении на постоянной </w:t>
      </w:r>
      <w:r w:rsidR="006D77B8" w:rsidRPr="001A414D">
        <w:rPr>
          <w:rFonts w:eastAsiaTheme="minorHAnsi"/>
          <w:b/>
          <w:sz w:val="28"/>
          <w:szCs w:val="28"/>
          <w:lang w:eastAsia="en-US"/>
        </w:rPr>
        <w:lastRenderedPageBreak/>
        <w:t xml:space="preserve">основе </w:t>
      </w:r>
      <w:r w:rsidR="001678B4" w:rsidRPr="001A414D">
        <w:rPr>
          <w:rFonts w:eastAsiaTheme="minorHAnsi"/>
          <w:b/>
          <w:sz w:val="28"/>
          <w:szCs w:val="28"/>
          <w:lang w:eastAsia="en-US"/>
        </w:rPr>
        <w:t>учета</w:t>
      </w:r>
      <w:r w:rsidR="00442D97" w:rsidRPr="001A414D">
        <w:rPr>
          <w:rFonts w:eastAsiaTheme="minorHAnsi"/>
          <w:b/>
          <w:sz w:val="28"/>
          <w:szCs w:val="28"/>
          <w:lang w:eastAsia="en-US"/>
        </w:rPr>
        <w:t xml:space="preserve"> наличия и движения муниципального имущества из нормативно-правовых актов Невьянского городского округа в связи с </w:t>
      </w:r>
      <w:r w:rsidR="001A49F9" w:rsidRPr="001A414D">
        <w:rPr>
          <w:rFonts w:eastAsiaTheme="minorHAnsi"/>
          <w:b/>
          <w:sz w:val="28"/>
          <w:szCs w:val="28"/>
          <w:lang w:eastAsia="en-US"/>
        </w:rPr>
        <w:t xml:space="preserve">установленными данной проверкой </w:t>
      </w:r>
      <w:r w:rsidR="00C8004E" w:rsidRPr="001A414D">
        <w:rPr>
          <w:rFonts w:eastAsiaTheme="minorHAnsi"/>
          <w:b/>
          <w:sz w:val="28"/>
          <w:szCs w:val="28"/>
          <w:lang w:eastAsia="en-US"/>
        </w:rPr>
        <w:t xml:space="preserve">нарушениями, </w:t>
      </w:r>
      <w:r w:rsidR="00442D97" w:rsidRPr="001A414D">
        <w:rPr>
          <w:rFonts w:eastAsiaTheme="minorHAnsi"/>
          <w:b/>
          <w:sz w:val="28"/>
          <w:szCs w:val="28"/>
          <w:lang w:eastAsia="en-US"/>
        </w:rPr>
        <w:t>фактами отсутствия контроля за сохранностью</w:t>
      </w:r>
      <w:r w:rsidR="001B4916" w:rsidRPr="001A414D">
        <w:rPr>
          <w:rFonts w:eastAsiaTheme="minorHAnsi"/>
          <w:b/>
          <w:sz w:val="28"/>
          <w:szCs w:val="28"/>
          <w:lang w:eastAsia="en-US"/>
        </w:rPr>
        <w:t xml:space="preserve">, </w:t>
      </w:r>
      <w:r w:rsidR="00442D97" w:rsidRPr="001A414D">
        <w:rPr>
          <w:rFonts w:eastAsiaTheme="minorHAnsi"/>
          <w:b/>
          <w:sz w:val="28"/>
          <w:szCs w:val="28"/>
          <w:lang w:eastAsia="en-US"/>
        </w:rPr>
        <w:t xml:space="preserve"> правомерн</w:t>
      </w:r>
      <w:r w:rsidR="001B4916" w:rsidRPr="001A414D">
        <w:rPr>
          <w:rFonts w:eastAsiaTheme="minorHAnsi"/>
          <w:b/>
          <w:sz w:val="28"/>
          <w:szCs w:val="28"/>
          <w:lang w:eastAsia="en-US"/>
        </w:rPr>
        <w:t>ым</w:t>
      </w:r>
      <w:r w:rsidR="00442D97" w:rsidRPr="001A414D">
        <w:rPr>
          <w:rFonts w:eastAsiaTheme="minorHAnsi"/>
          <w:b/>
          <w:sz w:val="28"/>
          <w:szCs w:val="28"/>
          <w:lang w:eastAsia="en-US"/>
        </w:rPr>
        <w:t xml:space="preserve"> и эффективн</w:t>
      </w:r>
      <w:r w:rsidR="001B4916" w:rsidRPr="001A414D">
        <w:rPr>
          <w:rFonts w:eastAsiaTheme="minorHAnsi"/>
          <w:b/>
          <w:sz w:val="28"/>
          <w:szCs w:val="28"/>
          <w:lang w:eastAsia="en-US"/>
        </w:rPr>
        <w:t>ым</w:t>
      </w:r>
      <w:r w:rsidR="00442D97" w:rsidRPr="001A414D">
        <w:rPr>
          <w:rFonts w:eastAsiaTheme="minorHAnsi"/>
          <w:b/>
          <w:sz w:val="28"/>
          <w:szCs w:val="28"/>
          <w:lang w:eastAsia="en-US"/>
        </w:rPr>
        <w:t xml:space="preserve"> использовани</w:t>
      </w:r>
      <w:r w:rsidR="001B4916" w:rsidRPr="001A414D">
        <w:rPr>
          <w:rFonts w:eastAsiaTheme="minorHAnsi"/>
          <w:b/>
          <w:sz w:val="28"/>
          <w:szCs w:val="28"/>
          <w:lang w:eastAsia="en-US"/>
        </w:rPr>
        <w:t>ем</w:t>
      </w:r>
      <w:r w:rsidR="00442D97" w:rsidRPr="001A414D">
        <w:rPr>
          <w:rFonts w:eastAsiaTheme="minorHAnsi"/>
          <w:b/>
          <w:sz w:val="28"/>
          <w:szCs w:val="28"/>
          <w:lang w:eastAsia="en-US"/>
        </w:rPr>
        <w:t xml:space="preserve"> </w:t>
      </w:r>
      <w:r w:rsidR="001B4916" w:rsidRPr="001A414D">
        <w:rPr>
          <w:rFonts w:eastAsiaTheme="minorHAnsi"/>
          <w:b/>
          <w:sz w:val="28"/>
          <w:szCs w:val="28"/>
          <w:lang w:eastAsia="en-US"/>
        </w:rPr>
        <w:t>муниципального имущества</w:t>
      </w:r>
      <w:r w:rsidR="0040390D" w:rsidRPr="001A414D">
        <w:rPr>
          <w:rFonts w:eastAsiaTheme="minorHAnsi"/>
          <w:b/>
          <w:sz w:val="28"/>
          <w:szCs w:val="28"/>
          <w:lang w:eastAsia="en-US"/>
        </w:rPr>
        <w:t>.</w:t>
      </w:r>
    </w:p>
    <w:p w:rsidR="00C842EF" w:rsidRPr="001A414D" w:rsidRDefault="00C842EF" w:rsidP="00CE644D">
      <w:pPr>
        <w:ind w:firstLine="567"/>
        <w:jc w:val="center"/>
        <w:rPr>
          <w:rFonts w:eastAsiaTheme="minorHAnsi"/>
          <w:b/>
          <w:i/>
          <w:sz w:val="28"/>
          <w:szCs w:val="28"/>
          <w:lang w:eastAsia="en-US"/>
        </w:rPr>
      </w:pPr>
    </w:p>
    <w:p w:rsidR="00C4023C" w:rsidRPr="001A414D" w:rsidRDefault="00C4023C" w:rsidP="00CE644D">
      <w:pPr>
        <w:ind w:firstLine="567"/>
        <w:jc w:val="center"/>
        <w:rPr>
          <w:rFonts w:eastAsiaTheme="minorHAnsi"/>
          <w:b/>
          <w:i/>
          <w:sz w:val="28"/>
          <w:szCs w:val="28"/>
          <w:lang w:eastAsia="en-US"/>
        </w:rPr>
      </w:pPr>
    </w:p>
    <w:p w:rsidR="00C4023C" w:rsidRPr="001A414D" w:rsidRDefault="00C4023C" w:rsidP="00CE644D">
      <w:pPr>
        <w:ind w:firstLine="567"/>
        <w:jc w:val="center"/>
        <w:rPr>
          <w:rFonts w:eastAsiaTheme="minorHAnsi"/>
          <w:b/>
          <w:i/>
          <w:sz w:val="28"/>
          <w:szCs w:val="28"/>
          <w:lang w:eastAsia="en-US"/>
        </w:rPr>
      </w:pPr>
    </w:p>
    <w:p w:rsidR="00CE644D" w:rsidRPr="001A414D" w:rsidRDefault="00CE644D" w:rsidP="00CE644D">
      <w:pPr>
        <w:ind w:firstLine="567"/>
        <w:jc w:val="center"/>
        <w:rPr>
          <w:rFonts w:eastAsiaTheme="minorHAnsi"/>
          <w:b/>
          <w:i/>
          <w:sz w:val="28"/>
          <w:szCs w:val="28"/>
          <w:lang w:eastAsia="en-US"/>
        </w:rPr>
      </w:pPr>
      <w:r w:rsidRPr="001A414D">
        <w:rPr>
          <w:rFonts w:eastAsiaTheme="minorHAnsi"/>
          <w:b/>
          <w:i/>
          <w:sz w:val="28"/>
          <w:szCs w:val="28"/>
          <w:lang w:eastAsia="en-US"/>
        </w:rPr>
        <w:t>3. Результаты внешней проверки, проведенной в отношении</w:t>
      </w:r>
    </w:p>
    <w:p w:rsidR="00CE644D" w:rsidRPr="001A414D" w:rsidRDefault="00CE644D" w:rsidP="00CE644D">
      <w:pPr>
        <w:ind w:firstLine="567"/>
        <w:jc w:val="center"/>
        <w:rPr>
          <w:rFonts w:eastAsiaTheme="minorHAnsi"/>
          <w:b/>
          <w:i/>
          <w:sz w:val="28"/>
          <w:szCs w:val="28"/>
          <w:lang w:eastAsia="en-US"/>
        </w:rPr>
      </w:pPr>
      <w:r w:rsidRPr="001A414D">
        <w:rPr>
          <w:rFonts w:eastAsiaTheme="minorHAnsi"/>
          <w:b/>
          <w:i/>
          <w:sz w:val="28"/>
          <w:szCs w:val="28"/>
          <w:lang w:eastAsia="en-US"/>
        </w:rPr>
        <w:t xml:space="preserve"> Комитета по управлению муниципальным имуществом администрации Невьянского городского округа</w:t>
      </w:r>
    </w:p>
    <w:p w:rsidR="00A1489D" w:rsidRPr="001A414D" w:rsidRDefault="00DA272F" w:rsidP="00D521BA">
      <w:pPr>
        <w:shd w:val="clear" w:color="auto" w:fill="FFFFFF"/>
        <w:ind w:firstLine="567"/>
        <w:jc w:val="both"/>
        <w:rPr>
          <w:sz w:val="28"/>
          <w:szCs w:val="28"/>
        </w:rPr>
      </w:pPr>
      <w:r w:rsidRPr="001A414D">
        <w:rPr>
          <w:rFonts w:eastAsiaTheme="minorHAnsi"/>
          <w:sz w:val="28"/>
          <w:szCs w:val="28"/>
          <w:lang w:eastAsia="en-US"/>
        </w:rPr>
        <w:t xml:space="preserve">При проведении </w:t>
      </w:r>
      <w:r w:rsidR="00A1489D" w:rsidRPr="001A414D">
        <w:rPr>
          <w:sz w:val="28"/>
          <w:szCs w:val="28"/>
        </w:rPr>
        <w:t>внешней проверки в отношении Комитета по управлению муниципальным имуществом администрации Невьянского городского округа,  по вопросу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«Невьянский водоканал» Невьянского городского округа за период 01.01.2014 – 31.03.2017 установлено, что:</w:t>
      </w:r>
    </w:p>
    <w:p w:rsidR="00C22FC7" w:rsidRPr="001A414D" w:rsidRDefault="00C22FC7" w:rsidP="00D521BA">
      <w:pPr>
        <w:autoSpaceDE w:val="0"/>
        <w:autoSpaceDN w:val="0"/>
        <w:adjustRightInd w:val="0"/>
        <w:ind w:firstLine="540"/>
        <w:jc w:val="both"/>
        <w:rPr>
          <w:sz w:val="28"/>
          <w:szCs w:val="28"/>
        </w:rPr>
      </w:pPr>
      <w:r w:rsidRPr="001A414D">
        <w:rPr>
          <w:sz w:val="28"/>
          <w:szCs w:val="28"/>
        </w:rPr>
        <w:t>1. В Невьянском городском округе предоставление, владение, пользование и распоряжение муниципальным имуществом регламентируется соответствующими нормативными правовыми актами. Данные акты соответствуют действующему законодательству.</w:t>
      </w:r>
    </w:p>
    <w:p w:rsidR="00C22FC7" w:rsidRPr="001A414D" w:rsidRDefault="00C22FC7" w:rsidP="00D521BA">
      <w:pPr>
        <w:ind w:firstLine="567"/>
        <w:jc w:val="both"/>
        <w:rPr>
          <w:sz w:val="28"/>
          <w:szCs w:val="28"/>
        </w:rPr>
      </w:pPr>
      <w:r w:rsidRPr="001A414D">
        <w:rPr>
          <w:sz w:val="28"/>
          <w:szCs w:val="28"/>
        </w:rPr>
        <w:t xml:space="preserve">2. Порядок предоставления муниципального имущества в хозяйственное ведение соблюдается. </w:t>
      </w:r>
    </w:p>
    <w:p w:rsidR="00C22FC7" w:rsidRPr="001A414D" w:rsidRDefault="00C22FC7" w:rsidP="00D521BA">
      <w:pPr>
        <w:autoSpaceDE w:val="0"/>
        <w:autoSpaceDN w:val="0"/>
        <w:adjustRightInd w:val="0"/>
        <w:ind w:firstLine="540"/>
        <w:jc w:val="both"/>
        <w:rPr>
          <w:sz w:val="28"/>
          <w:szCs w:val="28"/>
        </w:rPr>
      </w:pPr>
      <w:r w:rsidRPr="001A414D">
        <w:rPr>
          <w:sz w:val="28"/>
          <w:szCs w:val="28"/>
        </w:rPr>
        <w:t>3. Списание муниципального имущества</w:t>
      </w:r>
      <w:r w:rsidR="00CE644D" w:rsidRPr="001A414D">
        <w:rPr>
          <w:sz w:val="28"/>
          <w:szCs w:val="28"/>
        </w:rPr>
        <w:t>, переданного МУП «Невьянский водоканал»</w:t>
      </w:r>
      <w:r w:rsidRPr="001A414D">
        <w:rPr>
          <w:sz w:val="28"/>
          <w:szCs w:val="28"/>
        </w:rPr>
        <w:t xml:space="preserve"> осуществля</w:t>
      </w:r>
      <w:r w:rsidR="00CE644D" w:rsidRPr="001A414D">
        <w:rPr>
          <w:sz w:val="28"/>
          <w:szCs w:val="28"/>
        </w:rPr>
        <w:t>лось</w:t>
      </w:r>
      <w:r w:rsidRPr="001A414D">
        <w:rPr>
          <w:sz w:val="28"/>
          <w:szCs w:val="28"/>
        </w:rPr>
        <w:t xml:space="preserve"> </w:t>
      </w:r>
      <w:r w:rsidR="00FB2F13" w:rsidRPr="001A414D">
        <w:rPr>
          <w:sz w:val="28"/>
          <w:szCs w:val="28"/>
        </w:rPr>
        <w:t xml:space="preserve">КУМИ </w:t>
      </w:r>
      <w:r w:rsidRPr="001A414D">
        <w:rPr>
          <w:sz w:val="28"/>
          <w:szCs w:val="28"/>
        </w:rPr>
        <w:t>на основании документов, в которых имеются многочисленные нарушения</w:t>
      </w:r>
      <w:r w:rsidR="00660629" w:rsidRPr="001A414D">
        <w:rPr>
          <w:sz w:val="28"/>
          <w:szCs w:val="28"/>
        </w:rPr>
        <w:t xml:space="preserve"> по заполнению обязательных реквизитов</w:t>
      </w:r>
      <w:r w:rsidRPr="001A414D">
        <w:rPr>
          <w:sz w:val="28"/>
          <w:szCs w:val="28"/>
        </w:rPr>
        <w:t xml:space="preserve">, что говорит об отсутствии контроля со стороны сотрудников КУМИ при подготовке документов на списание муниципального имущества. </w:t>
      </w:r>
    </w:p>
    <w:p w:rsidR="00366D6C" w:rsidRPr="001A414D" w:rsidRDefault="00366D6C" w:rsidP="00D521BA">
      <w:pPr>
        <w:shd w:val="clear" w:color="auto" w:fill="FFFFFF"/>
        <w:tabs>
          <w:tab w:val="left" w:pos="1061"/>
          <w:tab w:val="left" w:leader="underscore" w:pos="5837"/>
        </w:tabs>
        <w:snapToGrid w:val="0"/>
        <w:ind w:firstLine="709"/>
        <w:jc w:val="both"/>
        <w:rPr>
          <w:sz w:val="28"/>
          <w:szCs w:val="28"/>
        </w:rPr>
      </w:pP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При  проверке соблюдения КУМИ </w:t>
      </w:r>
      <w:r w:rsidR="00246931" w:rsidRPr="001A414D">
        <w:rPr>
          <w:sz w:val="28"/>
          <w:szCs w:val="28"/>
        </w:rPr>
        <w:t xml:space="preserve">Положения «О порядке списания муниципального имущества Невьянского городского округа и распоряжения им после списания», </w:t>
      </w:r>
      <w:r w:rsidR="00366D6C" w:rsidRPr="001A414D">
        <w:rPr>
          <w:sz w:val="28"/>
          <w:szCs w:val="28"/>
        </w:rPr>
        <w:t xml:space="preserve">утвержденного </w:t>
      </w:r>
      <w:r w:rsidR="00246931" w:rsidRPr="001A414D">
        <w:rPr>
          <w:sz w:val="28"/>
          <w:szCs w:val="28"/>
        </w:rPr>
        <w:t>Решением Думы Невьянского городского округа от 30.11.2011 № 176  (далее – Порядок списания имущества)</w:t>
      </w:r>
      <w:r w:rsidRPr="001A414D">
        <w:rPr>
          <w:sz w:val="28"/>
          <w:szCs w:val="28"/>
        </w:rPr>
        <w:t>, установлены следующие нарушения.</w:t>
      </w:r>
    </w:p>
    <w:p w:rsidR="00660629" w:rsidRPr="001A414D" w:rsidRDefault="008B16CB" w:rsidP="00D521BA">
      <w:pPr>
        <w:autoSpaceDE w:val="0"/>
        <w:autoSpaceDN w:val="0"/>
        <w:adjustRightInd w:val="0"/>
        <w:ind w:firstLine="539"/>
        <w:jc w:val="both"/>
        <w:rPr>
          <w:sz w:val="28"/>
          <w:szCs w:val="28"/>
        </w:rPr>
      </w:pPr>
      <w:r w:rsidRPr="001A414D">
        <w:rPr>
          <w:rFonts w:eastAsiaTheme="minorHAnsi"/>
          <w:b/>
          <w:sz w:val="28"/>
          <w:szCs w:val="28"/>
          <w:lang w:eastAsia="en-US"/>
        </w:rPr>
        <w:t>3.1.</w:t>
      </w:r>
      <w:r w:rsidR="00660629" w:rsidRPr="001A414D">
        <w:rPr>
          <w:rFonts w:eastAsiaTheme="minorHAnsi"/>
          <w:sz w:val="28"/>
          <w:szCs w:val="28"/>
          <w:lang w:eastAsia="en-US"/>
        </w:rPr>
        <w:t xml:space="preserve"> При проверке </w:t>
      </w:r>
      <w:r w:rsidR="00660629" w:rsidRPr="001A414D">
        <w:rPr>
          <w:sz w:val="28"/>
          <w:szCs w:val="28"/>
        </w:rPr>
        <w:t>дополнительного соглашения от 01.12.2016 без номера к договору о закреплении муниципального имущества на праве хозяйственного ведения от 14.08.2012 №1/хв-12 (далее – Дополнительное соглашение от 01.12.2016),</w:t>
      </w:r>
      <w:r w:rsidR="00660629" w:rsidRPr="001A414D">
        <w:rPr>
          <w:rFonts w:eastAsiaTheme="minorHAnsi"/>
          <w:sz w:val="28"/>
          <w:szCs w:val="28"/>
          <w:lang w:eastAsia="en-US"/>
        </w:rPr>
        <w:t xml:space="preserve"> у</w:t>
      </w:r>
      <w:r w:rsidR="00660629" w:rsidRPr="001A414D">
        <w:rPr>
          <w:sz w:val="28"/>
          <w:szCs w:val="28"/>
        </w:rPr>
        <w:t xml:space="preserve">становлены расхождения в пакете документов, которые приложены к данному дополнительному соглашению. </w:t>
      </w:r>
    </w:p>
    <w:p w:rsidR="00660629" w:rsidRPr="001A414D" w:rsidRDefault="00660629" w:rsidP="00D521BA">
      <w:pPr>
        <w:autoSpaceDE w:val="0"/>
        <w:autoSpaceDN w:val="0"/>
        <w:adjustRightInd w:val="0"/>
        <w:ind w:firstLine="539"/>
        <w:jc w:val="both"/>
        <w:rPr>
          <w:sz w:val="28"/>
          <w:szCs w:val="28"/>
        </w:rPr>
      </w:pPr>
      <w:r w:rsidRPr="001A414D">
        <w:rPr>
          <w:sz w:val="28"/>
          <w:szCs w:val="28"/>
        </w:rPr>
        <w:t xml:space="preserve">А именно. </w:t>
      </w:r>
    </w:p>
    <w:p w:rsidR="00660629" w:rsidRPr="001A414D" w:rsidRDefault="00660629" w:rsidP="00D521BA">
      <w:pPr>
        <w:autoSpaceDE w:val="0"/>
        <w:autoSpaceDN w:val="0"/>
        <w:adjustRightInd w:val="0"/>
        <w:ind w:firstLine="539"/>
        <w:jc w:val="both"/>
        <w:rPr>
          <w:sz w:val="28"/>
          <w:szCs w:val="28"/>
        </w:rPr>
      </w:pPr>
      <w:r w:rsidRPr="001A414D">
        <w:rPr>
          <w:sz w:val="28"/>
          <w:szCs w:val="28"/>
        </w:rPr>
        <w:t>Согласно Дополнительно</w:t>
      </w:r>
      <w:r w:rsidR="00957B82" w:rsidRPr="001A414D">
        <w:rPr>
          <w:sz w:val="28"/>
          <w:szCs w:val="28"/>
        </w:rPr>
        <w:t>му</w:t>
      </w:r>
      <w:r w:rsidRPr="001A414D">
        <w:rPr>
          <w:sz w:val="28"/>
          <w:szCs w:val="28"/>
        </w:rPr>
        <w:t xml:space="preserve"> соглашени</w:t>
      </w:r>
      <w:r w:rsidR="00957B82" w:rsidRPr="001A414D">
        <w:rPr>
          <w:sz w:val="28"/>
          <w:szCs w:val="28"/>
        </w:rPr>
        <w:t>ю</w:t>
      </w:r>
      <w:r w:rsidRPr="001A414D">
        <w:rPr>
          <w:sz w:val="28"/>
          <w:szCs w:val="28"/>
        </w:rPr>
        <w:t xml:space="preserve"> от 01.12.2016 из перечня муниципального имущества, закрепленного на праве хозяйственного ведения за МУП «Невьянский водоканал», исключается следующее имущество: </w:t>
      </w:r>
    </w:p>
    <w:p w:rsidR="00660629" w:rsidRPr="001A414D" w:rsidRDefault="00660629" w:rsidP="00D521BA">
      <w:pPr>
        <w:shd w:val="clear" w:color="auto" w:fill="FFFFFF"/>
        <w:tabs>
          <w:tab w:val="left" w:pos="1061"/>
          <w:tab w:val="left" w:leader="underscore" w:pos="5837"/>
        </w:tabs>
        <w:snapToGrid w:val="0"/>
        <w:ind w:firstLine="539"/>
        <w:jc w:val="both"/>
        <w:rPr>
          <w:sz w:val="28"/>
          <w:szCs w:val="28"/>
        </w:rPr>
      </w:pPr>
      <w:r w:rsidRPr="001A414D">
        <w:rPr>
          <w:sz w:val="28"/>
          <w:szCs w:val="28"/>
        </w:rPr>
        <w:lastRenderedPageBreak/>
        <w:t xml:space="preserve">1. ЗИЛ 5081.10 МТО-АТ-М1, гос.№ Е065КХ66; </w:t>
      </w:r>
    </w:p>
    <w:p w:rsidR="00660629" w:rsidRPr="001A414D" w:rsidRDefault="00660629" w:rsidP="00D521BA">
      <w:pPr>
        <w:shd w:val="clear" w:color="auto" w:fill="FFFFFF"/>
        <w:tabs>
          <w:tab w:val="left" w:pos="1061"/>
          <w:tab w:val="left" w:leader="underscore" w:pos="5837"/>
        </w:tabs>
        <w:snapToGrid w:val="0"/>
        <w:ind w:firstLine="539"/>
        <w:jc w:val="both"/>
        <w:rPr>
          <w:sz w:val="28"/>
          <w:szCs w:val="28"/>
        </w:rPr>
      </w:pPr>
      <w:r w:rsidRPr="001A414D">
        <w:rPr>
          <w:sz w:val="28"/>
          <w:szCs w:val="28"/>
        </w:rPr>
        <w:t xml:space="preserve">2. ГАЗ 3110 гос. № Х382 СМ 66; </w:t>
      </w:r>
    </w:p>
    <w:p w:rsidR="00660629" w:rsidRPr="001A414D" w:rsidRDefault="00660629" w:rsidP="00D521BA">
      <w:pPr>
        <w:shd w:val="clear" w:color="auto" w:fill="FFFFFF"/>
        <w:tabs>
          <w:tab w:val="left" w:pos="1061"/>
          <w:tab w:val="left" w:leader="underscore" w:pos="5837"/>
        </w:tabs>
        <w:snapToGrid w:val="0"/>
        <w:ind w:firstLine="539"/>
        <w:jc w:val="both"/>
        <w:rPr>
          <w:sz w:val="28"/>
          <w:szCs w:val="28"/>
        </w:rPr>
      </w:pPr>
      <w:r w:rsidRPr="001A414D">
        <w:rPr>
          <w:sz w:val="28"/>
          <w:szCs w:val="28"/>
        </w:rPr>
        <w:t xml:space="preserve">3. ГАЗ 53-12  </w:t>
      </w:r>
      <w:proofErr w:type="spellStart"/>
      <w:r w:rsidRPr="001A414D">
        <w:rPr>
          <w:sz w:val="28"/>
          <w:szCs w:val="28"/>
        </w:rPr>
        <w:t>спец.вакуумная</w:t>
      </w:r>
      <w:proofErr w:type="spellEnd"/>
      <w:r w:rsidRPr="001A414D">
        <w:rPr>
          <w:sz w:val="28"/>
          <w:szCs w:val="28"/>
        </w:rPr>
        <w:t xml:space="preserve"> КО-503Б;</w:t>
      </w:r>
    </w:p>
    <w:p w:rsidR="00660629" w:rsidRPr="001A414D" w:rsidRDefault="00660629" w:rsidP="00D521BA">
      <w:pPr>
        <w:shd w:val="clear" w:color="auto" w:fill="FFFFFF"/>
        <w:tabs>
          <w:tab w:val="left" w:pos="1061"/>
          <w:tab w:val="left" w:leader="underscore" w:pos="5837"/>
        </w:tabs>
        <w:snapToGrid w:val="0"/>
        <w:ind w:firstLine="539"/>
        <w:jc w:val="both"/>
        <w:rPr>
          <w:sz w:val="28"/>
          <w:szCs w:val="28"/>
        </w:rPr>
      </w:pPr>
      <w:r w:rsidRPr="001A414D">
        <w:rPr>
          <w:sz w:val="28"/>
          <w:szCs w:val="28"/>
        </w:rPr>
        <w:t>4. Трактор ДТ 75 гос.№ СА 7120.</w:t>
      </w:r>
    </w:p>
    <w:p w:rsidR="00663866" w:rsidRPr="001A414D" w:rsidRDefault="00663866" w:rsidP="00D521BA">
      <w:pPr>
        <w:shd w:val="clear" w:color="auto" w:fill="FFFFFF"/>
        <w:tabs>
          <w:tab w:val="left" w:pos="1061"/>
          <w:tab w:val="left" w:leader="underscore" w:pos="5837"/>
        </w:tabs>
        <w:snapToGrid w:val="0"/>
        <w:ind w:firstLine="539"/>
        <w:jc w:val="both"/>
        <w:rPr>
          <w:sz w:val="28"/>
          <w:szCs w:val="28"/>
        </w:rPr>
      </w:pPr>
    </w:p>
    <w:p w:rsidR="00EC3B69" w:rsidRPr="001A414D" w:rsidRDefault="00044232" w:rsidP="00D521BA">
      <w:pPr>
        <w:shd w:val="clear" w:color="auto" w:fill="FFFFFF"/>
        <w:tabs>
          <w:tab w:val="left" w:pos="1061"/>
          <w:tab w:val="left" w:leader="underscore" w:pos="5837"/>
        </w:tabs>
        <w:snapToGrid w:val="0"/>
        <w:ind w:firstLine="539"/>
        <w:jc w:val="both"/>
        <w:rPr>
          <w:sz w:val="28"/>
          <w:szCs w:val="28"/>
        </w:rPr>
      </w:pPr>
      <w:r w:rsidRPr="001A414D">
        <w:rPr>
          <w:sz w:val="28"/>
          <w:szCs w:val="28"/>
        </w:rPr>
        <w:t xml:space="preserve">Данные на автотехнику, указанные в постановлении </w:t>
      </w:r>
      <w:r w:rsidRPr="001A414D">
        <w:rPr>
          <w:sz w:val="28"/>
          <w:szCs w:val="28"/>
          <w:lang w:eastAsia="en-US"/>
        </w:rPr>
        <w:t xml:space="preserve">администрации НГО от 11.07.2016 №1560-п и актах на списание </w:t>
      </w:r>
      <w:r w:rsidR="00C0037F" w:rsidRPr="001A414D">
        <w:rPr>
          <w:sz w:val="28"/>
          <w:szCs w:val="28"/>
          <w:lang w:eastAsia="en-US"/>
        </w:rPr>
        <w:t xml:space="preserve">МУП «Невьянский водоканал» </w:t>
      </w:r>
      <w:r w:rsidRPr="001A414D">
        <w:rPr>
          <w:sz w:val="28"/>
          <w:szCs w:val="28"/>
          <w:lang w:eastAsia="en-US"/>
        </w:rPr>
        <w:t>ф. №ОС-4а</w:t>
      </w:r>
      <w:r w:rsidR="00663866" w:rsidRPr="001A414D">
        <w:rPr>
          <w:sz w:val="28"/>
          <w:szCs w:val="28"/>
          <w:lang w:eastAsia="en-US"/>
        </w:rPr>
        <w:t xml:space="preserve"> имеют существенные расхождения.</w:t>
      </w:r>
    </w:p>
    <w:p w:rsidR="00660629" w:rsidRPr="001A414D" w:rsidRDefault="00660629" w:rsidP="00D521BA">
      <w:pPr>
        <w:shd w:val="clear" w:color="auto" w:fill="FFFFFF"/>
        <w:tabs>
          <w:tab w:val="left" w:pos="1061"/>
          <w:tab w:val="left" w:leader="underscore" w:pos="5837"/>
        </w:tabs>
        <w:snapToGrid w:val="0"/>
        <w:ind w:firstLine="567"/>
        <w:jc w:val="both"/>
        <w:rPr>
          <w:sz w:val="28"/>
          <w:szCs w:val="28"/>
        </w:rPr>
      </w:pPr>
    </w:p>
    <w:p w:rsidR="00EC3B69" w:rsidRPr="001A414D" w:rsidRDefault="00EC3B69" w:rsidP="00EC3B69">
      <w:pPr>
        <w:shd w:val="clear" w:color="auto" w:fill="FFFFFF"/>
        <w:tabs>
          <w:tab w:val="left" w:pos="1061"/>
          <w:tab w:val="left" w:leader="underscore" w:pos="5837"/>
        </w:tabs>
        <w:snapToGrid w:val="0"/>
        <w:ind w:firstLine="567"/>
        <w:jc w:val="both"/>
        <w:rPr>
          <w:sz w:val="28"/>
          <w:szCs w:val="28"/>
        </w:rPr>
      </w:pPr>
      <w:r w:rsidRPr="001A414D">
        <w:rPr>
          <w:sz w:val="28"/>
          <w:szCs w:val="28"/>
        </w:rPr>
        <w:t>Расхождения</w:t>
      </w:r>
      <w:r w:rsidR="00EB4F16" w:rsidRPr="001A414D">
        <w:rPr>
          <w:sz w:val="28"/>
          <w:szCs w:val="28"/>
        </w:rPr>
        <w:t xml:space="preserve"> в данных пакета документов на списание</w:t>
      </w:r>
      <w:r w:rsidRPr="001A414D">
        <w:rPr>
          <w:sz w:val="28"/>
          <w:szCs w:val="28"/>
        </w:rPr>
        <w:t>, выявленные проверкой</w:t>
      </w:r>
      <w:r w:rsidR="00EB4F16" w:rsidRPr="001A414D">
        <w:rPr>
          <w:sz w:val="28"/>
          <w:szCs w:val="28"/>
        </w:rPr>
        <w:t>,</w:t>
      </w:r>
      <w:r w:rsidRPr="001A414D">
        <w:rPr>
          <w:sz w:val="28"/>
          <w:szCs w:val="28"/>
        </w:rPr>
        <w:t xml:space="preserve"> показаны в таблице 1. </w:t>
      </w:r>
    </w:p>
    <w:p w:rsidR="00EC3B69" w:rsidRDefault="00EC3B69" w:rsidP="00A53BA3">
      <w:pPr>
        <w:spacing w:after="200" w:line="276" w:lineRule="auto"/>
        <w:jc w:val="right"/>
        <w:rPr>
          <w:sz w:val="28"/>
          <w:szCs w:val="28"/>
        </w:rPr>
      </w:pPr>
      <w:r>
        <w:rPr>
          <w:sz w:val="28"/>
          <w:szCs w:val="28"/>
        </w:rPr>
        <w:t>Таблица 1</w:t>
      </w:r>
    </w:p>
    <w:tbl>
      <w:tblPr>
        <w:tblStyle w:val="a4"/>
        <w:tblW w:w="5047" w:type="pct"/>
        <w:tblLayout w:type="fixed"/>
        <w:tblLook w:val="04A0" w:firstRow="1" w:lastRow="0" w:firstColumn="1" w:lastColumn="0" w:noHBand="0" w:noVBand="1"/>
      </w:tblPr>
      <w:tblGrid>
        <w:gridCol w:w="735"/>
        <w:gridCol w:w="1689"/>
        <w:gridCol w:w="1561"/>
        <w:gridCol w:w="1383"/>
        <w:gridCol w:w="1664"/>
        <w:gridCol w:w="1383"/>
        <w:gridCol w:w="1246"/>
      </w:tblGrid>
      <w:tr w:rsidR="00EC3B69" w:rsidTr="0053652E">
        <w:tc>
          <w:tcPr>
            <w:tcW w:w="380" w:type="pct"/>
            <w:vMerge w:val="restar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акта на спи-</w:t>
            </w:r>
            <w:proofErr w:type="spellStart"/>
            <w:r>
              <w:rPr>
                <w:b/>
                <w:sz w:val="21"/>
                <w:szCs w:val="21"/>
                <w:lang w:eastAsia="en-US"/>
              </w:rPr>
              <w:t>сание</w:t>
            </w:r>
            <w:proofErr w:type="spellEnd"/>
            <w:r>
              <w:rPr>
                <w:b/>
                <w:sz w:val="21"/>
                <w:szCs w:val="21"/>
                <w:lang w:eastAsia="en-US"/>
              </w:rPr>
              <w:t xml:space="preserve"> от </w:t>
            </w:r>
          </w:p>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20 июля 2016</w:t>
            </w:r>
          </w:p>
        </w:tc>
        <w:tc>
          <w:tcPr>
            <w:tcW w:w="874" w:type="pct"/>
            <w:vMerge w:val="restart"/>
            <w:tcBorders>
              <w:top w:val="single" w:sz="4" w:space="0" w:color="auto"/>
              <w:left w:val="single" w:sz="4" w:space="0" w:color="auto"/>
              <w:right w:val="single" w:sz="4" w:space="0" w:color="auto"/>
            </w:tcBorders>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Наименование имущества согласно перечню списываемого имущества к постановлению администрации НГО от 11.07.2016 №1560-п </w:t>
            </w:r>
          </w:p>
        </w:tc>
        <w:tc>
          <w:tcPr>
            <w:tcW w:w="1524" w:type="pct"/>
            <w:gridSpan w:val="2"/>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Стоимость имущества согласно перечню списываемого имущества к постановлению администрации НГО от 11.07.2016 №1560-п, руб. </w:t>
            </w:r>
          </w:p>
        </w:tc>
        <w:tc>
          <w:tcPr>
            <w:tcW w:w="861" w:type="pct"/>
            <w:vMerge w:val="restar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Наименование имущества согласно актам на списание ф.ОС-4а </w:t>
            </w:r>
          </w:p>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от 20.07.2016</w:t>
            </w:r>
          </w:p>
        </w:tc>
        <w:tc>
          <w:tcPr>
            <w:tcW w:w="1361" w:type="pct"/>
            <w:gridSpan w:val="2"/>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Стоимость имущества согласно акту на списание, руб. </w:t>
            </w:r>
          </w:p>
        </w:tc>
      </w:tr>
      <w:tr w:rsidR="00EC3B69" w:rsidTr="0053652E">
        <w:tc>
          <w:tcPr>
            <w:tcW w:w="380" w:type="pct"/>
            <w:vMerge/>
            <w:tcBorders>
              <w:top w:val="single" w:sz="4" w:space="0" w:color="auto"/>
              <w:left w:val="single" w:sz="4" w:space="0" w:color="auto"/>
              <w:bottom w:val="single" w:sz="4" w:space="0" w:color="auto"/>
              <w:right w:val="single" w:sz="4" w:space="0" w:color="auto"/>
            </w:tcBorders>
            <w:vAlign w:val="center"/>
            <w:hideMark/>
          </w:tcPr>
          <w:p w:rsidR="00EC3B69" w:rsidRDefault="00EC3B69" w:rsidP="0053652E">
            <w:pPr>
              <w:rPr>
                <w:b/>
                <w:sz w:val="21"/>
                <w:szCs w:val="21"/>
                <w:lang w:eastAsia="en-US"/>
              </w:rPr>
            </w:pPr>
          </w:p>
        </w:tc>
        <w:tc>
          <w:tcPr>
            <w:tcW w:w="874" w:type="pct"/>
            <w:vMerge/>
            <w:tcBorders>
              <w:left w:val="single" w:sz="4" w:space="0" w:color="auto"/>
              <w:bottom w:val="single" w:sz="4" w:space="0" w:color="auto"/>
              <w:right w:val="single" w:sz="4" w:space="0" w:color="auto"/>
            </w:tcBorders>
            <w:vAlign w:val="center"/>
          </w:tcPr>
          <w:p w:rsidR="00EC3B69" w:rsidRDefault="00EC3B69" w:rsidP="0053652E">
            <w:pPr>
              <w:rPr>
                <w:b/>
                <w:sz w:val="21"/>
                <w:szCs w:val="21"/>
                <w:lang w:eastAsia="en-US"/>
              </w:rPr>
            </w:pPr>
          </w:p>
        </w:tc>
        <w:tc>
          <w:tcPr>
            <w:tcW w:w="808"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Балансовая стоимость, руб. </w:t>
            </w:r>
          </w:p>
        </w:tc>
        <w:tc>
          <w:tcPr>
            <w:tcW w:w="716"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Остаточная стоимость, руб. </w:t>
            </w:r>
          </w:p>
        </w:tc>
        <w:tc>
          <w:tcPr>
            <w:tcW w:w="861" w:type="pct"/>
            <w:vMerge/>
            <w:tcBorders>
              <w:top w:val="single" w:sz="4" w:space="0" w:color="auto"/>
              <w:left w:val="single" w:sz="4" w:space="0" w:color="auto"/>
              <w:bottom w:val="single" w:sz="4" w:space="0" w:color="auto"/>
              <w:right w:val="single" w:sz="4" w:space="0" w:color="auto"/>
            </w:tcBorders>
            <w:vAlign w:val="center"/>
            <w:hideMark/>
          </w:tcPr>
          <w:p w:rsidR="00EC3B69" w:rsidRDefault="00EC3B69" w:rsidP="0053652E">
            <w:pPr>
              <w:rPr>
                <w:b/>
                <w:sz w:val="21"/>
                <w:szCs w:val="21"/>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Балансовая стоимость, руб. </w:t>
            </w:r>
          </w:p>
        </w:tc>
        <w:tc>
          <w:tcPr>
            <w:tcW w:w="645"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b/>
                <w:sz w:val="21"/>
                <w:szCs w:val="21"/>
                <w:lang w:eastAsia="en-US"/>
              </w:rPr>
            </w:pPr>
            <w:r>
              <w:rPr>
                <w:b/>
                <w:sz w:val="21"/>
                <w:szCs w:val="21"/>
                <w:lang w:eastAsia="en-US"/>
              </w:rPr>
              <w:t xml:space="preserve">Остаточная стоимость, руб. </w:t>
            </w:r>
          </w:p>
        </w:tc>
      </w:tr>
      <w:tr w:rsidR="00EC3B69" w:rsidTr="0053652E">
        <w:tc>
          <w:tcPr>
            <w:tcW w:w="380"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1</w:t>
            </w:r>
          </w:p>
        </w:tc>
        <w:tc>
          <w:tcPr>
            <w:tcW w:w="874"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ЗИЛ </w:t>
            </w:r>
            <w:r>
              <w:rPr>
                <w:b/>
                <w:sz w:val="22"/>
                <w:szCs w:val="22"/>
                <w:highlight w:val="yellow"/>
                <w:lang w:eastAsia="en-US"/>
              </w:rPr>
              <w:t>5081.10</w:t>
            </w:r>
            <w:r>
              <w:rPr>
                <w:sz w:val="22"/>
                <w:szCs w:val="22"/>
                <w:lang w:eastAsia="en-US"/>
              </w:rPr>
              <w:t xml:space="preserve"> Автомастерская МТО-АТ-М1, гос.№ Е065КХ 66</w:t>
            </w:r>
          </w:p>
        </w:tc>
        <w:tc>
          <w:tcPr>
            <w:tcW w:w="808"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483121,43</w:t>
            </w:r>
          </w:p>
        </w:tc>
        <w:tc>
          <w:tcPr>
            <w:tcW w:w="716"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sidRPr="004311FC">
              <w:rPr>
                <w:sz w:val="22"/>
                <w:szCs w:val="22"/>
                <w:highlight w:val="yellow"/>
                <w:lang w:eastAsia="en-US"/>
              </w:rPr>
              <w:t>0,00</w:t>
            </w:r>
          </w:p>
        </w:tc>
        <w:tc>
          <w:tcPr>
            <w:tcW w:w="861"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ЗИЛ </w:t>
            </w:r>
            <w:r>
              <w:rPr>
                <w:b/>
                <w:sz w:val="22"/>
                <w:szCs w:val="22"/>
                <w:highlight w:val="yellow"/>
                <w:lang w:eastAsia="en-US"/>
              </w:rPr>
              <w:t>131</w:t>
            </w:r>
            <w:r>
              <w:rPr>
                <w:sz w:val="22"/>
                <w:szCs w:val="22"/>
                <w:lang w:eastAsia="en-US"/>
              </w:rPr>
              <w:t xml:space="preserve"> Автомастерская МТО-АТ-М1, гос.№ Е065КХ 66</w:t>
            </w:r>
          </w:p>
        </w:tc>
        <w:tc>
          <w:tcPr>
            <w:tcW w:w="716"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483121,43</w:t>
            </w:r>
          </w:p>
          <w:p w:rsidR="00EC3B69" w:rsidRDefault="00EC3B69" w:rsidP="0053652E">
            <w:pPr>
              <w:tabs>
                <w:tab w:val="left" w:pos="1061"/>
                <w:tab w:val="left" w:leader="underscore" w:pos="5837"/>
              </w:tabs>
              <w:snapToGrid w:val="0"/>
              <w:jc w:val="both"/>
              <w:rPr>
                <w:sz w:val="22"/>
                <w:szCs w:val="22"/>
                <w:lang w:eastAsia="en-US"/>
              </w:rPr>
            </w:pPr>
          </w:p>
        </w:tc>
        <w:tc>
          <w:tcPr>
            <w:tcW w:w="645"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sidRPr="004311FC">
              <w:rPr>
                <w:sz w:val="22"/>
                <w:szCs w:val="22"/>
                <w:highlight w:val="yellow"/>
                <w:lang w:eastAsia="en-US"/>
              </w:rPr>
              <w:t>483121,43</w:t>
            </w:r>
          </w:p>
        </w:tc>
      </w:tr>
      <w:tr w:rsidR="00EC3B69" w:rsidTr="0053652E">
        <w:tc>
          <w:tcPr>
            <w:tcW w:w="380"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2</w:t>
            </w:r>
          </w:p>
        </w:tc>
        <w:tc>
          <w:tcPr>
            <w:tcW w:w="874" w:type="pct"/>
            <w:tcBorders>
              <w:top w:val="single" w:sz="4" w:space="0" w:color="auto"/>
              <w:left w:val="single" w:sz="4" w:space="0" w:color="auto"/>
              <w:bottom w:val="single" w:sz="4" w:space="0" w:color="auto"/>
              <w:right w:val="single" w:sz="4" w:space="0" w:color="auto"/>
            </w:tcBorders>
          </w:tcPr>
          <w:p w:rsidR="00EC3B69" w:rsidRDefault="00EC3B69" w:rsidP="0053652E">
            <w:pPr>
              <w:shd w:val="clear" w:color="auto" w:fill="FFFFFF"/>
              <w:tabs>
                <w:tab w:val="left" w:pos="1061"/>
                <w:tab w:val="left" w:leader="underscore" w:pos="5837"/>
              </w:tabs>
              <w:snapToGrid w:val="0"/>
              <w:jc w:val="both"/>
              <w:rPr>
                <w:sz w:val="22"/>
                <w:szCs w:val="22"/>
                <w:lang w:eastAsia="en-US"/>
              </w:rPr>
            </w:pPr>
            <w:r>
              <w:rPr>
                <w:sz w:val="22"/>
                <w:szCs w:val="22"/>
                <w:lang w:eastAsia="en-US"/>
              </w:rPr>
              <w:t xml:space="preserve">ГАЗ </w:t>
            </w:r>
            <w:r>
              <w:rPr>
                <w:b/>
                <w:sz w:val="22"/>
                <w:szCs w:val="22"/>
                <w:highlight w:val="yellow"/>
                <w:lang w:eastAsia="en-US"/>
              </w:rPr>
              <w:t>53-12</w:t>
            </w:r>
            <w:r>
              <w:rPr>
                <w:sz w:val="22"/>
                <w:szCs w:val="22"/>
                <w:lang w:eastAsia="en-US"/>
              </w:rPr>
              <w:t>, спец. вакуумная КО-503Б</w:t>
            </w:r>
          </w:p>
          <w:p w:rsidR="00EC3B69" w:rsidRDefault="00EC3B69" w:rsidP="0053652E">
            <w:pPr>
              <w:shd w:val="clear" w:color="auto" w:fill="FFFFFF"/>
              <w:tabs>
                <w:tab w:val="left" w:pos="1061"/>
                <w:tab w:val="left" w:leader="underscore" w:pos="5837"/>
              </w:tabs>
              <w:snapToGrid w:val="0"/>
              <w:jc w:val="both"/>
              <w:rPr>
                <w:sz w:val="22"/>
                <w:szCs w:val="22"/>
                <w:lang w:eastAsia="en-US"/>
              </w:rPr>
            </w:pPr>
            <w:r>
              <w:rPr>
                <w:sz w:val="22"/>
                <w:szCs w:val="22"/>
                <w:lang w:eastAsia="en-US"/>
              </w:rPr>
              <w:t xml:space="preserve">Год </w:t>
            </w:r>
            <w:proofErr w:type="spellStart"/>
            <w:r>
              <w:rPr>
                <w:sz w:val="22"/>
                <w:szCs w:val="22"/>
                <w:lang w:eastAsia="en-US"/>
              </w:rPr>
              <w:t>вып</w:t>
            </w:r>
            <w:proofErr w:type="spellEnd"/>
            <w:r>
              <w:rPr>
                <w:sz w:val="22"/>
                <w:szCs w:val="22"/>
                <w:lang w:eastAsia="en-US"/>
              </w:rPr>
              <w:t xml:space="preserve">. </w:t>
            </w:r>
            <w:r w:rsidRPr="004311FC">
              <w:rPr>
                <w:b/>
                <w:sz w:val="22"/>
                <w:szCs w:val="22"/>
                <w:lang w:eastAsia="en-US"/>
              </w:rPr>
              <w:t>1987</w:t>
            </w:r>
          </w:p>
        </w:tc>
        <w:tc>
          <w:tcPr>
            <w:tcW w:w="808"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sidRPr="004311FC">
              <w:rPr>
                <w:sz w:val="22"/>
                <w:szCs w:val="22"/>
                <w:highlight w:val="yellow"/>
                <w:lang w:eastAsia="en-US"/>
              </w:rPr>
              <w:t>535202,37</w:t>
            </w:r>
          </w:p>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гос.№ в </w:t>
            </w:r>
            <w:r w:rsidRPr="00290B04">
              <w:rPr>
                <w:sz w:val="20"/>
                <w:lang w:eastAsia="en-US"/>
              </w:rPr>
              <w:t>постановлении</w:t>
            </w:r>
            <w:r>
              <w:rPr>
                <w:sz w:val="22"/>
                <w:szCs w:val="22"/>
                <w:lang w:eastAsia="en-US"/>
              </w:rPr>
              <w:t xml:space="preserve"> не  указан, </w:t>
            </w:r>
          </w:p>
        </w:tc>
        <w:tc>
          <w:tcPr>
            <w:tcW w:w="716"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sidRPr="004311FC">
              <w:rPr>
                <w:sz w:val="22"/>
                <w:szCs w:val="22"/>
                <w:highlight w:val="yellow"/>
                <w:lang w:eastAsia="en-US"/>
              </w:rPr>
              <w:t>263214,26</w:t>
            </w:r>
          </w:p>
        </w:tc>
        <w:tc>
          <w:tcPr>
            <w:tcW w:w="861"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ГАЗ</w:t>
            </w:r>
            <w:r>
              <w:rPr>
                <w:b/>
                <w:sz w:val="22"/>
                <w:szCs w:val="22"/>
                <w:lang w:eastAsia="en-US"/>
              </w:rPr>
              <w:t>-</w:t>
            </w:r>
            <w:r>
              <w:rPr>
                <w:b/>
                <w:sz w:val="22"/>
                <w:szCs w:val="22"/>
                <w:highlight w:val="yellow"/>
                <w:lang w:eastAsia="en-US"/>
              </w:rPr>
              <w:t>53А</w:t>
            </w:r>
            <w:r>
              <w:rPr>
                <w:sz w:val="22"/>
                <w:szCs w:val="22"/>
                <w:lang w:eastAsia="en-US"/>
              </w:rPr>
              <w:t xml:space="preserve"> ассенизаторская, </w:t>
            </w:r>
          </w:p>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Год выпуска </w:t>
            </w:r>
            <w:r w:rsidRPr="004311FC">
              <w:rPr>
                <w:b/>
                <w:sz w:val="22"/>
                <w:szCs w:val="22"/>
                <w:lang w:eastAsia="en-US"/>
              </w:rPr>
              <w:t>1951</w:t>
            </w:r>
          </w:p>
        </w:tc>
        <w:tc>
          <w:tcPr>
            <w:tcW w:w="716" w:type="pct"/>
            <w:tcBorders>
              <w:top w:val="single" w:sz="4" w:space="0" w:color="auto"/>
              <w:left w:val="single" w:sz="4" w:space="0" w:color="auto"/>
              <w:bottom w:val="single" w:sz="4" w:space="0" w:color="auto"/>
              <w:right w:val="single" w:sz="4" w:space="0" w:color="auto"/>
            </w:tcBorders>
            <w:hideMark/>
          </w:tcPr>
          <w:p w:rsidR="00EC3B69" w:rsidRPr="004311FC" w:rsidRDefault="00EC3B69" w:rsidP="0053652E">
            <w:pPr>
              <w:tabs>
                <w:tab w:val="left" w:pos="1061"/>
                <w:tab w:val="left" w:leader="underscore" w:pos="5837"/>
              </w:tabs>
              <w:snapToGrid w:val="0"/>
              <w:jc w:val="both"/>
              <w:rPr>
                <w:sz w:val="22"/>
                <w:szCs w:val="22"/>
                <w:highlight w:val="yellow"/>
                <w:lang w:eastAsia="en-US"/>
              </w:rPr>
            </w:pPr>
            <w:r w:rsidRPr="004311FC">
              <w:rPr>
                <w:sz w:val="22"/>
                <w:szCs w:val="22"/>
                <w:highlight w:val="yellow"/>
                <w:lang w:eastAsia="en-US"/>
              </w:rPr>
              <w:t>47075,94</w:t>
            </w:r>
          </w:p>
        </w:tc>
        <w:tc>
          <w:tcPr>
            <w:tcW w:w="645" w:type="pct"/>
            <w:tcBorders>
              <w:top w:val="single" w:sz="4" w:space="0" w:color="auto"/>
              <w:left w:val="single" w:sz="4" w:space="0" w:color="auto"/>
              <w:bottom w:val="single" w:sz="4" w:space="0" w:color="auto"/>
              <w:right w:val="single" w:sz="4" w:space="0" w:color="auto"/>
            </w:tcBorders>
            <w:hideMark/>
          </w:tcPr>
          <w:p w:rsidR="00EC3B69" w:rsidRPr="004311FC" w:rsidRDefault="00EC3B69" w:rsidP="0053652E">
            <w:pPr>
              <w:tabs>
                <w:tab w:val="left" w:pos="1061"/>
                <w:tab w:val="left" w:leader="underscore" w:pos="5837"/>
              </w:tabs>
              <w:snapToGrid w:val="0"/>
              <w:jc w:val="both"/>
              <w:rPr>
                <w:sz w:val="22"/>
                <w:szCs w:val="22"/>
                <w:highlight w:val="yellow"/>
                <w:lang w:eastAsia="en-US"/>
              </w:rPr>
            </w:pPr>
            <w:r w:rsidRPr="004311FC">
              <w:rPr>
                <w:sz w:val="22"/>
                <w:szCs w:val="22"/>
                <w:highlight w:val="yellow"/>
                <w:lang w:eastAsia="en-US"/>
              </w:rPr>
              <w:t>47075,94</w:t>
            </w:r>
          </w:p>
        </w:tc>
      </w:tr>
      <w:tr w:rsidR="00EC3B69" w:rsidTr="0053652E">
        <w:tc>
          <w:tcPr>
            <w:tcW w:w="380"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3</w:t>
            </w:r>
          </w:p>
        </w:tc>
        <w:tc>
          <w:tcPr>
            <w:tcW w:w="874"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ГАЗ 3110 легковой седан гос.№ Х382СМ 66</w:t>
            </w:r>
          </w:p>
        </w:tc>
        <w:tc>
          <w:tcPr>
            <w:tcW w:w="808" w:type="pct"/>
            <w:tcBorders>
              <w:top w:val="single" w:sz="4" w:space="0" w:color="auto"/>
              <w:left w:val="single" w:sz="4" w:space="0" w:color="auto"/>
              <w:bottom w:val="single" w:sz="4" w:space="0" w:color="auto"/>
              <w:right w:val="single" w:sz="4" w:space="0" w:color="auto"/>
            </w:tcBorders>
          </w:tcPr>
          <w:p w:rsidR="00EC3B69" w:rsidRPr="004311FC" w:rsidRDefault="00EC3B69" w:rsidP="0053652E">
            <w:pPr>
              <w:tabs>
                <w:tab w:val="left" w:pos="1061"/>
                <w:tab w:val="left" w:leader="underscore" w:pos="5837"/>
              </w:tabs>
              <w:snapToGrid w:val="0"/>
              <w:jc w:val="both"/>
              <w:rPr>
                <w:sz w:val="22"/>
                <w:szCs w:val="22"/>
                <w:highlight w:val="yellow"/>
                <w:lang w:eastAsia="en-US"/>
              </w:rPr>
            </w:pPr>
            <w:r w:rsidRPr="004311FC">
              <w:rPr>
                <w:sz w:val="22"/>
                <w:szCs w:val="22"/>
                <w:highlight w:val="yellow"/>
                <w:lang w:eastAsia="en-US"/>
              </w:rPr>
              <w:t>28780,29</w:t>
            </w:r>
          </w:p>
        </w:tc>
        <w:tc>
          <w:tcPr>
            <w:tcW w:w="716" w:type="pct"/>
            <w:tcBorders>
              <w:top w:val="single" w:sz="4" w:space="0" w:color="auto"/>
              <w:left w:val="single" w:sz="4" w:space="0" w:color="auto"/>
              <w:bottom w:val="single" w:sz="4" w:space="0" w:color="auto"/>
              <w:right w:val="single" w:sz="4" w:space="0" w:color="auto"/>
            </w:tcBorders>
          </w:tcPr>
          <w:p w:rsidR="00EC3B69" w:rsidRPr="004311FC" w:rsidRDefault="00EC3B69" w:rsidP="0053652E">
            <w:pPr>
              <w:tabs>
                <w:tab w:val="left" w:pos="1061"/>
                <w:tab w:val="left" w:leader="underscore" w:pos="5837"/>
              </w:tabs>
              <w:snapToGrid w:val="0"/>
              <w:jc w:val="both"/>
              <w:rPr>
                <w:sz w:val="22"/>
                <w:szCs w:val="22"/>
                <w:highlight w:val="yellow"/>
                <w:lang w:eastAsia="en-US"/>
              </w:rPr>
            </w:pPr>
            <w:r w:rsidRPr="004311FC">
              <w:rPr>
                <w:sz w:val="22"/>
                <w:szCs w:val="22"/>
                <w:highlight w:val="yellow"/>
                <w:lang w:eastAsia="en-US"/>
              </w:rPr>
              <w:t>0,00</w:t>
            </w:r>
          </w:p>
        </w:tc>
        <w:tc>
          <w:tcPr>
            <w:tcW w:w="861"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ГАЗ 3110 легковой седан гос.№ Х382СМ 66</w:t>
            </w:r>
          </w:p>
        </w:tc>
        <w:tc>
          <w:tcPr>
            <w:tcW w:w="716" w:type="pct"/>
            <w:tcBorders>
              <w:top w:val="single" w:sz="4" w:space="0" w:color="auto"/>
              <w:left w:val="single" w:sz="4" w:space="0" w:color="auto"/>
              <w:bottom w:val="single" w:sz="4" w:space="0" w:color="auto"/>
              <w:right w:val="single" w:sz="4" w:space="0" w:color="auto"/>
            </w:tcBorders>
            <w:hideMark/>
          </w:tcPr>
          <w:p w:rsidR="00EC3B69" w:rsidRPr="004311FC" w:rsidRDefault="00EC3B69" w:rsidP="0053652E">
            <w:pPr>
              <w:tabs>
                <w:tab w:val="left" w:pos="1061"/>
                <w:tab w:val="left" w:leader="underscore" w:pos="5837"/>
              </w:tabs>
              <w:snapToGrid w:val="0"/>
              <w:jc w:val="both"/>
              <w:rPr>
                <w:sz w:val="22"/>
                <w:szCs w:val="22"/>
                <w:highlight w:val="yellow"/>
                <w:lang w:eastAsia="en-US"/>
              </w:rPr>
            </w:pPr>
            <w:r w:rsidRPr="004311FC">
              <w:rPr>
                <w:sz w:val="22"/>
                <w:szCs w:val="22"/>
                <w:highlight w:val="yellow"/>
                <w:lang w:eastAsia="en-US"/>
              </w:rPr>
              <w:t>145513,2</w:t>
            </w:r>
          </w:p>
        </w:tc>
        <w:tc>
          <w:tcPr>
            <w:tcW w:w="645" w:type="pct"/>
            <w:tcBorders>
              <w:top w:val="single" w:sz="4" w:space="0" w:color="auto"/>
              <w:left w:val="single" w:sz="4" w:space="0" w:color="auto"/>
              <w:bottom w:val="single" w:sz="4" w:space="0" w:color="auto"/>
              <w:right w:val="single" w:sz="4" w:space="0" w:color="auto"/>
            </w:tcBorders>
            <w:hideMark/>
          </w:tcPr>
          <w:p w:rsidR="00EC3B69" w:rsidRPr="004311FC" w:rsidRDefault="00EC3B69" w:rsidP="0053652E">
            <w:pPr>
              <w:tabs>
                <w:tab w:val="left" w:pos="1061"/>
                <w:tab w:val="left" w:leader="underscore" w:pos="5837"/>
              </w:tabs>
              <w:snapToGrid w:val="0"/>
              <w:jc w:val="both"/>
              <w:rPr>
                <w:sz w:val="22"/>
                <w:szCs w:val="22"/>
                <w:highlight w:val="yellow"/>
                <w:lang w:eastAsia="en-US"/>
              </w:rPr>
            </w:pPr>
            <w:r w:rsidRPr="004311FC">
              <w:rPr>
                <w:sz w:val="22"/>
                <w:szCs w:val="22"/>
                <w:highlight w:val="yellow"/>
                <w:lang w:eastAsia="en-US"/>
              </w:rPr>
              <w:t>145513,2</w:t>
            </w:r>
          </w:p>
        </w:tc>
      </w:tr>
      <w:tr w:rsidR="00EC3B69" w:rsidTr="0053652E">
        <w:tc>
          <w:tcPr>
            <w:tcW w:w="380"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4</w:t>
            </w:r>
          </w:p>
        </w:tc>
        <w:tc>
          <w:tcPr>
            <w:tcW w:w="874"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Трактор  ДТ-75, </w:t>
            </w:r>
          </w:p>
          <w:p w:rsidR="00EC3B69" w:rsidRDefault="00EC3B69" w:rsidP="0053652E">
            <w:pPr>
              <w:tabs>
                <w:tab w:val="left" w:pos="1061"/>
                <w:tab w:val="left" w:leader="underscore" w:pos="5837"/>
              </w:tabs>
              <w:snapToGrid w:val="0"/>
              <w:jc w:val="both"/>
              <w:rPr>
                <w:b/>
                <w:sz w:val="22"/>
                <w:szCs w:val="22"/>
                <w:lang w:eastAsia="en-US"/>
              </w:rPr>
            </w:pPr>
            <w:r>
              <w:rPr>
                <w:b/>
                <w:sz w:val="22"/>
                <w:szCs w:val="22"/>
                <w:highlight w:val="yellow"/>
                <w:lang w:eastAsia="en-US"/>
              </w:rPr>
              <w:t>гос.№ СА 7120</w:t>
            </w:r>
          </w:p>
          <w:p w:rsidR="00EC3B69" w:rsidRDefault="00EC3B69" w:rsidP="0053652E">
            <w:pPr>
              <w:tabs>
                <w:tab w:val="left" w:pos="1061"/>
                <w:tab w:val="left" w:leader="underscore" w:pos="5837"/>
              </w:tabs>
              <w:snapToGrid w:val="0"/>
              <w:jc w:val="both"/>
              <w:rPr>
                <w:b/>
                <w:sz w:val="22"/>
                <w:szCs w:val="22"/>
                <w:lang w:eastAsia="en-US"/>
              </w:rPr>
            </w:pPr>
            <w:r>
              <w:rPr>
                <w:sz w:val="22"/>
                <w:szCs w:val="22"/>
                <w:lang w:eastAsia="en-US"/>
              </w:rPr>
              <w:t xml:space="preserve">Год выпуска </w:t>
            </w:r>
            <w:r>
              <w:rPr>
                <w:b/>
                <w:sz w:val="22"/>
                <w:szCs w:val="22"/>
                <w:lang w:eastAsia="en-US"/>
              </w:rPr>
              <w:t>1985</w:t>
            </w:r>
          </w:p>
        </w:tc>
        <w:tc>
          <w:tcPr>
            <w:tcW w:w="808"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173386,21</w:t>
            </w:r>
          </w:p>
        </w:tc>
        <w:tc>
          <w:tcPr>
            <w:tcW w:w="716" w:type="pct"/>
            <w:tcBorders>
              <w:top w:val="single" w:sz="4" w:space="0" w:color="auto"/>
              <w:left w:val="single" w:sz="4" w:space="0" w:color="auto"/>
              <w:bottom w:val="single" w:sz="4" w:space="0" w:color="auto"/>
              <w:right w:val="single" w:sz="4" w:space="0" w:color="auto"/>
            </w:tcBorders>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0,00</w:t>
            </w:r>
          </w:p>
        </w:tc>
        <w:tc>
          <w:tcPr>
            <w:tcW w:w="861"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Бульдозер на гусеничном тракторе </w:t>
            </w:r>
          </w:p>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 xml:space="preserve">ДТ-75, </w:t>
            </w:r>
          </w:p>
          <w:p w:rsidR="00EC3B69" w:rsidRDefault="00EC3B69" w:rsidP="0053652E">
            <w:pPr>
              <w:tabs>
                <w:tab w:val="left" w:pos="1061"/>
                <w:tab w:val="left" w:leader="underscore" w:pos="5837"/>
              </w:tabs>
              <w:snapToGrid w:val="0"/>
              <w:jc w:val="both"/>
              <w:rPr>
                <w:b/>
                <w:sz w:val="22"/>
                <w:szCs w:val="22"/>
                <w:lang w:eastAsia="en-US"/>
              </w:rPr>
            </w:pPr>
            <w:r>
              <w:rPr>
                <w:b/>
                <w:sz w:val="22"/>
                <w:szCs w:val="22"/>
                <w:highlight w:val="yellow"/>
                <w:lang w:eastAsia="en-US"/>
              </w:rPr>
              <w:t>гос.№ 47-22</w:t>
            </w:r>
          </w:p>
          <w:p w:rsidR="00EC3B69" w:rsidRDefault="00EC3B69" w:rsidP="0053652E">
            <w:pPr>
              <w:tabs>
                <w:tab w:val="left" w:pos="1061"/>
                <w:tab w:val="left" w:leader="underscore" w:pos="5837"/>
              </w:tabs>
              <w:snapToGrid w:val="0"/>
              <w:jc w:val="both"/>
              <w:rPr>
                <w:b/>
                <w:sz w:val="22"/>
                <w:szCs w:val="22"/>
                <w:lang w:eastAsia="en-US"/>
              </w:rPr>
            </w:pPr>
            <w:r>
              <w:rPr>
                <w:sz w:val="22"/>
                <w:szCs w:val="22"/>
                <w:lang w:eastAsia="en-US"/>
              </w:rPr>
              <w:t xml:space="preserve">Год выпуска </w:t>
            </w:r>
            <w:r>
              <w:rPr>
                <w:b/>
                <w:sz w:val="22"/>
                <w:szCs w:val="22"/>
                <w:lang w:eastAsia="en-US"/>
              </w:rPr>
              <w:t>1990</w:t>
            </w:r>
          </w:p>
        </w:tc>
        <w:tc>
          <w:tcPr>
            <w:tcW w:w="716"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173386,21</w:t>
            </w:r>
          </w:p>
        </w:tc>
        <w:tc>
          <w:tcPr>
            <w:tcW w:w="645" w:type="pct"/>
            <w:tcBorders>
              <w:top w:val="single" w:sz="4" w:space="0" w:color="auto"/>
              <w:left w:val="single" w:sz="4" w:space="0" w:color="auto"/>
              <w:bottom w:val="single" w:sz="4" w:space="0" w:color="auto"/>
              <w:right w:val="single" w:sz="4" w:space="0" w:color="auto"/>
            </w:tcBorders>
            <w:hideMark/>
          </w:tcPr>
          <w:p w:rsidR="00EC3B69" w:rsidRDefault="00EC3B69" w:rsidP="0053652E">
            <w:pPr>
              <w:tabs>
                <w:tab w:val="left" w:pos="1061"/>
                <w:tab w:val="left" w:leader="underscore" w:pos="5837"/>
              </w:tabs>
              <w:snapToGrid w:val="0"/>
              <w:jc w:val="both"/>
              <w:rPr>
                <w:sz w:val="22"/>
                <w:szCs w:val="22"/>
                <w:lang w:eastAsia="en-US"/>
              </w:rPr>
            </w:pPr>
            <w:r>
              <w:rPr>
                <w:sz w:val="22"/>
                <w:szCs w:val="22"/>
                <w:lang w:eastAsia="en-US"/>
              </w:rPr>
              <w:t>173386,21</w:t>
            </w:r>
          </w:p>
        </w:tc>
      </w:tr>
    </w:tbl>
    <w:p w:rsidR="00663866" w:rsidRDefault="00663866" w:rsidP="00D521BA">
      <w:pPr>
        <w:shd w:val="clear" w:color="auto" w:fill="FFFFFF"/>
        <w:tabs>
          <w:tab w:val="left" w:pos="1061"/>
          <w:tab w:val="left" w:leader="underscore" w:pos="5837"/>
        </w:tabs>
        <w:snapToGrid w:val="0"/>
        <w:ind w:firstLine="567"/>
        <w:jc w:val="both"/>
        <w:rPr>
          <w:sz w:val="28"/>
          <w:szCs w:val="28"/>
        </w:rPr>
      </w:pPr>
    </w:p>
    <w:p w:rsidR="00DF5A0C" w:rsidRPr="001A414D" w:rsidRDefault="00B35587"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Проверкой в</w:t>
      </w:r>
      <w:r w:rsidR="00DF5A0C" w:rsidRPr="001A414D">
        <w:rPr>
          <w:sz w:val="28"/>
          <w:szCs w:val="28"/>
        </w:rPr>
        <w:t>ыявлены расхождения в стоимости автомобиля ЗИЛ 5081.10 МТО-АТ-М1, гос.№ Е065КХ66: согласно акту на списание от 20.07.2016 № 1</w:t>
      </w:r>
      <w:r w:rsidR="00FA185B" w:rsidRPr="001A414D">
        <w:rPr>
          <w:sz w:val="28"/>
          <w:szCs w:val="28"/>
        </w:rPr>
        <w:t xml:space="preserve"> сумма остаточной стоимости составила 483 121,43 руб. Она не совпадает с </w:t>
      </w:r>
      <w:r w:rsidR="00FA185B" w:rsidRPr="001A414D">
        <w:rPr>
          <w:sz w:val="28"/>
          <w:szCs w:val="28"/>
        </w:rPr>
        <w:lastRenderedPageBreak/>
        <w:t>суммой остаточной стоимости 0 руб., указанной в постановлении администрации НГО от 11.07.2016 № 1560-п.</w:t>
      </w:r>
    </w:p>
    <w:p w:rsidR="00FA185B" w:rsidRPr="001A414D" w:rsidRDefault="00FA185B"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 xml:space="preserve">Выявлено, что </w:t>
      </w:r>
      <w:r w:rsidR="00CF0E87" w:rsidRPr="001A414D">
        <w:rPr>
          <w:sz w:val="28"/>
          <w:szCs w:val="28"/>
        </w:rPr>
        <w:t>оценка транспортного средства перед списанием производилась на одно транспортное средство (</w:t>
      </w:r>
      <w:r w:rsidR="00B83807" w:rsidRPr="001A414D">
        <w:rPr>
          <w:sz w:val="28"/>
          <w:szCs w:val="28"/>
        </w:rPr>
        <w:t>МТО-АТ-М</w:t>
      </w:r>
      <w:r w:rsidR="00B83807" w:rsidRPr="001A414D">
        <w:rPr>
          <w:sz w:val="28"/>
          <w:szCs w:val="28"/>
          <w:lang w:val="en-US"/>
        </w:rPr>
        <w:t>I</w:t>
      </w:r>
      <w:r w:rsidR="00B83807" w:rsidRPr="001A414D">
        <w:rPr>
          <w:sz w:val="28"/>
          <w:szCs w:val="28"/>
        </w:rPr>
        <w:t xml:space="preserve"> гос. №Е065КХ номер двигателя ЗИЛ 5081.10 № 072688, год выпуска 1996, </w:t>
      </w:r>
      <w:r w:rsidR="00CF0E87" w:rsidRPr="001A414D">
        <w:rPr>
          <w:sz w:val="28"/>
          <w:szCs w:val="28"/>
        </w:rPr>
        <w:t xml:space="preserve">отчет </w:t>
      </w:r>
      <w:r w:rsidR="00E26EE9" w:rsidRPr="001A414D">
        <w:rPr>
          <w:sz w:val="28"/>
          <w:szCs w:val="28"/>
        </w:rPr>
        <w:t xml:space="preserve">по оценке транспортного средства </w:t>
      </w:r>
      <w:r w:rsidR="00CF0E87" w:rsidRPr="001A414D">
        <w:rPr>
          <w:sz w:val="28"/>
          <w:szCs w:val="28"/>
        </w:rPr>
        <w:t>№ 16)</w:t>
      </w:r>
      <w:r w:rsidR="005C1686" w:rsidRPr="001A414D">
        <w:rPr>
          <w:sz w:val="28"/>
          <w:szCs w:val="28"/>
        </w:rPr>
        <w:t xml:space="preserve">, а </w:t>
      </w:r>
      <w:r w:rsidR="00F4530C" w:rsidRPr="001A414D">
        <w:rPr>
          <w:sz w:val="28"/>
          <w:szCs w:val="28"/>
        </w:rPr>
        <w:t xml:space="preserve">в </w:t>
      </w:r>
      <w:r w:rsidR="005C1686" w:rsidRPr="001A414D">
        <w:rPr>
          <w:sz w:val="28"/>
          <w:szCs w:val="28"/>
        </w:rPr>
        <w:t>постановлени</w:t>
      </w:r>
      <w:r w:rsidR="00F4530C" w:rsidRPr="001A414D">
        <w:rPr>
          <w:sz w:val="28"/>
          <w:szCs w:val="28"/>
        </w:rPr>
        <w:t>и</w:t>
      </w:r>
      <w:r w:rsidR="005C1686" w:rsidRPr="001A414D">
        <w:rPr>
          <w:sz w:val="28"/>
          <w:szCs w:val="28"/>
        </w:rPr>
        <w:t xml:space="preserve"> администрации НГО от 11.07.2016 № 1560-п </w:t>
      </w:r>
      <w:r w:rsidR="00F4530C" w:rsidRPr="001A414D">
        <w:rPr>
          <w:sz w:val="28"/>
          <w:szCs w:val="28"/>
        </w:rPr>
        <w:t xml:space="preserve">указано другое - </w:t>
      </w:r>
      <w:r w:rsidR="005C1686" w:rsidRPr="001A414D">
        <w:rPr>
          <w:sz w:val="28"/>
          <w:szCs w:val="28"/>
        </w:rPr>
        <w:t>марка списываемого автомобиля указана как ЗИЛ 5081.10 гос. №Е065КХ.</w:t>
      </w:r>
    </w:p>
    <w:p w:rsidR="00DF5A0C" w:rsidRPr="001A414D" w:rsidRDefault="00DF5A0C" w:rsidP="00D521BA">
      <w:pPr>
        <w:shd w:val="clear" w:color="auto" w:fill="FFFFFF"/>
        <w:tabs>
          <w:tab w:val="left" w:pos="1061"/>
          <w:tab w:val="left" w:leader="underscore" w:pos="5837"/>
        </w:tabs>
        <w:snapToGrid w:val="0"/>
        <w:ind w:firstLine="567"/>
        <w:jc w:val="both"/>
        <w:rPr>
          <w:sz w:val="28"/>
          <w:szCs w:val="28"/>
        </w:rPr>
      </w:pP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По транспортному средству ГАЗ 3110 гос. № Х382 СМ 66 выявлены следующие расхождения.</w:t>
      </w: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В акте на списание от 20.07.2016 № 3 автомобиля ГАЗ 3110 гос. №Х382СМ </w:t>
      </w:r>
      <w:r w:rsidR="00E26EE9" w:rsidRPr="001A414D">
        <w:rPr>
          <w:sz w:val="28"/>
          <w:szCs w:val="28"/>
        </w:rPr>
        <w:t xml:space="preserve">указаны </w:t>
      </w:r>
      <w:r w:rsidRPr="001A414D">
        <w:rPr>
          <w:sz w:val="28"/>
          <w:szCs w:val="28"/>
        </w:rPr>
        <w:t>сумма баланс</w:t>
      </w:r>
      <w:r w:rsidR="00E26EE9" w:rsidRPr="001A414D">
        <w:rPr>
          <w:sz w:val="28"/>
          <w:szCs w:val="28"/>
        </w:rPr>
        <w:t>овой стоимости 145 513,20 руб.,</w:t>
      </w:r>
      <w:r w:rsidRPr="001A414D">
        <w:rPr>
          <w:sz w:val="28"/>
          <w:szCs w:val="28"/>
        </w:rPr>
        <w:t xml:space="preserve"> сумма остаточной стоимости 145 513,20 руб. </w:t>
      </w:r>
      <w:r w:rsidR="00E26EE9" w:rsidRPr="001A414D">
        <w:rPr>
          <w:sz w:val="28"/>
          <w:szCs w:val="28"/>
        </w:rPr>
        <w:t>Данные суммы не</w:t>
      </w:r>
      <w:r w:rsidRPr="001A414D">
        <w:rPr>
          <w:sz w:val="28"/>
          <w:szCs w:val="28"/>
        </w:rPr>
        <w:t xml:space="preserve"> совпада</w:t>
      </w:r>
      <w:r w:rsidR="00C01F7F" w:rsidRPr="001A414D">
        <w:rPr>
          <w:sz w:val="28"/>
          <w:szCs w:val="28"/>
        </w:rPr>
        <w:t>ю</w:t>
      </w:r>
      <w:r w:rsidRPr="001A414D">
        <w:rPr>
          <w:sz w:val="28"/>
          <w:szCs w:val="28"/>
        </w:rPr>
        <w:t>т с сумм</w:t>
      </w:r>
      <w:r w:rsidR="00C01F7F" w:rsidRPr="001A414D">
        <w:rPr>
          <w:sz w:val="28"/>
          <w:szCs w:val="28"/>
        </w:rPr>
        <w:t xml:space="preserve">ами, </w:t>
      </w:r>
      <w:r w:rsidRPr="001A414D">
        <w:rPr>
          <w:sz w:val="28"/>
          <w:szCs w:val="28"/>
        </w:rPr>
        <w:t xml:space="preserve"> </w:t>
      </w:r>
      <w:r w:rsidR="00C01F7F" w:rsidRPr="001A414D">
        <w:rPr>
          <w:sz w:val="28"/>
          <w:szCs w:val="28"/>
        </w:rPr>
        <w:t xml:space="preserve">указанными в постановлении администрации НГО от 11.07.2016 № 1560-п: сумма </w:t>
      </w:r>
      <w:r w:rsidRPr="001A414D">
        <w:rPr>
          <w:sz w:val="28"/>
          <w:szCs w:val="28"/>
        </w:rPr>
        <w:t>балансовой стоимости 28 780,29  руб. сумм</w:t>
      </w:r>
      <w:r w:rsidR="00C01F7F" w:rsidRPr="001A414D">
        <w:rPr>
          <w:sz w:val="28"/>
          <w:szCs w:val="28"/>
        </w:rPr>
        <w:t>а остаточной стоимости 0 руб.</w:t>
      </w:r>
      <w:r w:rsidRPr="001A414D">
        <w:rPr>
          <w:sz w:val="28"/>
          <w:szCs w:val="28"/>
        </w:rPr>
        <w:t xml:space="preserve"> </w:t>
      </w:r>
    </w:p>
    <w:p w:rsidR="00660629" w:rsidRPr="001A414D" w:rsidRDefault="00660629" w:rsidP="00D521BA">
      <w:pPr>
        <w:shd w:val="clear" w:color="auto" w:fill="FFFFFF"/>
        <w:tabs>
          <w:tab w:val="left" w:pos="1061"/>
          <w:tab w:val="left" w:leader="underscore" w:pos="5837"/>
        </w:tabs>
        <w:snapToGrid w:val="0"/>
        <w:ind w:firstLine="709"/>
        <w:jc w:val="both"/>
        <w:rPr>
          <w:sz w:val="28"/>
          <w:szCs w:val="28"/>
          <w:highlight w:val="green"/>
        </w:rPr>
      </w:pP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По транспортному средству ГАЗ 53-12 </w:t>
      </w:r>
      <w:r w:rsidR="00C01F7F" w:rsidRPr="001A414D">
        <w:rPr>
          <w:sz w:val="28"/>
          <w:szCs w:val="28"/>
        </w:rPr>
        <w:t>(</w:t>
      </w:r>
      <w:r w:rsidRPr="001A414D">
        <w:rPr>
          <w:sz w:val="28"/>
          <w:szCs w:val="28"/>
        </w:rPr>
        <w:t>гос.№ в постановлении не указан) выявлены следующие расхождения.</w:t>
      </w: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В акте на списание от 20.07.2016 № 4 автомобиля ГАЗ-53А </w:t>
      </w:r>
      <w:r w:rsidR="00D91343" w:rsidRPr="001A414D">
        <w:rPr>
          <w:sz w:val="28"/>
          <w:szCs w:val="28"/>
        </w:rPr>
        <w:t>(</w:t>
      </w:r>
      <w:r w:rsidRPr="001A414D">
        <w:rPr>
          <w:sz w:val="28"/>
          <w:szCs w:val="28"/>
        </w:rPr>
        <w:t>гос.№ </w:t>
      </w:r>
      <w:r w:rsidR="00D91343" w:rsidRPr="001A414D">
        <w:rPr>
          <w:sz w:val="28"/>
          <w:szCs w:val="28"/>
        </w:rPr>
        <w:t xml:space="preserve"> </w:t>
      </w:r>
      <w:r w:rsidRPr="001A414D">
        <w:rPr>
          <w:sz w:val="28"/>
          <w:szCs w:val="28"/>
        </w:rPr>
        <w:t xml:space="preserve">не указан), сумма балансовой стоимости указана в размере 47 075,94 руб. и остаточной стоимости - 47 075,94 руб., что не совпадает с суммой балансовой стоимости 535 202,37 руб. и остаточной стоимости 263 214,26  руб., указанной в постановлении администрации НГО от 11.07.2016 № 1560-п. </w:t>
      </w: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Акт на списание от 20.07.2016 № 4 составлен на автомобиль ГАЗ-53А </w:t>
      </w:r>
      <w:r w:rsidR="00D91343" w:rsidRPr="001A414D">
        <w:rPr>
          <w:sz w:val="28"/>
          <w:szCs w:val="28"/>
        </w:rPr>
        <w:t>(</w:t>
      </w:r>
      <w:r w:rsidRPr="001A414D">
        <w:rPr>
          <w:sz w:val="28"/>
          <w:szCs w:val="28"/>
        </w:rPr>
        <w:t>гос.№ </w:t>
      </w:r>
      <w:r w:rsidR="00D91343" w:rsidRPr="001A414D">
        <w:rPr>
          <w:sz w:val="28"/>
          <w:szCs w:val="28"/>
        </w:rPr>
        <w:t xml:space="preserve"> </w:t>
      </w:r>
      <w:r w:rsidRPr="001A414D">
        <w:rPr>
          <w:sz w:val="28"/>
          <w:szCs w:val="28"/>
        </w:rPr>
        <w:t>не указан) год выпуска 1951. Согласно отчет</w:t>
      </w:r>
      <w:r w:rsidR="00D91343" w:rsidRPr="001A414D">
        <w:rPr>
          <w:sz w:val="28"/>
          <w:szCs w:val="28"/>
        </w:rPr>
        <w:t>у</w:t>
      </w:r>
      <w:r w:rsidRPr="001A414D">
        <w:rPr>
          <w:sz w:val="28"/>
          <w:szCs w:val="28"/>
        </w:rPr>
        <w:t xml:space="preserve"> № 12 по оценке транспортного средства оценка проводилась в отношении транспортного средства ГАЗ-5312 гос.№ А743ТХ год выпуска 1987. Акт технического состояния, укомплектованности и оценки грузового, легкового автомобиля составлен на автомобиль ГАЗ 53-12 гос.№ А743ТХ год выпуска 1978. Согласно постановления администрации НГО от 11.07.2016 № 1560-п списанию подлежит транспортное средство ГАЗ 53-12 гос.№ А743ТХ год выпуска 1987. </w:t>
      </w:r>
    </w:p>
    <w:p w:rsidR="00D91343" w:rsidRPr="001A414D" w:rsidRDefault="00D91343" w:rsidP="00D521BA">
      <w:pPr>
        <w:shd w:val="clear" w:color="auto" w:fill="FFFFFF"/>
        <w:tabs>
          <w:tab w:val="left" w:pos="1061"/>
          <w:tab w:val="left" w:leader="underscore" w:pos="5837"/>
        </w:tabs>
        <w:snapToGrid w:val="0"/>
        <w:ind w:firstLine="709"/>
        <w:jc w:val="both"/>
        <w:rPr>
          <w:sz w:val="28"/>
          <w:szCs w:val="28"/>
        </w:rPr>
      </w:pPr>
    </w:p>
    <w:p w:rsidR="00660629" w:rsidRPr="001A414D" w:rsidRDefault="00660629" w:rsidP="00D521BA">
      <w:pPr>
        <w:shd w:val="clear" w:color="auto" w:fill="FFFFFF"/>
        <w:tabs>
          <w:tab w:val="left" w:pos="1061"/>
          <w:tab w:val="left" w:leader="underscore" w:pos="5837"/>
        </w:tabs>
        <w:snapToGrid w:val="0"/>
        <w:ind w:firstLine="709"/>
        <w:jc w:val="both"/>
        <w:rPr>
          <w:sz w:val="28"/>
          <w:szCs w:val="28"/>
        </w:rPr>
      </w:pPr>
      <w:r w:rsidRPr="001A414D">
        <w:rPr>
          <w:sz w:val="28"/>
          <w:szCs w:val="28"/>
        </w:rPr>
        <w:t>По транспортному средству трактор ДТ-75 гос.№ СА 7120 выявлены следующие расхождения.</w:t>
      </w:r>
    </w:p>
    <w:p w:rsidR="00660629" w:rsidRPr="001A414D" w:rsidRDefault="00660629" w:rsidP="00D521BA">
      <w:pPr>
        <w:shd w:val="clear" w:color="auto" w:fill="FFFFFF"/>
        <w:tabs>
          <w:tab w:val="left" w:pos="1061"/>
          <w:tab w:val="left" w:leader="underscore" w:pos="5837"/>
        </w:tabs>
        <w:snapToGrid w:val="0"/>
        <w:ind w:firstLine="567"/>
        <w:jc w:val="both"/>
        <w:rPr>
          <w:sz w:val="28"/>
          <w:szCs w:val="28"/>
        </w:rPr>
      </w:pPr>
      <w:r w:rsidRPr="001A414D">
        <w:rPr>
          <w:sz w:val="28"/>
          <w:szCs w:val="28"/>
        </w:rPr>
        <w:t>Акт на списание от 20.07.2016 № 5 составлен на транспортное средство бульдозер на гусеничном тракторе ДТ-75 гос.№ 47-22 год выпуска 1990, инв. № 1104040124. Согласно отчет</w:t>
      </w:r>
      <w:r w:rsidR="00E255A7" w:rsidRPr="001A414D">
        <w:rPr>
          <w:sz w:val="28"/>
          <w:szCs w:val="28"/>
        </w:rPr>
        <w:t>у</w:t>
      </w:r>
      <w:r w:rsidRPr="001A414D">
        <w:rPr>
          <w:sz w:val="28"/>
          <w:szCs w:val="28"/>
        </w:rPr>
        <w:t xml:space="preserve"> № 13 по оценке транспортного средства, оценка производилась в отношении </w:t>
      </w:r>
      <w:r w:rsidR="00E255A7" w:rsidRPr="001A414D">
        <w:rPr>
          <w:sz w:val="28"/>
          <w:szCs w:val="28"/>
        </w:rPr>
        <w:t xml:space="preserve">иного </w:t>
      </w:r>
      <w:r w:rsidRPr="001A414D">
        <w:rPr>
          <w:sz w:val="28"/>
          <w:szCs w:val="28"/>
        </w:rPr>
        <w:t>транспортного средства  ДТ 75 гос.№ СА 7120 год выпуска 1985. Акт технического состояния, укомплектованности и оценки грузового, легкового автомобиля составлен на трактор ДТ-75 гос.№ СА 7120 год выпуска 1985. Согласно постановлени</w:t>
      </w:r>
      <w:r w:rsidR="00B32412" w:rsidRPr="001A414D">
        <w:rPr>
          <w:sz w:val="28"/>
          <w:szCs w:val="28"/>
        </w:rPr>
        <w:t>ю</w:t>
      </w:r>
      <w:r w:rsidRPr="001A414D">
        <w:rPr>
          <w:sz w:val="28"/>
          <w:szCs w:val="28"/>
        </w:rPr>
        <w:t xml:space="preserve"> </w:t>
      </w:r>
      <w:r w:rsidRPr="001A414D">
        <w:rPr>
          <w:sz w:val="28"/>
          <w:szCs w:val="28"/>
        </w:rPr>
        <w:lastRenderedPageBreak/>
        <w:t xml:space="preserve">администрации НГО от 11.07.2016 № 1560-п списанию подлежит транспортное средство трактор ДТ 75 гос.№ СА 7120 год выпуска 1985. </w:t>
      </w:r>
    </w:p>
    <w:p w:rsidR="00E06F56" w:rsidRPr="001A414D" w:rsidRDefault="00E06F56" w:rsidP="00D521BA">
      <w:pPr>
        <w:shd w:val="clear" w:color="auto" w:fill="FFFFFF"/>
        <w:tabs>
          <w:tab w:val="left" w:pos="1061"/>
          <w:tab w:val="left" w:leader="underscore" w:pos="5837"/>
        </w:tabs>
        <w:snapToGrid w:val="0"/>
        <w:ind w:firstLine="567"/>
        <w:jc w:val="both"/>
        <w:rPr>
          <w:i/>
          <w:sz w:val="28"/>
          <w:szCs w:val="28"/>
        </w:rPr>
      </w:pPr>
    </w:p>
    <w:p w:rsidR="00E06F56" w:rsidRPr="001A414D" w:rsidRDefault="00E06F56" w:rsidP="00D521BA">
      <w:pPr>
        <w:shd w:val="clear" w:color="auto" w:fill="FFFFFF"/>
        <w:tabs>
          <w:tab w:val="left" w:pos="1061"/>
          <w:tab w:val="left" w:leader="underscore" w:pos="5837"/>
        </w:tabs>
        <w:snapToGrid w:val="0"/>
        <w:ind w:firstLine="567"/>
        <w:jc w:val="both"/>
        <w:rPr>
          <w:sz w:val="28"/>
          <w:szCs w:val="28"/>
        </w:rPr>
      </w:pPr>
      <w:r w:rsidRPr="001A414D">
        <w:rPr>
          <w:i/>
          <w:sz w:val="28"/>
          <w:szCs w:val="28"/>
        </w:rPr>
        <w:t>Письмом КУМИ от 14.06.2017 №85 сообщается, что информация Счетной комиссии о нарушениях принята к сведению, в МУП «Невьянский водоканал» будет направлено письмо с требованием исправления нарушений в срок до 01.07.2017.</w:t>
      </w:r>
    </w:p>
    <w:p w:rsidR="008B16CB" w:rsidRPr="001A414D" w:rsidRDefault="008B16CB" w:rsidP="00DB5767">
      <w:pPr>
        <w:autoSpaceDE w:val="0"/>
        <w:autoSpaceDN w:val="0"/>
        <w:adjustRightInd w:val="0"/>
        <w:ind w:firstLine="539"/>
        <w:jc w:val="both"/>
        <w:rPr>
          <w:rFonts w:eastAsiaTheme="minorHAnsi"/>
          <w:b/>
          <w:sz w:val="28"/>
          <w:szCs w:val="28"/>
          <w:lang w:eastAsia="en-US"/>
        </w:rPr>
      </w:pPr>
    </w:p>
    <w:p w:rsidR="00DB5767" w:rsidRPr="001A414D" w:rsidRDefault="008B16CB" w:rsidP="00DB5767">
      <w:pPr>
        <w:autoSpaceDE w:val="0"/>
        <w:autoSpaceDN w:val="0"/>
        <w:adjustRightInd w:val="0"/>
        <w:ind w:firstLine="539"/>
        <w:jc w:val="both"/>
        <w:rPr>
          <w:sz w:val="28"/>
          <w:szCs w:val="28"/>
        </w:rPr>
      </w:pPr>
      <w:r w:rsidRPr="001A414D">
        <w:rPr>
          <w:rFonts w:eastAsiaTheme="minorHAnsi"/>
          <w:b/>
          <w:sz w:val="28"/>
          <w:szCs w:val="28"/>
          <w:lang w:eastAsia="en-US"/>
        </w:rPr>
        <w:t>3.2.</w:t>
      </w:r>
      <w:r w:rsidRPr="001A414D">
        <w:rPr>
          <w:rFonts w:eastAsiaTheme="minorHAnsi"/>
          <w:sz w:val="28"/>
          <w:szCs w:val="28"/>
          <w:lang w:eastAsia="en-US"/>
        </w:rPr>
        <w:t xml:space="preserve"> </w:t>
      </w:r>
      <w:r w:rsidR="00DB5767" w:rsidRPr="001A414D">
        <w:rPr>
          <w:sz w:val="28"/>
          <w:szCs w:val="28"/>
        </w:rPr>
        <w:t xml:space="preserve"> К пакету документов к Дополнительному соглашению от 01.12.2016, приложены «</w:t>
      </w:r>
      <w:r w:rsidR="00806569" w:rsidRPr="001A414D">
        <w:rPr>
          <w:sz w:val="28"/>
          <w:szCs w:val="28"/>
        </w:rPr>
        <w:t>А</w:t>
      </w:r>
      <w:r w:rsidR="00DB5767" w:rsidRPr="001A414D">
        <w:rPr>
          <w:sz w:val="28"/>
          <w:szCs w:val="28"/>
        </w:rPr>
        <w:t xml:space="preserve">кты технического состояния, укомплектованности и оценки грузового, легкового автомобиля» составленные МУП «Невьянский водоканал»  на транспортные средства: </w:t>
      </w:r>
    </w:p>
    <w:p w:rsidR="00DB5767" w:rsidRPr="001A414D" w:rsidRDefault="00DB5767" w:rsidP="00DB5767">
      <w:pPr>
        <w:shd w:val="clear" w:color="auto" w:fill="FFFFFF"/>
        <w:tabs>
          <w:tab w:val="left" w:pos="1061"/>
          <w:tab w:val="left" w:leader="underscore" w:pos="5837"/>
        </w:tabs>
        <w:snapToGrid w:val="0"/>
        <w:ind w:firstLine="539"/>
        <w:jc w:val="both"/>
        <w:rPr>
          <w:sz w:val="28"/>
          <w:szCs w:val="28"/>
        </w:rPr>
      </w:pPr>
      <w:r w:rsidRPr="001A414D">
        <w:rPr>
          <w:sz w:val="28"/>
          <w:szCs w:val="28"/>
        </w:rPr>
        <w:t xml:space="preserve">1.  МТО-АТ-М1 гос.№ Е065КХ66 двигатель ЗИЛ 5081.10, год </w:t>
      </w:r>
      <w:proofErr w:type="spellStart"/>
      <w:r w:rsidRPr="001A414D">
        <w:rPr>
          <w:sz w:val="28"/>
          <w:szCs w:val="28"/>
        </w:rPr>
        <w:t>вып</w:t>
      </w:r>
      <w:proofErr w:type="spellEnd"/>
      <w:r w:rsidRPr="001A414D">
        <w:rPr>
          <w:sz w:val="28"/>
          <w:szCs w:val="28"/>
        </w:rPr>
        <w:t xml:space="preserve">. 1996; </w:t>
      </w:r>
    </w:p>
    <w:p w:rsidR="00DB5767" w:rsidRPr="001A414D" w:rsidRDefault="00DB5767" w:rsidP="00DB5767">
      <w:pPr>
        <w:shd w:val="clear" w:color="auto" w:fill="FFFFFF"/>
        <w:tabs>
          <w:tab w:val="left" w:pos="1061"/>
          <w:tab w:val="left" w:leader="underscore" w:pos="5837"/>
        </w:tabs>
        <w:snapToGrid w:val="0"/>
        <w:ind w:firstLine="539"/>
        <w:jc w:val="both"/>
        <w:rPr>
          <w:sz w:val="28"/>
          <w:szCs w:val="28"/>
        </w:rPr>
      </w:pPr>
      <w:r w:rsidRPr="001A414D">
        <w:rPr>
          <w:sz w:val="28"/>
          <w:szCs w:val="28"/>
        </w:rPr>
        <w:t xml:space="preserve">2. ГАЗ 3110 гос. № Х382 СМ 66, год выпуска 1998; </w:t>
      </w:r>
    </w:p>
    <w:p w:rsidR="00DB5767" w:rsidRPr="001A414D" w:rsidRDefault="00DB5767" w:rsidP="00DB5767">
      <w:pPr>
        <w:shd w:val="clear" w:color="auto" w:fill="FFFFFF"/>
        <w:tabs>
          <w:tab w:val="left" w:pos="1061"/>
          <w:tab w:val="left" w:leader="underscore" w:pos="5837"/>
        </w:tabs>
        <w:snapToGrid w:val="0"/>
        <w:ind w:firstLine="539"/>
        <w:jc w:val="both"/>
        <w:rPr>
          <w:sz w:val="28"/>
          <w:szCs w:val="28"/>
        </w:rPr>
      </w:pPr>
      <w:r w:rsidRPr="001A414D">
        <w:rPr>
          <w:sz w:val="28"/>
          <w:szCs w:val="28"/>
        </w:rPr>
        <w:t>3. ГАЗ 53-12 гос. № А743ЕХ, год выпуска 1978;</w:t>
      </w:r>
    </w:p>
    <w:p w:rsidR="00DB5767" w:rsidRPr="001A414D" w:rsidRDefault="00DB5767" w:rsidP="00DB5767">
      <w:pPr>
        <w:shd w:val="clear" w:color="auto" w:fill="FFFFFF"/>
        <w:tabs>
          <w:tab w:val="left" w:pos="1061"/>
          <w:tab w:val="left" w:leader="underscore" w:pos="5837"/>
        </w:tabs>
        <w:snapToGrid w:val="0"/>
        <w:ind w:firstLine="539"/>
        <w:jc w:val="both"/>
        <w:rPr>
          <w:sz w:val="28"/>
          <w:szCs w:val="28"/>
        </w:rPr>
      </w:pPr>
      <w:r w:rsidRPr="001A414D">
        <w:rPr>
          <w:sz w:val="28"/>
          <w:szCs w:val="28"/>
        </w:rPr>
        <w:t>4. Трактор ДТ 75 гос.№ СА 7120, год выпуска 1985.</w:t>
      </w:r>
    </w:p>
    <w:p w:rsidR="00DB5767" w:rsidRPr="001A414D" w:rsidRDefault="00DB5767" w:rsidP="00DB5767">
      <w:pPr>
        <w:autoSpaceDE w:val="0"/>
        <w:autoSpaceDN w:val="0"/>
        <w:adjustRightInd w:val="0"/>
        <w:ind w:firstLine="540"/>
        <w:jc w:val="both"/>
        <w:rPr>
          <w:sz w:val="28"/>
          <w:szCs w:val="28"/>
        </w:rPr>
      </w:pPr>
      <w:r w:rsidRPr="001A414D">
        <w:rPr>
          <w:sz w:val="28"/>
          <w:szCs w:val="28"/>
        </w:rPr>
        <w:t xml:space="preserve">Все вышеперечисленные акты не имеют дату составления и порядкового номера.  </w:t>
      </w:r>
    </w:p>
    <w:p w:rsidR="00DB5767" w:rsidRPr="001A414D" w:rsidRDefault="00DB5767" w:rsidP="00DB5767">
      <w:pPr>
        <w:autoSpaceDE w:val="0"/>
        <w:autoSpaceDN w:val="0"/>
        <w:adjustRightInd w:val="0"/>
        <w:ind w:firstLine="540"/>
        <w:jc w:val="both"/>
        <w:rPr>
          <w:rFonts w:eastAsiaTheme="minorHAnsi"/>
          <w:sz w:val="28"/>
          <w:szCs w:val="28"/>
          <w:lang w:eastAsia="en-US"/>
        </w:rPr>
      </w:pPr>
      <w:r w:rsidRPr="001A414D">
        <w:rPr>
          <w:sz w:val="28"/>
          <w:szCs w:val="28"/>
        </w:rPr>
        <w:t xml:space="preserve">В  нарушение пп.2 п. 2.1 Порядка списания имущества акты подписаны комиссией МУП «Невьянский водоканал», в которую не входил </w:t>
      </w:r>
      <w:r w:rsidRPr="001A414D">
        <w:rPr>
          <w:rFonts w:eastAsiaTheme="minorHAnsi"/>
          <w:sz w:val="28"/>
          <w:szCs w:val="28"/>
          <w:lang w:eastAsia="en-US"/>
        </w:rPr>
        <w:t>главный бухгалтер или его заместитель, руководитель группы бухгалтерского учета или бухгалтер по основным средствам.</w:t>
      </w:r>
    </w:p>
    <w:p w:rsidR="00DB5767" w:rsidRPr="001A414D" w:rsidRDefault="00DB5767" w:rsidP="00DB5767">
      <w:pPr>
        <w:shd w:val="clear" w:color="auto" w:fill="FFFFFF"/>
        <w:tabs>
          <w:tab w:val="left" w:pos="1061"/>
          <w:tab w:val="left" w:leader="underscore" w:pos="5837"/>
        </w:tabs>
        <w:snapToGrid w:val="0"/>
        <w:ind w:firstLine="539"/>
        <w:jc w:val="both"/>
        <w:rPr>
          <w:sz w:val="28"/>
          <w:szCs w:val="28"/>
        </w:rPr>
      </w:pPr>
      <w:r w:rsidRPr="001A414D">
        <w:rPr>
          <w:sz w:val="28"/>
          <w:szCs w:val="28"/>
        </w:rPr>
        <w:t xml:space="preserve">В  нарушение пп.3 п. 2.5 Порядка списания имущества в данных актах, не были указаны предложения комиссии о дальнейшем использовании списанного муниципального имущества. </w:t>
      </w:r>
    </w:p>
    <w:p w:rsidR="00DB5767" w:rsidRPr="001A414D" w:rsidRDefault="00DB5767" w:rsidP="00DB5767">
      <w:pPr>
        <w:autoSpaceDE w:val="0"/>
        <w:autoSpaceDN w:val="0"/>
        <w:adjustRightInd w:val="0"/>
        <w:ind w:firstLine="540"/>
        <w:jc w:val="both"/>
        <w:rPr>
          <w:sz w:val="28"/>
          <w:szCs w:val="28"/>
        </w:rPr>
      </w:pPr>
      <w:r w:rsidRPr="001A414D">
        <w:rPr>
          <w:sz w:val="28"/>
          <w:szCs w:val="28"/>
        </w:rPr>
        <w:t>В нарушении п.2.10 порядка списания муниципального имущества Невьянского городского округа и распоряжения им после списания,   КУМИ не принимает проект постановления о дальнейшем использования имущества после списания.</w:t>
      </w:r>
    </w:p>
    <w:p w:rsidR="0092779B" w:rsidRPr="001A414D" w:rsidRDefault="0092779B" w:rsidP="0092779B">
      <w:pPr>
        <w:shd w:val="clear" w:color="auto" w:fill="FFFFFF"/>
        <w:tabs>
          <w:tab w:val="left" w:pos="1061"/>
          <w:tab w:val="left" w:leader="underscore" w:pos="5837"/>
        </w:tabs>
        <w:snapToGrid w:val="0"/>
        <w:ind w:firstLine="539"/>
        <w:jc w:val="both"/>
        <w:rPr>
          <w:i/>
          <w:sz w:val="28"/>
          <w:szCs w:val="28"/>
        </w:rPr>
      </w:pPr>
    </w:p>
    <w:p w:rsidR="003A08DF" w:rsidRPr="001A414D" w:rsidRDefault="003A08DF" w:rsidP="003A08DF">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При внешнем осмотре актов </w:t>
      </w:r>
      <w:r w:rsidR="003C28B3" w:rsidRPr="001A414D">
        <w:rPr>
          <w:sz w:val="28"/>
          <w:szCs w:val="28"/>
        </w:rPr>
        <w:t xml:space="preserve">на списание унифицированной формы </w:t>
      </w:r>
      <w:r w:rsidR="00CE0D87" w:rsidRPr="001A414D">
        <w:rPr>
          <w:sz w:val="28"/>
          <w:szCs w:val="28"/>
        </w:rPr>
        <w:br/>
      </w:r>
      <w:r w:rsidR="003C28B3" w:rsidRPr="001A414D">
        <w:rPr>
          <w:sz w:val="28"/>
          <w:szCs w:val="28"/>
        </w:rPr>
        <w:t xml:space="preserve">№ ОС-4а установлено, что в нарушение </w:t>
      </w:r>
      <w:r w:rsidRPr="001A414D">
        <w:rPr>
          <w:sz w:val="28"/>
          <w:szCs w:val="28"/>
        </w:rPr>
        <w:t>п. 2.4 Порядка списания  имущества акты о списании подписаны не всеми членами комиссии. А именно.</w:t>
      </w:r>
    </w:p>
    <w:p w:rsidR="003A08DF" w:rsidRPr="001A414D" w:rsidRDefault="003A08DF" w:rsidP="003A08DF">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В акте на списание от 20.07.2016 № 1, который составлен на автомобиль ЗИЛ 131 гос. №Е065КХ год выпуска 1999, и в акте на списание от 20.07.2016 № 5, который составлен на транспортное средство бульдозер на гусеничном тракторе ДТ-75 гос.№ 47-22 год выпуска 1990, нет собственноручных подписей членов комиссии главного инженера и механика МУП «Невьянский водоканал», листы с их подписями выполнены методом изготовления ксерокопии 2-й страницы неизвестного акта с подписями главного инженера и механика МУП «Невьянский водоканал». Подпись бухгалтера МУП «Невьянский водоканал» на 3-й странице акта также выполнена методом  изготовления копии 2-й страницы неизвестного акта на копировальной технике. Собственноручно сделанной  является лишь подпись </w:t>
      </w:r>
      <w:r w:rsidRPr="001A414D">
        <w:rPr>
          <w:sz w:val="28"/>
          <w:szCs w:val="28"/>
        </w:rPr>
        <w:lastRenderedPageBreak/>
        <w:t xml:space="preserve">директора МУП «Невьянский водоканал», председателя комиссии </w:t>
      </w:r>
      <w:r w:rsidRPr="001A414D">
        <w:rPr>
          <w:sz w:val="28"/>
          <w:szCs w:val="28"/>
        </w:rPr>
        <w:br/>
        <w:t xml:space="preserve">Воробьева С.А. </w:t>
      </w:r>
    </w:p>
    <w:p w:rsidR="00E5066A" w:rsidRPr="001A414D" w:rsidRDefault="00E5066A" w:rsidP="00E5066A">
      <w:pPr>
        <w:autoSpaceDE w:val="0"/>
        <w:autoSpaceDN w:val="0"/>
        <w:adjustRightInd w:val="0"/>
        <w:ind w:firstLine="709"/>
        <w:jc w:val="both"/>
        <w:rPr>
          <w:rFonts w:eastAsiaTheme="minorHAnsi"/>
          <w:sz w:val="28"/>
          <w:szCs w:val="28"/>
          <w:lang w:eastAsia="en-US"/>
        </w:rPr>
      </w:pPr>
      <w:r w:rsidRPr="001A414D">
        <w:rPr>
          <w:sz w:val="28"/>
          <w:szCs w:val="28"/>
        </w:rPr>
        <w:t xml:space="preserve">В актах на списание от 20.07.2016 №1, №3, №4, №5  не отражена информация о списываемом имуществе: не указаны </w:t>
      </w:r>
      <w:r w:rsidRPr="001A414D">
        <w:rPr>
          <w:rFonts w:eastAsiaTheme="minorHAnsi"/>
          <w:sz w:val="28"/>
          <w:szCs w:val="28"/>
          <w:lang w:eastAsia="en-US"/>
        </w:rPr>
        <w:t xml:space="preserve">затраты по списанию объектов основных средств, а также стоимость материальных ценностей, поступивших от разборки объектов основных средств, </w:t>
      </w:r>
      <w:r w:rsidRPr="001A414D">
        <w:rPr>
          <w:sz w:val="28"/>
          <w:szCs w:val="28"/>
        </w:rPr>
        <w:t>данные о дате ввода в эксплуатацию (месяц, год), дате принятия к бухгалтерскому учету, дате последнего капитального ремонта, дате снятия с учета в ГИБДД; пробег с начала эксплуатации, после последнего капитального ремонта; номер технического паспорта, номер двигателя, номер шасси, грузоподъемность, вместимость, масса объекта по паспорту, со</w:t>
      </w:r>
      <w:r w:rsidR="00B32412" w:rsidRPr="001A414D">
        <w:rPr>
          <w:sz w:val="28"/>
          <w:szCs w:val="28"/>
        </w:rPr>
        <w:t>держание драгоценных материалов</w:t>
      </w:r>
      <w:r w:rsidRPr="001A414D">
        <w:rPr>
          <w:sz w:val="28"/>
          <w:szCs w:val="28"/>
        </w:rPr>
        <w:t>;</w:t>
      </w:r>
      <w:r w:rsidRPr="001A414D">
        <w:rPr>
          <w:rFonts w:eastAsiaTheme="minorHAnsi"/>
          <w:sz w:val="28"/>
          <w:szCs w:val="28"/>
          <w:lang w:eastAsia="en-US"/>
        </w:rPr>
        <w:t xml:space="preserve"> не указаны номера, наименование, единицы измерения, количество, стоимость демонтированных узлов и основных деталей; затраты,  связанных со  списанием  автотранспортных средств с  бухгалтерского  учета,  и  о  поступлении  материальных ценностей от их списания. </w:t>
      </w:r>
    </w:p>
    <w:p w:rsidR="0061434F" w:rsidRPr="001A414D" w:rsidRDefault="0061434F" w:rsidP="00D521BA">
      <w:pPr>
        <w:shd w:val="clear" w:color="auto" w:fill="FFFFFF"/>
        <w:tabs>
          <w:tab w:val="left" w:pos="1061"/>
          <w:tab w:val="left" w:leader="underscore" w:pos="5837"/>
        </w:tabs>
        <w:snapToGrid w:val="0"/>
        <w:ind w:firstLine="567"/>
        <w:jc w:val="both"/>
        <w:rPr>
          <w:sz w:val="28"/>
          <w:szCs w:val="28"/>
        </w:rPr>
      </w:pPr>
    </w:p>
    <w:p w:rsidR="00660629" w:rsidRPr="001A414D" w:rsidRDefault="00575F35" w:rsidP="00D521BA">
      <w:pPr>
        <w:shd w:val="clear" w:color="auto" w:fill="FFFFFF"/>
        <w:tabs>
          <w:tab w:val="left" w:pos="1061"/>
          <w:tab w:val="left" w:leader="underscore" w:pos="5837"/>
        </w:tabs>
        <w:snapToGrid w:val="0"/>
        <w:ind w:firstLine="539"/>
        <w:jc w:val="both"/>
        <w:rPr>
          <w:b/>
          <w:sz w:val="28"/>
          <w:szCs w:val="28"/>
        </w:rPr>
      </w:pPr>
      <w:r w:rsidRPr="001A414D">
        <w:rPr>
          <w:b/>
          <w:sz w:val="28"/>
          <w:szCs w:val="28"/>
        </w:rPr>
        <w:t xml:space="preserve">Акты на списание унифицированной формы № ОС-4а на автотранспортные средства  </w:t>
      </w:r>
      <w:r w:rsidR="00CB0781" w:rsidRPr="001A414D">
        <w:rPr>
          <w:b/>
          <w:sz w:val="28"/>
          <w:szCs w:val="28"/>
        </w:rPr>
        <w:t>МУП «Невьянский водоканал»</w:t>
      </w:r>
      <w:r w:rsidR="00431A9F" w:rsidRPr="001A414D">
        <w:rPr>
          <w:b/>
          <w:sz w:val="28"/>
          <w:szCs w:val="28"/>
        </w:rPr>
        <w:t>,</w:t>
      </w:r>
      <w:r w:rsidR="00CB0781" w:rsidRPr="001A414D">
        <w:rPr>
          <w:b/>
          <w:sz w:val="28"/>
          <w:szCs w:val="28"/>
        </w:rPr>
        <w:t xml:space="preserve"> </w:t>
      </w:r>
      <w:r w:rsidR="00431A9F" w:rsidRPr="001A414D">
        <w:rPr>
          <w:b/>
          <w:sz w:val="28"/>
          <w:szCs w:val="28"/>
        </w:rPr>
        <w:t xml:space="preserve">составленные </w:t>
      </w:r>
      <w:r w:rsidRPr="001A414D">
        <w:rPr>
          <w:b/>
          <w:sz w:val="28"/>
          <w:szCs w:val="28"/>
        </w:rPr>
        <w:t xml:space="preserve">с нарушениями, были приняты КУМИ для проведения списания муниципального имущества без замечаний и </w:t>
      </w:r>
      <w:r w:rsidR="00431A9F" w:rsidRPr="001A414D">
        <w:rPr>
          <w:b/>
          <w:sz w:val="28"/>
          <w:szCs w:val="28"/>
        </w:rPr>
        <w:t xml:space="preserve">на момент проведения внешней проверки </w:t>
      </w:r>
      <w:r w:rsidRPr="001A414D">
        <w:rPr>
          <w:b/>
          <w:sz w:val="28"/>
          <w:szCs w:val="28"/>
        </w:rPr>
        <w:t>не были возвращены для внесения исправлений</w:t>
      </w:r>
      <w:r w:rsidR="00CB0781" w:rsidRPr="001A414D">
        <w:rPr>
          <w:b/>
          <w:sz w:val="28"/>
          <w:szCs w:val="28"/>
        </w:rPr>
        <w:t>.</w:t>
      </w:r>
      <w:r w:rsidRPr="001A414D">
        <w:rPr>
          <w:b/>
          <w:sz w:val="28"/>
          <w:szCs w:val="28"/>
        </w:rPr>
        <w:t xml:space="preserve"> </w:t>
      </w:r>
      <w:r w:rsidR="00135B5A" w:rsidRPr="001A414D">
        <w:rPr>
          <w:b/>
          <w:sz w:val="28"/>
          <w:szCs w:val="28"/>
        </w:rPr>
        <w:t>Таким образом, все вышеперечисленные нарушения свидетельствуют об отсутствии контроля со стороны сотрудников КУМИ при списани</w:t>
      </w:r>
      <w:r w:rsidR="00607D81" w:rsidRPr="001A414D">
        <w:rPr>
          <w:b/>
          <w:sz w:val="28"/>
          <w:szCs w:val="28"/>
        </w:rPr>
        <w:t>и</w:t>
      </w:r>
      <w:r w:rsidR="00135B5A" w:rsidRPr="001A414D">
        <w:rPr>
          <w:b/>
          <w:sz w:val="28"/>
          <w:szCs w:val="28"/>
        </w:rPr>
        <w:t xml:space="preserve"> муниципального имущества</w:t>
      </w:r>
      <w:r w:rsidR="005E199F" w:rsidRPr="001A414D">
        <w:rPr>
          <w:b/>
          <w:sz w:val="28"/>
          <w:szCs w:val="28"/>
        </w:rPr>
        <w:t xml:space="preserve"> и несоблюдении требований Положения о списании муниципального имущества.</w:t>
      </w:r>
      <w:r w:rsidR="00831A74" w:rsidRPr="001A414D">
        <w:rPr>
          <w:b/>
          <w:sz w:val="28"/>
          <w:szCs w:val="28"/>
        </w:rPr>
        <w:t xml:space="preserve"> </w:t>
      </w:r>
    </w:p>
    <w:p w:rsidR="00302965" w:rsidRPr="001A414D" w:rsidRDefault="00302965" w:rsidP="00D521BA">
      <w:pPr>
        <w:shd w:val="clear" w:color="auto" w:fill="FFFFFF"/>
        <w:tabs>
          <w:tab w:val="left" w:pos="1061"/>
          <w:tab w:val="left" w:leader="underscore" w:pos="5837"/>
        </w:tabs>
        <w:snapToGrid w:val="0"/>
        <w:ind w:firstLine="539"/>
        <w:jc w:val="both"/>
        <w:rPr>
          <w:b/>
          <w:i/>
          <w:sz w:val="28"/>
          <w:szCs w:val="28"/>
        </w:rPr>
      </w:pPr>
    </w:p>
    <w:p w:rsidR="00516F27" w:rsidRPr="001A414D" w:rsidRDefault="0056138F" w:rsidP="00D521BA">
      <w:pPr>
        <w:shd w:val="clear" w:color="auto" w:fill="FFFFFF"/>
        <w:tabs>
          <w:tab w:val="left" w:pos="1061"/>
          <w:tab w:val="left" w:leader="underscore" w:pos="5837"/>
        </w:tabs>
        <w:snapToGrid w:val="0"/>
        <w:ind w:firstLine="539"/>
        <w:jc w:val="both"/>
        <w:rPr>
          <w:i/>
          <w:sz w:val="28"/>
          <w:szCs w:val="28"/>
        </w:rPr>
      </w:pPr>
      <w:r w:rsidRPr="001A414D">
        <w:rPr>
          <w:i/>
          <w:sz w:val="28"/>
          <w:szCs w:val="28"/>
        </w:rPr>
        <w:t xml:space="preserve">Письмом КУМИ от </w:t>
      </w:r>
      <w:r w:rsidR="006B3D7D" w:rsidRPr="001A414D">
        <w:rPr>
          <w:i/>
          <w:sz w:val="28"/>
          <w:szCs w:val="28"/>
        </w:rPr>
        <w:t xml:space="preserve">14.06.2017 №85 </w:t>
      </w:r>
      <w:r w:rsidRPr="001A414D">
        <w:rPr>
          <w:i/>
          <w:sz w:val="28"/>
          <w:szCs w:val="28"/>
        </w:rPr>
        <w:t>даны пояснения</w:t>
      </w:r>
      <w:r w:rsidR="006B3D7D" w:rsidRPr="001A414D">
        <w:rPr>
          <w:i/>
          <w:sz w:val="28"/>
          <w:szCs w:val="28"/>
        </w:rPr>
        <w:t xml:space="preserve">, что </w:t>
      </w:r>
      <w:r w:rsidR="00302965" w:rsidRPr="001A414D">
        <w:rPr>
          <w:i/>
          <w:sz w:val="28"/>
          <w:szCs w:val="28"/>
        </w:rPr>
        <w:t xml:space="preserve">нарушения </w:t>
      </w:r>
      <w:hyperlink r:id="rId13" w:history="1">
        <w:r w:rsidR="00CB3DFD" w:rsidRPr="001A414D">
          <w:rPr>
            <w:i/>
            <w:sz w:val="28"/>
            <w:szCs w:val="28"/>
          </w:rPr>
          <w:t>ч. 2 ст. 9</w:t>
        </w:r>
      </w:hyperlink>
      <w:r w:rsidR="00CB3DFD" w:rsidRPr="001A414D">
        <w:rPr>
          <w:i/>
          <w:sz w:val="28"/>
          <w:szCs w:val="28"/>
        </w:rPr>
        <w:t xml:space="preserve"> Федерального закона от 06.12.2011 №402-ФЗ «О бухгалтерском учете»</w:t>
      </w:r>
      <w:r w:rsidR="001F5352" w:rsidRPr="001A414D">
        <w:rPr>
          <w:i/>
          <w:sz w:val="28"/>
          <w:szCs w:val="28"/>
        </w:rPr>
        <w:t xml:space="preserve"> в части заполнения обязательных реквизитов и их соответствия  </w:t>
      </w:r>
      <w:r w:rsidR="00292336" w:rsidRPr="001A414D">
        <w:rPr>
          <w:i/>
          <w:sz w:val="28"/>
          <w:szCs w:val="28"/>
        </w:rPr>
        <w:t xml:space="preserve">распорядительным документам администрации НГО </w:t>
      </w:r>
      <w:r w:rsidR="00302965" w:rsidRPr="001A414D">
        <w:rPr>
          <w:i/>
          <w:sz w:val="28"/>
          <w:szCs w:val="28"/>
        </w:rPr>
        <w:t>действ</w:t>
      </w:r>
      <w:r w:rsidR="00CB3DFD" w:rsidRPr="001A414D">
        <w:rPr>
          <w:i/>
          <w:sz w:val="28"/>
          <w:szCs w:val="28"/>
        </w:rPr>
        <w:t>ите</w:t>
      </w:r>
      <w:r w:rsidR="00302965" w:rsidRPr="001A414D">
        <w:rPr>
          <w:i/>
          <w:sz w:val="28"/>
          <w:szCs w:val="28"/>
        </w:rPr>
        <w:t>льно имеют место</w:t>
      </w:r>
      <w:r w:rsidR="00292336" w:rsidRPr="001A414D">
        <w:rPr>
          <w:i/>
          <w:sz w:val="28"/>
          <w:szCs w:val="28"/>
        </w:rPr>
        <w:t>, в связи с этим</w:t>
      </w:r>
      <w:r w:rsidR="00302965" w:rsidRPr="001A414D">
        <w:rPr>
          <w:i/>
          <w:sz w:val="28"/>
          <w:szCs w:val="28"/>
        </w:rPr>
        <w:t xml:space="preserve"> </w:t>
      </w:r>
      <w:r w:rsidR="00315228" w:rsidRPr="001A414D">
        <w:rPr>
          <w:i/>
          <w:sz w:val="28"/>
          <w:szCs w:val="28"/>
        </w:rPr>
        <w:t>в акт</w:t>
      </w:r>
      <w:r w:rsidR="00302965" w:rsidRPr="001A414D">
        <w:rPr>
          <w:i/>
          <w:sz w:val="28"/>
          <w:szCs w:val="28"/>
        </w:rPr>
        <w:t>ы</w:t>
      </w:r>
      <w:r w:rsidR="00315228" w:rsidRPr="001A414D">
        <w:rPr>
          <w:i/>
          <w:sz w:val="28"/>
          <w:szCs w:val="28"/>
        </w:rPr>
        <w:t xml:space="preserve"> </w:t>
      </w:r>
      <w:r w:rsidR="00302965" w:rsidRPr="001A414D">
        <w:rPr>
          <w:i/>
          <w:sz w:val="28"/>
          <w:szCs w:val="28"/>
        </w:rPr>
        <w:t xml:space="preserve">от 20.07.2016 №3, №4 </w:t>
      </w:r>
      <w:r w:rsidR="00315228" w:rsidRPr="001A414D">
        <w:rPr>
          <w:i/>
          <w:sz w:val="28"/>
          <w:szCs w:val="28"/>
        </w:rPr>
        <w:t xml:space="preserve">на списание </w:t>
      </w:r>
      <w:r w:rsidR="00516F27" w:rsidRPr="001A414D">
        <w:rPr>
          <w:i/>
          <w:sz w:val="28"/>
          <w:szCs w:val="28"/>
        </w:rPr>
        <w:t xml:space="preserve">и постановления администрации НГО </w:t>
      </w:r>
      <w:r w:rsidR="00315228" w:rsidRPr="001A414D">
        <w:rPr>
          <w:i/>
          <w:sz w:val="28"/>
          <w:szCs w:val="28"/>
        </w:rPr>
        <w:t>будут внесены изменения</w:t>
      </w:r>
      <w:r w:rsidR="004F519B" w:rsidRPr="001A414D">
        <w:rPr>
          <w:i/>
          <w:sz w:val="28"/>
          <w:szCs w:val="28"/>
        </w:rPr>
        <w:t>.</w:t>
      </w:r>
    </w:p>
    <w:p w:rsidR="00E5066A" w:rsidRPr="001A414D" w:rsidRDefault="00E5066A" w:rsidP="00D521BA">
      <w:pPr>
        <w:shd w:val="clear" w:color="auto" w:fill="FFFFFF"/>
        <w:tabs>
          <w:tab w:val="left" w:pos="1061"/>
          <w:tab w:val="left" w:leader="underscore" w:pos="5837"/>
        </w:tabs>
        <w:snapToGrid w:val="0"/>
        <w:ind w:firstLine="539"/>
        <w:jc w:val="both"/>
        <w:rPr>
          <w:b/>
          <w:i/>
          <w:sz w:val="28"/>
          <w:szCs w:val="28"/>
        </w:rPr>
      </w:pPr>
    </w:p>
    <w:p w:rsidR="00C22FC7" w:rsidRPr="001A414D" w:rsidRDefault="0041598C" w:rsidP="00D521BA">
      <w:pPr>
        <w:autoSpaceDE w:val="0"/>
        <w:autoSpaceDN w:val="0"/>
        <w:adjustRightInd w:val="0"/>
        <w:ind w:firstLine="540"/>
        <w:jc w:val="both"/>
        <w:rPr>
          <w:rFonts w:eastAsiaTheme="minorHAnsi"/>
          <w:sz w:val="28"/>
          <w:szCs w:val="28"/>
          <w:lang w:eastAsia="en-US"/>
        </w:rPr>
      </w:pPr>
      <w:r w:rsidRPr="001A414D">
        <w:rPr>
          <w:b/>
          <w:sz w:val="28"/>
          <w:szCs w:val="28"/>
        </w:rPr>
        <w:t>3.</w:t>
      </w:r>
      <w:r w:rsidR="004F519B" w:rsidRPr="001A414D">
        <w:rPr>
          <w:b/>
          <w:sz w:val="28"/>
          <w:szCs w:val="28"/>
        </w:rPr>
        <w:t>3</w:t>
      </w:r>
      <w:r w:rsidR="00C22FC7" w:rsidRPr="001A414D">
        <w:rPr>
          <w:b/>
          <w:sz w:val="28"/>
          <w:szCs w:val="28"/>
        </w:rPr>
        <w:t>.</w:t>
      </w:r>
      <w:r w:rsidR="00C22FC7" w:rsidRPr="001A414D">
        <w:rPr>
          <w:sz w:val="28"/>
          <w:szCs w:val="28"/>
        </w:rPr>
        <w:t xml:space="preserve"> </w:t>
      </w:r>
      <w:r w:rsidR="004478D2" w:rsidRPr="001A414D">
        <w:rPr>
          <w:sz w:val="28"/>
          <w:szCs w:val="28"/>
        </w:rPr>
        <w:t xml:space="preserve">Проверкой установлено, что </w:t>
      </w:r>
      <w:r w:rsidR="00C22FC7" w:rsidRPr="001A414D">
        <w:rPr>
          <w:sz w:val="28"/>
          <w:szCs w:val="28"/>
        </w:rPr>
        <w:t>КУМИ не выполняет обязанности</w:t>
      </w:r>
      <w:r w:rsidR="00C67834" w:rsidRPr="001A414D">
        <w:rPr>
          <w:sz w:val="28"/>
          <w:szCs w:val="28"/>
        </w:rPr>
        <w:t xml:space="preserve"> собственника по осуществлению контроля</w:t>
      </w:r>
      <w:r w:rsidR="00C67834" w:rsidRPr="001A414D">
        <w:rPr>
          <w:rFonts w:eastAsiaTheme="minorHAnsi"/>
          <w:sz w:val="28"/>
          <w:szCs w:val="28"/>
          <w:lang w:eastAsia="en-US"/>
        </w:rPr>
        <w:t xml:space="preserve"> за использованием по назначению и сохранностью имущества, принадлежащего МУП «Невьянский водоканал» на праве хозяйственного ведения</w:t>
      </w:r>
      <w:r w:rsidR="00C22FC7" w:rsidRPr="001A414D">
        <w:rPr>
          <w:sz w:val="28"/>
          <w:szCs w:val="28"/>
        </w:rPr>
        <w:t xml:space="preserve">, </w:t>
      </w:r>
      <w:r w:rsidR="004478D2" w:rsidRPr="001A414D">
        <w:rPr>
          <w:sz w:val="28"/>
          <w:szCs w:val="28"/>
        </w:rPr>
        <w:t>регламентированные</w:t>
      </w:r>
      <w:r w:rsidR="00C22FC7" w:rsidRPr="001A414D">
        <w:rPr>
          <w:sz w:val="28"/>
          <w:szCs w:val="28"/>
        </w:rPr>
        <w:t xml:space="preserve"> частью 1 статьи 295 Гражданского кодекса РФ и пунктом 3.15 Положения о закреплении имущества на праве хозяйственного ве</w:t>
      </w:r>
      <w:r w:rsidR="00C67834" w:rsidRPr="001A414D">
        <w:rPr>
          <w:sz w:val="28"/>
          <w:szCs w:val="28"/>
        </w:rPr>
        <w:t>дения и оперативного управления</w:t>
      </w:r>
      <w:r w:rsidR="00C22FC7" w:rsidRPr="001A414D">
        <w:rPr>
          <w:rFonts w:eastAsiaTheme="minorHAnsi"/>
          <w:sz w:val="28"/>
          <w:szCs w:val="28"/>
          <w:lang w:eastAsia="en-US"/>
        </w:rPr>
        <w:t>.</w:t>
      </w:r>
    </w:p>
    <w:p w:rsidR="00C30712" w:rsidRPr="001A414D" w:rsidRDefault="00C30712" w:rsidP="00C30712">
      <w:pPr>
        <w:ind w:firstLine="540"/>
        <w:jc w:val="both"/>
        <w:outlineLvl w:val="0"/>
        <w:rPr>
          <w:sz w:val="28"/>
          <w:szCs w:val="28"/>
        </w:rPr>
      </w:pPr>
      <w:r w:rsidRPr="001A414D">
        <w:rPr>
          <w:sz w:val="28"/>
          <w:szCs w:val="28"/>
        </w:rPr>
        <w:t>По вопросу отсутствия инвентаризационных описей, которые КУМИ должен был заполнять по результатам инвентаризации в соответствии с пунктом 27 Приказа Минфина России от 29.07.1998 №34н  «Об утверждении Положения по ведению бухгалтерского учета и бухгалтерской отчетности в Российской Федерации» (далее – Приказ Минфина № 34н)</w:t>
      </w:r>
      <w:r w:rsidR="006F5D7D" w:rsidRPr="001A414D">
        <w:rPr>
          <w:sz w:val="28"/>
          <w:szCs w:val="28"/>
        </w:rPr>
        <w:t xml:space="preserve">, </w:t>
      </w:r>
      <w:r w:rsidRPr="001A414D">
        <w:rPr>
          <w:sz w:val="28"/>
          <w:szCs w:val="28"/>
        </w:rPr>
        <w:t xml:space="preserve">КУМИ сообщил, </w:t>
      </w:r>
      <w:r w:rsidRPr="001A414D">
        <w:rPr>
          <w:sz w:val="28"/>
          <w:szCs w:val="28"/>
        </w:rPr>
        <w:lastRenderedPageBreak/>
        <w:t>что имущество передано на праве хозяйственного ведения МУП «Невьянский водоканал» и в соответствии с пунктом 2.5 Положения о закреплении имущества на праве хозяйственного ведения и оперативного управления предприятие должно учитывать это имущество на балансе предприятия, и соответственно должно самостоятельно проводить инвентаризацию имущества.</w:t>
      </w:r>
    </w:p>
    <w:p w:rsidR="00C30712" w:rsidRPr="001A414D" w:rsidRDefault="00C30712" w:rsidP="00C30712">
      <w:pPr>
        <w:pStyle w:val="a5"/>
        <w:spacing w:before="0" w:beforeAutospacing="0" w:after="0" w:afterAutospacing="0"/>
        <w:ind w:firstLine="709"/>
        <w:jc w:val="both"/>
        <w:rPr>
          <w:rFonts w:eastAsiaTheme="minorHAnsi"/>
          <w:b/>
          <w:sz w:val="28"/>
          <w:szCs w:val="28"/>
          <w:lang w:eastAsia="en-US"/>
        </w:rPr>
      </w:pPr>
      <w:r w:rsidRPr="001A414D">
        <w:rPr>
          <w:sz w:val="28"/>
          <w:szCs w:val="28"/>
        </w:rPr>
        <w:t xml:space="preserve">  Однако КУМИ не учел, что в соответствии с пунктом 2.5 Положения о закреплении имущества на праве хозяйственного ведения и оперативного управления и</w:t>
      </w:r>
      <w:r w:rsidRPr="001A414D">
        <w:rPr>
          <w:rFonts w:eastAsiaTheme="minorHAnsi"/>
          <w:sz w:val="28"/>
          <w:szCs w:val="28"/>
          <w:lang w:eastAsia="en-US"/>
        </w:rPr>
        <w:t xml:space="preserve">мущество, принадлежащее предприятию на праве хозяйственного ведения, учитывается на балансе этого предприятия </w:t>
      </w:r>
      <w:r w:rsidRPr="001A414D">
        <w:rPr>
          <w:rFonts w:eastAsiaTheme="minorHAnsi"/>
          <w:b/>
          <w:sz w:val="28"/>
          <w:szCs w:val="28"/>
          <w:lang w:eastAsia="en-US"/>
        </w:rPr>
        <w:t xml:space="preserve">в соответствии с действующим законодательством. </w:t>
      </w:r>
    </w:p>
    <w:p w:rsidR="00C30712" w:rsidRPr="001A414D" w:rsidRDefault="00C30712" w:rsidP="00C30712">
      <w:pPr>
        <w:pStyle w:val="ConsPlusNormal"/>
        <w:ind w:firstLine="540"/>
        <w:jc w:val="both"/>
        <w:rPr>
          <w:rFonts w:ascii="Times New Roman" w:hAnsi="Times New Roman" w:cs="Times New Roman"/>
          <w:sz w:val="28"/>
          <w:szCs w:val="28"/>
        </w:rPr>
      </w:pPr>
      <w:r w:rsidRPr="001A414D">
        <w:rPr>
          <w:rFonts w:ascii="Times New Roman" w:hAnsi="Times New Roman" w:cs="Times New Roman"/>
          <w:color w:val="000000"/>
          <w:sz w:val="28"/>
          <w:szCs w:val="28"/>
        </w:rPr>
        <w:t xml:space="preserve">МУП «Невьянский водоканал» должен учитывать недвижимое имущество на своем балансе только после государственной регистрации в едином государственном реестре, в соответствии с п.2 чт. 8.1 и ст. 131 ГК РФ. А так как </w:t>
      </w:r>
      <w:r w:rsidR="00B642AB" w:rsidRPr="001A414D">
        <w:rPr>
          <w:rFonts w:ascii="Times New Roman" w:hAnsi="Times New Roman" w:cs="Times New Roman"/>
          <w:color w:val="000000"/>
          <w:sz w:val="28"/>
          <w:szCs w:val="28"/>
        </w:rPr>
        <w:t xml:space="preserve">переход права к </w:t>
      </w:r>
      <w:r w:rsidRPr="001A414D">
        <w:rPr>
          <w:rFonts w:ascii="Times New Roman" w:hAnsi="Times New Roman" w:cs="Times New Roman"/>
          <w:color w:val="000000"/>
          <w:sz w:val="28"/>
          <w:szCs w:val="28"/>
        </w:rPr>
        <w:t>МУП «Невьянский</w:t>
      </w:r>
      <w:r w:rsidR="00B642AB" w:rsidRPr="001A414D">
        <w:rPr>
          <w:rFonts w:ascii="Times New Roman" w:hAnsi="Times New Roman" w:cs="Times New Roman"/>
          <w:color w:val="000000"/>
          <w:sz w:val="28"/>
          <w:szCs w:val="28"/>
        </w:rPr>
        <w:t xml:space="preserve"> водоканал», не зарегистрирован</w:t>
      </w:r>
      <w:r w:rsidRPr="001A414D">
        <w:rPr>
          <w:rFonts w:ascii="Times New Roman" w:hAnsi="Times New Roman" w:cs="Times New Roman"/>
          <w:color w:val="000000"/>
          <w:sz w:val="28"/>
          <w:szCs w:val="28"/>
        </w:rPr>
        <w:t xml:space="preserve"> в едином государственном </w:t>
      </w:r>
      <w:r w:rsidR="00B642AB" w:rsidRPr="001A414D">
        <w:rPr>
          <w:rFonts w:ascii="Times New Roman" w:hAnsi="Times New Roman" w:cs="Times New Roman"/>
          <w:color w:val="000000"/>
          <w:sz w:val="28"/>
          <w:szCs w:val="28"/>
        </w:rPr>
        <w:t>реестре, то до тех пор, пока не состоится государственная регистрация</w:t>
      </w:r>
      <w:r w:rsidRPr="001A414D">
        <w:rPr>
          <w:rFonts w:ascii="Times New Roman" w:hAnsi="Times New Roman" w:cs="Times New Roman"/>
          <w:color w:val="000000"/>
          <w:sz w:val="28"/>
          <w:szCs w:val="28"/>
        </w:rPr>
        <w:t xml:space="preserve">, </w:t>
      </w:r>
      <w:r w:rsidR="007506CC" w:rsidRPr="001A414D">
        <w:rPr>
          <w:rFonts w:ascii="Times New Roman" w:hAnsi="Times New Roman" w:cs="Times New Roman"/>
          <w:color w:val="000000"/>
          <w:sz w:val="28"/>
          <w:szCs w:val="28"/>
        </w:rPr>
        <w:t xml:space="preserve">недвижимое </w:t>
      </w:r>
      <w:r w:rsidR="00B642AB" w:rsidRPr="001A414D">
        <w:rPr>
          <w:rFonts w:ascii="Times New Roman" w:hAnsi="Times New Roman" w:cs="Times New Roman"/>
          <w:color w:val="000000"/>
          <w:sz w:val="28"/>
          <w:szCs w:val="28"/>
        </w:rPr>
        <w:t>имущество</w:t>
      </w:r>
      <w:r w:rsidRPr="001A414D">
        <w:rPr>
          <w:rFonts w:ascii="Times New Roman" w:hAnsi="Times New Roman" w:cs="Times New Roman"/>
          <w:color w:val="000000"/>
          <w:sz w:val="28"/>
          <w:szCs w:val="28"/>
        </w:rPr>
        <w:t xml:space="preserve"> должно числиться на балансе муниципальной казны. </w:t>
      </w:r>
      <w:r w:rsidRPr="001A414D">
        <w:rPr>
          <w:rFonts w:ascii="Times New Roman" w:hAnsi="Times New Roman" w:cs="Times New Roman"/>
          <w:sz w:val="28"/>
          <w:szCs w:val="28"/>
        </w:rPr>
        <w:t xml:space="preserve">Обязанность КУМИ управлять имуществом муниципальной казны в соответствии с </w:t>
      </w:r>
      <w:hyperlink r:id="rId14" w:history="1">
        <w:r w:rsidRPr="001A414D">
          <w:rPr>
            <w:rFonts w:ascii="Times New Roman" w:hAnsi="Times New Roman" w:cs="Times New Roman"/>
            <w:sz w:val="28"/>
            <w:szCs w:val="28"/>
          </w:rPr>
          <w:t>Уставом</w:t>
        </w:r>
      </w:hyperlink>
      <w:r w:rsidRPr="001A414D">
        <w:rPr>
          <w:rFonts w:ascii="Times New Roman" w:hAnsi="Times New Roman" w:cs="Times New Roman"/>
          <w:sz w:val="28"/>
          <w:szCs w:val="28"/>
        </w:rPr>
        <w:t xml:space="preserve"> Невьянского городского округа и Положением о Комитете указана в  п. 1.4. Положения «О казне Невьянского городского округа», утвержденном  Решением Думы Невьянского городского округа от 23.12.2009 №179. </w:t>
      </w:r>
      <w:r w:rsidRPr="001A414D">
        <w:rPr>
          <w:rFonts w:ascii="Times New Roman" w:hAnsi="Times New Roman" w:cs="Times New Roman"/>
          <w:color w:val="000000"/>
          <w:sz w:val="28"/>
          <w:szCs w:val="28"/>
        </w:rPr>
        <w:t xml:space="preserve">И в соответствии  пунктом 27 </w:t>
      </w:r>
      <w:r w:rsidRPr="001A414D">
        <w:rPr>
          <w:rFonts w:ascii="Times New Roman" w:hAnsi="Times New Roman" w:cs="Times New Roman"/>
          <w:sz w:val="28"/>
          <w:szCs w:val="28"/>
        </w:rPr>
        <w:t xml:space="preserve">Приказа Минфина №34н  </w:t>
      </w:r>
      <w:r w:rsidR="006F06F4" w:rsidRPr="001A414D">
        <w:rPr>
          <w:rFonts w:ascii="Times New Roman" w:hAnsi="Times New Roman" w:cs="Times New Roman"/>
          <w:sz w:val="28"/>
          <w:szCs w:val="28"/>
        </w:rPr>
        <w:t xml:space="preserve">на КУМИ возлагается </w:t>
      </w:r>
      <w:r w:rsidRPr="001A414D">
        <w:rPr>
          <w:rFonts w:ascii="Times New Roman" w:hAnsi="Times New Roman" w:cs="Times New Roman"/>
          <w:sz w:val="28"/>
          <w:szCs w:val="28"/>
        </w:rPr>
        <w:t>обяза</w:t>
      </w:r>
      <w:r w:rsidR="00375492" w:rsidRPr="001A414D">
        <w:rPr>
          <w:rFonts w:ascii="Times New Roman" w:hAnsi="Times New Roman" w:cs="Times New Roman"/>
          <w:sz w:val="28"/>
          <w:szCs w:val="28"/>
        </w:rPr>
        <w:t>нность</w:t>
      </w:r>
      <w:r w:rsidRPr="001A414D">
        <w:rPr>
          <w:rFonts w:ascii="Times New Roman" w:hAnsi="Times New Roman" w:cs="Times New Roman"/>
          <w:sz w:val="28"/>
          <w:szCs w:val="28"/>
        </w:rPr>
        <w:t xml:space="preserve"> проведения инвентаризации перед составлением годовой бухгалтерской отчетности. </w:t>
      </w:r>
    </w:p>
    <w:p w:rsidR="00C30712" w:rsidRPr="001A414D" w:rsidRDefault="00C30712" w:rsidP="00D521BA">
      <w:pPr>
        <w:autoSpaceDE w:val="0"/>
        <w:autoSpaceDN w:val="0"/>
        <w:adjustRightInd w:val="0"/>
        <w:ind w:firstLine="540"/>
        <w:jc w:val="both"/>
        <w:rPr>
          <w:rFonts w:eastAsiaTheme="minorHAnsi"/>
          <w:sz w:val="28"/>
          <w:szCs w:val="28"/>
          <w:lang w:eastAsia="en-US"/>
        </w:rPr>
      </w:pPr>
    </w:p>
    <w:p w:rsidR="00F86443" w:rsidRPr="001A414D" w:rsidRDefault="00D51889" w:rsidP="00D521BA">
      <w:pPr>
        <w:autoSpaceDE w:val="0"/>
        <w:autoSpaceDN w:val="0"/>
        <w:adjustRightInd w:val="0"/>
        <w:ind w:firstLine="540"/>
        <w:jc w:val="both"/>
        <w:rPr>
          <w:color w:val="000000"/>
          <w:sz w:val="28"/>
          <w:szCs w:val="28"/>
        </w:rPr>
      </w:pPr>
      <w:r w:rsidRPr="001A414D">
        <w:rPr>
          <w:rFonts w:eastAsiaTheme="minorHAnsi"/>
          <w:sz w:val="28"/>
          <w:szCs w:val="28"/>
          <w:lang w:eastAsia="en-US"/>
        </w:rPr>
        <w:t xml:space="preserve">В своих пояснениях, данных письмом </w:t>
      </w:r>
      <w:r w:rsidRPr="001A414D">
        <w:rPr>
          <w:sz w:val="28"/>
          <w:szCs w:val="28"/>
        </w:rPr>
        <w:t>от 14.06.2017 № 85</w:t>
      </w:r>
      <w:r w:rsidR="002E14B4" w:rsidRPr="001A414D">
        <w:rPr>
          <w:sz w:val="28"/>
          <w:szCs w:val="28"/>
        </w:rPr>
        <w:t>, КУМИ утверждает, что обяза</w:t>
      </w:r>
      <w:r w:rsidR="00A80661" w:rsidRPr="001A414D">
        <w:rPr>
          <w:sz w:val="28"/>
          <w:szCs w:val="28"/>
        </w:rPr>
        <w:t>нность по проведению инвентаризации</w:t>
      </w:r>
      <w:r w:rsidR="00D33701" w:rsidRPr="001A414D">
        <w:rPr>
          <w:sz w:val="28"/>
          <w:szCs w:val="28"/>
        </w:rPr>
        <w:t xml:space="preserve"> </w:t>
      </w:r>
      <w:r w:rsidR="00A80661" w:rsidRPr="001A414D">
        <w:rPr>
          <w:sz w:val="28"/>
          <w:szCs w:val="28"/>
        </w:rPr>
        <w:t>имущества</w:t>
      </w:r>
      <w:r w:rsidR="00C82785" w:rsidRPr="001A414D">
        <w:rPr>
          <w:sz w:val="28"/>
          <w:szCs w:val="28"/>
        </w:rPr>
        <w:t xml:space="preserve"> лежит на МУП «Невьянский водоканал»</w:t>
      </w:r>
      <w:r w:rsidR="00604628" w:rsidRPr="001A414D">
        <w:rPr>
          <w:sz w:val="28"/>
          <w:szCs w:val="28"/>
        </w:rPr>
        <w:t xml:space="preserve">, так как право хозяйственного ведения имуществом возникает у этого предприятия с момента передачи имущества. </w:t>
      </w:r>
      <w:r w:rsidR="002F1CE4" w:rsidRPr="001A414D">
        <w:rPr>
          <w:sz w:val="28"/>
          <w:szCs w:val="28"/>
        </w:rPr>
        <w:t xml:space="preserve">Счетная комиссия в акте внешней проверки </w:t>
      </w:r>
      <w:r w:rsidR="00542ECC" w:rsidRPr="001A414D">
        <w:rPr>
          <w:sz w:val="28"/>
          <w:szCs w:val="28"/>
        </w:rPr>
        <w:t xml:space="preserve"> </w:t>
      </w:r>
      <w:r w:rsidR="00FC2103" w:rsidRPr="001A414D">
        <w:rPr>
          <w:sz w:val="28"/>
          <w:szCs w:val="28"/>
        </w:rPr>
        <w:t xml:space="preserve">КУМИ </w:t>
      </w:r>
      <w:r w:rsidR="00FC2103" w:rsidRPr="001A414D">
        <w:rPr>
          <w:color w:val="000000"/>
          <w:sz w:val="28"/>
          <w:szCs w:val="28"/>
        </w:rPr>
        <w:t>от 07.06.2017 № 11 </w:t>
      </w:r>
      <w:r w:rsidR="0049096F" w:rsidRPr="001A414D">
        <w:rPr>
          <w:color w:val="000000"/>
          <w:sz w:val="28"/>
          <w:szCs w:val="28"/>
        </w:rPr>
        <w:t>уже</w:t>
      </w:r>
      <w:r w:rsidR="00FC2103" w:rsidRPr="001A414D">
        <w:rPr>
          <w:color w:val="000000"/>
          <w:sz w:val="28"/>
          <w:szCs w:val="28"/>
        </w:rPr>
        <w:t xml:space="preserve"> разъясняла, что в соответствии с действующим законодательством РФ</w:t>
      </w:r>
      <w:r w:rsidR="00371A87" w:rsidRPr="001A414D">
        <w:rPr>
          <w:color w:val="000000"/>
          <w:sz w:val="28"/>
          <w:szCs w:val="28"/>
        </w:rPr>
        <w:t xml:space="preserve"> без государственной регистрации договора</w:t>
      </w:r>
      <w:r w:rsidR="00022181" w:rsidRPr="001A414D">
        <w:rPr>
          <w:color w:val="000000"/>
          <w:sz w:val="28"/>
          <w:szCs w:val="28"/>
        </w:rPr>
        <w:t xml:space="preserve"> </w:t>
      </w:r>
      <w:r w:rsidR="00371A87" w:rsidRPr="001A414D">
        <w:rPr>
          <w:color w:val="000000"/>
          <w:sz w:val="28"/>
          <w:szCs w:val="28"/>
        </w:rPr>
        <w:t>право хозяйственного ведения переходит лишь</w:t>
      </w:r>
      <w:r w:rsidR="00FC2103" w:rsidRPr="001A414D">
        <w:rPr>
          <w:color w:val="000000"/>
          <w:sz w:val="28"/>
          <w:szCs w:val="28"/>
        </w:rPr>
        <w:t xml:space="preserve"> </w:t>
      </w:r>
      <w:r w:rsidR="00371A87" w:rsidRPr="001A414D">
        <w:rPr>
          <w:color w:val="000000"/>
          <w:sz w:val="28"/>
          <w:szCs w:val="28"/>
        </w:rPr>
        <w:t xml:space="preserve">на движимое имущество. В отношении недвижимого имущества позиция законодателя </w:t>
      </w:r>
      <w:r w:rsidR="00F86443" w:rsidRPr="001A414D">
        <w:rPr>
          <w:color w:val="000000"/>
          <w:sz w:val="28"/>
          <w:szCs w:val="28"/>
        </w:rPr>
        <w:t>выражена конкретно и единообразно: право хозяйственного ведения на недвижимое муниципальное имущество переходит к муниципальному предприятию только после государственной регистрации договора.</w:t>
      </w:r>
    </w:p>
    <w:p w:rsidR="00F24C69" w:rsidRPr="001A414D" w:rsidRDefault="00D352CD" w:rsidP="00CB1181">
      <w:pPr>
        <w:autoSpaceDE w:val="0"/>
        <w:autoSpaceDN w:val="0"/>
        <w:adjustRightInd w:val="0"/>
        <w:ind w:firstLine="540"/>
        <w:jc w:val="both"/>
        <w:rPr>
          <w:sz w:val="28"/>
          <w:szCs w:val="28"/>
        </w:rPr>
      </w:pPr>
      <w:r w:rsidRPr="001A414D">
        <w:rPr>
          <w:sz w:val="28"/>
          <w:szCs w:val="28"/>
        </w:rPr>
        <w:t>И</w:t>
      </w:r>
      <w:r w:rsidR="00542ECC" w:rsidRPr="001A414D">
        <w:rPr>
          <w:sz w:val="28"/>
          <w:szCs w:val="28"/>
        </w:rPr>
        <w:t>гнорируя</w:t>
      </w:r>
      <w:r w:rsidRPr="001A414D">
        <w:rPr>
          <w:sz w:val="28"/>
          <w:szCs w:val="28"/>
        </w:rPr>
        <w:t xml:space="preserve"> </w:t>
      </w:r>
      <w:r w:rsidR="00375492" w:rsidRPr="001A414D">
        <w:rPr>
          <w:sz w:val="28"/>
          <w:szCs w:val="28"/>
        </w:rPr>
        <w:t>ссылку</w:t>
      </w:r>
      <w:r w:rsidR="00542ECC" w:rsidRPr="001A414D">
        <w:rPr>
          <w:sz w:val="28"/>
          <w:szCs w:val="28"/>
        </w:rPr>
        <w:t xml:space="preserve"> Счетной комиссии </w:t>
      </w:r>
      <w:r w:rsidR="005E243F" w:rsidRPr="001A414D">
        <w:rPr>
          <w:sz w:val="28"/>
          <w:szCs w:val="28"/>
        </w:rPr>
        <w:t>на нормы Гражданского кодекса, иных федеральных закон</w:t>
      </w:r>
      <w:r w:rsidR="007C2C9F" w:rsidRPr="001A414D">
        <w:rPr>
          <w:sz w:val="28"/>
          <w:szCs w:val="28"/>
        </w:rPr>
        <w:t>ов</w:t>
      </w:r>
      <w:r w:rsidR="005E243F" w:rsidRPr="001A414D">
        <w:rPr>
          <w:sz w:val="28"/>
          <w:szCs w:val="28"/>
        </w:rPr>
        <w:t xml:space="preserve"> </w:t>
      </w:r>
      <w:r w:rsidR="00542ECC" w:rsidRPr="001A414D">
        <w:rPr>
          <w:sz w:val="28"/>
          <w:szCs w:val="28"/>
        </w:rPr>
        <w:t xml:space="preserve">о </w:t>
      </w:r>
      <w:r w:rsidR="005E243F" w:rsidRPr="001A414D">
        <w:rPr>
          <w:sz w:val="28"/>
          <w:szCs w:val="28"/>
        </w:rPr>
        <w:t xml:space="preserve">моменте </w:t>
      </w:r>
      <w:r w:rsidR="00542ECC" w:rsidRPr="001A414D">
        <w:rPr>
          <w:sz w:val="28"/>
          <w:szCs w:val="28"/>
        </w:rPr>
        <w:t>переход</w:t>
      </w:r>
      <w:r w:rsidR="005E243F" w:rsidRPr="001A414D">
        <w:rPr>
          <w:sz w:val="28"/>
          <w:szCs w:val="28"/>
        </w:rPr>
        <w:t>а</w:t>
      </w:r>
      <w:r w:rsidR="00542ECC" w:rsidRPr="001A414D">
        <w:rPr>
          <w:sz w:val="28"/>
          <w:szCs w:val="28"/>
        </w:rPr>
        <w:t xml:space="preserve"> п</w:t>
      </w:r>
      <w:r w:rsidR="005E243F" w:rsidRPr="001A414D">
        <w:rPr>
          <w:sz w:val="28"/>
          <w:szCs w:val="28"/>
        </w:rPr>
        <w:t>рава пользования и распоряжения</w:t>
      </w:r>
      <w:r w:rsidRPr="001A414D">
        <w:rPr>
          <w:sz w:val="28"/>
          <w:szCs w:val="28"/>
        </w:rPr>
        <w:t xml:space="preserve"> </w:t>
      </w:r>
      <w:r w:rsidR="005E243F" w:rsidRPr="001A414D">
        <w:rPr>
          <w:sz w:val="28"/>
          <w:szCs w:val="28"/>
        </w:rPr>
        <w:t>муниципальным имуществом</w:t>
      </w:r>
      <w:r w:rsidR="00CB1181" w:rsidRPr="001A414D">
        <w:rPr>
          <w:sz w:val="28"/>
          <w:szCs w:val="28"/>
        </w:rPr>
        <w:t xml:space="preserve">, </w:t>
      </w:r>
      <w:r w:rsidR="00D271FE" w:rsidRPr="001A414D">
        <w:rPr>
          <w:sz w:val="28"/>
          <w:szCs w:val="28"/>
        </w:rPr>
        <w:t>КУМИ</w:t>
      </w:r>
      <w:r w:rsidR="00F24C69" w:rsidRPr="001A414D">
        <w:rPr>
          <w:sz w:val="28"/>
          <w:szCs w:val="28"/>
        </w:rPr>
        <w:t xml:space="preserve"> письмом </w:t>
      </w:r>
      <w:r w:rsidR="00CB1181" w:rsidRPr="001A414D">
        <w:rPr>
          <w:sz w:val="28"/>
          <w:szCs w:val="28"/>
        </w:rPr>
        <w:t xml:space="preserve">от 14.06.2017 № 85 </w:t>
      </w:r>
      <w:r w:rsidR="007C2C9F" w:rsidRPr="001A414D">
        <w:rPr>
          <w:sz w:val="28"/>
          <w:szCs w:val="28"/>
        </w:rPr>
        <w:t>сообщает</w:t>
      </w:r>
      <w:r w:rsidR="00F24C69" w:rsidRPr="001A414D">
        <w:rPr>
          <w:sz w:val="28"/>
          <w:szCs w:val="28"/>
        </w:rPr>
        <w:t>, что законодательством не установлен</w:t>
      </w:r>
      <w:r w:rsidR="00BC0563" w:rsidRPr="001A414D">
        <w:rPr>
          <w:sz w:val="28"/>
          <w:szCs w:val="28"/>
        </w:rPr>
        <w:t xml:space="preserve">а необходимость государственной регистрации права для </w:t>
      </w:r>
      <w:r w:rsidR="00F24C69" w:rsidRPr="001A414D">
        <w:rPr>
          <w:sz w:val="28"/>
          <w:szCs w:val="28"/>
        </w:rPr>
        <w:t>возникновения права хозяйственного ведения у унитарного предприятия.</w:t>
      </w:r>
    </w:p>
    <w:p w:rsidR="00602211" w:rsidRPr="001A414D" w:rsidRDefault="00F24C69" w:rsidP="00602211">
      <w:pPr>
        <w:autoSpaceDE w:val="0"/>
        <w:autoSpaceDN w:val="0"/>
        <w:adjustRightInd w:val="0"/>
        <w:ind w:firstLine="540"/>
        <w:jc w:val="both"/>
        <w:rPr>
          <w:rFonts w:eastAsiaTheme="minorHAnsi"/>
          <w:sz w:val="28"/>
          <w:szCs w:val="28"/>
          <w:lang w:eastAsia="en-US"/>
        </w:rPr>
      </w:pPr>
      <w:r w:rsidRPr="001A414D">
        <w:rPr>
          <w:sz w:val="28"/>
          <w:szCs w:val="28"/>
        </w:rPr>
        <w:lastRenderedPageBreak/>
        <w:t xml:space="preserve">Данная позиция КУМИ противоречит действующему законодательству. </w:t>
      </w:r>
    </w:p>
    <w:p w:rsidR="003D1C5B" w:rsidRPr="001A414D" w:rsidRDefault="003D1C5B" w:rsidP="003D1C5B">
      <w:pPr>
        <w:pStyle w:val="ConsPlusNormal"/>
        <w:ind w:firstLine="540"/>
        <w:jc w:val="both"/>
        <w:rPr>
          <w:rFonts w:ascii="Times New Roman" w:hAnsi="Times New Roman" w:cs="Times New Roman"/>
          <w:sz w:val="28"/>
          <w:szCs w:val="28"/>
        </w:rPr>
      </w:pPr>
      <w:r w:rsidRPr="001A414D">
        <w:rPr>
          <w:rFonts w:ascii="Times New Roman" w:hAnsi="Times New Roman" w:cs="Times New Roman"/>
          <w:sz w:val="28"/>
          <w:szCs w:val="28"/>
        </w:rPr>
        <w:t xml:space="preserve">В соответствии с </w:t>
      </w:r>
      <w:hyperlink r:id="rId15" w:history="1">
        <w:r w:rsidRPr="001A414D">
          <w:rPr>
            <w:rStyle w:val="a6"/>
            <w:rFonts w:ascii="Times New Roman" w:hAnsi="Times New Roman" w:cs="Times New Roman"/>
            <w:color w:val="auto"/>
            <w:sz w:val="28"/>
            <w:szCs w:val="28"/>
            <w:u w:val="none"/>
          </w:rPr>
          <w:t>п. 1 ст. 2</w:t>
        </w:r>
      </w:hyperlink>
      <w:r w:rsidRPr="001A414D">
        <w:rPr>
          <w:rFonts w:ascii="Times New Roman" w:hAnsi="Times New Roman" w:cs="Times New Roman"/>
          <w:sz w:val="28"/>
          <w:szCs w:val="28"/>
        </w:rPr>
        <w:t xml:space="preserve"> Федерального закона от 21.07.1997 №122-ФЗ «О государственной регистрации прав на недвижимое имущество и сделок с ним» для признания и подтверждения возникновения, перехода или прекращения прав на недвижимое имущество необходима государственная регистрация прав на недвижимое имущество, которая является единственным доказательством существования зарегистрированного права.</w:t>
      </w:r>
    </w:p>
    <w:p w:rsidR="003964A0" w:rsidRPr="001A414D" w:rsidRDefault="003964A0" w:rsidP="003964A0">
      <w:pPr>
        <w:pStyle w:val="a5"/>
        <w:spacing w:before="0" w:beforeAutospacing="0" w:after="0" w:afterAutospacing="0"/>
        <w:ind w:firstLine="709"/>
        <w:jc w:val="both"/>
        <w:rPr>
          <w:color w:val="000000"/>
          <w:spacing w:val="-4"/>
          <w:sz w:val="28"/>
          <w:szCs w:val="28"/>
        </w:rPr>
      </w:pPr>
      <w:r w:rsidRPr="001A414D">
        <w:rPr>
          <w:color w:val="000000"/>
          <w:spacing w:val="-4"/>
          <w:sz w:val="28"/>
          <w:szCs w:val="28"/>
        </w:rPr>
        <w:t xml:space="preserve">Право хозяйственного ведения в отношении недвижимого муниципального имущества возникает у муниципального предприятия при выполнении </w:t>
      </w:r>
      <w:r w:rsidRPr="001A414D">
        <w:rPr>
          <w:rStyle w:val="apple-converted-space"/>
          <w:color w:val="000000"/>
          <w:spacing w:val="-4"/>
          <w:sz w:val="28"/>
          <w:szCs w:val="28"/>
        </w:rPr>
        <w:t> </w:t>
      </w:r>
      <w:r w:rsidRPr="001A414D">
        <w:rPr>
          <w:color w:val="000000"/>
          <w:spacing w:val="-4"/>
          <w:sz w:val="28"/>
          <w:szCs w:val="28"/>
        </w:rPr>
        <w:t>последовательности действий, указанных в</w:t>
      </w:r>
      <w:r w:rsidRPr="001A414D">
        <w:rPr>
          <w:color w:val="000000"/>
          <w:spacing w:val="-4"/>
          <w:sz w:val="28"/>
          <w:szCs w:val="28"/>
          <w:bdr w:val="none" w:sz="0" w:space="0" w:color="auto" w:frame="1"/>
        </w:rPr>
        <w:t xml:space="preserve"> ч. 1 ст. 299</w:t>
      </w:r>
      <w:r w:rsidRPr="001A414D">
        <w:rPr>
          <w:rStyle w:val="apple-converted-space"/>
          <w:color w:val="000000"/>
          <w:spacing w:val="-4"/>
          <w:sz w:val="28"/>
          <w:szCs w:val="28"/>
        </w:rPr>
        <w:t> </w:t>
      </w:r>
      <w:r w:rsidRPr="001A414D">
        <w:rPr>
          <w:color w:val="000000"/>
          <w:spacing w:val="-4"/>
          <w:sz w:val="28"/>
          <w:szCs w:val="28"/>
        </w:rPr>
        <w:t>ГК РФ:</w:t>
      </w:r>
    </w:p>
    <w:p w:rsidR="003964A0" w:rsidRPr="001A414D" w:rsidRDefault="003964A0" w:rsidP="003964A0">
      <w:pPr>
        <w:pStyle w:val="a5"/>
        <w:spacing w:before="0" w:beforeAutospacing="0" w:after="0" w:afterAutospacing="0"/>
        <w:ind w:firstLine="709"/>
        <w:jc w:val="both"/>
        <w:rPr>
          <w:color w:val="000000"/>
          <w:sz w:val="28"/>
          <w:szCs w:val="28"/>
        </w:rPr>
      </w:pPr>
      <w:r w:rsidRPr="001A414D">
        <w:rPr>
          <w:color w:val="000000"/>
          <w:sz w:val="28"/>
          <w:szCs w:val="28"/>
        </w:rPr>
        <w:t>- принятие собственником решения о закреплении за учреждением имущества на праве хозяйственного ведения;</w:t>
      </w:r>
    </w:p>
    <w:p w:rsidR="003964A0" w:rsidRPr="001A414D" w:rsidRDefault="003964A0" w:rsidP="003964A0">
      <w:pPr>
        <w:pStyle w:val="a5"/>
        <w:spacing w:before="0" w:beforeAutospacing="0" w:after="0" w:afterAutospacing="0"/>
        <w:ind w:firstLine="709"/>
        <w:jc w:val="both"/>
        <w:rPr>
          <w:color w:val="000000"/>
          <w:sz w:val="28"/>
          <w:szCs w:val="28"/>
        </w:rPr>
      </w:pPr>
      <w:r w:rsidRPr="001A414D">
        <w:rPr>
          <w:color w:val="000000"/>
          <w:sz w:val="28"/>
          <w:szCs w:val="28"/>
        </w:rPr>
        <w:t>- государственная регистрация права хозяйственного ведения. Таким образом, право хозяйственного ведения на недвижимое имущество возникает не с момента его фактической передачи, в отличие от движимого имущества, а с момента государственной регистрации права хозяйственного ведения</w:t>
      </w:r>
      <w:r w:rsidRPr="001A414D">
        <w:rPr>
          <w:rStyle w:val="apple-converted-space"/>
          <w:color w:val="000000"/>
          <w:sz w:val="28"/>
          <w:szCs w:val="28"/>
        </w:rPr>
        <w:t xml:space="preserve">  </w:t>
      </w:r>
      <w:r w:rsidRPr="001A414D">
        <w:rPr>
          <w:rStyle w:val="apple-converted-space"/>
          <w:color w:val="000000"/>
          <w:sz w:val="28"/>
          <w:szCs w:val="28"/>
        </w:rPr>
        <w:br/>
        <w:t>(</w:t>
      </w:r>
      <w:r w:rsidRPr="001A414D">
        <w:rPr>
          <w:color w:val="000000"/>
          <w:sz w:val="28"/>
          <w:szCs w:val="28"/>
          <w:bdr w:val="none" w:sz="0" w:space="0" w:color="auto" w:frame="1"/>
        </w:rPr>
        <w:t>ч. 2 ст. 8.1</w:t>
      </w:r>
      <w:r w:rsidRPr="001A414D">
        <w:rPr>
          <w:color w:val="000000"/>
          <w:sz w:val="28"/>
          <w:szCs w:val="28"/>
        </w:rPr>
        <w:t>,</w:t>
      </w:r>
      <w:r w:rsidRPr="001A414D">
        <w:rPr>
          <w:rStyle w:val="apple-converted-space"/>
          <w:color w:val="000000"/>
          <w:sz w:val="28"/>
          <w:szCs w:val="28"/>
        </w:rPr>
        <w:t> </w:t>
      </w:r>
      <w:r w:rsidRPr="001A414D">
        <w:rPr>
          <w:color w:val="000000"/>
          <w:sz w:val="28"/>
          <w:szCs w:val="28"/>
          <w:bdr w:val="none" w:sz="0" w:space="0" w:color="auto" w:frame="1"/>
        </w:rPr>
        <w:t>ч. 1 ст. 131</w:t>
      </w:r>
      <w:r w:rsidRPr="001A414D">
        <w:rPr>
          <w:rStyle w:val="apple-converted-space"/>
          <w:color w:val="000000"/>
          <w:sz w:val="28"/>
          <w:szCs w:val="28"/>
        </w:rPr>
        <w:t> </w:t>
      </w:r>
      <w:r w:rsidRPr="001A414D">
        <w:rPr>
          <w:color w:val="000000"/>
          <w:sz w:val="28"/>
          <w:szCs w:val="28"/>
        </w:rPr>
        <w:t>ГК РФ).</w:t>
      </w:r>
    </w:p>
    <w:p w:rsidR="00C12B38" w:rsidRPr="001A414D" w:rsidRDefault="00C12B38" w:rsidP="003D1C5B">
      <w:pPr>
        <w:pStyle w:val="ConsPlusNormal"/>
        <w:ind w:firstLine="540"/>
        <w:jc w:val="both"/>
        <w:rPr>
          <w:rFonts w:ascii="Times New Roman" w:hAnsi="Times New Roman" w:cs="Times New Roman"/>
          <w:color w:val="000000"/>
          <w:sz w:val="28"/>
          <w:szCs w:val="28"/>
        </w:rPr>
      </w:pPr>
      <w:r w:rsidRPr="001A414D">
        <w:rPr>
          <w:rFonts w:ascii="Times New Roman" w:hAnsi="Times New Roman" w:cs="Times New Roman"/>
          <w:color w:val="000000"/>
          <w:sz w:val="28"/>
          <w:szCs w:val="28"/>
        </w:rPr>
        <w:t xml:space="preserve">Для учреждений, не исполняющих обязанность соблюдения обязательности регистрации договоров перехода права, предусмотрена </w:t>
      </w:r>
      <w:r w:rsidRPr="001A414D">
        <w:rPr>
          <w:rFonts w:ascii="Times New Roman" w:hAnsi="Times New Roman" w:cs="Times New Roman"/>
          <w:b/>
          <w:color w:val="000000"/>
          <w:sz w:val="28"/>
          <w:szCs w:val="28"/>
        </w:rPr>
        <w:t>ответственность в соответствии со ст. 19.21 КоАП РФ</w:t>
      </w:r>
      <w:r w:rsidRPr="001A414D">
        <w:rPr>
          <w:rFonts w:ascii="Times New Roman" w:hAnsi="Times New Roman" w:cs="Times New Roman"/>
          <w:color w:val="000000"/>
          <w:sz w:val="28"/>
          <w:szCs w:val="28"/>
        </w:rPr>
        <w:t>, а именно: несоблюдение порядка государственной регистрации прав на недвижимое имущество или сделок с ним влечет наложение административного штрафа на должностных лиц - от 3 000 до 4 000 руб., на юридических лиц - от 30 000 до 40 000 руб.</w:t>
      </w:r>
    </w:p>
    <w:p w:rsidR="00C12B38" w:rsidRPr="001A414D" w:rsidRDefault="00C12B38" w:rsidP="003D1C5B">
      <w:pPr>
        <w:pStyle w:val="ConsPlusNormal"/>
        <w:ind w:firstLine="540"/>
        <w:jc w:val="both"/>
        <w:rPr>
          <w:rFonts w:ascii="Times New Roman" w:hAnsi="Times New Roman" w:cs="Times New Roman"/>
          <w:sz w:val="28"/>
          <w:szCs w:val="28"/>
        </w:rPr>
      </w:pPr>
      <w:r w:rsidRPr="001A414D">
        <w:rPr>
          <w:rFonts w:ascii="Times New Roman" w:hAnsi="Times New Roman" w:cs="Times New Roman"/>
          <w:color w:val="000000"/>
          <w:sz w:val="28"/>
          <w:szCs w:val="28"/>
        </w:rPr>
        <w:t xml:space="preserve">На основании вышесказанного доводы </w:t>
      </w:r>
      <w:r w:rsidR="00041C68" w:rsidRPr="001A414D">
        <w:rPr>
          <w:rFonts w:ascii="Times New Roman" w:hAnsi="Times New Roman" w:cs="Times New Roman"/>
          <w:color w:val="000000"/>
          <w:sz w:val="28"/>
          <w:szCs w:val="28"/>
        </w:rPr>
        <w:t xml:space="preserve">КУМИ </w:t>
      </w:r>
      <w:r w:rsidRPr="001A414D">
        <w:rPr>
          <w:rFonts w:ascii="Times New Roman" w:hAnsi="Times New Roman" w:cs="Times New Roman"/>
          <w:color w:val="000000"/>
          <w:sz w:val="28"/>
          <w:szCs w:val="28"/>
        </w:rPr>
        <w:t xml:space="preserve">о </w:t>
      </w:r>
      <w:r w:rsidR="00041C68" w:rsidRPr="001A414D">
        <w:rPr>
          <w:rFonts w:ascii="Times New Roman" w:hAnsi="Times New Roman" w:cs="Times New Roman"/>
          <w:color w:val="000000"/>
          <w:sz w:val="28"/>
          <w:szCs w:val="28"/>
        </w:rPr>
        <w:t>необязательности</w:t>
      </w:r>
      <w:r w:rsidR="00041C68" w:rsidRPr="001A414D">
        <w:rPr>
          <w:rFonts w:ascii="Times New Roman" w:hAnsi="Times New Roman" w:cs="Times New Roman"/>
          <w:sz w:val="28"/>
          <w:szCs w:val="28"/>
        </w:rPr>
        <w:t xml:space="preserve"> государственной регистрации </w:t>
      </w:r>
      <w:r w:rsidR="00DE30F8" w:rsidRPr="001A414D">
        <w:rPr>
          <w:rFonts w:ascii="Times New Roman" w:hAnsi="Times New Roman" w:cs="Times New Roman"/>
          <w:sz w:val="28"/>
          <w:szCs w:val="28"/>
        </w:rPr>
        <w:t xml:space="preserve">договора для </w:t>
      </w:r>
      <w:r w:rsidR="00041C68" w:rsidRPr="001A414D">
        <w:rPr>
          <w:rFonts w:ascii="Times New Roman" w:hAnsi="Times New Roman" w:cs="Times New Roman"/>
          <w:sz w:val="28"/>
          <w:szCs w:val="28"/>
        </w:rPr>
        <w:t xml:space="preserve">перехода права </w:t>
      </w:r>
      <w:r w:rsidR="00980D6E" w:rsidRPr="001A414D">
        <w:rPr>
          <w:rFonts w:ascii="Times New Roman" w:hAnsi="Times New Roman" w:cs="Times New Roman"/>
          <w:sz w:val="28"/>
          <w:szCs w:val="28"/>
        </w:rPr>
        <w:t xml:space="preserve">хозяйственного ведения к муниципальному предприятию </w:t>
      </w:r>
      <w:r w:rsidR="00041C68" w:rsidRPr="001A414D">
        <w:rPr>
          <w:rFonts w:ascii="Times New Roman" w:hAnsi="Times New Roman" w:cs="Times New Roman"/>
          <w:sz w:val="28"/>
          <w:szCs w:val="28"/>
        </w:rPr>
        <w:t>являются несостоятельными.</w:t>
      </w:r>
    </w:p>
    <w:p w:rsidR="00D271FE" w:rsidRPr="001A414D" w:rsidRDefault="00D271FE" w:rsidP="00D521BA">
      <w:pPr>
        <w:ind w:firstLine="540"/>
        <w:jc w:val="both"/>
        <w:outlineLvl w:val="0"/>
        <w:rPr>
          <w:sz w:val="28"/>
          <w:szCs w:val="28"/>
        </w:rPr>
      </w:pPr>
    </w:p>
    <w:p w:rsidR="009F7E66" w:rsidRPr="001A414D" w:rsidRDefault="00A078E8" w:rsidP="00D521BA">
      <w:pPr>
        <w:autoSpaceDE w:val="0"/>
        <w:autoSpaceDN w:val="0"/>
        <w:adjustRightInd w:val="0"/>
        <w:ind w:firstLine="540"/>
        <w:jc w:val="both"/>
        <w:outlineLvl w:val="0"/>
        <w:rPr>
          <w:rFonts w:eastAsiaTheme="minorHAnsi"/>
          <w:b/>
          <w:sz w:val="28"/>
          <w:szCs w:val="28"/>
          <w:lang w:eastAsia="en-US"/>
        </w:rPr>
      </w:pPr>
      <w:r w:rsidRPr="001A414D">
        <w:rPr>
          <w:rFonts w:eastAsiaTheme="minorHAnsi"/>
          <w:b/>
          <w:sz w:val="28"/>
          <w:szCs w:val="28"/>
          <w:lang w:eastAsia="en-US"/>
        </w:rPr>
        <w:t>Таким образом, п</w:t>
      </w:r>
      <w:r w:rsidR="009F7E66" w:rsidRPr="001A414D">
        <w:rPr>
          <w:rFonts w:eastAsiaTheme="minorHAnsi"/>
          <w:b/>
          <w:sz w:val="28"/>
          <w:szCs w:val="28"/>
          <w:lang w:eastAsia="en-US"/>
        </w:rPr>
        <w:t>ояснения КУМИ</w:t>
      </w:r>
      <w:r w:rsidR="0016638F" w:rsidRPr="001A414D">
        <w:rPr>
          <w:rFonts w:eastAsiaTheme="minorHAnsi"/>
          <w:b/>
          <w:sz w:val="28"/>
          <w:szCs w:val="28"/>
          <w:lang w:eastAsia="en-US"/>
        </w:rPr>
        <w:t>, д</w:t>
      </w:r>
      <w:r w:rsidR="00647E39" w:rsidRPr="001A414D">
        <w:rPr>
          <w:rFonts w:eastAsiaTheme="minorHAnsi"/>
          <w:b/>
          <w:sz w:val="28"/>
          <w:szCs w:val="28"/>
          <w:lang w:eastAsia="en-US"/>
        </w:rPr>
        <w:t>анные письмом от 14.06.2017 №85, объясняющие отсутствие</w:t>
      </w:r>
      <w:r w:rsidR="009F7E66" w:rsidRPr="001A414D">
        <w:rPr>
          <w:rFonts w:eastAsiaTheme="minorHAnsi"/>
          <w:b/>
          <w:sz w:val="28"/>
          <w:szCs w:val="28"/>
          <w:lang w:eastAsia="en-US"/>
        </w:rPr>
        <w:t xml:space="preserve"> контроля за муниципальным имуществом </w:t>
      </w:r>
      <w:r w:rsidR="00173036" w:rsidRPr="001A414D">
        <w:rPr>
          <w:rFonts w:eastAsiaTheme="minorHAnsi"/>
          <w:b/>
          <w:sz w:val="28"/>
          <w:szCs w:val="28"/>
          <w:lang w:eastAsia="en-US"/>
        </w:rPr>
        <w:t xml:space="preserve">лишь </w:t>
      </w:r>
      <w:r w:rsidR="00FF13E2" w:rsidRPr="001A414D">
        <w:rPr>
          <w:rFonts w:eastAsiaTheme="minorHAnsi"/>
          <w:b/>
          <w:sz w:val="28"/>
          <w:szCs w:val="28"/>
          <w:lang w:eastAsia="en-US"/>
        </w:rPr>
        <w:t>тем</w:t>
      </w:r>
      <w:r w:rsidR="009F7E66" w:rsidRPr="001A414D">
        <w:rPr>
          <w:rFonts w:eastAsiaTheme="minorHAnsi"/>
          <w:b/>
          <w:sz w:val="28"/>
          <w:szCs w:val="28"/>
          <w:lang w:eastAsia="en-US"/>
        </w:rPr>
        <w:t>, что имущество передано по договору  хозяйственного ведения</w:t>
      </w:r>
      <w:r w:rsidR="007965A3" w:rsidRPr="001A414D">
        <w:rPr>
          <w:rFonts w:eastAsiaTheme="minorHAnsi"/>
          <w:b/>
          <w:sz w:val="28"/>
          <w:szCs w:val="28"/>
          <w:lang w:eastAsia="en-US"/>
        </w:rPr>
        <w:t>,</w:t>
      </w:r>
      <w:r w:rsidR="006A1B04" w:rsidRPr="001A414D">
        <w:rPr>
          <w:rFonts w:eastAsiaTheme="minorHAnsi"/>
          <w:b/>
          <w:sz w:val="28"/>
          <w:szCs w:val="28"/>
          <w:lang w:eastAsia="en-US"/>
        </w:rPr>
        <w:t xml:space="preserve"> </w:t>
      </w:r>
      <w:r w:rsidR="009F7E66" w:rsidRPr="001A414D">
        <w:rPr>
          <w:rFonts w:eastAsiaTheme="minorHAnsi"/>
          <w:b/>
          <w:sz w:val="28"/>
          <w:szCs w:val="28"/>
          <w:lang w:eastAsia="en-US"/>
        </w:rPr>
        <w:t xml:space="preserve">не основаны на законе. </w:t>
      </w:r>
      <w:r w:rsidR="00E44950" w:rsidRPr="001A414D">
        <w:rPr>
          <w:rFonts w:eastAsiaTheme="minorHAnsi"/>
          <w:b/>
          <w:sz w:val="28"/>
          <w:szCs w:val="28"/>
          <w:lang w:eastAsia="en-US"/>
        </w:rPr>
        <w:t xml:space="preserve">Гражданский кодекс </w:t>
      </w:r>
      <w:r w:rsidR="00483A81" w:rsidRPr="001A414D">
        <w:rPr>
          <w:rFonts w:eastAsiaTheme="minorHAnsi"/>
          <w:b/>
          <w:sz w:val="28"/>
          <w:szCs w:val="28"/>
          <w:lang w:eastAsia="en-US"/>
        </w:rPr>
        <w:t xml:space="preserve">РФ </w:t>
      </w:r>
      <w:r w:rsidR="00E44950" w:rsidRPr="001A414D">
        <w:rPr>
          <w:rFonts w:eastAsiaTheme="minorHAnsi"/>
          <w:b/>
          <w:sz w:val="28"/>
          <w:szCs w:val="28"/>
          <w:lang w:eastAsia="en-US"/>
        </w:rPr>
        <w:t xml:space="preserve">не лишает </w:t>
      </w:r>
      <w:r w:rsidR="009B078A" w:rsidRPr="001A414D">
        <w:rPr>
          <w:rFonts w:eastAsiaTheme="minorHAnsi"/>
          <w:b/>
          <w:sz w:val="28"/>
          <w:szCs w:val="28"/>
          <w:lang w:eastAsia="en-US"/>
        </w:rPr>
        <w:t xml:space="preserve">собственника </w:t>
      </w:r>
      <w:r w:rsidR="00E44950" w:rsidRPr="001A414D">
        <w:rPr>
          <w:rFonts w:eastAsiaTheme="minorHAnsi"/>
          <w:b/>
          <w:sz w:val="28"/>
          <w:szCs w:val="28"/>
          <w:lang w:eastAsia="en-US"/>
        </w:rPr>
        <w:t xml:space="preserve">права осуществления контроля за </w:t>
      </w:r>
      <w:r w:rsidR="00173036" w:rsidRPr="001A414D">
        <w:rPr>
          <w:rFonts w:eastAsiaTheme="minorHAnsi"/>
          <w:b/>
          <w:sz w:val="28"/>
          <w:szCs w:val="28"/>
          <w:lang w:eastAsia="en-US"/>
        </w:rPr>
        <w:t xml:space="preserve">движимым или недвижимым </w:t>
      </w:r>
      <w:r w:rsidR="00E44950" w:rsidRPr="001A414D">
        <w:rPr>
          <w:rFonts w:eastAsiaTheme="minorHAnsi"/>
          <w:b/>
          <w:sz w:val="28"/>
          <w:szCs w:val="28"/>
          <w:lang w:eastAsia="en-US"/>
        </w:rPr>
        <w:t>муниципальным имуществом при передаче имущества в хозяйственное ведение</w:t>
      </w:r>
      <w:r w:rsidR="00483A81" w:rsidRPr="001A414D">
        <w:rPr>
          <w:rFonts w:eastAsiaTheme="minorHAnsi"/>
          <w:b/>
          <w:sz w:val="28"/>
          <w:szCs w:val="28"/>
          <w:lang w:eastAsia="en-US"/>
        </w:rPr>
        <w:t xml:space="preserve">, а наоборот закрепляет </w:t>
      </w:r>
      <w:r w:rsidR="009B078A" w:rsidRPr="001A414D">
        <w:rPr>
          <w:rFonts w:eastAsiaTheme="minorHAnsi"/>
          <w:b/>
          <w:sz w:val="28"/>
          <w:szCs w:val="28"/>
          <w:lang w:eastAsia="en-US"/>
        </w:rPr>
        <w:t xml:space="preserve">его </w:t>
      </w:r>
      <w:r w:rsidR="00483A81" w:rsidRPr="001A414D">
        <w:rPr>
          <w:rFonts w:eastAsiaTheme="minorHAnsi"/>
          <w:b/>
          <w:sz w:val="28"/>
          <w:szCs w:val="28"/>
          <w:lang w:eastAsia="en-US"/>
        </w:rPr>
        <w:t xml:space="preserve">права </w:t>
      </w:r>
      <w:r w:rsidR="009B078A" w:rsidRPr="001A414D">
        <w:rPr>
          <w:rFonts w:eastAsiaTheme="minorHAnsi"/>
          <w:b/>
          <w:sz w:val="28"/>
          <w:szCs w:val="28"/>
          <w:lang w:eastAsia="en-US"/>
        </w:rPr>
        <w:t>по контролю за</w:t>
      </w:r>
      <w:r w:rsidR="00483A81" w:rsidRPr="001A414D">
        <w:rPr>
          <w:rFonts w:eastAsiaTheme="minorHAnsi"/>
          <w:b/>
          <w:sz w:val="28"/>
          <w:szCs w:val="28"/>
          <w:lang w:eastAsia="en-US"/>
        </w:rPr>
        <w:t xml:space="preserve"> имущество</w:t>
      </w:r>
      <w:r w:rsidR="009B078A" w:rsidRPr="001A414D">
        <w:rPr>
          <w:rFonts w:eastAsiaTheme="minorHAnsi"/>
          <w:b/>
          <w:sz w:val="28"/>
          <w:szCs w:val="28"/>
          <w:lang w:eastAsia="en-US"/>
        </w:rPr>
        <w:t>м, выбывшем</w:t>
      </w:r>
      <w:r w:rsidR="007B40C2" w:rsidRPr="001A414D">
        <w:rPr>
          <w:rFonts w:eastAsiaTheme="minorHAnsi"/>
          <w:b/>
          <w:sz w:val="28"/>
          <w:szCs w:val="28"/>
          <w:lang w:eastAsia="en-US"/>
        </w:rPr>
        <w:t xml:space="preserve"> из казны в хозяйственное ведение или оперативное управление</w:t>
      </w:r>
      <w:r w:rsidR="00E44950" w:rsidRPr="001A414D">
        <w:rPr>
          <w:rFonts w:eastAsiaTheme="minorHAnsi"/>
          <w:b/>
          <w:sz w:val="28"/>
          <w:szCs w:val="28"/>
          <w:lang w:eastAsia="en-US"/>
        </w:rPr>
        <w:t>.</w:t>
      </w:r>
    </w:p>
    <w:p w:rsidR="005B60C8" w:rsidRPr="001A414D" w:rsidRDefault="005B60C8" w:rsidP="00D521BA">
      <w:pPr>
        <w:ind w:firstLine="540"/>
        <w:jc w:val="both"/>
        <w:outlineLvl w:val="0"/>
        <w:rPr>
          <w:sz w:val="28"/>
          <w:szCs w:val="28"/>
        </w:rPr>
      </w:pPr>
    </w:p>
    <w:p w:rsidR="009225DD" w:rsidRPr="001A414D" w:rsidRDefault="009225DD" w:rsidP="00D521BA">
      <w:pPr>
        <w:ind w:firstLine="540"/>
        <w:jc w:val="both"/>
        <w:outlineLvl w:val="0"/>
        <w:rPr>
          <w:i/>
          <w:sz w:val="28"/>
          <w:szCs w:val="28"/>
        </w:rPr>
      </w:pPr>
      <w:r w:rsidRPr="001A414D">
        <w:rPr>
          <w:i/>
          <w:sz w:val="28"/>
          <w:szCs w:val="28"/>
        </w:rPr>
        <w:t xml:space="preserve">По вопросу отсутствия отчетов МУП «Невьянский водоканал» </w:t>
      </w:r>
      <w:r w:rsidRPr="001A414D">
        <w:rPr>
          <w:rFonts w:eastAsiaTheme="minorHAnsi"/>
          <w:i/>
          <w:sz w:val="28"/>
          <w:szCs w:val="28"/>
          <w:lang w:eastAsia="en-US"/>
        </w:rPr>
        <w:t>о наличии и движении имущества</w:t>
      </w:r>
      <w:r w:rsidRPr="001A414D">
        <w:rPr>
          <w:i/>
          <w:sz w:val="28"/>
          <w:szCs w:val="28"/>
        </w:rPr>
        <w:t xml:space="preserve"> </w:t>
      </w:r>
      <w:r w:rsidR="00BE3E60" w:rsidRPr="001A414D">
        <w:rPr>
          <w:i/>
          <w:sz w:val="28"/>
          <w:szCs w:val="28"/>
        </w:rPr>
        <w:t>письмом от 04.05.2017 №43 КУМИ сообщил</w:t>
      </w:r>
      <w:r w:rsidRPr="001A414D">
        <w:rPr>
          <w:i/>
          <w:sz w:val="28"/>
          <w:szCs w:val="28"/>
        </w:rPr>
        <w:t xml:space="preserve">, что не ведет контроль за поступлением отчетов, </w:t>
      </w:r>
      <w:r w:rsidR="000551C9" w:rsidRPr="001A414D">
        <w:rPr>
          <w:i/>
          <w:sz w:val="28"/>
          <w:szCs w:val="28"/>
        </w:rPr>
        <w:t xml:space="preserve">в </w:t>
      </w:r>
      <w:r w:rsidRPr="001A414D">
        <w:rPr>
          <w:i/>
          <w:sz w:val="28"/>
          <w:szCs w:val="28"/>
        </w:rPr>
        <w:t xml:space="preserve">связи с тем, что постановление администрации Невьянского городского округа о формах и сроках отчетности до сих пор не издано. И так как Положением «О порядке ведения реестра объектов муниципальной собственности </w:t>
      </w:r>
      <w:r w:rsidRPr="001A414D">
        <w:rPr>
          <w:i/>
          <w:sz w:val="28"/>
          <w:szCs w:val="28"/>
        </w:rPr>
        <w:lastRenderedPageBreak/>
        <w:t>Невьянского городского округа», утвержденн</w:t>
      </w:r>
      <w:r w:rsidR="0016638F" w:rsidRPr="001A414D">
        <w:rPr>
          <w:i/>
          <w:sz w:val="28"/>
          <w:szCs w:val="28"/>
        </w:rPr>
        <w:t>ым</w:t>
      </w:r>
      <w:r w:rsidRPr="001A414D">
        <w:rPr>
          <w:i/>
          <w:sz w:val="28"/>
          <w:szCs w:val="28"/>
        </w:rPr>
        <w:t xml:space="preserve"> решением Думы Невьянского городского округа от 28.08.2013 № 55 был утвержден порядок ведения КУМИ реестра объектов муниципальной собственности, то</w:t>
      </w:r>
      <w:r w:rsidR="00B76550" w:rsidRPr="001A414D">
        <w:rPr>
          <w:i/>
          <w:sz w:val="28"/>
          <w:szCs w:val="28"/>
        </w:rPr>
        <w:t>,</w:t>
      </w:r>
      <w:r w:rsidRPr="001A414D">
        <w:rPr>
          <w:i/>
          <w:sz w:val="28"/>
          <w:szCs w:val="28"/>
        </w:rPr>
        <w:t xml:space="preserve"> следовательно</w:t>
      </w:r>
      <w:r w:rsidR="009329C5" w:rsidRPr="001A414D">
        <w:rPr>
          <w:i/>
          <w:sz w:val="28"/>
          <w:szCs w:val="28"/>
        </w:rPr>
        <w:t>, по мнению КУМИ,</w:t>
      </w:r>
      <w:r w:rsidRPr="001A414D">
        <w:rPr>
          <w:i/>
          <w:sz w:val="28"/>
          <w:szCs w:val="28"/>
        </w:rPr>
        <w:t xml:space="preserve"> отпала необходимость в предоставлении предприятиями отдельных отчетов о наличии и движении имущества.</w:t>
      </w:r>
    </w:p>
    <w:p w:rsidR="00CB7ED2" w:rsidRPr="001A414D" w:rsidRDefault="00CB7ED2" w:rsidP="00D521BA">
      <w:pPr>
        <w:autoSpaceDE w:val="0"/>
        <w:autoSpaceDN w:val="0"/>
        <w:adjustRightInd w:val="0"/>
        <w:ind w:firstLine="540"/>
        <w:jc w:val="both"/>
        <w:outlineLvl w:val="0"/>
        <w:rPr>
          <w:rFonts w:eastAsiaTheme="minorHAnsi"/>
          <w:sz w:val="28"/>
          <w:szCs w:val="28"/>
          <w:lang w:eastAsia="en-US"/>
        </w:rPr>
      </w:pPr>
    </w:p>
    <w:p w:rsidR="00D97244" w:rsidRPr="001A414D" w:rsidRDefault="00A91EA3" w:rsidP="00D521BA">
      <w:pPr>
        <w:autoSpaceDE w:val="0"/>
        <w:autoSpaceDN w:val="0"/>
        <w:adjustRightInd w:val="0"/>
        <w:ind w:firstLine="540"/>
        <w:jc w:val="both"/>
        <w:outlineLvl w:val="0"/>
        <w:rPr>
          <w:rFonts w:eastAsiaTheme="minorHAnsi"/>
          <w:sz w:val="28"/>
          <w:szCs w:val="28"/>
          <w:lang w:eastAsia="en-US"/>
        </w:rPr>
      </w:pPr>
      <w:r w:rsidRPr="001A414D">
        <w:rPr>
          <w:rFonts w:eastAsiaTheme="minorHAnsi"/>
          <w:sz w:val="28"/>
          <w:szCs w:val="28"/>
          <w:lang w:eastAsia="en-US"/>
        </w:rPr>
        <w:t xml:space="preserve">Письмом от 14.06.2017 №85 КУМИ сообщает, что  проведение проверок использования по назначению и сохранности имущества, переданного в хозяйственное ведение, осуществляется им только в случае поступления в КУМИ каких-либо сигналов о нецелевом использовании предприятием имущества или о необеспечении сохранности имущества. </w:t>
      </w:r>
      <w:r w:rsidR="00DF2521" w:rsidRPr="001A414D">
        <w:rPr>
          <w:rFonts w:eastAsiaTheme="minorHAnsi"/>
          <w:sz w:val="28"/>
          <w:szCs w:val="28"/>
          <w:lang w:eastAsia="en-US"/>
        </w:rPr>
        <w:t>За период с 01.01.2014 по 31.03.2017, сообщает КУМИ, таких сообщений не поступало.</w:t>
      </w:r>
    </w:p>
    <w:p w:rsidR="006E7B43" w:rsidRPr="001A414D" w:rsidRDefault="006E7B43" w:rsidP="00D521BA">
      <w:pPr>
        <w:autoSpaceDE w:val="0"/>
        <w:autoSpaceDN w:val="0"/>
        <w:adjustRightInd w:val="0"/>
        <w:ind w:firstLine="540"/>
        <w:jc w:val="both"/>
        <w:outlineLvl w:val="0"/>
        <w:rPr>
          <w:rFonts w:eastAsiaTheme="minorHAnsi"/>
          <w:sz w:val="28"/>
          <w:szCs w:val="28"/>
          <w:lang w:eastAsia="en-US"/>
        </w:rPr>
      </w:pPr>
    </w:p>
    <w:p w:rsidR="00502DAE" w:rsidRPr="001A414D" w:rsidRDefault="00DF2521" w:rsidP="00D521BA">
      <w:pPr>
        <w:autoSpaceDE w:val="0"/>
        <w:autoSpaceDN w:val="0"/>
        <w:adjustRightInd w:val="0"/>
        <w:ind w:firstLine="540"/>
        <w:jc w:val="both"/>
        <w:outlineLvl w:val="0"/>
        <w:rPr>
          <w:rFonts w:eastAsiaTheme="minorHAnsi"/>
          <w:sz w:val="28"/>
          <w:szCs w:val="28"/>
          <w:lang w:eastAsia="en-US"/>
        </w:rPr>
      </w:pPr>
      <w:r w:rsidRPr="001A414D">
        <w:rPr>
          <w:rFonts w:eastAsiaTheme="minorHAnsi"/>
          <w:sz w:val="28"/>
          <w:szCs w:val="28"/>
          <w:lang w:eastAsia="en-US"/>
        </w:rPr>
        <w:t>Данная информация свидетельствует об отсутствии контроля за переданным муниципальным имуществом с 01.01.2014 года</w:t>
      </w:r>
      <w:r w:rsidR="00502DAE" w:rsidRPr="001A414D">
        <w:rPr>
          <w:rFonts w:eastAsiaTheme="minorHAnsi"/>
          <w:sz w:val="28"/>
          <w:szCs w:val="28"/>
          <w:lang w:eastAsia="en-US"/>
        </w:rPr>
        <w:t xml:space="preserve"> со стороны КУМИ, так как факты, подтверждающие нарушения, допущенные МУП «Невьянский водоканал»</w:t>
      </w:r>
      <w:r w:rsidR="00894AE3" w:rsidRPr="001A414D">
        <w:rPr>
          <w:rFonts w:eastAsiaTheme="minorHAnsi"/>
          <w:sz w:val="28"/>
          <w:szCs w:val="28"/>
          <w:lang w:eastAsia="en-US"/>
        </w:rPr>
        <w:t xml:space="preserve"> в период с 01.01.2014 по 31.03.2017</w:t>
      </w:r>
      <w:r w:rsidR="006E7B43" w:rsidRPr="001A414D">
        <w:rPr>
          <w:rFonts w:eastAsiaTheme="minorHAnsi"/>
          <w:sz w:val="28"/>
          <w:szCs w:val="28"/>
          <w:lang w:eastAsia="en-US"/>
        </w:rPr>
        <w:t>, выразившиеся в неправомерном распоряжении движимым и недвижимым муниципальным имуществом</w:t>
      </w:r>
      <w:r w:rsidR="00502DAE" w:rsidRPr="001A414D">
        <w:rPr>
          <w:rFonts w:eastAsiaTheme="minorHAnsi"/>
          <w:sz w:val="28"/>
          <w:szCs w:val="28"/>
          <w:lang w:eastAsia="en-US"/>
        </w:rPr>
        <w:t xml:space="preserve">, </w:t>
      </w:r>
      <w:r w:rsidR="00894AE3" w:rsidRPr="001A414D">
        <w:rPr>
          <w:rFonts w:eastAsiaTheme="minorHAnsi"/>
          <w:sz w:val="28"/>
          <w:szCs w:val="28"/>
          <w:lang w:eastAsia="en-US"/>
        </w:rPr>
        <w:t>обнаружены Счетной комисси</w:t>
      </w:r>
      <w:r w:rsidR="00587F4C" w:rsidRPr="001A414D">
        <w:rPr>
          <w:rFonts w:eastAsiaTheme="minorHAnsi"/>
          <w:sz w:val="28"/>
          <w:szCs w:val="28"/>
          <w:lang w:eastAsia="en-US"/>
        </w:rPr>
        <w:t>ей</w:t>
      </w:r>
      <w:r w:rsidR="006E7B43" w:rsidRPr="001A414D">
        <w:rPr>
          <w:rFonts w:eastAsiaTheme="minorHAnsi"/>
          <w:sz w:val="28"/>
          <w:szCs w:val="28"/>
          <w:lang w:eastAsia="en-US"/>
        </w:rPr>
        <w:t xml:space="preserve"> НГО</w:t>
      </w:r>
      <w:r w:rsidR="00B55DC6" w:rsidRPr="001A414D">
        <w:rPr>
          <w:rFonts w:eastAsiaTheme="minorHAnsi"/>
          <w:sz w:val="28"/>
          <w:szCs w:val="28"/>
          <w:lang w:eastAsia="en-US"/>
        </w:rPr>
        <w:t xml:space="preserve"> в течение всего периода</w:t>
      </w:r>
      <w:r w:rsidR="00587F4C" w:rsidRPr="001A414D">
        <w:rPr>
          <w:rFonts w:eastAsiaTheme="minorHAnsi"/>
          <w:sz w:val="28"/>
          <w:szCs w:val="28"/>
          <w:lang w:eastAsia="en-US"/>
        </w:rPr>
        <w:t xml:space="preserve"> проверки</w:t>
      </w:r>
      <w:r w:rsidR="00894AE3" w:rsidRPr="001A414D">
        <w:rPr>
          <w:rFonts w:eastAsiaTheme="minorHAnsi"/>
          <w:sz w:val="28"/>
          <w:szCs w:val="28"/>
          <w:lang w:eastAsia="en-US"/>
        </w:rPr>
        <w:t xml:space="preserve">. </w:t>
      </w:r>
    </w:p>
    <w:p w:rsidR="00FE1188" w:rsidRPr="001A414D" w:rsidRDefault="00FE1188" w:rsidP="00D521BA">
      <w:pPr>
        <w:autoSpaceDE w:val="0"/>
        <w:autoSpaceDN w:val="0"/>
        <w:adjustRightInd w:val="0"/>
        <w:ind w:firstLine="540"/>
        <w:jc w:val="both"/>
        <w:outlineLvl w:val="0"/>
        <w:rPr>
          <w:rFonts w:eastAsiaTheme="minorHAnsi"/>
          <w:b/>
          <w:sz w:val="28"/>
          <w:szCs w:val="28"/>
          <w:lang w:eastAsia="en-US"/>
        </w:rPr>
      </w:pPr>
    </w:p>
    <w:p w:rsidR="0085495E" w:rsidRPr="001A414D" w:rsidRDefault="007129C9" w:rsidP="00D521BA">
      <w:pPr>
        <w:autoSpaceDE w:val="0"/>
        <w:autoSpaceDN w:val="0"/>
        <w:adjustRightInd w:val="0"/>
        <w:ind w:firstLine="540"/>
        <w:jc w:val="both"/>
        <w:outlineLvl w:val="0"/>
        <w:rPr>
          <w:rFonts w:eastAsiaTheme="minorHAnsi"/>
          <w:sz w:val="28"/>
          <w:szCs w:val="28"/>
          <w:lang w:eastAsia="en-US"/>
        </w:rPr>
      </w:pPr>
      <w:r w:rsidRPr="001A414D">
        <w:rPr>
          <w:rFonts w:eastAsiaTheme="minorHAnsi"/>
          <w:sz w:val="28"/>
          <w:szCs w:val="28"/>
          <w:lang w:eastAsia="en-US"/>
        </w:rPr>
        <w:t>В пояснениях</w:t>
      </w:r>
      <w:r w:rsidR="005A6D7B" w:rsidRPr="001A414D">
        <w:rPr>
          <w:rFonts w:eastAsiaTheme="minorHAnsi"/>
          <w:sz w:val="28"/>
          <w:szCs w:val="28"/>
          <w:lang w:eastAsia="en-US"/>
        </w:rPr>
        <w:t xml:space="preserve"> КУМИ</w:t>
      </w:r>
      <w:r w:rsidRPr="001A414D">
        <w:rPr>
          <w:rFonts w:eastAsiaTheme="minorHAnsi"/>
          <w:sz w:val="28"/>
          <w:szCs w:val="28"/>
          <w:lang w:eastAsia="en-US"/>
        </w:rPr>
        <w:t>, направленных п</w:t>
      </w:r>
      <w:r w:rsidR="00083A07" w:rsidRPr="001A414D">
        <w:rPr>
          <w:rFonts w:eastAsiaTheme="minorHAnsi"/>
          <w:sz w:val="28"/>
          <w:szCs w:val="28"/>
          <w:lang w:eastAsia="en-US"/>
        </w:rPr>
        <w:t>исьмом</w:t>
      </w:r>
      <w:r w:rsidR="00F26F85" w:rsidRPr="001A414D">
        <w:rPr>
          <w:rFonts w:eastAsiaTheme="minorHAnsi"/>
          <w:sz w:val="28"/>
          <w:szCs w:val="28"/>
          <w:lang w:eastAsia="en-US"/>
        </w:rPr>
        <w:t xml:space="preserve"> </w:t>
      </w:r>
      <w:r w:rsidR="00083A07" w:rsidRPr="001A414D">
        <w:rPr>
          <w:rFonts w:eastAsiaTheme="minorHAnsi"/>
          <w:sz w:val="28"/>
          <w:szCs w:val="28"/>
          <w:lang w:eastAsia="en-US"/>
        </w:rPr>
        <w:t xml:space="preserve"> от 14.06.2017 года №85</w:t>
      </w:r>
      <w:r w:rsidRPr="001A414D">
        <w:rPr>
          <w:rFonts w:eastAsiaTheme="minorHAnsi"/>
          <w:sz w:val="28"/>
          <w:szCs w:val="28"/>
          <w:lang w:eastAsia="en-US"/>
        </w:rPr>
        <w:t>,</w:t>
      </w:r>
      <w:r w:rsidR="00083A07" w:rsidRPr="001A414D">
        <w:rPr>
          <w:rFonts w:eastAsiaTheme="minorHAnsi"/>
          <w:sz w:val="28"/>
          <w:szCs w:val="28"/>
          <w:lang w:eastAsia="en-US"/>
        </w:rPr>
        <w:t xml:space="preserve"> по вопросу исключения </w:t>
      </w:r>
      <w:r w:rsidR="007A4539" w:rsidRPr="001A414D">
        <w:rPr>
          <w:rFonts w:eastAsiaTheme="minorHAnsi"/>
          <w:sz w:val="28"/>
          <w:szCs w:val="28"/>
          <w:lang w:eastAsia="en-US"/>
        </w:rPr>
        <w:t xml:space="preserve">из Решения Думы НГО от 23.05.2017 № 35  «Об утверждении Положения «О порядке закрепления муниципального имущества Невьянского городского округа на праве хозяйственного ведения и оперативного управления» </w:t>
      </w:r>
      <w:r w:rsidR="00083A07" w:rsidRPr="001A414D">
        <w:rPr>
          <w:rFonts w:eastAsiaTheme="minorHAnsi"/>
          <w:sz w:val="28"/>
          <w:szCs w:val="28"/>
          <w:lang w:eastAsia="en-US"/>
        </w:rPr>
        <w:t xml:space="preserve">нормы о необходимости осуществления контроля </w:t>
      </w:r>
      <w:r w:rsidR="00F66344" w:rsidRPr="001A414D">
        <w:rPr>
          <w:rFonts w:eastAsiaTheme="minorHAnsi"/>
          <w:sz w:val="28"/>
          <w:szCs w:val="28"/>
          <w:lang w:eastAsia="en-US"/>
        </w:rPr>
        <w:t xml:space="preserve">за учетом и сохранностью муниципального имущества, </w:t>
      </w:r>
      <w:r w:rsidR="00F26F85" w:rsidRPr="001A414D">
        <w:rPr>
          <w:rFonts w:eastAsiaTheme="minorHAnsi"/>
          <w:sz w:val="28"/>
          <w:szCs w:val="28"/>
          <w:lang w:eastAsia="en-US"/>
        </w:rPr>
        <w:t xml:space="preserve">КУМИ </w:t>
      </w:r>
      <w:r w:rsidR="00083A07" w:rsidRPr="001A414D">
        <w:rPr>
          <w:rFonts w:eastAsiaTheme="minorHAnsi"/>
          <w:sz w:val="28"/>
          <w:szCs w:val="28"/>
          <w:lang w:eastAsia="en-US"/>
        </w:rPr>
        <w:t xml:space="preserve">излагает </w:t>
      </w:r>
      <w:r w:rsidR="005C0291" w:rsidRPr="001A414D">
        <w:rPr>
          <w:rFonts w:eastAsiaTheme="minorHAnsi"/>
          <w:sz w:val="28"/>
          <w:szCs w:val="28"/>
          <w:lang w:eastAsia="en-US"/>
        </w:rPr>
        <w:t xml:space="preserve">позицию, солидарную </w:t>
      </w:r>
      <w:r w:rsidR="00B004AD" w:rsidRPr="001A414D">
        <w:rPr>
          <w:rFonts w:eastAsiaTheme="minorHAnsi"/>
          <w:sz w:val="28"/>
          <w:szCs w:val="28"/>
          <w:lang w:eastAsia="en-US"/>
        </w:rPr>
        <w:t xml:space="preserve">с </w:t>
      </w:r>
      <w:r w:rsidR="005C0291" w:rsidRPr="001A414D">
        <w:rPr>
          <w:rFonts w:eastAsiaTheme="minorHAnsi"/>
          <w:sz w:val="28"/>
          <w:szCs w:val="28"/>
          <w:lang w:eastAsia="en-US"/>
        </w:rPr>
        <w:t>мнени</w:t>
      </w:r>
      <w:r w:rsidR="00712955" w:rsidRPr="001A414D">
        <w:rPr>
          <w:rFonts w:eastAsiaTheme="minorHAnsi"/>
          <w:sz w:val="28"/>
          <w:szCs w:val="28"/>
          <w:lang w:eastAsia="en-US"/>
        </w:rPr>
        <w:t xml:space="preserve">ем администрации НГО об отсутствии необходимости в </w:t>
      </w:r>
      <w:r w:rsidR="00F26F85" w:rsidRPr="001A414D">
        <w:rPr>
          <w:rFonts w:eastAsiaTheme="minorHAnsi"/>
          <w:sz w:val="28"/>
          <w:szCs w:val="28"/>
          <w:lang w:eastAsia="en-US"/>
        </w:rPr>
        <w:t xml:space="preserve">предоставлении муниципальными учреждениями </w:t>
      </w:r>
      <w:r w:rsidR="00712955" w:rsidRPr="001A414D">
        <w:rPr>
          <w:rFonts w:eastAsiaTheme="minorHAnsi"/>
          <w:sz w:val="28"/>
          <w:szCs w:val="28"/>
          <w:lang w:eastAsia="en-US"/>
        </w:rPr>
        <w:t>отчетности, содержащей информацию о движении и сохранности муниципального имущества.</w:t>
      </w:r>
    </w:p>
    <w:p w:rsidR="00BF5FE1" w:rsidRPr="001A414D" w:rsidRDefault="00BF5FE1" w:rsidP="00D521BA">
      <w:pPr>
        <w:autoSpaceDE w:val="0"/>
        <w:autoSpaceDN w:val="0"/>
        <w:adjustRightInd w:val="0"/>
        <w:ind w:firstLine="540"/>
        <w:jc w:val="both"/>
        <w:outlineLvl w:val="0"/>
        <w:rPr>
          <w:rFonts w:eastAsiaTheme="minorHAnsi"/>
          <w:b/>
          <w:sz w:val="28"/>
          <w:szCs w:val="28"/>
          <w:lang w:eastAsia="en-US"/>
        </w:rPr>
      </w:pPr>
    </w:p>
    <w:p w:rsidR="0085495E" w:rsidRPr="001A414D" w:rsidRDefault="0085495E" w:rsidP="00D521BA">
      <w:pPr>
        <w:autoSpaceDE w:val="0"/>
        <w:autoSpaceDN w:val="0"/>
        <w:adjustRightInd w:val="0"/>
        <w:ind w:firstLine="540"/>
        <w:jc w:val="both"/>
        <w:outlineLvl w:val="0"/>
        <w:rPr>
          <w:rFonts w:eastAsiaTheme="minorHAnsi"/>
          <w:b/>
          <w:sz w:val="28"/>
          <w:szCs w:val="28"/>
          <w:lang w:eastAsia="en-US"/>
        </w:rPr>
      </w:pPr>
      <w:r w:rsidRPr="001A414D">
        <w:rPr>
          <w:rFonts w:eastAsiaTheme="minorHAnsi"/>
          <w:b/>
          <w:sz w:val="28"/>
          <w:szCs w:val="28"/>
          <w:lang w:eastAsia="en-US"/>
        </w:rPr>
        <w:t xml:space="preserve">Счетная комиссия </w:t>
      </w:r>
      <w:r w:rsidR="00BF5FE1" w:rsidRPr="001A414D">
        <w:rPr>
          <w:rFonts w:eastAsiaTheme="minorHAnsi"/>
          <w:b/>
          <w:sz w:val="28"/>
          <w:szCs w:val="28"/>
          <w:lang w:eastAsia="en-US"/>
        </w:rPr>
        <w:t xml:space="preserve">НГО </w:t>
      </w:r>
      <w:r w:rsidRPr="001A414D">
        <w:rPr>
          <w:rFonts w:eastAsiaTheme="minorHAnsi"/>
          <w:b/>
          <w:sz w:val="28"/>
          <w:szCs w:val="28"/>
          <w:lang w:eastAsia="en-US"/>
        </w:rPr>
        <w:t>придерживается изложенной ранее точки зрения о</w:t>
      </w:r>
      <w:r w:rsidRPr="001A414D">
        <w:rPr>
          <w:rFonts w:eastAsiaTheme="minorHAnsi"/>
          <w:sz w:val="28"/>
          <w:szCs w:val="28"/>
          <w:lang w:eastAsia="en-US"/>
        </w:rPr>
        <w:t xml:space="preserve"> </w:t>
      </w:r>
      <w:r w:rsidRPr="001A414D">
        <w:rPr>
          <w:rFonts w:eastAsiaTheme="minorHAnsi"/>
          <w:b/>
          <w:sz w:val="28"/>
          <w:szCs w:val="28"/>
          <w:lang w:eastAsia="en-US"/>
        </w:rPr>
        <w:t xml:space="preserve">преждевременности изъятия </w:t>
      </w:r>
      <w:r w:rsidR="00BF5FE1" w:rsidRPr="001A414D">
        <w:rPr>
          <w:rFonts w:eastAsiaTheme="minorHAnsi"/>
          <w:b/>
          <w:sz w:val="28"/>
          <w:szCs w:val="28"/>
          <w:lang w:eastAsia="en-US"/>
        </w:rPr>
        <w:t xml:space="preserve">нормы об осуществлении на постоянной основе учета наличия и движения муниципального имущества </w:t>
      </w:r>
      <w:r w:rsidR="00B96AB7" w:rsidRPr="001A414D">
        <w:rPr>
          <w:rFonts w:eastAsiaTheme="minorHAnsi"/>
          <w:b/>
          <w:sz w:val="28"/>
          <w:szCs w:val="28"/>
          <w:lang w:eastAsia="en-US"/>
        </w:rPr>
        <w:t xml:space="preserve">из </w:t>
      </w:r>
      <w:r w:rsidR="00D60D7E" w:rsidRPr="001A414D">
        <w:rPr>
          <w:rFonts w:eastAsiaTheme="minorHAnsi"/>
          <w:b/>
          <w:sz w:val="28"/>
          <w:szCs w:val="28"/>
          <w:lang w:eastAsia="en-US"/>
        </w:rPr>
        <w:t xml:space="preserve">Решения Думы НГО от 23.05.2017 № 35  «Об утверждении Положения «О порядке закрепления муниципального имущества Невьянского городского округа на праве хозяйственного ведения и оперативного управления» </w:t>
      </w:r>
      <w:r w:rsidRPr="001A414D">
        <w:rPr>
          <w:rFonts w:eastAsiaTheme="minorHAnsi"/>
          <w:b/>
          <w:sz w:val="28"/>
          <w:szCs w:val="28"/>
          <w:lang w:eastAsia="en-US"/>
        </w:rPr>
        <w:t xml:space="preserve">в связи с нарушениями, фактами отсутствия контроля </w:t>
      </w:r>
      <w:r w:rsidR="00416841" w:rsidRPr="001A414D">
        <w:rPr>
          <w:rFonts w:eastAsiaTheme="minorHAnsi"/>
          <w:b/>
          <w:sz w:val="28"/>
          <w:szCs w:val="28"/>
          <w:lang w:eastAsia="en-US"/>
        </w:rPr>
        <w:t xml:space="preserve">со стороны КУМИ </w:t>
      </w:r>
      <w:r w:rsidRPr="001A414D">
        <w:rPr>
          <w:rFonts w:eastAsiaTheme="minorHAnsi"/>
          <w:b/>
          <w:sz w:val="28"/>
          <w:szCs w:val="28"/>
          <w:lang w:eastAsia="en-US"/>
        </w:rPr>
        <w:t xml:space="preserve">за сохранностью,  правомерным и эффективным использованием муниципального имущества, установленными данной проверкой </w:t>
      </w:r>
      <w:r w:rsidR="00416841" w:rsidRPr="001A414D">
        <w:rPr>
          <w:rFonts w:eastAsiaTheme="minorHAnsi"/>
          <w:b/>
          <w:sz w:val="28"/>
          <w:szCs w:val="28"/>
          <w:lang w:eastAsia="en-US"/>
        </w:rPr>
        <w:t>в отношении КУМИ</w:t>
      </w:r>
      <w:r w:rsidR="0063026D" w:rsidRPr="001A414D">
        <w:rPr>
          <w:rFonts w:eastAsiaTheme="minorHAnsi"/>
          <w:b/>
          <w:sz w:val="28"/>
          <w:szCs w:val="28"/>
          <w:lang w:eastAsia="en-US"/>
        </w:rPr>
        <w:t>,</w:t>
      </w:r>
      <w:r w:rsidR="00416841" w:rsidRPr="001A414D">
        <w:rPr>
          <w:rFonts w:eastAsiaTheme="minorHAnsi"/>
          <w:b/>
          <w:sz w:val="28"/>
          <w:szCs w:val="28"/>
          <w:lang w:eastAsia="en-US"/>
        </w:rPr>
        <w:t xml:space="preserve"> </w:t>
      </w:r>
      <w:r w:rsidR="00132E16" w:rsidRPr="001A414D">
        <w:rPr>
          <w:rFonts w:eastAsiaTheme="minorHAnsi"/>
          <w:b/>
          <w:sz w:val="28"/>
          <w:szCs w:val="28"/>
          <w:lang w:eastAsia="en-US"/>
        </w:rPr>
        <w:br/>
      </w:r>
      <w:r w:rsidR="00416841" w:rsidRPr="001A414D">
        <w:rPr>
          <w:rFonts w:eastAsiaTheme="minorHAnsi"/>
          <w:b/>
          <w:sz w:val="28"/>
          <w:szCs w:val="28"/>
          <w:lang w:eastAsia="en-US"/>
        </w:rPr>
        <w:t xml:space="preserve">МУП «Невьянский водоканал» </w:t>
      </w:r>
      <w:r w:rsidRPr="001A414D">
        <w:rPr>
          <w:rFonts w:eastAsiaTheme="minorHAnsi"/>
          <w:b/>
          <w:sz w:val="28"/>
          <w:szCs w:val="28"/>
          <w:lang w:eastAsia="en-US"/>
        </w:rPr>
        <w:t>и предыдущими проверками Счетной комиссии НГО</w:t>
      </w:r>
      <w:r w:rsidR="00416841" w:rsidRPr="001A414D">
        <w:rPr>
          <w:rFonts w:eastAsiaTheme="minorHAnsi"/>
          <w:b/>
          <w:sz w:val="28"/>
          <w:szCs w:val="28"/>
          <w:lang w:eastAsia="en-US"/>
        </w:rPr>
        <w:t xml:space="preserve"> в отношении КУМИ</w:t>
      </w:r>
      <w:r w:rsidRPr="001A414D">
        <w:rPr>
          <w:rFonts w:eastAsiaTheme="minorHAnsi"/>
          <w:b/>
          <w:sz w:val="28"/>
          <w:szCs w:val="28"/>
          <w:lang w:eastAsia="en-US"/>
        </w:rPr>
        <w:t xml:space="preserve">. </w:t>
      </w:r>
    </w:p>
    <w:p w:rsidR="00F26F85" w:rsidRPr="001A414D" w:rsidRDefault="00F26F85" w:rsidP="00D521BA">
      <w:pPr>
        <w:autoSpaceDE w:val="0"/>
        <w:autoSpaceDN w:val="0"/>
        <w:adjustRightInd w:val="0"/>
        <w:ind w:firstLine="540"/>
        <w:jc w:val="both"/>
        <w:outlineLvl w:val="0"/>
        <w:rPr>
          <w:rFonts w:eastAsiaTheme="minorHAnsi"/>
          <w:b/>
          <w:sz w:val="28"/>
          <w:szCs w:val="28"/>
          <w:lang w:eastAsia="en-US"/>
        </w:rPr>
      </w:pPr>
    </w:p>
    <w:p w:rsidR="007C0670" w:rsidRPr="001A414D" w:rsidRDefault="00DC1082" w:rsidP="00DC1082">
      <w:pPr>
        <w:ind w:firstLine="567"/>
        <w:jc w:val="center"/>
        <w:rPr>
          <w:rFonts w:eastAsiaTheme="minorHAnsi"/>
          <w:b/>
          <w:sz w:val="28"/>
          <w:szCs w:val="28"/>
          <w:lang w:eastAsia="en-US"/>
        </w:rPr>
      </w:pPr>
      <w:r w:rsidRPr="001A414D">
        <w:rPr>
          <w:rFonts w:eastAsiaTheme="minorHAnsi"/>
          <w:b/>
          <w:sz w:val="28"/>
          <w:szCs w:val="28"/>
          <w:lang w:eastAsia="en-US"/>
        </w:rPr>
        <w:t xml:space="preserve">4. </w:t>
      </w:r>
      <w:r w:rsidR="00603C2A" w:rsidRPr="001A414D">
        <w:rPr>
          <w:rFonts w:eastAsiaTheme="minorHAnsi"/>
          <w:b/>
          <w:sz w:val="28"/>
          <w:szCs w:val="28"/>
          <w:lang w:eastAsia="en-US"/>
        </w:rPr>
        <w:t>Результаты проверки МУП «Невьянский водоканал»</w:t>
      </w:r>
    </w:p>
    <w:p w:rsidR="00E139BC" w:rsidRPr="001A414D" w:rsidRDefault="00E139BC" w:rsidP="003F7D67">
      <w:pPr>
        <w:ind w:firstLine="709"/>
        <w:jc w:val="both"/>
        <w:rPr>
          <w:sz w:val="28"/>
          <w:szCs w:val="28"/>
        </w:rPr>
      </w:pPr>
    </w:p>
    <w:p w:rsidR="003F7D67" w:rsidRPr="001A414D" w:rsidRDefault="003F7D67" w:rsidP="003F7D67">
      <w:pPr>
        <w:ind w:firstLine="709"/>
        <w:jc w:val="both"/>
        <w:rPr>
          <w:sz w:val="28"/>
          <w:szCs w:val="28"/>
        </w:rPr>
      </w:pPr>
      <w:r w:rsidRPr="001A414D">
        <w:rPr>
          <w:sz w:val="28"/>
          <w:szCs w:val="28"/>
        </w:rPr>
        <w:t>Муниципальное унитарное предприятие «Невьянский водоканал» Невьянского городского округа</w:t>
      </w:r>
      <w:r w:rsidR="00BC2002">
        <w:rPr>
          <w:sz w:val="28"/>
          <w:szCs w:val="28"/>
        </w:rPr>
        <w:t>,</w:t>
      </w:r>
      <w:r w:rsidRPr="001A414D">
        <w:rPr>
          <w:sz w:val="28"/>
          <w:szCs w:val="28"/>
        </w:rPr>
        <w:t xml:space="preserve"> согласно п. 1.1. Устава МУП «Невьянский водоканал», утвержденному постановлением администрации Невьянского городского округа от 05.07.2012 № 1761-п, является коммерческой организацией.</w:t>
      </w:r>
    </w:p>
    <w:p w:rsidR="003F7D67" w:rsidRPr="001A414D" w:rsidRDefault="003F7D67" w:rsidP="003F7D67">
      <w:pPr>
        <w:ind w:firstLine="709"/>
        <w:jc w:val="both"/>
        <w:rPr>
          <w:sz w:val="28"/>
          <w:szCs w:val="28"/>
        </w:rPr>
      </w:pPr>
      <w:r w:rsidRPr="001A414D">
        <w:rPr>
          <w:sz w:val="28"/>
          <w:szCs w:val="28"/>
        </w:rPr>
        <w:t>Учредителем предприятия и собственником имущества является Невьянский городской округ.</w:t>
      </w:r>
    </w:p>
    <w:p w:rsidR="003F7D67" w:rsidRPr="001A414D" w:rsidRDefault="003F7D67" w:rsidP="003F7D67">
      <w:pPr>
        <w:ind w:firstLine="709"/>
        <w:jc w:val="both"/>
        <w:rPr>
          <w:sz w:val="28"/>
          <w:szCs w:val="28"/>
        </w:rPr>
      </w:pPr>
      <w:r w:rsidRPr="001A414D">
        <w:rPr>
          <w:sz w:val="28"/>
          <w:szCs w:val="28"/>
        </w:rPr>
        <w:t xml:space="preserve">Директором предприятия МУП «Невьянский водоканал»  назначен  Воробьев Сергей Александрович с 30.09.2013, должность главного бухгалтера упразднена с 25.12.2013 приказом от 25.10.2013 № 364. Бухгалтерский учет по договору оказания услуг до 19.10.2016 осуществляло ООО «А-Мета </w:t>
      </w:r>
      <w:proofErr w:type="spellStart"/>
      <w:r w:rsidRPr="001A414D">
        <w:rPr>
          <w:sz w:val="28"/>
          <w:szCs w:val="28"/>
        </w:rPr>
        <w:t>Консалт</w:t>
      </w:r>
      <w:proofErr w:type="spellEnd"/>
      <w:r w:rsidRPr="001A414D">
        <w:rPr>
          <w:sz w:val="28"/>
          <w:szCs w:val="28"/>
        </w:rPr>
        <w:t>» (г. Екатеринбург) по договору от 11.11.2013 № 34.</w:t>
      </w:r>
    </w:p>
    <w:p w:rsidR="00603C2A" w:rsidRPr="001A414D" w:rsidRDefault="00603C2A" w:rsidP="00D521BA">
      <w:pPr>
        <w:ind w:firstLine="567"/>
        <w:jc w:val="both"/>
        <w:rPr>
          <w:rFonts w:eastAsiaTheme="minorHAnsi"/>
          <w:sz w:val="28"/>
          <w:szCs w:val="28"/>
          <w:lang w:eastAsia="en-US"/>
        </w:rPr>
      </w:pPr>
    </w:p>
    <w:p w:rsidR="003F7D67" w:rsidRPr="001A414D" w:rsidRDefault="003F7D67" w:rsidP="003F7D67">
      <w:pPr>
        <w:ind w:firstLine="709"/>
        <w:jc w:val="both"/>
        <w:rPr>
          <w:sz w:val="28"/>
          <w:szCs w:val="28"/>
        </w:rPr>
      </w:pPr>
      <w:r w:rsidRPr="001A414D">
        <w:rPr>
          <w:sz w:val="28"/>
          <w:szCs w:val="28"/>
        </w:rPr>
        <w:t>1. Проверкой установлено наличие нормативных и распорядительных документов, регламентирующих порядок предоставления, владения, пользования и распоряжения муниципальным имуществом Невьянского городского округа</w:t>
      </w:r>
    </w:p>
    <w:p w:rsidR="00A913ED" w:rsidRPr="001A414D" w:rsidRDefault="00A913ED" w:rsidP="003F7D67">
      <w:pPr>
        <w:ind w:firstLine="709"/>
        <w:jc w:val="both"/>
        <w:rPr>
          <w:sz w:val="28"/>
          <w:szCs w:val="28"/>
        </w:rPr>
      </w:pPr>
    </w:p>
    <w:p w:rsidR="003F7D67" w:rsidRPr="001A414D" w:rsidRDefault="003F7D67" w:rsidP="003F7D67">
      <w:pPr>
        <w:ind w:firstLine="709"/>
        <w:jc w:val="both"/>
        <w:rPr>
          <w:sz w:val="28"/>
          <w:szCs w:val="28"/>
        </w:rPr>
      </w:pPr>
      <w:r w:rsidRPr="001A414D">
        <w:rPr>
          <w:sz w:val="28"/>
          <w:szCs w:val="28"/>
        </w:rPr>
        <w:t xml:space="preserve">2. Нарушений при передаче муниципального имущества от КУМИ </w:t>
      </w:r>
      <w:r w:rsidRPr="001A414D">
        <w:rPr>
          <w:sz w:val="28"/>
          <w:szCs w:val="28"/>
        </w:rPr>
        <w:br/>
        <w:t>МУП «Невьянский водоканал» в хозяйственное ведение не обнаружено.</w:t>
      </w:r>
    </w:p>
    <w:p w:rsidR="00A913ED" w:rsidRPr="001A414D" w:rsidRDefault="00A913ED" w:rsidP="003F7D67">
      <w:pPr>
        <w:ind w:firstLine="709"/>
        <w:jc w:val="both"/>
        <w:rPr>
          <w:rFonts w:eastAsia="Calibri"/>
          <w:sz w:val="28"/>
          <w:szCs w:val="28"/>
          <w:lang w:eastAsia="en-US"/>
        </w:rPr>
      </w:pPr>
    </w:p>
    <w:p w:rsidR="00550E8F" w:rsidRPr="001A414D" w:rsidRDefault="003F7D67" w:rsidP="00A913ED">
      <w:pPr>
        <w:ind w:firstLine="709"/>
        <w:jc w:val="both"/>
        <w:rPr>
          <w:sz w:val="28"/>
          <w:szCs w:val="28"/>
        </w:rPr>
      </w:pPr>
      <w:r w:rsidRPr="001A414D">
        <w:rPr>
          <w:rFonts w:eastAsia="Calibri"/>
          <w:sz w:val="28"/>
          <w:szCs w:val="28"/>
          <w:lang w:eastAsia="en-US"/>
        </w:rPr>
        <w:t>3. Проверкой установлено, что  переход права хозяйственного ведения к МУП «Невьянский водоканал» в отношении недвижимого муниципального имущества не состоялся вследствие того, что договор о передаче муниципального имущества в хозяйственное ведение МУП «Невьянский водоканал» и дополнительные соглашения к нему не были зарегистрированы в государственном реестре.</w:t>
      </w:r>
      <w:r w:rsidR="00A913ED" w:rsidRPr="001A414D">
        <w:rPr>
          <w:sz w:val="28"/>
          <w:szCs w:val="28"/>
        </w:rPr>
        <w:t xml:space="preserve"> </w:t>
      </w:r>
    </w:p>
    <w:p w:rsidR="00A913ED" w:rsidRPr="001A414D" w:rsidRDefault="00550E8F" w:rsidP="00A913ED">
      <w:pPr>
        <w:ind w:firstLine="709"/>
        <w:jc w:val="both"/>
        <w:rPr>
          <w:sz w:val="28"/>
          <w:szCs w:val="28"/>
        </w:rPr>
      </w:pPr>
      <w:r w:rsidRPr="001A414D">
        <w:rPr>
          <w:sz w:val="28"/>
          <w:szCs w:val="28"/>
        </w:rPr>
        <w:t>Во время проверки п</w:t>
      </w:r>
      <w:r w:rsidR="00A913ED" w:rsidRPr="001A414D">
        <w:rPr>
          <w:sz w:val="28"/>
          <w:szCs w:val="28"/>
        </w:rPr>
        <w:t>исьмом от 15.05.2017 №129 МУП «Невьянский водоканал» сообщил, что предприятие не имеет финансовой возможности провести техническую инвентаризацию объектов, переданных в хозяйственное ведение для регистрации договоров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w:t>
      </w:r>
    </w:p>
    <w:p w:rsidR="00550E8F" w:rsidRPr="001A414D" w:rsidRDefault="00550E8F" w:rsidP="00550E8F">
      <w:pPr>
        <w:shd w:val="clear" w:color="auto" w:fill="FFFFFF"/>
        <w:tabs>
          <w:tab w:val="left" w:pos="1061"/>
          <w:tab w:val="left" w:leader="underscore" w:pos="5837"/>
        </w:tabs>
        <w:snapToGrid w:val="0"/>
        <w:ind w:firstLine="709"/>
        <w:jc w:val="both"/>
        <w:rPr>
          <w:i/>
          <w:sz w:val="28"/>
          <w:szCs w:val="28"/>
        </w:rPr>
      </w:pPr>
      <w:r w:rsidRPr="001A414D">
        <w:rPr>
          <w:i/>
          <w:sz w:val="28"/>
          <w:szCs w:val="28"/>
        </w:rPr>
        <w:t>На  22.06.2017 по данному факту от МУП «Невьянский водоканал» пояснений не поступило.</w:t>
      </w:r>
    </w:p>
    <w:p w:rsidR="00A913ED" w:rsidRPr="001A414D" w:rsidRDefault="00A913ED" w:rsidP="003F7D67">
      <w:pPr>
        <w:shd w:val="clear" w:color="auto" w:fill="FFFFFF"/>
        <w:tabs>
          <w:tab w:val="left" w:pos="709"/>
          <w:tab w:val="left" w:leader="underscore" w:pos="5837"/>
        </w:tabs>
        <w:snapToGrid w:val="0"/>
        <w:ind w:firstLine="567"/>
        <w:jc w:val="both"/>
        <w:rPr>
          <w:sz w:val="28"/>
          <w:szCs w:val="28"/>
        </w:rPr>
      </w:pPr>
    </w:p>
    <w:p w:rsidR="00C44AA0" w:rsidRPr="001A414D" w:rsidRDefault="003F7D67" w:rsidP="00C44AA0">
      <w:pPr>
        <w:shd w:val="clear" w:color="auto" w:fill="FFFFFF"/>
        <w:tabs>
          <w:tab w:val="left" w:pos="709"/>
          <w:tab w:val="left" w:leader="underscore" w:pos="5837"/>
        </w:tabs>
        <w:snapToGrid w:val="0"/>
        <w:ind w:firstLine="567"/>
        <w:jc w:val="both"/>
        <w:rPr>
          <w:sz w:val="28"/>
          <w:szCs w:val="28"/>
        </w:rPr>
      </w:pPr>
      <w:r w:rsidRPr="001A414D">
        <w:rPr>
          <w:sz w:val="28"/>
          <w:szCs w:val="28"/>
        </w:rPr>
        <w:t xml:space="preserve">4. </w:t>
      </w:r>
      <w:r w:rsidR="00C44AA0" w:rsidRPr="001A414D">
        <w:rPr>
          <w:sz w:val="28"/>
          <w:szCs w:val="28"/>
        </w:rPr>
        <w:t xml:space="preserve">Проверкой установлено, что в нарушение  федерального законодательства, нормативных правовых актов и Положения об учетной политике МУП «Невьянский водоканал» ежегодная инвентаризация в период </w:t>
      </w:r>
      <w:r w:rsidR="00C44AA0" w:rsidRPr="001A414D">
        <w:rPr>
          <w:sz w:val="28"/>
          <w:szCs w:val="28"/>
        </w:rPr>
        <w:lastRenderedPageBreak/>
        <w:t>до 31 декабря текущего года в проверяемый период с 01.01.2014 по 31.03.2017 не проводилась ни разу.</w:t>
      </w:r>
    </w:p>
    <w:p w:rsidR="00C44AA0" w:rsidRPr="001A414D" w:rsidRDefault="00AC62BC" w:rsidP="00C44AA0">
      <w:pPr>
        <w:shd w:val="clear" w:color="auto" w:fill="FFFFFF"/>
        <w:tabs>
          <w:tab w:val="left" w:pos="709"/>
          <w:tab w:val="left" w:leader="underscore" w:pos="5837"/>
        </w:tabs>
        <w:snapToGrid w:val="0"/>
        <w:ind w:firstLine="567"/>
        <w:jc w:val="both"/>
        <w:rPr>
          <w:sz w:val="28"/>
          <w:szCs w:val="28"/>
        </w:rPr>
      </w:pPr>
      <w:r w:rsidRPr="001A414D">
        <w:rPr>
          <w:sz w:val="28"/>
          <w:szCs w:val="28"/>
        </w:rPr>
        <w:t xml:space="preserve">12.05.2017 Счетной комиссией была проведена внеплановая инвентаризация муниципального имущества, переданного МУП «Невьянский водоканал». </w:t>
      </w:r>
      <w:r w:rsidR="00C44AA0" w:rsidRPr="001A414D">
        <w:rPr>
          <w:sz w:val="28"/>
          <w:szCs w:val="28"/>
        </w:rPr>
        <w:t>В результате выявлена недостача муниципального имущества на сумму 387 168,81 руб., излишки на сумму 388 802,73 руб.</w:t>
      </w:r>
    </w:p>
    <w:p w:rsidR="00C44AA0" w:rsidRPr="001A414D" w:rsidRDefault="00C44AA0" w:rsidP="00C44AA0">
      <w:pPr>
        <w:shd w:val="clear" w:color="auto" w:fill="FFFFFF"/>
        <w:tabs>
          <w:tab w:val="left" w:pos="709"/>
          <w:tab w:val="left" w:leader="underscore" w:pos="5837"/>
        </w:tabs>
        <w:snapToGrid w:val="0"/>
        <w:ind w:firstLine="567"/>
        <w:jc w:val="both"/>
        <w:rPr>
          <w:sz w:val="28"/>
          <w:szCs w:val="28"/>
        </w:rPr>
      </w:pPr>
    </w:p>
    <w:p w:rsidR="003F7D67" w:rsidRPr="001A414D" w:rsidRDefault="003F7D67" w:rsidP="003F7D67">
      <w:pPr>
        <w:shd w:val="clear" w:color="auto" w:fill="FFFFFF"/>
        <w:tabs>
          <w:tab w:val="left" w:pos="709"/>
          <w:tab w:val="left" w:leader="underscore" w:pos="5837"/>
        </w:tabs>
        <w:snapToGrid w:val="0"/>
        <w:ind w:firstLine="567"/>
        <w:jc w:val="both"/>
        <w:rPr>
          <w:sz w:val="28"/>
          <w:szCs w:val="28"/>
        </w:rPr>
      </w:pPr>
      <w:r w:rsidRPr="001A414D">
        <w:rPr>
          <w:sz w:val="28"/>
          <w:szCs w:val="28"/>
        </w:rPr>
        <w:t xml:space="preserve">Проверкой установлено, что муниципальное имущество, стоящее на балансе МУП «Невьянский водоканал»,  </w:t>
      </w:r>
      <w:r w:rsidR="008C67BC" w:rsidRPr="001A414D">
        <w:rPr>
          <w:sz w:val="28"/>
          <w:szCs w:val="28"/>
        </w:rPr>
        <w:t xml:space="preserve">обнаруженное во время внеочередной инвентаризации, </w:t>
      </w:r>
      <w:r w:rsidRPr="001A414D">
        <w:rPr>
          <w:sz w:val="28"/>
          <w:szCs w:val="28"/>
        </w:rPr>
        <w:t>хранится в помещении, которое не принадлежит МУП «Невьянский водоканал»</w:t>
      </w:r>
      <w:r w:rsidR="002E3187" w:rsidRPr="001A414D">
        <w:rPr>
          <w:sz w:val="28"/>
          <w:szCs w:val="28"/>
        </w:rPr>
        <w:t>,</w:t>
      </w:r>
      <w:r w:rsidRPr="001A414D">
        <w:rPr>
          <w:sz w:val="28"/>
          <w:szCs w:val="28"/>
        </w:rPr>
        <w:t xml:space="preserve"> и где нет его сотрудников, что свидетельствует об отсутствии контроля </w:t>
      </w:r>
      <w:r w:rsidR="007C5DDE" w:rsidRPr="001A414D">
        <w:rPr>
          <w:sz w:val="28"/>
          <w:szCs w:val="28"/>
        </w:rPr>
        <w:t xml:space="preserve">со стороны муниципального предприятия </w:t>
      </w:r>
      <w:r w:rsidRPr="001A414D">
        <w:rPr>
          <w:sz w:val="28"/>
          <w:szCs w:val="28"/>
        </w:rPr>
        <w:t xml:space="preserve">за сохранностью вверенного муниципального имущества. </w:t>
      </w:r>
    </w:p>
    <w:p w:rsidR="00C21ACB" w:rsidRPr="001A414D" w:rsidRDefault="002E3187" w:rsidP="00C21ACB">
      <w:pPr>
        <w:pStyle w:val="ConsPlusNormal"/>
        <w:ind w:firstLine="540"/>
        <w:jc w:val="both"/>
        <w:rPr>
          <w:rFonts w:ascii="Times New Roman" w:hAnsi="Times New Roman" w:cs="Times New Roman"/>
          <w:sz w:val="28"/>
          <w:szCs w:val="28"/>
        </w:rPr>
      </w:pPr>
      <w:r w:rsidRPr="001A414D">
        <w:rPr>
          <w:rFonts w:ascii="Times New Roman" w:hAnsi="Times New Roman" w:cs="Times New Roman"/>
          <w:sz w:val="28"/>
          <w:szCs w:val="28"/>
        </w:rPr>
        <w:t xml:space="preserve">По  адресу Свердловская область, г. Невьянск, ул. Ленина, д. 34а находилось следующее муниципальное имущество: </w:t>
      </w:r>
      <w:r w:rsidR="00C21ACB" w:rsidRPr="001A414D">
        <w:rPr>
          <w:rFonts w:ascii="Times New Roman" w:hAnsi="Times New Roman" w:cs="Times New Roman"/>
          <w:sz w:val="28"/>
          <w:szCs w:val="28"/>
        </w:rPr>
        <w:t xml:space="preserve">знаки «Пожарный гидрант» (78 </w:t>
      </w:r>
      <w:r w:rsidRPr="001A414D">
        <w:rPr>
          <w:rFonts w:ascii="Times New Roman" w:hAnsi="Times New Roman" w:cs="Times New Roman"/>
          <w:sz w:val="28"/>
          <w:szCs w:val="28"/>
        </w:rPr>
        <w:t>штук), гидрант пожарный (3 шт.)</w:t>
      </w:r>
      <w:r w:rsidR="00C21ACB" w:rsidRPr="001A414D">
        <w:rPr>
          <w:rFonts w:ascii="Times New Roman" w:hAnsi="Times New Roman" w:cs="Times New Roman"/>
          <w:sz w:val="28"/>
          <w:szCs w:val="28"/>
        </w:rPr>
        <w:t xml:space="preserve"> </w:t>
      </w:r>
    </w:p>
    <w:p w:rsidR="00D5475D" w:rsidRPr="001A414D" w:rsidRDefault="00D5475D" w:rsidP="00C21ACB">
      <w:pPr>
        <w:pStyle w:val="ConsPlusNormal"/>
        <w:ind w:firstLine="540"/>
        <w:jc w:val="both"/>
        <w:rPr>
          <w:rFonts w:ascii="Times New Roman" w:hAnsi="Times New Roman" w:cs="Times New Roman"/>
          <w:sz w:val="28"/>
          <w:szCs w:val="28"/>
        </w:rPr>
      </w:pPr>
    </w:p>
    <w:p w:rsidR="00C21ACB" w:rsidRPr="001A414D" w:rsidRDefault="00C21ACB" w:rsidP="00C21ACB">
      <w:pPr>
        <w:pStyle w:val="ConsPlusNormal"/>
        <w:ind w:firstLine="540"/>
        <w:jc w:val="both"/>
        <w:rPr>
          <w:rFonts w:ascii="Times New Roman" w:hAnsi="Times New Roman" w:cs="Times New Roman"/>
          <w:sz w:val="28"/>
          <w:szCs w:val="28"/>
        </w:rPr>
      </w:pPr>
      <w:r w:rsidRPr="001A414D">
        <w:rPr>
          <w:rFonts w:ascii="Times New Roman" w:hAnsi="Times New Roman" w:cs="Times New Roman"/>
          <w:sz w:val="28"/>
          <w:szCs w:val="28"/>
        </w:rPr>
        <w:t xml:space="preserve">Инвентаризационной комиссией установлено, что помещение </w:t>
      </w:r>
      <w:r w:rsidR="00F32D2A" w:rsidRPr="001A414D">
        <w:rPr>
          <w:rFonts w:ascii="Times New Roman" w:hAnsi="Times New Roman" w:cs="Times New Roman"/>
          <w:sz w:val="28"/>
          <w:szCs w:val="28"/>
        </w:rPr>
        <w:t xml:space="preserve">по адресу г. Невьянск, ул. Ленина, д. 34а </w:t>
      </w:r>
      <w:r w:rsidRPr="001A414D">
        <w:rPr>
          <w:rFonts w:ascii="Times New Roman" w:hAnsi="Times New Roman" w:cs="Times New Roman"/>
          <w:sz w:val="28"/>
          <w:szCs w:val="28"/>
        </w:rPr>
        <w:t xml:space="preserve">площадью более 20 </w:t>
      </w:r>
      <w:proofErr w:type="spellStart"/>
      <w:r w:rsidRPr="001A414D">
        <w:rPr>
          <w:rFonts w:ascii="Times New Roman" w:hAnsi="Times New Roman" w:cs="Times New Roman"/>
          <w:sz w:val="28"/>
          <w:szCs w:val="28"/>
        </w:rPr>
        <w:t>кв.м</w:t>
      </w:r>
      <w:proofErr w:type="spellEnd"/>
      <w:r w:rsidRPr="001A414D">
        <w:rPr>
          <w:rFonts w:ascii="Times New Roman" w:hAnsi="Times New Roman" w:cs="Times New Roman"/>
          <w:sz w:val="28"/>
          <w:szCs w:val="28"/>
        </w:rPr>
        <w:t>. имеется в наличии, на отдельные блоки площадью 20 кв. м. не разделено, содержится в надлежащем виде, имеется 4 вида благоустройства: освещение, водоснабжение, отопление и канализация. Использования подвального помещения по иному назначению, кроме как для размещения оборудования аварийной службы и слесарей, инвентаризационной комиссией не установлено.</w:t>
      </w:r>
    </w:p>
    <w:p w:rsidR="00C21ACB" w:rsidRPr="001A414D" w:rsidRDefault="00C21ACB" w:rsidP="00C21ACB">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В момент внеочередной инвентаризации имущества в помещении по адресу г. Невьянск, ул. Ленина, 34а находились люди в спецодежде, которые сообщили членам комиссии, что они слесари и работают у </w:t>
      </w:r>
      <w:r w:rsidR="00D5475D" w:rsidRPr="001A414D">
        <w:rPr>
          <w:sz w:val="28"/>
          <w:szCs w:val="28"/>
        </w:rPr>
        <w:br/>
      </w:r>
      <w:r w:rsidRPr="001A414D">
        <w:rPr>
          <w:sz w:val="28"/>
          <w:szCs w:val="28"/>
        </w:rPr>
        <w:t>ИП Назаровой И.А. по договору, а в помещении находятся на том основании, что здесь всегда было здание аварийной службы.</w:t>
      </w:r>
    </w:p>
    <w:p w:rsidR="00C21ACB" w:rsidRPr="001A414D" w:rsidRDefault="00C21ACB" w:rsidP="00C21ACB">
      <w:pPr>
        <w:shd w:val="clear" w:color="auto" w:fill="FFFFFF"/>
        <w:tabs>
          <w:tab w:val="left" w:pos="1061"/>
          <w:tab w:val="left" w:leader="underscore" w:pos="5837"/>
        </w:tabs>
        <w:snapToGrid w:val="0"/>
        <w:ind w:firstLine="709"/>
        <w:jc w:val="both"/>
        <w:rPr>
          <w:sz w:val="28"/>
          <w:szCs w:val="28"/>
        </w:rPr>
      </w:pPr>
      <w:r w:rsidRPr="001A414D">
        <w:rPr>
          <w:sz w:val="28"/>
          <w:szCs w:val="28"/>
        </w:rPr>
        <w:t>При проверке штатного расписания МУП «Невьянский водоканал» установлено, что слесари действительно не являлись работниками проверяемой организации.</w:t>
      </w:r>
    </w:p>
    <w:p w:rsidR="00C21ACB" w:rsidRPr="001A414D" w:rsidRDefault="00C21ACB" w:rsidP="00C21ACB">
      <w:pPr>
        <w:shd w:val="clear" w:color="auto" w:fill="FFFFFF"/>
        <w:tabs>
          <w:tab w:val="left" w:pos="1061"/>
          <w:tab w:val="left" w:leader="underscore" w:pos="5837"/>
        </w:tabs>
        <w:snapToGrid w:val="0"/>
        <w:ind w:firstLine="709"/>
        <w:jc w:val="both"/>
        <w:rPr>
          <w:sz w:val="28"/>
          <w:szCs w:val="28"/>
        </w:rPr>
      </w:pPr>
      <w:r w:rsidRPr="001A414D">
        <w:rPr>
          <w:sz w:val="28"/>
          <w:szCs w:val="28"/>
        </w:rPr>
        <w:t xml:space="preserve">Согласно изменениям, внесенным в штатное расписание приказом директора МУП «Невьянский водоканал» от 01.11.2013 №54 из штатного расписания было исключено 74 ставки, состав сокращенных специалистов показан в таблице 2: </w:t>
      </w:r>
    </w:p>
    <w:p w:rsidR="00C21ACB" w:rsidRPr="005D0178" w:rsidRDefault="00C21ACB" w:rsidP="008E4055">
      <w:pPr>
        <w:spacing w:after="200" w:line="276" w:lineRule="auto"/>
        <w:jc w:val="right"/>
        <w:rPr>
          <w:sz w:val="28"/>
          <w:szCs w:val="28"/>
        </w:rPr>
      </w:pPr>
      <w:r w:rsidRPr="005D0178">
        <w:rPr>
          <w:sz w:val="28"/>
          <w:szCs w:val="28"/>
        </w:rPr>
        <w:t>Таблица 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5387"/>
        <w:gridCol w:w="1173"/>
      </w:tblGrid>
      <w:tr w:rsidR="00C21ACB" w:rsidRPr="00940CE7" w:rsidTr="0053652E">
        <w:trPr>
          <w:trHeight w:val="355"/>
        </w:trPr>
        <w:tc>
          <w:tcPr>
            <w:tcW w:w="2977" w:type="dxa"/>
            <w:shd w:val="clear" w:color="auto" w:fill="FFFFFF"/>
          </w:tcPr>
          <w:p w:rsidR="00C21ACB" w:rsidRPr="00940CE7" w:rsidRDefault="00C21ACB" w:rsidP="0053652E">
            <w:pPr>
              <w:shd w:val="clear" w:color="auto" w:fill="FFFFFF"/>
              <w:autoSpaceDE w:val="0"/>
              <w:autoSpaceDN w:val="0"/>
              <w:adjustRightInd w:val="0"/>
              <w:jc w:val="center"/>
              <w:rPr>
                <w:b/>
                <w:color w:val="000000"/>
                <w:lang w:eastAsia="en-US"/>
              </w:rPr>
            </w:pPr>
            <w:r w:rsidRPr="00940CE7">
              <w:rPr>
                <w:b/>
                <w:color w:val="000000"/>
                <w:lang w:eastAsia="en-US"/>
              </w:rPr>
              <w:t>Наименование службы</w:t>
            </w:r>
          </w:p>
        </w:tc>
        <w:tc>
          <w:tcPr>
            <w:tcW w:w="5387" w:type="dxa"/>
            <w:shd w:val="clear" w:color="auto" w:fill="FFFFFF"/>
          </w:tcPr>
          <w:p w:rsidR="00C21ACB" w:rsidRPr="00940CE7" w:rsidRDefault="00C21ACB" w:rsidP="0053652E">
            <w:pPr>
              <w:shd w:val="clear" w:color="auto" w:fill="FFFFFF"/>
              <w:autoSpaceDE w:val="0"/>
              <w:autoSpaceDN w:val="0"/>
              <w:adjustRightInd w:val="0"/>
              <w:jc w:val="center"/>
              <w:rPr>
                <w:b/>
                <w:color w:val="000000"/>
                <w:lang w:eastAsia="en-US"/>
              </w:rPr>
            </w:pPr>
            <w:r w:rsidRPr="00940CE7">
              <w:rPr>
                <w:b/>
                <w:color w:val="000000"/>
                <w:lang w:eastAsia="en-US"/>
              </w:rPr>
              <w:t>Должность</w:t>
            </w:r>
          </w:p>
        </w:tc>
        <w:tc>
          <w:tcPr>
            <w:tcW w:w="1173" w:type="dxa"/>
            <w:shd w:val="clear" w:color="auto" w:fill="FFFFFF"/>
          </w:tcPr>
          <w:p w:rsidR="00C21ACB" w:rsidRPr="00940CE7" w:rsidRDefault="00C21ACB" w:rsidP="0053652E">
            <w:pPr>
              <w:shd w:val="clear" w:color="auto" w:fill="FFFFFF"/>
              <w:autoSpaceDE w:val="0"/>
              <w:autoSpaceDN w:val="0"/>
              <w:adjustRightInd w:val="0"/>
              <w:jc w:val="center"/>
              <w:rPr>
                <w:rFonts w:eastAsiaTheme="minorHAnsi"/>
                <w:b/>
                <w:color w:val="000000"/>
                <w:lang w:eastAsia="en-US"/>
              </w:rPr>
            </w:pPr>
            <w:r w:rsidRPr="00940CE7">
              <w:rPr>
                <w:rFonts w:eastAsiaTheme="minorHAnsi"/>
                <w:b/>
                <w:color w:val="000000"/>
                <w:lang w:eastAsia="en-US"/>
              </w:rPr>
              <w:t>Кол-во ставок</w:t>
            </w:r>
          </w:p>
        </w:tc>
      </w:tr>
      <w:tr w:rsidR="00C21ACB" w:rsidRPr="00940CE7" w:rsidTr="0053652E">
        <w:trPr>
          <w:trHeight w:val="355"/>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Аварийно-техническая служба</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Начальник АТС</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83"/>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Слесарь АВР 6 разряда</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88"/>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Слесарь АВР 3 разряда</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16</w:t>
            </w:r>
          </w:p>
        </w:tc>
      </w:tr>
      <w:tr w:rsidR="00C21ACB" w:rsidRPr="00940CE7" w:rsidTr="0053652E">
        <w:trPr>
          <w:trHeight w:val="319"/>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Электросварщик ручной сварки 5 разряда</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3</w:t>
            </w:r>
          </w:p>
        </w:tc>
      </w:tr>
      <w:tr w:rsidR="00C21ACB" w:rsidRPr="00940CE7" w:rsidTr="0053652E">
        <w:trPr>
          <w:trHeight w:val="283"/>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Автотранспортный</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Сторож</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3</w:t>
            </w:r>
          </w:p>
        </w:tc>
      </w:tr>
      <w:tr w:rsidR="00C21ACB" w:rsidRPr="00940CE7" w:rsidTr="0053652E">
        <w:trPr>
          <w:trHeight w:val="278"/>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 xml:space="preserve">Водозабор </w:t>
            </w:r>
            <w:proofErr w:type="spellStart"/>
            <w:r w:rsidRPr="00940CE7">
              <w:rPr>
                <w:color w:val="000000"/>
                <w:lang w:eastAsia="en-US"/>
              </w:rPr>
              <w:t>Быньговский</w:t>
            </w:r>
            <w:proofErr w:type="spellEnd"/>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Охранник</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4</w:t>
            </w:r>
          </w:p>
        </w:tc>
      </w:tr>
      <w:tr w:rsidR="00C21ACB" w:rsidRPr="00940CE7" w:rsidTr="0053652E">
        <w:trPr>
          <w:trHeight w:val="329"/>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Уборщик производственных помещений</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83"/>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Водозабор Романовский</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Охранник</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4</w:t>
            </w:r>
          </w:p>
        </w:tc>
      </w:tr>
      <w:tr w:rsidR="00C21ACB" w:rsidRPr="00940CE7" w:rsidTr="0053652E">
        <w:trPr>
          <w:trHeight w:val="331"/>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Уборщик производственных помещений</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83"/>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Водозабор Цементный</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Слесарь АВР 6 разряда</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612"/>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Вспомогательный персонал</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Уборщик бытовых и производственных</w:t>
            </w:r>
          </w:p>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помещений</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83"/>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Очистные сооружения</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Охранник</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4</w:t>
            </w:r>
          </w:p>
        </w:tc>
      </w:tr>
      <w:tr w:rsidR="00C21ACB" w:rsidRPr="00940CE7" w:rsidTr="0053652E">
        <w:trPr>
          <w:trHeight w:val="450"/>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Уборщик производственных</w:t>
            </w:r>
          </w:p>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помещений</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88"/>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Канализационно-насосные станции</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Начальник КНС</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r w:rsidR="00C21ACB" w:rsidRPr="00940CE7" w:rsidTr="0053652E">
        <w:trPr>
          <w:trHeight w:val="273"/>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Машинист насосных установок</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24</w:t>
            </w:r>
          </w:p>
        </w:tc>
      </w:tr>
      <w:tr w:rsidR="00C21ACB" w:rsidRPr="00940CE7" w:rsidTr="0053652E">
        <w:trPr>
          <w:trHeight w:val="264"/>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Слесарь - ремонтник 4 разряда</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5</w:t>
            </w:r>
          </w:p>
        </w:tc>
      </w:tr>
      <w:tr w:rsidR="00C21ACB" w:rsidRPr="00940CE7" w:rsidTr="0053652E">
        <w:trPr>
          <w:trHeight w:val="283"/>
        </w:trPr>
        <w:tc>
          <w:tcPr>
            <w:tcW w:w="297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Юридическая служба</w:t>
            </w: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Юрисконсульт</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2</w:t>
            </w:r>
          </w:p>
        </w:tc>
      </w:tr>
      <w:tr w:rsidR="00C21ACB" w:rsidRPr="00940CE7" w:rsidTr="0053652E">
        <w:trPr>
          <w:trHeight w:val="288"/>
        </w:trPr>
        <w:tc>
          <w:tcPr>
            <w:tcW w:w="2977" w:type="dxa"/>
            <w:shd w:val="clear" w:color="auto" w:fill="FFFFFF"/>
          </w:tcPr>
          <w:p w:rsidR="00C21ACB" w:rsidRPr="00940CE7" w:rsidRDefault="00C21ACB" w:rsidP="0053652E">
            <w:pPr>
              <w:autoSpaceDE w:val="0"/>
              <w:autoSpaceDN w:val="0"/>
              <w:adjustRightInd w:val="0"/>
              <w:jc w:val="both"/>
              <w:rPr>
                <w:rFonts w:eastAsiaTheme="minorHAnsi"/>
                <w:lang w:eastAsia="en-US"/>
              </w:rPr>
            </w:pPr>
          </w:p>
        </w:tc>
        <w:tc>
          <w:tcPr>
            <w:tcW w:w="5387"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color w:val="000000"/>
                <w:lang w:eastAsia="en-US"/>
              </w:rPr>
              <w:t>Начальник</w:t>
            </w:r>
          </w:p>
        </w:tc>
        <w:tc>
          <w:tcPr>
            <w:tcW w:w="1173" w:type="dxa"/>
            <w:shd w:val="clear" w:color="auto" w:fill="FFFFFF"/>
          </w:tcPr>
          <w:p w:rsidR="00C21ACB" w:rsidRPr="00940CE7" w:rsidRDefault="00C21ACB" w:rsidP="0053652E">
            <w:pPr>
              <w:shd w:val="clear" w:color="auto" w:fill="FFFFFF"/>
              <w:autoSpaceDE w:val="0"/>
              <w:autoSpaceDN w:val="0"/>
              <w:adjustRightInd w:val="0"/>
              <w:jc w:val="both"/>
              <w:rPr>
                <w:rFonts w:eastAsiaTheme="minorHAnsi"/>
                <w:lang w:eastAsia="en-US"/>
              </w:rPr>
            </w:pPr>
            <w:r w:rsidRPr="00940CE7">
              <w:rPr>
                <w:rFonts w:eastAsiaTheme="minorHAnsi"/>
                <w:color w:val="000000"/>
                <w:lang w:eastAsia="en-US"/>
              </w:rPr>
              <w:t>1</w:t>
            </w:r>
          </w:p>
        </w:tc>
      </w:tr>
    </w:tbl>
    <w:p w:rsidR="00C21ACB" w:rsidRPr="00653E8D" w:rsidRDefault="00C21ACB" w:rsidP="00C21ACB">
      <w:pPr>
        <w:shd w:val="clear" w:color="auto" w:fill="FFFFFF"/>
        <w:tabs>
          <w:tab w:val="left" w:pos="1061"/>
          <w:tab w:val="left" w:leader="underscore" w:pos="5837"/>
        </w:tabs>
        <w:snapToGrid w:val="0"/>
        <w:ind w:firstLine="709"/>
        <w:jc w:val="both"/>
        <w:rPr>
          <w:sz w:val="28"/>
          <w:szCs w:val="28"/>
        </w:rPr>
      </w:pPr>
    </w:p>
    <w:p w:rsidR="00C21ACB" w:rsidRPr="00653E8D" w:rsidRDefault="00C21ACB" w:rsidP="00C21ACB">
      <w:pPr>
        <w:shd w:val="clear" w:color="auto" w:fill="FFFFFF"/>
        <w:tabs>
          <w:tab w:val="left" w:pos="709"/>
          <w:tab w:val="left" w:leader="underscore" w:pos="5837"/>
        </w:tabs>
        <w:snapToGrid w:val="0"/>
        <w:ind w:firstLine="567"/>
        <w:jc w:val="both"/>
        <w:rPr>
          <w:i/>
          <w:sz w:val="28"/>
          <w:szCs w:val="28"/>
        </w:rPr>
      </w:pPr>
      <w:r w:rsidRPr="00653E8D">
        <w:rPr>
          <w:sz w:val="28"/>
          <w:szCs w:val="28"/>
        </w:rPr>
        <w:t xml:space="preserve">Установлено, что на момент проведения инвентаризации в штатном расписании МУП «Невьянский водоканал» нет ни одной ставки слесаря. </w:t>
      </w:r>
    </w:p>
    <w:p w:rsidR="00C21ACB" w:rsidRPr="00653E8D" w:rsidRDefault="00631A7A" w:rsidP="00C21ACB">
      <w:pPr>
        <w:shd w:val="clear" w:color="auto" w:fill="FFFFFF"/>
        <w:tabs>
          <w:tab w:val="left" w:pos="709"/>
          <w:tab w:val="left" w:leader="underscore" w:pos="5837"/>
        </w:tabs>
        <w:snapToGrid w:val="0"/>
        <w:ind w:firstLine="567"/>
        <w:jc w:val="both"/>
        <w:rPr>
          <w:b/>
          <w:sz w:val="28"/>
          <w:szCs w:val="28"/>
        </w:rPr>
      </w:pPr>
      <w:r w:rsidRPr="00653E8D">
        <w:rPr>
          <w:b/>
          <w:sz w:val="28"/>
          <w:szCs w:val="28"/>
        </w:rPr>
        <w:t xml:space="preserve">Проверкой установлено, что </w:t>
      </w:r>
      <w:r w:rsidR="00B74113" w:rsidRPr="00653E8D">
        <w:rPr>
          <w:b/>
          <w:sz w:val="28"/>
          <w:szCs w:val="28"/>
        </w:rPr>
        <w:t xml:space="preserve">МУП «Невьянский водоканал» хранит </w:t>
      </w:r>
      <w:r w:rsidRPr="00653E8D">
        <w:rPr>
          <w:b/>
          <w:sz w:val="28"/>
          <w:szCs w:val="28"/>
        </w:rPr>
        <w:t xml:space="preserve">муниципальное имущество в </w:t>
      </w:r>
      <w:r w:rsidR="00B270B1" w:rsidRPr="00653E8D">
        <w:rPr>
          <w:b/>
          <w:sz w:val="28"/>
          <w:szCs w:val="28"/>
        </w:rPr>
        <w:t>помещении</w:t>
      </w:r>
      <w:r w:rsidRPr="00653E8D">
        <w:rPr>
          <w:b/>
          <w:sz w:val="28"/>
          <w:szCs w:val="28"/>
        </w:rPr>
        <w:t xml:space="preserve">, </w:t>
      </w:r>
      <w:r w:rsidR="00B270B1" w:rsidRPr="00653E8D">
        <w:rPr>
          <w:b/>
          <w:sz w:val="28"/>
          <w:szCs w:val="28"/>
        </w:rPr>
        <w:t xml:space="preserve">ему не принадлежащем, </w:t>
      </w:r>
      <w:r w:rsidR="0053652E" w:rsidRPr="00653E8D">
        <w:rPr>
          <w:b/>
          <w:sz w:val="28"/>
          <w:szCs w:val="28"/>
        </w:rPr>
        <w:t>не обеспечивающем его сохранность</w:t>
      </w:r>
      <w:r w:rsidR="00B74113" w:rsidRPr="00653E8D">
        <w:rPr>
          <w:b/>
          <w:sz w:val="28"/>
          <w:szCs w:val="28"/>
        </w:rPr>
        <w:t xml:space="preserve">, </w:t>
      </w:r>
      <w:r w:rsidR="00B270B1" w:rsidRPr="00653E8D">
        <w:rPr>
          <w:b/>
          <w:sz w:val="28"/>
          <w:szCs w:val="28"/>
        </w:rPr>
        <w:t>где не наход</w:t>
      </w:r>
      <w:r w:rsidR="0053652E" w:rsidRPr="00653E8D">
        <w:rPr>
          <w:b/>
          <w:sz w:val="28"/>
          <w:szCs w:val="28"/>
        </w:rPr>
        <w:t>ятся сотрудники предприятия.</w:t>
      </w:r>
    </w:p>
    <w:p w:rsidR="00CE5826" w:rsidRPr="00653E8D" w:rsidRDefault="00CE5826" w:rsidP="00CE5826">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A01198" w:rsidRPr="00653E8D" w:rsidRDefault="00A01198" w:rsidP="003F7D67">
      <w:pPr>
        <w:shd w:val="clear" w:color="auto" w:fill="FFFFFF"/>
        <w:tabs>
          <w:tab w:val="left" w:pos="709"/>
          <w:tab w:val="left" w:leader="underscore" w:pos="5837"/>
        </w:tabs>
        <w:snapToGrid w:val="0"/>
        <w:ind w:firstLine="567"/>
        <w:jc w:val="both"/>
        <w:rPr>
          <w:sz w:val="28"/>
          <w:szCs w:val="28"/>
        </w:rPr>
      </w:pPr>
    </w:p>
    <w:p w:rsidR="003F7D67" w:rsidRPr="00653E8D" w:rsidRDefault="003F7D67" w:rsidP="003F7D67">
      <w:pPr>
        <w:shd w:val="clear" w:color="auto" w:fill="FFFFFF"/>
        <w:tabs>
          <w:tab w:val="left" w:pos="709"/>
          <w:tab w:val="left" w:leader="underscore" w:pos="5837"/>
        </w:tabs>
        <w:snapToGrid w:val="0"/>
        <w:ind w:firstLine="567"/>
        <w:jc w:val="both"/>
        <w:rPr>
          <w:sz w:val="28"/>
          <w:szCs w:val="28"/>
        </w:rPr>
      </w:pPr>
      <w:r w:rsidRPr="00653E8D">
        <w:rPr>
          <w:sz w:val="28"/>
          <w:szCs w:val="28"/>
        </w:rPr>
        <w:t>5. Проверкой установлено, что по договору безвозмездного пользования нежилым помещением № б/н от 01.11.2013 директором МУП «Невьянский водоканал» С.А. Воробьевым было незаконно предоставлено в безвозмездное пользование ИП Назаровой И.А.  нежилое помещение, расположенное по адресу: Свердловская область, г. Невьянск, ул. Ленина, д.34а</w:t>
      </w:r>
      <w:r w:rsidR="00092A75" w:rsidRPr="00653E8D">
        <w:rPr>
          <w:sz w:val="28"/>
          <w:szCs w:val="28"/>
        </w:rPr>
        <w:t xml:space="preserve"> площадью </w:t>
      </w:r>
      <w:r w:rsidR="00CE5826" w:rsidRPr="00653E8D">
        <w:rPr>
          <w:sz w:val="28"/>
          <w:szCs w:val="28"/>
        </w:rPr>
        <w:br/>
      </w:r>
      <w:r w:rsidR="00092A75" w:rsidRPr="00653E8D">
        <w:rPr>
          <w:sz w:val="28"/>
          <w:szCs w:val="28"/>
        </w:rPr>
        <w:t xml:space="preserve">20 </w:t>
      </w:r>
      <w:proofErr w:type="spellStart"/>
      <w:r w:rsidR="00092A75" w:rsidRPr="00653E8D">
        <w:rPr>
          <w:sz w:val="28"/>
          <w:szCs w:val="28"/>
        </w:rPr>
        <w:t>кв.м</w:t>
      </w:r>
      <w:proofErr w:type="spellEnd"/>
      <w:r w:rsidRPr="00653E8D">
        <w:rPr>
          <w:sz w:val="28"/>
          <w:szCs w:val="28"/>
        </w:rPr>
        <w:t xml:space="preserve">. </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В соответствии с п. 3.2 и п. 3.3 Порядка закрепления муниципального имущества на праве хозяйственного ведения собственник имущества должен дать муниципальному предприятию разрешение на распоряжение имуществом, переданным в хозяйственное ведение. Для распоряжения недвижимым муниципальным имуществом согласие собственника оформляется решением Думы Невьянского городского округа.</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Согласно информации КУМИ от 25.05.2017 № 344, направленной на запрос Счетной комиссии от 23.05.2017 №25, за период 01.01.2014 – 31.03.2017 согласия на передачу иным юридическим либо физическим лицам на безвозмездное пользование, либо аренду муниципального недвижимого </w:t>
      </w:r>
      <w:r w:rsidRPr="00653E8D">
        <w:rPr>
          <w:sz w:val="28"/>
          <w:szCs w:val="28"/>
        </w:rPr>
        <w:lastRenderedPageBreak/>
        <w:t>имущества, переданного по договору хозяйственного ведения МУП «Невьянский водоканал», КУМИ не давал.</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Письмом от 02.05.2017 №110 Думой Невьянского городского округа предоставлена информация, что в период 01.01.2014 – 31.03.2017 решения по вопросам о согласии собственника на продажу, безвозмездную передачу, мену, передачу в залог, иное отчуждение недвижимого имущества, принадлежащего МУП «Невьянский водоканал» на праве хозяйственного ведения не принимались. </w:t>
      </w:r>
    </w:p>
    <w:p w:rsidR="00AF566E" w:rsidRPr="00653E8D" w:rsidRDefault="00AF566E" w:rsidP="00AF566E">
      <w:pPr>
        <w:pStyle w:val="ConsPlusNormal"/>
        <w:ind w:firstLine="540"/>
        <w:jc w:val="both"/>
        <w:rPr>
          <w:rFonts w:ascii="Times New Roman" w:hAnsi="Times New Roman" w:cs="Times New Roman"/>
          <w:sz w:val="28"/>
          <w:szCs w:val="28"/>
        </w:rPr>
      </w:pPr>
    </w:p>
    <w:p w:rsidR="00C5247A" w:rsidRPr="00653E8D" w:rsidRDefault="00AF566E" w:rsidP="00AF566E">
      <w:pPr>
        <w:pStyle w:val="ConsPlusNormal"/>
        <w:ind w:firstLine="540"/>
        <w:jc w:val="both"/>
        <w:rPr>
          <w:rFonts w:ascii="Times New Roman" w:hAnsi="Times New Roman" w:cs="Times New Roman"/>
          <w:sz w:val="28"/>
          <w:szCs w:val="28"/>
        </w:rPr>
      </w:pPr>
      <w:r w:rsidRPr="00653E8D">
        <w:rPr>
          <w:rFonts w:ascii="Times New Roman" w:hAnsi="Times New Roman" w:cs="Times New Roman"/>
          <w:sz w:val="28"/>
          <w:szCs w:val="28"/>
        </w:rPr>
        <w:t xml:space="preserve">На запрос Счетной комиссии от 16.05.2017 №22 в муниципальное предприятие о правах МУП «Невьянский водоканал» в отношении указанного помещения поступил ответ от 17.05.2017 №133 не по существу, сообщалось, что по данному адресу находится мотопомпа и токарно-винторезный станок, поэтому аналогичный запрос был направлен в КУМИ. </w:t>
      </w:r>
    </w:p>
    <w:p w:rsidR="00AF566E" w:rsidRPr="00653E8D" w:rsidRDefault="00AF566E" w:rsidP="00AF566E">
      <w:pPr>
        <w:pStyle w:val="ConsPlusNormal"/>
        <w:ind w:firstLine="540"/>
        <w:jc w:val="both"/>
        <w:rPr>
          <w:rFonts w:ascii="Times New Roman" w:hAnsi="Times New Roman" w:cs="Times New Roman"/>
          <w:sz w:val="28"/>
          <w:szCs w:val="28"/>
        </w:rPr>
      </w:pPr>
      <w:r w:rsidRPr="00653E8D">
        <w:rPr>
          <w:rFonts w:ascii="Times New Roman" w:hAnsi="Times New Roman" w:cs="Times New Roman"/>
          <w:sz w:val="28"/>
          <w:szCs w:val="28"/>
        </w:rPr>
        <w:t xml:space="preserve">В ответ на запрос Счетной комиссии от 18.05.2017 №24 КУМИ предоставил ответ от 19.05.2017 №155/в, что  данное нежилое помещение 3 на поэтажном плане 1, 2, 3, 4, 5, 6, 7, 8, 9, 10, 11, 12, этаж подвальный, </w:t>
      </w:r>
      <w:r w:rsidR="00600E39" w:rsidRPr="00653E8D">
        <w:rPr>
          <w:rFonts w:ascii="Times New Roman" w:hAnsi="Times New Roman" w:cs="Times New Roman"/>
          <w:sz w:val="28"/>
          <w:szCs w:val="28"/>
        </w:rPr>
        <w:br/>
      </w:r>
      <w:r w:rsidRPr="00653E8D">
        <w:rPr>
          <w:rFonts w:ascii="Times New Roman" w:hAnsi="Times New Roman" w:cs="Times New Roman"/>
          <w:sz w:val="28"/>
          <w:szCs w:val="28"/>
        </w:rPr>
        <w:t xml:space="preserve">г. Невьянск, ул. Ленина, д. 34а общей площадью 451,6 </w:t>
      </w:r>
      <w:proofErr w:type="spellStart"/>
      <w:r w:rsidRPr="00653E8D">
        <w:rPr>
          <w:rFonts w:ascii="Times New Roman" w:hAnsi="Times New Roman" w:cs="Times New Roman"/>
          <w:sz w:val="28"/>
          <w:szCs w:val="28"/>
        </w:rPr>
        <w:t>кв.м</w:t>
      </w:r>
      <w:proofErr w:type="spellEnd"/>
      <w:r w:rsidRPr="00653E8D">
        <w:rPr>
          <w:rFonts w:ascii="Times New Roman" w:hAnsi="Times New Roman" w:cs="Times New Roman"/>
          <w:sz w:val="28"/>
          <w:szCs w:val="28"/>
        </w:rPr>
        <w:t xml:space="preserve">. не передавалось МУП «Невьянский водоканал» и находится в муниципальной казне Невьянского городского округа. </w:t>
      </w:r>
    </w:p>
    <w:p w:rsidR="00AF566E" w:rsidRPr="00653E8D" w:rsidRDefault="00AF566E" w:rsidP="00AF566E">
      <w:pPr>
        <w:pStyle w:val="ConsPlusNormal"/>
        <w:ind w:firstLine="540"/>
        <w:jc w:val="both"/>
        <w:rPr>
          <w:rFonts w:ascii="Times New Roman" w:hAnsi="Times New Roman" w:cs="Times New Roman"/>
          <w:sz w:val="28"/>
          <w:szCs w:val="28"/>
        </w:rPr>
      </w:pPr>
      <w:r w:rsidRPr="00653E8D">
        <w:rPr>
          <w:rFonts w:ascii="Times New Roman" w:hAnsi="Times New Roman" w:cs="Times New Roman"/>
          <w:sz w:val="28"/>
          <w:szCs w:val="28"/>
        </w:rPr>
        <w:t xml:space="preserve">Информацию на запрос Счетной комиссии о передаче помещения МУП «Невьянский водоканал»  площадью 20 </w:t>
      </w:r>
      <w:proofErr w:type="spellStart"/>
      <w:r w:rsidRPr="00653E8D">
        <w:rPr>
          <w:rFonts w:ascii="Times New Roman" w:hAnsi="Times New Roman" w:cs="Times New Roman"/>
          <w:sz w:val="28"/>
          <w:szCs w:val="28"/>
        </w:rPr>
        <w:t>кв.м</w:t>
      </w:r>
      <w:proofErr w:type="spellEnd"/>
      <w:r w:rsidRPr="00653E8D">
        <w:rPr>
          <w:rFonts w:ascii="Times New Roman" w:hAnsi="Times New Roman" w:cs="Times New Roman"/>
          <w:sz w:val="28"/>
          <w:szCs w:val="28"/>
        </w:rPr>
        <w:t xml:space="preserve">., расположенного по адресу: </w:t>
      </w:r>
      <w:r w:rsidRPr="00653E8D">
        <w:rPr>
          <w:rFonts w:ascii="Times New Roman" w:hAnsi="Times New Roman" w:cs="Times New Roman"/>
          <w:sz w:val="28"/>
          <w:szCs w:val="28"/>
        </w:rPr>
        <w:br/>
        <w:t>г. Невьянск, ул. Ленина, д.34а, КУМИ не предоставил, из чего следует вывод, что официально данное помещение на праве хозяйственного ведения МУП «Невьянский водоканал» не передавалось.</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Порядок передачи в безвозмездное пользование муниципального имущества, находящегося в муниципальной казне, регламентирован Положением о порядке передачи в безвозмездное пользование муниципального имущества Невьянского городского округа, утвержденным решением Думы Невьянского городского округа от 23.05.2012 №34 (далее - Положение о порядке передачи в безвозмездное пользование муниципального имущества). </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Муниципальное недвижимое имущество может быть предоставлено в безвозмездное пользование по результатам торгов (п. 3.1 - 3.4 Положения о порядке передачи в безвозмездное пользование муниципального имущества Невьянского городского округа) или в виде муниципальной преференции без проведения торгов (п. 4.1 – 4.6 Положения о порядке передачи в безвозмездное пользование муниципального имущества Невьянского городского округа).</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 случае принятия КУМИ положительного решения о передаче в безвозмездное пользование муниципального имущества, находящегося в казне, без торгов в виде муниципальной преференции в соответствии с п. 4.4 Положения о порядке передачи в безвозмездное пользование </w:t>
      </w:r>
      <w:r w:rsidRPr="00653E8D">
        <w:rPr>
          <w:sz w:val="28"/>
          <w:szCs w:val="28"/>
        </w:rPr>
        <w:lastRenderedPageBreak/>
        <w:t>муниципального имущества Невьянского городского округа должно быть получено предварительное согласие в письменной форме Управления Федеральной антимонопольной службы по Свердловской области.</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 соответствии с п.  5.5 Положения о порядке передачи в безвозмездное пользование муниципального имущества  решение о предоставлении в безвозмездное пользование имущества, находящегося в казне, принимается администрацией Невьянского городского округа и оформляется постановлением администрации Невьянского городского округа. </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Во время проведения проверки письменное заявление от </w:t>
      </w:r>
      <w:r w:rsidRPr="00653E8D">
        <w:rPr>
          <w:sz w:val="28"/>
          <w:szCs w:val="28"/>
        </w:rPr>
        <w:br/>
        <w:t>ИП Назаровой И.А., принятое по заявлению решение КУМИ, предварительное согласие УФАС по Свердловской области, постановление администрации НГО о предоставлении недвижимого имущества, находящегося в казне, проверяющим предоставлены не были.</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Единственным предоставленным документальным подтверждением наличия основания для безвозмездного пользования помещением, расположенным по адресу Свердловская область, г. Невьянск, ул. Ленина, д.34а является договор безвозмездного пользования от 01.11.2013 № б/н, заключенный между МУП «Невьянский водоканал» и ИП Назаровой И.А.</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p>
    <w:p w:rsidR="00AF566E" w:rsidRPr="00653E8D" w:rsidRDefault="00092A75"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Таким образом, в</w:t>
      </w:r>
      <w:r w:rsidR="00AF566E" w:rsidRPr="00653E8D">
        <w:rPr>
          <w:sz w:val="28"/>
          <w:szCs w:val="28"/>
        </w:rPr>
        <w:t xml:space="preserve">о время проверки установлено, что договор о предоставлении в безвозмездное пользование ИП Назаровой И.А. помещения площадью 20 кв. м. является попыткой передачи муниципального имущества без проведения конкурса либо аукциона в соответствии с п. 14 ч.1 ст. 17.1 Федерального закона от 26.07.2006 №135-ФЗ «О защите конкуренции» (далее - Федеральный закон №135-ФЗ «О защите конкуренции»), согласно которому при заключении договора безвозмездного пользования на помещение площадью не более 20 </w:t>
      </w:r>
      <w:proofErr w:type="spellStart"/>
      <w:r w:rsidR="00AF566E" w:rsidRPr="00653E8D">
        <w:rPr>
          <w:sz w:val="28"/>
          <w:szCs w:val="28"/>
        </w:rPr>
        <w:t>кв.м</w:t>
      </w:r>
      <w:proofErr w:type="spellEnd"/>
      <w:r w:rsidR="00AF566E" w:rsidRPr="00653E8D">
        <w:rPr>
          <w:sz w:val="28"/>
          <w:szCs w:val="28"/>
        </w:rPr>
        <w:t xml:space="preserve">. проведение конкурса либо аукциона не требуется. </w:t>
      </w:r>
    </w:p>
    <w:p w:rsidR="00AF566E" w:rsidRPr="00653E8D" w:rsidRDefault="00AF566E" w:rsidP="00AF566E">
      <w:pPr>
        <w:shd w:val="clear" w:color="auto" w:fill="FFFFFF"/>
        <w:ind w:firstLine="709"/>
        <w:jc w:val="both"/>
        <w:rPr>
          <w:sz w:val="28"/>
          <w:szCs w:val="28"/>
        </w:rPr>
      </w:pPr>
      <w:r w:rsidRPr="00653E8D">
        <w:rPr>
          <w:sz w:val="28"/>
          <w:szCs w:val="28"/>
        </w:rPr>
        <w:t xml:space="preserve">Согласно информации с сайта </w:t>
      </w:r>
      <w:r w:rsidRPr="00653E8D">
        <w:rPr>
          <w:rStyle w:val="HTML"/>
          <w:sz w:val="28"/>
          <w:szCs w:val="28"/>
        </w:rPr>
        <w:t xml:space="preserve">torgi.gov.ru ни </w:t>
      </w:r>
      <w:r w:rsidRPr="00653E8D">
        <w:rPr>
          <w:sz w:val="28"/>
          <w:szCs w:val="28"/>
        </w:rPr>
        <w:t>администрация НГО, ни КУМИ, ни МУП «Невьянский водоканал» не размещали информацию о проведении конкурсов либо аукционов на заключение договоров о передаче имущества в безвозмездное пользование за период 01.01.2014 – 24.05.2017, что является нарушением ч.6 ст. 17.1 Федерального закона №135-ФЗ «О защите конкуренции».</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Проверкой установлено, что в нарушение требований </w:t>
      </w:r>
      <w:r w:rsidRPr="00653E8D">
        <w:rPr>
          <w:sz w:val="28"/>
          <w:szCs w:val="28"/>
        </w:rPr>
        <w:br/>
        <w:t xml:space="preserve">ч.1, п.1 ч.3 статьи 17.1 Федерального закона №135-ФЗ «О защите конкуренции», которая требует обязательного проведения конкурса или аукциона на право заключения договора о передаче в безвозмездное пользование муниципального имущества, принадлежащего на праве хозяйственного ведения муниципальному унитарному предприятию, помещение, расположенное по адресу: Свердловская область, г. Невьянск, </w:t>
      </w:r>
      <w:r w:rsidRPr="00653E8D">
        <w:rPr>
          <w:sz w:val="28"/>
          <w:szCs w:val="28"/>
        </w:rPr>
        <w:br/>
        <w:t xml:space="preserve">ул. Ленина, 34а согласно выписке из реестра муниципального имущества, </w:t>
      </w:r>
      <w:r w:rsidRPr="00653E8D">
        <w:rPr>
          <w:sz w:val="28"/>
          <w:szCs w:val="28"/>
        </w:rPr>
        <w:lastRenderedPageBreak/>
        <w:t>выданной КУМИ от 19.05.2017 № 155/в по запросу Счетной комиссии от 18.05.2017 №24, находящееся в муниципальной казне Невьянского городского округа и числящееся в муниципальной собственности Невьянского городского округа (реестровый № 908), согласно протоколу Свердловской областной согласительной комиссии от 29.10.1991 №18, свидетельству о государственной регистрации права от 09.03.2011 г.</w:t>
      </w:r>
      <w:r w:rsidR="00AC11D7" w:rsidRPr="00653E8D">
        <w:rPr>
          <w:sz w:val="28"/>
          <w:szCs w:val="28"/>
        </w:rPr>
        <w:t>,</w:t>
      </w:r>
      <w:r w:rsidRPr="00653E8D">
        <w:rPr>
          <w:sz w:val="28"/>
          <w:szCs w:val="28"/>
        </w:rPr>
        <w:t xml:space="preserve"> неправомерно сдано директором МУП «Невьянский водоканал» ИП Назаровой И.А. по договору безвозмездного пользования от 01.11.2013 года № б/н.</w:t>
      </w: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p>
    <w:p w:rsidR="00AF566E" w:rsidRPr="00653E8D" w:rsidRDefault="00AF566E" w:rsidP="00AF566E">
      <w:pPr>
        <w:shd w:val="clear" w:color="auto" w:fill="FFFFFF"/>
        <w:tabs>
          <w:tab w:val="left" w:pos="1061"/>
          <w:tab w:val="left" w:leader="underscore" w:pos="5837"/>
        </w:tabs>
        <w:snapToGrid w:val="0"/>
        <w:ind w:firstLine="709"/>
        <w:jc w:val="both"/>
        <w:rPr>
          <w:sz w:val="28"/>
          <w:szCs w:val="28"/>
        </w:rPr>
      </w:pPr>
      <w:r w:rsidRPr="00653E8D">
        <w:rPr>
          <w:sz w:val="28"/>
          <w:szCs w:val="28"/>
        </w:rPr>
        <w:t>Ссудодатель (МУП «Невьянский  водоканал») обязуется согласно п. 2.1 Договора безвозмездного пользования нежилым помещением от 01.11.2013 №б/н производить оплату коммунальных услуг по данному адресу и осуществлять ремонт помещения при необходимости. Согласно п. 4.1 настоящего договора риск случайной гибели или случайного повреждения нежилого помещения лежит на МУП «Невьянский водоканал» (кроме случаев гибели или порчи помещения при использовании ИП Назаровой И.А. не по назначению или передачи помещения третьему лицу без согласия МУП «Невьянский водоканал»).</w:t>
      </w:r>
    </w:p>
    <w:p w:rsidR="00AF566E" w:rsidRPr="00653E8D" w:rsidRDefault="00AF566E" w:rsidP="00AF566E">
      <w:pPr>
        <w:pStyle w:val="ConsPlusNormal"/>
        <w:ind w:firstLine="540"/>
        <w:jc w:val="both"/>
        <w:rPr>
          <w:rFonts w:ascii="Times New Roman" w:hAnsi="Times New Roman" w:cs="Times New Roman"/>
          <w:sz w:val="28"/>
          <w:szCs w:val="28"/>
        </w:rPr>
      </w:pPr>
    </w:p>
    <w:p w:rsidR="00AF566E" w:rsidRPr="00653E8D" w:rsidRDefault="00A25D83" w:rsidP="00AF566E">
      <w:pPr>
        <w:shd w:val="clear" w:color="auto" w:fill="FFFFFF"/>
        <w:tabs>
          <w:tab w:val="left" w:pos="709"/>
          <w:tab w:val="left" w:leader="underscore" w:pos="5837"/>
        </w:tabs>
        <w:snapToGrid w:val="0"/>
        <w:ind w:firstLine="567"/>
        <w:jc w:val="both"/>
        <w:rPr>
          <w:b/>
          <w:sz w:val="28"/>
          <w:szCs w:val="28"/>
        </w:rPr>
      </w:pPr>
      <w:r w:rsidRPr="00653E8D">
        <w:rPr>
          <w:b/>
          <w:sz w:val="28"/>
          <w:szCs w:val="28"/>
        </w:rPr>
        <w:t>Таким образом, п</w:t>
      </w:r>
      <w:r w:rsidR="00AF566E" w:rsidRPr="00653E8D">
        <w:rPr>
          <w:b/>
          <w:sz w:val="28"/>
          <w:szCs w:val="28"/>
        </w:rPr>
        <w:t xml:space="preserve">роверкой установлено, что в помещении, которое не принадлежит МУП «Невьянский водоканал» и где нет его сотрудников, хранится муниципальное имущество, стоящее на балансе МУП «Невьянский водоканал», что свидетельствует об отсутствии контроля за сохранностью вверенного муниципального имущества. </w:t>
      </w:r>
    </w:p>
    <w:p w:rsidR="00AF566E" w:rsidRPr="00653E8D" w:rsidRDefault="00AF566E" w:rsidP="00AF566E">
      <w:pPr>
        <w:shd w:val="clear" w:color="auto" w:fill="FFFFFF"/>
        <w:tabs>
          <w:tab w:val="left" w:pos="709"/>
          <w:tab w:val="left" w:leader="underscore" w:pos="5837"/>
        </w:tabs>
        <w:snapToGrid w:val="0"/>
        <w:ind w:firstLine="567"/>
        <w:jc w:val="both"/>
        <w:rPr>
          <w:b/>
          <w:sz w:val="28"/>
          <w:szCs w:val="28"/>
        </w:rPr>
      </w:pPr>
      <w:r w:rsidRPr="00653E8D">
        <w:rPr>
          <w:b/>
          <w:sz w:val="28"/>
          <w:szCs w:val="28"/>
        </w:rPr>
        <w:t xml:space="preserve">В нарушение ст. 17.1 Федерального закона №135-ФЗ «О защите конкуренции», п.  5.5 Положения о порядке передачи в безвозмездное пользование муниципального имущества, п. 3.3 Порядка закрепления муниципального имущества на праве хозяйственного ведения, нежилое помещение, расположенное по адресу: Свердловская область, </w:t>
      </w:r>
      <w:r w:rsidR="003B0A9F" w:rsidRPr="00653E8D">
        <w:rPr>
          <w:b/>
          <w:sz w:val="28"/>
          <w:szCs w:val="28"/>
        </w:rPr>
        <w:br/>
      </w:r>
      <w:r w:rsidRPr="00653E8D">
        <w:rPr>
          <w:b/>
          <w:sz w:val="28"/>
          <w:szCs w:val="28"/>
        </w:rPr>
        <w:t>г. Невьянск, ул. Ленина, д. 34а по договору безвозмездного пользования нежилым помещением № б/н от 01.11.2013 было незаконно предоставлено в безвозмездное пользование ИП Назаровой И.А.  директором МУП «Невьянский водоканал» С.А. Воробьевым.</w:t>
      </w:r>
    </w:p>
    <w:p w:rsidR="00AF566E" w:rsidRPr="00653E8D" w:rsidRDefault="00AF566E" w:rsidP="00AF566E">
      <w:pPr>
        <w:shd w:val="clear" w:color="auto" w:fill="FFFFFF"/>
        <w:tabs>
          <w:tab w:val="left" w:pos="1061"/>
          <w:tab w:val="left" w:leader="underscore" w:pos="5837"/>
        </w:tabs>
        <w:snapToGrid w:val="0"/>
        <w:ind w:firstLine="709"/>
        <w:jc w:val="both"/>
        <w:rPr>
          <w:b/>
          <w:sz w:val="28"/>
          <w:szCs w:val="28"/>
        </w:rPr>
      </w:pPr>
      <w:r w:rsidRPr="00653E8D">
        <w:rPr>
          <w:b/>
          <w:sz w:val="28"/>
          <w:szCs w:val="28"/>
        </w:rPr>
        <w:t>Договор о передаче в безвозмездное пользование помещения по адресу: Свердловская область, г. Невьянск, ул. Ленина, 34а заключен ненадлежащим лицом в качестве ссудодателя</w:t>
      </w:r>
      <w:r w:rsidR="00A05104" w:rsidRPr="00653E8D">
        <w:rPr>
          <w:b/>
          <w:sz w:val="28"/>
          <w:szCs w:val="28"/>
        </w:rPr>
        <w:t>, сделка</w:t>
      </w:r>
      <w:r w:rsidRPr="00653E8D">
        <w:rPr>
          <w:b/>
          <w:sz w:val="28"/>
          <w:szCs w:val="28"/>
        </w:rPr>
        <w:t xml:space="preserve"> является ничтожн</w:t>
      </w:r>
      <w:r w:rsidR="00A05104" w:rsidRPr="00653E8D">
        <w:rPr>
          <w:b/>
          <w:sz w:val="28"/>
          <w:szCs w:val="28"/>
        </w:rPr>
        <w:t>ой</w:t>
      </w:r>
      <w:r w:rsidRPr="00653E8D">
        <w:rPr>
          <w:b/>
          <w:sz w:val="28"/>
          <w:szCs w:val="28"/>
        </w:rPr>
        <w:t>.</w:t>
      </w:r>
    </w:p>
    <w:p w:rsidR="00465069" w:rsidRPr="00653E8D" w:rsidRDefault="00465069" w:rsidP="00AF566E">
      <w:pPr>
        <w:shd w:val="clear" w:color="auto" w:fill="FFFFFF"/>
        <w:tabs>
          <w:tab w:val="left" w:pos="1061"/>
          <w:tab w:val="left" w:leader="underscore" w:pos="5837"/>
        </w:tabs>
        <w:snapToGrid w:val="0"/>
        <w:ind w:firstLine="709"/>
        <w:jc w:val="both"/>
        <w:rPr>
          <w:i/>
          <w:sz w:val="28"/>
          <w:szCs w:val="28"/>
        </w:rPr>
      </w:pPr>
    </w:p>
    <w:p w:rsidR="00465069" w:rsidRPr="00653E8D" w:rsidRDefault="00465069" w:rsidP="00AF566E">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8C5B0F" w:rsidRPr="00653E8D" w:rsidRDefault="008C5B0F" w:rsidP="003F7D67">
      <w:pPr>
        <w:shd w:val="clear" w:color="auto" w:fill="FFFFFF"/>
        <w:tabs>
          <w:tab w:val="left" w:pos="709"/>
          <w:tab w:val="left" w:leader="underscore" w:pos="5837"/>
        </w:tabs>
        <w:snapToGrid w:val="0"/>
        <w:ind w:firstLine="567"/>
        <w:jc w:val="both"/>
        <w:rPr>
          <w:sz w:val="28"/>
          <w:szCs w:val="28"/>
        </w:rPr>
      </w:pPr>
    </w:p>
    <w:p w:rsidR="00A25D83" w:rsidRPr="00653E8D" w:rsidRDefault="003F7D67"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6. </w:t>
      </w:r>
      <w:r w:rsidR="00A25D83" w:rsidRPr="00653E8D">
        <w:rPr>
          <w:sz w:val="28"/>
          <w:szCs w:val="28"/>
        </w:rPr>
        <w:t xml:space="preserve">При проверке соблюдения установленного порядка владения, пользования, распоряжения муниципальным недвижимым имуществом, </w:t>
      </w:r>
      <w:r w:rsidR="00A25D83" w:rsidRPr="00653E8D">
        <w:rPr>
          <w:sz w:val="28"/>
          <w:szCs w:val="28"/>
        </w:rPr>
        <w:lastRenderedPageBreak/>
        <w:t xml:space="preserve">закрепленным на праве хозяйственного ведения было установлено, что договор  безвозмездного пользования нежилым помещением № б/н от 01.05.2016 года, расположенным по адресу: Свердловская область, Невьянский район, пос. Цементный, ул. Свердлова, д.6 (площадью 36 </w:t>
      </w:r>
      <w:proofErr w:type="spellStart"/>
      <w:r w:rsidR="00A25D83" w:rsidRPr="00653E8D">
        <w:rPr>
          <w:sz w:val="28"/>
          <w:szCs w:val="28"/>
        </w:rPr>
        <w:t>кв.м</w:t>
      </w:r>
      <w:proofErr w:type="spellEnd"/>
      <w:r w:rsidR="00A25D83" w:rsidRPr="00653E8D">
        <w:rPr>
          <w:sz w:val="28"/>
          <w:szCs w:val="28"/>
        </w:rPr>
        <w:t>.)  с ИП Назаровой И.А. был заключен неправомерно.</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В соответствии с п. 3.2 и п. 3.3 Порядка закрепления муниципального имущества на праве хозяйственного ведения собственник имущества должен дать муниципальному предприятию разрешение на распоряжение имуществом, переданным в хозяйственное ведение. Для распоряжения недвижимым муниципальным имуществом согласие собственника оформляется решением Думы Невьянского городского округа.</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Согласно информации КУМИ от 25.05.2017 № 344, направленной на запрос Счетной комиссии от 23.05.2017 №25, за период 01.01.2014 – 31.03.2017 согласия на безвозмездное пользование, либо аренду муниципального недвижимого имущества, переданного по договору хозяйственного ведения МУП «Невьянский водоканал», КУМИ не давал.</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Письмом от 02.05.2017 №110 Думой Невьянского городского округа предоставлена информация, что в период 01.01.2014 – 31.03.2017 решения по вопросам о согласии собственника на продажу, безвозмездную передачу, мену, передачу в залог, иное отчуждение недвижимого имущества, принадлежащего МУП «Невьянский водоканал» на праве хозяйственного ведения не принимались. </w:t>
      </w:r>
    </w:p>
    <w:p w:rsidR="00A25D83" w:rsidRPr="00653E8D" w:rsidRDefault="00A25D83" w:rsidP="00A25D83">
      <w:pPr>
        <w:ind w:firstLine="709"/>
        <w:jc w:val="both"/>
        <w:rPr>
          <w:sz w:val="28"/>
          <w:szCs w:val="28"/>
        </w:rPr>
      </w:pPr>
    </w:p>
    <w:p w:rsidR="00A25D83" w:rsidRPr="00653E8D" w:rsidRDefault="00A25D83" w:rsidP="00A25D83">
      <w:pPr>
        <w:ind w:firstLine="709"/>
        <w:jc w:val="both"/>
        <w:rPr>
          <w:sz w:val="28"/>
          <w:szCs w:val="28"/>
        </w:rPr>
      </w:pPr>
      <w:r w:rsidRPr="00653E8D">
        <w:rPr>
          <w:sz w:val="28"/>
          <w:szCs w:val="28"/>
        </w:rPr>
        <w:t>Письмом от 15.05.2017 №129 МУП «Невьянский водоканал» сообщил, что предприятие не имеет финансовой возможности провести техническую инвентаризацию объектов, переданных в хозяйственное ведение для регистрации договоров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w:t>
      </w:r>
    </w:p>
    <w:p w:rsidR="00A25D83" w:rsidRPr="00653E8D" w:rsidRDefault="00A25D83" w:rsidP="00A25D83">
      <w:pPr>
        <w:shd w:val="clear" w:color="auto" w:fill="FFFFFF"/>
        <w:tabs>
          <w:tab w:val="left" w:pos="709"/>
          <w:tab w:val="left" w:leader="underscore" w:pos="5837"/>
        </w:tabs>
        <w:snapToGrid w:val="0"/>
        <w:ind w:firstLine="567"/>
        <w:jc w:val="both"/>
        <w:rPr>
          <w:sz w:val="28"/>
          <w:szCs w:val="28"/>
        </w:rPr>
      </w:pPr>
      <w:r w:rsidRPr="00653E8D">
        <w:rPr>
          <w:sz w:val="28"/>
          <w:szCs w:val="28"/>
        </w:rPr>
        <w:t xml:space="preserve">Согласно ст. 113 Гражданского кодекса РФ в связи с отсутствием государственной регистрации договора о закреплении муниципального имущества на праве хозяйственного ведения, заключенному с МУП «Невьянский водоканал» Невьянского городского округа от 14.08.2012 №1/хв-12 право распоряжения недвижимым муниципальным имуществом к МУП «Невьянский водоканал» не перешло,  недвижимое имущество осталось в казне. </w:t>
      </w:r>
    </w:p>
    <w:p w:rsidR="00A25D83" w:rsidRPr="00653E8D" w:rsidRDefault="00A25D83" w:rsidP="00A25D83">
      <w:pPr>
        <w:ind w:firstLine="709"/>
        <w:jc w:val="both"/>
        <w:rPr>
          <w:sz w:val="28"/>
          <w:szCs w:val="28"/>
        </w:rPr>
      </w:pPr>
    </w:p>
    <w:p w:rsidR="006B64F9" w:rsidRPr="00653E8D" w:rsidRDefault="006B64F9"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Порядок передачи в безвозмездное пользование муниципального имущества, находящегося в муниципальной казне, регламентирован Положением о порядке передачи в безвозмездное пользование муниципального имущества Невьянского городского округа, утвержденным решением Думы Невьянского городского округа от 23.05.2012 №34. </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lastRenderedPageBreak/>
        <w:t>Муниципальное недвижимое имущество может быть предоставлено в безвозмездное пользование по результатам торгов (п. 3.1 - 3.4 Положения о порядке передачи в безвозмездное пользование муниципального имущества Невьянского городского округа) или в виде муниципальной преференции без проведения торгов (п. 4.1 – 4.6 Положения о порядке передачи в безвозмездное пользование муниципального имущества Невьянского городского округа).</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В случае принятия КУМИ положительного решения о передаче в безвозмездное пользование муниципального имущества, находящегося в казне, без торгов в виде муниципальной преференции в соответствии с п. 4.4 Положения о порядке передачи в безвозмездное пользование муниципального имущества Невьянского городского округа должно быть получено предварительное согласие в письменной форме Управления Федеральной антимонопольной службы по Свердловской области.</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 соответствии с п.  5.5 Положения о порядке передачи в безвозмездное пользование муниципального имущества  решение о предоставлении в безвозмездное пользование имущества, находящегося в казне, принимается администрацией Невьянского городского округа и оформляется постановлением администрации Невьянского городского округа. </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Во время проведения проверки письменное заявление от </w:t>
      </w:r>
      <w:r w:rsidRPr="00653E8D">
        <w:rPr>
          <w:sz w:val="28"/>
          <w:szCs w:val="28"/>
        </w:rPr>
        <w:br/>
        <w:t>ИП Назаровой И.А., принятое по заявлению решение КУМИ, предварительное согласие УФАС по Свердловской области, постановление администрации НГО о предоставлении недвижимого имущества, находящегося в казне, проверяющим предоставлены не были.</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Единственным предоставленным документальным подтверждением наличия основания для безвозмездного пользования помещением, расположенным по адресу: Свердловская область, Невьянский район, </w:t>
      </w:r>
      <w:r w:rsidRPr="00653E8D">
        <w:rPr>
          <w:sz w:val="28"/>
          <w:szCs w:val="28"/>
        </w:rPr>
        <w:br/>
        <w:t xml:space="preserve">пос. Цементный, ул. Свердлова, д.6 (площадью 36 </w:t>
      </w:r>
      <w:proofErr w:type="spellStart"/>
      <w:r w:rsidRPr="00653E8D">
        <w:rPr>
          <w:sz w:val="28"/>
          <w:szCs w:val="28"/>
        </w:rPr>
        <w:t>кв.м</w:t>
      </w:r>
      <w:proofErr w:type="spellEnd"/>
      <w:r w:rsidRPr="00653E8D">
        <w:rPr>
          <w:sz w:val="28"/>
          <w:szCs w:val="28"/>
        </w:rPr>
        <w:t>.),  является договор безвозмездного пользования помещением от 01.05.2016 № б/н, заключенный между МУП «Невьянский водоканал» и ИП Назаровой И.А.</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 нарушение требований ч.1, п.1 ч.3 статьи 17.1 Федерального закона №135-ФЗ «О защите конкуренции»,  которая требует обязательного проведения конкурса или аукциона на право заключения договора о передаче в безвозмездное пользование муниципального имущества, принадлежащего на праве хозяйственного ведения муниципальному унитарному предприятию, помещение, расположенное по адресу: Свердловская область, Невьянский район, пос. Цементный, ул. Свердлова, д.6 (площадью 36 </w:t>
      </w:r>
      <w:proofErr w:type="spellStart"/>
      <w:r w:rsidRPr="00653E8D">
        <w:rPr>
          <w:sz w:val="28"/>
          <w:szCs w:val="28"/>
        </w:rPr>
        <w:t>кв.м</w:t>
      </w:r>
      <w:proofErr w:type="spellEnd"/>
      <w:r w:rsidRPr="00653E8D">
        <w:rPr>
          <w:sz w:val="28"/>
          <w:szCs w:val="28"/>
        </w:rPr>
        <w:t>.), передано в безвозмездное пользование ИП Назаровой И.А. без проведения торгов.</w:t>
      </w:r>
    </w:p>
    <w:p w:rsidR="00A25D83" w:rsidRPr="00653E8D" w:rsidRDefault="00A25D83" w:rsidP="00A25D83">
      <w:pPr>
        <w:ind w:firstLine="709"/>
        <w:jc w:val="both"/>
        <w:rPr>
          <w:rFonts w:eastAsia="Calibri"/>
          <w:sz w:val="28"/>
          <w:szCs w:val="28"/>
          <w:lang w:eastAsia="en-US"/>
        </w:rPr>
      </w:pP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Согласно информации, находящейся в открытом доступе, полученной во время внешней проверки с сайт</w:t>
      </w:r>
      <w:r w:rsidR="005611CA" w:rsidRPr="00653E8D">
        <w:rPr>
          <w:sz w:val="28"/>
          <w:szCs w:val="28"/>
        </w:rPr>
        <w:t>а</w:t>
      </w:r>
      <w:r w:rsidRPr="00653E8D">
        <w:rPr>
          <w:sz w:val="28"/>
          <w:szCs w:val="28"/>
        </w:rPr>
        <w:t xml:space="preserve"> </w:t>
      </w:r>
      <w:proofErr w:type="spellStart"/>
      <w:r w:rsidRPr="00653E8D">
        <w:rPr>
          <w:sz w:val="28"/>
          <w:szCs w:val="28"/>
          <w:lang w:val="en-US"/>
        </w:rPr>
        <w:t>torgi</w:t>
      </w:r>
      <w:proofErr w:type="spellEnd"/>
      <w:r w:rsidRPr="00653E8D">
        <w:rPr>
          <w:sz w:val="28"/>
          <w:szCs w:val="28"/>
        </w:rPr>
        <w:t>.</w:t>
      </w:r>
      <w:proofErr w:type="spellStart"/>
      <w:r w:rsidRPr="00653E8D">
        <w:rPr>
          <w:sz w:val="28"/>
          <w:szCs w:val="28"/>
          <w:lang w:val="en-US"/>
        </w:rPr>
        <w:t>gov</w:t>
      </w:r>
      <w:proofErr w:type="spellEnd"/>
      <w:r w:rsidRPr="00653E8D">
        <w:rPr>
          <w:sz w:val="28"/>
          <w:szCs w:val="28"/>
        </w:rPr>
        <w:t>.</w:t>
      </w:r>
      <w:proofErr w:type="spellStart"/>
      <w:r w:rsidRPr="00653E8D">
        <w:rPr>
          <w:sz w:val="28"/>
          <w:szCs w:val="28"/>
          <w:lang w:val="en-US"/>
        </w:rPr>
        <w:t>ru</w:t>
      </w:r>
      <w:proofErr w:type="spellEnd"/>
      <w:r w:rsidRPr="00653E8D">
        <w:rPr>
          <w:sz w:val="28"/>
          <w:szCs w:val="28"/>
        </w:rPr>
        <w:t xml:space="preserve"> ни КУМИ, ни МУП </w:t>
      </w:r>
      <w:r w:rsidRPr="00653E8D">
        <w:rPr>
          <w:sz w:val="28"/>
          <w:szCs w:val="28"/>
        </w:rPr>
        <w:lastRenderedPageBreak/>
        <w:t>«Невьянский водоканал» в нарушение ч.6 ст. 17.1 Федерального закона №135-ФЗ «О защите конкуренции»  не размещали информацию о проведении конкурсов либо аукционов на заключение договоров о передаче имущества в безвозмездное пользование за период 01.01.2013 – 24.05.2017</w:t>
      </w:r>
      <w:r w:rsidR="00E46609" w:rsidRPr="00653E8D">
        <w:rPr>
          <w:sz w:val="28"/>
          <w:szCs w:val="28"/>
        </w:rPr>
        <w:t>.</w:t>
      </w:r>
      <w:r w:rsidRPr="00653E8D">
        <w:rPr>
          <w:sz w:val="28"/>
          <w:szCs w:val="28"/>
        </w:rPr>
        <w:t xml:space="preserve"> </w:t>
      </w:r>
    </w:p>
    <w:p w:rsidR="00A25D83" w:rsidRPr="00653E8D" w:rsidRDefault="00A25D83" w:rsidP="00A25D83">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За </w:t>
      </w:r>
      <w:proofErr w:type="spellStart"/>
      <w:r w:rsidRPr="00653E8D">
        <w:rPr>
          <w:rFonts w:eastAsiaTheme="minorHAnsi"/>
          <w:sz w:val="28"/>
          <w:szCs w:val="28"/>
          <w:lang w:eastAsia="en-US"/>
        </w:rPr>
        <w:t>неразмещение</w:t>
      </w:r>
      <w:proofErr w:type="spellEnd"/>
      <w:r w:rsidRPr="00653E8D">
        <w:rPr>
          <w:rFonts w:eastAsiaTheme="minorHAnsi"/>
          <w:sz w:val="28"/>
          <w:szCs w:val="28"/>
          <w:lang w:eastAsia="en-US"/>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w:t>
      </w:r>
      <w:hyperlink r:id="rId16" w:history="1">
        <w:r w:rsidRPr="00653E8D">
          <w:rPr>
            <w:rFonts w:eastAsiaTheme="minorHAnsi"/>
            <w:sz w:val="28"/>
            <w:szCs w:val="28"/>
            <w:lang w:eastAsia="en-US"/>
          </w:rPr>
          <w:t>законодательством</w:t>
        </w:r>
      </w:hyperlink>
      <w:r w:rsidRPr="00653E8D">
        <w:rPr>
          <w:rFonts w:eastAsiaTheme="minorHAnsi"/>
          <w:sz w:val="28"/>
          <w:szCs w:val="28"/>
          <w:lang w:eastAsia="en-US"/>
        </w:rPr>
        <w:t xml:space="preserve"> Российской Федерации о контрактной системе в сфере закупок должностное лицо и учреждение могут быть привлечены к административной ответственности по ч.3 ст. 7.30 Ко</w:t>
      </w:r>
      <w:r w:rsidR="007F50C2" w:rsidRPr="00653E8D">
        <w:rPr>
          <w:rFonts w:eastAsiaTheme="minorHAnsi"/>
          <w:sz w:val="28"/>
          <w:szCs w:val="28"/>
          <w:lang w:eastAsia="en-US"/>
        </w:rPr>
        <w:t xml:space="preserve">АП </w:t>
      </w:r>
      <w:r w:rsidRPr="00653E8D">
        <w:rPr>
          <w:rFonts w:eastAsiaTheme="minorHAnsi"/>
          <w:sz w:val="28"/>
          <w:szCs w:val="28"/>
          <w:lang w:eastAsia="en-US"/>
        </w:rPr>
        <w:t xml:space="preserve">РФ, что повлечет незапланированные расходы в значительном размере: штраф на должностное лицо в размере пятидесяти тысяч рублей; на юридическое лицо - пятисот тысяч рублей. </w:t>
      </w: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p>
    <w:p w:rsidR="00A25D83" w:rsidRPr="00653E8D" w:rsidRDefault="00A25D83" w:rsidP="00A25D83">
      <w:pPr>
        <w:shd w:val="clear" w:color="auto" w:fill="FFFFFF"/>
        <w:tabs>
          <w:tab w:val="left" w:pos="1061"/>
          <w:tab w:val="left" w:leader="underscore" w:pos="5837"/>
        </w:tabs>
        <w:snapToGrid w:val="0"/>
        <w:ind w:firstLine="709"/>
        <w:jc w:val="both"/>
        <w:rPr>
          <w:sz w:val="28"/>
          <w:szCs w:val="28"/>
        </w:rPr>
      </w:pPr>
      <w:r w:rsidRPr="00653E8D">
        <w:rPr>
          <w:sz w:val="28"/>
          <w:szCs w:val="28"/>
        </w:rPr>
        <w:t>Экономическая целесообразность передачи МУП «Невьянский водоканал» муниципального имущества по договору безвозмездного пользования никак не обоснована, к тому же ссудодатель (МУП «Невьянский  водоканал») обязуется согласно п. 2.1 Договора безвозмездного пользования нежилым помещением от 01.05.2016 № б/н производить оплату коммунальных услуг по данному адресу и осуществлять ремонт помещения при необходимости. Согласно п. 4.1 настоящего договора риск случайной гибели или случайного повреждения нежилого помещения лежит на МУП «Невьянский водоканал»</w:t>
      </w:r>
      <w:r w:rsidR="00E00549" w:rsidRPr="00653E8D">
        <w:rPr>
          <w:sz w:val="28"/>
          <w:szCs w:val="28"/>
        </w:rPr>
        <w:t>.</w:t>
      </w:r>
    </w:p>
    <w:p w:rsidR="00A25D83" w:rsidRPr="00653E8D" w:rsidRDefault="00A25D83" w:rsidP="00A25D83">
      <w:pPr>
        <w:ind w:firstLine="709"/>
        <w:jc w:val="both"/>
        <w:rPr>
          <w:rFonts w:eastAsia="Calibri"/>
          <w:sz w:val="28"/>
          <w:szCs w:val="28"/>
          <w:lang w:eastAsia="en-US"/>
        </w:rPr>
      </w:pPr>
    </w:p>
    <w:p w:rsidR="00A25D83" w:rsidRPr="00653E8D" w:rsidRDefault="00A25D83" w:rsidP="00A25D83">
      <w:pPr>
        <w:shd w:val="clear" w:color="auto" w:fill="FFFFFF"/>
        <w:tabs>
          <w:tab w:val="left" w:pos="709"/>
          <w:tab w:val="left" w:leader="underscore" w:pos="5837"/>
        </w:tabs>
        <w:snapToGrid w:val="0"/>
        <w:ind w:firstLine="567"/>
        <w:jc w:val="both"/>
        <w:rPr>
          <w:b/>
          <w:sz w:val="28"/>
          <w:szCs w:val="28"/>
        </w:rPr>
      </w:pPr>
      <w:r w:rsidRPr="00653E8D">
        <w:rPr>
          <w:b/>
          <w:sz w:val="28"/>
          <w:szCs w:val="28"/>
        </w:rPr>
        <w:t>В нарушение ст. 17.1 Федерального закона №135-ФЗ «О защите конкуренции», п.  5.5 Положения о порядке передачи в безвозмездное пользование муниципального имущества, п. 3.2, 3.3 Порядка закрепления муниципального имущества на праве хозяйственного ведения, нежилое помещение, расположенное по адресу: Свердловская область, Невьянский район, пос. Цементный, ул. Свердлова, д.6</w:t>
      </w:r>
      <w:r w:rsidRPr="00653E8D">
        <w:rPr>
          <w:sz w:val="28"/>
          <w:szCs w:val="28"/>
        </w:rPr>
        <w:t>,</w:t>
      </w:r>
      <w:r w:rsidRPr="00653E8D">
        <w:rPr>
          <w:b/>
          <w:sz w:val="28"/>
          <w:szCs w:val="28"/>
        </w:rPr>
        <w:t xml:space="preserve"> по договору безвозмездного пользования нежилым помещением № б/н от 01.05.2016 было незаконно предоставлено в безвозмездное пользование ИП Назаровой И.А.  директором МУП «Невьянский водоканал» </w:t>
      </w:r>
      <w:r w:rsidR="00F87661" w:rsidRPr="00653E8D">
        <w:rPr>
          <w:b/>
          <w:sz w:val="28"/>
          <w:szCs w:val="28"/>
        </w:rPr>
        <w:br/>
      </w:r>
      <w:r w:rsidRPr="00653E8D">
        <w:rPr>
          <w:b/>
          <w:sz w:val="28"/>
          <w:szCs w:val="28"/>
        </w:rPr>
        <w:t>С.А. Воробьевым.</w:t>
      </w:r>
    </w:p>
    <w:p w:rsidR="00F87661" w:rsidRPr="00653E8D" w:rsidRDefault="00F87661" w:rsidP="00A25D83">
      <w:pPr>
        <w:shd w:val="clear" w:color="auto" w:fill="FFFFFF"/>
        <w:tabs>
          <w:tab w:val="left" w:pos="1061"/>
          <w:tab w:val="left" w:leader="underscore" w:pos="5837"/>
        </w:tabs>
        <w:snapToGrid w:val="0"/>
        <w:ind w:firstLine="709"/>
        <w:jc w:val="both"/>
        <w:rPr>
          <w:b/>
          <w:sz w:val="28"/>
          <w:szCs w:val="28"/>
        </w:rPr>
      </w:pPr>
    </w:p>
    <w:p w:rsidR="00A25D83" w:rsidRPr="00653E8D" w:rsidRDefault="00A25D83" w:rsidP="00A25D83">
      <w:pPr>
        <w:shd w:val="clear" w:color="auto" w:fill="FFFFFF"/>
        <w:tabs>
          <w:tab w:val="left" w:pos="1061"/>
          <w:tab w:val="left" w:leader="underscore" w:pos="5837"/>
        </w:tabs>
        <w:snapToGrid w:val="0"/>
        <w:ind w:firstLine="709"/>
        <w:jc w:val="both"/>
        <w:rPr>
          <w:b/>
          <w:sz w:val="28"/>
          <w:szCs w:val="28"/>
        </w:rPr>
      </w:pPr>
      <w:r w:rsidRPr="00653E8D">
        <w:rPr>
          <w:b/>
          <w:sz w:val="28"/>
          <w:szCs w:val="28"/>
        </w:rPr>
        <w:t xml:space="preserve">Договор о передаче в безвозмездное пользование помещения по адресу: Свердловская область, Невьянский район, пос. Цементный, </w:t>
      </w:r>
      <w:r w:rsidRPr="00653E8D">
        <w:rPr>
          <w:b/>
          <w:sz w:val="28"/>
          <w:szCs w:val="28"/>
        </w:rPr>
        <w:br/>
        <w:t>ул. Свердлова, д.6</w:t>
      </w:r>
      <w:r w:rsidRPr="00653E8D">
        <w:rPr>
          <w:sz w:val="28"/>
          <w:szCs w:val="28"/>
        </w:rPr>
        <w:t>,</w:t>
      </w:r>
      <w:r w:rsidRPr="00653E8D">
        <w:rPr>
          <w:b/>
          <w:sz w:val="28"/>
          <w:szCs w:val="28"/>
        </w:rPr>
        <w:t xml:space="preserve"> заключен ненадлежащим лицом, не имеющим полномочий, в качестве ссудодателя</w:t>
      </w:r>
      <w:r w:rsidR="00377FBC" w:rsidRPr="00653E8D">
        <w:rPr>
          <w:b/>
          <w:sz w:val="28"/>
          <w:szCs w:val="28"/>
        </w:rPr>
        <w:t>, сделка</w:t>
      </w:r>
      <w:r w:rsidRPr="00653E8D">
        <w:rPr>
          <w:b/>
          <w:sz w:val="28"/>
          <w:szCs w:val="28"/>
        </w:rPr>
        <w:t xml:space="preserve"> является ничтожн</w:t>
      </w:r>
      <w:r w:rsidR="00377FBC" w:rsidRPr="00653E8D">
        <w:rPr>
          <w:b/>
          <w:sz w:val="28"/>
          <w:szCs w:val="28"/>
        </w:rPr>
        <w:t>ой</w:t>
      </w:r>
      <w:r w:rsidRPr="00653E8D">
        <w:rPr>
          <w:b/>
          <w:sz w:val="28"/>
          <w:szCs w:val="28"/>
        </w:rPr>
        <w:t>.</w:t>
      </w:r>
    </w:p>
    <w:p w:rsidR="00642E38" w:rsidRPr="00653E8D" w:rsidRDefault="00642E38" w:rsidP="00A25D83">
      <w:pPr>
        <w:shd w:val="clear" w:color="auto" w:fill="FFFFFF"/>
        <w:tabs>
          <w:tab w:val="left" w:pos="1061"/>
          <w:tab w:val="left" w:leader="underscore" w:pos="5837"/>
        </w:tabs>
        <w:snapToGrid w:val="0"/>
        <w:ind w:firstLine="709"/>
        <w:jc w:val="both"/>
        <w:rPr>
          <w:b/>
          <w:sz w:val="28"/>
          <w:szCs w:val="28"/>
        </w:rPr>
      </w:pPr>
    </w:p>
    <w:p w:rsidR="00642E38" w:rsidRPr="00653E8D" w:rsidRDefault="00642E38" w:rsidP="00642E38">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F87661" w:rsidRPr="00653E8D" w:rsidRDefault="00F87661" w:rsidP="003F7D67">
      <w:pPr>
        <w:shd w:val="clear" w:color="auto" w:fill="FFFFFF"/>
        <w:tabs>
          <w:tab w:val="left" w:pos="1061"/>
          <w:tab w:val="left" w:leader="underscore" w:pos="5837"/>
        </w:tabs>
        <w:snapToGrid w:val="0"/>
        <w:ind w:firstLine="709"/>
        <w:jc w:val="both"/>
        <w:rPr>
          <w:sz w:val="28"/>
          <w:szCs w:val="28"/>
        </w:rPr>
      </w:pPr>
    </w:p>
    <w:p w:rsidR="00642E38" w:rsidRPr="00653E8D" w:rsidRDefault="003F7D67" w:rsidP="00642E38">
      <w:pPr>
        <w:autoSpaceDE w:val="0"/>
        <w:autoSpaceDN w:val="0"/>
        <w:adjustRightInd w:val="0"/>
        <w:ind w:firstLine="567"/>
        <w:jc w:val="both"/>
        <w:rPr>
          <w:sz w:val="28"/>
          <w:szCs w:val="28"/>
        </w:rPr>
      </w:pPr>
      <w:r w:rsidRPr="00653E8D">
        <w:rPr>
          <w:sz w:val="28"/>
          <w:szCs w:val="28"/>
        </w:rPr>
        <w:t xml:space="preserve">7. </w:t>
      </w:r>
      <w:r w:rsidR="00377FBC" w:rsidRPr="00653E8D">
        <w:rPr>
          <w:sz w:val="28"/>
          <w:szCs w:val="28"/>
        </w:rPr>
        <w:t>Проверкой у</w:t>
      </w:r>
      <w:r w:rsidR="00642E38" w:rsidRPr="00653E8D">
        <w:rPr>
          <w:sz w:val="28"/>
          <w:szCs w:val="28"/>
        </w:rPr>
        <w:t xml:space="preserve">становлено, что при передаче </w:t>
      </w:r>
      <w:r w:rsidR="00377FBC" w:rsidRPr="00653E8D">
        <w:rPr>
          <w:sz w:val="28"/>
          <w:szCs w:val="28"/>
        </w:rPr>
        <w:t>ООО «</w:t>
      </w:r>
      <w:proofErr w:type="spellStart"/>
      <w:r w:rsidR="00377FBC" w:rsidRPr="00653E8D">
        <w:rPr>
          <w:sz w:val="28"/>
          <w:szCs w:val="28"/>
        </w:rPr>
        <w:t>Коммуналавто</w:t>
      </w:r>
      <w:proofErr w:type="spellEnd"/>
      <w:r w:rsidR="00377FBC" w:rsidRPr="00653E8D">
        <w:rPr>
          <w:sz w:val="28"/>
          <w:szCs w:val="28"/>
        </w:rPr>
        <w:t xml:space="preserve">» </w:t>
      </w:r>
      <w:r w:rsidR="00377FBC" w:rsidRPr="00653E8D">
        <w:rPr>
          <w:sz w:val="28"/>
          <w:szCs w:val="28"/>
        </w:rPr>
        <w:br/>
      </w:r>
      <w:r w:rsidR="00642E38" w:rsidRPr="00653E8D">
        <w:rPr>
          <w:sz w:val="28"/>
          <w:szCs w:val="28"/>
        </w:rPr>
        <w:t xml:space="preserve">12 единиц автотранспорта в безвозмездное пользование МУП «Невьянский </w:t>
      </w:r>
      <w:r w:rsidR="00642E38" w:rsidRPr="00653E8D">
        <w:rPr>
          <w:sz w:val="28"/>
          <w:szCs w:val="28"/>
        </w:rPr>
        <w:lastRenderedPageBreak/>
        <w:t>водоканал» нарушил Порядок распоряжения имуществом, закрепленным на праве хозяйственного ведения.</w:t>
      </w:r>
    </w:p>
    <w:p w:rsidR="00642E38" w:rsidRPr="00653E8D" w:rsidRDefault="00642E38" w:rsidP="00642E38">
      <w:pPr>
        <w:autoSpaceDE w:val="0"/>
        <w:autoSpaceDN w:val="0"/>
        <w:adjustRightInd w:val="0"/>
        <w:ind w:firstLine="540"/>
        <w:jc w:val="both"/>
        <w:rPr>
          <w:sz w:val="28"/>
          <w:szCs w:val="28"/>
        </w:rPr>
      </w:pPr>
    </w:p>
    <w:p w:rsidR="00642E38" w:rsidRPr="00653E8D" w:rsidRDefault="00642E38" w:rsidP="00642E38">
      <w:pPr>
        <w:autoSpaceDE w:val="0"/>
        <w:autoSpaceDN w:val="0"/>
        <w:adjustRightInd w:val="0"/>
        <w:ind w:firstLine="540"/>
        <w:jc w:val="both"/>
        <w:rPr>
          <w:sz w:val="28"/>
          <w:szCs w:val="28"/>
        </w:rPr>
      </w:pPr>
      <w:r w:rsidRPr="00653E8D">
        <w:rPr>
          <w:sz w:val="28"/>
          <w:szCs w:val="28"/>
        </w:rPr>
        <w:t xml:space="preserve">Согласно п. 1.1 Договора безвозмездного пользования автомобилями </w:t>
      </w:r>
      <w:r w:rsidRPr="00653E8D">
        <w:rPr>
          <w:sz w:val="28"/>
          <w:szCs w:val="28"/>
        </w:rPr>
        <w:br/>
        <w:t xml:space="preserve">от 29.07.2016 № б/н  </w:t>
      </w:r>
      <w:r w:rsidRPr="00653E8D">
        <w:rPr>
          <w:rFonts w:eastAsiaTheme="minorHAnsi"/>
          <w:sz w:val="28"/>
          <w:szCs w:val="28"/>
          <w:lang w:eastAsia="en-US"/>
        </w:rPr>
        <w:t>ООО «</w:t>
      </w:r>
      <w:proofErr w:type="spellStart"/>
      <w:r w:rsidRPr="00653E8D">
        <w:rPr>
          <w:rFonts w:eastAsiaTheme="minorHAnsi"/>
          <w:sz w:val="28"/>
          <w:szCs w:val="28"/>
          <w:lang w:eastAsia="en-US"/>
        </w:rPr>
        <w:t>Коммуналавто</w:t>
      </w:r>
      <w:proofErr w:type="spellEnd"/>
      <w:r w:rsidRPr="00653E8D">
        <w:rPr>
          <w:rFonts w:eastAsiaTheme="minorHAnsi"/>
          <w:sz w:val="28"/>
          <w:szCs w:val="28"/>
          <w:lang w:eastAsia="en-US"/>
        </w:rPr>
        <w:t>» (директором ООО «</w:t>
      </w:r>
      <w:proofErr w:type="spellStart"/>
      <w:r w:rsidRPr="00653E8D">
        <w:rPr>
          <w:rFonts w:eastAsiaTheme="minorHAnsi"/>
          <w:sz w:val="28"/>
          <w:szCs w:val="28"/>
          <w:lang w:eastAsia="en-US"/>
        </w:rPr>
        <w:t>Коммуналавто</w:t>
      </w:r>
      <w:proofErr w:type="spellEnd"/>
      <w:r w:rsidRPr="00653E8D">
        <w:rPr>
          <w:rFonts w:eastAsiaTheme="minorHAnsi"/>
          <w:sz w:val="28"/>
          <w:szCs w:val="28"/>
          <w:lang w:eastAsia="en-US"/>
        </w:rPr>
        <w:t xml:space="preserve"> является Андреев А.Г., по совместительству работа</w:t>
      </w:r>
      <w:r w:rsidR="00235A28" w:rsidRPr="00653E8D">
        <w:rPr>
          <w:rFonts w:eastAsiaTheme="minorHAnsi"/>
          <w:sz w:val="28"/>
          <w:szCs w:val="28"/>
          <w:lang w:eastAsia="en-US"/>
        </w:rPr>
        <w:t>вший,</w:t>
      </w:r>
      <w:r w:rsidRPr="00653E8D">
        <w:rPr>
          <w:rFonts w:eastAsiaTheme="minorHAnsi"/>
          <w:sz w:val="28"/>
          <w:szCs w:val="28"/>
          <w:lang w:eastAsia="en-US"/>
        </w:rPr>
        <w:t xml:space="preserve"> согласно актам технического состояния, укомплектованности и оценки грузового, легкового автомобиля, начальником гаража МУП «Невьянский водоканал») </w:t>
      </w:r>
      <w:r w:rsidRPr="00653E8D">
        <w:rPr>
          <w:sz w:val="28"/>
          <w:szCs w:val="28"/>
        </w:rPr>
        <w:t>был</w:t>
      </w:r>
      <w:r w:rsidR="00235A28" w:rsidRPr="00653E8D">
        <w:rPr>
          <w:sz w:val="28"/>
          <w:szCs w:val="28"/>
        </w:rPr>
        <w:t xml:space="preserve"> передан</w:t>
      </w:r>
      <w:r w:rsidRPr="00653E8D">
        <w:rPr>
          <w:sz w:val="28"/>
          <w:szCs w:val="28"/>
        </w:rPr>
        <w:t xml:space="preserve"> автотранспорт на сумму 5 272 862,81 рублей, в том числе:</w:t>
      </w:r>
    </w:p>
    <w:p w:rsidR="00642E38" w:rsidRPr="00653E8D" w:rsidRDefault="00642E38" w:rsidP="00642E38">
      <w:pPr>
        <w:pStyle w:val="a3"/>
        <w:numPr>
          <w:ilvl w:val="0"/>
          <w:numId w:val="1"/>
        </w:numPr>
        <w:shd w:val="clear" w:color="auto" w:fill="FFFFFF"/>
        <w:tabs>
          <w:tab w:val="left" w:pos="235"/>
        </w:tabs>
        <w:ind w:right="29"/>
        <w:jc w:val="both"/>
        <w:rPr>
          <w:sz w:val="28"/>
          <w:szCs w:val="28"/>
        </w:rPr>
      </w:pPr>
      <w:r w:rsidRPr="00653E8D">
        <w:rPr>
          <w:sz w:val="28"/>
          <w:szCs w:val="28"/>
        </w:rPr>
        <w:t>ГАЗ-53-12 специальный грузовой ассенизационный государственный регистрационный знак, (далее – гос. номер) К794 НК 66, балансовой стоимостью 41 142,83 рубля;</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ЗИЛ-130 грузовой цистерна, гос. номер А528СВ 96, балансовой стоимостью 27 577,00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КО-503В-2 машина вакуумная, гос. номер С 365 МА 96, балансовой стоимостью 737 000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 xml:space="preserve">2834РЕ фургон рефрижератор, гос. номер </w:t>
      </w:r>
      <w:r w:rsidRPr="00653E8D">
        <w:rPr>
          <w:sz w:val="28"/>
          <w:szCs w:val="28"/>
          <w:lang w:val="en-US"/>
        </w:rPr>
        <w:t>X</w:t>
      </w:r>
      <w:r w:rsidRPr="00653E8D">
        <w:rPr>
          <w:sz w:val="28"/>
          <w:szCs w:val="28"/>
        </w:rPr>
        <w:t xml:space="preserve"> 561 КУ 96, балансовой стоимостью 2 265 000,00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ГАЗ 53 грузовой цистерна, гос. номер А 526 СВ 96, балансовой стоимостью 194 959,53 рубля;</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ГАЗ 32213 автобус, гос. номер ВС 043 66, балансовой стоимостью 100 00,00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ind w:right="34"/>
        <w:jc w:val="both"/>
        <w:rPr>
          <w:sz w:val="28"/>
          <w:szCs w:val="28"/>
        </w:rPr>
      </w:pPr>
      <w:r w:rsidRPr="00653E8D">
        <w:rPr>
          <w:sz w:val="28"/>
          <w:szCs w:val="28"/>
        </w:rPr>
        <w:t>ЗИЛ - 130 специальный грузовой цистерна, гос. номер У 957 НГ1 66, балансовой стоимостью 65 678,99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ГАЗ - 31105 легковой, гос. номер Е 950 МУ 96, балансовой стоимостью 340 000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ГАЗ-3307 грузовой ассенизационная, гос. номер знак А 527 СВ 96, балансовой стоимостью 274 031,29 рублей;</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ГАЗ-33021 грузовой бортовой, гос. номер Н 279 ЕВ 66, балансовой стоимостью 122 463,54 рубля;</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ЗИЛ-ММЗ 555 гос. номер, В 264 ХТ 66, балансовой стоимостью 147 184,64 рубля;</w:t>
      </w:r>
    </w:p>
    <w:p w:rsidR="00642E38" w:rsidRPr="00653E8D" w:rsidRDefault="00642E38" w:rsidP="00642E38">
      <w:pPr>
        <w:widowControl w:val="0"/>
        <w:numPr>
          <w:ilvl w:val="0"/>
          <w:numId w:val="1"/>
        </w:numPr>
        <w:shd w:val="clear" w:color="auto" w:fill="FFFFFF"/>
        <w:tabs>
          <w:tab w:val="left" w:pos="139"/>
        </w:tabs>
        <w:autoSpaceDE w:val="0"/>
        <w:autoSpaceDN w:val="0"/>
        <w:adjustRightInd w:val="0"/>
        <w:jc w:val="both"/>
        <w:rPr>
          <w:sz w:val="28"/>
          <w:szCs w:val="28"/>
        </w:rPr>
      </w:pPr>
      <w:r w:rsidRPr="00653E8D">
        <w:rPr>
          <w:sz w:val="28"/>
          <w:szCs w:val="28"/>
        </w:rPr>
        <w:t>ЭО -3323А экскаватор, гос. номер ТВ 8435 66, балансовой стоимостью 957 824,99 рублей.</w:t>
      </w:r>
    </w:p>
    <w:p w:rsidR="00642E38" w:rsidRPr="00653E8D" w:rsidRDefault="00642E38" w:rsidP="00642E38">
      <w:pPr>
        <w:autoSpaceDE w:val="0"/>
        <w:autoSpaceDN w:val="0"/>
        <w:adjustRightInd w:val="0"/>
        <w:ind w:firstLine="540"/>
        <w:jc w:val="both"/>
        <w:rPr>
          <w:sz w:val="28"/>
          <w:szCs w:val="28"/>
        </w:rPr>
      </w:pPr>
    </w:p>
    <w:p w:rsidR="00642E38" w:rsidRPr="00653E8D" w:rsidRDefault="00642E38" w:rsidP="00642E38">
      <w:pPr>
        <w:autoSpaceDE w:val="0"/>
        <w:autoSpaceDN w:val="0"/>
        <w:adjustRightInd w:val="0"/>
        <w:ind w:firstLine="540"/>
        <w:jc w:val="both"/>
        <w:rPr>
          <w:sz w:val="28"/>
          <w:szCs w:val="28"/>
        </w:rPr>
      </w:pPr>
      <w:r w:rsidRPr="00653E8D">
        <w:rPr>
          <w:sz w:val="28"/>
          <w:szCs w:val="28"/>
        </w:rPr>
        <w:t xml:space="preserve">При проверке правомерности распоряжения МУП «Невьянский водоканал» муниципальным движимым имуществом по договору безвозмездного пользования от 29.07.2016 установлено следующее. </w:t>
      </w:r>
    </w:p>
    <w:p w:rsidR="00642E38" w:rsidRPr="00653E8D" w:rsidRDefault="00642E38" w:rsidP="00642E38">
      <w:pPr>
        <w:autoSpaceDE w:val="0"/>
        <w:autoSpaceDN w:val="0"/>
        <w:adjustRightInd w:val="0"/>
        <w:ind w:firstLine="540"/>
        <w:jc w:val="both"/>
        <w:rPr>
          <w:rFonts w:eastAsiaTheme="minorHAnsi"/>
          <w:sz w:val="28"/>
          <w:szCs w:val="28"/>
          <w:lang w:eastAsia="en-US"/>
        </w:rPr>
      </w:pPr>
      <w:r w:rsidRPr="00653E8D">
        <w:rPr>
          <w:sz w:val="28"/>
          <w:szCs w:val="28"/>
        </w:rPr>
        <w:t xml:space="preserve">Согласно </w:t>
      </w:r>
      <w:r w:rsidRPr="00653E8D">
        <w:rPr>
          <w:rFonts w:eastAsiaTheme="minorHAnsi"/>
          <w:sz w:val="28"/>
          <w:szCs w:val="28"/>
          <w:lang w:eastAsia="en-US"/>
        </w:rPr>
        <w:t xml:space="preserve">ст.294 Гражданского кодекса РФ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РФ. В соответствии </w:t>
      </w:r>
      <w:r w:rsidRPr="00653E8D">
        <w:rPr>
          <w:rFonts w:eastAsiaTheme="minorHAnsi"/>
          <w:sz w:val="28"/>
          <w:szCs w:val="28"/>
          <w:lang w:eastAsia="en-US"/>
        </w:rPr>
        <w:br/>
      </w:r>
      <w:r w:rsidRPr="00653E8D">
        <w:rPr>
          <w:rFonts w:eastAsiaTheme="minorHAnsi"/>
          <w:sz w:val="28"/>
          <w:szCs w:val="28"/>
          <w:lang w:eastAsia="en-US"/>
        </w:rPr>
        <w:lastRenderedPageBreak/>
        <w:t xml:space="preserve">с ч. 2 ст. 295 Гражданского кодекса РФ предприятие не вправе распоряжаться движимым имуществом без согласия собственника. </w:t>
      </w:r>
    </w:p>
    <w:p w:rsidR="00642E38" w:rsidRPr="00653E8D" w:rsidRDefault="00642E38" w:rsidP="00642E38">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Согласно информации, предоставленной письмом КУМИ от 25.05.2017 №344 МУП «Невьянский водоканал» разрешения собственника на передачу движимого муниципального имущества по договору безвозмездного пользования не запрашивал. КУМИ данного разрешения не предоставлял. </w:t>
      </w:r>
    </w:p>
    <w:p w:rsidR="00642E38" w:rsidRPr="00653E8D" w:rsidRDefault="00642E38" w:rsidP="00642E38">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Согласно письму КУМИ от 19.05.2017 №67 МУП «Невьянский водоканал» запрашивал разрешение на сдачу в аренду указанных 12 единиц </w:t>
      </w:r>
      <w:proofErr w:type="spellStart"/>
      <w:r w:rsidRPr="00653E8D">
        <w:rPr>
          <w:rFonts w:eastAsiaTheme="minorHAnsi"/>
          <w:sz w:val="28"/>
          <w:szCs w:val="28"/>
          <w:lang w:eastAsia="en-US"/>
        </w:rPr>
        <w:t>спецавтотранспорта</w:t>
      </w:r>
      <w:proofErr w:type="spellEnd"/>
      <w:r w:rsidRPr="00653E8D">
        <w:rPr>
          <w:rFonts w:eastAsiaTheme="minorHAnsi"/>
          <w:sz w:val="28"/>
          <w:szCs w:val="28"/>
          <w:lang w:eastAsia="en-US"/>
        </w:rPr>
        <w:t xml:space="preserve">. Разрешение было предоставлено, однако транспорт был сдан не в аренду, а передан по договору безвозмездного пользования </w:t>
      </w:r>
      <w:r w:rsidRPr="00653E8D">
        <w:rPr>
          <w:rFonts w:eastAsiaTheme="minorHAnsi"/>
          <w:sz w:val="28"/>
          <w:szCs w:val="28"/>
          <w:lang w:eastAsia="en-US"/>
        </w:rPr>
        <w:br/>
        <w:t>ООО «</w:t>
      </w:r>
      <w:proofErr w:type="spellStart"/>
      <w:r w:rsidRPr="00653E8D">
        <w:rPr>
          <w:rFonts w:eastAsiaTheme="minorHAnsi"/>
          <w:sz w:val="28"/>
          <w:szCs w:val="28"/>
          <w:lang w:eastAsia="en-US"/>
        </w:rPr>
        <w:t>Коммуналавто</w:t>
      </w:r>
      <w:proofErr w:type="spellEnd"/>
      <w:r w:rsidRPr="00653E8D">
        <w:rPr>
          <w:rFonts w:eastAsiaTheme="minorHAnsi"/>
          <w:sz w:val="28"/>
          <w:szCs w:val="28"/>
          <w:lang w:eastAsia="en-US"/>
        </w:rPr>
        <w:t xml:space="preserve">». </w:t>
      </w:r>
    </w:p>
    <w:p w:rsidR="00642E38" w:rsidRPr="00653E8D" w:rsidRDefault="00642E38" w:rsidP="00642E38">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Согласно п. 3.1. Порядка закрепления муниципального имущества на праве хозяйственного ведения МУП «Невьянский водоканал» может распоряжаться движимым имуществом, переданным ему на праве хозяйственного ведения только в пределах, не лишающих его возможности осуществлять деятельность, цели, предмет и виды которой определены уставом. </w:t>
      </w:r>
    </w:p>
    <w:p w:rsidR="00642E38" w:rsidRPr="00653E8D" w:rsidRDefault="00642E38" w:rsidP="00642E38">
      <w:pPr>
        <w:autoSpaceDE w:val="0"/>
        <w:autoSpaceDN w:val="0"/>
        <w:adjustRightInd w:val="0"/>
        <w:ind w:firstLine="540"/>
        <w:jc w:val="both"/>
        <w:rPr>
          <w:sz w:val="28"/>
          <w:szCs w:val="28"/>
        </w:rPr>
      </w:pPr>
      <w:r w:rsidRPr="00653E8D">
        <w:rPr>
          <w:sz w:val="28"/>
          <w:szCs w:val="28"/>
        </w:rPr>
        <w:t xml:space="preserve">В договоре от 29.07.2016 </w:t>
      </w:r>
      <w:r w:rsidRPr="00653E8D">
        <w:rPr>
          <w:rFonts w:eastAsiaTheme="minorHAnsi"/>
          <w:sz w:val="28"/>
          <w:szCs w:val="28"/>
          <w:lang w:eastAsia="en-US"/>
        </w:rPr>
        <w:t xml:space="preserve">обязанность коммерческой структуры </w:t>
      </w:r>
      <w:r w:rsidRPr="00653E8D">
        <w:rPr>
          <w:rFonts w:eastAsiaTheme="minorHAnsi"/>
          <w:sz w:val="28"/>
          <w:szCs w:val="28"/>
          <w:lang w:eastAsia="en-US"/>
        </w:rPr>
        <w:br/>
        <w:t>ООО «</w:t>
      </w:r>
      <w:proofErr w:type="spellStart"/>
      <w:r w:rsidRPr="00653E8D">
        <w:rPr>
          <w:rFonts w:eastAsiaTheme="minorHAnsi"/>
          <w:sz w:val="28"/>
          <w:szCs w:val="28"/>
          <w:lang w:eastAsia="en-US"/>
        </w:rPr>
        <w:t>Коммуналавто</w:t>
      </w:r>
      <w:proofErr w:type="spellEnd"/>
      <w:r w:rsidRPr="00653E8D">
        <w:rPr>
          <w:rFonts w:eastAsiaTheme="minorHAnsi"/>
          <w:sz w:val="28"/>
          <w:szCs w:val="28"/>
          <w:lang w:eastAsia="en-US"/>
        </w:rPr>
        <w:t>»</w:t>
      </w:r>
      <w:r w:rsidRPr="00653E8D">
        <w:rPr>
          <w:sz w:val="28"/>
          <w:szCs w:val="28"/>
        </w:rPr>
        <w:t xml:space="preserve"> предоставлять МУП «Невьянский водоканал» </w:t>
      </w:r>
      <w:r w:rsidR="00DD2D8D" w:rsidRPr="00653E8D">
        <w:rPr>
          <w:sz w:val="28"/>
          <w:szCs w:val="28"/>
        </w:rPr>
        <w:t xml:space="preserve">переданный муниципальный транспорт </w:t>
      </w:r>
      <w:r w:rsidRPr="00653E8D">
        <w:rPr>
          <w:sz w:val="28"/>
          <w:szCs w:val="28"/>
        </w:rPr>
        <w:t xml:space="preserve">в приоритетном порядке при возникновении аварийных ситуаций, требующих срочного реагирования, на территории Невьянского городского округа не указана, следовательно, транспорт в момент возникновения аварийной ситуации на муниципальных коммунальных сетях может использоваться </w:t>
      </w:r>
      <w:r w:rsidRPr="00653E8D">
        <w:rPr>
          <w:rFonts w:eastAsiaTheme="minorHAnsi"/>
          <w:sz w:val="28"/>
          <w:szCs w:val="28"/>
          <w:lang w:eastAsia="en-US"/>
        </w:rPr>
        <w:t>ООО «</w:t>
      </w:r>
      <w:proofErr w:type="spellStart"/>
      <w:r w:rsidRPr="00653E8D">
        <w:rPr>
          <w:rFonts w:eastAsiaTheme="minorHAnsi"/>
          <w:sz w:val="28"/>
          <w:szCs w:val="28"/>
          <w:lang w:eastAsia="en-US"/>
        </w:rPr>
        <w:t>Коммуналавто</w:t>
      </w:r>
      <w:proofErr w:type="spellEnd"/>
      <w:r w:rsidRPr="00653E8D">
        <w:rPr>
          <w:rFonts w:eastAsiaTheme="minorHAnsi"/>
          <w:sz w:val="28"/>
          <w:szCs w:val="28"/>
          <w:lang w:eastAsia="en-US"/>
        </w:rPr>
        <w:t>»</w:t>
      </w:r>
      <w:r w:rsidRPr="00653E8D">
        <w:rPr>
          <w:sz w:val="28"/>
          <w:szCs w:val="28"/>
        </w:rPr>
        <w:t xml:space="preserve"> для осуществления коммерческой деятельности. </w:t>
      </w:r>
    </w:p>
    <w:p w:rsidR="002D702A" w:rsidRPr="00653E8D" w:rsidRDefault="00642E38" w:rsidP="00642E38">
      <w:pPr>
        <w:autoSpaceDE w:val="0"/>
        <w:autoSpaceDN w:val="0"/>
        <w:adjustRightInd w:val="0"/>
        <w:ind w:firstLine="540"/>
        <w:jc w:val="both"/>
        <w:rPr>
          <w:sz w:val="28"/>
          <w:szCs w:val="28"/>
        </w:rPr>
      </w:pPr>
      <w:r w:rsidRPr="00653E8D">
        <w:rPr>
          <w:sz w:val="28"/>
          <w:szCs w:val="28"/>
        </w:rPr>
        <w:t>Согласно п. 1.3 договора от 29.07.2016 передаваемые автомобили будут использоваться ООО «</w:t>
      </w:r>
      <w:proofErr w:type="spellStart"/>
      <w:r w:rsidRPr="00653E8D">
        <w:rPr>
          <w:sz w:val="28"/>
          <w:szCs w:val="28"/>
        </w:rPr>
        <w:t>Коммуналавто</w:t>
      </w:r>
      <w:proofErr w:type="spellEnd"/>
      <w:r w:rsidRPr="00653E8D">
        <w:rPr>
          <w:sz w:val="28"/>
          <w:szCs w:val="28"/>
        </w:rPr>
        <w:t>» по их прямому назначению, что означает в интересах общества с ограниченной ответственностью и с целью извлечения прибыли в соответствии с Федеральным законом от 08.02.1998 №14-ФЗ «Об обществах с ограниченной ответственностью»</w:t>
      </w:r>
      <w:r w:rsidR="002D702A" w:rsidRPr="00653E8D">
        <w:rPr>
          <w:sz w:val="28"/>
          <w:szCs w:val="28"/>
        </w:rPr>
        <w:t>,</w:t>
      </w:r>
      <w:r w:rsidRPr="00653E8D">
        <w:rPr>
          <w:sz w:val="28"/>
          <w:szCs w:val="28"/>
        </w:rPr>
        <w:t xml:space="preserve"> без учета потребности Невьянского городского округа в обеспечении бесперебойной работы коммунальных сетей. </w:t>
      </w:r>
    </w:p>
    <w:p w:rsidR="00642E38" w:rsidRPr="00653E8D" w:rsidRDefault="00642E38" w:rsidP="00642E38">
      <w:pPr>
        <w:autoSpaceDE w:val="0"/>
        <w:autoSpaceDN w:val="0"/>
        <w:adjustRightInd w:val="0"/>
        <w:ind w:firstLine="540"/>
        <w:jc w:val="both"/>
        <w:rPr>
          <w:sz w:val="28"/>
          <w:szCs w:val="28"/>
        </w:rPr>
      </w:pPr>
      <w:r w:rsidRPr="00653E8D">
        <w:rPr>
          <w:sz w:val="28"/>
          <w:szCs w:val="28"/>
        </w:rPr>
        <w:t xml:space="preserve">Заключение договора о передаче в безвозмездное пользование </w:t>
      </w:r>
      <w:proofErr w:type="spellStart"/>
      <w:r w:rsidRPr="00653E8D">
        <w:rPr>
          <w:sz w:val="28"/>
          <w:szCs w:val="28"/>
        </w:rPr>
        <w:t>спецавтотранспорта</w:t>
      </w:r>
      <w:proofErr w:type="spellEnd"/>
      <w:r w:rsidRPr="00653E8D">
        <w:rPr>
          <w:sz w:val="28"/>
          <w:szCs w:val="28"/>
        </w:rPr>
        <w:t xml:space="preserve">, составляющего большую часть автопарка МУП «Невьянский водоканал» и обеспечивающего возможность своевременного реагирования на возникновение аварийных ситуаций, противоречит п. 3.4 </w:t>
      </w:r>
      <w:r w:rsidRPr="00653E8D">
        <w:rPr>
          <w:rFonts w:eastAsiaTheme="minorHAnsi"/>
          <w:sz w:val="28"/>
          <w:szCs w:val="28"/>
          <w:lang w:eastAsia="en-US"/>
        </w:rPr>
        <w:t>Порядка закрепления муниципального имущества на праве хозяйственного ведения, который накладывает ограничения на возможность предприятия самостоятельно распоряжаться имуществом, если это препятствует достижению целей, определенных Уставом предприятия.</w:t>
      </w:r>
      <w:r w:rsidRPr="00653E8D">
        <w:rPr>
          <w:sz w:val="28"/>
          <w:szCs w:val="28"/>
        </w:rPr>
        <w:t xml:space="preserve"> </w:t>
      </w:r>
    </w:p>
    <w:p w:rsidR="00642E38" w:rsidRPr="00653E8D" w:rsidRDefault="00642E38" w:rsidP="00642E38">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В соответствии с п. 3.1. Порядка закрепления муниципального имущества на праве хозяйственного ведения сделки, совершенные МУП «Невьянский водоканал», с  лишением возможности осуществлять уставную деятельность, являются ничтожными.</w:t>
      </w:r>
    </w:p>
    <w:p w:rsidR="00642E38" w:rsidRPr="00653E8D" w:rsidRDefault="00642E38" w:rsidP="00642E38">
      <w:pPr>
        <w:autoSpaceDE w:val="0"/>
        <w:autoSpaceDN w:val="0"/>
        <w:adjustRightInd w:val="0"/>
        <w:ind w:firstLine="540"/>
        <w:jc w:val="both"/>
        <w:rPr>
          <w:rFonts w:eastAsiaTheme="minorHAnsi"/>
          <w:sz w:val="28"/>
          <w:szCs w:val="28"/>
          <w:lang w:eastAsia="en-US"/>
        </w:rPr>
      </w:pPr>
    </w:p>
    <w:p w:rsidR="00D55FF5" w:rsidRPr="00653E8D" w:rsidRDefault="00642E38" w:rsidP="00642E38">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Проверкой установлено, что </w:t>
      </w:r>
      <w:r w:rsidR="00D55FF5" w:rsidRPr="00653E8D">
        <w:rPr>
          <w:rFonts w:eastAsiaTheme="minorHAnsi"/>
          <w:sz w:val="28"/>
          <w:szCs w:val="28"/>
          <w:lang w:eastAsia="en-US"/>
        </w:rPr>
        <w:t>4 единицы автотранспорта, переданных по договору безвозмездного пользования ООО «</w:t>
      </w:r>
      <w:proofErr w:type="spellStart"/>
      <w:r w:rsidR="00D55FF5" w:rsidRPr="00653E8D">
        <w:rPr>
          <w:rFonts w:eastAsiaTheme="minorHAnsi"/>
          <w:sz w:val="28"/>
          <w:szCs w:val="28"/>
          <w:lang w:eastAsia="en-US"/>
        </w:rPr>
        <w:t>Коммуналавто</w:t>
      </w:r>
      <w:proofErr w:type="spellEnd"/>
      <w:r w:rsidR="00D55FF5" w:rsidRPr="00653E8D">
        <w:rPr>
          <w:rFonts w:eastAsiaTheme="minorHAnsi"/>
          <w:sz w:val="28"/>
          <w:szCs w:val="28"/>
          <w:lang w:eastAsia="en-US"/>
        </w:rPr>
        <w:t>» были списаны в январе 2017 г</w:t>
      </w:r>
      <w:r w:rsidR="001C64BF" w:rsidRPr="00653E8D">
        <w:rPr>
          <w:rFonts w:eastAsiaTheme="minorHAnsi"/>
          <w:sz w:val="28"/>
          <w:szCs w:val="28"/>
          <w:lang w:eastAsia="en-US"/>
        </w:rPr>
        <w:t>ода, как пришедшие в негодность:</w:t>
      </w:r>
    </w:p>
    <w:p w:rsidR="00642E38" w:rsidRPr="00653E8D" w:rsidRDefault="00642E38" w:rsidP="00642E38">
      <w:pPr>
        <w:pStyle w:val="a3"/>
        <w:shd w:val="clear" w:color="auto" w:fill="FFFFFF"/>
        <w:tabs>
          <w:tab w:val="left" w:pos="235"/>
        </w:tabs>
        <w:ind w:left="726" w:right="29"/>
        <w:jc w:val="both"/>
        <w:rPr>
          <w:sz w:val="28"/>
          <w:szCs w:val="28"/>
        </w:rPr>
      </w:pPr>
      <w:r w:rsidRPr="00653E8D">
        <w:rPr>
          <w:rFonts w:eastAsiaTheme="minorHAnsi"/>
          <w:sz w:val="28"/>
          <w:szCs w:val="28"/>
          <w:lang w:eastAsia="en-US"/>
        </w:rPr>
        <w:t xml:space="preserve">1. </w:t>
      </w:r>
      <w:r w:rsidRPr="00653E8D">
        <w:rPr>
          <w:sz w:val="28"/>
          <w:szCs w:val="28"/>
        </w:rPr>
        <w:t xml:space="preserve">ГАЗ-53-12 специальный грузовой ассенизационный гос. номер </w:t>
      </w:r>
      <w:r w:rsidRPr="00653E8D">
        <w:rPr>
          <w:sz w:val="28"/>
          <w:szCs w:val="28"/>
        </w:rPr>
        <w:br/>
        <w:t>К794 НК 66;</w:t>
      </w:r>
    </w:p>
    <w:p w:rsidR="00642E38" w:rsidRPr="00653E8D" w:rsidRDefault="00642E38" w:rsidP="00642E38">
      <w:pPr>
        <w:pStyle w:val="a3"/>
        <w:shd w:val="clear" w:color="auto" w:fill="FFFFFF"/>
        <w:tabs>
          <w:tab w:val="left" w:pos="235"/>
        </w:tabs>
        <w:ind w:left="726" w:right="29"/>
        <w:jc w:val="both"/>
        <w:rPr>
          <w:sz w:val="28"/>
          <w:szCs w:val="28"/>
        </w:rPr>
      </w:pPr>
      <w:r w:rsidRPr="00653E8D">
        <w:rPr>
          <w:sz w:val="28"/>
          <w:szCs w:val="28"/>
        </w:rPr>
        <w:t>2. ЗИЛ-130 грузовой цистерна, гос. номер А528СВ 96;</w:t>
      </w:r>
    </w:p>
    <w:p w:rsidR="00642E38" w:rsidRPr="00653E8D" w:rsidRDefault="00642E38" w:rsidP="00642E38">
      <w:pPr>
        <w:widowControl w:val="0"/>
        <w:shd w:val="clear" w:color="auto" w:fill="FFFFFF"/>
        <w:tabs>
          <w:tab w:val="left" w:pos="139"/>
        </w:tabs>
        <w:autoSpaceDE w:val="0"/>
        <w:autoSpaceDN w:val="0"/>
        <w:adjustRightInd w:val="0"/>
        <w:ind w:left="726"/>
        <w:jc w:val="both"/>
        <w:rPr>
          <w:sz w:val="28"/>
          <w:szCs w:val="28"/>
        </w:rPr>
      </w:pPr>
      <w:r w:rsidRPr="00653E8D">
        <w:rPr>
          <w:sz w:val="28"/>
          <w:szCs w:val="28"/>
        </w:rPr>
        <w:t>3. ГАЗ 53 грузовой цистерна, гос. номер А 526 СВ 96;</w:t>
      </w:r>
    </w:p>
    <w:p w:rsidR="00642E38" w:rsidRPr="00653E8D" w:rsidRDefault="00642E38" w:rsidP="00642E38">
      <w:pPr>
        <w:widowControl w:val="0"/>
        <w:shd w:val="clear" w:color="auto" w:fill="FFFFFF"/>
        <w:tabs>
          <w:tab w:val="left" w:pos="139"/>
        </w:tabs>
        <w:autoSpaceDE w:val="0"/>
        <w:autoSpaceDN w:val="0"/>
        <w:adjustRightInd w:val="0"/>
        <w:ind w:left="726"/>
        <w:jc w:val="both"/>
        <w:rPr>
          <w:sz w:val="28"/>
          <w:szCs w:val="28"/>
        </w:rPr>
      </w:pPr>
      <w:r w:rsidRPr="00653E8D">
        <w:rPr>
          <w:sz w:val="28"/>
          <w:szCs w:val="28"/>
        </w:rPr>
        <w:t>4. ГАЗ-3307 грузовой ассенизационная, гос. номер знак А 527 СВ 96.</w:t>
      </w:r>
    </w:p>
    <w:p w:rsidR="001C64BF" w:rsidRPr="00653E8D" w:rsidRDefault="00642E38" w:rsidP="00642E38">
      <w:pPr>
        <w:widowControl w:val="0"/>
        <w:shd w:val="clear" w:color="auto" w:fill="FFFFFF"/>
        <w:tabs>
          <w:tab w:val="left" w:pos="139"/>
        </w:tabs>
        <w:autoSpaceDE w:val="0"/>
        <w:autoSpaceDN w:val="0"/>
        <w:adjustRightInd w:val="0"/>
        <w:ind w:firstLine="567"/>
        <w:jc w:val="both"/>
        <w:rPr>
          <w:sz w:val="28"/>
          <w:szCs w:val="28"/>
        </w:rPr>
      </w:pPr>
      <w:r w:rsidRPr="00653E8D">
        <w:rPr>
          <w:sz w:val="28"/>
          <w:szCs w:val="28"/>
        </w:rPr>
        <w:t xml:space="preserve">Установлено, что акты технического состояния, укомплектованности и оценки грузового, легкового автомобиля без номера и даты подписаны начальником гаража А.Г. Андреевым. Должность начальника гаража была исключена из штатного расписания согласно приказу МУП «Невьянский водоканал» от 29.07.2016 № 64 в связи с изменением структуры предприятия. Акты на списание ф. № ОС-4а подписаны механиком А.Г. Андреевым. Должность механика в штатном расписании МУП «Невьянский водоканал» отсутствует. Таким образом, акты оценки и акты на списание </w:t>
      </w:r>
      <w:r w:rsidR="00A51626" w:rsidRPr="00653E8D">
        <w:rPr>
          <w:sz w:val="28"/>
          <w:szCs w:val="28"/>
        </w:rPr>
        <w:t xml:space="preserve">ф. №ОС-4а </w:t>
      </w:r>
      <w:r w:rsidRPr="00653E8D">
        <w:rPr>
          <w:sz w:val="28"/>
          <w:szCs w:val="28"/>
        </w:rPr>
        <w:t xml:space="preserve">от 20.01.2017 подписаны А.Г. Андреевым, </w:t>
      </w:r>
      <w:r w:rsidR="001C64BF" w:rsidRPr="00653E8D">
        <w:rPr>
          <w:sz w:val="28"/>
          <w:szCs w:val="28"/>
        </w:rPr>
        <w:t xml:space="preserve">не </w:t>
      </w:r>
      <w:r w:rsidRPr="00653E8D">
        <w:rPr>
          <w:sz w:val="28"/>
          <w:szCs w:val="28"/>
        </w:rPr>
        <w:t>являющимся на дату подписания сотрудником МУП «Невьянский водоканал»</w:t>
      </w:r>
      <w:r w:rsidR="006815C1" w:rsidRPr="00653E8D">
        <w:rPr>
          <w:sz w:val="28"/>
          <w:szCs w:val="28"/>
        </w:rPr>
        <w:t xml:space="preserve"> в связи с сокращением его должностей из штата МУП «Невьянский водоканал»</w:t>
      </w:r>
      <w:r w:rsidR="001C64BF" w:rsidRPr="00653E8D">
        <w:rPr>
          <w:sz w:val="28"/>
          <w:szCs w:val="28"/>
        </w:rPr>
        <w:t>.</w:t>
      </w:r>
    </w:p>
    <w:p w:rsidR="00642E38" w:rsidRPr="00653E8D" w:rsidRDefault="006815C1" w:rsidP="00642E38">
      <w:pPr>
        <w:widowControl w:val="0"/>
        <w:shd w:val="clear" w:color="auto" w:fill="FFFFFF"/>
        <w:tabs>
          <w:tab w:val="left" w:pos="139"/>
        </w:tabs>
        <w:autoSpaceDE w:val="0"/>
        <w:autoSpaceDN w:val="0"/>
        <w:adjustRightInd w:val="0"/>
        <w:ind w:firstLine="567"/>
        <w:jc w:val="both"/>
        <w:rPr>
          <w:sz w:val="28"/>
          <w:szCs w:val="28"/>
        </w:rPr>
      </w:pPr>
      <w:r w:rsidRPr="00653E8D">
        <w:rPr>
          <w:sz w:val="28"/>
          <w:szCs w:val="28"/>
        </w:rPr>
        <w:t xml:space="preserve">На момент передачи автотранспорта </w:t>
      </w:r>
      <w:r w:rsidR="002804BB" w:rsidRPr="00653E8D">
        <w:rPr>
          <w:sz w:val="28"/>
          <w:szCs w:val="28"/>
        </w:rPr>
        <w:t xml:space="preserve">по договору безвозмездного пользования </w:t>
      </w:r>
      <w:r w:rsidRPr="00653E8D">
        <w:rPr>
          <w:sz w:val="28"/>
          <w:szCs w:val="28"/>
        </w:rPr>
        <w:t>ООО «</w:t>
      </w:r>
      <w:proofErr w:type="spellStart"/>
      <w:r w:rsidRPr="00653E8D">
        <w:rPr>
          <w:sz w:val="28"/>
          <w:szCs w:val="28"/>
        </w:rPr>
        <w:t>Коммуналавто</w:t>
      </w:r>
      <w:proofErr w:type="spellEnd"/>
      <w:r w:rsidRPr="00653E8D">
        <w:rPr>
          <w:sz w:val="28"/>
          <w:szCs w:val="28"/>
        </w:rPr>
        <w:t>» 29.07.2016 А.Г. Андреев являлся его директором</w:t>
      </w:r>
      <w:r w:rsidR="002804BB" w:rsidRPr="00653E8D">
        <w:rPr>
          <w:sz w:val="28"/>
          <w:szCs w:val="28"/>
        </w:rPr>
        <w:t>.</w:t>
      </w:r>
    </w:p>
    <w:p w:rsidR="00642E38" w:rsidRPr="00653E8D" w:rsidRDefault="00642E38" w:rsidP="00642E38">
      <w:pPr>
        <w:autoSpaceDE w:val="0"/>
        <w:autoSpaceDN w:val="0"/>
        <w:adjustRightInd w:val="0"/>
        <w:ind w:firstLine="540"/>
        <w:jc w:val="both"/>
        <w:rPr>
          <w:sz w:val="28"/>
          <w:szCs w:val="28"/>
        </w:rPr>
      </w:pPr>
      <w:r w:rsidRPr="00653E8D">
        <w:rPr>
          <w:sz w:val="28"/>
          <w:szCs w:val="28"/>
        </w:rPr>
        <w:t>С баланса МУП «Невьянский водоканал»  данные автомобили не списаны, дальнейшее использование муниципального имущества после списания не указано, дополнительные соглашения об исключении списанного имущества из безвозмездного пользования в связи со списанием к договору безвозмездного пользования с ООО «</w:t>
      </w:r>
      <w:proofErr w:type="spellStart"/>
      <w:r w:rsidRPr="00653E8D">
        <w:rPr>
          <w:sz w:val="28"/>
          <w:szCs w:val="28"/>
        </w:rPr>
        <w:t>Коммуналавто</w:t>
      </w:r>
      <w:proofErr w:type="spellEnd"/>
      <w:r w:rsidRPr="00653E8D">
        <w:rPr>
          <w:sz w:val="28"/>
          <w:szCs w:val="28"/>
        </w:rPr>
        <w:t>» не предоставлены.</w:t>
      </w:r>
    </w:p>
    <w:p w:rsidR="00642E38" w:rsidRPr="00653E8D" w:rsidRDefault="00642E38" w:rsidP="00642E38">
      <w:pPr>
        <w:autoSpaceDE w:val="0"/>
        <w:autoSpaceDN w:val="0"/>
        <w:adjustRightInd w:val="0"/>
        <w:ind w:firstLine="540"/>
        <w:jc w:val="both"/>
        <w:rPr>
          <w:sz w:val="28"/>
          <w:szCs w:val="28"/>
        </w:rPr>
      </w:pPr>
      <w:r w:rsidRPr="00653E8D">
        <w:rPr>
          <w:sz w:val="28"/>
          <w:szCs w:val="28"/>
        </w:rPr>
        <w:t xml:space="preserve">Обращает на себя внимание тот факт, что согласно п. 2.1. договора безвозмездного пользования от 29.07.2016 № б/н данные </w:t>
      </w:r>
      <w:r w:rsidRPr="00653E8D">
        <w:rPr>
          <w:b/>
          <w:sz w:val="28"/>
          <w:szCs w:val="28"/>
        </w:rPr>
        <w:t xml:space="preserve">автомобили были переданы и приняты </w:t>
      </w:r>
      <w:r w:rsidRPr="00653E8D">
        <w:rPr>
          <w:sz w:val="28"/>
          <w:szCs w:val="28"/>
        </w:rPr>
        <w:t xml:space="preserve">по передаточному акту от 01.08.2016 </w:t>
      </w:r>
      <w:r w:rsidRPr="00653E8D">
        <w:rPr>
          <w:b/>
          <w:sz w:val="28"/>
          <w:szCs w:val="28"/>
        </w:rPr>
        <w:t>в исправном состоянии</w:t>
      </w:r>
      <w:r w:rsidRPr="00653E8D">
        <w:rPr>
          <w:sz w:val="28"/>
          <w:szCs w:val="28"/>
        </w:rPr>
        <w:t>, соответствующем их назначению, недостатки транспортных средств не указаны. В документах на списание данных четырех автомобилей не указаны причины, приведшие в негодность автотехнику в период пользования ею ООО «</w:t>
      </w:r>
      <w:proofErr w:type="spellStart"/>
      <w:r w:rsidRPr="00653E8D">
        <w:rPr>
          <w:sz w:val="28"/>
          <w:szCs w:val="28"/>
        </w:rPr>
        <w:t>Коммуналавто</w:t>
      </w:r>
      <w:proofErr w:type="spellEnd"/>
      <w:r w:rsidRPr="00653E8D">
        <w:rPr>
          <w:sz w:val="28"/>
          <w:szCs w:val="28"/>
        </w:rPr>
        <w:t>» за период август 2016 – январь 2017, и не установлены лица, по чьей вине автотранспорт выбыл из состава муниципального имущества. К ответственности за  порчу муниципального имущества, переданного в безвозмездное пользование, ООО «</w:t>
      </w:r>
      <w:proofErr w:type="spellStart"/>
      <w:r w:rsidRPr="00653E8D">
        <w:rPr>
          <w:sz w:val="28"/>
          <w:szCs w:val="28"/>
        </w:rPr>
        <w:t>Коммуналавто</w:t>
      </w:r>
      <w:proofErr w:type="spellEnd"/>
      <w:r w:rsidRPr="00653E8D">
        <w:rPr>
          <w:sz w:val="28"/>
          <w:szCs w:val="28"/>
        </w:rPr>
        <w:t>» не привлекался.</w:t>
      </w:r>
    </w:p>
    <w:p w:rsidR="00642E38" w:rsidRPr="00653E8D" w:rsidRDefault="00642E38" w:rsidP="00642E38">
      <w:pPr>
        <w:autoSpaceDE w:val="0"/>
        <w:autoSpaceDN w:val="0"/>
        <w:adjustRightInd w:val="0"/>
        <w:ind w:firstLine="540"/>
        <w:jc w:val="both"/>
        <w:rPr>
          <w:sz w:val="28"/>
          <w:szCs w:val="28"/>
        </w:rPr>
      </w:pPr>
    </w:p>
    <w:p w:rsidR="00642E38" w:rsidRPr="00653E8D" w:rsidRDefault="00642E38" w:rsidP="00642E38">
      <w:pPr>
        <w:shd w:val="clear" w:color="auto" w:fill="FFFFFF"/>
        <w:tabs>
          <w:tab w:val="left" w:pos="1061"/>
          <w:tab w:val="left" w:leader="underscore" w:pos="5837"/>
        </w:tabs>
        <w:snapToGrid w:val="0"/>
        <w:ind w:firstLine="709"/>
        <w:jc w:val="both"/>
        <w:rPr>
          <w:rFonts w:eastAsiaTheme="minorHAnsi"/>
          <w:b/>
          <w:sz w:val="28"/>
          <w:szCs w:val="28"/>
          <w:lang w:eastAsia="en-US"/>
        </w:rPr>
      </w:pPr>
      <w:r w:rsidRPr="00653E8D">
        <w:rPr>
          <w:b/>
          <w:sz w:val="28"/>
          <w:szCs w:val="28"/>
        </w:rPr>
        <w:t xml:space="preserve">Таким образом, в нарушение ч.2 ст. 295 Гражданского кодекса РФ, </w:t>
      </w:r>
      <w:r w:rsidRPr="00653E8D">
        <w:rPr>
          <w:b/>
          <w:sz w:val="28"/>
          <w:szCs w:val="28"/>
        </w:rPr>
        <w:br/>
        <w:t xml:space="preserve">п. 3.1. Порядка закрепления муниципального имущества на праве хозяйственного ведения без разрешения собственника и выполнения </w:t>
      </w:r>
      <w:r w:rsidRPr="00653E8D">
        <w:rPr>
          <w:b/>
          <w:sz w:val="28"/>
          <w:szCs w:val="28"/>
        </w:rPr>
        <w:lastRenderedPageBreak/>
        <w:t xml:space="preserve">задач, определенных Уставом предприятия, в части обеспечения бесперебойного обслуживания коммунальных сетей Невьянского городского округа МУП «Невьянский водоканал»  передал </w:t>
      </w:r>
      <w:r w:rsidR="000D68F4" w:rsidRPr="00653E8D">
        <w:rPr>
          <w:b/>
          <w:sz w:val="28"/>
          <w:szCs w:val="28"/>
        </w:rPr>
        <w:br/>
      </w:r>
      <w:r w:rsidRPr="00653E8D">
        <w:rPr>
          <w:rFonts w:eastAsiaTheme="minorHAnsi"/>
          <w:b/>
          <w:sz w:val="28"/>
          <w:szCs w:val="28"/>
          <w:lang w:eastAsia="en-US"/>
        </w:rPr>
        <w:t>ООО «</w:t>
      </w:r>
      <w:proofErr w:type="spellStart"/>
      <w:r w:rsidRPr="00653E8D">
        <w:rPr>
          <w:rFonts w:eastAsiaTheme="minorHAnsi"/>
          <w:b/>
          <w:sz w:val="28"/>
          <w:szCs w:val="28"/>
          <w:lang w:eastAsia="en-US"/>
        </w:rPr>
        <w:t>Коммуналавто</w:t>
      </w:r>
      <w:proofErr w:type="spellEnd"/>
      <w:r w:rsidRPr="00653E8D">
        <w:rPr>
          <w:rFonts w:eastAsiaTheme="minorHAnsi"/>
          <w:b/>
          <w:sz w:val="28"/>
          <w:szCs w:val="28"/>
          <w:lang w:eastAsia="en-US"/>
        </w:rPr>
        <w:t xml:space="preserve">» </w:t>
      </w:r>
      <w:r w:rsidRPr="00653E8D">
        <w:rPr>
          <w:b/>
          <w:sz w:val="28"/>
          <w:szCs w:val="28"/>
        </w:rPr>
        <w:t>по договору безвозмездного пользования от 29.07.2016 № б/н автотранспортные средства в количестве 12 единиц.</w:t>
      </w:r>
      <w:r w:rsidRPr="00653E8D">
        <w:rPr>
          <w:rFonts w:eastAsiaTheme="minorHAnsi"/>
          <w:b/>
          <w:sz w:val="28"/>
          <w:szCs w:val="28"/>
          <w:lang w:eastAsia="en-US"/>
        </w:rPr>
        <w:t xml:space="preserve"> </w:t>
      </w:r>
      <w:r w:rsidRPr="00653E8D">
        <w:rPr>
          <w:b/>
          <w:sz w:val="28"/>
          <w:szCs w:val="28"/>
        </w:rPr>
        <w:t xml:space="preserve"> </w:t>
      </w:r>
      <w:r w:rsidRPr="00653E8D">
        <w:rPr>
          <w:rFonts w:eastAsiaTheme="minorHAnsi"/>
          <w:b/>
          <w:sz w:val="28"/>
          <w:szCs w:val="28"/>
          <w:lang w:eastAsia="en-US"/>
        </w:rPr>
        <w:t xml:space="preserve">Сделка, совершенная МУП «Невьянский водоканал», с  лишением возможности осуществлять уставную деятельность, является ничтожной. </w:t>
      </w:r>
    </w:p>
    <w:p w:rsidR="00642E38" w:rsidRPr="00653E8D" w:rsidRDefault="00642E38" w:rsidP="00642E38">
      <w:pPr>
        <w:shd w:val="clear" w:color="auto" w:fill="FFFFFF"/>
        <w:tabs>
          <w:tab w:val="left" w:pos="1061"/>
          <w:tab w:val="left" w:leader="underscore" w:pos="5837"/>
        </w:tabs>
        <w:snapToGrid w:val="0"/>
        <w:ind w:firstLine="709"/>
        <w:jc w:val="both"/>
        <w:rPr>
          <w:rFonts w:eastAsiaTheme="minorHAnsi"/>
          <w:b/>
          <w:sz w:val="28"/>
          <w:szCs w:val="28"/>
          <w:lang w:eastAsia="en-US"/>
        </w:rPr>
      </w:pPr>
      <w:r w:rsidRPr="00653E8D">
        <w:rPr>
          <w:rFonts w:eastAsiaTheme="minorHAnsi"/>
          <w:b/>
          <w:sz w:val="28"/>
          <w:szCs w:val="28"/>
          <w:lang w:eastAsia="en-US"/>
        </w:rPr>
        <w:t>Так же установлено, что произведено списание четырех единиц транспорта, переданного по договору безвозмездного пользования, ООО «</w:t>
      </w:r>
      <w:proofErr w:type="spellStart"/>
      <w:r w:rsidRPr="00653E8D">
        <w:rPr>
          <w:rFonts w:eastAsiaTheme="minorHAnsi"/>
          <w:b/>
          <w:sz w:val="28"/>
          <w:szCs w:val="28"/>
          <w:lang w:eastAsia="en-US"/>
        </w:rPr>
        <w:t>Коммуналавто</w:t>
      </w:r>
      <w:proofErr w:type="spellEnd"/>
      <w:r w:rsidRPr="00653E8D">
        <w:rPr>
          <w:rFonts w:eastAsiaTheme="minorHAnsi"/>
          <w:b/>
          <w:sz w:val="28"/>
          <w:szCs w:val="28"/>
          <w:lang w:eastAsia="en-US"/>
        </w:rPr>
        <w:t>». С баланса МУП «Невьянский водоканал» данные автотранспортные средства не списаны</w:t>
      </w:r>
      <w:r w:rsidR="00441336" w:rsidRPr="00653E8D">
        <w:rPr>
          <w:rFonts w:eastAsiaTheme="minorHAnsi"/>
          <w:b/>
          <w:sz w:val="28"/>
          <w:szCs w:val="28"/>
          <w:lang w:eastAsia="en-US"/>
        </w:rPr>
        <w:t>, обратно в МУП «Невьянский водоканал» от ООО «</w:t>
      </w:r>
      <w:proofErr w:type="spellStart"/>
      <w:r w:rsidR="00441336" w:rsidRPr="00653E8D">
        <w:rPr>
          <w:rFonts w:eastAsiaTheme="minorHAnsi"/>
          <w:b/>
          <w:sz w:val="28"/>
          <w:szCs w:val="28"/>
          <w:lang w:eastAsia="en-US"/>
        </w:rPr>
        <w:t>Коммуналавто</w:t>
      </w:r>
      <w:proofErr w:type="spellEnd"/>
      <w:r w:rsidR="00441336" w:rsidRPr="00653E8D">
        <w:rPr>
          <w:rFonts w:eastAsiaTheme="minorHAnsi"/>
          <w:b/>
          <w:sz w:val="28"/>
          <w:szCs w:val="28"/>
          <w:lang w:eastAsia="en-US"/>
        </w:rPr>
        <w:t>» не переданы</w:t>
      </w:r>
      <w:r w:rsidRPr="00653E8D">
        <w:rPr>
          <w:rFonts w:eastAsiaTheme="minorHAnsi"/>
          <w:b/>
          <w:sz w:val="28"/>
          <w:szCs w:val="28"/>
          <w:lang w:eastAsia="en-US"/>
        </w:rPr>
        <w:t>.</w:t>
      </w:r>
    </w:p>
    <w:p w:rsidR="00642E38" w:rsidRPr="00653E8D" w:rsidRDefault="00642E38" w:rsidP="00642E38">
      <w:pPr>
        <w:shd w:val="clear" w:color="auto" w:fill="FFFFFF"/>
        <w:tabs>
          <w:tab w:val="left" w:pos="1061"/>
          <w:tab w:val="left" w:leader="underscore" w:pos="5837"/>
        </w:tabs>
        <w:snapToGrid w:val="0"/>
        <w:ind w:firstLine="709"/>
        <w:jc w:val="both"/>
        <w:rPr>
          <w:b/>
          <w:sz w:val="28"/>
          <w:szCs w:val="28"/>
        </w:rPr>
      </w:pPr>
      <w:r w:rsidRPr="00653E8D">
        <w:rPr>
          <w:b/>
          <w:sz w:val="28"/>
          <w:szCs w:val="28"/>
        </w:rPr>
        <w:t xml:space="preserve">Акты  оценки и акты на списание от 20.01.2017 подписаны </w:t>
      </w:r>
      <w:r w:rsidRPr="00653E8D">
        <w:rPr>
          <w:b/>
          <w:sz w:val="28"/>
          <w:szCs w:val="28"/>
        </w:rPr>
        <w:br/>
        <w:t>А.Г. Андреевым, являющимся на дату подписания не сотрудником МУП «Невьянский водоканал», а директором коммерческого предприятия, которо</w:t>
      </w:r>
      <w:r w:rsidR="00613220" w:rsidRPr="00653E8D">
        <w:rPr>
          <w:b/>
          <w:sz w:val="28"/>
          <w:szCs w:val="28"/>
        </w:rPr>
        <w:t>му</w:t>
      </w:r>
      <w:r w:rsidRPr="00653E8D">
        <w:rPr>
          <w:b/>
          <w:sz w:val="28"/>
          <w:szCs w:val="28"/>
        </w:rPr>
        <w:t xml:space="preserve"> данная техника была передана по договору безвозмездного пользования.</w:t>
      </w:r>
    </w:p>
    <w:p w:rsidR="00642E38" w:rsidRPr="00653E8D" w:rsidRDefault="00642E38" w:rsidP="00642E38">
      <w:pPr>
        <w:shd w:val="clear" w:color="auto" w:fill="FFFFFF"/>
        <w:tabs>
          <w:tab w:val="left" w:pos="1061"/>
          <w:tab w:val="left" w:leader="underscore" w:pos="5837"/>
        </w:tabs>
        <w:snapToGrid w:val="0"/>
        <w:ind w:firstLine="709"/>
        <w:jc w:val="both"/>
        <w:rPr>
          <w:b/>
          <w:sz w:val="28"/>
          <w:szCs w:val="28"/>
        </w:rPr>
      </w:pPr>
      <w:r w:rsidRPr="00653E8D">
        <w:rPr>
          <w:b/>
          <w:sz w:val="28"/>
          <w:szCs w:val="28"/>
        </w:rPr>
        <w:t>Установлено, что ООО «</w:t>
      </w:r>
      <w:proofErr w:type="spellStart"/>
      <w:r w:rsidRPr="00653E8D">
        <w:rPr>
          <w:b/>
          <w:sz w:val="28"/>
          <w:szCs w:val="28"/>
        </w:rPr>
        <w:t>Коммуналавто</w:t>
      </w:r>
      <w:proofErr w:type="spellEnd"/>
      <w:r w:rsidRPr="00653E8D">
        <w:rPr>
          <w:b/>
          <w:sz w:val="28"/>
          <w:szCs w:val="28"/>
        </w:rPr>
        <w:t>» за  порчу муниципального имущества, переданного в безвозмездное пользование в надлежащем состоянии, согласно передаточным актам,  повлекшую за собой его списание,  к ответственности не привлекался.</w:t>
      </w:r>
    </w:p>
    <w:p w:rsidR="00C45501" w:rsidRPr="00653E8D" w:rsidRDefault="00C45501" w:rsidP="00C45501">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642E38" w:rsidRPr="00653E8D" w:rsidRDefault="00642E38" w:rsidP="003F7D67">
      <w:pPr>
        <w:shd w:val="clear" w:color="auto" w:fill="FFFFFF"/>
        <w:tabs>
          <w:tab w:val="left" w:pos="1061"/>
          <w:tab w:val="left" w:leader="underscore" w:pos="5837"/>
        </w:tabs>
        <w:snapToGrid w:val="0"/>
        <w:ind w:firstLine="709"/>
        <w:jc w:val="both"/>
        <w:rPr>
          <w:sz w:val="28"/>
          <w:szCs w:val="28"/>
        </w:rPr>
      </w:pPr>
    </w:p>
    <w:p w:rsidR="003F7D67" w:rsidRPr="00653E8D" w:rsidRDefault="003F7D67" w:rsidP="003F7D67">
      <w:pPr>
        <w:widowControl w:val="0"/>
        <w:shd w:val="clear" w:color="auto" w:fill="FFFFFF"/>
        <w:tabs>
          <w:tab w:val="left" w:pos="139"/>
        </w:tabs>
        <w:autoSpaceDE w:val="0"/>
        <w:autoSpaceDN w:val="0"/>
        <w:adjustRightInd w:val="0"/>
        <w:ind w:firstLine="709"/>
        <w:jc w:val="both"/>
        <w:rPr>
          <w:sz w:val="28"/>
          <w:szCs w:val="28"/>
        </w:rPr>
      </w:pPr>
      <w:r w:rsidRPr="00653E8D">
        <w:rPr>
          <w:sz w:val="28"/>
          <w:szCs w:val="28"/>
        </w:rPr>
        <w:t xml:space="preserve">8. Проверкой установлено, что бухгалтерский учет в МУП «Невьянский водоканал» находится в запущенном состоянии, по некоторым направлениям отсутствует полностью. Установлено отсутствие ведения бухгалтерского учета основных средств и </w:t>
      </w:r>
      <w:proofErr w:type="spellStart"/>
      <w:r w:rsidRPr="00653E8D">
        <w:rPr>
          <w:sz w:val="28"/>
          <w:szCs w:val="28"/>
        </w:rPr>
        <w:t>неначислении</w:t>
      </w:r>
      <w:proofErr w:type="spellEnd"/>
      <w:r w:rsidRPr="00653E8D">
        <w:rPr>
          <w:sz w:val="28"/>
          <w:szCs w:val="28"/>
        </w:rPr>
        <w:t xml:space="preserve"> амортизационных отчислений, что приводит к отражению в реестре муниципального имущества Невьянского городского округа недостоверных данных о наличии муниципального имущества и его стоимости.</w:t>
      </w:r>
    </w:p>
    <w:p w:rsidR="00C45501" w:rsidRPr="00653E8D" w:rsidRDefault="00C45501" w:rsidP="00C45501">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EE6252" w:rsidRPr="00653E8D" w:rsidRDefault="00EE6252" w:rsidP="003F7D67">
      <w:pPr>
        <w:ind w:firstLine="567"/>
        <w:jc w:val="both"/>
        <w:rPr>
          <w:sz w:val="28"/>
          <w:szCs w:val="28"/>
        </w:rPr>
      </w:pPr>
    </w:p>
    <w:p w:rsidR="003F7D67" w:rsidRPr="00653E8D" w:rsidRDefault="003F7D67" w:rsidP="003F7D67">
      <w:pPr>
        <w:ind w:firstLine="567"/>
        <w:jc w:val="both"/>
        <w:rPr>
          <w:sz w:val="28"/>
          <w:szCs w:val="28"/>
        </w:rPr>
      </w:pPr>
      <w:r w:rsidRPr="00653E8D">
        <w:rPr>
          <w:sz w:val="28"/>
          <w:szCs w:val="28"/>
        </w:rPr>
        <w:t xml:space="preserve">9.  Проверкой установлено, что  первичные учетные документы (инвентарная карточка учета объекта основных средств,  инвентарная книга учета объектов основных средств,  карточка учета материалов,  карточка учета малоценных и быстроизнашивающихся предметов) в МУП «Невьянский водоканал» не ведутся, что значительно затруднило внешнюю проверку </w:t>
      </w:r>
    </w:p>
    <w:p w:rsidR="00C45501" w:rsidRPr="00653E8D" w:rsidRDefault="00C45501" w:rsidP="00C45501">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EE6252" w:rsidRPr="00653E8D" w:rsidRDefault="00EE6252" w:rsidP="00EE6252">
      <w:pPr>
        <w:shd w:val="clear" w:color="auto" w:fill="FFFFFF"/>
        <w:tabs>
          <w:tab w:val="left" w:pos="1061"/>
          <w:tab w:val="left" w:leader="underscore" w:pos="5837"/>
        </w:tabs>
        <w:snapToGrid w:val="0"/>
        <w:ind w:firstLine="709"/>
        <w:jc w:val="both"/>
        <w:rPr>
          <w:sz w:val="28"/>
          <w:szCs w:val="28"/>
        </w:rPr>
      </w:pPr>
    </w:p>
    <w:p w:rsidR="00EE6252" w:rsidRPr="00653E8D" w:rsidRDefault="003F7D67" w:rsidP="00EE6252">
      <w:pPr>
        <w:shd w:val="clear" w:color="auto" w:fill="FFFFFF"/>
        <w:tabs>
          <w:tab w:val="left" w:pos="1061"/>
          <w:tab w:val="left" w:leader="underscore" w:pos="5837"/>
        </w:tabs>
        <w:snapToGrid w:val="0"/>
        <w:ind w:firstLine="709"/>
        <w:jc w:val="both"/>
        <w:rPr>
          <w:sz w:val="28"/>
          <w:szCs w:val="28"/>
        </w:rPr>
      </w:pPr>
      <w:r w:rsidRPr="00653E8D">
        <w:rPr>
          <w:sz w:val="28"/>
          <w:szCs w:val="28"/>
        </w:rPr>
        <w:lastRenderedPageBreak/>
        <w:t xml:space="preserve">10. </w:t>
      </w:r>
      <w:r w:rsidR="00EE6252" w:rsidRPr="00653E8D">
        <w:rPr>
          <w:sz w:val="28"/>
          <w:szCs w:val="28"/>
        </w:rPr>
        <w:t xml:space="preserve">При проверке обеспечения МУП «Невьянский водоканал» сохранности и эффективного использования муниципального имущества </w:t>
      </w:r>
      <w:r w:rsidR="00EE6252" w:rsidRPr="00653E8D">
        <w:rPr>
          <w:b/>
          <w:sz w:val="28"/>
          <w:szCs w:val="28"/>
        </w:rPr>
        <w:t>установлено фактическое отсутствие автотранспортного средства специального назначения</w:t>
      </w:r>
      <w:r w:rsidR="00EE6252" w:rsidRPr="00653E8D">
        <w:rPr>
          <w:sz w:val="28"/>
          <w:szCs w:val="28"/>
        </w:rPr>
        <w:t>.</w:t>
      </w:r>
    </w:p>
    <w:p w:rsidR="00EE6252" w:rsidRPr="00653E8D" w:rsidRDefault="00EE6252" w:rsidP="00EE6252">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 результате сравнительного анализа </w:t>
      </w:r>
      <w:proofErr w:type="spellStart"/>
      <w:r w:rsidRPr="00653E8D">
        <w:rPr>
          <w:sz w:val="28"/>
          <w:szCs w:val="28"/>
        </w:rPr>
        <w:t>оборотно</w:t>
      </w:r>
      <w:proofErr w:type="spellEnd"/>
      <w:r w:rsidRPr="00653E8D">
        <w:rPr>
          <w:sz w:val="28"/>
          <w:szCs w:val="28"/>
        </w:rPr>
        <w:t xml:space="preserve">-сальдовых ведомостей за 2016 и 2017 год установлено, что  транспортное средство «Машина вакуумная КО-503В-2, цвет белый» стоимостью 535 202,37 руб. по состоянию на 31.12.2016 года было неправомерно списано с баланса МУП «Невьянский водоканал»  в нарушение требований главы 2 Порядка списания муниципального имущества, который устанавливает процедуру списания с обязательным проведением осмотра списываемого имущества комиссией, проведения оценки транспортного средства и получения разрешения собственника имущества. </w:t>
      </w:r>
    </w:p>
    <w:p w:rsidR="00EE6252" w:rsidRPr="00653E8D" w:rsidRDefault="00EE6252" w:rsidP="00EE6252">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Во время внешней проверки Счетной комиссией был направлен запрос от 29.05.2017 № 28 в МУП «Невьянский водоканал» о предоставлении акта на списание данного транспортного средства. Документы не были предоставлены. Также не предоставлено согласие собственника на списание данного основного средства. </w:t>
      </w:r>
    </w:p>
    <w:p w:rsidR="00D276D8" w:rsidRDefault="00D276D8" w:rsidP="00EE6252">
      <w:pPr>
        <w:ind w:firstLine="567"/>
        <w:jc w:val="both"/>
        <w:rPr>
          <w:sz w:val="28"/>
          <w:szCs w:val="28"/>
        </w:rPr>
      </w:pPr>
    </w:p>
    <w:p w:rsidR="00EE6252" w:rsidRPr="00653E8D" w:rsidRDefault="00EE6252" w:rsidP="00EE6252">
      <w:pPr>
        <w:ind w:firstLine="567"/>
        <w:jc w:val="both"/>
        <w:rPr>
          <w:sz w:val="28"/>
          <w:szCs w:val="28"/>
        </w:rPr>
      </w:pPr>
      <w:r w:rsidRPr="00653E8D">
        <w:rPr>
          <w:sz w:val="28"/>
          <w:szCs w:val="28"/>
        </w:rPr>
        <w:t>В результате сверки исходящего сальдо за 2016 год и входящего сальдо на 2017 год установлено, что после замечания Счетной комиссии о списании с баланса «Машины вакуумной КО-503В-2, цвет белый» стоимостью 535 202,37 руб. она была неправомерно восстановлена на бухгалтерском учете без наличия бухгалтерских и распорядительных документов в нарушение п.16 Приказа Минфина России от 29.07.1998 № 34н  «Об утверждении Положения по ведению бухгалтерского учета и бухгалтерской отчетности в Российской Федерации».</w:t>
      </w:r>
    </w:p>
    <w:p w:rsidR="00EE6252" w:rsidRPr="00653E8D" w:rsidRDefault="00EE6252" w:rsidP="00EE6252">
      <w:pPr>
        <w:shd w:val="clear" w:color="auto" w:fill="FFFFFF"/>
        <w:tabs>
          <w:tab w:val="left" w:pos="1061"/>
          <w:tab w:val="left" w:leader="underscore" w:pos="5837"/>
        </w:tabs>
        <w:snapToGrid w:val="0"/>
        <w:ind w:firstLine="709"/>
        <w:jc w:val="both"/>
        <w:rPr>
          <w:sz w:val="28"/>
          <w:szCs w:val="28"/>
        </w:rPr>
      </w:pPr>
    </w:p>
    <w:p w:rsidR="00EE6252" w:rsidRPr="00653E8D" w:rsidRDefault="00EE6252" w:rsidP="00EE6252">
      <w:pPr>
        <w:autoSpaceDE w:val="0"/>
        <w:autoSpaceDN w:val="0"/>
        <w:adjustRightInd w:val="0"/>
        <w:ind w:firstLine="540"/>
        <w:jc w:val="both"/>
        <w:rPr>
          <w:rFonts w:eastAsiaTheme="minorHAnsi"/>
          <w:sz w:val="28"/>
          <w:szCs w:val="28"/>
          <w:lang w:eastAsia="en-US"/>
        </w:rPr>
      </w:pPr>
      <w:r w:rsidRPr="00653E8D">
        <w:rPr>
          <w:sz w:val="28"/>
          <w:szCs w:val="28"/>
        </w:rPr>
        <w:t xml:space="preserve">В  копии </w:t>
      </w:r>
      <w:proofErr w:type="spellStart"/>
      <w:r w:rsidRPr="00653E8D">
        <w:rPr>
          <w:sz w:val="28"/>
          <w:szCs w:val="28"/>
        </w:rPr>
        <w:t>оборотно</w:t>
      </w:r>
      <w:proofErr w:type="spellEnd"/>
      <w:r w:rsidRPr="00653E8D">
        <w:rPr>
          <w:sz w:val="28"/>
          <w:szCs w:val="28"/>
        </w:rPr>
        <w:t xml:space="preserve">-сальдовой ведомости по счету 01.01 «Основные средства в организации» за 2017 год, полученной по запросу Счетной комиссии, установлены </w:t>
      </w:r>
      <w:r w:rsidRPr="00653E8D">
        <w:rPr>
          <w:rFonts w:eastAsiaTheme="minorHAnsi"/>
          <w:sz w:val="28"/>
          <w:szCs w:val="28"/>
          <w:lang w:eastAsia="en-US"/>
        </w:rPr>
        <w:t>признаки фальсификации:</w:t>
      </w:r>
    </w:p>
    <w:p w:rsidR="00EE6252" w:rsidRPr="00653E8D" w:rsidRDefault="00EE6252" w:rsidP="00EE6252">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 – в названии документа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-сальдовая ведомость по счету 01.01 за 2017 г.» название периода «2017 год» напечатан меньшим размером шрифта, чем остальное наименование документа. Также отличается начертание слов: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-сальдовая ведомость по счету 01.01 за     г.» напечатана утолщенным шрифтом, «2017» - обычным.</w:t>
      </w:r>
    </w:p>
    <w:p w:rsidR="00EE6252" w:rsidRPr="00653E8D" w:rsidRDefault="00EE6252" w:rsidP="00EE6252">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по строке «Итого» сумма «95739751,19» напечатана шрифтом, разным по толщине начертания в пределах одного числа: первые семь знаков числа имеют обычное начертание, последние четыре знака числа имеют утолщенное начертание.</w:t>
      </w:r>
    </w:p>
    <w:p w:rsidR="00EE6252" w:rsidRPr="00653E8D" w:rsidRDefault="00EE6252" w:rsidP="00EE6252">
      <w:pPr>
        <w:autoSpaceDE w:val="0"/>
        <w:autoSpaceDN w:val="0"/>
        <w:adjustRightInd w:val="0"/>
        <w:ind w:firstLine="540"/>
        <w:jc w:val="both"/>
        <w:rPr>
          <w:rFonts w:eastAsiaTheme="minorHAnsi"/>
          <w:sz w:val="28"/>
          <w:szCs w:val="28"/>
          <w:lang w:eastAsia="en-US"/>
        </w:rPr>
      </w:pPr>
      <w:r w:rsidRPr="00653E8D">
        <w:rPr>
          <w:sz w:val="28"/>
          <w:szCs w:val="28"/>
        </w:rPr>
        <w:t xml:space="preserve">В  копии </w:t>
      </w:r>
      <w:proofErr w:type="spellStart"/>
      <w:r w:rsidRPr="00653E8D">
        <w:rPr>
          <w:sz w:val="28"/>
          <w:szCs w:val="28"/>
        </w:rPr>
        <w:t>оборотно</w:t>
      </w:r>
      <w:proofErr w:type="spellEnd"/>
      <w:r w:rsidRPr="00653E8D">
        <w:rPr>
          <w:sz w:val="28"/>
          <w:szCs w:val="28"/>
        </w:rPr>
        <w:t xml:space="preserve">-сальдовой ведомости по счету 020 «Основные средства в хозяйственном ведении полностью амортизированные» за 2017 год, полученной по запросу Счетной комиссии установлены </w:t>
      </w:r>
      <w:r w:rsidRPr="00653E8D">
        <w:rPr>
          <w:rFonts w:eastAsiaTheme="minorHAnsi"/>
          <w:sz w:val="28"/>
          <w:szCs w:val="28"/>
          <w:lang w:eastAsia="en-US"/>
        </w:rPr>
        <w:t xml:space="preserve">признаки </w:t>
      </w:r>
      <w:r w:rsidRPr="00653E8D">
        <w:rPr>
          <w:rFonts w:eastAsiaTheme="minorHAnsi"/>
          <w:sz w:val="28"/>
          <w:szCs w:val="28"/>
          <w:lang w:eastAsia="en-US"/>
        </w:rPr>
        <w:lastRenderedPageBreak/>
        <w:t xml:space="preserve">исправления </w:t>
      </w:r>
      <w:r w:rsidR="00C5552A" w:rsidRPr="00653E8D">
        <w:rPr>
          <w:rFonts w:eastAsiaTheme="minorHAnsi"/>
          <w:sz w:val="28"/>
          <w:szCs w:val="28"/>
          <w:lang w:eastAsia="en-US"/>
        </w:rPr>
        <w:t xml:space="preserve">в наименовании периода «2016 г.» </w:t>
      </w:r>
      <w:r w:rsidRPr="00653E8D">
        <w:rPr>
          <w:rFonts w:eastAsiaTheme="minorHAnsi"/>
          <w:sz w:val="28"/>
          <w:szCs w:val="28"/>
          <w:lang w:eastAsia="en-US"/>
        </w:rPr>
        <w:t>цифры «6» на цифру «7» с использованием корректора типа «штрих».</w:t>
      </w:r>
    </w:p>
    <w:p w:rsidR="00EE6252" w:rsidRPr="00653E8D" w:rsidRDefault="00EE6252" w:rsidP="00EE6252">
      <w:pPr>
        <w:autoSpaceDE w:val="0"/>
        <w:autoSpaceDN w:val="0"/>
        <w:adjustRightInd w:val="0"/>
        <w:ind w:firstLine="540"/>
        <w:jc w:val="both"/>
        <w:rPr>
          <w:rFonts w:eastAsiaTheme="minorHAnsi"/>
          <w:sz w:val="28"/>
          <w:szCs w:val="28"/>
          <w:lang w:eastAsia="en-US"/>
        </w:rPr>
      </w:pPr>
    </w:p>
    <w:p w:rsidR="00EE6252" w:rsidRPr="00653E8D" w:rsidRDefault="00EE6252" w:rsidP="00EE6252">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При возникших сомнениях в достоверности предоставленной информации в </w:t>
      </w:r>
      <w:r w:rsidRPr="00653E8D">
        <w:rPr>
          <w:sz w:val="28"/>
          <w:szCs w:val="28"/>
        </w:rPr>
        <w:t xml:space="preserve">МУП «Невьянский водоканал» </w:t>
      </w:r>
      <w:r w:rsidRPr="00653E8D">
        <w:rPr>
          <w:rFonts w:eastAsiaTheme="minorHAnsi"/>
          <w:sz w:val="28"/>
          <w:szCs w:val="28"/>
          <w:lang w:eastAsia="en-US"/>
        </w:rPr>
        <w:t xml:space="preserve">были запрошены оригиналы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 xml:space="preserve">-сальдовых ведомостей по счетам 01.01 и 020 для сличения и подтверждения тождественности оригиналов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 xml:space="preserve">-сальдовых ведомостей и предоставленных копий. </w:t>
      </w:r>
    </w:p>
    <w:p w:rsidR="00EE6252" w:rsidRPr="00653E8D" w:rsidRDefault="00EE6252" w:rsidP="00EE6252">
      <w:pPr>
        <w:autoSpaceDE w:val="0"/>
        <w:autoSpaceDN w:val="0"/>
        <w:adjustRightInd w:val="0"/>
        <w:ind w:firstLine="540"/>
        <w:jc w:val="both"/>
        <w:rPr>
          <w:rFonts w:eastAsiaTheme="minorHAnsi"/>
          <w:sz w:val="28"/>
          <w:szCs w:val="28"/>
          <w:lang w:eastAsia="en-US"/>
        </w:rPr>
      </w:pPr>
      <w:r w:rsidRPr="00653E8D">
        <w:rPr>
          <w:rFonts w:eastAsiaTheme="minorHAnsi"/>
          <w:sz w:val="28"/>
          <w:szCs w:val="28"/>
          <w:lang w:eastAsia="en-US"/>
        </w:rPr>
        <w:t xml:space="preserve">Оригиналы предоставлены не были. По просьбе руководителя рабочей группы по проведению внешней проверки Счетной комиссии </w:t>
      </w:r>
      <w:r w:rsidR="00466CB1" w:rsidRPr="00653E8D">
        <w:rPr>
          <w:rFonts w:eastAsiaTheme="minorHAnsi"/>
          <w:sz w:val="28"/>
          <w:szCs w:val="28"/>
          <w:lang w:eastAsia="en-US"/>
        </w:rPr>
        <w:br/>
      </w:r>
      <w:r w:rsidRPr="00653E8D">
        <w:rPr>
          <w:rFonts w:eastAsiaTheme="minorHAnsi"/>
          <w:sz w:val="28"/>
          <w:szCs w:val="28"/>
          <w:lang w:eastAsia="en-US"/>
        </w:rPr>
        <w:t xml:space="preserve">Максимовой Т.А. сформировать и распечатать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 xml:space="preserve">-сальдовую ведомость по счету 01.01 из программы «1С-Бухгалтерия» в </w:t>
      </w:r>
      <w:r w:rsidR="00566B24" w:rsidRPr="00653E8D">
        <w:rPr>
          <w:rFonts w:eastAsiaTheme="minorHAnsi"/>
          <w:sz w:val="28"/>
          <w:szCs w:val="28"/>
          <w:lang w:eastAsia="en-US"/>
        </w:rPr>
        <w:t xml:space="preserve">ее </w:t>
      </w:r>
      <w:r w:rsidRPr="00653E8D">
        <w:rPr>
          <w:rFonts w:eastAsiaTheme="minorHAnsi"/>
          <w:sz w:val="28"/>
          <w:szCs w:val="28"/>
          <w:lang w:eastAsia="en-US"/>
        </w:rPr>
        <w:t xml:space="preserve">личном присутствии был распечатан оригинал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 xml:space="preserve">-сальдовой ведомости, отличающийся по входящему и исходящему сальдо и сумме оборотов от предоставленной ранее копии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 xml:space="preserve">-сальдовой ведомости за 2017 год. </w:t>
      </w:r>
    </w:p>
    <w:p w:rsidR="00EE6252" w:rsidRPr="00653E8D" w:rsidRDefault="00EE6252" w:rsidP="00EE6252">
      <w:pPr>
        <w:autoSpaceDE w:val="0"/>
        <w:autoSpaceDN w:val="0"/>
        <w:adjustRightInd w:val="0"/>
        <w:ind w:firstLine="540"/>
        <w:jc w:val="both"/>
        <w:rPr>
          <w:sz w:val="28"/>
          <w:szCs w:val="28"/>
        </w:rPr>
      </w:pPr>
      <w:r w:rsidRPr="00653E8D">
        <w:rPr>
          <w:rFonts w:eastAsiaTheme="minorHAnsi"/>
          <w:sz w:val="28"/>
          <w:szCs w:val="28"/>
          <w:lang w:eastAsia="en-US"/>
        </w:rPr>
        <w:t xml:space="preserve">Отличия заключаются в следующем: в копии </w:t>
      </w:r>
      <w:proofErr w:type="spellStart"/>
      <w:r w:rsidRPr="00653E8D">
        <w:rPr>
          <w:rFonts w:eastAsiaTheme="minorHAnsi"/>
          <w:sz w:val="28"/>
          <w:szCs w:val="28"/>
          <w:lang w:eastAsia="en-US"/>
        </w:rPr>
        <w:t>оборотно</w:t>
      </w:r>
      <w:proofErr w:type="spellEnd"/>
      <w:r w:rsidRPr="00653E8D">
        <w:rPr>
          <w:rFonts w:eastAsiaTheme="minorHAnsi"/>
          <w:sz w:val="28"/>
          <w:szCs w:val="28"/>
          <w:lang w:eastAsia="en-US"/>
        </w:rPr>
        <w:t xml:space="preserve">-сальдовой ведомости за 2017 год стоимость автомобиля </w:t>
      </w:r>
      <w:r w:rsidRPr="00653E8D">
        <w:rPr>
          <w:sz w:val="28"/>
          <w:szCs w:val="28"/>
        </w:rPr>
        <w:t xml:space="preserve">«Машина вакуумная </w:t>
      </w:r>
      <w:r w:rsidR="00566B24" w:rsidRPr="00653E8D">
        <w:rPr>
          <w:sz w:val="28"/>
          <w:szCs w:val="28"/>
        </w:rPr>
        <w:br/>
      </w:r>
      <w:r w:rsidRPr="00653E8D">
        <w:rPr>
          <w:sz w:val="28"/>
          <w:szCs w:val="28"/>
        </w:rPr>
        <w:t xml:space="preserve">КО-503В-2, цвет белый» 535202,37 руб. числится по дебетовому обороту счета за период и по итогу дебетового оборота, а в оригинале </w:t>
      </w:r>
      <w:proofErr w:type="spellStart"/>
      <w:r w:rsidRPr="00653E8D">
        <w:rPr>
          <w:sz w:val="28"/>
          <w:szCs w:val="28"/>
        </w:rPr>
        <w:t>оборотно</w:t>
      </w:r>
      <w:proofErr w:type="spellEnd"/>
      <w:r w:rsidRPr="00653E8D">
        <w:rPr>
          <w:sz w:val="28"/>
          <w:szCs w:val="28"/>
        </w:rPr>
        <w:t>-сальдовой ведомости за аналогичный период стоимость автомобиля «Машина вакуумная КО-503В-2, цвет белый» 535202,37 руб. по дебету счета 01.01  отсутствует, а числится на балансе предприятия, как перешедшая с 2016 года, по которой списание не производилось.</w:t>
      </w:r>
    </w:p>
    <w:p w:rsidR="00EE6252" w:rsidRPr="00653E8D" w:rsidRDefault="00EE6252" w:rsidP="003F7D67">
      <w:pPr>
        <w:autoSpaceDE w:val="0"/>
        <w:autoSpaceDN w:val="0"/>
        <w:adjustRightInd w:val="0"/>
        <w:ind w:firstLine="540"/>
        <w:jc w:val="both"/>
        <w:rPr>
          <w:sz w:val="28"/>
          <w:szCs w:val="28"/>
        </w:rPr>
      </w:pPr>
    </w:p>
    <w:p w:rsidR="003F7D67" w:rsidRPr="00653E8D" w:rsidRDefault="00E27235" w:rsidP="003F7D67">
      <w:pPr>
        <w:autoSpaceDE w:val="0"/>
        <w:autoSpaceDN w:val="0"/>
        <w:adjustRightInd w:val="0"/>
        <w:ind w:firstLine="540"/>
        <w:jc w:val="both"/>
        <w:rPr>
          <w:b/>
          <w:sz w:val="28"/>
          <w:szCs w:val="28"/>
        </w:rPr>
      </w:pPr>
      <w:r w:rsidRPr="00653E8D">
        <w:rPr>
          <w:b/>
          <w:sz w:val="28"/>
          <w:szCs w:val="28"/>
        </w:rPr>
        <w:t>Таким образом, п</w:t>
      </w:r>
      <w:r w:rsidR="003F7D67" w:rsidRPr="00653E8D">
        <w:rPr>
          <w:b/>
          <w:sz w:val="28"/>
          <w:szCs w:val="28"/>
        </w:rPr>
        <w:t xml:space="preserve">роверкой установлено отсутствие автомобиля «Машина вакуумная КО-503В-2, цвет белый» стоимостью 535 202,37 руб.  </w:t>
      </w:r>
      <w:r w:rsidR="00D276D8">
        <w:rPr>
          <w:b/>
          <w:sz w:val="28"/>
          <w:szCs w:val="28"/>
        </w:rPr>
        <w:t xml:space="preserve">Во время проверки автомобиль, либо его остатки проверяющим не предоставлены. </w:t>
      </w:r>
      <w:r w:rsidR="003F7D67" w:rsidRPr="00653E8D">
        <w:rPr>
          <w:b/>
          <w:sz w:val="28"/>
          <w:szCs w:val="28"/>
        </w:rPr>
        <w:t xml:space="preserve">Документы на списание автомобиля, подтверждение снятия с учета, согласие собственника, оценка стоимости объекта при списании во время проверки не предоставлены. Документы, свидетельствующие об обращении МУП «Невьянский водоканал» в правоохранительные органы с заявлением о хищении автомобиля не предоставлены. Сумма ущерба, нанесенного  Невьянскому городскому округу неправомерными действиями МУП «Невьянский водоканал» составила  535 202,37 руб. </w:t>
      </w:r>
    </w:p>
    <w:p w:rsidR="00E27235" w:rsidRPr="00653E8D" w:rsidRDefault="00E27235" w:rsidP="00E27235">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186BEF" w:rsidRPr="00653E8D" w:rsidRDefault="00186BEF" w:rsidP="003F7D67">
      <w:pPr>
        <w:shd w:val="clear" w:color="auto" w:fill="FFFFFF"/>
        <w:tabs>
          <w:tab w:val="left" w:pos="1061"/>
          <w:tab w:val="left" w:leader="underscore" w:pos="5837"/>
        </w:tabs>
        <w:snapToGrid w:val="0"/>
        <w:ind w:firstLine="709"/>
        <w:jc w:val="both"/>
        <w:rPr>
          <w:sz w:val="28"/>
          <w:szCs w:val="28"/>
        </w:rPr>
      </w:pPr>
    </w:p>
    <w:p w:rsidR="005031A9" w:rsidRPr="00653E8D" w:rsidRDefault="003F7D67" w:rsidP="005031A9">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11. </w:t>
      </w:r>
      <w:r w:rsidR="005031A9" w:rsidRPr="00653E8D">
        <w:rPr>
          <w:sz w:val="28"/>
          <w:szCs w:val="28"/>
        </w:rPr>
        <w:t xml:space="preserve">При проверке полноты оприходования основных средств и постановки на баланс МУП «Невьянский водоканал» транспортных средств, переданных в хозяйственное ведение, установлено, что автомобиль «Машина вакуумная КО-503В-2, 2010 года выпуска, шасси (рама) №330900А0992575, </w:t>
      </w:r>
      <w:r w:rsidR="005031A9" w:rsidRPr="00653E8D">
        <w:rPr>
          <w:sz w:val="28"/>
          <w:szCs w:val="28"/>
          <w:lang w:val="en-US"/>
        </w:rPr>
        <w:t>VIN</w:t>
      </w:r>
      <w:r w:rsidR="005031A9" w:rsidRPr="00653E8D">
        <w:rPr>
          <w:sz w:val="28"/>
          <w:szCs w:val="28"/>
        </w:rPr>
        <w:t xml:space="preserve"> </w:t>
      </w:r>
      <w:r w:rsidR="005031A9" w:rsidRPr="00653E8D">
        <w:rPr>
          <w:sz w:val="28"/>
          <w:szCs w:val="28"/>
          <w:lang w:val="en-US"/>
        </w:rPr>
        <w:t>XVL</w:t>
      </w:r>
      <w:r w:rsidR="005031A9" w:rsidRPr="00653E8D">
        <w:rPr>
          <w:sz w:val="28"/>
          <w:szCs w:val="28"/>
        </w:rPr>
        <w:t xml:space="preserve"> 482302</w:t>
      </w:r>
      <w:r w:rsidR="005031A9" w:rsidRPr="00653E8D">
        <w:rPr>
          <w:sz w:val="28"/>
          <w:szCs w:val="28"/>
          <w:lang w:val="en-US"/>
        </w:rPr>
        <w:t>A</w:t>
      </w:r>
      <w:r w:rsidR="005031A9" w:rsidRPr="00653E8D">
        <w:rPr>
          <w:sz w:val="28"/>
          <w:szCs w:val="28"/>
        </w:rPr>
        <w:t xml:space="preserve">0002829, цвет белый, инвентарный номер 2101010179, балансовая стоимость 737 000,00 рублей», переданную по дополнительному </w:t>
      </w:r>
      <w:r w:rsidR="005031A9" w:rsidRPr="00653E8D">
        <w:rPr>
          <w:sz w:val="28"/>
          <w:szCs w:val="28"/>
        </w:rPr>
        <w:lastRenderedPageBreak/>
        <w:t xml:space="preserve">соглашению от 23.05.2013 №12 к договору хозяйственного ведения, на баланс предприятия не поставлен. </w:t>
      </w:r>
    </w:p>
    <w:p w:rsidR="005031A9" w:rsidRPr="00653E8D" w:rsidRDefault="005031A9" w:rsidP="005031A9">
      <w:pPr>
        <w:autoSpaceDE w:val="0"/>
        <w:autoSpaceDN w:val="0"/>
        <w:adjustRightInd w:val="0"/>
        <w:ind w:firstLine="567"/>
        <w:jc w:val="both"/>
        <w:rPr>
          <w:sz w:val="28"/>
          <w:szCs w:val="28"/>
        </w:rPr>
      </w:pPr>
      <w:r w:rsidRPr="00653E8D">
        <w:rPr>
          <w:sz w:val="28"/>
          <w:szCs w:val="28"/>
        </w:rPr>
        <w:t xml:space="preserve">Инспекторами Счетной комиссии установлено фактическое наличие данного автомобиля, предоставлена копия паспорта транспорта транспортного средства, согласно которой владельцем автомобиля является МУП «Невьянский водоканал»  </w:t>
      </w:r>
    </w:p>
    <w:p w:rsidR="005031A9" w:rsidRPr="00653E8D" w:rsidRDefault="005031A9" w:rsidP="005031A9">
      <w:pPr>
        <w:autoSpaceDE w:val="0"/>
        <w:autoSpaceDN w:val="0"/>
        <w:adjustRightInd w:val="0"/>
        <w:ind w:firstLine="567"/>
        <w:jc w:val="both"/>
        <w:rPr>
          <w:sz w:val="28"/>
          <w:szCs w:val="28"/>
        </w:rPr>
      </w:pPr>
      <w:r w:rsidRPr="00653E8D">
        <w:rPr>
          <w:sz w:val="28"/>
          <w:szCs w:val="28"/>
        </w:rPr>
        <w:t>Данный автомобиль числится в списке транспортных средств, переданных ООО «</w:t>
      </w:r>
      <w:proofErr w:type="spellStart"/>
      <w:r w:rsidRPr="00653E8D">
        <w:rPr>
          <w:sz w:val="28"/>
          <w:szCs w:val="28"/>
        </w:rPr>
        <w:t>Коммуналавто</w:t>
      </w:r>
      <w:proofErr w:type="spellEnd"/>
      <w:r w:rsidRPr="00653E8D">
        <w:rPr>
          <w:sz w:val="28"/>
          <w:szCs w:val="28"/>
        </w:rPr>
        <w:t>» по договору безвозмездного пользования от 29.07.2016 № б/н. Передача автомобиля без постановки на баланс предприятия является неправомерной и делает невозможным осуществление контроля за вверенным муниципальным имуществом, обеспечение его сохранности и эффективного использования.</w:t>
      </w:r>
    </w:p>
    <w:p w:rsidR="005031A9" w:rsidRPr="00653E8D" w:rsidRDefault="005031A9" w:rsidP="005031A9">
      <w:pPr>
        <w:autoSpaceDE w:val="0"/>
        <w:autoSpaceDN w:val="0"/>
        <w:adjustRightInd w:val="0"/>
        <w:ind w:firstLine="567"/>
        <w:jc w:val="both"/>
        <w:rPr>
          <w:sz w:val="28"/>
          <w:szCs w:val="28"/>
        </w:rPr>
      </w:pPr>
      <w:r w:rsidRPr="00653E8D">
        <w:rPr>
          <w:sz w:val="28"/>
          <w:szCs w:val="28"/>
        </w:rPr>
        <w:t>Имущество, закрепленное собственником за унитарным предприятием на праве хозяйственного ведения, принимается на баланс предприятия на дату подписания акта приема-передачи указанного имущества.</w:t>
      </w:r>
    </w:p>
    <w:p w:rsidR="005031A9" w:rsidRPr="00653E8D" w:rsidRDefault="005031A9" w:rsidP="005031A9">
      <w:pPr>
        <w:autoSpaceDE w:val="0"/>
        <w:autoSpaceDN w:val="0"/>
        <w:adjustRightInd w:val="0"/>
        <w:ind w:firstLine="567"/>
        <w:jc w:val="both"/>
        <w:rPr>
          <w:rFonts w:eastAsiaTheme="minorHAnsi"/>
          <w:bCs/>
          <w:sz w:val="28"/>
          <w:szCs w:val="28"/>
          <w:lang w:eastAsia="en-US"/>
        </w:rPr>
      </w:pPr>
      <w:r w:rsidRPr="00653E8D">
        <w:rPr>
          <w:sz w:val="28"/>
          <w:szCs w:val="28"/>
        </w:rPr>
        <w:t>П</w:t>
      </w:r>
      <w:r w:rsidRPr="00653E8D">
        <w:rPr>
          <w:rFonts w:eastAsiaTheme="minorHAnsi"/>
          <w:bCs/>
          <w:sz w:val="28"/>
          <w:szCs w:val="28"/>
          <w:lang w:eastAsia="en-US"/>
        </w:rPr>
        <w:t>ринятие актива к бухгалтерскому учету в качестве основного средства не зависит от государственной регистрации прав собственности на него. Отсутствие транспортного средства на балансе предприятия влечет невозможность осуществления законным способом расходов по его содержанию.</w:t>
      </w:r>
    </w:p>
    <w:p w:rsidR="005031A9" w:rsidRPr="00653E8D" w:rsidRDefault="005031A9" w:rsidP="005031A9">
      <w:pPr>
        <w:autoSpaceDE w:val="0"/>
        <w:autoSpaceDN w:val="0"/>
        <w:adjustRightInd w:val="0"/>
        <w:ind w:firstLine="567"/>
        <w:jc w:val="both"/>
        <w:rPr>
          <w:sz w:val="28"/>
          <w:szCs w:val="28"/>
        </w:rPr>
      </w:pPr>
    </w:p>
    <w:p w:rsidR="005031A9" w:rsidRPr="00653E8D" w:rsidRDefault="005031A9" w:rsidP="005031A9">
      <w:pPr>
        <w:autoSpaceDE w:val="0"/>
        <w:autoSpaceDN w:val="0"/>
        <w:adjustRightInd w:val="0"/>
        <w:ind w:firstLine="567"/>
        <w:jc w:val="both"/>
        <w:rPr>
          <w:b/>
          <w:sz w:val="28"/>
          <w:szCs w:val="28"/>
        </w:rPr>
      </w:pPr>
      <w:r w:rsidRPr="00653E8D">
        <w:rPr>
          <w:b/>
          <w:sz w:val="28"/>
          <w:szCs w:val="28"/>
        </w:rPr>
        <w:t xml:space="preserve">Таким образом, установлено, что МУП «Невьянский водоканал» нарушил федеральные нормативно-правовые акты, регламентирующие обязательность постановки предприятием основных средств на баланс предприятия и на бухгалтерский учет. </w:t>
      </w:r>
    </w:p>
    <w:p w:rsidR="005031A9" w:rsidRPr="00653E8D" w:rsidRDefault="005031A9" w:rsidP="005031A9">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E27235" w:rsidRPr="00653E8D" w:rsidRDefault="00E27235" w:rsidP="003F7D67">
      <w:pPr>
        <w:ind w:firstLine="709"/>
        <w:jc w:val="both"/>
        <w:rPr>
          <w:rFonts w:eastAsiaTheme="minorHAnsi"/>
          <w:sz w:val="28"/>
          <w:szCs w:val="28"/>
          <w:lang w:eastAsia="en-US"/>
        </w:rPr>
      </w:pPr>
    </w:p>
    <w:p w:rsidR="003F7D67" w:rsidRPr="00653E8D" w:rsidRDefault="003F7D67" w:rsidP="004F682D">
      <w:pPr>
        <w:ind w:firstLine="709"/>
        <w:jc w:val="both"/>
        <w:rPr>
          <w:sz w:val="28"/>
          <w:szCs w:val="28"/>
          <w:lang w:eastAsia="en-US"/>
        </w:rPr>
      </w:pPr>
      <w:r w:rsidRPr="00653E8D">
        <w:rPr>
          <w:rFonts w:eastAsiaTheme="minorHAnsi"/>
          <w:sz w:val="28"/>
          <w:szCs w:val="28"/>
          <w:lang w:eastAsia="en-US"/>
        </w:rPr>
        <w:t xml:space="preserve">12. </w:t>
      </w:r>
      <w:r w:rsidR="00FA62D8" w:rsidRPr="00653E8D">
        <w:rPr>
          <w:i/>
          <w:sz w:val="28"/>
          <w:szCs w:val="28"/>
        </w:rPr>
        <w:t xml:space="preserve">  </w:t>
      </w:r>
      <w:r w:rsidRPr="00653E8D">
        <w:rPr>
          <w:sz w:val="28"/>
          <w:szCs w:val="28"/>
        </w:rPr>
        <w:t xml:space="preserve">Проверкой установлено, что </w:t>
      </w:r>
      <w:r w:rsidRPr="00653E8D">
        <w:rPr>
          <w:rFonts w:eastAsiaTheme="minorHAnsi"/>
          <w:sz w:val="28"/>
          <w:szCs w:val="28"/>
          <w:lang w:eastAsia="en-US"/>
        </w:rPr>
        <w:t xml:space="preserve">в проверяемый период МУП «Невьянский водоканал» допускалось </w:t>
      </w:r>
      <w:r w:rsidRPr="00653E8D">
        <w:rPr>
          <w:sz w:val="28"/>
          <w:szCs w:val="28"/>
        </w:rPr>
        <w:t xml:space="preserve">списание муниципального имущества на основании документов, в которых имеются многочисленные нарушения порядка заполнения и  несоответствия </w:t>
      </w:r>
      <w:r w:rsidRPr="00653E8D">
        <w:rPr>
          <w:rFonts w:eastAsiaTheme="minorHAnsi"/>
          <w:sz w:val="28"/>
          <w:szCs w:val="28"/>
          <w:lang w:eastAsia="en-US"/>
        </w:rPr>
        <w:t xml:space="preserve">Указаниям по применению и заполнению форм первичной учетной документации по учету основных средств, </w:t>
      </w:r>
      <w:r w:rsidRPr="00653E8D">
        <w:rPr>
          <w:sz w:val="28"/>
          <w:szCs w:val="28"/>
        </w:rPr>
        <w:t xml:space="preserve">распорядительным документам администрации НГО о списании муниципального имущества, в результате чего было списано две единицы автотранспорта специального назначения без разрешения собственника  - </w:t>
      </w:r>
      <w:r w:rsidRPr="00653E8D">
        <w:rPr>
          <w:sz w:val="28"/>
          <w:szCs w:val="28"/>
          <w:lang w:eastAsia="en-US"/>
        </w:rPr>
        <w:t xml:space="preserve">ГАЗ-53А ассенизаторская (год выпуска 1951) вместо ГАЗ 53-12, спец. вакуумная КО-503Б (год выпуска 1987) и Бульдозер на гусеничном тракторе ДТ-75, гос. номер  47-22 (год выпуска 1990) вместо Трактора  ДТ-75, гос. номер  СА 7120 (год выпуска 1985). </w:t>
      </w:r>
    </w:p>
    <w:p w:rsidR="00302BDF" w:rsidRPr="00653E8D" w:rsidRDefault="00302BDF" w:rsidP="00302BDF">
      <w:pPr>
        <w:shd w:val="clear" w:color="auto" w:fill="FFFFFF"/>
        <w:tabs>
          <w:tab w:val="left" w:pos="1061"/>
          <w:tab w:val="left" w:leader="underscore" w:pos="5837"/>
        </w:tabs>
        <w:snapToGrid w:val="0"/>
        <w:ind w:firstLine="709"/>
        <w:jc w:val="both"/>
        <w:rPr>
          <w:i/>
          <w:sz w:val="28"/>
          <w:szCs w:val="28"/>
        </w:rPr>
      </w:pPr>
      <w:r w:rsidRPr="00653E8D">
        <w:rPr>
          <w:i/>
          <w:sz w:val="28"/>
          <w:szCs w:val="28"/>
        </w:rPr>
        <w:t>На  22.06.2017 по данному факту от МУП «Невьянский водоканал» пояснений не поступило.</w:t>
      </w:r>
    </w:p>
    <w:p w:rsidR="00B76AE8" w:rsidRDefault="00B76AE8" w:rsidP="00EC14CE">
      <w:pPr>
        <w:shd w:val="clear" w:color="auto" w:fill="FFFFFF"/>
        <w:spacing w:after="120"/>
        <w:ind w:firstLine="709"/>
        <w:jc w:val="center"/>
        <w:rPr>
          <w:b/>
          <w:color w:val="000000"/>
          <w:sz w:val="28"/>
          <w:szCs w:val="28"/>
        </w:rPr>
      </w:pPr>
    </w:p>
    <w:p w:rsidR="00EC14CE" w:rsidRPr="00653E8D" w:rsidRDefault="00EC14CE" w:rsidP="00EC14CE">
      <w:pPr>
        <w:shd w:val="clear" w:color="auto" w:fill="FFFFFF"/>
        <w:spacing w:after="120"/>
        <w:ind w:firstLine="709"/>
        <w:jc w:val="center"/>
        <w:rPr>
          <w:b/>
          <w:color w:val="000000"/>
          <w:sz w:val="28"/>
          <w:szCs w:val="28"/>
        </w:rPr>
      </w:pPr>
      <w:r w:rsidRPr="00653E8D">
        <w:rPr>
          <w:b/>
          <w:color w:val="000000"/>
          <w:sz w:val="28"/>
          <w:szCs w:val="28"/>
        </w:rPr>
        <w:lastRenderedPageBreak/>
        <w:t>ВЫВОД</w:t>
      </w:r>
    </w:p>
    <w:p w:rsidR="0063026D" w:rsidRPr="00653E8D" w:rsidRDefault="0063026D" w:rsidP="00EC14CE">
      <w:pPr>
        <w:ind w:firstLine="567"/>
        <w:jc w:val="both"/>
        <w:rPr>
          <w:rFonts w:eastAsiaTheme="minorHAnsi"/>
          <w:sz w:val="28"/>
          <w:szCs w:val="28"/>
          <w:lang w:eastAsia="en-US"/>
        </w:rPr>
      </w:pPr>
      <w:r w:rsidRPr="00653E8D">
        <w:rPr>
          <w:rFonts w:eastAsiaTheme="minorHAnsi"/>
          <w:sz w:val="28"/>
          <w:szCs w:val="28"/>
          <w:lang w:eastAsia="en-US"/>
        </w:rPr>
        <w:t>Проверкой установлено, что решения, регламентирующие порядок предоставления, владения, пользования, распоряжения муниципальным имуществом Невьянского городского округа, Думой НГО приняты,  действующему законодательству соответствуют.</w:t>
      </w:r>
    </w:p>
    <w:p w:rsidR="00E31D7D" w:rsidRPr="00653E8D" w:rsidRDefault="00E31D7D" w:rsidP="00EC14CE">
      <w:pPr>
        <w:ind w:firstLine="567"/>
        <w:jc w:val="both"/>
        <w:rPr>
          <w:rFonts w:eastAsiaTheme="minorHAnsi"/>
          <w:sz w:val="28"/>
          <w:szCs w:val="28"/>
          <w:lang w:eastAsia="en-US"/>
        </w:rPr>
      </w:pPr>
    </w:p>
    <w:p w:rsidR="00C42CAB" w:rsidRPr="00653E8D" w:rsidRDefault="0063026D" w:rsidP="00EC14CE">
      <w:pPr>
        <w:ind w:firstLine="567"/>
        <w:jc w:val="both"/>
        <w:rPr>
          <w:sz w:val="28"/>
          <w:szCs w:val="28"/>
        </w:rPr>
      </w:pPr>
      <w:r w:rsidRPr="00653E8D">
        <w:rPr>
          <w:rFonts w:eastAsiaTheme="minorHAnsi"/>
          <w:sz w:val="28"/>
          <w:szCs w:val="28"/>
          <w:lang w:eastAsia="en-US"/>
        </w:rPr>
        <w:t>Администраци</w:t>
      </w:r>
      <w:r w:rsidR="00EA66EA" w:rsidRPr="00653E8D">
        <w:rPr>
          <w:rFonts w:eastAsiaTheme="minorHAnsi"/>
          <w:sz w:val="28"/>
          <w:szCs w:val="28"/>
          <w:lang w:eastAsia="en-US"/>
        </w:rPr>
        <w:t>ей</w:t>
      </w:r>
      <w:r w:rsidRPr="00653E8D">
        <w:rPr>
          <w:rFonts w:eastAsiaTheme="minorHAnsi"/>
          <w:sz w:val="28"/>
          <w:szCs w:val="28"/>
          <w:lang w:eastAsia="en-US"/>
        </w:rPr>
        <w:t xml:space="preserve"> Невьянского городского округа </w:t>
      </w:r>
      <w:r w:rsidR="00C42CAB" w:rsidRPr="00653E8D">
        <w:rPr>
          <w:rFonts w:eastAsiaTheme="minorHAnsi"/>
          <w:sz w:val="28"/>
          <w:szCs w:val="28"/>
          <w:lang w:eastAsia="en-US"/>
        </w:rPr>
        <w:t xml:space="preserve">не исполнено решение Думы Невьянского городского округа </w:t>
      </w:r>
      <w:r w:rsidR="00C42CAB" w:rsidRPr="00653E8D">
        <w:rPr>
          <w:sz w:val="28"/>
          <w:szCs w:val="28"/>
        </w:rPr>
        <w:t>от 23.05.2012  №35 об утверждении Положения «О порядке закрепления муниципального имущества Невьянского городского округа на праве хозяйственного ведения и оперативного управления» в части принятия постановления об установлении форм и сроков предоставления отчетности о наличии и движения имущества предприятия, за которым закреплено муниципальное имущество на праве хозяйственного ведения</w:t>
      </w:r>
      <w:r w:rsidR="00EA66EA" w:rsidRPr="00653E8D">
        <w:rPr>
          <w:sz w:val="28"/>
          <w:szCs w:val="28"/>
        </w:rPr>
        <w:t>. Позицию администрации НГО об изъятии данной нормы из решения Думы НГО от 23.05.2012  №35, которое повлечет снижение уровня контроля за сохранностью, целевым и эффективным использованием</w:t>
      </w:r>
      <w:r w:rsidR="008F7435" w:rsidRPr="00653E8D">
        <w:rPr>
          <w:sz w:val="28"/>
          <w:szCs w:val="28"/>
        </w:rPr>
        <w:t xml:space="preserve"> муниципального имущества</w:t>
      </w:r>
      <w:r w:rsidR="00EE7987" w:rsidRPr="00653E8D">
        <w:rPr>
          <w:sz w:val="28"/>
          <w:szCs w:val="28"/>
        </w:rPr>
        <w:t>, Счетная комиссия НГО не поддерживает в связи с многочисленными нарушениями</w:t>
      </w:r>
      <w:r w:rsidR="00F8583C" w:rsidRPr="00653E8D">
        <w:rPr>
          <w:sz w:val="28"/>
          <w:szCs w:val="28"/>
        </w:rPr>
        <w:t xml:space="preserve"> порядка распоряжения муниципальным имуществом</w:t>
      </w:r>
      <w:r w:rsidR="00EE7987" w:rsidRPr="00653E8D">
        <w:rPr>
          <w:sz w:val="28"/>
          <w:szCs w:val="28"/>
        </w:rPr>
        <w:t>, выявленными во время внешн</w:t>
      </w:r>
      <w:r w:rsidR="003A3B94" w:rsidRPr="00653E8D">
        <w:rPr>
          <w:sz w:val="28"/>
          <w:szCs w:val="28"/>
        </w:rPr>
        <w:t>ей</w:t>
      </w:r>
      <w:r w:rsidR="00EE7987" w:rsidRPr="00653E8D">
        <w:rPr>
          <w:sz w:val="28"/>
          <w:szCs w:val="28"/>
        </w:rPr>
        <w:t xml:space="preserve"> провер</w:t>
      </w:r>
      <w:r w:rsidR="003A3B94" w:rsidRPr="00653E8D">
        <w:rPr>
          <w:sz w:val="28"/>
          <w:szCs w:val="28"/>
        </w:rPr>
        <w:t>ки</w:t>
      </w:r>
      <w:r w:rsidR="00EE7987" w:rsidRPr="00653E8D">
        <w:rPr>
          <w:sz w:val="28"/>
          <w:szCs w:val="28"/>
        </w:rPr>
        <w:t>.</w:t>
      </w:r>
    </w:p>
    <w:p w:rsidR="00E31D7D" w:rsidRPr="00653E8D" w:rsidRDefault="00E31D7D" w:rsidP="003A3B94">
      <w:pPr>
        <w:shd w:val="clear" w:color="auto" w:fill="FFFFFF"/>
        <w:tabs>
          <w:tab w:val="left" w:pos="1061"/>
          <w:tab w:val="left" w:leader="underscore" w:pos="5837"/>
        </w:tabs>
        <w:snapToGrid w:val="0"/>
        <w:ind w:firstLine="539"/>
        <w:jc w:val="both"/>
        <w:rPr>
          <w:b/>
          <w:sz w:val="28"/>
          <w:szCs w:val="28"/>
        </w:rPr>
      </w:pPr>
    </w:p>
    <w:p w:rsidR="00130BF7" w:rsidRPr="00653E8D" w:rsidRDefault="003A3B94" w:rsidP="003A3B94">
      <w:pPr>
        <w:shd w:val="clear" w:color="auto" w:fill="FFFFFF"/>
        <w:tabs>
          <w:tab w:val="left" w:pos="1061"/>
          <w:tab w:val="left" w:leader="underscore" w:pos="5837"/>
        </w:tabs>
        <w:snapToGrid w:val="0"/>
        <w:ind w:firstLine="539"/>
        <w:jc w:val="both"/>
        <w:rPr>
          <w:sz w:val="28"/>
          <w:szCs w:val="28"/>
        </w:rPr>
      </w:pPr>
      <w:r w:rsidRPr="00653E8D">
        <w:rPr>
          <w:sz w:val="28"/>
          <w:szCs w:val="28"/>
        </w:rPr>
        <w:t xml:space="preserve">Со стороны КУМИ </w:t>
      </w:r>
      <w:r w:rsidR="00130BF7" w:rsidRPr="00653E8D">
        <w:rPr>
          <w:sz w:val="28"/>
          <w:szCs w:val="28"/>
        </w:rPr>
        <w:t>не в полной мере выполняются обязанности по контролю за сохранностью</w:t>
      </w:r>
      <w:r w:rsidR="000D04AA" w:rsidRPr="00653E8D">
        <w:rPr>
          <w:sz w:val="28"/>
          <w:szCs w:val="28"/>
        </w:rPr>
        <w:t>, целевым и эффективным использованием муниципального</w:t>
      </w:r>
      <w:r w:rsidR="00130BF7" w:rsidRPr="00653E8D">
        <w:rPr>
          <w:sz w:val="28"/>
          <w:szCs w:val="28"/>
        </w:rPr>
        <w:t xml:space="preserve"> имущества, возложенные на него Решениями Думы НГО, </w:t>
      </w:r>
      <w:r w:rsidR="000A5E0B" w:rsidRPr="00653E8D">
        <w:rPr>
          <w:sz w:val="28"/>
          <w:szCs w:val="28"/>
        </w:rPr>
        <w:t>Положением о Комитете по управлению муниципальным имуществом Невьянского городского округа</w:t>
      </w:r>
      <w:r w:rsidR="00E31D7D" w:rsidRPr="00653E8D">
        <w:rPr>
          <w:sz w:val="28"/>
          <w:szCs w:val="28"/>
        </w:rPr>
        <w:t>.</w:t>
      </w:r>
    </w:p>
    <w:p w:rsidR="002E6A78" w:rsidRPr="00653E8D" w:rsidRDefault="002E6A78" w:rsidP="003A3B94">
      <w:pPr>
        <w:shd w:val="clear" w:color="auto" w:fill="FFFFFF"/>
        <w:tabs>
          <w:tab w:val="left" w:pos="1061"/>
          <w:tab w:val="left" w:leader="underscore" w:pos="5837"/>
        </w:tabs>
        <w:snapToGrid w:val="0"/>
        <w:ind w:firstLine="539"/>
        <w:jc w:val="both"/>
        <w:rPr>
          <w:sz w:val="28"/>
          <w:szCs w:val="28"/>
        </w:rPr>
      </w:pPr>
      <w:r w:rsidRPr="00653E8D">
        <w:rPr>
          <w:sz w:val="28"/>
          <w:szCs w:val="28"/>
        </w:rPr>
        <w:t>Позицию КУМИ об изъятии данной нормы из решения Думы НГО от 23.05.2012 №35, которое повлечет снижение уровня контроля за сохранностью, целевым и эффективным использованием</w:t>
      </w:r>
      <w:r w:rsidR="00E50191" w:rsidRPr="00653E8D">
        <w:rPr>
          <w:sz w:val="28"/>
          <w:szCs w:val="28"/>
        </w:rPr>
        <w:t xml:space="preserve"> муниципального имущества</w:t>
      </w:r>
      <w:r w:rsidRPr="00653E8D">
        <w:rPr>
          <w:sz w:val="28"/>
          <w:szCs w:val="28"/>
        </w:rPr>
        <w:t>, Счетная комиссия НГО не поддерживает в связи с многочисленными нарушениями порядка распоряжения муниципальным имуществом, выявленными во время внешней проверки.</w:t>
      </w:r>
    </w:p>
    <w:p w:rsidR="00E20F82" w:rsidRPr="00653E8D" w:rsidRDefault="00E20F82" w:rsidP="003A3B94">
      <w:pPr>
        <w:shd w:val="clear" w:color="auto" w:fill="FFFFFF"/>
        <w:tabs>
          <w:tab w:val="left" w:pos="1061"/>
          <w:tab w:val="left" w:leader="underscore" w:pos="5837"/>
        </w:tabs>
        <w:snapToGrid w:val="0"/>
        <w:ind w:firstLine="539"/>
        <w:jc w:val="both"/>
        <w:rPr>
          <w:b/>
          <w:sz w:val="28"/>
          <w:szCs w:val="28"/>
        </w:rPr>
      </w:pPr>
    </w:p>
    <w:p w:rsidR="003A3B94" w:rsidRPr="00653E8D" w:rsidRDefault="0033039D" w:rsidP="003A3B94">
      <w:pPr>
        <w:shd w:val="clear" w:color="auto" w:fill="FFFFFF"/>
        <w:tabs>
          <w:tab w:val="left" w:pos="1061"/>
          <w:tab w:val="left" w:leader="underscore" w:pos="5837"/>
        </w:tabs>
        <w:snapToGrid w:val="0"/>
        <w:ind w:firstLine="539"/>
        <w:jc w:val="both"/>
        <w:rPr>
          <w:sz w:val="28"/>
          <w:szCs w:val="28"/>
        </w:rPr>
      </w:pPr>
      <w:r w:rsidRPr="00653E8D">
        <w:rPr>
          <w:sz w:val="28"/>
          <w:szCs w:val="28"/>
        </w:rPr>
        <w:t>В связи с отсутствием контроля за полнотой и правил</w:t>
      </w:r>
      <w:r w:rsidR="004B41DD" w:rsidRPr="00653E8D">
        <w:rPr>
          <w:sz w:val="28"/>
          <w:szCs w:val="28"/>
        </w:rPr>
        <w:t>ьностью составления документов, являющихся основаниями для выбытия имущества из собственности Невьянского городского округа, вместо муниципального имущества</w:t>
      </w:r>
      <w:r w:rsidR="004A7AE7" w:rsidRPr="00653E8D">
        <w:rPr>
          <w:sz w:val="28"/>
          <w:szCs w:val="28"/>
        </w:rPr>
        <w:t xml:space="preserve"> в виде автотранспортных средств</w:t>
      </w:r>
      <w:r w:rsidR="004B41DD" w:rsidRPr="00653E8D">
        <w:rPr>
          <w:sz w:val="28"/>
          <w:szCs w:val="28"/>
        </w:rPr>
        <w:t>, подлежащ</w:t>
      </w:r>
      <w:r w:rsidR="004A7AE7" w:rsidRPr="00653E8D">
        <w:rPr>
          <w:sz w:val="28"/>
          <w:szCs w:val="28"/>
        </w:rPr>
        <w:t>их</w:t>
      </w:r>
      <w:r w:rsidR="004B41DD" w:rsidRPr="00653E8D">
        <w:rPr>
          <w:sz w:val="28"/>
          <w:szCs w:val="28"/>
        </w:rPr>
        <w:t xml:space="preserve"> списанию, согласно постановлению администрации НГО, </w:t>
      </w:r>
      <w:r w:rsidR="004E02A4" w:rsidRPr="00653E8D">
        <w:rPr>
          <w:sz w:val="28"/>
          <w:szCs w:val="28"/>
        </w:rPr>
        <w:t xml:space="preserve">согласно актам на списание </w:t>
      </w:r>
      <w:r w:rsidR="004A7AE7" w:rsidRPr="00653E8D">
        <w:rPr>
          <w:sz w:val="28"/>
          <w:szCs w:val="28"/>
        </w:rPr>
        <w:t xml:space="preserve">МУП «Невьянский водоканал» </w:t>
      </w:r>
      <w:r w:rsidR="004E02A4" w:rsidRPr="00653E8D">
        <w:rPr>
          <w:sz w:val="28"/>
          <w:szCs w:val="28"/>
        </w:rPr>
        <w:t xml:space="preserve">ф. №ОС-4а </w:t>
      </w:r>
      <w:r w:rsidR="004A7AE7" w:rsidRPr="00653E8D">
        <w:rPr>
          <w:sz w:val="28"/>
          <w:szCs w:val="28"/>
        </w:rPr>
        <w:t xml:space="preserve">были списаны иные </w:t>
      </w:r>
      <w:r w:rsidR="004E02A4" w:rsidRPr="00653E8D">
        <w:rPr>
          <w:sz w:val="28"/>
          <w:szCs w:val="28"/>
        </w:rPr>
        <w:t xml:space="preserve">автотранспортные средства. </w:t>
      </w:r>
    </w:p>
    <w:p w:rsidR="00E20F82" w:rsidRPr="00653E8D" w:rsidRDefault="00E20F82" w:rsidP="003A3B94">
      <w:pPr>
        <w:shd w:val="clear" w:color="auto" w:fill="FFFFFF"/>
        <w:tabs>
          <w:tab w:val="left" w:pos="1061"/>
          <w:tab w:val="left" w:leader="underscore" w:pos="5837"/>
        </w:tabs>
        <w:snapToGrid w:val="0"/>
        <w:ind w:firstLine="539"/>
        <w:jc w:val="both"/>
        <w:rPr>
          <w:sz w:val="28"/>
          <w:szCs w:val="28"/>
        </w:rPr>
      </w:pPr>
    </w:p>
    <w:p w:rsidR="00827820" w:rsidRPr="00653E8D" w:rsidRDefault="00827820" w:rsidP="00827820">
      <w:pPr>
        <w:pStyle w:val="ConsPlusNormal"/>
        <w:ind w:firstLine="540"/>
        <w:jc w:val="both"/>
        <w:rPr>
          <w:rFonts w:ascii="Times New Roman" w:hAnsi="Times New Roman" w:cs="Times New Roman"/>
          <w:sz w:val="28"/>
          <w:szCs w:val="28"/>
        </w:rPr>
      </w:pPr>
      <w:r w:rsidRPr="00653E8D">
        <w:rPr>
          <w:rFonts w:ascii="Times New Roman" w:hAnsi="Times New Roman" w:cs="Times New Roman"/>
          <w:sz w:val="28"/>
          <w:szCs w:val="28"/>
        </w:rPr>
        <w:t xml:space="preserve">В отсутствие контроля за муниципальным имуществом со стороны КУМИ  стала возможной ситуация, при которой директор МУП «Невьянский </w:t>
      </w:r>
      <w:r w:rsidRPr="00653E8D">
        <w:rPr>
          <w:rFonts w:ascii="Times New Roman" w:hAnsi="Times New Roman" w:cs="Times New Roman"/>
          <w:sz w:val="28"/>
          <w:szCs w:val="28"/>
        </w:rPr>
        <w:lastRenderedPageBreak/>
        <w:t>водоканал» не имея прав распоряжения недвижимым муниципальным имуществом, расположенным по адрес</w:t>
      </w:r>
      <w:r w:rsidR="001C193D" w:rsidRPr="00653E8D">
        <w:rPr>
          <w:rFonts w:ascii="Times New Roman" w:hAnsi="Times New Roman" w:cs="Times New Roman"/>
          <w:sz w:val="28"/>
          <w:szCs w:val="28"/>
        </w:rPr>
        <w:t>ам</w:t>
      </w:r>
      <w:r w:rsidRPr="00653E8D">
        <w:rPr>
          <w:rFonts w:ascii="Times New Roman" w:hAnsi="Times New Roman" w:cs="Times New Roman"/>
          <w:sz w:val="28"/>
          <w:szCs w:val="28"/>
        </w:rPr>
        <w:t xml:space="preserve">: Свердловская область, г. Невьянск, ул. Ленина, д. 34а, </w:t>
      </w:r>
      <w:r w:rsidR="001C193D" w:rsidRPr="00653E8D">
        <w:rPr>
          <w:rFonts w:ascii="Times New Roman" w:hAnsi="Times New Roman" w:cs="Times New Roman"/>
          <w:sz w:val="28"/>
          <w:szCs w:val="28"/>
        </w:rPr>
        <w:t xml:space="preserve">и </w:t>
      </w:r>
      <w:r w:rsidR="00AF6D03" w:rsidRPr="00653E8D">
        <w:rPr>
          <w:rFonts w:ascii="Times New Roman" w:hAnsi="Times New Roman" w:cs="Times New Roman"/>
          <w:sz w:val="28"/>
          <w:szCs w:val="28"/>
        </w:rPr>
        <w:t xml:space="preserve">Свердловская область, Невьянский район, пос. Цементный, ул. Свердлова, д.6, </w:t>
      </w:r>
      <w:r w:rsidRPr="00653E8D">
        <w:rPr>
          <w:rFonts w:ascii="Times New Roman" w:hAnsi="Times New Roman" w:cs="Times New Roman"/>
          <w:sz w:val="28"/>
          <w:szCs w:val="28"/>
        </w:rPr>
        <w:t xml:space="preserve">сдал </w:t>
      </w:r>
      <w:r w:rsidR="007D1703" w:rsidRPr="00653E8D">
        <w:rPr>
          <w:rFonts w:ascii="Times New Roman" w:hAnsi="Times New Roman" w:cs="Times New Roman"/>
          <w:sz w:val="28"/>
          <w:szCs w:val="28"/>
        </w:rPr>
        <w:t>их</w:t>
      </w:r>
      <w:r w:rsidRPr="00653E8D">
        <w:rPr>
          <w:rFonts w:ascii="Times New Roman" w:hAnsi="Times New Roman" w:cs="Times New Roman"/>
          <w:sz w:val="28"/>
          <w:szCs w:val="28"/>
        </w:rPr>
        <w:t xml:space="preserve"> по договору безвозмездного пользования от 01.11.2013  № б/н ИП Назаровой И.А.</w:t>
      </w:r>
      <w:r w:rsidR="007D1703" w:rsidRPr="00653E8D">
        <w:rPr>
          <w:rFonts w:ascii="Times New Roman" w:hAnsi="Times New Roman" w:cs="Times New Roman"/>
          <w:sz w:val="28"/>
          <w:szCs w:val="28"/>
        </w:rPr>
        <w:t>,</w:t>
      </w:r>
      <w:r w:rsidR="001C193D" w:rsidRPr="00653E8D">
        <w:rPr>
          <w:rFonts w:ascii="Times New Roman" w:hAnsi="Times New Roman" w:cs="Times New Roman"/>
          <w:sz w:val="28"/>
          <w:szCs w:val="28"/>
        </w:rPr>
        <w:t xml:space="preserve"> </w:t>
      </w:r>
      <w:r w:rsidR="00065561" w:rsidRPr="00653E8D">
        <w:rPr>
          <w:rFonts w:ascii="Times New Roman" w:hAnsi="Times New Roman" w:cs="Times New Roman"/>
          <w:sz w:val="28"/>
          <w:szCs w:val="28"/>
        </w:rPr>
        <w:t xml:space="preserve">неся при этом расходы по содержанию данных помещений, ремонту, а так же риски </w:t>
      </w:r>
      <w:r w:rsidR="004C6E13" w:rsidRPr="00653E8D">
        <w:rPr>
          <w:rFonts w:ascii="Times New Roman" w:hAnsi="Times New Roman" w:cs="Times New Roman"/>
          <w:sz w:val="28"/>
          <w:szCs w:val="28"/>
        </w:rPr>
        <w:t>по утрате данного имущества.</w:t>
      </w:r>
    </w:p>
    <w:p w:rsidR="004C6E13" w:rsidRPr="00653E8D" w:rsidRDefault="004C6E13" w:rsidP="00827820">
      <w:pPr>
        <w:pStyle w:val="ConsPlusNormal"/>
        <w:ind w:firstLine="540"/>
        <w:jc w:val="both"/>
        <w:rPr>
          <w:rFonts w:ascii="Times New Roman" w:hAnsi="Times New Roman" w:cs="Times New Roman"/>
          <w:sz w:val="28"/>
          <w:szCs w:val="28"/>
        </w:rPr>
      </w:pPr>
    </w:p>
    <w:p w:rsidR="004C6E13" w:rsidRPr="00653E8D" w:rsidRDefault="005A1A74" w:rsidP="00827820">
      <w:pPr>
        <w:pStyle w:val="ConsPlusNormal"/>
        <w:ind w:firstLine="540"/>
        <w:jc w:val="both"/>
        <w:rPr>
          <w:rFonts w:ascii="Times New Roman" w:hAnsi="Times New Roman" w:cs="Times New Roman"/>
          <w:sz w:val="28"/>
          <w:szCs w:val="28"/>
        </w:rPr>
      </w:pPr>
      <w:r w:rsidRPr="00653E8D">
        <w:rPr>
          <w:rFonts w:ascii="Times New Roman" w:hAnsi="Times New Roman" w:cs="Times New Roman"/>
          <w:sz w:val="28"/>
          <w:szCs w:val="28"/>
        </w:rPr>
        <w:t xml:space="preserve">В результате неправомерных действий </w:t>
      </w:r>
      <w:r w:rsidR="006E1021" w:rsidRPr="00653E8D">
        <w:rPr>
          <w:rFonts w:ascii="Times New Roman" w:hAnsi="Times New Roman" w:cs="Times New Roman"/>
          <w:sz w:val="28"/>
          <w:szCs w:val="28"/>
        </w:rPr>
        <w:t xml:space="preserve">без согласия собственника </w:t>
      </w:r>
      <w:r w:rsidR="005D6E9F" w:rsidRPr="00653E8D">
        <w:rPr>
          <w:rFonts w:ascii="Times New Roman" w:hAnsi="Times New Roman" w:cs="Times New Roman"/>
          <w:sz w:val="28"/>
          <w:szCs w:val="28"/>
        </w:rPr>
        <w:t>директор</w:t>
      </w:r>
      <w:r w:rsidRPr="00653E8D">
        <w:rPr>
          <w:rFonts w:ascii="Times New Roman" w:hAnsi="Times New Roman" w:cs="Times New Roman"/>
          <w:sz w:val="28"/>
          <w:szCs w:val="28"/>
        </w:rPr>
        <w:t xml:space="preserve"> МУП «Невьянский водоканал» передал автотранспортные средства в количестве 12 штук на общую сумму </w:t>
      </w:r>
      <w:r w:rsidR="0005107D" w:rsidRPr="00653E8D">
        <w:rPr>
          <w:rFonts w:ascii="Times New Roman" w:hAnsi="Times New Roman" w:cs="Times New Roman"/>
          <w:sz w:val="28"/>
          <w:szCs w:val="28"/>
        </w:rPr>
        <w:t xml:space="preserve">5 272 862,81 рублей </w:t>
      </w:r>
      <w:r w:rsidRPr="00653E8D">
        <w:rPr>
          <w:rFonts w:ascii="Times New Roman" w:hAnsi="Times New Roman" w:cs="Times New Roman"/>
          <w:sz w:val="28"/>
          <w:szCs w:val="28"/>
        </w:rPr>
        <w:t xml:space="preserve">по договору безвозмездного пользования </w:t>
      </w:r>
      <w:r w:rsidR="0005107D" w:rsidRPr="00653E8D">
        <w:rPr>
          <w:rFonts w:ascii="Times New Roman" w:hAnsi="Times New Roman" w:cs="Times New Roman"/>
          <w:sz w:val="28"/>
          <w:szCs w:val="28"/>
        </w:rPr>
        <w:t>ООО «</w:t>
      </w:r>
      <w:proofErr w:type="spellStart"/>
      <w:r w:rsidR="0005107D" w:rsidRPr="00653E8D">
        <w:rPr>
          <w:rFonts w:ascii="Times New Roman" w:hAnsi="Times New Roman" w:cs="Times New Roman"/>
          <w:sz w:val="28"/>
          <w:szCs w:val="28"/>
        </w:rPr>
        <w:t>Коммуналавто</w:t>
      </w:r>
      <w:proofErr w:type="spellEnd"/>
      <w:r w:rsidR="0005107D" w:rsidRPr="00653E8D">
        <w:rPr>
          <w:rFonts w:ascii="Times New Roman" w:hAnsi="Times New Roman" w:cs="Times New Roman"/>
          <w:sz w:val="28"/>
          <w:szCs w:val="28"/>
        </w:rPr>
        <w:t>», директором которого являлся начальник гаража МУП «Невьянский водоканал».</w:t>
      </w:r>
    </w:p>
    <w:p w:rsidR="00AF767C" w:rsidRPr="00653E8D" w:rsidRDefault="00AF767C" w:rsidP="00AF767C">
      <w:pPr>
        <w:shd w:val="clear" w:color="auto" w:fill="FFFFFF"/>
        <w:tabs>
          <w:tab w:val="left" w:pos="1061"/>
          <w:tab w:val="left" w:leader="underscore" w:pos="5837"/>
        </w:tabs>
        <w:snapToGrid w:val="0"/>
        <w:ind w:firstLine="709"/>
        <w:jc w:val="both"/>
        <w:rPr>
          <w:rFonts w:eastAsiaTheme="minorHAnsi"/>
          <w:sz w:val="28"/>
          <w:szCs w:val="28"/>
          <w:lang w:eastAsia="en-US"/>
        </w:rPr>
      </w:pPr>
      <w:r w:rsidRPr="00653E8D">
        <w:rPr>
          <w:rFonts w:eastAsiaTheme="minorHAnsi"/>
          <w:sz w:val="28"/>
          <w:szCs w:val="28"/>
          <w:lang w:eastAsia="en-US"/>
        </w:rPr>
        <w:t>20.01.2017 произведено списание четырех единиц транспорта,</w:t>
      </w:r>
      <w:r w:rsidR="0004784C" w:rsidRPr="00653E8D">
        <w:rPr>
          <w:rFonts w:eastAsiaTheme="minorHAnsi"/>
          <w:sz w:val="28"/>
          <w:szCs w:val="28"/>
          <w:lang w:eastAsia="en-US"/>
        </w:rPr>
        <w:t xml:space="preserve"> пришедшего в негодность,</w:t>
      </w:r>
      <w:r w:rsidRPr="00653E8D">
        <w:rPr>
          <w:rFonts w:eastAsiaTheme="minorHAnsi"/>
          <w:sz w:val="28"/>
          <w:szCs w:val="28"/>
          <w:lang w:eastAsia="en-US"/>
        </w:rPr>
        <w:t xml:space="preserve"> переданного по договору безвозмездного пользования ООО «</w:t>
      </w:r>
      <w:proofErr w:type="spellStart"/>
      <w:r w:rsidRPr="00653E8D">
        <w:rPr>
          <w:rFonts w:eastAsiaTheme="minorHAnsi"/>
          <w:sz w:val="28"/>
          <w:szCs w:val="28"/>
          <w:lang w:eastAsia="en-US"/>
        </w:rPr>
        <w:t>Коммуналавто</w:t>
      </w:r>
      <w:proofErr w:type="spellEnd"/>
      <w:r w:rsidRPr="00653E8D">
        <w:rPr>
          <w:rFonts w:eastAsiaTheme="minorHAnsi"/>
          <w:sz w:val="28"/>
          <w:szCs w:val="28"/>
          <w:lang w:eastAsia="en-US"/>
        </w:rPr>
        <w:t>». С баланса МУП «Невьянский водоканал» данные автотранспортные средства не списаны.</w:t>
      </w:r>
    </w:p>
    <w:p w:rsidR="00AF767C" w:rsidRPr="00653E8D" w:rsidRDefault="00AF767C" w:rsidP="00AF767C">
      <w:pPr>
        <w:shd w:val="clear" w:color="auto" w:fill="FFFFFF"/>
        <w:tabs>
          <w:tab w:val="left" w:pos="1061"/>
          <w:tab w:val="left" w:leader="underscore" w:pos="5837"/>
        </w:tabs>
        <w:snapToGrid w:val="0"/>
        <w:ind w:firstLine="709"/>
        <w:jc w:val="both"/>
        <w:rPr>
          <w:rFonts w:eastAsiaTheme="minorHAnsi"/>
          <w:sz w:val="28"/>
          <w:szCs w:val="28"/>
          <w:lang w:eastAsia="en-US"/>
        </w:rPr>
      </w:pPr>
      <w:r w:rsidRPr="00653E8D">
        <w:rPr>
          <w:sz w:val="28"/>
          <w:szCs w:val="28"/>
        </w:rPr>
        <w:t>ООО «</w:t>
      </w:r>
      <w:proofErr w:type="spellStart"/>
      <w:r w:rsidRPr="00653E8D">
        <w:rPr>
          <w:sz w:val="28"/>
          <w:szCs w:val="28"/>
        </w:rPr>
        <w:t>Коммуналавто</w:t>
      </w:r>
      <w:proofErr w:type="spellEnd"/>
      <w:r w:rsidRPr="00653E8D">
        <w:rPr>
          <w:sz w:val="28"/>
          <w:szCs w:val="28"/>
        </w:rPr>
        <w:t>» за  порчу муниципального имущества, переданного в безвозмездное пользование в надлежащем состоянии, согласно передаточным актам,  повлекшую за собой его списание,  к ответственности не привлекался.</w:t>
      </w:r>
    </w:p>
    <w:p w:rsidR="001B6803" w:rsidRPr="00653E8D" w:rsidRDefault="001B6803" w:rsidP="00827820">
      <w:pPr>
        <w:pStyle w:val="ConsPlusNormal"/>
        <w:ind w:firstLine="540"/>
        <w:jc w:val="both"/>
        <w:rPr>
          <w:rFonts w:ascii="Times New Roman" w:hAnsi="Times New Roman" w:cs="Times New Roman"/>
          <w:sz w:val="28"/>
          <w:szCs w:val="28"/>
        </w:rPr>
      </w:pPr>
    </w:p>
    <w:p w:rsidR="005C6335" w:rsidRPr="00653E8D" w:rsidRDefault="005C6335" w:rsidP="005C6335">
      <w:pPr>
        <w:ind w:firstLine="709"/>
        <w:jc w:val="both"/>
        <w:rPr>
          <w:sz w:val="28"/>
          <w:szCs w:val="28"/>
        </w:rPr>
      </w:pPr>
      <w:r w:rsidRPr="00653E8D">
        <w:rPr>
          <w:sz w:val="28"/>
          <w:szCs w:val="28"/>
        </w:rPr>
        <w:t>В нарушение  федерального законодательства, нормативных правовых актов и Положения об учетной политике МУП «Невьянский водоканал» ежегодная инвентаризация в период до 31 декабря текущего года в проверяемый период с 01.01.2014 по 31.03.2017 не проводилась ни разу.</w:t>
      </w:r>
    </w:p>
    <w:p w:rsidR="005C6335" w:rsidRPr="00653E8D" w:rsidRDefault="005C6335" w:rsidP="005C6335">
      <w:pPr>
        <w:ind w:firstLine="709"/>
        <w:jc w:val="both"/>
        <w:rPr>
          <w:sz w:val="28"/>
          <w:szCs w:val="28"/>
        </w:rPr>
      </w:pPr>
      <w:r w:rsidRPr="00653E8D">
        <w:rPr>
          <w:sz w:val="28"/>
          <w:szCs w:val="28"/>
        </w:rPr>
        <w:t xml:space="preserve">Внеплановой инвентаризацией муниципального имущества в МУП «Невьянский водоканал» выявлена недостача на сумму 387 168,81 руб., излишки на сумму 388 802,73 руб. </w:t>
      </w:r>
    </w:p>
    <w:p w:rsidR="005D6E9F" w:rsidRPr="00653E8D" w:rsidRDefault="005D6E9F" w:rsidP="005D6E9F">
      <w:pPr>
        <w:shd w:val="clear" w:color="auto" w:fill="FFFFFF"/>
        <w:tabs>
          <w:tab w:val="left" w:pos="709"/>
          <w:tab w:val="left" w:leader="underscore" w:pos="5837"/>
        </w:tabs>
        <w:snapToGrid w:val="0"/>
        <w:ind w:firstLine="567"/>
        <w:jc w:val="both"/>
        <w:rPr>
          <w:sz w:val="28"/>
          <w:szCs w:val="28"/>
        </w:rPr>
      </w:pPr>
      <w:r w:rsidRPr="00653E8D">
        <w:rPr>
          <w:sz w:val="28"/>
          <w:szCs w:val="28"/>
        </w:rPr>
        <w:t>Муниципальное имущество, стоящее на балансе МУП «Невьянский водоканал»,  хранится в помещении, которое не принадлежит МУП «Невьянский водоканал»</w:t>
      </w:r>
      <w:r w:rsidR="009538BA">
        <w:rPr>
          <w:sz w:val="28"/>
          <w:szCs w:val="28"/>
        </w:rPr>
        <w:t>,</w:t>
      </w:r>
      <w:r w:rsidRPr="00653E8D">
        <w:rPr>
          <w:sz w:val="28"/>
          <w:szCs w:val="28"/>
        </w:rPr>
        <w:t xml:space="preserve"> и где нет его сотрудников, что свидетельствует об отсутствии контроля за сохранностью вверенного муниципального имущества. </w:t>
      </w:r>
    </w:p>
    <w:p w:rsidR="005C6335" w:rsidRPr="00653E8D" w:rsidRDefault="005C6335" w:rsidP="005D6E9F">
      <w:pPr>
        <w:shd w:val="clear" w:color="auto" w:fill="FFFFFF"/>
        <w:tabs>
          <w:tab w:val="left" w:pos="709"/>
          <w:tab w:val="left" w:leader="underscore" w:pos="5837"/>
        </w:tabs>
        <w:snapToGrid w:val="0"/>
        <w:ind w:firstLine="567"/>
        <w:jc w:val="both"/>
        <w:rPr>
          <w:sz w:val="28"/>
          <w:szCs w:val="28"/>
        </w:rPr>
      </w:pPr>
    </w:p>
    <w:p w:rsidR="005D6E9F" w:rsidRPr="00653E8D" w:rsidRDefault="000B1CE9" w:rsidP="005D6E9F">
      <w:pPr>
        <w:widowControl w:val="0"/>
        <w:shd w:val="clear" w:color="auto" w:fill="FFFFFF"/>
        <w:tabs>
          <w:tab w:val="left" w:pos="139"/>
        </w:tabs>
        <w:autoSpaceDE w:val="0"/>
        <w:autoSpaceDN w:val="0"/>
        <w:adjustRightInd w:val="0"/>
        <w:ind w:firstLine="709"/>
        <w:jc w:val="both"/>
        <w:rPr>
          <w:sz w:val="28"/>
          <w:szCs w:val="28"/>
        </w:rPr>
      </w:pPr>
      <w:r w:rsidRPr="00653E8D">
        <w:rPr>
          <w:sz w:val="28"/>
          <w:szCs w:val="28"/>
        </w:rPr>
        <w:t>Б</w:t>
      </w:r>
      <w:r w:rsidR="005D6E9F" w:rsidRPr="00653E8D">
        <w:rPr>
          <w:sz w:val="28"/>
          <w:szCs w:val="28"/>
        </w:rPr>
        <w:t xml:space="preserve">ухгалтерский учет в МУП «Невьянский водоканал» находится в запущенном состоянии, по некоторым направлениям отсутствует полностью. Установлено отсутствие ведения бухгалтерского учета основных средств и </w:t>
      </w:r>
      <w:r w:rsidRPr="00653E8D">
        <w:rPr>
          <w:sz w:val="28"/>
          <w:szCs w:val="28"/>
        </w:rPr>
        <w:t>полное отсутствие начисления</w:t>
      </w:r>
      <w:r w:rsidR="005D6E9F" w:rsidRPr="00653E8D">
        <w:rPr>
          <w:sz w:val="28"/>
          <w:szCs w:val="28"/>
        </w:rPr>
        <w:t xml:space="preserve"> амортизационных отчислений, что приводит к отражению в реестре муниципального имущества Невьянского городского округа недостоверных данных о наличии муниципального имущества и его стоимости.</w:t>
      </w:r>
    </w:p>
    <w:p w:rsidR="005F2F67" w:rsidRPr="00653E8D" w:rsidRDefault="005F2F67" w:rsidP="005D6E9F">
      <w:pPr>
        <w:autoSpaceDE w:val="0"/>
        <w:autoSpaceDN w:val="0"/>
        <w:adjustRightInd w:val="0"/>
        <w:ind w:firstLine="540"/>
        <w:jc w:val="both"/>
        <w:rPr>
          <w:sz w:val="28"/>
          <w:szCs w:val="28"/>
        </w:rPr>
      </w:pPr>
    </w:p>
    <w:p w:rsidR="005D6E9F" w:rsidRPr="00653E8D" w:rsidRDefault="005F2F67" w:rsidP="005D6E9F">
      <w:pPr>
        <w:autoSpaceDE w:val="0"/>
        <w:autoSpaceDN w:val="0"/>
        <w:adjustRightInd w:val="0"/>
        <w:ind w:firstLine="540"/>
        <w:jc w:val="both"/>
        <w:rPr>
          <w:sz w:val="28"/>
          <w:szCs w:val="28"/>
        </w:rPr>
      </w:pPr>
      <w:r w:rsidRPr="00653E8D">
        <w:rPr>
          <w:sz w:val="28"/>
          <w:szCs w:val="28"/>
        </w:rPr>
        <w:lastRenderedPageBreak/>
        <w:t>У</w:t>
      </w:r>
      <w:r w:rsidR="005D6E9F" w:rsidRPr="00653E8D">
        <w:rPr>
          <w:sz w:val="28"/>
          <w:szCs w:val="28"/>
        </w:rPr>
        <w:t xml:space="preserve">становлено </w:t>
      </w:r>
      <w:r w:rsidRPr="00653E8D">
        <w:rPr>
          <w:sz w:val="28"/>
          <w:szCs w:val="28"/>
        </w:rPr>
        <w:t xml:space="preserve">фактическое </w:t>
      </w:r>
      <w:r w:rsidR="005D6E9F" w:rsidRPr="00653E8D">
        <w:rPr>
          <w:sz w:val="28"/>
          <w:szCs w:val="28"/>
        </w:rPr>
        <w:t xml:space="preserve">отсутствие автомобиля «Машина вакуумная КО-503В-2, цвет белый» стоимостью 535 202,37 руб.  Документы на списание автомобиля, подтверждение снятия с учета, согласие собственника, оценка стоимости объекта при списании во время проверки не предоставлены. Документы, свидетельствующие об обращении МУП «Невьянский водоканал» в правоохранительные органы с заявлением о хищении автомобиля не предоставлены. Сумма ущерба, нанесенного  Невьянскому городскому округу неправомерными действиями МУП «Невьянский водоканал» составила  535 202,37 руб. </w:t>
      </w:r>
    </w:p>
    <w:p w:rsidR="005F2F67" w:rsidRPr="00653E8D" w:rsidRDefault="005F2F67" w:rsidP="005D6E9F">
      <w:pPr>
        <w:shd w:val="clear" w:color="auto" w:fill="FFFFFF"/>
        <w:tabs>
          <w:tab w:val="left" w:pos="1061"/>
          <w:tab w:val="left" w:leader="underscore" w:pos="5837"/>
        </w:tabs>
        <w:snapToGrid w:val="0"/>
        <w:ind w:firstLine="709"/>
        <w:jc w:val="both"/>
        <w:rPr>
          <w:sz w:val="28"/>
          <w:szCs w:val="28"/>
        </w:rPr>
      </w:pPr>
    </w:p>
    <w:p w:rsidR="005D6E9F" w:rsidRPr="00653E8D" w:rsidRDefault="005F2F67" w:rsidP="005D6E9F">
      <w:pPr>
        <w:shd w:val="clear" w:color="auto" w:fill="FFFFFF"/>
        <w:tabs>
          <w:tab w:val="left" w:pos="1061"/>
          <w:tab w:val="left" w:leader="underscore" w:pos="5837"/>
        </w:tabs>
        <w:snapToGrid w:val="0"/>
        <w:ind w:firstLine="709"/>
        <w:jc w:val="both"/>
        <w:rPr>
          <w:sz w:val="28"/>
          <w:szCs w:val="28"/>
        </w:rPr>
      </w:pPr>
      <w:r w:rsidRPr="00653E8D">
        <w:rPr>
          <w:sz w:val="28"/>
          <w:szCs w:val="28"/>
        </w:rPr>
        <w:t xml:space="preserve">Основное средство Машина вакуумная КО-503В-2, гос. номер  С365МА 96, балансовой стоимостью 737 000,00 </w:t>
      </w:r>
      <w:r w:rsidR="005D6E9F" w:rsidRPr="00653E8D">
        <w:rPr>
          <w:sz w:val="28"/>
          <w:szCs w:val="28"/>
        </w:rPr>
        <w:t>на баланс предприятия не поставлено</w:t>
      </w:r>
      <w:r w:rsidR="0071535A" w:rsidRPr="00653E8D">
        <w:rPr>
          <w:sz w:val="28"/>
          <w:szCs w:val="28"/>
        </w:rPr>
        <w:t>, однако передано по договору безвозмездного пользования ООО «</w:t>
      </w:r>
      <w:proofErr w:type="spellStart"/>
      <w:r w:rsidR="0071535A" w:rsidRPr="00653E8D">
        <w:rPr>
          <w:sz w:val="28"/>
          <w:szCs w:val="28"/>
        </w:rPr>
        <w:t>Коммуналавто</w:t>
      </w:r>
      <w:proofErr w:type="spellEnd"/>
      <w:r w:rsidR="0071535A" w:rsidRPr="00653E8D">
        <w:rPr>
          <w:sz w:val="28"/>
          <w:szCs w:val="28"/>
        </w:rPr>
        <w:t>»</w:t>
      </w:r>
      <w:r w:rsidR="005D6E9F" w:rsidRPr="00653E8D">
        <w:rPr>
          <w:sz w:val="28"/>
          <w:szCs w:val="28"/>
        </w:rPr>
        <w:t>.</w:t>
      </w:r>
    </w:p>
    <w:p w:rsidR="0071535A" w:rsidRPr="00653E8D" w:rsidRDefault="0071535A" w:rsidP="005D6E9F">
      <w:pPr>
        <w:tabs>
          <w:tab w:val="left" w:pos="1061"/>
          <w:tab w:val="left" w:leader="underscore" w:pos="5837"/>
        </w:tabs>
        <w:snapToGrid w:val="0"/>
        <w:ind w:firstLine="709"/>
        <w:jc w:val="both"/>
        <w:rPr>
          <w:sz w:val="28"/>
          <w:szCs w:val="28"/>
        </w:rPr>
      </w:pPr>
    </w:p>
    <w:p w:rsidR="00EC14CE" w:rsidRPr="00653E8D" w:rsidRDefault="00EC14CE" w:rsidP="00EC14CE">
      <w:pPr>
        <w:jc w:val="both"/>
        <w:rPr>
          <w:b/>
          <w:sz w:val="28"/>
          <w:szCs w:val="28"/>
        </w:rPr>
      </w:pPr>
      <w:r w:rsidRPr="00653E8D">
        <w:rPr>
          <w:b/>
          <w:sz w:val="28"/>
          <w:szCs w:val="28"/>
        </w:rPr>
        <w:t>Счетной комиссией по результатам проверки принято решение:</w:t>
      </w:r>
    </w:p>
    <w:p w:rsidR="00A1524A" w:rsidRPr="00653E8D" w:rsidRDefault="00EC14CE" w:rsidP="00EC14CE">
      <w:pPr>
        <w:ind w:firstLine="567"/>
        <w:jc w:val="both"/>
        <w:rPr>
          <w:i/>
          <w:sz w:val="28"/>
          <w:szCs w:val="28"/>
        </w:rPr>
      </w:pPr>
      <w:r w:rsidRPr="00653E8D">
        <w:rPr>
          <w:sz w:val="28"/>
          <w:szCs w:val="28"/>
        </w:rPr>
        <w:t>1. Направить представлени</w:t>
      </w:r>
      <w:r w:rsidR="00A1524A" w:rsidRPr="00653E8D">
        <w:rPr>
          <w:sz w:val="28"/>
          <w:szCs w:val="28"/>
        </w:rPr>
        <w:t>е</w:t>
      </w:r>
      <w:r w:rsidRPr="00653E8D">
        <w:rPr>
          <w:sz w:val="28"/>
          <w:szCs w:val="28"/>
        </w:rPr>
        <w:t xml:space="preserve"> </w:t>
      </w:r>
      <w:r w:rsidR="0068247B" w:rsidRPr="00653E8D">
        <w:rPr>
          <w:sz w:val="28"/>
          <w:szCs w:val="28"/>
        </w:rPr>
        <w:t xml:space="preserve">главе </w:t>
      </w:r>
      <w:r w:rsidR="00A1524A" w:rsidRPr="00653E8D">
        <w:rPr>
          <w:sz w:val="28"/>
          <w:szCs w:val="28"/>
        </w:rPr>
        <w:t>администрации НГО о необходимости исполнения решения Думы НГО</w:t>
      </w:r>
      <w:r w:rsidR="00A1524A" w:rsidRPr="00653E8D">
        <w:rPr>
          <w:i/>
          <w:sz w:val="28"/>
          <w:szCs w:val="28"/>
        </w:rPr>
        <w:t xml:space="preserve"> </w:t>
      </w:r>
      <w:r w:rsidR="00A1524A" w:rsidRPr="00653E8D">
        <w:rPr>
          <w:sz w:val="28"/>
          <w:szCs w:val="28"/>
        </w:rPr>
        <w:t>от 23.05.2012  №35 об утверждении Положения «О порядке закрепления муниципального имущества Невьянского городского округа на праве хозяйственного ведения и оперативного управления» в части принятия постановления об установлении форм и сроков предоставления отчетности о наличии и движения имущества предприятия, за которым закреплено муниципальное имущество на праве хозяйственного ведения</w:t>
      </w:r>
      <w:r w:rsidR="0068247B" w:rsidRPr="00653E8D">
        <w:rPr>
          <w:sz w:val="28"/>
          <w:szCs w:val="28"/>
        </w:rPr>
        <w:t>.</w:t>
      </w:r>
    </w:p>
    <w:p w:rsidR="00EC14CE" w:rsidRPr="00653E8D" w:rsidRDefault="0068247B" w:rsidP="00EC14CE">
      <w:pPr>
        <w:ind w:firstLine="567"/>
        <w:jc w:val="both"/>
        <w:rPr>
          <w:sz w:val="28"/>
          <w:szCs w:val="28"/>
        </w:rPr>
      </w:pPr>
      <w:r w:rsidRPr="00653E8D">
        <w:rPr>
          <w:sz w:val="28"/>
          <w:szCs w:val="28"/>
        </w:rPr>
        <w:t xml:space="preserve">2. Направить представление </w:t>
      </w:r>
      <w:r w:rsidR="00EC14CE" w:rsidRPr="00653E8D">
        <w:rPr>
          <w:sz w:val="28"/>
          <w:szCs w:val="28"/>
        </w:rPr>
        <w:t>председателю Комитета по управлению муниципальным имуществом администрации Невьянского городского округа об устранении выявленных нарушений.</w:t>
      </w:r>
    </w:p>
    <w:p w:rsidR="00EC14CE" w:rsidRPr="00653E8D" w:rsidRDefault="007A6138" w:rsidP="00EC14CE">
      <w:pPr>
        <w:ind w:firstLine="567"/>
        <w:jc w:val="both"/>
        <w:rPr>
          <w:sz w:val="28"/>
          <w:szCs w:val="28"/>
        </w:rPr>
      </w:pPr>
      <w:r w:rsidRPr="00653E8D">
        <w:rPr>
          <w:sz w:val="28"/>
          <w:szCs w:val="28"/>
        </w:rPr>
        <w:t>3</w:t>
      </w:r>
      <w:r w:rsidR="00EC14CE" w:rsidRPr="00653E8D">
        <w:rPr>
          <w:sz w:val="28"/>
          <w:szCs w:val="28"/>
        </w:rPr>
        <w:t xml:space="preserve">. Направить главе Невьянского городского округа информацию о результатах настоящей внешней проверки. </w:t>
      </w:r>
    </w:p>
    <w:p w:rsidR="00566B24" w:rsidRPr="00653E8D" w:rsidRDefault="00566B24" w:rsidP="00EC14CE">
      <w:pPr>
        <w:ind w:firstLine="567"/>
        <w:jc w:val="both"/>
        <w:rPr>
          <w:sz w:val="28"/>
          <w:szCs w:val="28"/>
        </w:rPr>
      </w:pPr>
      <w:r w:rsidRPr="00653E8D">
        <w:rPr>
          <w:sz w:val="28"/>
          <w:szCs w:val="28"/>
        </w:rPr>
        <w:t xml:space="preserve">4. Направить информацию о результатах внешней проверки в правоохранительные органы </w:t>
      </w:r>
      <w:r w:rsidR="00C320C4" w:rsidRPr="00653E8D">
        <w:rPr>
          <w:bCs/>
          <w:sz w:val="28"/>
          <w:szCs w:val="28"/>
        </w:rPr>
        <w:t xml:space="preserve">для определения в действиях должностных лиц </w:t>
      </w:r>
      <w:r w:rsidR="00653E8D" w:rsidRPr="00653E8D">
        <w:rPr>
          <w:bCs/>
          <w:sz w:val="28"/>
          <w:szCs w:val="28"/>
        </w:rPr>
        <w:t>МУП «Невьянский водоканал»</w:t>
      </w:r>
      <w:r w:rsidR="00C320C4" w:rsidRPr="00653E8D">
        <w:rPr>
          <w:bCs/>
          <w:sz w:val="28"/>
          <w:szCs w:val="28"/>
        </w:rPr>
        <w:t xml:space="preserve"> наличия правонарушений, предусмотренных </w:t>
      </w:r>
      <w:r w:rsidR="00C320C4" w:rsidRPr="00653E8D">
        <w:rPr>
          <w:sz w:val="28"/>
          <w:szCs w:val="28"/>
        </w:rPr>
        <w:t xml:space="preserve">Уголовным </w:t>
      </w:r>
      <w:r w:rsidR="00C320C4" w:rsidRPr="000C438D">
        <w:rPr>
          <w:sz w:val="28"/>
          <w:szCs w:val="28"/>
        </w:rPr>
        <w:t>кодекс</w:t>
      </w:r>
      <w:r w:rsidR="00C320C4" w:rsidRPr="00653E8D">
        <w:rPr>
          <w:sz w:val="28"/>
          <w:szCs w:val="28"/>
        </w:rPr>
        <w:t>ом Российской Федерации либо Кодексом Российской Федерации об административных правонарушениях</w:t>
      </w:r>
    </w:p>
    <w:p w:rsidR="00EC14CE" w:rsidRDefault="00EC14CE" w:rsidP="00EC14CE">
      <w:pPr>
        <w:shd w:val="clear" w:color="auto" w:fill="FFFFFF"/>
        <w:ind w:firstLine="567"/>
        <w:jc w:val="both"/>
        <w:rPr>
          <w:sz w:val="28"/>
          <w:szCs w:val="28"/>
        </w:rPr>
      </w:pPr>
    </w:p>
    <w:p w:rsidR="009538BA" w:rsidRPr="00653E8D" w:rsidRDefault="009538BA" w:rsidP="00EC14CE">
      <w:pPr>
        <w:shd w:val="clear" w:color="auto" w:fill="FFFFFF"/>
        <w:ind w:firstLine="567"/>
        <w:jc w:val="both"/>
        <w:rPr>
          <w:sz w:val="28"/>
          <w:szCs w:val="28"/>
        </w:rPr>
      </w:pPr>
    </w:p>
    <w:tbl>
      <w:tblPr>
        <w:tblW w:w="0" w:type="auto"/>
        <w:tblLook w:val="01E0" w:firstRow="1" w:lastRow="1" w:firstColumn="1" w:lastColumn="1" w:noHBand="0" w:noVBand="0"/>
      </w:tblPr>
      <w:tblGrid>
        <w:gridCol w:w="5920"/>
        <w:gridCol w:w="3651"/>
      </w:tblGrid>
      <w:tr w:rsidR="00EC14CE" w:rsidRPr="00653E8D" w:rsidTr="00653E8D">
        <w:tc>
          <w:tcPr>
            <w:tcW w:w="5920" w:type="dxa"/>
            <w:shd w:val="clear" w:color="auto" w:fill="auto"/>
          </w:tcPr>
          <w:p w:rsidR="00EC14CE" w:rsidRPr="00653E8D" w:rsidRDefault="007A6138" w:rsidP="002D702A">
            <w:pPr>
              <w:widowControl w:val="0"/>
              <w:autoSpaceDE w:val="0"/>
              <w:autoSpaceDN w:val="0"/>
              <w:adjustRightInd w:val="0"/>
              <w:rPr>
                <w:sz w:val="28"/>
                <w:szCs w:val="28"/>
              </w:rPr>
            </w:pPr>
            <w:proofErr w:type="spellStart"/>
            <w:r w:rsidRPr="00653E8D">
              <w:rPr>
                <w:sz w:val="28"/>
                <w:szCs w:val="28"/>
              </w:rPr>
              <w:t>Врио</w:t>
            </w:r>
            <w:proofErr w:type="spellEnd"/>
            <w:r w:rsidRPr="00653E8D">
              <w:rPr>
                <w:sz w:val="28"/>
                <w:szCs w:val="28"/>
              </w:rPr>
              <w:t xml:space="preserve"> п</w:t>
            </w:r>
            <w:r w:rsidR="00EC14CE" w:rsidRPr="00653E8D">
              <w:rPr>
                <w:sz w:val="28"/>
                <w:szCs w:val="28"/>
              </w:rPr>
              <w:t>редседател</w:t>
            </w:r>
            <w:r w:rsidRPr="00653E8D">
              <w:rPr>
                <w:sz w:val="28"/>
                <w:szCs w:val="28"/>
              </w:rPr>
              <w:t>я</w:t>
            </w:r>
            <w:r w:rsidR="00EC14CE" w:rsidRPr="00653E8D">
              <w:rPr>
                <w:sz w:val="28"/>
                <w:szCs w:val="28"/>
              </w:rPr>
              <w:t xml:space="preserve"> Счетной комиссии </w:t>
            </w:r>
          </w:p>
          <w:p w:rsidR="00EC14CE" w:rsidRPr="00653E8D" w:rsidRDefault="00EC14CE" w:rsidP="002D702A">
            <w:pPr>
              <w:widowControl w:val="0"/>
              <w:autoSpaceDE w:val="0"/>
              <w:autoSpaceDN w:val="0"/>
              <w:adjustRightInd w:val="0"/>
              <w:rPr>
                <w:b/>
                <w:sz w:val="28"/>
                <w:szCs w:val="28"/>
              </w:rPr>
            </w:pPr>
            <w:r w:rsidRPr="00653E8D">
              <w:rPr>
                <w:sz w:val="28"/>
                <w:szCs w:val="28"/>
              </w:rPr>
              <w:t>Невьянского городского округа</w:t>
            </w:r>
          </w:p>
        </w:tc>
        <w:tc>
          <w:tcPr>
            <w:tcW w:w="3651" w:type="dxa"/>
            <w:shd w:val="clear" w:color="auto" w:fill="auto"/>
          </w:tcPr>
          <w:p w:rsidR="00EC14CE" w:rsidRPr="00653E8D" w:rsidRDefault="00EC14CE" w:rsidP="002D702A">
            <w:pPr>
              <w:widowControl w:val="0"/>
              <w:autoSpaceDE w:val="0"/>
              <w:autoSpaceDN w:val="0"/>
              <w:adjustRightInd w:val="0"/>
              <w:jc w:val="right"/>
              <w:rPr>
                <w:sz w:val="28"/>
                <w:szCs w:val="28"/>
              </w:rPr>
            </w:pPr>
            <w:r w:rsidRPr="00653E8D">
              <w:rPr>
                <w:sz w:val="28"/>
                <w:szCs w:val="28"/>
              </w:rPr>
              <w:t xml:space="preserve">    </w:t>
            </w:r>
          </w:p>
          <w:p w:rsidR="00EC14CE" w:rsidRPr="00653E8D" w:rsidRDefault="00EC14CE" w:rsidP="007A6138">
            <w:pPr>
              <w:widowControl w:val="0"/>
              <w:autoSpaceDE w:val="0"/>
              <w:autoSpaceDN w:val="0"/>
              <w:adjustRightInd w:val="0"/>
              <w:jc w:val="right"/>
              <w:rPr>
                <w:b/>
                <w:sz w:val="28"/>
                <w:szCs w:val="28"/>
              </w:rPr>
            </w:pPr>
            <w:r w:rsidRPr="00653E8D">
              <w:rPr>
                <w:sz w:val="28"/>
                <w:szCs w:val="28"/>
              </w:rPr>
              <w:t xml:space="preserve"> </w:t>
            </w:r>
            <w:r w:rsidR="007A6138" w:rsidRPr="00653E8D">
              <w:rPr>
                <w:sz w:val="28"/>
                <w:szCs w:val="28"/>
              </w:rPr>
              <w:t>Т.А. Максимова</w:t>
            </w:r>
          </w:p>
        </w:tc>
      </w:tr>
    </w:tbl>
    <w:p w:rsidR="003F7D67" w:rsidRPr="00653E8D" w:rsidRDefault="003F7D67" w:rsidP="00B2003D">
      <w:pPr>
        <w:jc w:val="both"/>
        <w:rPr>
          <w:rFonts w:eastAsiaTheme="minorHAnsi"/>
          <w:sz w:val="28"/>
          <w:szCs w:val="28"/>
          <w:lang w:eastAsia="en-US"/>
        </w:rPr>
      </w:pPr>
    </w:p>
    <w:sectPr w:rsidR="003F7D67" w:rsidRPr="00653E8D" w:rsidSect="002E7438">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40" w:rsidRDefault="00E03240" w:rsidP="00DD402D">
      <w:r>
        <w:separator/>
      </w:r>
    </w:p>
  </w:endnote>
  <w:endnote w:type="continuationSeparator" w:id="0">
    <w:p w:rsidR="00E03240" w:rsidRDefault="00E03240" w:rsidP="00DD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40" w:rsidRDefault="00E03240" w:rsidP="00DD402D">
      <w:r>
        <w:separator/>
      </w:r>
    </w:p>
  </w:footnote>
  <w:footnote w:type="continuationSeparator" w:id="0">
    <w:p w:rsidR="00E03240" w:rsidRDefault="00E03240" w:rsidP="00DD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5" w:rsidRDefault="001823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1D76"/>
    <w:multiLevelType w:val="hybridMultilevel"/>
    <w:tmpl w:val="E6F4CBFE"/>
    <w:lvl w:ilvl="0" w:tplc="0419000F">
      <w:start w:val="1"/>
      <w:numFmt w:val="decimal"/>
      <w:lvlText w:val="%1."/>
      <w:lvlJc w:val="left"/>
      <w:pPr>
        <w:ind w:left="726" w:hanging="360"/>
      </w:p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BD"/>
    <w:rsid w:val="00017996"/>
    <w:rsid w:val="00020A11"/>
    <w:rsid w:val="00022181"/>
    <w:rsid w:val="000252BB"/>
    <w:rsid w:val="000269E1"/>
    <w:rsid w:val="00041C68"/>
    <w:rsid w:val="00044232"/>
    <w:rsid w:val="0004784C"/>
    <w:rsid w:val="0005107D"/>
    <w:rsid w:val="000551C9"/>
    <w:rsid w:val="00057611"/>
    <w:rsid w:val="00065561"/>
    <w:rsid w:val="00070E26"/>
    <w:rsid w:val="00083A07"/>
    <w:rsid w:val="000847A0"/>
    <w:rsid w:val="00092A75"/>
    <w:rsid w:val="000A08FD"/>
    <w:rsid w:val="000A1F32"/>
    <w:rsid w:val="000A5E0B"/>
    <w:rsid w:val="000B1CE9"/>
    <w:rsid w:val="000B380B"/>
    <w:rsid w:val="000B5D2F"/>
    <w:rsid w:val="000C438D"/>
    <w:rsid w:val="000D04AA"/>
    <w:rsid w:val="000D1E68"/>
    <w:rsid w:val="000D68F4"/>
    <w:rsid w:val="000E6275"/>
    <w:rsid w:val="00130A47"/>
    <w:rsid w:val="00130BF7"/>
    <w:rsid w:val="00131D8C"/>
    <w:rsid w:val="00132E16"/>
    <w:rsid w:val="00135B5A"/>
    <w:rsid w:val="0016363A"/>
    <w:rsid w:val="0016638F"/>
    <w:rsid w:val="001678B4"/>
    <w:rsid w:val="00173036"/>
    <w:rsid w:val="0017647F"/>
    <w:rsid w:val="00182305"/>
    <w:rsid w:val="001845C0"/>
    <w:rsid w:val="00186BEF"/>
    <w:rsid w:val="001A414D"/>
    <w:rsid w:val="001A49F9"/>
    <w:rsid w:val="001A6F7B"/>
    <w:rsid w:val="001B4916"/>
    <w:rsid w:val="001B6803"/>
    <w:rsid w:val="001C0676"/>
    <w:rsid w:val="001C193D"/>
    <w:rsid w:val="001C32F3"/>
    <w:rsid w:val="001C64BF"/>
    <w:rsid w:val="001D38AD"/>
    <w:rsid w:val="001D7443"/>
    <w:rsid w:val="001E1169"/>
    <w:rsid w:val="001E5758"/>
    <w:rsid w:val="001F1C04"/>
    <w:rsid w:val="001F5352"/>
    <w:rsid w:val="00206DA2"/>
    <w:rsid w:val="0021357C"/>
    <w:rsid w:val="00224967"/>
    <w:rsid w:val="00235A28"/>
    <w:rsid w:val="00236522"/>
    <w:rsid w:val="00237F7A"/>
    <w:rsid w:val="00246931"/>
    <w:rsid w:val="00263889"/>
    <w:rsid w:val="00266372"/>
    <w:rsid w:val="00274784"/>
    <w:rsid w:val="0028011D"/>
    <w:rsid w:val="002804BB"/>
    <w:rsid w:val="002823E4"/>
    <w:rsid w:val="002843F7"/>
    <w:rsid w:val="002913EA"/>
    <w:rsid w:val="00292336"/>
    <w:rsid w:val="002A63A0"/>
    <w:rsid w:val="002B2131"/>
    <w:rsid w:val="002C2A39"/>
    <w:rsid w:val="002D3172"/>
    <w:rsid w:val="002D702A"/>
    <w:rsid w:val="002D7169"/>
    <w:rsid w:val="002E14B4"/>
    <w:rsid w:val="002E3187"/>
    <w:rsid w:val="002E6A78"/>
    <w:rsid w:val="002E7438"/>
    <w:rsid w:val="002E76CF"/>
    <w:rsid w:val="002F1CE4"/>
    <w:rsid w:val="00302965"/>
    <w:rsid w:val="00302BDF"/>
    <w:rsid w:val="00315228"/>
    <w:rsid w:val="0033039D"/>
    <w:rsid w:val="00337C2D"/>
    <w:rsid w:val="00345A5F"/>
    <w:rsid w:val="0034672E"/>
    <w:rsid w:val="00351360"/>
    <w:rsid w:val="0035440B"/>
    <w:rsid w:val="00356A07"/>
    <w:rsid w:val="00362B3E"/>
    <w:rsid w:val="00366D6C"/>
    <w:rsid w:val="00371A87"/>
    <w:rsid w:val="00375492"/>
    <w:rsid w:val="00375F0C"/>
    <w:rsid w:val="00377FBC"/>
    <w:rsid w:val="0038052F"/>
    <w:rsid w:val="003964A0"/>
    <w:rsid w:val="003A08DF"/>
    <w:rsid w:val="003A3B94"/>
    <w:rsid w:val="003B0A9F"/>
    <w:rsid w:val="003C28B3"/>
    <w:rsid w:val="003C2D0C"/>
    <w:rsid w:val="003D1C5B"/>
    <w:rsid w:val="003D77FC"/>
    <w:rsid w:val="003E7CF3"/>
    <w:rsid w:val="003F7D67"/>
    <w:rsid w:val="0040390D"/>
    <w:rsid w:val="00405F25"/>
    <w:rsid w:val="00410BE1"/>
    <w:rsid w:val="00412A89"/>
    <w:rsid w:val="0041598C"/>
    <w:rsid w:val="00416841"/>
    <w:rsid w:val="00431A9F"/>
    <w:rsid w:val="00441336"/>
    <w:rsid w:val="00442D97"/>
    <w:rsid w:val="004478D2"/>
    <w:rsid w:val="00447E15"/>
    <w:rsid w:val="00465069"/>
    <w:rsid w:val="00466CB1"/>
    <w:rsid w:val="00483A81"/>
    <w:rsid w:val="0049096F"/>
    <w:rsid w:val="004A7AE7"/>
    <w:rsid w:val="004B41DD"/>
    <w:rsid w:val="004C6E13"/>
    <w:rsid w:val="004E02A4"/>
    <w:rsid w:val="004F519B"/>
    <w:rsid w:val="004F5ABA"/>
    <w:rsid w:val="004F682D"/>
    <w:rsid w:val="004F7C4F"/>
    <w:rsid w:val="00502DAE"/>
    <w:rsid w:val="005031A9"/>
    <w:rsid w:val="00515A64"/>
    <w:rsid w:val="00516F27"/>
    <w:rsid w:val="0053652E"/>
    <w:rsid w:val="0054206F"/>
    <w:rsid w:val="00542ECC"/>
    <w:rsid w:val="00550E8F"/>
    <w:rsid w:val="005611CA"/>
    <w:rsid w:val="0056138F"/>
    <w:rsid w:val="00564729"/>
    <w:rsid w:val="00566B24"/>
    <w:rsid w:val="00575F35"/>
    <w:rsid w:val="00587F4C"/>
    <w:rsid w:val="00590BED"/>
    <w:rsid w:val="00593763"/>
    <w:rsid w:val="005A1A74"/>
    <w:rsid w:val="005A6D7B"/>
    <w:rsid w:val="005B107D"/>
    <w:rsid w:val="005B60C8"/>
    <w:rsid w:val="005C0291"/>
    <w:rsid w:val="005C1686"/>
    <w:rsid w:val="005C6335"/>
    <w:rsid w:val="005D1182"/>
    <w:rsid w:val="005D294F"/>
    <w:rsid w:val="005D69E2"/>
    <w:rsid w:val="005D6E9F"/>
    <w:rsid w:val="005E199F"/>
    <w:rsid w:val="005E243F"/>
    <w:rsid w:val="005F2F67"/>
    <w:rsid w:val="00600E39"/>
    <w:rsid w:val="00602211"/>
    <w:rsid w:val="00603C2A"/>
    <w:rsid w:val="006040EA"/>
    <w:rsid w:val="00604628"/>
    <w:rsid w:val="00607D81"/>
    <w:rsid w:val="006104BD"/>
    <w:rsid w:val="00613220"/>
    <w:rsid w:val="0061434F"/>
    <w:rsid w:val="0063026D"/>
    <w:rsid w:val="00631A7A"/>
    <w:rsid w:val="0063734B"/>
    <w:rsid w:val="00637CA0"/>
    <w:rsid w:val="00642E38"/>
    <w:rsid w:val="00647E39"/>
    <w:rsid w:val="00653E8D"/>
    <w:rsid w:val="00657AF8"/>
    <w:rsid w:val="00660629"/>
    <w:rsid w:val="00663866"/>
    <w:rsid w:val="00674305"/>
    <w:rsid w:val="006815C1"/>
    <w:rsid w:val="0068247B"/>
    <w:rsid w:val="0069040C"/>
    <w:rsid w:val="006A1B04"/>
    <w:rsid w:val="006B3D7D"/>
    <w:rsid w:val="006B64F9"/>
    <w:rsid w:val="006B6CBC"/>
    <w:rsid w:val="006D77B8"/>
    <w:rsid w:val="006E1021"/>
    <w:rsid w:val="006E7B43"/>
    <w:rsid w:val="006F06F4"/>
    <w:rsid w:val="006F5D7D"/>
    <w:rsid w:val="0070115A"/>
    <w:rsid w:val="00712955"/>
    <w:rsid w:val="007129C9"/>
    <w:rsid w:val="0071535A"/>
    <w:rsid w:val="007448D3"/>
    <w:rsid w:val="007506CC"/>
    <w:rsid w:val="0076762B"/>
    <w:rsid w:val="00780AEA"/>
    <w:rsid w:val="0079309A"/>
    <w:rsid w:val="007965A3"/>
    <w:rsid w:val="007A4539"/>
    <w:rsid w:val="007A6138"/>
    <w:rsid w:val="007B40C2"/>
    <w:rsid w:val="007C0670"/>
    <w:rsid w:val="007C2C9F"/>
    <w:rsid w:val="007C5DDE"/>
    <w:rsid w:val="007D1703"/>
    <w:rsid w:val="007D76C5"/>
    <w:rsid w:val="007E01BD"/>
    <w:rsid w:val="007F50C2"/>
    <w:rsid w:val="007F6D65"/>
    <w:rsid w:val="00802B9E"/>
    <w:rsid w:val="00806569"/>
    <w:rsid w:val="00816843"/>
    <w:rsid w:val="008247B1"/>
    <w:rsid w:val="00827820"/>
    <w:rsid w:val="00831A74"/>
    <w:rsid w:val="008463FF"/>
    <w:rsid w:val="0085495E"/>
    <w:rsid w:val="00866D58"/>
    <w:rsid w:val="008820A2"/>
    <w:rsid w:val="00890F04"/>
    <w:rsid w:val="00894AE3"/>
    <w:rsid w:val="008A38C1"/>
    <w:rsid w:val="008A5893"/>
    <w:rsid w:val="008B16CB"/>
    <w:rsid w:val="008B2329"/>
    <w:rsid w:val="008C5B0F"/>
    <w:rsid w:val="008C67BC"/>
    <w:rsid w:val="008E4055"/>
    <w:rsid w:val="008F14CE"/>
    <w:rsid w:val="008F1734"/>
    <w:rsid w:val="008F7435"/>
    <w:rsid w:val="00917ED2"/>
    <w:rsid w:val="0092112C"/>
    <w:rsid w:val="009225DD"/>
    <w:rsid w:val="0092779B"/>
    <w:rsid w:val="009329C5"/>
    <w:rsid w:val="009538BA"/>
    <w:rsid w:val="00957B82"/>
    <w:rsid w:val="00962B13"/>
    <w:rsid w:val="00972851"/>
    <w:rsid w:val="00974164"/>
    <w:rsid w:val="00980D6E"/>
    <w:rsid w:val="009847B6"/>
    <w:rsid w:val="00997668"/>
    <w:rsid w:val="009A40A2"/>
    <w:rsid w:val="009B078A"/>
    <w:rsid w:val="009B1B27"/>
    <w:rsid w:val="009B4842"/>
    <w:rsid w:val="009C5229"/>
    <w:rsid w:val="009D022A"/>
    <w:rsid w:val="009D4545"/>
    <w:rsid w:val="009D650F"/>
    <w:rsid w:val="009F7E66"/>
    <w:rsid w:val="00A01198"/>
    <w:rsid w:val="00A042BC"/>
    <w:rsid w:val="00A05104"/>
    <w:rsid w:val="00A05FAF"/>
    <w:rsid w:val="00A078E8"/>
    <w:rsid w:val="00A1489D"/>
    <w:rsid w:val="00A1524A"/>
    <w:rsid w:val="00A25D83"/>
    <w:rsid w:val="00A2653F"/>
    <w:rsid w:val="00A46DF9"/>
    <w:rsid w:val="00A51626"/>
    <w:rsid w:val="00A53BA3"/>
    <w:rsid w:val="00A62680"/>
    <w:rsid w:val="00A67E0D"/>
    <w:rsid w:val="00A80661"/>
    <w:rsid w:val="00A913ED"/>
    <w:rsid w:val="00A91EA3"/>
    <w:rsid w:val="00AB021F"/>
    <w:rsid w:val="00AB1B03"/>
    <w:rsid w:val="00AB4DA6"/>
    <w:rsid w:val="00AB77DD"/>
    <w:rsid w:val="00AC11D7"/>
    <w:rsid w:val="00AC16E4"/>
    <w:rsid w:val="00AC62BC"/>
    <w:rsid w:val="00AC6FED"/>
    <w:rsid w:val="00AF4135"/>
    <w:rsid w:val="00AF566E"/>
    <w:rsid w:val="00AF6D03"/>
    <w:rsid w:val="00AF767C"/>
    <w:rsid w:val="00B004AD"/>
    <w:rsid w:val="00B2003D"/>
    <w:rsid w:val="00B270B1"/>
    <w:rsid w:val="00B32412"/>
    <w:rsid w:val="00B35587"/>
    <w:rsid w:val="00B37AC7"/>
    <w:rsid w:val="00B51580"/>
    <w:rsid w:val="00B55DC6"/>
    <w:rsid w:val="00B642AB"/>
    <w:rsid w:val="00B70F05"/>
    <w:rsid w:val="00B74113"/>
    <w:rsid w:val="00B76550"/>
    <w:rsid w:val="00B76AE8"/>
    <w:rsid w:val="00B77641"/>
    <w:rsid w:val="00B83807"/>
    <w:rsid w:val="00B96AB7"/>
    <w:rsid w:val="00BB6477"/>
    <w:rsid w:val="00BC0563"/>
    <w:rsid w:val="00BC2002"/>
    <w:rsid w:val="00BD35A2"/>
    <w:rsid w:val="00BE3E60"/>
    <w:rsid w:val="00BE5031"/>
    <w:rsid w:val="00BE5E67"/>
    <w:rsid w:val="00BF5F34"/>
    <w:rsid w:val="00BF5FE1"/>
    <w:rsid w:val="00C0037F"/>
    <w:rsid w:val="00C01F7F"/>
    <w:rsid w:val="00C04290"/>
    <w:rsid w:val="00C12B38"/>
    <w:rsid w:val="00C21ACB"/>
    <w:rsid w:val="00C22FC7"/>
    <w:rsid w:val="00C235EB"/>
    <w:rsid w:val="00C30712"/>
    <w:rsid w:val="00C30754"/>
    <w:rsid w:val="00C30BC6"/>
    <w:rsid w:val="00C320C4"/>
    <w:rsid w:val="00C36B3E"/>
    <w:rsid w:val="00C4023C"/>
    <w:rsid w:val="00C42CAB"/>
    <w:rsid w:val="00C44AA0"/>
    <w:rsid w:val="00C45501"/>
    <w:rsid w:val="00C5247A"/>
    <w:rsid w:val="00C5552A"/>
    <w:rsid w:val="00C67834"/>
    <w:rsid w:val="00C8004E"/>
    <w:rsid w:val="00C82785"/>
    <w:rsid w:val="00C82E6C"/>
    <w:rsid w:val="00C842EF"/>
    <w:rsid w:val="00C86397"/>
    <w:rsid w:val="00C90502"/>
    <w:rsid w:val="00C90871"/>
    <w:rsid w:val="00CB0781"/>
    <w:rsid w:val="00CB1181"/>
    <w:rsid w:val="00CB3DFD"/>
    <w:rsid w:val="00CB7ED2"/>
    <w:rsid w:val="00CC177A"/>
    <w:rsid w:val="00CD706D"/>
    <w:rsid w:val="00CE0624"/>
    <w:rsid w:val="00CE0D87"/>
    <w:rsid w:val="00CE5826"/>
    <w:rsid w:val="00CE644D"/>
    <w:rsid w:val="00CF0E87"/>
    <w:rsid w:val="00CF7422"/>
    <w:rsid w:val="00D04082"/>
    <w:rsid w:val="00D270B5"/>
    <w:rsid w:val="00D271FE"/>
    <w:rsid w:val="00D276D8"/>
    <w:rsid w:val="00D319B0"/>
    <w:rsid w:val="00D33701"/>
    <w:rsid w:val="00D3417F"/>
    <w:rsid w:val="00D352CD"/>
    <w:rsid w:val="00D37242"/>
    <w:rsid w:val="00D406F7"/>
    <w:rsid w:val="00D438E7"/>
    <w:rsid w:val="00D51889"/>
    <w:rsid w:val="00D521BA"/>
    <w:rsid w:val="00D5475D"/>
    <w:rsid w:val="00D55FF5"/>
    <w:rsid w:val="00D57C13"/>
    <w:rsid w:val="00D60D7E"/>
    <w:rsid w:val="00D60E61"/>
    <w:rsid w:val="00D81462"/>
    <w:rsid w:val="00D91343"/>
    <w:rsid w:val="00D93548"/>
    <w:rsid w:val="00D97244"/>
    <w:rsid w:val="00DA272F"/>
    <w:rsid w:val="00DB0AE1"/>
    <w:rsid w:val="00DB19DB"/>
    <w:rsid w:val="00DB5767"/>
    <w:rsid w:val="00DB67FE"/>
    <w:rsid w:val="00DC1082"/>
    <w:rsid w:val="00DC5E6F"/>
    <w:rsid w:val="00DC724F"/>
    <w:rsid w:val="00DC7395"/>
    <w:rsid w:val="00DD2D8D"/>
    <w:rsid w:val="00DD305A"/>
    <w:rsid w:val="00DD402D"/>
    <w:rsid w:val="00DE30F8"/>
    <w:rsid w:val="00DE39DC"/>
    <w:rsid w:val="00DF2521"/>
    <w:rsid w:val="00DF5A0C"/>
    <w:rsid w:val="00E00549"/>
    <w:rsid w:val="00E03240"/>
    <w:rsid w:val="00E06F56"/>
    <w:rsid w:val="00E139BC"/>
    <w:rsid w:val="00E20F82"/>
    <w:rsid w:val="00E255A7"/>
    <w:rsid w:val="00E26EE9"/>
    <w:rsid w:val="00E27235"/>
    <w:rsid w:val="00E30154"/>
    <w:rsid w:val="00E31D7D"/>
    <w:rsid w:val="00E41EC4"/>
    <w:rsid w:val="00E44950"/>
    <w:rsid w:val="00E46609"/>
    <w:rsid w:val="00E50191"/>
    <w:rsid w:val="00E5066A"/>
    <w:rsid w:val="00E51B86"/>
    <w:rsid w:val="00E74730"/>
    <w:rsid w:val="00E8372B"/>
    <w:rsid w:val="00E96673"/>
    <w:rsid w:val="00EA66EA"/>
    <w:rsid w:val="00EB4F16"/>
    <w:rsid w:val="00EB76BC"/>
    <w:rsid w:val="00EC14CE"/>
    <w:rsid w:val="00EC3B69"/>
    <w:rsid w:val="00EE164E"/>
    <w:rsid w:val="00EE6252"/>
    <w:rsid w:val="00EE7987"/>
    <w:rsid w:val="00F12C41"/>
    <w:rsid w:val="00F1569A"/>
    <w:rsid w:val="00F24C69"/>
    <w:rsid w:val="00F26F85"/>
    <w:rsid w:val="00F32D2A"/>
    <w:rsid w:val="00F40CA6"/>
    <w:rsid w:val="00F4530C"/>
    <w:rsid w:val="00F47873"/>
    <w:rsid w:val="00F55FED"/>
    <w:rsid w:val="00F64906"/>
    <w:rsid w:val="00F66344"/>
    <w:rsid w:val="00F6634E"/>
    <w:rsid w:val="00F82557"/>
    <w:rsid w:val="00F8583C"/>
    <w:rsid w:val="00F86443"/>
    <w:rsid w:val="00F87661"/>
    <w:rsid w:val="00FA185B"/>
    <w:rsid w:val="00FA62D8"/>
    <w:rsid w:val="00FB2F13"/>
    <w:rsid w:val="00FC2103"/>
    <w:rsid w:val="00FE06C2"/>
    <w:rsid w:val="00FE1188"/>
    <w:rsid w:val="00FE1E97"/>
    <w:rsid w:val="00FF13E2"/>
    <w:rsid w:val="00FF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8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7E01BD"/>
    <w:pPr>
      <w:keepNext/>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1BD"/>
    <w:rPr>
      <w:rFonts w:ascii="Times New Roman" w:eastAsia="Times New Roman" w:hAnsi="Times New Roman" w:cs="Times New Roman"/>
      <w:sz w:val="24"/>
      <w:szCs w:val="20"/>
      <w:lang w:eastAsia="ru-RU"/>
    </w:rPr>
  </w:style>
  <w:style w:type="character" w:customStyle="1" w:styleId="2">
    <w:name w:val="Основной текст 2 Знак"/>
    <w:link w:val="20"/>
    <w:locked/>
    <w:rsid w:val="007E01BD"/>
    <w:rPr>
      <w:sz w:val="24"/>
      <w:szCs w:val="24"/>
    </w:rPr>
  </w:style>
  <w:style w:type="paragraph" w:styleId="20">
    <w:name w:val="Body Text 2"/>
    <w:basedOn w:val="a"/>
    <w:link w:val="2"/>
    <w:rsid w:val="007E01BD"/>
    <w:pPr>
      <w:spacing w:after="120" w:line="480" w:lineRule="auto"/>
    </w:pPr>
    <w:rPr>
      <w:rFonts w:asciiTheme="minorHAnsi" w:eastAsiaTheme="minorHAnsi" w:hAnsiTheme="minorHAnsi" w:cstheme="minorBidi"/>
      <w:szCs w:val="24"/>
      <w:lang w:eastAsia="en-US"/>
    </w:rPr>
  </w:style>
  <w:style w:type="character" w:customStyle="1" w:styleId="21">
    <w:name w:val="Основной текст 2 Знак1"/>
    <w:basedOn w:val="a0"/>
    <w:uiPriority w:val="99"/>
    <w:semiHidden/>
    <w:rsid w:val="007E01BD"/>
    <w:rPr>
      <w:rFonts w:ascii="Times New Roman" w:eastAsia="Times New Roman" w:hAnsi="Times New Roman" w:cs="Times New Roman"/>
      <w:sz w:val="24"/>
      <w:szCs w:val="20"/>
      <w:lang w:eastAsia="ru-RU"/>
    </w:rPr>
  </w:style>
  <w:style w:type="paragraph" w:styleId="a3">
    <w:name w:val="List Paragraph"/>
    <w:basedOn w:val="a"/>
    <w:uiPriority w:val="34"/>
    <w:qFormat/>
    <w:rsid w:val="002843F7"/>
    <w:pPr>
      <w:ind w:left="720"/>
      <w:contextualSpacing/>
    </w:pPr>
  </w:style>
  <w:style w:type="table" w:styleId="a4">
    <w:name w:val="Table Grid"/>
    <w:basedOn w:val="a1"/>
    <w:uiPriority w:val="59"/>
    <w:rsid w:val="0066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225DD"/>
    <w:pPr>
      <w:spacing w:before="100" w:beforeAutospacing="1" w:after="100" w:afterAutospacing="1"/>
    </w:pPr>
    <w:rPr>
      <w:szCs w:val="24"/>
    </w:rPr>
  </w:style>
  <w:style w:type="paragraph" w:customStyle="1" w:styleId="ConsPlusNormal">
    <w:name w:val="ConsPlusNormal"/>
    <w:uiPriority w:val="99"/>
    <w:rsid w:val="006040EA"/>
    <w:pPr>
      <w:widowControl w:val="0"/>
      <w:autoSpaceDE w:val="0"/>
      <w:autoSpaceDN w:val="0"/>
      <w:spacing w:after="0" w:line="240" w:lineRule="auto"/>
    </w:pPr>
    <w:rPr>
      <w:rFonts w:ascii="Calibri" w:eastAsia="Times New Roman" w:hAnsi="Calibri" w:cs="Calibri"/>
      <w:szCs w:val="20"/>
      <w:lang w:eastAsia="ru-RU"/>
    </w:rPr>
  </w:style>
  <w:style w:type="character" w:styleId="HTML">
    <w:name w:val="HTML Cite"/>
    <w:basedOn w:val="a0"/>
    <w:uiPriority w:val="99"/>
    <w:semiHidden/>
    <w:unhideWhenUsed/>
    <w:rsid w:val="00AF566E"/>
    <w:rPr>
      <w:i/>
      <w:iCs/>
    </w:rPr>
  </w:style>
  <w:style w:type="character" w:styleId="a6">
    <w:name w:val="Hyperlink"/>
    <w:basedOn w:val="a0"/>
    <w:uiPriority w:val="99"/>
    <w:semiHidden/>
    <w:unhideWhenUsed/>
    <w:rsid w:val="003D1C5B"/>
    <w:rPr>
      <w:color w:val="0000FF"/>
      <w:u w:val="single"/>
    </w:rPr>
  </w:style>
  <w:style w:type="paragraph" w:styleId="a7">
    <w:name w:val="header"/>
    <w:basedOn w:val="a"/>
    <w:link w:val="a8"/>
    <w:uiPriority w:val="99"/>
    <w:unhideWhenUsed/>
    <w:rsid w:val="00DD402D"/>
    <w:pPr>
      <w:tabs>
        <w:tab w:val="center" w:pos="4677"/>
        <w:tab w:val="right" w:pos="9355"/>
      </w:tabs>
    </w:pPr>
  </w:style>
  <w:style w:type="character" w:customStyle="1" w:styleId="a8">
    <w:name w:val="Верхний колонтитул Знак"/>
    <w:basedOn w:val="a0"/>
    <w:link w:val="a7"/>
    <w:uiPriority w:val="99"/>
    <w:rsid w:val="00DD402D"/>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DD402D"/>
    <w:pPr>
      <w:tabs>
        <w:tab w:val="center" w:pos="4677"/>
        <w:tab w:val="right" w:pos="9355"/>
      </w:tabs>
    </w:pPr>
  </w:style>
  <w:style w:type="character" w:customStyle="1" w:styleId="aa">
    <w:name w:val="Нижний колонтитул Знак"/>
    <w:basedOn w:val="a0"/>
    <w:link w:val="a9"/>
    <w:uiPriority w:val="99"/>
    <w:rsid w:val="00DD402D"/>
    <w:rPr>
      <w:rFonts w:ascii="Times New Roman" w:eastAsia="Times New Roman" w:hAnsi="Times New Roman" w:cs="Times New Roman"/>
      <w:sz w:val="24"/>
      <w:szCs w:val="20"/>
      <w:lang w:eastAsia="ru-RU"/>
    </w:rPr>
  </w:style>
  <w:style w:type="character" w:customStyle="1" w:styleId="apple-converted-space">
    <w:name w:val="apple-converted-space"/>
    <w:rsid w:val="003964A0"/>
  </w:style>
  <w:style w:type="paragraph" w:styleId="ab">
    <w:name w:val="Balloon Text"/>
    <w:basedOn w:val="a"/>
    <w:link w:val="ac"/>
    <w:uiPriority w:val="99"/>
    <w:semiHidden/>
    <w:unhideWhenUsed/>
    <w:rsid w:val="00B2003D"/>
    <w:rPr>
      <w:rFonts w:ascii="Tahoma" w:hAnsi="Tahoma" w:cs="Tahoma"/>
      <w:sz w:val="16"/>
      <w:szCs w:val="16"/>
    </w:rPr>
  </w:style>
  <w:style w:type="character" w:customStyle="1" w:styleId="ac">
    <w:name w:val="Текст выноски Знак"/>
    <w:basedOn w:val="a0"/>
    <w:link w:val="ab"/>
    <w:uiPriority w:val="99"/>
    <w:semiHidden/>
    <w:rsid w:val="00B200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8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7E01BD"/>
    <w:pPr>
      <w:keepNext/>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1BD"/>
    <w:rPr>
      <w:rFonts w:ascii="Times New Roman" w:eastAsia="Times New Roman" w:hAnsi="Times New Roman" w:cs="Times New Roman"/>
      <w:sz w:val="24"/>
      <w:szCs w:val="20"/>
      <w:lang w:eastAsia="ru-RU"/>
    </w:rPr>
  </w:style>
  <w:style w:type="character" w:customStyle="1" w:styleId="2">
    <w:name w:val="Основной текст 2 Знак"/>
    <w:link w:val="20"/>
    <w:locked/>
    <w:rsid w:val="007E01BD"/>
    <w:rPr>
      <w:sz w:val="24"/>
      <w:szCs w:val="24"/>
    </w:rPr>
  </w:style>
  <w:style w:type="paragraph" w:styleId="20">
    <w:name w:val="Body Text 2"/>
    <w:basedOn w:val="a"/>
    <w:link w:val="2"/>
    <w:rsid w:val="007E01BD"/>
    <w:pPr>
      <w:spacing w:after="120" w:line="480" w:lineRule="auto"/>
    </w:pPr>
    <w:rPr>
      <w:rFonts w:asciiTheme="minorHAnsi" w:eastAsiaTheme="minorHAnsi" w:hAnsiTheme="minorHAnsi" w:cstheme="minorBidi"/>
      <w:szCs w:val="24"/>
      <w:lang w:eastAsia="en-US"/>
    </w:rPr>
  </w:style>
  <w:style w:type="character" w:customStyle="1" w:styleId="21">
    <w:name w:val="Основной текст 2 Знак1"/>
    <w:basedOn w:val="a0"/>
    <w:uiPriority w:val="99"/>
    <w:semiHidden/>
    <w:rsid w:val="007E01BD"/>
    <w:rPr>
      <w:rFonts w:ascii="Times New Roman" w:eastAsia="Times New Roman" w:hAnsi="Times New Roman" w:cs="Times New Roman"/>
      <w:sz w:val="24"/>
      <w:szCs w:val="20"/>
      <w:lang w:eastAsia="ru-RU"/>
    </w:rPr>
  </w:style>
  <w:style w:type="paragraph" w:styleId="a3">
    <w:name w:val="List Paragraph"/>
    <w:basedOn w:val="a"/>
    <w:uiPriority w:val="34"/>
    <w:qFormat/>
    <w:rsid w:val="002843F7"/>
    <w:pPr>
      <w:ind w:left="720"/>
      <w:contextualSpacing/>
    </w:pPr>
  </w:style>
  <w:style w:type="table" w:styleId="a4">
    <w:name w:val="Table Grid"/>
    <w:basedOn w:val="a1"/>
    <w:uiPriority w:val="59"/>
    <w:rsid w:val="0066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225DD"/>
    <w:pPr>
      <w:spacing w:before="100" w:beforeAutospacing="1" w:after="100" w:afterAutospacing="1"/>
    </w:pPr>
    <w:rPr>
      <w:szCs w:val="24"/>
    </w:rPr>
  </w:style>
  <w:style w:type="paragraph" w:customStyle="1" w:styleId="ConsPlusNormal">
    <w:name w:val="ConsPlusNormal"/>
    <w:uiPriority w:val="99"/>
    <w:rsid w:val="006040EA"/>
    <w:pPr>
      <w:widowControl w:val="0"/>
      <w:autoSpaceDE w:val="0"/>
      <w:autoSpaceDN w:val="0"/>
      <w:spacing w:after="0" w:line="240" w:lineRule="auto"/>
    </w:pPr>
    <w:rPr>
      <w:rFonts w:ascii="Calibri" w:eastAsia="Times New Roman" w:hAnsi="Calibri" w:cs="Calibri"/>
      <w:szCs w:val="20"/>
      <w:lang w:eastAsia="ru-RU"/>
    </w:rPr>
  </w:style>
  <w:style w:type="character" w:styleId="HTML">
    <w:name w:val="HTML Cite"/>
    <w:basedOn w:val="a0"/>
    <w:uiPriority w:val="99"/>
    <w:semiHidden/>
    <w:unhideWhenUsed/>
    <w:rsid w:val="00AF566E"/>
    <w:rPr>
      <w:i/>
      <w:iCs/>
    </w:rPr>
  </w:style>
  <w:style w:type="character" w:styleId="a6">
    <w:name w:val="Hyperlink"/>
    <w:basedOn w:val="a0"/>
    <w:uiPriority w:val="99"/>
    <w:semiHidden/>
    <w:unhideWhenUsed/>
    <w:rsid w:val="003D1C5B"/>
    <w:rPr>
      <w:color w:val="0000FF"/>
      <w:u w:val="single"/>
    </w:rPr>
  </w:style>
  <w:style w:type="paragraph" w:styleId="a7">
    <w:name w:val="header"/>
    <w:basedOn w:val="a"/>
    <w:link w:val="a8"/>
    <w:uiPriority w:val="99"/>
    <w:unhideWhenUsed/>
    <w:rsid w:val="00DD402D"/>
    <w:pPr>
      <w:tabs>
        <w:tab w:val="center" w:pos="4677"/>
        <w:tab w:val="right" w:pos="9355"/>
      </w:tabs>
    </w:pPr>
  </w:style>
  <w:style w:type="character" w:customStyle="1" w:styleId="a8">
    <w:name w:val="Верхний колонтитул Знак"/>
    <w:basedOn w:val="a0"/>
    <w:link w:val="a7"/>
    <w:uiPriority w:val="99"/>
    <w:rsid w:val="00DD402D"/>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DD402D"/>
    <w:pPr>
      <w:tabs>
        <w:tab w:val="center" w:pos="4677"/>
        <w:tab w:val="right" w:pos="9355"/>
      </w:tabs>
    </w:pPr>
  </w:style>
  <w:style w:type="character" w:customStyle="1" w:styleId="aa">
    <w:name w:val="Нижний колонтитул Знак"/>
    <w:basedOn w:val="a0"/>
    <w:link w:val="a9"/>
    <w:uiPriority w:val="99"/>
    <w:rsid w:val="00DD402D"/>
    <w:rPr>
      <w:rFonts w:ascii="Times New Roman" w:eastAsia="Times New Roman" w:hAnsi="Times New Roman" w:cs="Times New Roman"/>
      <w:sz w:val="24"/>
      <w:szCs w:val="20"/>
      <w:lang w:eastAsia="ru-RU"/>
    </w:rPr>
  </w:style>
  <w:style w:type="character" w:customStyle="1" w:styleId="apple-converted-space">
    <w:name w:val="apple-converted-space"/>
    <w:rsid w:val="003964A0"/>
  </w:style>
  <w:style w:type="paragraph" w:styleId="ab">
    <w:name w:val="Balloon Text"/>
    <w:basedOn w:val="a"/>
    <w:link w:val="ac"/>
    <w:uiPriority w:val="99"/>
    <w:semiHidden/>
    <w:unhideWhenUsed/>
    <w:rsid w:val="00B2003D"/>
    <w:rPr>
      <w:rFonts w:ascii="Tahoma" w:hAnsi="Tahoma" w:cs="Tahoma"/>
      <w:sz w:val="16"/>
      <w:szCs w:val="16"/>
    </w:rPr>
  </w:style>
  <w:style w:type="character" w:customStyle="1" w:styleId="ac">
    <w:name w:val="Текст выноски Знак"/>
    <w:basedOn w:val="a0"/>
    <w:link w:val="ab"/>
    <w:uiPriority w:val="99"/>
    <w:semiHidden/>
    <w:rsid w:val="00B200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846">
      <w:bodyDiv w:val="1"/>
      <w:marLeft w:val="0"/>
      <w:marRight w:val="0"/>
      <w:marTop w:val="0"/>
      <w:marBottom w:val="0"/>
      <w:divBdr>
        <w:top w:val="none" w:sz="0" w:space="0" w:color="auto"/>
        <w:left w:val="none" w:sz="0" w:space="0" w:color="auto"/>
        <w:bottom w:val="none" w:sz="0" w:space="0" w:color="auto"/>
        <w:right w:val="none" w:sz="0" w:space="0" w:color="auto"/>
      </w:divBdr>
    </w:div>
    <w:div w:id="69159526">
      <w:bodyDiv w:val="1"/>
      <w:marLeft w:val="0"/>
      <w:marRight w:val="0"/>
      <w:marTop w:val="0"/>
      <w:marBottom w:val="0"/>
      <w:divBdr>
        <w:top w:val="none" w:sz="0" w:space="0" w:color="auto"/>
        <w:left w:val="none" w:sz="0" w:space="0" w:color="auto"/>
        <w:bottom w:val="none" w:sz="0" w:space="0" w:color="auto"/>
        <w:right w:val="none" w:sz="0" w:space="0" w:color="auto"/>
      </w:divBdr>
    </w:div>
    <w:div w:id="88283218">
      <w:bodyDiv w:val="1"/>
      <w:marLeft w:val="0"/>
      <w:marRight w:val="0"/>
      <w:marTop w:val="0"/>
      <w:marBottom w:val="0"/>
      <w:divBdr>
        <w:top w:val="none" w:sz="0" w:space="0" w:color="auto"/>
        <w:left w:val="none" w:sz="0" w:space="0" w:color="auto"/>
        <w:bottom w:val="none" w:sz="0" w:space="0" w:color="auto"/>
        <w:right w:val="none" w:sz="0" w:space="0" w:color="auto"/>
      </w:divBdr>
    </w:div>
    <w:div w:id="326716946">
      <w:bodyDiv w:val="1"/>
      <w:marLeft w:val="0"/>
      <w:marRight w:val="0"/>
      <w:marTop w:val="0"/>
      <w:marBottom w:val="0"/>
      <w:divBdr>
        <w:top w:val="none" w:sz="0" w:space="0" w:color="auto"/>
        <w:left w:val="none" w:sz="0" w:space="0" w:color="auto"/>
        <w:bottom w:val="none" w:sz="0" w:space="0" w:color="auto"/>
        <w:right w:val="none" w:sz="0" w:space="0" w:color="auto"/>
      </w:divBdr>
    </w:div>
    <w:div w:id="489949585">
      <w:bodyDiv w:val="1"/>
      <w:marLeft w:val="0"/>
      <w:marRight w:val="0"/>
      <w:marTop w:val="0"/>
      <w:marBottom w:val="0"/>
      <w:divBdr>
        <w:top w:val="none" w:sz="0" w:space="0" w:color="auto"/>
        <w:left w:val="none" w:sz="0" w:space="0" w:color="auto"/>
        <w:bottom w:val="none" w:sz="0" w:space="0" w:color="auto"/>
        <w:right w:val="none" w:sz="0" w:space="0" w:color="auto"/>
      </w:divBdr>
    </w:div>
    <w:div w:id="527062096">
      <w:bodyDiv w:val="1"/>
      <w:marLeft w:val="0"/>
      <w:marRight w:val="0"/>
      <w:marTop w:val="0"/>
      <w:marBottom w:val="0"/>
      <w:divBdr>
        <w:top w:val="none" w:sz="0" w:space="0" w:color="auto"/>
        <w:left w:val="none" w:sz="0" w:space="0" w:color="auto"/>
        <w:bottom w:val="none" w:sz="0" w:space="0" w:color="auto"/>
        <w:right w:val="none" w:sz="0" w:space="0" w:color="auto"/>
      </w:divBdr>
    </w:div>
    <w:div w:id="809251181">
      <w:bodyDiv w:val="1"/>
      <w:marLeft w:val="0"/>
      <w:marRight w:val="0"/>
      <w:marTop w:val="0"/>
      <w:marBottom w:val="0"/>
      <w:divBdr>
        <w:top w:val="none" w:sz="0" w:space="0" w:color="auto"/>
        <w:left w:val="none" w:sz="0" w:space="0" w:color="auto"/>
        <w:bottom w:val="none" w:sz="0" w:space="0" w:color="auto"/>
        <w:right w:val="none" w:sz="0" w:space="0" w:color="auto"/>
      </w:divBdr>
    </w:div>
    <w:div w:id="929195034">
      <w:bodyDiv w:val="1"/>
      <w:marLeft w:val="0"/>
      <w:marRight w:val="0"/>
      <w:marTop w:val="0"/>
      <w:marBottom w:val="0"/>
      <w:divBdr>
        <w:top w:val="none" w:sz="0" w:space="0" w:color="auto"/>
        <w:left w:val="none" w:sz="0" w:space="0" w:color="auto"/>
        <w:bottom w:val="none" w:sz="0" w:space="0" w:color="auto"/>
        <w:right w:val="none" w:sz="0" w:space="0" w:color="auto"/>
      </w:divBdr>
    </w:div>
    <w:div w:id="973291375">
      <w:bodyDiv w:val="1"/>
      <w:marLeft w:val="0"/>
      <w:marRight w:val="0"/>
      <w:marTop w:val="0"/>
      <w:marBottom w:val="0"/>
      <w:divBdr>
        <w:top w:val="none" w:sz="0" w:space="0" w:color="auto"/>
        <w:left w:val="none" w:sz="0" w:space="0" w:color="auto"/>
        <w:bottom w:val="none" w:sz="0" w:space="0" w:color="auto"/>
        <w:right w:val="none" w:sz="0" w:space="0" w:color="auto"/>
      </w:divBdr>
    </w:div>
    <w:div w:id="1031999726">
      <w:bodyDiv w:val="1"/>
      <w:marLeft w:val="0"/>
      <w:marRight w:val="0"/>
      <w:marTop w:val="0"/>
      <w:marBottom w:val="0"/>
      <w:divBdr>
        <w:top w:val="none" w:sz="0" w:space="0" w:color="auto"/>
        <w:left w:val="none" w:sz="0" w:space="0" w:color="auto"/>
        <w:bottom w:val="none" w:sz="0" w:space="0" w:color="auto"/>
        <w:right w:val="none" w:sz="0" w:space="0" w:color="auto"/>
      </w:divBdr>
    </w:div>
    <w:div w:id="1069419695">
      <w:bodyDiv w:val="1"/>
      <w:marLeft w:val="0"/>
      <w:marRight w:val="0"/>
      <w:marTop w:val="0"/>
      <w:marBottom w:val="0"/>
      <w:divBdr>
        <w:top w:val="none" w:sz="0" w:space="0" w:color="auto"/>
        <w:left w:val="none" w:sz="0" w:space="0" w:color="auto"/>
        <w:bottom w:val="none" w:sz="0" w:space="0" w:color="auto"/>
        <w:right w:val="none" w:sz="0" w:space="0" w:color="auto"/>
      </w:divBdr>
    </w:div>
    <w:div w:id="1388453890">
      <w:bodyDiv w:val="1"/>
      <w:marLeft w:val="0"/>
      <w:marRight w:val="0"/>
      <w:marTop w:val="0"/>
      <w:marBottom w:val="0"/>
      <w:divBdr>
        <w:top w:val="none" w:sz="0" w:space="0" w:color="auto"/>
        <w:left w:val="none" w:sz="0" w:space="0" w:color="auto"/>
        <w:bottom w:val="none" w:sz="0" w:space="0" w:color="auto"/>
        <w:right w:val="none" w:sz="0" w:space="0" w:color="auto"/>
      </w:divBdr>
    </w:div>
    <w:div w:id="1555116794">
      <w:bodyDiv w:val="1"/>
      <w:marLeft w:val="0"/>
      <w:marRight w:val="0"/>
      <w:marTop w:val="0"/>
      <w:marBottom w:val="0"/>
      <w:divBdr>
        <w:top w:val="none" w:sz="0" w:space="0" w:color="auto"/>
        <w:left w:val="none" w:sz="0" w:space="0" w:color="auto"/>
        <w:bottom w:val="none" w:sz="0" w:space="0" w:color="auto"/>
        <w:right w:val="none" w:sz="0" w:space="0" w:color="auto"/>
      </w:divBdr>
    </w:div>
    <w:div w:id="1609312922">
      <w:bodyDiv w:val="1"/>
      <w:marLeft w:val="0"/>
      <w:marRight w:val="0"/>
      <w:marTop w:val="0"/>
      <w:marBottom w:val="0"/>
      <w:divBdr>
        <w:top w:val="none" w:sz="0" w:space="0" w:color="auto"/>
        <w:left w:val="none" w:sz="0" w:space="0" w:color="auto"/>
        <w:bottom w:val="none" w:sz="0" w:space="0" w:color="auto"/>
        <w:right w:val="none" w:sz="0" w:space="0" w:color="auto"/>
      </w:divBdr>
    </w:div>
    <w:div w:id="1673026351">
      <w:bodyDiv w:val="1"/>
      <w:marLeft w:val="0"/>
      <w:marRight w:val="0"/>
      <w:marTop w:val="0"/>
      <w:marBottom w:val="0"/>
      <w:divBdr>
        <w:top w:val="none" w:sz="0" w:space="0" w:color="auto"/>
        <w:left w:val="none" w:sz="0" w:space="0" w:color="auto"/>
        <w:bottom w:val="none" w:sz="0" w:space="0" w:color="auto"/>
        <w:right w:val="none" w:sz="0" w:space="0" w:color="auto"/>
      </w:divBdr>
    </w:div>
    <w:div w:id="1796870510">
      <w:bodyDiv w:val="1"/>
      <w:marLeft w:val="0"/>
      <w:marRight w:val="0"/>
      <w:marTop w:val="0"/>
      <w:marBottom w:val="0"/>
      <w:divBdr>
        <w:top w:val="none" w:sz="0" w:space="0" w:color="auto"/>
        <w:left w:val="none" w:sz="0" w:space="0" w:color="auto"/>
        <w:bottom w:val="none" w:sz="0" w:space="0" w:color="auto"/>
        <w:right w:val="none" w:sz="0" w:space="0" w:color="auto"/>
      </w:divBdr>
    </w:div>
    <w:div w:id="1863015212">
      <w:bodyDiv w:val="1"/>
      <w:marLeft w:val="0"/>
      <w:marRight w:val="0"/>
      <w:marTop w:val="0"/>
      <w:marBottom w:val="0"/>
      <w:divBdr>
        <w:top w:val="none" w:sz="0" w:space="0" w:color="auto"/>
        <w:left w:val="none" w:sz="0" w:space="0" w:color="auto"/>
        <w:bottom w:val="none" w:sz="0" w:space="0" w:color="auto"/>
        <w:right w:val="none" w:sz="0" w:space="0" w:color="auto"/>
      </w:divBdr>
    </w:div>
    <w:div w:id="1913007704">
      <w:bodyDiv w:val="1"/>
      <w:marLeft w:val="0"/>
      <w:marRight w:val="0"/>
      <w:marTop w:val="0"/>
      <w:marBottom w:val="0"/>
      <w:divBdr>
        <w:top w:val="none" w:sz="0" w:space="0" w:color="auto"/>
        <w:left w:val="none" w:sz="0" w:space="0" w:color="auto"/>
        <w:bottom w:val="none" w:sz="0" w:space="0" w:color="auto"/>
        <w:right w:val="none" w:sz="0" w:space="0" w:color="auto"/>
      </w:divBdr>
    </w:div>
    <w:div w:id="1963532385">
      <w:bodyDiv w:val="1"/>
      <w:marLeft w:val="0"/>
      <w:marRight w:val="0"/>
      <w:marTop w:val="0"/>
      <w:marBottom w:val="0"/>
      <w:divBdr>
        <w:top w:val="none" w:sz="0" w:space="0" w:color="auto"/>
        <w:left w:val="none" w:sz="0" w:space="0" w:color="auto"/>
        <w:bottom w:val="none" w:sz="0" w:space="0" w:color="auto"/>
        <w:right w:val="none" w:sz="0" w:space="0" w:color="auto"/>
      </w:divBdr>
    </w:div>
    <w:div w:id="19824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0E1005FB9250541D40D133676AC19735BBDD54022C0F7A8DB7CDDA2425422E34C7AB995B0822FE68G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08E1A1E9BCCE42A29762E44C428F26C9F571791EC935A43E8394C438DC08E46338F67BA71E2A4Fr87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2C0939D578AF8C50DCB91A96DBF08DE0EC3F6662EBBC50F64B2AEE9FC9F042E8CA7667C4AA4FEC871A615yEh7J" TargetMode="External"/><Relationship Id="rId5" Type="http://schemas.openxmlformats.org/officeDocument/2006/relationships/settings" Target="settings.xml"/><Relationship Id="rId15" Type="http://schemas.openxmlformats.org/officeDocument/2006/relationships/hyperlink" Target="consultantplus://offline/ref=B393FBB124C906BEA73164F3CCCA0C718E98CDCB62258AC1685584D6506B62D91601ED82AE6A8DA9j3Y4E" TargetMode="External"/><Relationship Id="rId10" Type="http://schemas.openxmlformats.org/officeDocument/2006/relationships/hyperlink" Target="consultantplus://offline/ref=A3A2C0939D578AF8C50DD59CBF01E102DE049DF96128B0925539B4F9B6yAhCJ"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005B9BDC4F124E3BD8E5CC42A65E5BFF9622CF0909A68D6E8D8AD6FB83433359FaD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5CF6-39E6-489C-A311-10DDC77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11370</Words>
  <Characters>64811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A. Maksimova</dc:creator>
  <cp:lastModifiedBy>Nadegda A. Alexandrova</cp:lastModifiedBy>
  <cp:revision>10</cp:revision>
  <cp:lastPrinted>2017-06-29T10:27:00Z</cp:lastPrinted>
  <dcterms:created xsi:type="dcterms:W3CDTF">2017-06-22T10:36:00Z</dcterms:created>
  <dcterms:modified xsi:type="dcterms:W3CDTF">2017-06-29T10:30:00Z</dcterms:modified>
</cp:coreProperties>
</file>