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D8" w:rsidRPr="000E4768" w:rsidRDefault="004817D8" w:rsidP="004817D8">
      <w:pPr>
        <w:spacing w:line="240" w:lineRule="auto"/>
      </w:pPr>
    </w:p>
    <w:p w:rsidR="004817D8" w:rsidRDefault="004817D8" w:rsidP="004817D8">
      <w:pPr>
        <w:ind w:firstLine="0"/>
        <w:jc w:val="center"/>
        <w:rPr>
          <w:szCs w:val="28"/>
        </w:rPr>
      </w:pPr>
    </w:p>
    <w:p w:rsidR="004817D8" w:rsidRDefault="004817D8" w:rsidP="004817D8">
      <w:pPr>
        <w:ind w:firstLine="0"/>
        <w:jc w:val="center"/>
        <w:rPr>
          <w:szCs w:val="28"/>
        </w:rPr>
      </w:pPr>
    </w:p>
    <w:p w:rsidR="004817D8" w:rsidRDefault="004817D8" w:rsidP="004817D8">
      <w:pPr>
        <w:ind w:firstLine="0"/>
        <w:jc w:val="center"/>
        <w:rPr>
          <w:szCs w:val="28"/>
        </w:rPr>
      </w:pPr>
    </w:p>
    <w:p w:rsidR="004817D8" w:rsidRDefault="004817D8" w:rsidP="004817D8">
      <w:pPr>
        <w:ind w:firstLine="0"/>
        <w:jc w:val="center"/>
        <w:rPr>
          <w:szCs w:val="28"/>
        </w:rPr>
      </w:pPr>
    </w:p>
    <w:p w:rsidR="004817D8" w:rsidRPr="00865C4B" w:rsidRDefault="004817D8" w:rsidP="004817D8">
      <w:pPr>
        <w:ind w:firstLine="0"/>
        <w:jc w:val="center"/>
        <w:rPr>
          <w:szCs w:val="28"/>
        </w:rPr>
      </w:pPr>
    </w:p>
    <w:p w:rsidR="004817D8" w:rsidRPr="00865C4B" w:rsidRDefault="004817D8" w:rsidP="004817D8">
      <w:pPr>
        <w:ind w:firstLine="0"/>
        <w:jc w:val="center"/>
        <w:rPr>
          <w:szCs w:val="28"/>
        </w:rPr>
      </w:pPr>
    </w:p>
    <w:p w:rsidR="004817D8" w:rsidRDefault="004817D8" w:rsidP="004817D8">
      <w:pPr>
        <w:spacing w:line="240" w:lineRule="auto"/>
        <w:ind w:firstLine="0"/>
        <w:jc w:val="center"/>
        <w:rPr>
          <w:b/>
          <w:bCs/>
          <w:sz w:val="32"/>
          <w:szCs w:val="32"/>
        </w:rPr>
      </w:pPr>
      <w:r w:rsidRPr="0059258E">
        <w:rPr>
          <w:b/>
          <w:bCs/>
          <w:sz w:val="32"/>
          <w:szCs w:val="32"/>
        </w:rPr>
        <w:t xml:space="preserve">Проект планировки, проект межевания территории </w:t>
      </w:r>
    </w:p>
    <w:p w:rsidR="004817D8" w:rsidRPr="0059258E" w:rsidRDefault="004817D8" w:rsidP="004817D8">
      <w:pPr>
        <w:spacing w:line="240" w:lineRule="auto"/>
        <w:ind w:firstLine="0"/>
        <w:jc w:val="center"/>
        <w:rPr>
          <w:sz w:val="32"/>
          <w:szCs w:val="32"/>
        </w:rPr>
      </w:pPr>
      <w:r>
        <w:rPr>
          <w:b/>
          <w:bCs/>
          <w:sz w:val="32"/>
          <w:szCs w:val="32"/>
        </w:rPr>
        <w:t>поселка Калиново Невьянского городского округа</w:t>
      </w:r>
    </w:p>
    <w:p w:rsidR="004817D8" w:rsidRPr="00865C4B" w:rsidRDefault="004817D8" w:rsidP="004817D8">
      <w:pPr>
        <w:spacing w:line="240" w:lineRule="auto"/>
        <w:ind w:firstLine="0"/>
        <w:jc w:val="center"/>
        <w:rPr>
          <w:szCs w:val="28"/>
        </w:rPr>
      </w:pPr>
    </w:p>
    <w:p w:rsidR="004817D8" w:rsidRPr="00865C4B" w:rsidRDefault="004817D8" w:rsidP="004817D8">
      <w:pPr>
        <w:spacing w:line="240" w:lineRule="auto"/>
        <w:ind w:firstLine="0"/>
        <w:jc w:val="center"/>
        <w:rPr>
          <w:szCs w:val="28"/>
        </w:rPr>
      </w:pPr>
      <w:r w:rsidRPr="00865C4B">
        <w:rPr>
          <w:szCs w:val="28"/>
        </w:rPr>
        <w:t>Том 1</w:t>
      </w:r>
    </w:p>
    <w:p w:rsidR="004817D8" w:rsidRPr="00865C4B" w:rsidRDefault="004817D8" w:rsidP="004817D8">
      <w:pPr>
        <w:spacing w:line="240" w:lineRule="auto"/>
        <w:ind w:firstLine="0"/>
        <w:jc w:val="center"/>
        <w:rPr>
          <w:szCs w:val="28"/>
        </w:rPr>
      </w:pPr>
    </w:p>
    <w:p w:rsidR="004817D8" w:rsidRDefault="004817D8" w:rsidP="004817D8">
      <w:pPr>
        <w:spacing w:line="240" w:lineRule="auto"/>
        <w:ind w:firstLine="0"/>
        <w:rPr>
          <w:color w:val="000000"/>
          <w:szCs w:val="28"/>
          <w:shd w:val="clear" w:color="auto" w:fill="FFFFFF"/>
        </w:rPr>
      </w:pPr>
      <w:r w:rsidRPr="0059258E">
        <w:rPr>
          <w:color w:val="000000"/>
          <w:szCs w:val="28"/>
          <w:shd w:val="clear" w:color="auto" w:fill="FFFFFF"/>
        </w:rPr>
        <w:t>Положени</w:t>
      </w:r>
      <w:r>
        <w:rPr>
          <w:color w:val="000000"/>
          <w:szCs w:val="28"/>
          <w:shd w:val="clear" w:color="auto" w:fill="FFFFFF"/>
        </w:rPr>
        <w:t>я</w:t>
      </w:r>
      <w:r w:rsidRPr="0059258E">
        <w:rPr>
          <w:color w:val="000000"/>
          <w:szCs w:val="28"/>
          <w:shd w:val="clear" w:color="auto" w:fill="FFFFFF"/>
        </w:rPr>
        <w:t xml:space="preserve">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w:t>
      </w:r>
    </w:p>
    <w:p w:rsidR="004817D8" w:rsidRPr="0059258E" w:rsidRDefault="004817D8" w:rsidP="004817D8">
      <w:pPr>
        <w:spacing w:line="240" w:lineRule="auto"/>
        <w:ind w:firstLine="0"/>
        <w:jc w:val="center"/>
        <w:rPr>
          <w:szCs w:val="28"/>
        </w:rPr>
      </w:pPr>
      <w:r w:rsidRPr="0059258E">
        <w:rPr>
          <w:color w:val="000000"/>
          <w:szCs w:val="28"/>
          <w:shd w:val="clear" w:color="auto" w:fill="FFFFFF"/>
        </w:rPr>
        <w:t>элемента планировочной структуры</w:t>
      </w:r>
    </w:p>
    <w:p w:rsidR="004817D8" w:rsidRPr="00865C4B" w:rsidRDefault="004817D8" w:rsidP="004817D8">
      <w:pPr>
        <w:ind w:firstLine="0"/>
        <w:jc w:val="center"/>
      </w:pPr>
    </w:p>
    <w:p w:rsidR="004817D8" w:rsidRPr="00865C4B" w:rsidRDefault="004817D8" w:rsidP="004817D8">
      <w:pPr>
        <w:ind w:firstLine="0"/>
        <w:jc w:val="center"/>
      </w:pPr>
    </w:p>
    <w:p w:rsidR="004817D8" w:rsidRDefault="004817D8" w:rsidP="004817D8">
      <w:pPr>
        <w:ind w:firstLine="0"/>
        <w:jc w:val="center"/>
      </w:pPr>
    </w:p>
    <w:p w:rsidR="004817D8" w:rsidRDefault="004817D8" w:rsidP="004817D8">
      <w:pPr>
        <w:ind w:firstLine="0"/>
        <w:jc w:val="center"/>
        <w:rPr>
          <w:szCs w:val="28"/>
        </w:rPr>
      </w:pPr>
    </w:p>
    <w:p w:rsidR="004817D8" w:rsidRPr="00865C4B" w:rsidRDefault="004817D8" w:rsidP="004817D8">
      <w:pPr>
        <w:ind w:firstLine="0"/>
        <w:jc w:val="center"/>
        <w:rPr>
          <w:szCs w:val="28"/>
        </w:rPr>
      </w:pPr>
    </w:p>
    <w:p w:rsidR="004817D8" w:rsidRPr="00865C4B" w:rsidRDefault="004817D8" w:rsidP="004817D8">
      <w:pPr>
        <w:ind w:firstLine="0"/>
        <w:rPr>
          <w:szCs w:val="28"/>
        </w:rPr>
      </w:pPr>
    </w:p>
    <w:p w:rsidR="004817D8" w:rsidRPr="00865C4B" w:rsidRDefault="004817D8" w:rsidP="004817D8">
      <w:pPr>
        <w:ind w:firstLine="0"/>
        <w:jc w:val="center"/>
        <w:rPr>
          <w:szCs w:val="28"/>
        </w:rPr>
      </w:pPr>
    </w:p>
    <w:p w:rsidR="004817D8" w:rsidRPr="00865C4B" w:rsidRDefault="004817D8" w:rsidP="004817D8">
      <w:pPr>
        <w:ind w:firstLine="0"/>
        <w:jc w:val="center"/>
        <w:rPr>
          <w:szCs w:val="28"/>
        </w:rPr>
      </w:pPr>
    </w:p>
    <w:p w:rsidR="004817D8" w:rsidRDefault="004817D8" w:rsidP="004817D8">
      <w:pPr>
        <w:ind w:firstLine="0"/>
        <w:jc w:val="center"/>
        <w:rPr>
          <w:szCs w:val="28"/>
        </w:rPr>
        <w:sectPr w:rsidR="004817D8" w:rsidSect="00A829C3">
          <w:headerReference w:type="default" r:id="rId7"/>
          <w:footerReference w:type="default" r:id="rId8"/>
          <w:headerReference w:type="first" r:id="rId9"/>
          <w:pgSz w:w="11907" w:h="16839" w:code="9"/>
          <w:pgMar w:top="1134" w:right="567" w:bottom="1134" w:left="1418" w:header="709" w:footer="709" w:gutter="0"/>
          <w:cols w:space="708"/>
          <w:titlePg/>
          <w:docGrid w:linePitch="381"/>
        </w:sectPr>
      </w:pPr>
      <w:r w:rsidRPr="00865C4B">
        <w:rPr>
          <w:szCs w:val="28"/>
        </w:rPr>
        <w:t xml:space="preserve">г. </w:t>
      </w:r>
      <w:r>
        <w:rPr>
          <w:szCs w:val="28"/>
        </w:rPr>
        <w:t>Челябинск</w:t>
      </w:r>
      <w:r w:rsidRPr="00865C4B">
        <w:rPr>
          <w:szCs w:val="28"/>
        </w:rPr>
        <w:t>, 201</w:t>
      </w:r>
      <w:r>
        <w:rPr>
          <w:szCs w:val="28"/>
        </w:rPr>
        <w:t>7</w:t>
      </w:r>
      <w:r w:rsidRPr="00865C4B">
        <w:rPr>
          <w:szCs w:val="28"/>
        </w:rPr>
        <w:t xml:space="preserve"> г.</w:t>
      </w:r>
    </w:p>
    <w:p w:rsidR="004817D8" w:rsidRPr="00986D1B" w:rsidRDefault="004817D8" w:rsidP="004817D8">
      <w:pPr>
        <w:spacing w:line="240" w:lineRule="auto"/>
        <w:jc w:val="right"/>
        <w:rPr>
          <w:color w:val="808080"/>
          <w:sz w:val="36"/>
          <w:szCs w:val="36"/>
        </w:rPr>
      </w:pPr>
      <w:r>
        <w:rPr>
          <w:noProof/>
          <w:color w:val="808080"/>
        </w:rPr>
        <w:lastRenderedPageBreak/>
        <w:drawing>
          <wp:anchor distT="0" distB="0" distL="114300" distR="114300" simplePos="0" relativeHeight="251660288" behindDoc="1" locked="0" layoutInCell="1" allowOverlap="1">
            <wp:simplePos x="0" y="0"/>
            <wp:positionH relativeFrom="column">
              <wp:posOffset>-137160</wp:posOffset>
            </wp:positionH>
            <wp:positionV relativeFrom="paragraph">
              <wp:posOffset>-3175</wp:posOffset>
            </wp:positionV>
            <wp:extent cx="1282700" cy="911860"/>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lum bright="70000" contrast="-70000"/>
                    </a:blip>
                    <a:srcRect/>
                    <a:stretch>
                      <a:fillRect/>
                    </a:stretch>
                  </pic:blipFill>
                  <pic:spPr bwMode="auto">
                    <a:xfrm>
                      <a:off x="0" y="0"/>
                      <a:ext cx="1282700" cy="911860"/>
                    </a:xfrm>
                    <a:prstGeom prst="rect">
                      <a:avLst/>
                    </a:prstGeom>
                    <a:noFill/>
                    <a:ln w="9525">
                      <a:noFill/>
                      <a:miter lim="800000"/>
                      <a:headEnd/>
                      <a:tailEnd/>
                    </a:ln>
                  </pic:spPr>
                </pic:pic>
              </a:graphicData>
            </a:graphic>
          </wp:anchor>
        </w:drawing>
      </w:r>
      <w:r w:rsidRPr="00986D1B">
        <w:rPr>
          <w:color w:val="808080"/>
          <w:sz w:val="36"/>
          <w:szCs w:val="36"/>
        </w:rPr>
        <w:t>Российская Федерация</w:t>
      </w:r>
    </w:p>
    <w:p w:rsidR="004817D8" w:rsidRPr="00986D1B" w:rsidRDefault="004817D8" w:rsidP="004817D8">
      <w:pPr>
        <w:spacing w:line="240" w:lineRule="auto"/>
        <w:jc w:val="right"/>
        <w:rPr>
          <w:b/>
          <w:color w:val="808080"/>
          <w:sz w:val="36"/>
          <w:szCs w:val="36"/>
        </w:rPr>
      </w:pPr>
      <w:r w:rsidRPr="00986D1B">
        <w:rPr>
          <w:b/>
          <w:color w:val="808080"/>
          <w:sz w:val="36"/>
          <w:szCs w:val="36"/>
        </w:rPr>
        <w:t>Общество с ограниченной ответственностью</w:t>
      </w:r>
    </w:p>
    <w:p w:rsidR="004817D8" w:rsidRPr="00986D1B" w:rsidRDefault="004817D8" w:rsidP="004817D8">
      <w:pPr>
        <w:spacing w:line="240" w:lineRule="auto"/>
        <w:jc w:val="right"/>
        <w:rPr>
          <w:b/>
          <w:color w:val="808080"/>
          <w:sz w:val="36"/>
          <w:szCs w:val="36"/>
        </w:rPr>
      </w:pPr>
      <w:r w:rsidRPr="00986D1B">
        <w:rPr>
          <w:b/>
          <w:color w:val="808080"/>
          <w:sz w:val="36"/>
          <w:szCs w:val="36"/>
        </w:rPr>
        <w:t>«ЗЕНИТ»</w:t>
      </w:r>
    </w:p>
    <w:p w:rsidR="004817D8" w:rsidRPr="00986D1B" w:rsidRDefault="004817D8" w:rsidP="004817D8">
      <w:pPr>
        <w:spacing w:line="240" w:lineRule="auto"/>
        <w:rPr>
          <w:color w:val="808080"/>
        </w:rPr>
      </w:pPr>
      <w:r w:rsidRPr="00986D1B">
        <w:rPr>
          <w:color w:val="808080"/>
        </w:rPr>
        <w:t>_____________________________________________________________________________________</w:t>
      </w:r>
    </w:p>
    <w:p w:rsidR="001D51C0" w:rsidRDefault="001D51C0" w:rsidP="001D51C0">
      <w:pPr>
        <w:spacing w:line="240" w:lineRule="auto"/>
      </w:pPr>
      <w:r w:rsidRPr="008E7C85">
        <w:t>Юридический адрес: 454048, г. Челябинск, Свердловский проспект, д. 84Б, офис 7.16,  ИНН/КПП 7451387459/745301001, Р/счет 40702810490000020789 в ПАО «Челябинвестбанк», г. Челябинск к/сч. 30101810400000000779 БИК 047501779</w:t>
      </w:r>
      <w:r w:rsidRPr="00A72B68">
        <w:t xml:space="preserve"> т. 89507420077 </w:t>
      </w:r>
      <w:hyperlink r:id="rId11" w:history="1">
        <w:r w:rsidRPr="00A72B68">
          <w:rPr>
            <w:rStyle w:val="a9"/>
          </w:rPr>
          <w:t>zenit-project@yandex.ru</w:t>
        </w:r>
      </w:hyperlink>
    </w:p>
    <w:p w:rsidR="004817D8" w:rsidRDefault="004817D8" w:rsidP="004817D8">
      <w:pPr>
        <w:ind w:firstLine="0"/>
      </w:pPr>
    </w:p>
    <w:p w:rsidR="004817D8" w:rsidRPr="00865C4B" w:rsidRDefault="004817D8" w:rsidP="004817D8">
      <w:pPr>
        <w:ind w:firstLine="0"/>
        <w:jc w:val="center"/>
      </w:pPr>
    </w:p>
    <w:p w:rsidR="004817D8" w:rsidRDefault="004817D8" w:rsidP="004817D8">
      <w:pPr>
        <w:spacing w:line="240" w:lineRule="auto"/>
        <w:ind w:firstLine="0"/>
        <w:jc w:val="center"/>
        <w:rPr>
          <w:b/>
          <w:bCs/>
          <w:sz w:val="32"/>
          <w:szCs w:val="32"/>
        </w:rPr>
      </w:pPr>
      <w:r w:rsidRPr="0059258E">
        <w:rPr>
          <w:b/>
          <w:bCs/>
          <w:sz w:val="32"/>
          <w:szCs w:val="32"/>
        </w:rPr>
        <w:t xml:space="preserve">Проект планировки, проект межевания территории </w:t>
      </w:r>
    </w:p>
    <w:p w:rsidR="004817D8" w:rsidRPr="00865C4B" w:rsidRDefault="004817D8" w:rsidP="004817D8">
      <w:pPr>
        <w:spacing w:line="240" w:lineRule="auto"/>
        <w:ind w:firstLine="0"/>
        <w:jc w:val="center"/>
        <w:rPr>
          <w:szCs w:val="28"/>
        </w:rPr>
      </w:pPr>
      <w:r>
        <w:rPr>
          <w:b/>
          <w:bCs/>
          <w:sz w:val="32"/>
          <w:szCs w:val="32"/>
        </w:rPr>
        <w:t>посёлка Калиново Невьянского городского округа</w:t>
      </w:r>
    </w:p>
    <w:p w:rsidR="004817D8" w:rsidRPr="00865C4B" w:rsidRDefault="004817D8" w:rsidP="004817D8">
      <w:pPr>
        <w:spacing w:line="240" w:lineRule="auto"/>
        <w:ind w:firstLine="0"/>
        <w:jc w:val="center"/>
      </w:pPr>
    </w:p>
    <w:p w:rsidR="004817D8" w:rsidRPr="00865C4B" w:rsidRDefault="004817D8" w:rsidP="004817D8">
      <w:pPr>
        <w:spacing w:after="240" w:line="240" w:lineRule="auto"/>
        <w:ind w:firstLine="0"/>
        <w:jc w:val="center"/>
      </w:pPr>
      <w:r w:rsidRPr="00865C4B">
        <w:t>Том 1</w:t>
      </w:r>
    </w:p>
    <w:p w:rsidR="004817D8" w:rsidRPr="004817D8" w:rsidRDefault="004817D8" w:rsidP="004817D8">
      <w:pPr>
        <w:spacing w:line="240" w:lineRule="auto"/>
        <w:ind w:firstLine="0"/>
        <w:rPr>
          <w:color w:val="000000"/>
          <w:szCs w:val="28"/>
          <w:shd w:val="clear" w:color="auto" w:fill="FFFFFF"/>
        </w:rPr>
      </w:pPr>
      <w:r w:rsidRPr="0059258E">
        <w:rPr>
          <w:color w:val="000000"/>
          <w:szCs w:val="28"/>
          <w:shd w:val="clear" w:color="auto" w:fill="FFFFFF"/>
        </w:rPr>
        <w:t>Положени</w:t>
      </w:r>
      <w:r>
        <w:rPr>
          <w:color w:val="000000"/>
          <w:szCs w:val="28"/>
          <w:shd w:val="clear" w:color="auto" w:fill="FFFFFF"/>
        </w:rPr>
        <w:t>я</w:t>
      </w:r>
      <w:r w:rsidRPr="0059258E">
        <w:rPr>
          <w:color w:val="000000"/>
          <w:szCs w:val="28"/>
          <w:shd w:val="clear" w:color="auto" w:fill="FFFFFF"/>
        </w:rPr>
        <w:t xml:space="preserve">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rsidR="004817D8" w:rsidRDefault="004817D8" w:rsidP="004817D8">
      <w:pPr>
        <w:ind w:firstLine="0"/>
      </w:pPr>
    </w:p>
    <w:p w:rsidR="004817D8" w:rsidRPr="00865C4B" w:rsidRDefault="004817D8" w:rsidP="004817D8">
      <w:pPr>
        <w:ind w:firstLine="0"/>
        <w:jc w:val="center"/>
      </w:pPr>
    </w:p>
    <w:tbl>
      <w:tblPr>
        <w:tblW w:w="0" w:type="auto"/>
        <w:tblInd w:w="4219" w:type="dxa"/>
        <w:tblLook w:val="04A0"/>
      </w:tblPr>
      <w:tblGrid>
        <w:gridCol w:w="2335"/>
        <w:gridCol w:w="3017"/>
      </w:tblGrid>
      <w:tr w:rsidR="004817D8" w:rsidRPr="00865C4B" w:rsidTr="00A829C3">
        <w:trPr>
          <w:trHeight w:val="340"/>
        </w:trPr>
        <w:tc>
          <w:tcPr>
            <w:tcW w:w="2456" w:type="dxa"/>
            <w:shd w:val="clear" w:color="auto" w:fill="auto"/>
            <w:vAlign w:val="center"/>
          </w:tcPr>
          <w:p w:rsidR="004817D8" w:rsidRPr="00865C4B" w:rsidRDefault="004817D8" w:rsidP="00A829C3">
            <w:pPr>
              <w:spacing w:line="240" w:lineRule="auto"/>
              <w:ind w:firstLine="0"/>
            </w:pPr>
            <w:r w:rsidRPr="00865C4B">
              <w:t>Заказчик:</w:t>
            </w:r>
          </w:p>
        </w:tc>
        <w:tc>
          <w:tcPr>
            <w:tcW w:w="3247" w:type="dxa"/>
            <w:shd w:val="clear" w:color="auto" w:fill="auto"/>
            <w:vAlign w:val="center"/>
          </w:tcPr>
          <w:p w:rsidR="004817D8" w:rsidRPr="0059258E" w:rsidRDefault="004817D8" w:rsidP="00A829C3">
            <w:pPr>
              <w:spacing w:line="240" w:lineRule="auto"/>
              <w:ind w:firstLine="0"/>
              <w:rPr>
                <w:bCs/>
                <w:szCs w:val="28"/>
              </w:rPr>
            </w:pPr>
            <w:r w:rsidRPr="0059258E">
              <w:rPr>
                <w:szCs w:val="28"/>
                <w:lang w:eastAsia="en-US"/>
              </w:rPr>
              <w:t xml:space="preserve">Администрация </w:t>
            </w:r>
            <w:r>
              <w:rPr>
                <w:szCs w:val="28"/>
                <w:lang w:eastAsia="en-US"/>
              </w:rPr>
              <w:t>Невьянского городского округа</w:t>
            </w:r>
          </w:p>
        </w:tc>
      </w:tr>
      <w:tr w:rsidR="004817D8" w:rsidRPr="00865C4B" w:rsidTr="00A829C3">
        <w:trPr>
          <w:trHeight w:val="340"/>
        </w:trPr>
        <w:tc>
          <w:tcPr>
            <w:tcW w:w="2456" w:type="dxa"/>
            <w:shd w:val="clear" w:color="auto" w:fill="auto"/>
            <w:vAlign w:val="center"/>
          </w:tcPr>
          <w:p w:rsidR="004817D8" w:rsidRPr="00865C4B" w:rsidRDefault="004817D8" w:rsidP="00A829C3">
            <w:pPr>
              <w:spacing w:line="240" w:lineRule="auto"/>
              <w:ind w:firstLine="0"/>
            </w:pPr>
            <w:r w:rsidRPr="00865C4B">
              <w:t>Исполнитель:</w:t>
            </w:r>
          </w:p>
        </w:tc>
        <w:tc>
          <w:tcPr>
            <w:tcW w:w="3247" w:type="dxa"/>
            <w:shd w:val="clear" w:color="auto" w:fill="auto"/>
            <w:vAlign w:val="center"/>
          </w:tcPr>
          <w:p w:rsidR="004817D8" w:rsidRPr="00865C4B" w:rsidRDefault="004817D8" w:rsidP="00A829C3">
            <w:pPr>
              <w:spacing w:line="240" w:lineRule="auto"/>
              <w:ind w:firstLine="0"/>
            </w:pPr>
            <w:r w:rsidRPr="00865C4B">
              <w:t>ООО «</w:t>
            </w:r>
            <w:r>
              <w:t>ЗЕНИТ</w:t>
            </w:r>
            <w:r w:rsidRPr="00865C4B">
              <w:t>»</w:t>
            </w:r>
          </w:p>
        </w:tc>
      </w:tr>
    </w:tbl>
    <w:p w:rsidR="004817D8" w:rsidRDefault="004817D8" w:rsidP="004817D8">
      <w:pPr>
        <w:spacing w:line="240" w:lineRule="auto"/>
        <w:ind w:firstLine="0"/>
      </w:pPr>
    </w:p>
    <w:p w:rsidR="004817D8" w:rsidRDefault="004817D8" w:rsidP="004817D8">
      <w:pPr>
        <w:spacing w:line="240" w:lineRule="auto"/>
        <w:ind w:firstLine="0"/>
      </w:pPr>
    </w:p>
    <w:tbl>
      <w:tblPr>
        <w:tblW w:w="4894" w:type="pct"/>
        <w:tblInd w:w="108" w:type="dxa"/>
        <w:tblLook w:val="04A0"/>
      </w:tblPr>
      <w:tblGrid>
        <w:gridCol w:w="3211"/>
        <w:gridCol w:w="3530"/>
        <w:gridCol w:w="2627"/>
      </w:tblGrid>
      <w:tr w:rsidR="004817D8" w:rsidRPr="00865C4B" w:rsidTr="00A829C3">
        <w:trPr>
          <w:trHeight w:val="454"/>
        </w:trPr>
        <w:tc>
          <w:tcPr>
            <w:tcW w:w="1714" w:type="pct"/>
            <w:shd w:val="clear" w:color="auto" w:fill="auto"/>
            <w:vAlign w:val="center"/>
          </w:tcPr>
          <w:p w:rsidR="004817D8" w:rsidRPr="00865C4B" w:rsidRDefault="004817D8" w:rsidP="00A829C3">
            <w:pPr>
              <w:spacing w:line="240" w:lineRule="auto"/>
              <w:ind w:firstLine="0"/>
              <w:jc w:val="left"/>
            </w:pPr>
            <w:r>
              <w:t>Главный инженер проекта</w:t>
            </w:r>
          </w:p>
        </w:tc>
        <w:tc>
          <w:tcPr>
            <w:tcW w:w="1884" w:type="pct"/>
            <w:shd w:val="clear" w:color="auto" w:fill="auto"/>
            <w:vAlign w:val="center"/>
          </w:tcPr>
          <w:p w:rsidR="004817D8" w:rsidRPr="00865C4B" w:rsidRDefault="004817D8" w:rsidP="00A829C3">
            <w:pPr>
              <w:spacing w:line="240" w:lineRule="auto"/>
              <w:ind w:firstLine="0"/>
              <w:jc w:val="center"/>
            </w:pPr>
            <w:r w:rsidRPr="00865C4B">
              <w:t>______________________</w:t>
            </w:r>
          </w:p>
        </w:tc>
        <w:tc>
          <w:tcPr>
            <w:tcW w:w="1402" w:type="pct"/>
            <w:shd w:val="clear" w:color="auto" w:fill="auto"/>
            <w:vAlign w:val="center"/>
          </w:tcPr>
          <w:p w:rsidR="004817D8" w:rsidRPr="00865C4B" w:rsidRDefault="004817D8" w:rsidP="00A829C3">
            <w:pPr>
              <w:spacing w:line="240" w:lineRule="auto"/>
              <w:ind w:firstLine="0"/>
              <w:jc w:val="left"/>
            </w:pPr>
            <w:r>
              <w:t>Е. В. Тришина</w:t>
            </w:r>
          </w:p>
        </w:tc>
      </w:tr>
      <w:tr w:rsidR="004817D8" w:rsidRPr="00865C4B" w:rsidTr="00A829C3">
        <w:trPr>
          <w:trHeight w:val="454"/>
        </w:trPr>
        <w:tc>
          <w:tcPr>
            <w:tcW w:w="1714" w:type="pct"/>
            <w:shd w:val="clear" w:color="auto" w:fill="auto"/>
            <w:vAlign w:val="center"/>
          </w:tcPr>
          <w:p w:rsidR="004817D8" w:rsidRPr="00865C4B" w:rsidRDefault="004817D8" w:rsidP="00A829C3">
            <w:pPr>
              <w:spacing w:line="240" w:lineRule="auto"/>
              <w:ind w:firstLine="0"/>
              <w:jc w:val="left"/>
            </w:pPr>
            <w:r>
              <w:t>Архитектор</w:t>
            </w:r>
          </w:p>
        </w:tc>
        <w:tc>
          <w:tcPr>
            <w:tcW w:w="1884" w:type="pct"/>
            <w:shd w:val="clear" w:color="auto" w:fill="auto"/>
            <w:vAlign w:val="center"/>
          </w:tcPr>
          <w:p w:rsidR="004817D8" w:rsidRPr="00865C4B" w:rsidRDefault="004817D8" w:rsidP="00A829C3">
            <w:pPr>
              <w:spacing w:line="240" w:lineRule="auto"/>
              <w:ind w:firstLine="0"/>
              <w:jc w:val="center"/>
            </w:pPr>
            <w:r w:rsidRPr="00865C4B">
              <w:t>______________________</w:t>
            </w:r>
          </w:p>
        </w:tc>
        <w:tc>
          <w:tcPr>
            <w:tcW w:w="1402" w:type="pct"/>
            <w:shd w:val="clear" w:color="auto" w:fill="auto"/>
            <w:vAlign w:val="center"/>
          </w:tcPr>
          <w:p w:rsidR="004817D8" w:rsidRDefault="004817D8" w:rsidP="00A829C3">
            <w:pPr>
              <w:spacing w:line="240" w:lineRule="auto"/>
              <w:ind w:firstLine="0"/>
              <w:jc w:val="left"/>
            </w:pPr>
            <w:r>
              <w:t>К. В. Новенюк</w:t>
            </w:r>
          </w:p>
        </w:tc>
      </w:tr>
    </w:tbl>
    <w:p w:rsidR="004817D8" w:rsidRDefault="004817D8" w:rsidP="004817D8">
      <w:pPr>
        <w:ind w:firstLine="0"/>
        <w:jc w:val="center"/>
      </w:pPr>
    </w:p>
    <w:p w:rsidR="004817D8" w:rsidRDefault="004817D8" w:rsidP="004817D8">
      <w:pPr>
        <w:ind w:firstLine="0"/>
        <w:jc w:val="center"/>
      </w:pPr>
      <w:r w:rsidRPr="00865C4B">
        <w:t xml:space="preserve">г. </w:t>
      </w:r>
      <w:r>
        <w:rPr>
          <w:szCs w:val="28"/>
        </w:rPr>
        <w:t>Челябинск</w:t>
      </w:r>
      <w:r w:rsidRPr="00865C4B">
        <w:rPr>
          <w:szCs w:val="28"/>
        </w:rPr>
        <w:t>, 201</w:t>
      </w:r>
      <w:r>
        <w:rPr>
          <w:szCs w:val="28"/>
        </w:rPr>
        <w:t>7</w:t>
      </w:r>
      <w:r w:rsidRPr="00865C4B">
        <w:rPr>
          <w:szCs w:val="28"/>
        </w:rPr>
        <w:t xml:space="preserve"> </w:t>
      </w:r>
      <w:r w:rsidRPr="00865C4B">
        <w:t>г.</w:t>
      </w:r>
    </w:p>
    <w:p w:rsidR="004817D8" w:rsidRPr="00865C4B" w:rsidRDefault="004817D8" w:rsidP="004817D8">
      <w:pPr>
        <w:ind w:firstLine="0"/>
        <w:jc w:val="center"/>
      </w:pPr>
      <w:r w:rsidRPr="00865C4B">
        <w:lastRenderedPageBreak/>
        <w:t>Содержание</w:t>
      </w:r>
    </w:p>
    <w:p w:rsidR="004817D8" w:rsidRPr="00865C4B" w:rsidRDefault="008456F0" w:rsidP="004817D8">
      <w:pPr>
        <w:ind w:firstLine="0"/>
      </w:pPr>
      <w:r>
        <w:t>Состав проекта.........................................................................................................4</w:t>
      </w:r>
    </w:p>
    <w:p w:rsidR="008456F0" w:rsidRPr="008456F0" w:rsidRDefault="00D23DCA" w:rsidP="008456F0">
      <w:pPr>
        <w:spacing w:line="240" w:lineRule="auto"/>
        <w:ind w:firstLine="0"/>
        <w:jc w:val="left"/>
        <w:rPr>
          <w:szCs w:val="28"/>
        </w:rPr>
      </w:pPr>
      <w:r w:rsidRPr="00D23DCA">
        <w:rPr>
          <w:noProof/>
        </w:rPr>
        <w:fldChar w:fldCharType="begin"/>
      </w:r>
      <w:r w:rsidR="004817D8" w:rsidRPr="00865C4B">
        <w:instrText xml:space="preserve"> TOC \o "1-3" \h \z \u </w:instrText>
      </w:r>
      <w:r w:rsidRPr="00D23DCA">
        <w:rPr>
          <w:noProof/>
        </w:rPr>
        <w:fldChar w:fldCharType="separate"/>
      </w:r>
      <w:r w:rsidR="008456F0" w:rsidRPr="008456F0">
        <w:t xml:space="preserve"> Характеристики планируемого развития территории, в том числе плотность и параметры застройки территории</w:t>
      </w:r>
      <w:r w:rsidR="008456F0">
        <w:t>.......................................................................6</w:t>
      </w:r>
    </w:p>
    <w:p w:rsidR="008456F0" w:rsidRPr="008456F0" w:rsidRDefault="008456F0" w:rsidP="008456F0">
      <w:pPr>
        <w:pStyle w:val="01"/>
        <w:ind w:left="1069" w:hanging="1069"/>
        <w:jc w:val="left"/>
        <w:rPr>
          <w:b w:val="0"/>
        </w:rPr>
      </w:pPr>
      <w:r w:rsidRPr="008456F0">
        <w:rPr>
          <w:b w:val="0"/>
        </w:rPr>
        <w:t>Характеристика объектов капитального строительства жилого назначения</w:t>
      </w:r>
      <w:r>
        <w:rPr>
          <w:b w:val="0"/>
        </w:rPr>
        <w:t>.19</w:t>
      </w:r>
    </w:p>
    <w:p w:rsidR="008456F0" w:rsidRPr="008456F0" w:rsidRDefault="008456F0" w:rsidP="008456F0">
      <w:pPr>
        <w:pStyle w:val="01"/>
        <w:ind w:left="0"/>
        <w:jc w:val="left"/>
        <w:rPr>
          <w:b w:val="0"/>
        </w:rPr>
      </w:pPr>
      <w:r w:rsidRPr="008456F0">
        <w:rPr>
          <w:b w:val="0"/>
        </w:rPr>
        <w:t>Характеристика объектов капитального строительства общественно-</w:t>
      </w:r>
      <w:r>
        <w:rPr>
          <w:b w:val="0"/>
        </w:rPr>
        <w:t xml:space="preserve">  </w:t>
      </w:r>
      <w:r w:rsidRPr="008456F0">
        <w:rPr>
          <w:b w:val="0"/>
        </w:rPr>
        <w:t>делового назначения</w:t>
      </w:r>
      <w:r>
        <w:rPr>
          <w:b w:val="0"/>
        </w:rPr>
        <w:t>.............................................................................................20</w:t>
      </w:r>
    </w:p>
    <w:p w:rsidR="008456F0" w:rsidRPr="008456F0" w:rsidRDefault="008456F0" w:rsidP="008456F0">
      <w:pPr>
        <w:pStyle w:val="2f2"/>
      </w:pPr>
      <w:r w:rsidRPr="008456F0">
        <w:rPr>
          <w:b w:val="0"/>
        </w:rPr>
        <w:t>Характеристика объектов коммунальной инфраструктуры, в том числе объектов, включенных в программы комплексного развития систем коммунальной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граждан...................................................................................................................20</w:t>
      </w:r>
    </w:p>
    <w:p w:rsidR="004817D8" w:rsidRPr="008456F0" w:rsidRDefault="004817D8" w:rsidP="008456F0">
      <w:pPr>
        <w:pStyle w:val="12"/>
        <w:rPr>
          <w:b/>
        </w:rPr>
      </w:pPr>
    </w:p>
    <w:p w:rsidR="004817D8" w:rsidRPr="00865C4B" w:rsidRDefault="00D23DCA" w:rsidP="004817D8">
      <w:pPr>
        <w:ind w:firstLine="0"/>
      </w:pPr>
      <w:r w:rsidRPr="00865C4B">
        <w:rPr>
          <w:bCs/>
        </w:rPr>
        <w:fldChar w:fldCharType="end"/>
      </w: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Default="00C80FB9" w:rsidP="004817D8">
      <w:pPr>
        <w:ind w:firstLine="0"/>
        <w:jc w:val="center"/>
      </w:pPr>
    </w:p>
    <w:p w:rsidR="00C80FB9" w:rsidRPr="00F968D1" w:rsidRDefault="00C80FB9" w:rsidP="00C80FB9">
      <w:pPr>
        <w:ind w:firstLine="0"/>
        <w:jc w:val="center"/>
        <w:rPr>
          <w:szCs w:val="28"/>
        </w:rPr>
      </w:pPr>
      <w:r w:rsidRPr="00F968D1">
        <w:rPr>
          <w:szCs w:val="28"/>
        </w:rPr>
        <w:t>Состав проекта</w:t>
      </w:r>
    </w:p>
    <w:tbl>
      <w:tblPr>
        <w:tblpPr w:leftFromText="181" w:rightFromText="181" w:vertAnchor="text" w:horzAnchor="margin" w:tblpX="171" w:tblpY="41"/>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6527"/>
        <w:gridCol w:w="1711"/>
      </w:tblGrid>
      <w:tr w:rsidR="00C80FB9" w:rsidRPr="00F968D1" w:rsidTr="00B51E6D">
        <w:trPr>
          <w:trHeight w:val="415"/>
        </w:trPr>
        <w:tc>
          <w:tcPr>
            <w:tcW w:w="614" w:type="pct"/>
            <w:tcBorders>
              <w:bottom w:val="single" w:sz="4" w:space="0" w:color="auto"/>
            </w:tcBorders>
            <w:tcMar>
              <w:left w:w="57" w:type="dxa"/>
              <w:right w:w="57" w:type="dxa"/>
            </w:tcMar>
            <w:vAlign w:val="center"/>
          </w:tcPr>
          <w:p w:rsidR="00C80FB9" w:rsidRPr="00F968D1" w:rsidRDefault="00C80FB9" w:rsidP="00B51E6D">
            <w:pPr>
              <w:pStyle w:val="S9"/>
              <w:spacing w:line="240" w:lineRule="auto"/>
              <w:ind w:hanging="62"/>
              <w:contextualSpacing/>
              <w:rPr>
                <w:sz w:val="28"/>
                <w:szCs w:val="28"/>
              </w:rPr>
            </w:pPr>
            <w:r w:rsidRPr="00F968D1">
              <w:rPr>
                <w:sz w:val="28"/>
                <w:szCs w:val="28"/>
              </w:rPr>
              <w:t>№ п/п</w:t>
            </w:r>
          </w:p>
        </w:tc>
        <w:tc>
          <w:tcPr>
            <w:tcW w:w="3475" w:type="pct"/>
            <w:tcBorders>
              <w:bottom w:val="single" w:sz="4" w:space="0" w:color="auto"/>
            </w:tcBorders>
            <w:vAlign w:val="center"/>
          </w:tcPr>
          <w:p w:rsidR="00C80FB9" w:rsidRPr="00F968D1" w:rsidRDefault="00C80FB9" w:rsidP="00B51E6D">
            <w:pPr>
              <w:pStyle w:val="S9"/>
              <w:spacing w:line="240" w:lineRule="auto"/>
              <w:contextualSpacing/>
              <w:rPr>
                <w:sz w:val="28"/>
                <w:szCs w:val="28"/>
              </w:rPr>
            </w:pPr>
            <w:r w:rsidRPr="00F968D1">
              <w:rPr>
                <w:sz w:val="28"/>
                <w:szCs w:val="28"/>
              </w:rPr>
              <w:t>Наименование документа</w:t>
            </w:r>
          </w:p>
        </w:tc>
        <w:tc>
          <w:tcPr>
            <w:tcW w:w="911" w:type="pct"/>
            <w:tcBorders>
              <w:bottom w:val="single" w:sz="4" w:space="0" w:color="auto"/>
            </w:tcBorders>
            <w:vAlign w:val="center"/>
          </w:tcPr>
          <w:p w:rsidR="00C80FB9" w:rsidRPr="00F968D1" w:rsidRDefault="00C80FB9" w:rsidP="00B51E6D">
            <w:pPr>
              <w:pStyle w:val="S9"/>
              <w:spacing w:line="240" w:lineRule="auto"/>
              <w:ind w:firstLine="0"/>
              <w:contextualSpacing/>
              <w:rPr>
                <w:sz w:val="28"/>
                <w:szCs w:val="28"/>
              </w:rPr>
            </w:pPr>
            <w:r w:rsidRPr="00F968D1">
              <w:rPr>
                <w:sz w:val="28"/>
                <w:szCs w:val="28"/>
              </w:rPr>
              <w:t>Масштаб</w:t>
            </w:r>
          </w:p>
        </w:tc>
      </w:tr>
      <w:tr w:rsidR="00C80FB9" w:rsidRPr="00F968D1" w:rsidTr="00B51E6D">
        <w:trPr>
          <w:trHeight w:val="70"/>
        </w:trPr>
        <w:tc>
          <w:tcPr>
            <w:tcW w:w="614" w:type="pct"/>
            <w:tcMar>
              <w:left w:w="57" w:type="dxa"/>
              <w:right w:w="57" w:type="dxa"/>
            </w:tcMar>
            <w:vAlign w:val="center"/>
          </w:tcPr>
          <w:p w:rsidR="00C80FB9" w:rsidRPr="00F968D1" w:rsidRDefault="00C80FB9" w:rsidP="00B51E6D">
            <w:pPr>
              <w:pStyle w:val="S9"/>
              <w:spacing w:line="240" w:lineRule="auto"/>
              <w:ind w:firstLine="0"/>
              <w:contextualSpacing/>
              <w:rPr>
                <w:sz w:val="28"/>
                <w:szCs w:val="28"/>
              </w:rPr>
            </w:pPr>
            <w:r w:rsidRPr="00F968D1">
              <w:rPr>
                <w:sz w:val="28"/>
                <w:szCs w:val="28"/>
              </w:rPr>
              <w:t>1</w:t>
            </w:r>
          </w:p>
        </w:tc>
        <w:tc>
          <w:tcPr>
            <w:tcW w:w="3475" w:type="pct"/>
            <w:vAlign w:val="center"/>
          </w:tcPr>
          <w:p w:rsidR="00C80FB9" w:rsidRPr="00F968D1" w:rsidRDefault="00C80FB9" w:rsidP="00B51E6D">
            <w:pPr>
              <w:pStyle w:val="S9"/>
              <w:spacing w:line="240" w:lineRule="auto"/>
              <w:ind w:firstLine="0"/>
              <w:contextualSpacing/>
              <w:rPr>
                <w:sz w:val="28"/>
                <w:szCs w:val="28"/>
              </w:rPr>
            </w:pPr>
            <w:r w:rsidRPr="00F968D1">
              <w:rPr>
                <w:sz w:val="28"/>
                <w:szCs w:val="28"/>
              </w:rPr>
              <w:t>2</w:t>
            </w:r>
          </w:p>
        </w:tc>
        <w:tc>
          <w:tcPr>
            <w:tcW w:w="911" w:type="pct"/>
            <w:vAlign w:val="center"/>
          </w:tcPr>
          <w:p w:rsidR="00C80FB9" w:rsidRPr="00F968D1" w:rsidRDefault="00C80FB9" w:rsidP="00B51E6D">
            <w:pPr>
              <w:pStyle w:val="S9"/>
              <w:spacing w:line="240" w:lineRule="auto"/>
              <w:ind w:firstLine="0"/>
              <w:contextualSpacing/>
              <w:rPr>
                <w:sz w:val="28"/>
                <w:szCs w:val="28"/>
              </w:rPr>
            </w:pPr>
            <w:r w:rsidRPr="00F968D1">
              <w:rPr>
                <w:sz w:val="28"/>
                <w:szCs w:val="28"/>
              </w:rPr>
              <w:t>3</w:t>
            </w:r>
          </w:p>
        </w:tc>
      </w:tr>
      <w:tr w:rsidR="00C80FB9" w:rsidRPr="00F968D1" w:rsidTr="00B51E6D">
        <w:trPr>
          <w:trHeight w:val="292"/>
        </w:trPr>
        <w:tc>
          <w:tcPr>
            <w:tcW w:w="614" w:type="pct"/>
            <w:tcMar>
              <w:left w:w="57" w:type="dxa"/>
              <w:right w:w="57" w:type="dxa"/>
            </w:tcMar>
            <w:vAlign w:val="center"/>
          </w:tcPr>
          <w:p w:rsidR="00C80FB9" w:rsidRPr="00F968D1" w:rsidRDefault="00C80FB9" w:rsidP="00B51E6D">
            <w:pPr>
              <w:pStyle w:val="S9"/>
              <w:spacing w:line="240" w:lineRule="auto"/>
              <w:contextualSpacing/>
              <w:rPr>
                <w:sz w:val="28"/>
                <w:szCs w:val="28"/>
              </w:rPr>
            </w:pPr>
          </w:p>
        </w:tc>
        <w:tc>
          <w:tcPr>
            <w:tcW w:w="3475" w:type="pct"/>
            <w:vAlign w:val="center"/>
          </w:tcPr>
          <w:p w:rsidR="00C80FB9" w:rsidRPr="00F968D1" w:rsidRDefault="00C80FB9" w:rsidP="00B51E6D">
            <w:pPr>
              <w:pStyle w:val="S9"/>
              <w:spacing w:line="240" w:lineRule="auto"/>
              <w:ind w:hanging="37"/>
              <w:contextualSpacing/>
              <w:rPr>
                <w:sz w:val="28"/>
                <w:szCs w:val="28"/>
              </w:rPr>
            </w:pPr>
            <w:r w:rsidRPr="00F968D1">
              <w:rPr>
                <w:sz w:val="28"/>
                <w:szCs w:val="28"/>
              </w:rPr>
              <w:t>Основная часть</w:t>
            </w:r>
          </w:p>
        </w:tc>
        <w:tc>
          <w:tcPr>
            <w:tcW w:w="911" w:type="pct"/>
            <w:vAlign w:val="center"/>
          </w:tcPr>
          <w:p w:rsidR="00C80FB9" w:rsidRPr="00F968D1" w:rsidRDefault="00C80FB9" w:rsidP="00B51E6D">
            <w:pPr>
              <w:pStyle w:val="S9"/>
              <w:spacing w:line="240" w:lineRule="auto"/>
              <w:contextualSpacing/>
              <w:jc w:val="both"/>
              <w:rPr>
                <w:sz w:val="28"/>
                <w:szCs w:val="28"/>
              </w:rPr>
            </w:pPr>
          </w:p>
        </w:tc>
      </w:tr>
      <w:tr w:rsidR="00C80FB9" w:rsidRPr="00F968D1" w:rsidTr="00B51E6D">
        <w:trPr>
          <w:trHeight w:val="292"/>
        </w:trPr>
        <w:tc>
          <w:tcPr>
            <w:tcW w:w="614" w:type="pct"/>
            <w:tcMar>
              <w:left w:w="57" w:type="dxa"/>
              <w:right w:w="57" w:type="dxa"/>
            </w:tcMar>
            <w:vAlign w:val="center"/>
          </w:tcPr>
          <w:p w:rsidR="00C80FB9" w:rsidRPr="00F968D1" w:rsidRDefault="00C80FB9" w:rsidP="00B51E6D">
            <w:pPr>
              <w:pStyle w:val="S9"/>
              <w:spacing w:line="240" w:lineRule="auto"/>
              <w:ind w:firstLine="0"/>
              <w:contextualSpacing/>
              <w:rPr>
                <w:sz w:val="28"/>
                <w:szCs w:val="28"/>
              </w:rPr>
            </w:pPr>
            <w:r w:rsidRPr="00F968D1">
              <w:rPr>
                <w:sz w:val="28"/>
                <w:szCs w:val="28"/>
              </w:rPr>
              <w:t>1</w:t>
            </w:r>
          </w:p>
        </w:tc>
        <w:tc>
          <w:tcPr>
            <w:tcW w:w="3475" w:type="pct"/>
            <w:vAlign w:val="center"/>
          </w:tcPr>
          <w:p w:rsidR="00C80FB9" w:rsidRPr="00F968D1" w:rsidRDefault="00C80FB9" w:rsidP="00B51E6D">
            <w:pPr>
              <w:spacing w:line="240" w:lineRule="auto"/>
              <w:rPr>
                <w:szCs w:val="28"/>
              </w:rPr>
            </w:pPr>
            <w:r w:rsidRPr="00F968D1">
              <w:rPr>
                <w:szCs w:val="28"/>
              </w:rPr>
              <w:t xml:space="preserve">Чертёж планировки территории </w:t>
            </w:r>
            <w:r>
              <w:rPr>
                <w:szCs w:val="28"/>
              </w:rPr>
              <w:t>поселка Калиново</w:t>
            </w:r>
          </w:p>
        </w:tc>
        <w:tc>
          <w:tcPr>
            <w:tcW w:w="911" w:type="pct"/>
            <w:vAlign w:val="center"/>
          </w:tcPr>
          <w:p w:rsidR="00C80FB9" w:rsidRPr="00F968D1" w:rsidRDefault="00C80FB9" w:rsidP="00B51E6D">
            <w:pPr>
              <w:pStyle w:val="S9"/>
              <w:spacing w:line="240" w:lineRule="auto"/>
              <w:ind w:firstLine="0"/>
              <w:contextualSpacing/>
              <w:rPr>
                <w:sz w:val="28"/>
                <w:szCs w:val="28"/>
              </w:rPr>
            </w:pPr>
            <w:r w:rsidRPr="00F968D1">
              <w:rPr>
                <w:sz w:val="28"/>
                <w:szCs w:val="28"/>
              </w:rPr>
              <w:t>М 1:</w:t>
            </w:r>
            <w:r>
              <w:rPr>
                <w:sz w:val="28"/>
                <w:szCs w:val="28"/>
              </w:rPr>
              <w:t>2</w:t>
            </w:r>
            <w:r w:rsidRPr="00F968D1">
              <w:rPr>
                <w:sz w:val="28"/>
                <w:szCs w:val="28"/>
              </w:rPr>
              <w:t xml:space="preserve"> 000</w:t>
            </w:r>
          </w:p>
        </w:tc>
      </w:tr>
      <w:tr w:rsidR="00C80FB9" w:rsidRPr="00F968D1" w:rsidTr="00B51E6D">
        <w:tc>
          <w:tcPr>
            <w:tcW w:w="614" w:type="pct"/>
            <w:tcMar>
              <w:left w:w="57" w:type="dxa"/>
              <w:right w:w="57" w:type="dxa"/>
            </w:tcMar>
            <w:vAlign w:val="center"/>
          </w:tcPr>
          <w:p w:rsidR="00C80FB9" w:rsidRPr="00F968D1" w:rsidRDefault="00C80FB9" w:rsidP="00B51E6D">
            <w:pPr>
              <w:pStyle w:val="S9"/>
              <w:spacing w:line="240" w:lineRule="auto"/>
              <w:ind w:firstLine="0"/>
              <w:contextualSpacing/>
              <w:rPr>
                <w:sz w:val="28"/>
                <w:szCs w:val="28"/>
              </w:rPr>
            </w:pPr>
            <w:r w:rsidRPr="00F968D1">
              <w:rPr>
                <w:sz w:val="28"/>
                <w:szCs w:val="28"/>
              </w:rPr>
              <w:t>2</w:t>
            </w:r>
          </w:p>
        </w:tc>
        <w:tc>
          <w:tcPr>
            <w:tcW w:w="3475" w:type="pct"/>
            <w:vAlign w:val="center"/>
          </w:tcPr>
          <w:p w:rsidR="00C80FB9" w:rsidRPr="00F968D1" w:rsidRDefault="00C80FB9" w:rsidP="00B51E6D">
            <w:pPr>
              <w:spacing w:line="240" w:lineRule="auto"/>
              <w:ind w:firstLine="0"/>
              <w:rPr>
                <w:color w:val="000000"/>
                <w:szCs w:val="28"/>
                <w:shd w:val="clear" w:color="auto" w:fill="FFFFFF"/>
              </w:rPr>
            </w:pPr>
            <w:r w:rsidRPr="00F968D1">
              <w:rPr>
                <w:color w:val="000000"/>
                <w:szCs w:val="28"/>
                <w:shd w:val="clear" w:color="auto" w:fill="FFFFFF"/>
              </w:rPr>
              <w:t>Положения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tc>
        <w:tc>
          <w:tcPr>
            <w:tcW w:w="911" w:type="pct"/>
            <w:vAlign w:val="center"/>
          </w:tcPr>
          <w:p w:rsidR="00C80FB9" w:rsidRPr="00F968D1" w:rsidRDefault="00C80FB9" w:rsidP="00B51E6D">
            <w:pPr>
              <w:pStyle w:val="S9"/>
              <w:spacing w:line="240" w:lineRule="auto"/>
              <w:contextualSpacing/>
              <w:rPr>
                <w:sz w:val="28"/>
                <w:szCs w:val="28"/>
              </w:rPr>
            </w:pPr>
          </w:p>
        </w:tc>
      </w:tr>
      <w:tr w:rsidR="00C80FB9" w:rsidRPr="00F968D1" w:rsidTr="00B51E6D">
        <w:trPr>
          <w:trHeight w:val="672"/>
        </w:trPr>
        <w:tc>
          <w:tcPr>
            <w:tcW w:w="614" w:type="pct"/>
            <w:tcMar>
              <w:left w:w="57" w:type="dxa"/>
              <w:right w:w="57" w:type="dxa"/>
            </w:tcMar>
            <w:vAlign w:val="center"/>
          </w:tcPr>
          <w:p w:rsidR="00C80FB9" w:rsidRPr="00F968D1" w:rsidRDefault="00C80FB9" w:rsidP="00B51E6D">
            <w:pPr>
              <w:pStyle w:val="S9"/>
              <w:spacing w:line="240" w:lineRule="auto"/>
              <w:ind w:firstLine="0"/>
              <w:contextualSpacing/>
              <w:rPr>
                <w:sz w:val="28"/>
                <w:szCs w:val="28"/>
              </w:rPr>
            </w:pPr>
            <w:r w:rsidRPr="00F968D1">
              <w:rPr>
                <w:sz w:val="28"/>
                <w:szCs w:val="28"/>
              </w:rPr>
              <w:t>3</w:t>
            </w:r>
          </w:p>
        </w:tc>
        <w:tc>
          <w:tcPr>
            <w:tcW w:w="3475" w:type="pct"/>
            <w:vAlign w:val="center"/>
          </w:tcPr>
          <w:p w:rsidR="00C80FB9" w:rsidRPr="00F968D1" w:rsidRDefault="00C80FB9" w:rsidP="00B51E6D">
            <w:pPr>
              <w:spacing w:line="240" w:lineRule="auto"/>
              <w:ind w:firstLine="0"/>
              <w:rPr>
                <w:szCs w:val="28"/>
              </w:rPr>
            </w:pPr>
            <w:r w:rsidRPr="00F968D1">
              <w:rPr>
                <w:color w:val="000000"/>
                <w:szCs w:val="28"/>
                <w:shd w:val="clear" w:color="auto" w:fill="FFFFFF"/>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tc>
        <w:tc>
          <w:tcPr>
            <w:tcW w:w="911" w:type="pct"/>
            <w:vAlign w:val="center"/>
          </w:tcPr>
          <w:p w:rsidR="00C80FB9" w:rsidRPr="00F968D1" w:rsidRDefault="00C80FB9" w:rsidP="00B51E6D">
            <w:pPr>
              <w:pStyle w:val="S9"/>
              <w:spacing w:line="240" w:lineRule="auto"/>
              <w:ind w:firstLine="0"/>
              <w:contextualSpacing/>
              <w:rPr>
                <w:sz w:val="28"/>
                <w:szCs w:val="28"/>
              </w:rPr>
            </w:pPr>
          </w:p>
        </w:tc>
      </w:tr>
      <w:tr w:rsidR="00C80FB9" w:rsidRPr="00F968D1" w:rsidTr="00B51E6D">
        <w:trPr>
          <w:trHeight w:val="541"/>
        </w:trPr>
        <w:tc>
          <w:tcPr>
            <w:tcW w:w="614" w:type="pct"/>
            <w:tcMar>
              <w:left w:w="57" w:type="dxa"/>
              <w:right w:w="57" w:type="dxa"/>
            </w:tcMar>
            <w:vAlign w:val="center"/>
          </w:tcPr>
          <w:p w:rsidR="00C80FB9" w:rsidRPr="00F968D1" w:rsidRDefault="00C80FB9" w:rsidP="00B51E6D">
            <w:pPr>
              <w:pStyle w:val="S9"/>
              <w:spacing w:line="240" w:lineRule="auto"/>
              <w:ind w:firstLine="0"/>
              <w:contextualSpacing/>
              <w:rPr>
                <w:sz w:val="28"/>
                <w:szCs w:val="28"/>
              </w:rPr>
            </w:pPr>
            <w:r>
              <w:rPr>
                <w:sz w:val="28"/>
                <w:szCs w:val="28"/>
              </w:rPr>
              <w:t>4</w:t>
            </w:r>
          </w:p>
        </w:tc>
        <w:tc>
          <w:tcPr>
            <w:tcW w:w="3475" w:type="pct"/>
            <w:vAlign w:val="center"/>
          </w:tcPr>
          <w:p w:rsidR="00C80FB9" w:rsidRPr="00F968D1" w:rsidRDefault="00C80FB9" w:rsidP="00B51E6D">
            <w:pPr>
              <w:spacing w:line="240" w:lineRule="auto"/>
              <w:contextualSpacing/>
              <w:rPr>
                <w:szCs w:val="28"/>
              </w:rPr>
            </w:pPr>
            <w:r w:rsidRPr="00F968D1">
              <w:rPr>
                <w:szCs w:val="28"/>
              </w:rPr>
              <w:t xml:space="preserve">Чертёж межевания территории  </w:t>
            </w:r>
            <w:r>
              <w:rPr>
                <w:szCs w:val="28"/>
              </w:rPr>
              <w:t>поселка Калиново</w:t>
            </w:r>
          </w:p>
        </w:tc>
        <w:tc>
          <w:tcPr>
            <w:tcW w:w="911" w:type="pct"/>
            <w:vAlign w:val="center"/>
          </w:tcPr>
          <w:p w:rsidR="00C80FB9" w:rsidRPr="00F968D1" w:rsidRDefault="00C80FB9" w:rsidP="00B51E6D">
            <w:pPr>
              <w:pStyle w:val="S9"/>
              <w:spacing w:line="240" w:lineRule="auto"/>
              <w:ind w:firstLine="0"/>
              <w:contextualSpacing/>
              <w:rPr>
                <w:sz w:val="28"/>
                <w:szCs w:val="28"/>
              </w:rPr>
            </w:pPr>
            <w:r>
              <w:rPr>
                <w:sz w:val="28"/>
                <w:szCs w:val="28"/>
              </w:rPr>
              <w:t>М 1:2</w:t>
            </w:r>
            <w:r w:rsidRPr="00F968D1">
              <w:rPr>
                <w:sz w:val="28"/>
                <w:szCs w:val="28"/>
              </w:rPr>
              <w:t xml:space="preserve"> 000</w:t>
            </w:r>
          </w:p>
        </w:tc>
      </w:tr>
      <w:tr w:rsidR="00C80FB9" w:rsidRPr="00F968D1" w:rsidTr="00B51E6D">
        <w:trPr>
          <w:trHeight w:val="541"/>
        </w:trPr>
        <w:tc>
          <w:tcPr>
            <w:tcW w:w="614" w:type="pct"/>
            <w:tcMar>
              <w:left w:w="57" w:type="dxa"/>
              <w:right w:w="57" w:type="dxa"/>
            </w:tcMar>
            <w:vAlign w:val="center"/>
          </w:tcPr>
          <w:p w:rsidR="00C80FB9" w:rsidRPr="00F968D1" w:rsidRDefault="00C80FB9" w:rsidP="00B51E6D">
            <w:pPr>
              <w:pStyle w:val="S9"/>
              <w:spacing w:line="240" w:lineRule="auto"/>
              <w:ind w:firstLine="0"/>
              <w:contextualSpacing/>
              <w:rPr>
                <w:sz w:val="28"/>
                <w:szCs w:val="28"/>
              </w:rPr>
            </w:pPr>
            <w:r>
              <w:rPr>
                <w:sz w:val="28"/>
                <w:szCs w:val="28"/>
              </w:rPr>
              <w:lastRenderedPageBreak/>
              <w:t>5</w:t>
            </w:r>
          </w:p>
        </w:tc>
        <w:tc>
          <w:tcPr>
            <w:tcW w:w="3475" w:type="pct"/>
            <w:vAlign w:val="center"/>
          </w:tcPr>
          <w:p w:rsidR="00C80FB9" w:rsidRPr="00F968D1" w:rsidRDefault="00C80FB9" w:rsidP="00B51E6D">
            <w:pPr>
              <w:spacing w:line="240" w:lineRule="auto"/>
              <w:ind w:firstLine="0"/>
              <w:contextualSpacing/>
              <w:rPr>
                <w:szCs w:val="28"/>
              </w:rPr>
            </w:pPr>
            <w:r w:rsidRPr="00F968D1">
              <w:rPr>
                <w:szCs w:val="28"/>
              </w:rPr>
              <w:t>Пояснительная записка проекта межевания территории</w:t>
            </w:r>
          </w:p>
        </w:tc>
        <w:tc>
          <w:tcPr>
            <w:tcW w:w="911" w:type="pct"/>
            <w:vAlign w:val="center"/>
          </w:tcPr>
          <w:p w:rsidR="00C80FB9" w:rsidRPr="00F968D1" w:rsidRDefault="00C80FB9" w:rsidP="00B51E6D">
            <w:pPr>
              <w:pStyle w:val="S9"/>
              <w:spacing w:line="240" w:lineRule="auto"/>
              <w:contextualSpacing/>
              <w:rPr>
                <w:sz w:val="28"/>
                <w:szCs w:val="28"/>
              </w:rPr>
            </w:pPr>
          </w:p>
        </w:tc>
      </w:tr>
      <w:tr w:rsidR="00C80FB9" w:rsidRPr="00F968D1" w:rsidTr="00B51E6D">
        <w:trPr>
          <w:trHeight w:val="541"/>
        </w:trPr>
        <w:tc>
          <w:tcPr>
            <w:tcW w:w="614" w:type="pct"/>
            <w:tcMar>
              <w:left w:w="57" w:type="dxa"/>
              <w:right w:w="57" w:type="dxa"/>
            </w:tcMar>
            <w:vAlign w:val="center"/>
          </w:tcPr>
          <w:p w:rsidR="00C80FB9" w:rsidRPr="00F968D1" w:rsidRDefault="00C80FB9" w:rsidP="00B51E6D">
            <w:pPr>
              <w:pStyle w:val="S9"/>
              <w:spacing w:line="240" w:lineRule="auto"/>
              <w:contextualSpacing/>
              <w:rPr>
                <w:sz w:val="28"/>
                <w:szCs w:val="28"/>
                <w:highlight w:val="yellow"/>
              </w:rPr>
            </w:pPr>
          </w:p>
        </w:tc>
        <w:tc>
          <w:tcPr>
            <w:tcW w:w="3475" w:type="pct"/>
            <w:vAlign w:val="center"/>
          </w:tcPr>
          <w:p w:rsidR="00C80FB9" w:rsidRPr="00F968D1" w:rsidRDefault="00C80FB9" w:rsidP="00B51E6D">
            <w:pPr>
              <w:pStyle w:val="S9"/>
              <w:spacing w:line="240" w:lineRule="auto"/>
              <w:ind w:firstLine="0"/>
              <w:contextualSpacing/>
              <w:rPr>
                <w:sz w:val="28"/>
                <w:szCs w:val="28"/>
              </w:rPr>
            </w:pPr>
            <w:r w:rsidRPr="00F968D1">
              <w:rPr>
                <w:sz w:val="28"/>
                <w:szCs w:val="28"/>
              </w:rPr>
              <w:t>Материалы по обоснованию</w:t>
            </w:r>
          </w:p>
        </w:tc>
        <w:tc>
          <w:tcPr>
            <w:tcW w:w="911" w:type="pct"/>
            <w:vAlign w:val="center"/>
          </w:tcPr>
          <w:p w:rsidR="00C80FB9" w:rsidRPr="00F968D1" w:rsidRDefault="00C80FB9" w:rsidP="00B51E6D">
            <w:pPr>
              <w:pStyle w:val="S9"/>
              <w:spacing w:line="240" w:lineRule="auto"/>
              <w:contextualSpacing/>
              <w:rPr>
                <w:sz w:val="28"/>
                <w:szCs w:val="28"/>
              </w:rPr>
            </w:pPr>
          </w:p>
        </w:tc>
      </w:tr>
      <w:tr w:rsidR="00C80FB9" w:rsidRPr="00F968D1" w:rsidTr="00B51E6D">
        <w:trPr>
          <w:trHeight w:val="541"/>
        </w:trPr>
        <w:tc>
          <w:tcPr>
            <w:tcW w:w="614" w:type="pct"/>
            <w:tcMar>
              <w:left w:w="57" w:type="dxa"/>
              <w:right w:w="57" w:type="dxa"/>
            </w:tcMar>
            <w:vAlign w:val="center"/>
          </w:tcPr>
          <w:p w:rsidR="00C80FB9" w:rsidRPr="00F968D1" w:rsidRDefault="00C80FB9" w:rsidP="00B51E6D">
            <w:pPr>
              <w:pStyle w:val="S9"/>
              <w:spacing w:line="240" w:lineRule="auto"/>
              <w:ind w:firstLine="0"/>
              <w:contextualSpacing/>
              <w:rPr>
                <w:sz w:val="28"/>
                <w:szCs w:val="28"/>
              </w:rPr>
            </w:pPr>
            <w:r>
              <w:rPr>
                <w:sz w:val="28"/>
                <w:szCs w:val="28"/>
              </w:rPr>
              <w:t>6</w:t>
            </w:r>
          </w:p>
        </w:tc>
        <w:tc>
          <w:tcPr>
            <w:tcW w:w="3475" w:type="pct"/>
            <w:vAlign w:val="center"/>
          </w:tcPr>
          <w:p w:rsidR="00C80FB9" w:rsidRPr="00F968D1" w:rsidRDefault="00C80FB9" w:rsidP="00B51E6D">
            <w:pPr>
              <w:pStyle w:val="S9"/>
              <w:spacing w:line="240" w:lineRule="auto"/>
              <w:ind w:firstLine="0"/>
              <w:contextualSpacing/>
              <w:jc w:val="both"/>
              <w:rPr>
                <w:sz w:val="28"/>
                <w:szCs w:val="28"/>
              </w:rPr>
            </w:pPr>
            <w:r w:rsidRPr="00F968D1">
              <w:rPr>
                <w:color w:val="000000"/>
                <w:sz w:val="28"/>
                <w:szCs w:val="28"/>
                <w:shd w:val="clear" w:color="auto" w:fill="FFFFFF"/>
              </w:rPr>
              <w:t xml:space="preserve">Карта (фрагмент карты) планировочной структуры территории </w:t>
            </w:r>
            <w:r>
              <w:rPr>
                <w:color w:val="000000"/>
                <w:sz w:val="28"/>
                <w:szCs w:val="28"/>
                <w:shd w:val="clear" w:color="auto" w:fill="FFFFFF"/>
              </w:rPr>
              <w:t>городского округа</w:t>
            </w:r>
          </w:p>
        </w:tc>
        <w:tc>
          <w:tcPr>
            <w:tcW w:w="911" w:type="pct"/>
            <w:vAlign w:val="center"/>
          </w:tcPr>
          <w:p w:rsidR="00C80FB9" w:rsidRPr="00F968D1" w:rsidRDefault="00C80FB9" w:rsidP="00B51E6D">
            <w:pPr>
              <w:pStyle w:val="S9"/>
              <w:spacing w:line="240" w:lineRule="auto"/>
              <w:ind w:firstLine="137"/>
              <w:contextualSpacing/>
              <w:rPr>
                <w:sz w:val="28"/>
                <w:szCs w:val="28"/>
              </w:rPr>
            </w:pPr>
            <w:r>
              <w:rPr>
                <w:sz w:val="28"/>
                <w:szCs w:val="28"/>
              </w:rPr>
              <w:t>М 1:10</w:t>
            </w:r>
            <w:r w:rsidRPr="00F968D1">
              <w:rPr>
                <w:sz w:val="28"/>
                <w:szCs w:val="28"/>
              </w:rPr>
              <w:t xml:space="preserve"> 000</w:t>
            </w:r>
          </w:p>
        </w:tc>
      </w:tr>
      <w:tr w:rsidR="00C80FB9" w:rsidRPr="00F968D1" w:rsidTr="00B51E6D">
        <w:trPr>
          <w:trHeight w:val="541"/>
        </w:trPr>
        <w:tc>
          <w:tcPr>
            <w:tcW w:w="614" w:type="pct"/>
            <w:tcMar>
              <w:left w:w="57" w:type="dxa"/>
              <w:right w:w="57" w:type="dxa"/>
            </w:tcMar>
            <w:vAlign w:val="center"/>
          </w:tcPr>
          <w:p w:rsidR="00C80FB9" w:rsidRPr="00F968D1" w:rsidRDefault="00C80FB9" w:rsidP="00B51E6D">
            <w:pPr>
              <w:pStyle w:val="S9"/>
              <w:spacing w:line="240" w:lineRule="auto"/>
              <w:ind w:firstLine="0"/>
              <w:contextualSpacing/>
              <w:rPr>
                <w:sz w:val="28"/>
                <w:szCs w:val="28"/>
              </w:rPr>
            </w:pPr>
            <w:r>
              <w:rPr>
                <w:sz w:val="28"/>
                <w:szCs w:val="28"/>
              </w:rPr>
              <w:t>7</w:t>
            </w:r>
          </w:p>
        </w:tc>
        <w:tc>
          <w:tcPr>
            <w:tcW w:w="3475" w:type="pct"/>
            <w:vAlign w:val="center"/>
          </w:tcPr>
          <w:p w:rsidR="00C80FB9" w:rsidRPr="00F968D1" w:rsidRDefault="00C80FB9" w:rsidP="00B51E6D">
            <w:pPr>
              <w:pStyle w:val="S9"/>
              <w:spacing w:line="240" w:lineRule="auto"/>
              <w:ind w:firstLine="0"/>
              <w:contextualSpacing/>
              <w:jc w:val="both"/>
              <w:rPr>
                <w:color w:val="000000"/>
                <w:sz w:val="28"/>
                <w:szCs w:val="28"/>
                <w:shd w:val="clear" w:color="auto" w:fill="FFFFFF"/>
              </w:rPr>
            </w:pPr>
            <w:r w:rsidRPr="00F968D1">
              <w:rPr>
                <w:color w:val="000000"/>
                <w:sz w:val="28"/>
                <w:szCs w:val="28"/>
                <w:shd w:val="clear" w:color="auto" w:fill="FFFFFF"/>
              </w:rPr>
              <w:t>Схема использования территории в период подготовки проекта планировки территории (опорный план)</w:t>
            </w:r>
          </w:p>
        </w:tc>
        <w:tc>
          <w:tcPr>
            <w:tcW w:w="911" w:type="pct"/>
            <w:vAlign w:val="center"/>
          </w:tcPr>
          <w:p w:rsidR="00C80FB9" w:rsidRPr="00F968D1" w:rsidRDefault="00C80FB9" w:rsidP="00B51E6D">
            <w:pPr>
              <w:pStyle w:val="S9"/>
              <w:spacing w:line="240" w:lineRule="auto"/>
              <w:ind w:firstLine="137"/>
              <w:contextualSpacing/>
              <w:rPr>
                <w:sz w:val="28"/>
                <w:szCs w:val="28"/>
              </w:rPr>
            </w:pPr>
            <w:r w:rsidRPr="00F968D1">
              <w:rPr>
                <w:sz w:val="28"/>
                <w:szCs w:val="28"/>
              </w:rPr>
              <w:t>М 1:</w:t>
            </w:r>
            <w:r>
              <w:rPr>
                <w:sz w:val="28"/>
                <w:szCs w:val="28"/>
              </w:rPr>
              <w:t>2</w:t>
            </w:r>
            <w:r w:rsidRPr="00F968D1">
              <w:rPr>
                <w:sz w:val="28"/>
                <w:szCs w:val="28"/>
              </w:rPr>
              <w:t xml:space="preserve"> 000</w:t>
            </w:r>
          </w:p>
        </w:tc>
      </w:tr>
      <w:tr w:rsidR="00C80FB9" w:rsidRPr="00F968D1" w:rsidTr="00B51E6D">
        <w:trPr>
          <w:trHeight w:val="566"/>
        </w:trPr>
        <w:tc>
          <w:tcPr>
            <w:tcW w:w="614" w:type="pct"/>
            <w:tcMar>
              <w:left w:w="57" w:type="dxa"/>
              <w:right w:w="57" w:type="dxa"/>
            </w:tcMar>
            <w:vAlign w:val="center"/>
          </w:tcPr>
          <w:p w:rsidR="00C80FB9" w:rsidRPr="00F968D1" w:rsidRDefault="00C80FB9" w:rsidP="00B51E6D">
            <w:pPr>
              <w:pStyle w:val="S9"/>
              <w:spacing w:line="240" w:lineRule="auto"/>
              <w:ind w:firstLine="0"/>
              <w:contextualSpacing/>
              <w:rPr>
                <w:sz w:val="28"/>
                <w:szCs w:val="28"/>
              </w:rPr>
            </w:pPr>
            <w:r>
              <w:rPr>
                <w:sz w:val="28"/>
                <w:szCs w:val="28"/>
              </w:rPr>
              <w:t>8</w:t>
            </w:r>
          </w:p>
        </w:tc>
        <w:tc>
          <w:tcPr>
            <w:tcW w:w="3475" w:type="pct"/>
            <w:vAlign w:val="center"/>
          </w:tcPr>
          <w:p w:rsidR="00C80FB9" w:rsidRPr="00F968D1" w:rsidRDefault="00C80FB9" w:rsidP="00B51E6D">
            <w:pPr>
              <w:spacing w:line="240" w:lineRule="auto"/>
              <w:ind w:firstLine="0"/>
              <w:rPr>
                <w:szCs w:val="28"/>
              </w:rPr>
            </w:pPr>
            <w:r w:rsidRPr="00F968D1">
              <w:rPr>
                <w:color w:val="000000"/>
                <w:szCs w:val="28"/>
                <w:shd w:val="clear" w:color="auto" w:fill="FFFFFF"/>
              </w:rPr>
              <w:t>Схема организации движения транспорта и пешеходов, схема организации улично-дорожной сети</w:t>
            </w:r>
          </w:p>
        </w:tc>
        <w:tc>
          <w:tcPr>
            <w:tcW w:w="911" w:type="pct"/>
            <w:vAlign w:val="center"/>
          </w:tcPr>
          <w:p w:rsidR="00C80FB9" w:rsidRPr="00F968D1" w:rsidRDefault="00C80FB9" w:rsidP="00B51E6D">
            <w:pPr>
              <w:pStyle w:val="S9"/>
              <w:spacing w:line="240" w:lineRule="auto"/>
              <w:ind w:firstLine="0"/>
              <w:rPr>
                <w:sz w:val="28"/>
                <w:szCs w:val="28"/>
              </w:rPr>
            </w:pPr>
            <w:r>
              <w:rPr>
                <w:sz w:val="28"/>
                <w:szCs w:val="28"/>
              </w:rPr>
              <w:t xml:space="preserve">   </w:t>
            </w:r>
            <w:r w:rsidRPr="00F968D1">
              <w:rPr>
                <w:sz w:val="28"/>
                <w:szCs w:val="28"/>
              </w:rPr>
              <w:t>М 1:</w:t>
            </w:r>
            <w:r>
              <w:rPr>
                <w:sz w:val="28"/>
                <w:szCs w:val="28"/>
              </w:rPr>
              <w:t>2</w:t>
            </w:r>
            <w:r w:rsidRPr="00F968D1">
              <w:rPr>
                <w:sz w:val="28"/>
                <w:szCs w:val="28"/>
              </w:rPr>
              <w:t xml:space="preserve"> 000</w:t>
            </w:r>
          </w:p>
        </w:tc>
      </w:tr>
      <w:tr w:rsidR="00C80FB9" w:rsidRPr="00F968D1" w:rsidTr="00B51E6D">
        <w:trPr>
          <w:trHeight w:val="566"/>
        </w:trPr>
        <w:tc>
          <w:tcPr>
            <w:tcW w:w="614" w:type="pct"/>
            <w:tcBorders>
              <w:bottom w:val="single" w:sz="4" w:space="0" w:color="auto"/>
            </w:tcBorders>
            <w:tcMar>
              <w:left w:w="57" w:type="dxa"/>
              <w:right w:w="57" w:type="dxa"/>
            </w:tcMar>
            <w:vAlign w:val="center"/>
          </w:tcPr>
          <w:p w:rsidR="00C80FB9" w:rsidRPr="00F968D1" w:rsidRDefault="00C80FB9" w:rsidP="00B51E6D">
            <w:pPr>
              <w:pStyle w:val="S9"/>
              <w:spacing w:line="240" w:lineRule="auto"/>
              <w:ind w:firstLine="0"/>
              <w:contextualSpacing/>
              <w:rPr>
                <w:sz w:val="28"/>
                <w:szCs w:val="28"/>
              </w:rPr>
            </w:pPr>
            <w:r>
              <w:rPr>
                <w:sz w:val="28"/>
                <w:szCs w:val="28"/>
              </w:rPr>
              <w:t>9</w:t>
            </w:r>
          </w:p>
        </w:tc>
        <w:tc>
          <w:tcPr>
            <w:tcW w:w="3475" w:type="pct"/>
            <w:tcBorders>
              <w:bottom w:val="single" w:sz="4" w:space="0" w:color="auto"/>
            </w:tcBorders>
            <w:vAlign w:val="center"/>
          </w:tcPr>
          <w:p w:rsidR="00C80FB9" w:rsidRPr="00F968D1" w:rsidRDefault="00C80FB9" w:rsidP="00B51E6D">
            <w:pPr>
              <w:spacing w:line="240" w:lineRule="auto"/>
              <w:ind w:firstLine="0"/>
              <w:rPr>
                <w:szCs w:val="28"/>
                <w:highlight w:val="yellow"/>
              </w:rPr>
            </w:pPr>
            <w:r w:rsidRPr="00F968D1">
              <w:rPr>
                <w:color w:val="000000"/>
                <w:szCs w:val="28"/>
                <w:shd w:val="clear" w:color="auto" w:fill="FFFFFF"/>
              </w:rPr>
              <w:t xml:space="preserve">Схема границ территорий объектов культурного наследия. Схема границ зон с особыми условиями использования территории. </w:t>
            </w:r>
          </w:p>
        </w:tc>
        <w:tc>
          <w:tcPr>
            <w:tcW w:w="911" w:type="pct"/>
            <w:tcBorders>
              <w:bottom w:val="single" w:sz="4" w:space="0" w:color="auto"/>
            </w:tcBorders>
            <w:vAlign w:val="center"/>
          </w:tcPr>
          <w:p w:rsidR="00C80FB9" w:rsidRPr="00F968D1" w:rsidRDefault="00C80FB9" w:rsidP="00B51E6D">
            <w:pPr>
              <w:pStyle w:val="S9"/>
              <w:spacing w:line="240" w:lineRule="auto"/>
              <w:ind w:firstLine="0"/>
              <w:rPr>
                <w:sz w:val="28"/>
                <w:szCs w:val="28"/>
              </w:rPr>
            </w:pPr>
            <w:r w:rsidRPr="00F968D1">
              <w:rPr>
                <w:sz w:val="28"/>
                <w:szCs w:val="28"/>
              </w:rPr>
              <w:t>М 1:</w:t>
            </w:r>
            <w:r>
              <w:rPr>
                <w:sz w:val="28"/>
                <w:szCs w:val="28"/>
              </w:rPr>
              <w:t>2</w:t>
            </w:r>
            <w:r w:rsidRPr="00F968D1">
              <w:rPr>
                <w:sz w:val="28"/>
                <w:szCs w:val="28"/>
              </w:rPr>
              <w:t xml:space="preserve"> 000</w:t>
            </w:r>
          </w:p>
        </w:tc>
      </w:tr>
      <w:tr w:rsidR="00C80FB9" w:rsidRPr="00F968D1" w:rsidTr="00B51E6D">
        <w:trPr>
          <w:trHeight w:val="566"/>
        </w:trPr>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0FB9" w:rsidRPr="00F968D1" w:rsidRDefault="00C80FB9" w:rsidP="00B51E6D">
            <w:pPr>
              <w:pStyle w:val="S9"/>
              <w:spacing w:line="240" w:lineRule="auto"/>
              <w:ind w:firstLine="0"/>
              <w:contextualSpacing/>
              <w:rPr>
                <w:sz w:val="28"/>
                <w:szCs w:val="28"/>
              </w:rPr>
            </w:pPr>
            <w:r>
              <w:rPr>
                <w:sz w:val="28"/>
                <w:szCs w:val="28"/>
              </w:rPr>
              <w:t>10</w:t>
            </w:r>
          </w:p>
        </w:tc>
        <w:tc>
          <w:tcPr>
            <w:tcW w:w="3475" w:type="pct"/>
            <w:tcBorders>
              <w:top w:val="single" w:sz="4" w:space="0" w:color="auto"/>
              <w:left w:val="single" w:sz="4" w:space="0" w:color="auto"/>
              <w:bottom w:val="single" w:sz="4" w:space="0" w:color="auto"/>
              <w:right w:val="single" w:sz="4" w:space="0" w:color="auto"/>
            </w:tcBorders>
            <w:vAlign w:val="center"/>
          </w:tcPr>
          <w:p w:rsidR="00C80FB9" w:rsidRPr="00F968D1" w:rsidRDefault="00C80FB9" w:rsidP="00B51E6D">
            <w:pPr>
              <w:spacing w:line="240" w:lineRule="auto"/>
              <w:ind w:firstLine="0"/>
              <w:rPr>
                <w:szCs w:val="28"/>
              </w:rPr>
            </w:pPr>
            <w:r w:rsidRPr="00F968D1">
              <w:rPr>
                <w:color w:val="000000"/>
                <w:szCs w:val="28"/>
                <w:shd w:val="clear" w:color="auto" w:fill="FFFFFF"/>
              </w:rP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w:t>
            </w:r>
            <w:r>
              <w:rPr>
                <w:color w:val="000000"/>
                <w:szCs w:val="28"/>
                <w:shd w:val="clear" w:color="auto" w:fill="FFFFFF"/>
              </w:rPr>
              <w:t>; подходы к водным объектам общего пользования и их береговым полосам</w:t>
            </w:r>
          </w:p>
        </w:tc>
        <w:tc>
          <w:tcPr>
            <w:tcW w:w="911" w:type="pct"/>
            <w:tcBorders>
              <w:top w:val="single" w:sz="4" w:space="0" w:color="auto"/>
              <w:left w:val="single" w:sz="4" w:space="0" w:color="auto"/>
              <w:bottom w:val="single" w:sz="4" w:space="0" w:color="auto"/>
              <w:right w:val="single" w:sz="4" w:space="0" w:color="auto"/>
            </w:tcBorders>
            <w:vAlign w:val="center"/>
          </w:tcPr>
          <w:p w:rsidR="00C80FB9" w:rsidRPr="00F968D1" w:rsidRDefault="00C80FB9" w:rsidP="00B51E6D">
            <w:pPr>
              <w:pStyle w:val="S9"/>
              <w:spacing w:line="240" w:lineRule="auto"/>
              <w:ind w:firstLine="0"/>
              <w:rPr>
                <w:sz w:val="28"/>
                <w:szCs w:val="28"/>
              </w:rPr>
            </w:pPr>
            <w:r w:rsidRPr="00F968D1">
              <w:rPr>
                <w:sz w:val="28"/>
                <w:szCs w:val="28"/>
              </w:rPr>
              <w:t>М 1:</w:t>
            </w:r>
            <w:r>
              <w:rPr>
                <w:sz w:val="28"/>
                <w:szCs w:val="28"/>
              </w:rPr>
              <w:t>2</w:t>
            </w:r>
            <w:r w:rsidRPr="00F968D1">
              <w:rPr>
                <w:sz w:val="28"/>
                <w:szCs w:val="28"/>
              </w:rPr>
              <w:t xml:space="preserve"> 000</w:t>
            </w:r>
          </w:p>
        </w:tc>
      </w:tr>
      <w:tr w:rsidR="00C80FB9" w:rsidRPr="00F968D1" w:rsidTr="00B51E6D">
        <w:trPr>
          <w:trHeight w:val="566"/>
        </w:trPr>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0FB9" w:rsidRPr="00F968D1" w:rsidRDefault="00C80FB9" w:rsidP="00B51E6D">
            <w:pPr>
              <w:pStyle w:val="S9"/>
              <w:spacing w:line="240" w:lineRule="auto"/>
              <w:ind w:firstLine="0"/>
              <w:contextualSpacing/>
              <w:rPr>
                <w:sz w:val="28"/>
                <w:szCs w:val="28"/>
              </w:rPr>
            </w:pPr>
            <w:r>
              <w:rPr>
                <w:sz w:val="28"/>
                <w:szCs w:val="28"/>
              </w:rPr>
              <w:t>11</w:t>
            </w:r>
          </w:p>
        </w:tc>
        <w:tc>
          <w:tcPr>
            <w:tcW w:w="3475" w:type="pct"/>
            <w:tcBorders>
              <w:top w:val="single" w:sz="4" w:space="0" w:color="auto"/>
              <w:left w:val="single" w:sz="4" w:space="0" w:color="auto"/>
              <w:bottom w:val="single" w:sz="4" w:space="0" w:color="auto"/>
              <w:right w:val="single" w:sz="4" w:space="0" w:color="auto"/>
            </w:tcBorders>
            <w:vAlign w:val="center"/>
          </w:tcPr>
          <w:p w:rsidR="00C80FB9" w:rsidRPr="00F968D1" w:rsidRDefault="00C80FB9" w:rsidP="00B51E6D">
            <w:pPr>
              <w:spacing w:line="240" w:lineRule="auto"/>
              <w:ind w:firstLine="0"/>
              <w:rPr>
                <w:color w:val="000000"/>
                <w:szCs w:val="28"/>
                <w:shd w:val="clear" w:color="auto" w:fill="FFFFFF"/>
              </w:rPr>
            </w:pPr>
            <w:r w:rsidRPr="00F968D1">
              <w:rPr>
                <w:color w:val="000000"/>
                <w:szCs w:val="28"/>
                <w:shd w:val="clear" w:color="auto" w:fill="FFFFFF"/>
              </w:rPr>
              <w:t>Схема вертикальной планировки территории, инженерной подготовки и инженерной защиты территории</w:t>
            </w:r>
          </w:p>
        </w:tc>
        <w:tc>
          <w:tcPr>
            <w:tcW w:w="911" w:type="pct"/>
            <w:tcBorders>
              <w:top w:val="single" w:sz="4" w:space="0" w:color="auto"/>
              <w:left w:val="single" w:sz="4" w:space="0" w:color="auto"/>
              <w:bottom w:val="single" w:sz="4" w:space="0" w:color="auto"/>
              <w:right w:val="single" w:sz="4" w:space="0" w:color="auto"/>
            </w:tcBorders>
            <w:vAlign w:val="center"/>
          </w:tcPr>
          <w:p w:rsidR="00C80FB9" w:rsidRPr="00F968D1" w:rsidRDefault="00C80FB9" w:rsidP="00B51E6D">
            <w:pPr>
              <w:pStyle w:val="S9"/>
              <w:spacing w:line="240" w:lineRule="auto"/>
              <w:ind w:firstLine="0"/>
              <w:rPr>
                <w:sz w:val="28"/>
                <w:szCs w:val="28"/>
              </w:rPr>
            </w:pPr>
            <w:r w:rsidRPr="00F968D1">
              <w:rPr>
                <w:sz w:val="28"/>
                <w:szCs w:val="28"/>
              </w:rPr>
              <w:t>М 1:</w:t>
            </w:r>
            <w:r>
              <w:rPr>
                <w:sz w:val="28"/>
                <w:szCs w:val="28"/>
              </w:rPr>
              <w:t>2</w:t>
            </w:r>
            <w:r w:rsidRPr="00F968D1">
              <w:rPr>
                <w:sz w:val="28"/>
                <w:szCs w:val="28"/>
              </w:rPr>
              <w:t xml:space="preserve"> 000</w:t>
            </w:r>
          </w:p>
        </w:tc>
      </w:tr>
      <w:tr w:rsidR="00C80FB9" w:rsidRPr="00F968D1" w:rsidTr="00B51E6D">
        <w:trPr>
          <w:trHeight w:val="566"/>
        </w:trPr>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0FB9" w:rsidRPr="00F968D1" w:rsidRDefault="00C80FB9" w:rsidP="00B51E6D">
            <w:pPr>
              <w:pStyle w:val="S9"/>
              <w:spacing w:line="240" w:lineRule="auto"/>
              <w:ind w:firstLine="0"/>
              <w:contextualSpacing/>
              <w:rPr>
                <w:sz w:val="28"/>
                <w:szCs w:val="28"/>
              </w:rPr>
            </w:pPr>
            <w:r>
              <w:rPr>
                <w:sz w:val="28"/>
                <w:szCs w:val="28"/>
              </w:rPr>
              <w:t>12</w:t>
            </w:r>
          </w:p>
        </w:tc>
        <w:tc>
          <w:tcPr>
            <w:tcW w:w="3475" w:type="pct"/>
            <w:tcBorders>
              <w:top w:val="single" w:sz="4" w:space="0" w:color="auto"/>
              <w:left w:val="single" w:sz="4" w:space="0" w:color="auto"/>
              <w:bottom w:val="single" w:sz="4" w:space="0" w:color="auto"/>
              <w:right w:val="single" w:sz="4" w:space="0" w:color="auto"/>
            </w:tcBorders>
            <w:vAlign w:val="center"/>
          </w:tcPr>
          <w:p w:rsidR="00C80FB9" w:rsidRPr="00F968D1" w:rsidRDefault="00C80FB9" w:rsidP="00B51E6D">
            <w:pPr>
              <w:spacing w:line="240" w:lineRule="auto"/>
              <w:rPr>
                <w:color w:val="000000"/>
                <w:szCs w:val="28"/>
                <w:shd w:val="clear" w:color="auto" w:fill="FFFFFF"/>
              </w:rPr>
            </w:pPr>
            <w:r>
              <w:rPr>
                <w:color w:val="000000"/>
                <w:szCs w:val="28"/>
                <w:shd w:val="clear" w:color="auto" w:fill="FFFFFF"/>
              </w:rPr>
              <w:t>Разбивочный чертеж красных линий</w:t>
            </w:r>
          </w:p>
        </w:tc>
        <w:tc>
          <w:tcPr>
            <w:tcW w:w="911" w:type="pct"/>
            <w:tcBorders>
              <w:top w:val="single" w:sz="4" w:space="0" w:color="auto"/>
              <w:left w:val="single" w:sz="4" w:space="0" w:color="auto"/>
              <w:bottom w:val="single" w:sz="4" w:space="0" w:color="auto"/>
              <w:right w:val="single" w:sz="4" w:space="0" w:color="auto"/>
            </w:tcBorders>
            <w:vAlign w:val="center"/>
          </w:tcPr>
          <w:p w:rsidR="00C80FB9" w:rsidRPr="00F968D1" w:rsidRDefault="00C80FB9" w:rsidP="00B51E6D">
            <w:pPr>
              <w:pStyle w:val="S9"/>
              <w:spacing w:line="240" w:lineRule="auto"/>
              <w:ind w:firstLine="0"/>
              <w:rPr>
                <w:sz w:val="28"/>
                <w:szCs w:val="28"/>
              </w:rPr>
            </w:pPr>
            <w:r w:rsidRPr="00F968D1">
              <w:rPr>
                <w:sz w:val="28"/>
                <w:szCs w:val="28"/>
              </w:rPr>
              <w:t>М 1:</w:t>
            </w:r>
            <w:r>
              <w:rPr>
                <w:sz w:val="28"/>
                <w:szCs w:val="28"/>
              </w:rPr>
              <w:t>2</w:t>
            </w:r>
            <w:r w:rsidRPr="00F968D1">
              <w:rPr>
                <w:sz w:val="28"/>
                <w:szCs w:val="28"/>
              </w:rPr>
              <w:t xml:space="preserve"> 000</w:t>
            </w:r>
          </w:p>
        </w:tc>
      </w:tr>
      <w:tr w:rsidR="00C80FB9" w:rsidRPr="00F968D1" w:rsidTr="00B51E6D">
        <w:trPr>
          <w:trHeight w:val="566"/>
        </w:trPr>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0FB9" w:rsidRPr="00F968D1" w:rsidRDefault="00C80FB9" w:rsidP="00B51E6D">
            <w:pPr>
              <w:pStyle w:val="S9"/>
              <w:spacing w:line="240" w:lineRule="auto"/>
              <w:ind w:firstLine="0"/>
              <w:contextualSpacing/>
              <w:rPr>
                <w:sz w:val="28"/>
                <w:szCs w:val="28"/>
              </w:rPr>
            </w:pPr>
            <w:r>
              <w:rPr>
                <w:sz w:val="28"/>
                <w:szCs w:val="28"/>
              </w:rPr>
              <w:t>13</w:t>
            </w:r>
          </w:p>
        </w:tc>
        <w:tc>
          <w:tcPr>
            <w:tcW w:w="3475" w:type="pct"/>
            <w:tcBorders>
              <w:top w:val="single" w:sz="4" w:space="0" w:color="auto"/>
              <w:left w:val="single" w:sz="4" w:space="0" w:color="auto"/>
              <w:bottom w:val="single" w:sz="4" w:space="0" w:color="auto"/>
              <w:right w:val="single" w:sz="4" w:space="0" w:color="auto"/>
            </w:tcBorders>
            <w:vAlign w:val="center"/>
          </w:tcPr>
          <w:p w:rsidR="00C80FB9" w:rsidRPr="00F968D1" w:rsidRDefault="00C80FB9" w:rsidP="00B51E6D">
            <w:pPr>
              <w:spacing w:line="240" w:lineRule="auto"/>
              <w:rPr>
                <w:color w:val="000000"/>
                <w:szCs w:val="28"/>
                <w:shd w:val="clear" w:color="auto" w:fill="FFFFFF"/>
              </w:rPr>
            </w:pPr>
            <w:r>
              <w:rPr>
                <w:color w:val="000000"/>
                <w:szCs w:val="28"/>
                <w:shd w:val="clear" w:color="auto" w:fill="FFFFFF"/>
              </w:rPr>
              <w:t>Схема развития инженерной инфраструктуры</w:t>
            </w:r>
          </w:p>
        </w:tc>
        <w:tc>
          <w:tcPr>
            <w:tcW w:w="911" w:type="pct"/>
            <w:tcBorders>
              <w:top w:val="single" w:sz="4" w:space="0" w:color="auto"/>
              <w:left w:val="single" w:sz="4" w:space="0" w:color="auto"/>
              <w:bottom w:val="single" w:sz="4" w:space="0" w:color="auto"/>
              <w:right w:val="single" w:sz="4" w:space="0" w:color="auto"/>
            </w:tcBorders>
            <w:vAlign w:val="center"/>
          </w:tcPr>
          <w:p w:rsidR="00C80FB9" w:rsidRPr="00F968D1" w:rsidRDefault="00C80FB9" w:rsidP="00B51E6D">
            <w:pPr>
              <w:pStyle w:val="S9"/>
              <w:spacing w:line="240" w:lineRule="auto"/>
              <w:ind w:firstLine="0"/>
              <w:rPr>
                <w:sz w:val="28"/>
                <w:szCs w:val="28"/>
              </w:rPr>
            </w:pPr>
            <w:r w:rsidRPr="00F968D1">
              <w:rPr>
                <w:sz w:val="28"/>
                <w:szCs w:val="28"/>
              </w:rPr>
              <w:t>М 1:</w:t>
            </w:r>
            <w:r>
              <w:rPr>
                <w:sz w:val="28"/>
                <w:szCs w:val="28"/>
              </w:rPr>
              <w:t>2</w:t>
            </w:r>
            <w:r w:rsidRPr="00F968D1">
              <w:rPr>
                <w:sz w:val="28"/>
                <w:szCs w:val="28"/>
              </w:rPr>
              <w:t xml:space="preserve"> 000</w:t>
            </w:r>
          </w:p>
        </w:tc>
      </w:tr>
      <w:tr w:rsidR="00C80FB9" w:rsidRPr="00F968D1" w:rsidTr="00B51E6D">
        <w:trPr>
          <w:trHeight w:val="566"/>
        </w:trPr>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0FB9" w:rsidRPr="00F968D1" w:rsidRDefault="00C80FB9" w:rsidP="00B51E6D">
            <w:pPr>
              <w:pStyle w:val="S9"/>
              <w:spacing w:line="240" w:lineRule="auto"/>
              <w:ind w:firstLine="0"/>
              <w:contextualSpacing/>
              <w:rPr>
                <w:sz w:val="28"/>
                <w:szCs w:val="28"/>
              </w:rPr>
            </w:pPr>
            <w:r w:rsidRPr="00F968D1">
              <w:rPr>
                <w:sz w:val="28"/>
                <w:szCs w:val="28"/>
              </w:rPr>
              <w:t>1</w:t>
            </w:r>
            <w:r>
              <w:rPr>
                <w:sz w:val="28"/>
                <w:szCs w:val="28"/>
              </w:rPr>
              <w:t>4</w:t>
            </w:r>
          </w:p>
        </w:tc>
        <w:tc>
          <w:tcPr>
            <w:tcW w:w="3475" w:type="pct"/>
            <w:tcBorders>
              <w:top w:val="single" w:sz="4" w:space="0" w:color="auto"/>
              <w:left w:val="single" w:sz="4" w:space="0" w:color="auto"/>
              <w:bottom w:val="single" w:sz="4" w:space="0" w:color="auto"/>
              <w:right w:val="single" w:sz="4" w:space="0" w:color="auto"/>
            </w:tcBorders>
            <w:vAlign w:val="center"/>
          </w:tcPr>
          <w:p w:rsidR="00C80FB9" w:rsidRPr="00F968D1" w:rsidRDefault="00C80FB9" w:rsidP="00B51E6D">
            <w:pPr>
              <w:spacing w:line="240" w:lineRule="auto"/>
              <w:ind w:firstLine="0"/>
              <w:rPr>
                <w:color w:val="000000"/>
                <w:szCs w:val="28"/>
                <w:shd w:val="clear" w:color="auto" w:fill="FFFFFF"/>
              </w:rPr>
            </w:pPr>
            <w:r w:rsidRPr="00F968D1">
              <w:rPr>
                <w:color w:val="000000"/>
                <w:szCs w:val="28"/>
                <w:shd w:val="clear" w:color="auto" w:fill="FFFFFF"/>
              </w:rPr>
              <w:t>Чертеж границ существующих земельных участков, границ зон с особыми условиями использования территорий, местоположение существующих объектов капитального строительства, границ особо охраняемых природных территорий, границ территорий объектов культурного наследия</w:t>
            </w:r>
          </w:p>
        </w:tc>
        <w:tc>
          <w:tcPr>
            <w:tcW w:w="911" w:type="pct"/>
            <w:tcBorders>
              <w:top w:val="single" w:sz="4" w:space="0" w:color="auto"/>
              <w:left w:val="single" w:sz="4" w:space="0" w:color="auto"/>
              <w:bottom w:val="single" w:sz="4" w:space="0" w:color="auto"/>
              <w:right w:val="single" w:sz="4" w:space="0" w:color="auto"/>
            </w:tcBorders>
            <w:vAlign w:val="center"/>
          </w:tcPr>
          <w:p w:rsidR="00C80FB9" w:rsidRPr="00F968D1" w:rsidRDefault="00C80FB9" w:rsidP="00B51E6D">
            <w:pPr>
              <w:pStyle w:val="S9"/>
              <w:spacing w:line="240" w:lineRule="auto"/>
              <w:ind w:firstLine="0"/>
              <w:rPr>
                <w:sz w:val="28"/>
                <w:szCs w:val="28"/>
              </w:rPr>
            </w:pPr>
            <w:r w:rsidRPr="00F968D1">
              <w:rPr>
                <w:sz w:val="28"/>
                <w:szCs w:val="28"/>
              </w:rPr>
              <w:t>М 1:</w:t>
            </w:r>
            <w:r>
              <w:rPr>
                <w:sz w:val="28"/>
                <w:szCs w:val="28"/>
              </w:rPr>
              <w:t>2</w:t>
            </w:r>
            <w:r w:rsidRPr="00F968D1">
              <w:rPr>
                <w:sz w:val="28"/>
                <w:szCs w:val="28"/>
              </w:rPr>
              <w:t xml:space="preserve"> 000</w:t>
            </w:r>
          </w:p>
        </w:tc>
      </w:tr>
      <w:tr w:rsidR="00C80FB9" w:rsidRPr="00F968D1" w:rsidTr="00B51E6D">
        <w:trPr>
          <w:trHeight w:val="566"/>
        </w:trPr>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0FB9" w:rsidRPr="00F968D1" w:rsidRDefault="00C80FB9" w:rsidP="00B51E6D">
            <w:pPr>
              <w:pStyle w:val="S9"/>
              <w:spacing w:line="240" w:lineRule="auto"/>
              <w:ind w:firstLine="0"/>
              <w:contextualSpacing/>
              <w:rPr>
                <w:sz w:val="28"/>
                <w:szCs w:val="28"/>
              </w:rPr>
            </w:pPr>
          </w:p>
        </w:tc>
        <w:tc>
          <w:tcPr>
            <w:tcW w:w="3475" w:type="pct"/>
            <w:tcBorders>
              <w:top w:val="single" w:sz="4" w:space="0" w:color="auto"/>
              <w:left w:val="single" w:sz="4" w:space="0" w:color="auto"/>
              <w:bottom w:val="single" w:sz="4" w:space="0" w:color="auto"/>
              <w:right w:val="single" w:sz="4" w:space="0" w:color="auto"/>
            </w:tcBorders>
            <w:vAlign w:val="center"/>
          </w:tcPr>
          <w:p w:rsidR="00C80FB9" w:rsidRPr="00F968D1" w:rsidRDefault="00C80FB9" w:rsidP="00B51E6D">
            <w:pPr>
              <w:spacing w:line="240" w:lineRule="auto"/>
              <w:ind w:firstLine="0"/>
              <w:rPr>
                <w:color w:val="000000"/>
                <w:szCs w:val="28"/>
                <w:shd w:val="clear" w:color="auto" w:fill="FFFFFF"/>
              </w:rPr>
            </w:pPr>
            <w:r w:rsidRPr="00F968D1">
              <w:rPr>
                <w:color w:val="000000"/>
                <w:szCs w:val="28"/>
                <w:shd w:val="clear" w:color="auto" w:fill="FFFFFF"/>
              </w:rPr>
              <w:t>Пояснительная записка проекта планировки территории</w:t>
            </w:r>
          </w:p>
        </w:tc>
        <w:tc>
          <w:tcPr>
            <w:tcW w:w="911" w:type="pct"/>
            <w:tcBorders>
              <w:top w:val="single" w:sz="4" w:space="0" w:color="auto"/>
              <w:left w:val="single" w:sz="4" w:space="0" w:color="auto"/>
              <w:bottom w:val="single" w:sz="4" w:space="0" w:color="auto"/>
              <w:right w:val="single" w:sz="4" w:space="0" w:color="auto"/>
            </w:tcBorders>
            <w:vAlign w:val="center"/>
          </w:tcPr>
          <w:p w:rsidR="00C80FB9" w:rsidRPr="00F968D1" w:rsidRDefault="00C80FB9" w:rsidP="00B51E6D">
            <w:pPr>
              <w:pStyle w:val="S9"/>
              <w:spacing w:line="240" w:lineRule="auto"/>
              <w:ind w:firstLine="0"/>
              <w:rPr>
                <w:sz w:val="28"/>
                <w:szCs w:val="28"/>
              </w:rPr>
            </w:pPr>
          </w:p>
        </w:tc>
      </w:tr>
    </w:tbl>
    <w:p w:rsidR="004817D8" w:rsidRDefault="004817D8" w:rsidP="004817D8">
      <w:pPr>
        <w:ind w:firstLine="0"/>
        <w:jc w:val="center"/>
      </w:pPr>
    </w:p>
    <w:p w:rsidR="004817D8" w:rsidRDefault="004817D8" w:rsidP="004817D8">
      <w:pPr>
        <w:ind w:firstLine="0"/>
        <w:jc w:val="center"/>
      </w:pPr>
    </w:p>
    <w:p w:rsidR="004817D8" w:rsidRDefault="004817D8" w:rsidP="004817D8">
      <w:pPr>
        <w:ind w:firstLine="0"/>
        <w:jc w:val="center"/>
      </w:pPr>
    </w:p>
    <w:p w:rsidR="004817D8" w:rsidRDefault="004817D8" w:rsidP="004817D8">
      <w:pPr>
        <w:ind w:firstLine="0"/>
        <w:jc w:val="center"/>
      </w:pPr>
    </w:p>
    <w:p w:rsidR="004817D8" w:rsidRDefault="004817D8" w:rsidP="004817D8">
      <w:pPr>
        <w:ind w:firstLine="0"/>
        <w:jc w:val="center"/>
      </w:pPr>
    </w:p>
    <w:p w:rsidR="001D51C0" w:rsidRDefault="001D51C0" w:rsidP="004817D8">
      <w:pPr>
        <w:ind w:firstLine="0"/>
        <w:jc w:val="center"/>
      </w:pPr>
    </w:p>
    <w:p w:rsidR="00C80FB9" w:rsidRPr="00865C4B" w:rsidRDefault="00C80FB9" w:rsidP="004817D8">
      <w:pPr>
        <w:ind w:firstLine="0"/>
        <w:jc w:val="center"/>
      </w:pPr>
    </w:p>
    <w:p w:rsidR="004817D8" w:rsidRDefault="004817D8" w:rsidP="004817D8">
      <w:pPr>
        <w:spacing w:line="240" w:lineRule="auto"/>
        <w:ind w:firstLine="0"/>
        <w:jc w:val="center"/>
        <w:rPr>
          <w:szCs w:val="28"/>
        </w:rPr>
      </w:pPr>
      <w:r w:rsidRPr="00865C4B">
        <w:rPr>
          <w:szCs w:val="28"/>
        </w:rPr>
        <w:lastRenderedPageBreak/>
        <w:t>Состав исполнителей</w:t>
      </w:r>
    </w:p>
    <w:p w:rsidR="004817D8" w:rsidRDefault="004817D8" w:rsidP="004817D8">
      <w:pPr>
        <w:spacing w:line="240" w:lineRule="auto"/>
        <w:ind w:firstLine="0"/>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902"/>
        <w:gridCol w:w="3915"/>
        <w:gridCol w:w="1926"/>
      </w:tblGrid>
      <w:tr w:rsidR="004817D8" w:rsidRPr="005C50A5" w:rsidTr="00A829C3">
        <w:trPr>
          <w:trHeight w:val="567"/>
        </w:trPr>
        <w:tc>
          <w:tcPr>
            <w:tcW w:w="433" w:type="pct"/>
            <w:tcBorders>
              <w:bottom w:val="single" w:sz="4" w:space="0" w:color="auto"/>
            </w:tcBorders>
            <w:shd w:val="clear" w:color="auto" w:fill="auto"/>
          </w:tcPr>
          <w:p w:rsidR="004817D8" w:rsidRPr="005C50A5" w:rsidRDefault="004817D8" w:rsidP="00A829C3">
            <w:pPr>
              <w:ind w:firstLine="0"/>
              <w:contextualSpacing/>
              <w:jc w:val="center"/>
              <w:rPr>
                <w:szCs w:val="28"/>
              </w:rPr>
            </w:pPr>
            <w:r w:rsidRPr="005C50A5">
              <w:rPr>
                <w:szCs w:val="28"/>
              </w:rPr>
              <w:t>№</w:t>
            </w:r>
          </w:p>
          <w:p w:rsidR="004817D8" w:rsidRPr="005C50A5" w:rsidRDefault="004817D8" w:rsidP="00A829C3">
            <w:pPr>
              <w:ind w:firstLine="0"/>
              <w:contextualSpacing/>
              <w:jc w:val="center"/>
              <w:rPr>
                <w:szCs w:val="28"/>
              </w:rPr>
            </w:pPr>
            <w:r w:rsidRPr="005C50A5">
              <w:rPr>
                <w:szCs w:val="28"/>
              </w:rPr>
              <w:t>п/п</w:t>
            </w:r>
          </w:p>
        </w:tc>
        <w:tc>
          <w:tcPr>
            <w:tcW w:w="1516" w:type="pct"/>
            <w:tcBorders>
              <w:bottom w:val="single" w:sz="4" w:space="0" w:color="auto"/>
            </w:tcBorders>
            <w:shd w:val="clear" w:color="auto" w:fill="auto"/>
          </w:tcPr>
          <w:p w:rsidR="004817D8" w:rsidRPr="005C50A5" w:rsidRDefault="004817D8" w:rsidP="00A829C3">
            <w:pPr>
              <w:ind w:firstLine="21"/>
              <w:contextualSpacing/>
              <w:jc w:val="center"/>
              <w:rPr>
                <w:szCs w:val="28"/>
              </w:rPr>
            </w:pPr>
            <w:r w:rsidRPr="005C50A5">
              <w:rPr>
                <w:szCs w:val="28"/>
              </w:rPr>
              <w:t>ФИО</w:t>
            </w:r>
          </w:p>
        </w:tc>
        <w:tc>
          <w:tcPr>
            <w:tcW w:w="2045" w:type="pct"/>
            <w:tcBorders>
              <w:bottom w:val="single" w:sz="4" w:space="0" w:color="auto"/>
            </w:tcBorders>
            <w:shd w:val="clear" w:color="auto" w:fill="auto"/>
          </w:tcPr>
          <w:p w:rsidR="004817D8" w:rsidRPr="005C50A5" w:rsidRDefault="004817D8" w:rsidP="00A829C3">
            <w:pPr>
              <w:ind w:firstLine="21"/>
              <w:contextualSpacing/>
              <w:jc w:val="center"/>
              <w:rPr>
                <w:szCs w:val="28"/>
              </w:rPr>
            </w:pPr>
            <w:r w:rsidRPr="005C50A5">
              <w:rPr>
                <w:szCs w:val="28"/>
              </w:rPr>
              <w:t>Должность</w:t>
            </w:r>
          </w:p>
        </w:tc>
        <w:tc>
          <w:tcPr>
            <w:tcW w:w="1006" w:type="pct"/>
            <w:tcBorders>
              <w:bottom w:val="single" w:sz="4" w:space="0" w:color="auto"/>
            </w:tcBorders>
            <w:shd w:val="clear" w:color="auto" w:fill="auto"/>
          </w:tcPr>
          <w:p w:rsidR="004817D8" w:rsidRPr="005C50A5" w:rsidRDefault="004817D8" w:rsidP="00A829C3">
            <w:pPr>
              <w:ind w:firstLine="21"/>
              <w:contextualSpacing/>
              <w:jc w:val="center"/>
              <w:rPr>
                <w:szCs w:val="28"/>
              </w:rPr>
            </w:pPr>
            <w:r w:rsidRPr="005C50A5">
              <w:rPr>
                <w:szCs w:val="28"/>
              </w:rPr>
              <w:t>Подпись</w:t>
            </w:r>
          </w:p>
        </w:tc>
      </w:tr>
      <w:tr w:rsidR="004817D8" w:rsidRPr="005C50A5" w:rsidTr="00A829C3">
        <w:trPr>
          <w:trHeight w:val="78"/>
        </w:trPr>
        <w:tc>
          <w:tcPr>
            <w:tcW w:w="433" w:type="pct"/>
            <w:shd w:val="clear" w:color="auto" w:fill="auto"/>
            <w:vAlign w:val="center"/>
          </w:tcPr>
          <w:p w:rsidR="004817D8" w:rsidRPr="005C50A5" w:rsidRDefault="004817D8" w:rsidP="00A829C3">
            <w:pPr>
              <w:ind w:firstLine="0"/>
              <w:contextualSpacing/>
              <w:jc w:val="center"/>
              <w:rPr>
                <w:szCs w:val="28"/>
              </w:rPr>
            </w:pPr>
            <w:r w:rsidRPr="005C50A5">
              <w:rPr>
                <w:szCs w:val="28"/>
              </w:rPr>
              <w:t>1</w:t>
            </w:r>
          </w:p>
        </w:tc>
        <w:tc>
          <w:tcPr>
            <w:tcW w:w="1516" w:type="pct"/>
            <w:shd w:val="clear" w:color="auto" w:fill="auto"/>
            <w:vAlign w:val="center"/>
          </w:tcPr>
          <w:p w:rsidR="004817D8" w:rsidRPr="005C50A5" w:rsidRDefault="004817D8" w:rsidP="00A829C3">
            <w:pPr>
              <w:ind w:firstLine="21"/>
              <w:contextualSpacing/>
              <w:jc w:val="center"/>
              <w:rPr>
                <w:szCs w:val="28"/>
              </w:rPr>
            </w:pPr>
            <w:r w:rsidRPr="005C50A5">
              <w:rPr>
                <w:szCs w:val="28"/>
              </w:rPr>
              <w:t>2</w:t>
            </w:r>
          </w:p>
        </w:tc>
        <w:tc>
          <w:tcPr>
            <w:tcW w:w="2045" w:type="pct"/>
            <w:shd w:val="clear" w:color="auto" w:fill="auto"/>
            <w:vAlign w:val="center"/>
          </w:tcPr>
          <w:p w:rsidR="004817D8" w:rsidRPr="005C50A5" w:rsidRDefault="004817D8" w:rsidP="00A829C3">
            <w:pPr>
              <w:ind w:firstLine="21"/>
              <w:contextualSpacing/>
              <w:jc w:val="center"/>
              <w:rPr>
                <w:szCs w:val="28"/>
              </w:rPr>
            </w:pPr>
            <w:r w:rsidRPr="005C50A5">
              <w:rPr>
                <w:szCs w:val="28"/>
              </w:rPr>
              <w:t>3</w:t>
            </w:r>
          </w:p>
        </w:tc>
        <w:tc>
          <w:tcPr>
            <w:tcW w:w="1006" w:type="pct"/>
            <w:shd w:val="clear" w:color="auto" w:fill="auto"/>
            <w:vAlign w:val="center"/>
          </w:tcPr>
          <w:p w:rsidR="004817D8" w:rsidRPr="005C50A5" w:rsidRDefault="004817D8" w:rsidP="00A829C3">
            <w:pPr>
              <w:ind w:firstLine="21"/>
              <w:contextualSpacing/>
              <w:jc w:val="center"/>
              <w:rPr>
                <w:szCs w:val="28"/>
              </w:rPr>
            </w:pPr>
            <w:r w:rsidRPr="005C50A5">
              <w:rPr>
                <w:szCs w:val="28"/>
              </w:rPr>
              <w:t>4</w:t>
            </w:r>
          </w:p>
        </w:tc>
      </w:tr>
      <w:tr w:rsidR="004817D8" w:rsidRPr="005C50A5" w:rsidTr="00A829C3">
        <w:trPr>
          <w:trHeight w:val="567"/>
        </w:trPr>
        <w:tc>
          <w:tcPr>
            <w:tcW w:w="433" w:type="pct"/>
            <w:shd w:val="clear" w:color="auto" w:fill="auto"/>
            <w:vAlign w:val="center"/>
          </w:tcPr>
          <w:p w:rsidR="004817D8" w:rsidRPr="005C50A5" w:rsidRDefault="004817D8" w:rsidP="00A829C3">
            <w:pPr>
              <w:ind w:firstLine="0"/>
              <w:contextualSpacing/>
              <w:jc w:val="center"/>
              <w:rPr>
                <w:szCs w:val="28"/>
              </w:rPr>
            </w:pPr>
            <w:r w:rsidRPr="005C50A5">
              <w:rPr>
                <w:szCs w:val="28"/>
              </w:rPr>
              <w:t>2</w:t>
            </w:r>
          </w:p>
        </w:tc>
        <w:tc>
          <w:tcPr>
            <w:tcW w:w="1516" w:type="pct"/>
            <w:shd w:val="clear" w:color="auto" w:fill="auto"/>
            <w:vAlign w:val="center"/>
          </w:tcPr>
          <w:p w:rsidR="004817D8" w:rsidRPr="005C50A5" w:rsidRDefault="004817D8" w:rsidP="00A829C3">
            <w:pPr>
              <w:ind w:firstLine="21"/>
              <w:contextualSpacing/>
              <w:rPr>
                <w:szCs w:val="28"/>
              </w:rPr>
            </w:pPr>
            <w:r w:rsidRPr="005C50A5">
              <w:rPr>
                <w:szCs w:val="28"/>
              </w:rPr>
              <w:t>Тришина Е. В.</w:t>
            </w:r>
          </w:p>
        </w:tc>
        <w:tc>
          <w:tcPr>
            <w:tcW w:w="2045" w:type="pct"/>
            <w:shd w:val="clear" w:color="auto" w:fill="auto"/>
            <w:vAlign w:val="center"/>
          </w:tcPr>
          <w:p w:rsidR="004817D8" w:rsidRPr="005C50A5" w:rsidRDefault="004817D8" w:rsidP="00A829C3">
            <w:pPr>
              <w:ind w:firstLine="21"/>
              <w:contextualSpacing/>
              <w:rPr>
                <w:szCs w:val="28"/>
              </w:rPr>
            </w:pPr>
            <w:r>
              <w:rPr>
                <w:szCs w:val="28"/>
              </w:rPr>
              <w:t>ГИП</w:t>
            </w:r>
          </w:p>
        </w:tc>
        <w:tc>
          <w:tcPr>
            <w:tcW w:w="1006" w:type="pct"/>
            <w:shd w:val="clear" w:color="auto" w:fill="auto"/>
            <w:vAlign w:val="center"/>
          </w:tcPr>
          <w:p w:rsidR="004817D8" w:rsidRPr="005C50A5" w:rsidRDefault="004817D8" w:rsidP="00A829C3">
            <w:pPr>
              <w:contextualSpacing/>
              <w:rPr>
                <w:b/>
                <w:szCs w:val="28"/>
              </w:rPr>
            </w:pPr>
          </w:p>
        </w:tc>
      </w:tr>
      <w:tr w:rsidR="004817D8" w:rsidRPr="005C50A5" w:rsidTr="00A829C3">
        <w:trPr>
          <w:trHeight w:val="567"/>
        </w:trPr>
        <w:tc>
          <w:tcPr>
            <w:tcW w:w="433" w:type="pct"/>
            <w:shd w:val="clear" w:color="auto" w:fill="auto"/>
            <w:vAlign w:val="center"/>
          </w:tcPr>
          <w:p w:rsidR="004817D8" w:rsidRPr="005C50A5" w:rsidRDefault="004817D8" w:rsidP="00A829C3">
            <w:pPr>
              <w:ind w:firstLine="0"/>
              <w:contextualSpacing/>
              <w:jc w:val="center"/>
              <w:rPr>
                <w:szCs w:val="28"/>
              </w:rPr>
            </w:pPr>
            <w:r w:rsidRPr="005C50A5">
              <w:rPr>
                <w:szCs w:val="28"/>
              </w:rPr>
              <w:t>3</w:t>
            </w:r>
          </w:p>
        </w:tc>
        <w:tc>
          <w:tcPr>
            <w:tcW w:w="1516" w:type="pct"/>
            <w:shd w:val="clear" w:color="auto" w:fill="auto"/>
            <w:vAlign w:val="center"/>
          </w:tcPr>
          <w:p w:rsidR="004817D8" w:rsidRPr="005C50A5" w:rsidRDefault="004817D8" w:rsidP="00A829C3">
            <w:pPr>
              <w:ind w:firstLine="21"/>
              <w:contextualSpacing/>
              <w:rPr>
                <w:szCs w:val="28"/>
              </w:rPr>
            </w:pPr>
            <w:r>
              <w:rPr>
                <w:szCs w:val="28"/>
              </w:rPr>
              <w:t>Новенюк К. В.</w:t>
            </w:r>
          </w:p>
        </w:tc>
        <w:tc>
          <w:tcPr>
            <w:tcW w:w="2045" w:type="pct"/>
            <w:shd w:val="clear" w:color="auto" w:fill="auto"/>
            <w:vAlign w:val="center"/>
          </w:tcPr>
          <w:p w:rsidR="004817D8" w:rsidRPr="005C50A5" w:rsidRDefault="004817D8" w:rsidP="00A829C3">
            <w:pPr>
              <w:ind w:firstLine="21"/>
              <w:contextualSpacing/>
              <w:rPr>
                <w:szCs w:val="28"/>
              </w:rPr>
            </w:pPr>
            <w:r w:rsidRPr="005C50A5">
              <w:rPr>
                <w:szCs w:val="28"/>
              </w:rPr>
              <w:t>Архитектор</w:t>
            </w:r>
          </w:p>
        </w:tc>
        <w:tc>
          <w:tcPr>
            <w:tcW w:w="1006" w:type="pct"/>
            <w:shd w:val="clear" w:color="auto" w:fill="auto"/>
            <w:vAlign w:val="center"/>
          </w:tcPr>
          <w:p w:rsidR="004817D8" w:rsidRPr="005C50A5" w:rsidRDefault="004817D8" w:rsidP="00A829C3">
            <w:pPr>
              <w:contextualSpacing/>
              <w:rPr>
                <w:b/>
                <w:szCs w:val="28"/>
              </w:rPr>
            </w:pPr>
          </w:p>
        </w:tc>
      </w:tr>
    </w:tbl>
    <w:p w:rsidR="004817D8" w:rsidRDefault="004817D8"/>
    <w:p w:rsidR="004817D8" w:rsidRDefault="004817D8"/>
    <w:p w:rsidR="004817D8" w:rsidRPr="00D45291" w:rsidRDefault="004817D8" w:rsidP="004817D8">
      <w:pPr>
        <w:spacing w:line="240" w:lineRule="auto"/>
        <w:ind w:firstLine="547"/>
        <w:rPr>
          <w:szCs w:val="28"/>
        </w:rPr>
      </w:pPr>
      <w:r w:rsidRPr="00D45291">
        <w:rPr>
          <w:szCs w:val="28"/>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817D8" w:rsidRDefault="004817D8" w:rsidP="004817D8">
      <w:pPr>
        <w:spacing w:line="240" w:lineRule="auto"/>
        <w:ind w:firstLine="547"/>
        <w:rPr>
          <w:szCs w:val="28"/>
        </w:rPr>
      </w:pPr>
      <w:r w:rsidRPr="00D45291">
        <w:rPr>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817D8" w:rsidRPr="00D45291" w:rsidRDefault="004817D8" w:rsidP="004817D8">
      <w:pPr>
        <w:spacing w:line="240" w:lineRule="auto"/>
        <w:ind w:firstLine="547"/>
        <w:rPr>
          <w:szCs w:val="28"/>
        </w:rPr>
      </w:pPr>
    </w:p>
    <w:p w:rsidR="004817D8" w:rsidRPr="005C50A5" w:rsidRDefault="004817D8" w:rsidP="004817D8">
      <w:pPr>
        <w:pStyle w:val="aa"/>
        <w:tabs>
          <w:tab w:val="left" w:pos="720"/>
          <w:tab w:val="left" w:pos="900"/>
        </w:tabs>
        <w:spacing w:line="240" w:lineRule="auto"/>
        <w:rPr>
          <w:lang w:eastAsia="ar-SA"/>
        </w:rPr>
      </w:pPr>
    </w:p>
    <w:p w:rsidR="004817D8" w:rsidRPr="00B42C95" w:rsidRDefault="004817D8" w:rsidP="004817D8">
      <w:pPr>
        <w:numPr>
          <w:ilvl w:val="0"/>
          <w:numId w:val="1"/>
        </w:numPr>
        <w:spacing w:line="240" w:lineRule="auto"/>
        <w:ind w:left="0" w:firstLine="0"/>
        <w:jc w:val="center"/>
        <w:rPr>
          <w:b/>
          <w:szCs w:val="28"/>
        </w:rPr>
      </w:pPr>
      <w:r w:rsidRPr="00B42C95">
        <w:rPr>
          <w:b/>
        </w:rPr>
        <w:t>Характеристики планируемого развития территории, в том числе плотность и параметры застройки территории</w:t>
      </w:r>
    </w:p>
    <w:p w:rsidR="004817D8" w:rsidRPr="00C17C54" w:rsidRDefault="004817D8" w:rsidP="004817D8">
      <w:pPr>
        <w:spacing w:line="240" w:lineRule="auto"/>
        <w:ind w:firstLine="0"/>
        <w:jc w:val="center"/>
        <w:rPr>
          <w:szCs w:val="28"/>
        </w:rPr>
      </w:pPr>
    </w:p>
    <w:p w:rsidR="004817D8" w:rsidRPr="00930DE4" w:rsidRDefault="004817D8" w:rsidP="004817D8">
      <w:pPr>
        <w:pStyle w:val="ad"/>
        <w:rPr>
          <w:rFonts w:ascii="Times New Roman" w:hAnsi="Times New Roman" w:cs="Times New Roman"/>
          <w:sz w:val="28"/>
          <w:szCs w:val="28"/>
        </w:rPr>
      </w:pPr>
      <w:r w:rsidRPr="00930DE4">
        <w:rPr>
          <w:rFonts w:ascii="Times New Roman" w:hAnsi="Times New Roman" w:cs="Times New Roman"/>
          <w:sz w:val="28"/>
          <w:szCs w:val="28"/>
        </w:rPr>
        <w:t xml:space="preserve">Поселок Калиново находится в южной части Невьянского городского округа на расстоянии 60 км к югу от административного центра города Невьянска. </w:t>
      </w:r>
    </w:p>
    <w:p w:rsidR="004817D8" w:rsidRPr="00930DE4" w:rsidRDefault="004817D8" w:rsidP="004817D8">
      <w:pPr>
        <w:pStyle w:val="ad"/>
        <w:rPr>
          <w:rFonts w:ascii="Times New Roman" w:hAnsi="Times New Roman" w:cs="Times New Roman"/>
          <w:sz w:val="28"/>
          <w:szCs w:val="28"/>
        </w:rPr>
      </w:pPr>
      <w:r w:rsidRPr="00930DE4">
        <w:rPr>
          <w:rFonts w:ascii="Times New Roman" w:hAnsi="Times New Roman" w:cs="Times New Roman"/>
          <w:sz w:val="28"/>
          <w:szCs w:val="28"/>
        </w:rPr>
        <w:t xml:space="preserve">Поселок расположен на западном берегу озера Таватуй, в 3 км от железнодорожной станции Мурзинка (линия Свердловск - </w:t>
      </w:r>
      <w:hyperlink r:id="rId12" w:tooltip="Нижний Тагил" w:history="1">
        <w:r w:rsidRPr="00930DE4">
          <w:rPr>
            <w:rStyle w:val="a9"/>
            <w:rFonts w:ascii="Times New Roman" w:eastAsia="Calibri" w:hAnsi="Times New Roman" w:cs="Times New Roman"/>
            <w:sz w:val="28"/>
            <w:szCs w:val="28"/>
          </w:rPr>
          <w:t>Нижний Тагил</w:t>
        </w:r>
      </w:hyperlink>
      <w:r w:rsidRPr="00930DE4">
        <w:rPr>
          <w:rFonts w:ascii="Times New Roman" w:hAnsi="Times New Roman" w:cs="Times New Roman"/>
          <w:sz w:val="28"/>
          <w:szCs w:val="28"/>
        </w:rPr>
        <w:t xml:space="preserve">) и в 98 км к северу-западу от </w:t>
      </w:r>
      <w:hyperlink r:id="rId13" w:tooltip="Екатеринбург" w:history="1">
        <w:r w:rsidRPr="00930DE4">
          <w:rPr>
            <w:rStyle w:val="a9"/>
            <w:rFonts w:ascii="Times New Roman" w:eastAsia="Calibri" w:hAnsi="Times New Roman" w:cs="Times New Roman"/>
            <w:sz w:val="28"/>
            <w:szCs w:val="28"/>
          </w:rPr>
          <w:t>Екатеринбурга</w:t>
        </w:r>
      </w:hyperlink>
      <w:r w:rsidRPr="00930DE4">
        <w:rPr>
          <w:rFonts w:ascii="Times New Roman" w:hAnsi="Times New Roman" w:cs="Times New Roman"/>
          <w:sz w:val="28"/>
          <w:szCs w:val="28"/>
        </w:rPr>
        <w:t>. Градообразующим предприятием в поселке является ОАО «Калиновский химический завод». Завод находится за границами населенного пункта.</w:t>
      </w:r>
    </w:p>
    <w:p w:rsidR="004817D8" w:rsidRPr="00930DE4" w:rsidRDefault="004817D8" w:rsidP="004817D8">
      <w:pPr>
        <w:pStyle w:val="ad"/>
        <w:rPr>
          <w:rFonts w:ascii="Times New Roman" w:hAnsi="Times New Roman" w:cs="Times New Roman"/>
          <w:sz w:val="28"/>
          <w:szCs w:val="28"/>
        </w:rPr>
      </w:pPr>
      <w:r w:rsidRPr="00930DE4">
        <w:rPr>
          <w:rFonts w:ascii="Times New Roman" w:hAnsi="Times New Roman" w:cs="Times New Roman"/>
          <w:sz w:val="28"/>
          <w:szCs w:val="28"/>
        </w:rPr>
        <w:t xml:space="preserve">Площадь в границах населенного пункта (по данным ФГУ «Земельная кадастровая палата» по Свердловской области) составляет 187,249 га. Общая численность населения на 01.01.2010 г. составила 2604 человек. </w:t>
      </w:r>
    </w:p>
    <w:p w:rsidR="004817D8" w:rsidRPr="00BB1264" w:rsidRDefault="004817D8" w:rsidP="004817D8">
      <w:pPr>
        <w:pStyle w:val="ac"/>
        <w:ind w:right="-1" w:firstLine="709"/>
        <w:jc w:val="both"/>
        <w:rPr>
          <w:sz w:val="28"/>
          <w:szCs w:val="28"/>
        </w:rPr>
      </w:pPr>
      <w:r w:rsidRPr="00C269D4">
        <w:rPr>
          <w:sz w:val="28"/>
          <w:szCs w:val="28"/>
        </w:rPr>
        <w:t>В соответствии с</w:t>
      </w:r>
      <w:r w:rsidRPr="009F4B1F">
        <w:rPr>
          <w:iCs/>
          <w:sz w:val="22"/>
        </w:rPr>
        <w:t xml:space="preserve"> </w:t>
      </w:r>
      <w:r>
        <w:rPr>
          <w:iCs/>
          <w:sz w:val="28"/>
          <w:szCs w:val="28"/>
        </w:rPr>
        <w:t>п</w:t>
      </w:r>
      <w:r w:rsidRPr="009F4B1F">
        <w:rPr>
          <w:iCs/>
          <w:sz w:val="28"/>
          <w:szCs w:val="28"/>
        </w:rPr>
        <w:t>равила</w:t>
      </w:r>
      <w:r>
        <w:rPr>
          <w:iCs/>
          <w:sz w:val="28"/>
          <w:szCs w:val="28"/>
        </w:rPr>
        <w:t>ми</w:t>
      </w:r>
      <w:r w:rsidRPr="009F4B1F">
        <w:rPr>
          <w:iCs/>
          <w:sz w:val="28"/>
          <w:szCs w:val="28"/>
        </w:rPr>
        <w:t xml:space="preserve"> землепользования и застройки </w:t>
      </w:r>
      <w:r w:rsidRPr="009F4B1F">
        <w:rPr>
          <w:sz w:val="28"/>
          <w:szCs w:val="28"/>
        </w:rPr>
        <w:t>Невьянского городского округа применительно к территории поселка Калиново</w:t>
      </w:r>
      <w:r w:rsidRPr="009F4B1F">
        <w:rPr>
          <w:iCs/>
          <w:sz w:val="28"/>
          <w:szCs w:val="28"/>
        </w:rPr>
        <w:t xml:space="preserve">, утверждённые решением Думы Невьянского городского округа от </w:t>
      </w:r>
      <w:r w:rsidR="001D51C0">
        <w:rPr>
          <w:iCs/>
          <w:sz w:val="28"/>
          <w:szCs w:val="28"/>
        </w:rPr>
        <w:lastRenderedPageBreak/>
        <w:t>19.04.2017 года № 69</w:t>
      </w:r>
      <w:r>
        <w:rPr>
          <w:sz w:val="28"/>
          <w:szCs w:val="28"/>
        </w:rPr>
        <w:t>,</w:t>
      </w:r>
      <w:r w:rsidRPr="003024ED">
        <w:rPr>
          <w:sz w:val="28"/>
          <w:szCs w:val="28"/>
        </w:rPr>
        <w:t xml:space="preserve"> </w:t>
      </w:r>
      <w:r w:rsidRPr="00BB1264">
        <w:rPr>
          <w:sz w:val="28"/>
          <w:szCs w:val="28"/>
        </w:rPr>
        <w:t>проектом планировки территории устанавливаются зоны планируемого размещения объектов капитального строительства:</w:t>
      </w:r>
    </w:p>
    <w:p w:rsidR="004817D8" w:rsidRDefault="004817D8" w:rsidP="004817D8">
      <w:pPr>
        <w:spacing w:line="240" w:lineRule="auto"/>
        <w:ind w:firstLine="708"/>
        <w:rPr>
          <w:szCs w:val="28"/>
        </w:rPr>
      </w:pPr>
      <w:r>
        <w:rPr>
          <w:szCs w:val="28"/>
        </w:rPr>
        <w:t>Зона размещения усадебной жилой застройки</w:t>
      </w:r>
    </w:p>
    <w:p w:rsidR="004817D8" w:rsidRDefault="004817D8" w:rsidP="004817D8">
      <w:pPr>
        <w:spacing w:line="240" w:lineRule="auto"/>
        <w:ind w:firstLine="708"/>
        <w:rPr>
          <w:szCs w:val="28"/>
        </w:rPr>
      </w:pPr>
      <w:r>
        <w:rPr>
          <w:szCs w:val="28"/>
        </w:rPr>
        <w:t>Зона размещения секционной жилой застройки социального типа</w:t>
      </w:r>
    </w:p>
    <w:p w:rsidR="004817D8" w:rsidRDefault="004817D8" w:rsidP="004817D8">
      <w:pPr>
        <w:spacing w:line="240" w:lineRule="auto"/>
        <w:ind w:firstLine="708"/>
        <w:rPr>
          <w:szCs w:val="28"/>
        </w:rPr>
      </w:pPr>
      <w:r>
        <w:rPr>
          <w:szCs w:val="28"/>
        </w:rPr>
        <w:t>Многофункциональная зона общественно-делового назначения</w:t>
      </w:r>
    </w:p>
    <w:p w:rsidR="004817D8" w:rsidRDefault="004817D8" w:rsidP="004817D8">
      <w:pPr>
        <w:spacing w:line="240" w:lineRule="auto"/>
        <w:ind w:firstLine="708"/>
        <w:rPr>
          <w:szCs w:val="28"/>
        </w:rPr>
      </w:pPr>
      <w:r>
        <w:rPr>
          <w:szCs w:val="28"/>
        </w:rPr>
        <w:t>Зона размещения объектов здравоохранения</w:t>
      </w:r>
    </w:p>
    <w:p w:rsidR="004817D8" w:rsidRDefault="004817D8" w:rsidP="004817D8">
      <w:pPr>
        <w:spacing w:line="240" w:lineRule="auto"/>
        <w:ind w:firstLine="708"/>
        <w:rPr>
          <w:szCs w:val="28"/>
        </w:rPr>
      </w:pPr>
      <w:r>
        <w:rPr>
          <w:szCs w:val="28"/>
        </w:rPr>
        <w:t>Зона размещения объектов производственного назначения</w:t>
      </w:r>
    </w:p>
    <w:p w:rsidR="004817D8" w:rsidRDefault="004817D8" w:rsidP="004817D8">
      <w:pPr>
        <w:spacing w:line="240" w:lineRule="auto"/>
        <w:ind w:firstLine="708"/>
        <w:rPr>
          <w:szCs w:val="28"/>
        </w:rPr>
      </w:pPr>
      <w:r>
        <w:rPr>
          <w:szCs w:val="28"/>
        </w:rPr>
        <w:t>Зона размещения объектов коммунально-складского назначения</w:t>
      </w:r>
    </w:p>
    <w:p w:rsidR="004817D8" w:rsidRDefault="004817D8" w:rsidP="004817D8">
      <w:pPr>
        <w:spacing w:line="240" w:lineRule="auto"/>
        <w:ind w:firstLine="708"/>
        <w:rPr>
          <w:szCs w:val="28"/>
        </w:rPr>
      </w:pPr>
      <w:r>
        <w:rPr>
          <w:szCs w:val="28"/>
        </w:rPr>
        <w:t xml:space="preserve">Зона размещения сельскохозяйственных угодий </w:t>
      </w:r>
    </w:p>
    <w:p w:rsidR="004817D8" w:rsidRDefault="004817D8" w:rsidP="004817D8">
      <w:pPr>
        <w:spacing w:line="240" w:lineRule="auto"/>
        <w:ind w:firstLine="708"/>
        <w:rPr>
          <w:szCs w:val="28"/>
        </w:rPr>
      </w:pPr>
      <w:r>
        <w:rPr>
          <w:szCs w:val="28"/>
        </w:rPr>
        <w:t>Зона специального назначения</w:t>
      </w:r>
    </w:p>
    <w:p w:rsidR="004817D8" w:rsidRDefault="004817D8" w:rsidP="004817D8">
      <w:pPr>
        <w:spacing w:line="240" w:lineRule="auto"/>
        <w:ind w:firstLine="708"/>
        <w:rPr>
          <w:szCs w:val="28"/>
        </w:rPr>
      </w:pPr>
      <w:r>
        <w:rPr>
          <w:szCs w:val="28"/>
        </w:rPr>
        <w:t>Зона размещения объектов инженерной инфраструктуры</w:t>
      </w:r>
    </w:p>
    <w:p w:rsidR="004817D8" w:rsidRDefault="004817D8" w:rsidP="004817D8">
      <w:pPr>
        <w:spacing w:line="240" w:lineRule="auto"/>
        <w:ind w:firstLine="708"/>
        <w:rPr>
          <w:szCs w:val="28"/>
        </w:rPr>
      </w:pPr>
      <w:r>
        <w:rPr>
          <w:szCs w:val="28"/>
        </w:rPr>
        <w:t>Зона рекреационно-ландшафтных территорий</w:t>
      </w:r>
    </w:p>
    <w:p w:rsidR="004817D8" w:rsidRDefault="004817D8" w:rsidP="004817D8">
      <w:pPr>
        <w:spacing w:line="240" w:lineRule="auto"/>
        <w:ind w:firstLine="708"/>
        <w:rPr>
          <w:szCs w:val="28"/>
        </w:rPr>
      </w:pPr>
      <w:r>
        <w:rPr>
          <w:szCs w:val="28"/>
        </w:rPr>
        <w:t>Зона отдыха общего пользования</w:t>
      </w:r>
    </w:p>
    <w:p w:rsidR="004817D8" w:rsidRDefault="004817D8" w:rsidP="004817D8">
      <w:pPr>
        <w:spacing w:line="240" w:lineRule="auto"/>
        <w:ind w:firstLine="708"/>
        <w:rPr>
          <w:szCs w:val="28"/>
        </w:rPr>
      </w:pPr>
    </w:p>
    <w:p w:rsidR="004817D8" w:rsidRDefault="004817D8" w:rsidP="004817D8">
      <w:pPr>
        <w:spacing w:line="240" w:lineRule="auto"/>
        <w:ind w:firstLine="708"/>
        <w:rPr>
          <w:szCs w:val="28"/>
        </w:rPr>
      </w:pPr>
      <w:bookmarkStart w:id="0" w:name="Par30"/>
      <w:bookmarkEnd w:id="0"/>
      <w:r>
        <w:rPr>
          <w:szCs w:val="28"/>
        </w:rPr>
        <w:t xml:space="preserve">Приказом </w:t>
      </w:r>
      <w:r w:rsidRPr="009C5C88">
        <w:rPr>
          <w:szCs w:val="28"/>
        </w:rPr>
        <w:t>министерств</w:t>
      </w:r>
      <w:r>
        <w:rPr>
          <w:szCs w:val="28"/>
        </w:rPr>
        <w:t>а экономического развития Российской Ф</w:t>
      </w:r>
      <w:r w:rsidRPr="009C5C88">
        <w:rPr>
          <w:szCs w:val="28"/>
        </w:rPr>
        <w:t>едерации</w:t>
      </w:r>
      <w:r>
        <w:rPr>
          <w:szCs w:val="28"/>
        </w:rPr>
        <w:t xml:space="preserve"> от 0</w:t>
      </w:r>
      <w:r w:rsidRPr="009C5C88">
        <w:rPr>
          <w:szCs w:val="28"/>
        </w:rPr>
        <w:t>1</w:t>
      </w:r>
      <w:r>
        <w:rPr>
          <w:szCs w:val="28"/>
        </w:rPr>
        <w:t>.09.</w:t>
      </w:r>
      <w:r w:rsidRPr="009C5C88">
        <w:rPr>
          <w:szCs w:val="28"/>
        </w:rPr>
        <w:t xml:space="preserve">2014 </w:t>
      </w:r>
      <w:r>
        <w:rPr>
          <w:szCs w:val="28"/>
        </w:rPr>
        <w:t>№ </w:t>
      </w:r>
      <w:r w:rsidRPr="009C5C88">
        <w:rPr>
          <w:szCs w:val="28"/>
        </w:rPr>
        <w:t>540</w:t>
      </w:r>
      <w:r>
        <w:rPr>
          <w:szCs w:val="28"/>
        </w:rPr>
        <w:t xml:space="preserve"> «</w:t>
      </w:r>
      <w:r w:rsidRPr="009C5C88">
        <w:rPr>
          <w:szCs w:val="28"/>
        </w:rPr>
        <w:t>Об утверждении </w:t>
      </w:r>
      <w:hyperlink r:id="rId14" w:history="1">
        <w:r w:rsidRPr="009C5C88">
          <w:rPr>
            <w:szCs w:val="28"/>
          </w:rPr>
          <w:t>классификатора видов разрешенного использования земельных участков</w:t>
        </w:r>
      </w:hyperlink>
      <w:r>
        <w:rPr>
          <w:szCs w:val="28"/>
        </w:rPr>
        <w:t>» определено описание</w:t>
      </w:r>
      <w:r w:rsidRPr="009C5C88">
        <w:rPr>
          <w:szCs w:val="28"/>
        </w:rPr>
        <w:t xml:space="preserve"> видов разрешенного использования земельных участков</w:t>
      </w:r>
      <w:r>
        <w:rPr>
          <w:szCs w:val="28"/>
        </w:rPr>
        <w:t>.</w:t>
      </w:r>
    </w:p>
    <w:p w:rsidR="00A829C3" w:rsidRDefault="00A829C3" w:rsidP="004817D8">
      <w:pPr>
        <w:spacing w:line="240" w:lineRule="auto"/>
        <w:ind w:firstLine="708"/>
        <w:rPr>
          <w:szCs w:val="28"/>
        </w:rPr>
      </w:pPr>
    </w:p>
    <w:p w:rsidR="001D51C0" w:rsidRPr="00401EF4" w:rsidRDefault="001D51C0" w:rsidP="001D51C0">
      <w:pPr>
        <w:keepNext/>
        <w:keepLines/>
        <w:outlineLvl w:val="2"/>
        <w:rPr>
          <w:b/>
          <w:sz w:val="18"/>
          <w:szCs w:val="18"/>
        </w:rPr>
      </w:pPr>
      <w:bookmarkStart w:id="1" w:name="_Toc291162183"/>
      <w:bookmarkStart w:id="2" w:name="_Toc163034996"/>
      <w:bookmarkStart w:id="3" w:name="_Toc322623226"/>
      <w:bookmarkStart w:id="4" w:name="_Toc300252951"/>
      <w:bookmarkStart w:id="5" w:name="_Toc297043812"/>
      <w:r w:rsidRPr="00401EF4">
        <w:rPr>
          <w:b/>
          <w:sz w:val="18"/>
          <w:szCs w:val="18"/>
        </w:rPr>
        <w:t>Статья 3</w:t>
      </w:r>
      <w:r w:rsidRPr="00401EF4">
        <w:rPr>
          <w:b/>
          <w:sz w:val="18"/>
          <w:szCs w:val="18"/>
          <w:vertAlign w:val="superscript"/>
        </w:rPr>
        <w:t>17</w:t>
      </w:r>
      <w:r w:rsidRPr="00401EF4">
        <w:rPr>
          <w:b/>
          <w:sz w:val="18"/>
          <w:szCs w:val="18"/>
        </w:rPr>
        <w:t xml:space="preserve">. </w:t>
      </w:r>
      <w:bookmarkEnd w:id="1"/>
      <w:bookmarkEnd w:id="2"/>
      <w:r w:rsidRPr="00401EF4">
        <w:rPr>
          <w:b/>
          <w:sz w:val="18"/>
          <w:szCs w:val="18"/>
        </w:rPr>
        <w:t>Градостроительные регламенты, устанавливаемые в жилых зонах</w:t>
      </w:r>
      <w:bookmarkEnd w:id="3"/>
      <w:bookmarkEnd w:id="4"/>
      <w:bookmarkEnd w:id="5"/>
    </w:p>
    <w:p w:rsidR="001D51C0" w:rsidRPr="00401EF4" w:rsidRDefault="001D51C0" w:rsidP="001D51C0">
      <w:pPr>
        <w:spacing w:after="120"/>
        <w:rPr>
          <w:rFonts w:eastAsia="Calibri"/>
          <w:sz w:val="18"/>
          <w:szCs w:val="18"/>
          <w:lang w:eastAsia="en-US"/>
        </w:rPr>
      </w:pPr>
      <w:r w:rsidRPr="00401EF4">
        <w:rPr>
          <w:rFonts w:eastAsia="Calibri"/>
          <w:sz w:val="18"/>
          <w:szCs w:val="18"/>
          <w:lang w:eastAsia="en-US"/>
        </w:rPr>
        <w:t xml:space="preserve">1. На территории поселка Калиново выделяется 5 типов жилых зон: </w:t>
      </w:r>
    </w:p>
    <w:p w:rsidR="001D51C0" w:rsidRPr="00401EF4" w:rsidRDefault="001D51C0" w:rsidP="001D51C0">
      <w:pPr>
        <w:spacing w:after="120"/>
        <w:rPr>
          <w:rFonts w:eastAsia="Calibri"/>
          <w:bCs/>
          <w:sz w:val="18"/>
          <w:szCs w:val="18"/>
          <w:lang w:eastAsia="en-US"/>
        </w:rPr>
      </w:pPr>
      <w:r w:rsidRPr="00401EF4">
        <w:rPr>
          <w:rFonts w:eastAsia="Calibri"/>
          <w:sz w:val="18"/>
          <w:szCs w:val="18"/>
          <w:lang w:eastAsia="en-US"/>
        </w:rPr>
        <w:t>Ж-1 – з</w:t>
      </w:r>
      <w:r w:rsidRPr="00401EF4">
        <w:rPr>
          <w:rFonts w:eastAsia="Calibri"/>
          <w:bCs/>
          <w:sz w:val="18"/>
          <w:szCs w:val="18"/>
          <w:lang w:eastAsia="en-US"/>
        </w:rPr>
        <w:t>она размещения жилой застройки усадебного типа без объектов обслуживания;</w:t>
      </w:r>
    </w:p>
    <w:p w:rsidR="001D51C0" w:rsidRPr="00401EF4" w:rsidRDefault="001D51C0" w:rsidP="001D51C0">
      <w:pPr>
        <w:spacing w:after="120"/>
        <w:rPr>
          <w:rFonts w:eastAsia="Calibri"/>
          <w:bCs/>
          <w:sz w:val="18"/>
          <w:szCs w:val="18"/>
          <w:lang w:eastAsia="en-US"/>
        </w:rPr>
      </w:pPr>
      <w:r w:rsidRPr="00401EF4">
        <w:rPr>
          <w:rFonts w:eastAsia="Calibri"/>
          <w:bCs/>
          <w:sz w:val="18"/>
          <w:szCs w:val="18"/>
          <w:lang w:eastAsia="en-US"/>
        </w:rPr>
        <w:t>Ж-2 – зона размещения жилой застройки усадебного типа с объектами обслуживания;</w:t>
      </w:r>
    </w:p>
    <w:p w:rsidR="001D51C0" w:rsidRPr="00401EF4" w:rsidRDefault="001D51C0" w:rsidP="001D51C0">
      <w:pPr>
        <w:spacing w:after="120"/>
        <w:rPr>
          <w:rFonts w:eastAsia="Calibri"/>
          <w:bCs/>
          <w:sz w:val="18"/>
          <w:szCs w:val="18"/>
          <w:lang w:eastAsia="en-US"/>
        </w:rPr>
      </w:pPr>
      <w:r w:rsidRPr="00401EF4">
        <w:rPr>
          <w:rFonts w:eastAsia="Calibri"/>
          <w:bCs/>
          <w:sz w:val="18"/>
          <w:szCs w:val="18"/>
          <w:lang w:eastAsia="en-US"/>
        </w:rPr>
        <w:t>Ж-3 – зона размещения малоэтажной многоквартирной жилой застройки без объектов обслуживания;</w:t>
      </w:r>
    </w:p>
    <w:p w:rsidR="001D51C0" w:rsidRPr="00401EF4" w:rsidRDefault="001D51C0" w:rsidP="001D51C0">
      <w:pPr>
        <w:spacing w:after="120"/>
        <w:rPr>
          <w:rFonts w:eastAsia="Calibri"/>
          <w:bCs/>
          <w:sz w:val="18"/>
          <w:szCs w:val="18"/>
          <w:lang w:eastAsia="en-US"/>
        </w:rPr>
      </w:pPr>
      <w:r w:rsidRPr="00401EF4">
        <w:rPr>
          <w:rFonts w:eastAsia="Calibri"/>
          <w:bCs/>
          <w:sz w:val="18"/>
          <w:szCs w:val="18"/>
          <w:lang w:eastAsia="en-US"/>
        </w:rPr>
        <w:t>Ж-4 – зона размещения малоэтажной многоквартирной жилой застройки с объектами обслуживания;</w:t>
      </w:r>
    </w:p>
    <w:p w:rsidR="001D51C0" w:rsidRPr="00401EF4" w:rsidRDefault="001D51C0" w:rsidP="001D51C0">
      <w:pPr>
        <w:spacing w:after="120"/>
        <w:rPr>
          <w:rFonts w:eastAsia="Calibri"/>
          <w:bCs/>
          <w:sz w:val="18"/>
          <w:szCs w:val="18"/>
          <w:lang w:eastAsia="en-US"/>
        </w:rPr>
      </w:pPr>
      <w:r w:rsidRPr="00401EF4">
        <w:rPr>
          <w:rFonts w:eastAsia="Calibri"/>
          <w:sz w:val="18"/>
          <w:szCs w:val="18"/>
          <w:lang w:eastAsia="en-US"/>
        </w:rPr>
        <w:t>Ж-6 – з</w:t>
      </w:r>
      <w:r w:rsidRPr="00401EF4">
        <w:rPr>
          <w:rFonts w:eastAsia="Calibri"/>
          <w:bCs/>
          <w:sz w:val="18"/>
          <w:szCs w:val="18"/>
          <w:lang w:eastAsia="en-US"/>
        </w:rPr>
        <w:t>она размещения среднеэтажной многоквартирной жилой застройки с объектами обслуживания.</w:t>
      </w:r>
    </w:p>
    <w:p w:rsidR="001D51C0" w:rsidRPr="00401EF4" w:rsidRDefault="001D51C0" w:rsidP="001D51C0">
      <w:pPr>
        <w:spacing w:after="120"/>
        <w:rPr>
          <w:rFonts w:eastAsia="Calibri"/>
          <w:b/>
          <w:bCs/>
          <w:sz w:val="18"/>
          <w:szCs w:val="18"/>
          <w:lang w:eastAsia="en-US"/>
        </w:rPr>
      </w:pPr>
      <w:r w:rsidRPr="00401EF4">
        <w:rPr>
          <w:rFonts w:eastAsia="Calibri"/>
          <w:sz w:val="18"/>
          <w:szCs w:val="18"/>
          <w:lang w:eastAsia="en-US"/>
        </w:rPr>
        <w:t xml:space="preserve">2. Градостроительные регламенты в зоне </w:t>
      </w:r>
      <w:r w:rsidRPr="00401EF4">
        <w:rPr>
          <w:rFonts w:eastAsia="Calibri"/>
          <w:bCs/>
          <w:sz w:val="18"/>
          <w:szCs w:val="18"/>
          <w:lang w:eastAsia="en-US"/>
        </w:rPr>
        <w:t>размещения жилой застройки усадебного типа без объектов обслуживания</w:t>
      </w:r>
      <w:r w:rsidRPr="00401EF4">
        <w:rPr>
          <w:rFonts w:eastAsia="Calibri"/>
          <w:b/>
          <w:sz w:val="18"/>
          <w:szCs w:val="18"/>
          <w:lang w:eastAsia="en-US"/>
        </w:rPr>
        <w:t xml:space="preserve"> (Ж-1)</w:t>
      </w:r>
    </w:p>
    <w:p w:rsidR="001D51C0" w:rsidRPr="00401EF4" w:rsidRDefault="001D51C0" w:rsidP="001D51C0">
      <w:pPr>
        <w:spacing w:after="120"/>
        <w:rPr>
          <w:rFonts w:eastAsia="Calibri"/>
          <w:sz w:val="18"/>
          <w:szCs w:val="18"/>
          <w:lang w:eastAsia="en-US"/>
        </w:rPr>
      </w:pPr>
      <w:r w:rsidRPr="00401EF4">
        <w:rPr>
          <w:rFonts w:eastAsia="Calibri"/>
          <w:sz w:val="18"/>
          <w:szCs w:val="18"/>
          <w:lang w:eastAsia="en-US"/>
        </w:rPr>
        <w:t xml:space="preserve">Зона </w:t>
      </w:r>
      <w:r w:rsidRPr="00401EF4">
        <w:rPr>
          <w:rFonts w:eastAsia="Calibri"/>
          <w:bCs/>
          <w:sz w:val="18"/>
          <w:szCs w:val="18"/>
          <w:lang w:eastAsia="en-US"/>
        </w:rPr>
        <w:t>размещения жилой застройки усадебного типа без объектов обслуживания</w:t>
      </w:r>
      <w:r w:rsidRPr="00401EF4">
        <w:rPr>
          <w:rFonts w:eastAsia="Calibri"/>
          <w:sz w:val="18"/>
          <w:szCs w:val="18"/>
          <w:lang w:eastAsia="en-US"/>
        </w:rPr>
        <w:t xml:space="preserve"> выделена для обеспечения правовых условий формирования жилых районов из отдельно стоящих жилых домов усадебного типа без размещения объектов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7"/>
        <w:gridCol w:w="41"/>
        <w:gridCol w:w="4910"/>
      </w:tblGrid>
      <w:tr w:rsidR="001D51C0" w:rsidRPr="00873B96" w:rsidTr="008456F0">
        <w:trPr>
          <w:tblHeader/>
        </w:trPr>
        <w:tc>
          <w:tcPr>
            <w:tcW w:w="458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909"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c>
          <w:tcPr>
            <w:tcW w:w="9497" w:type="dxa"/>
            <w:gridSpan w:val="3"/>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c>
          <w:tcPr>
            <w:tcW w:w="4588"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индивидуальные жилые дома усадебного типа</w:t>
            </w:r>
          </w:p>
        </w:tc>
        <w:tc>
          <w:tcPr>
            <w:tcW w:w="4909"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sz w:val="18"/>
                <w:szCs w:val="18"/>
              </w:rPr>
              <w:t xml:space="preserve">Максимальные и минимальные размеры земельных участков устанавливаются Решением Думы Невьянского городского округа от 27.03.2007 г. № 34 «Об установлении на территории Невьянского городского округа предельных (максимальных и минимальных) размеров земельных участков, предоставляемых гражданам из земель, находящихся в государственной или муниципальной собственности» в размере </w:t>
            </w:r>
            <w:r w:rsidRPr="00873B96">
              <w:rPr>
                <w:rFonts w:ascii="Times New Roman" w:hAnsi="Times New Roman" w:cs="Times New Roman"/>
                <w:b/>
                <w:sz w:val="18"/>
                <w:szCs w:val="18"/>
              </w:rPr>
              <w:t>0,06 – 0,25 га</w:t>
            </w:r>
            <w:r w:rsidRPr="00873B96">
              <w:rPr>
                <w:rFonts w:ascii="Times New Roman" w:hAnsi="Times New Roman" w:cs="Times New Roman"/>
                <w:sz w:val="18"/>
                <w:szCs w:val="18"/>
              </w:rPr>
              <w:t>.</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2 этажа.</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sz w:val="18"/>
                <w:szCs w:val="18"/>
              </w:rPr>
              <w:t xml:space="preserve">Отступ жилых домов от красной линии улиц и проездов должен составлять не менее </w:t>
            </w:r>
            <w:smartTag w:uri="urn:schemas-microsoft-com:office:smarttags" w:element="metricconverter">
              <w:smartTagPr>
                <w:attr w:name="ProductID" w:val="5 м"/>
              </w:smartTagPr>
              <w:r w:rsidRPr="00873B96">
                <w:rPr>
                  <w:rFonts w:ascii="Times New Roman" w:hAnsi="Times New Roman" w:cs="Times New Roman"/>
                  <w:b/>
                  <w:sz w:val="18"/>
                  <w:szCs w:val="18"/>
                </w:rPr>
                <w:t>5 м</w:t>
              </w:r>
            </w:smartTag>
            <w:r w:rsidRPr="00873B96">
              <w:rPr>
                <w:rFonts w:ascii="Times New Roman" w:hAnsi="Times New Roman" w:cs="Times New Roman"/>
                <w:sz w:val="18"/>
                <w:szCs w:val="18"/>
              </w:rPr>
              <w:t>.</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sz w:val="18"/>
                <w:szCs w:val="18"/>
              </w:rPr>
              <w:t xml:space="preserve">Высота забора – не более </w:t>
            </w:r>
            <w:r w:rsidRPr="00873B96">
              <w:rPr>
                <w:rFonts w:ascii="Times New Roman" w:hAnsi="Times New Roman" w:cs="Times New Roman"/>
                <w:b/>
                <w:sz w:val="18"/>
                <w:szCs w:val="18"/>
              </w:rPr>
              <w:t>1,5 м</w:t>
            </w:r>
            <w:r w:rsidRPr="00873B96">
              <w:rPr>
                <w:rFonts w:ascii="Times New Roman" w:hAnsi="Times New Roman" w:cs="Times New Roman"/>
                <w:sz w:val="18"/>
                <w:szCs w:val="18"/>
              </w:rPr>
              <w:t>.</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sz w:val="18"/>
                <w:szCs w:val="18"/>
              </w:rPr>
              <w:t xml:space="preserve">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w:t>
            </w:r>
            <w:r w:rsidRPr="00873B96">
              <w:rPr>
                <w:rFonts w:ascii="Times New Roman" w:hAnsi="Times New Roman" w:cs="Times New Roman"/>
                <w:b/>
                <w:sz w:val="18"/>
                <w:szCs w:val="18"/>
              </w:rPr>
              <w:t>6 м</w:t>
            </w:r>
            <w:r w:rsidRPr="00873B96">
              <w:rPr>
                <w:rFonts w:ascii="Times New Roman" w:hAnsi="Times New Roman" w:cs="Times New Roman"/>
                <w:sz w:val="18"/>
                <w:szCs w:val="18"/>
              </w:rPr>
              <w:t>.</w:t>
            </w:r>
          </w:p>
          <w:p w:rsidR="001D51C0" w:rsidRPr="00873B96" w:rsidRDefault="001D51C0" w:rsidP="008456F0">
            <w:pPr>
              <w:pStyle w:val="af6"/>
              <w:ind w:firstLine="266"/>
              <w:jc w:val="both"/>
              <w:rPr>
                <w:rFonts w:ascii="Times New Roman" w:hAnsi="Times New Roman" w:cs="Times New Roman"/>
                <w:b/>
                <w:sz w:val="18"/>
                <w:szCs w:val="18"/>
              </w:rPr>
            </w:pPr>
            <w:r w:rsidRPr="00873B96">
              <w:rPr>
                <w:rFonts w:ascii="Times New Roman" w:hAnsi="Times New Roman" w:cs="Times New Roman"/>
                <w:sz w:val="18"/>
                <w:szCs w:val="18"/>
              </w:rPr>
              <w:t xml:space="preserve">Расстояния от индивидуального или жилого дома блокированного типа до границы соседнего земельного </w:t>
            </w:r>
            <w:r w:rsidRPr="00873B96">
              <w:rPr>
                <w:rFonts w:ascii="Times New Roman" w:hAnsi="Times New Roman" w:cs="Times New Roman"/>
                <w:sz w:val="18"/>
                <w:szCs w:val="18"/>
              </w:rPr>
              <w:lastRenderedPageBreak/>
              <w:t xml:space="preserve">участка должны быть не менее - </w:t>
            </w:r>
            <w:r w:rsidRPr="00873B96">
              <w:rPr>
                <w:rFonts w:ascii="Times New Roman" w:hAnsi="Times New Roman" w:cs="Times New Roman"/>
                <w:b/>
                <w:sz w:val="18"/>
                <w:szCs w:val="18"/>
              </w:rPr>
              <w:t>3 м.</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b/>
                <w:bCs/>
                <w:sz w:val="18"/>
                <w:szCs w:val="18"/>
              </w:rPr>
              <w:t xml:space="preserve">К </w:t>
            </w:r>
            <w:r w:rsidRPr="00873B96">
              <w:rPr>
                <w:rFonts w:ascii="Times New Roman" w:hAnsi="Times New Roman" w:cs="Times New Roman"/>
                <w:b/>
                <w:bCs/>
                <w:sz w:val="18"/>
                <w:szCs w:val="18"/>
                <w:vertAlign w:val="subscript"/>
              </w:rPr>
              <w:t>исп. тер</w:t>
            </w:r>
            <w:r w:rsidRPr="00873B96">
              <w:rPr>
                <w:rFonts w:ascii="Times New Roman" w:hAnsi="Times New Roman" w:cs="Times New Roman"/>
                <w:sz w:val="18"/>
                <w:szCs w:val="18"/>
              </w:rPr>
              <w:t xml:space="preserve"> – для индивидуальных жилых домов не более 0.67</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b/>
                <w:bCs/>
                <w:sz w:val="18"/>
                <w:szCs w:val="18"/>
              </w:rPr>
              <w:t xml:space="preserve">К </w:t>
            </w:r>
            <w:r w:rsidRPr="00873B96">
              <w:rPr>
                <w:rFonts w:ascii="Times New Roman" w:hAnsi="Times New Roman" w:cs="Times New Roman"/>
                <w:b/>
                <w:bCs/>
                <w:sz w:val="18"/>
                <w:szCs w:val="18"/>
                <w:vertAlign w:val="subscript"/>
              </w:rPr>
              <w:t>исп. тер</w:t>
            </w:r>
            <w:r w:rsidRPr="00873B96">
              <w:rPr>
                <w:rFonts w:ascii="Times New Roman" w:hAnsi="Times New Roman" w:cs="Times New Roman"/>
                <w:sz w:val="18"/>
                <w:szCs w:val="18"/>
              </w:rPr>
              <w:t xml:space="preserve"> – для блокированных жилых домов не более 0.75</w:t>
            </w:r>
          </w:p>
          <w:p w:rsidR="001D51C0" w:rsidRPr="00873B96" w:rsidRDefault="001D51C0" w:rsidP="008456F0">
            <w:pPr>
              <w:pStyle w:val="af3"/>
              <w:ind w:firstLine="0"/>
              <w:rPr>
                <w:rFonts w:ascii="Times New Roman" w:hAnsi="Times New Roman" w:cs="Times New Roman"/>
                <w:sz w:val="18"/>
                <w:szCs w:val="18"/>
                <w:lang w:eastAsia="ru-RU"/>
              </w:rPr>
            </w:pPr>
            <w:r w:rsidRPr="00873B96">
              <w:rPr>
                <w:rFonts w:ascii="Times New Roman" w:hAnsi="Times New Roman" w:cs="Times New Roman"/>
                <w:sz w:val="18"/>
                <w:szCs w:val="18"/>
                <w:lang w:eastAsia="ru-RU"/>
              </w:rPr>
              <w:t>Минимальная площадь индивидуального жилого дома – 26 кв.м.</w:t>
            </w:r>
          </w:p>
        </w:tc>
      </w:tr>
      <w:tr w:rsidR="001D51C0" w:rsidRPr="00873B96" w:rsidTr="008456F0">
        <w:tc>
          <w:tcPr>
            <w:tcW w:w="9497" w:type="dxa"/>
            <w:gridSpan w:val="3"/>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lastRenderedPageBreak/>
              <w:t>Вспомогательные виды разрешенного использования</w:t>
            </w:r>
          </w:p>
        </w:tc>
      </w:tr>
      <w:tr w:rsidR="001D51C0" w:rsidRPr="00873B96" w:rsidTr="008456F0">
        <w:trPr>
          <w:trHeight w:val="724"/>
        </w:trPr>
        <w:tc>
          <w:tcPr>
            <w:tcW w:w="4588"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детские игровые площадки;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открытые спортивные площадки;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отдыха;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хозяйственные площадки;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огороды;</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хозяйственные постройки: навесы, индивидуальные гаражи, бани, теплицы, надворные туалеты и т. п.</w:t>
            </w:r>
          </w:p>
        </w:tc>
        <w:tc>
          <w:tcPr>
            <w:tcW w:w="4909"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873B96">
                <w:rPr>
                  <w:rFonts w:ascii="Times New Roman" w:hAnsi="Times New Roman" w:cs="Times New Roman"/>
                  <w:b/>
                  <w:sz w:val="18"/>
                  <w:szCs w:val="18"/>
                </w:rPr>
                <w:t>5 м</w:t>
              </w:r>
            </w:smartTag>
            <w:r w:rsidRPr="00873B96">
              <w:rPr>
                <w:rFonts w:ascii="Times New Roman" w:hAnsi="Times New Roman" w:cs="Times New Roman"/>
                <w:sz w:val="18"/>
                <w:szCs w:val="18"/>
              </w:rPr>
              <w:t>.</w:t>
            </w:r>
          </w:p>
          <w:p w:rsidR="001D51C0" w:rsidRPr="00873B96" w:rsidRDefault="001D51C0" w:rsidP="008456F0">
            <w:pPr>
              <w:pStyle w:val="af6"/>
              <w:ind w:hanging="18"/>
              <w:jc w:val="both"/>
              <w:rPr>
                <w:rFonts w:ascii="Times New Roman" w:hAnsi="Times New Roman" w:cs="Times New Roman"/>
                <w:sz w:val="18"/>
                <w:szCs w:val="18"/>
              </w:rPr>
            </w:pPr>
            <w:r w:rsidRPr="00873B96">
              <w:rPr>
                <w:rFonts w:ascii="Times New Roman" w:hAnsi="Times New Roman" w:cs="Times New Roman"/>
                <w:sz w:val="18"/>
                <w:szCs w:val="18"/>
              </w:rPr>
              <w:t>Расстояния до границы соседнего земельного участка должны быть не менее:</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sz w:val="18"/>
                <w:szCs w:val="18"/>
              </w:rPr>
              <w:t xml:space="preserve">1) от построек для содержания скота и птицы - </w:t>
            </w:r>
            <w:r w:rsidRPr="00873B96">
              <w:rPr>
                <w:rFonts w:ascii="Times New Roman" w:hAnsi="Times New Roman" w:cs="Times New Roman"/>
                <w:b/>
                <w:sz w:val="18"/>
                <w:szCs w:val="18"/>
              </w:rPr>
              <w:t>4 м</w:t>
            </w:r>
            <w:r w:rsidRPr="00873B96">
              <w:rPr>
                <w:rFonts w:ascii="Times New Roman" w:hAnsi="Times New Roman" w:cs="Times New Roman"/>
                <w:sz w:val="18"/>
                <w:szCs w:val="18"/>
              </w:rPr>
              <w:t>;</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sz w:val="18"/>
                <w:szCs w:val="18"/>
              </w:rPr>
              <w:t xml:space="preserve">2) от бани, гаража и других построек - </w:t>
            </w:r>
            <w:r w:rsidRPr="00873B96">
              <w:rPr>
                <w:rFonts w:ascii="Times New Roman" w:hAnsi="Times New Roman" w:cs="Times New Roman"/>
                <w:b/>
                <w:sz w:val="18"/>
                <w:szCs w:val="18"/>
              </w:rPr>
              <w:t>1 м</w:t>
            </w:r>
            <w:r w:rsidRPr="00873B96">
              <w:rPr>
                <w:rFonts w:ascii="Times New Roman" w:hAnsi="Times New Roman" w:cs="Times New Roman"/>
                <w:sz w:val="18"/>
                <w:szCs w:val="18"/>
              </w:rPr>
              <w:t>;</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sz w:val="18"/>
                <w:szCs w:val="18"/>
              </w:rPr>
              <w:t xml:space="preserve">3) от стволов высокорослых деревьев - </w:t>
            </w:r>
            <w:r w:rsidRPr="00873B96">
              <w:rPr>
                <w:rFonts w:ascii="Times New Roman" w:hAnsi="Times New Roman" w:cs="Times New Roman"/>
                <w:b/>
                <w:sz w:val="18"/>
                <w:szCs w:val="18"/>
              </w:rPr>
              <w:t>4 м</w:t>
            </w:r>
            <w:r w:rsidRPr="00873B96">
              <w:rPr>
                <w:rFonts w:ascii="Times New Roman" w:hAnsi="Times New Roman" w:cs="Times New Roman"/>
                <w:sz w:val="18"/>
                <w:szCs w:val="18"/>
              </w:rPr>
              <w:t>;</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sz w:val="18"/>
                <w:szCs w:val="18"/>
              </w:rPr>
              <w:t xml:space="preserve">4) от стволов среднерослых деревьев – </w:t>
            </w:r>
            <w:r w:rsidRPr="00873B96">
              <w:rPr>
                <w:rFonts w:ascii="Times New Roman" w:hAnsi="Times New Roman" w:cs="Times New Roman"/>
                <w:b/>
                <w:sz w:val="18"/>
                <w:szCs w:val="18"/>
              </w:rPr>
              <w:t>2 м</w:t>
            </w:r>
            <w:r w:rsidRPr="00873B96">
              <w:rPr>
                <w:rFonts w:ascii="Times New Roman" w:hAnsi="Times New Roman" w:cs="Times New Roman"/>
                <w:sz w:val="18"/>
                <w:szCs w:val="18"/>
              </w:rPr>
              <w:t>;</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sz w:val="18"/>
                <w:szCs w:val="18"/>
              </w:rPr>
              <w:t xml:space="preserve">5) от кустарника - </w:t>
            </w:r>
            <w:r w:rsidRPr="00873B96">
              <w:rPr>
                <w:rFonts w:ascii="Times New Roman" w:hAnsi="Times New Roman" w:cs="Times New Roman"/>
                <w:b/>
                <w:sz w:val="18"/>
                <w:szCs w:val="18"/>
              </w:rPr>
              <w:t>1 м</w:t>
            </w:r>
            <w:r w:rsidRPr="00873B96">
              <w:rPr>
                <w:rFonts w:ascii="Times New Roman" w:hAnsi="Times New Roman" w:cs="Times New Roman"/>
                <w:sz w:val="18"/>
                <w:szCs w:val="18"/>
              </w:rPr>
              <w:t>.</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Размещение гаража, не более чем на 2 легковые машины; или 1 легковую и 1 грузовую машины не более 1,5 т грузоподъемности или не более чем на 1 трактор.</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Размещение сараев для скота не более чем на 2 головы КРС, 3 головы свине</w:t>
            </w:r>
            <w:r>
              <w:rPr>
                <w:rFonts w:ascii="Times New Roman" w:hAnsi="Times New Roman" w:cs="Times New Roman"/>
                <w:sz w:val="18"/>
                <w:szCs w:val="18"/>
              </w:rPr>
              <w:t>й.</w:t>
            </w:r>
          </w:p>
        </w:tc>
      </w:tr>
      <w:tr w:rsidR="001D51C0" w:rsidRPr="00873B96" w:rsidTr="008456F0">
        <w:tc>
          <w:tcPr>
            <w:tcW w:w="4588"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объекты пожарной охраны (гидранты, резервуары, противопожарные водоемы);</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водоразборные колонки;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трансформаторные пункты</w:t>
            </w:r>
          </w:p>
        </w:tc>
        <w:tc>
          <w:tcPr>
            <w:tcW w:w="4909"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c>
          <w:tcPr>
            <w:tcW w:w="9497" w:type="dxa"/>
            <w:gridSpan w:val="3"/>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c>
          <w:tcPr>
            <w:tcW w:w="4547" w:type="dxa"/>
            <w:tcBorders>
              <w:top w:val="single" w:sz="4" w:space="0" w:color="000000"/>
              <w:left w:val="single" w:sz="4" w:space="0" w:color="000000"/>
              <w:bottom w:val="single" w:sz="4" w:space="0" w:color="000000"/>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ГРПШ (газораспределительные пункты шкафные)</w:t>
            </w:r>
          </w:p>
        </w:tc>
        <w:tc>
          <w:tcPr>
            <w:tcW w:w="4950" w:type="dxa"/>
            <w:gridSpan w:val="2"/>
            <w:tcBorders>
              <w:top w:val="single" w:sz="4" w:space="0" w:color="000000"/>
              <w:left w:val="single" w:sz="4" w:space="0" w:color="auto"/>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bl>
    <w:p w:rsidR="001D51C0" w:rsidRPr="00873B96" w:rsidRDefault="001D51C0" w:rsidP="001D51C0">
      <w:pPr>
        <w:pStyle w:val="af3"/>
        <w:rPr>
          <w:rFonts w:ascii="Times New Roman" w:hAnsi="Times New Roman" w:cs="Times New Roman"/>
          <w:b/>
          <w:bCs/>
          <w:sz w:val="18"/>
          <w:szCs w:val="18"/>
        </w:rPr>
      </w:pPr>
      <w:r w:rsidRPr="00873B96">
        <w:rPr>
          <w:rFonts w:ascii="Times New Roman" w:hAnsi="Times New Roman" w:cs="Times New Roman"/>
          <w:sz w:val="18"/>
          <w:szCs w:val="18"/>
        </w:rPr>
        <w:t xml:space="preserve">Градостроительные регламенты в зоне </w:t>
      </w:r>
      <w:r w:rsidRPr="00873B96">
        <w:rPr>
          <w:rFonts w:ascii="Times New Roman" w:hAnsi="Times New Roman" w:cs="Times New Roman"/>
          <w:bCs/>
          <w:sz w:val="18"/>
          <w:szCs w:val="18"/>
        </w:rPr>
        <w:t>размещения жилой застройки усадебного типа с объектами обслуживания</w:t>
      </w:r>
      <w:r w:rsidRPr="00873B96">
        <w:rPr>
          <w:rFonts w:ascii="Times New Roman" w:hAnsi="Times New Roman" w:cs="Times New Roman"/>
          <w:b/>
          <w:sz w:val="18"/>
          <w:szCs w:val="18"/>
        </w:rPr>
        <w:t xml:space="preserve"> (Ж-2)</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4"/>
        <w:gridCol w:w="4904"/>
      </w:tblGrid>
      <w:tr w:rsidR="001D51C0" w:rsidRPr="00873B96" w:rsidTr="008456F0">
        <w:trPr>
          <w:tblHeader/>
        </w:trPr>
        <w:tc>
          <w:tcPr>
            <w:tcW w:w="4594"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903"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c>
          <w:tcPr>
            <w:tcW w:w="9497"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c>
          <w:tcPr>
            <w:tcW w:w="4594"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индивидуальные жилые дома усадебного типа</w:t>
            </w:r>
          </w:p>
        </w:tc>
        <w:tc>
          <w:tcPr>
            <w:tcW w:w="490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sz w:val="18"/>
                <w:szCs w:val="18"/>
              </w:rPr>
              <w:t xml:space="preserve">Максимальные и минимальные размеры земельных участков устанавливаются Решением Думы Невьянского городского округа от 27.03.2007 г. № 34 «Об установлении на территории Невьянского городского округа предельных (максимальных и минимальных) размеров земельных участков, предоставляемых гражданам из земель, находящихся в государственной или муниципальной собственности» в размере </w:t>
            </w:r>
            <w:r w:rsidRPr="00873B96">
              <w:rPr>
                <w:rFonts w:ascii="Times New Roman" w:hAnsi="Times New Roman" w:cs="Times New Roman"/>
                <w:b/>
                <w:sz w:val="18"/>
                <w:szCs w:val="18"/>
              </w:rPr>
              <w:t>0,06 – 0,25 га</w:t>
            </w:r>
            <w:r w:rsidRPr="00873B96">
              <w:rPr>
                <w:rFonts w:ascii="Times New Roman" w:hAnsi="Times New Roman" w:cs="Times New Roman"/>
                <w:sz w:val="18"/>
                <w:szCs w:val="18"/>
              </w:rPr>
              <w:t>.</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2 этажа.</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sz w:val="18"/>
                <w:szCs w:val="18"/>
              </w:rPr>
              <w:t xml:space="preserve">Отступ жилых домов от красной линии улиц и проездов должен составлять не менее </w:t>
            </w:r>
            <w:smartTag w:uri="urn:schemas-microsoft-com:office:smarttags" w:element="metricconverter">
              <w:smartTagPr>
                <w:attr w:name="ProductID" w:val="5 м"/>
              </w:smartTagPr>
              <w:r w:rsidRPr="00873B96">
                <w:rPr>
                  <w:rFonts w:ascii="Times New Roman" w:hAnsi="Times New Roman" w:cs="Times New Roman"/>
                  <w:b/>
                  <w:sz w:val="18"/>
                  <w:szCs w:val="18"/>
                </w:rPr>
                <w:t>5 м</w:t>
              </w:r>
            </w:smartTag>
            <w:r w:rsidRPr="00873B96">
              <w:rPr>
                <w:rFonts w:ascii="Times New Roman" w:hAnsi="Times New Roman" w:cs="Times New Roman"/>
                <w:sz w:val="18"/>
                <w:szCs w:val="18"/>
              </w:rPr>
              <w:t>.</w:t>
            </w:r>
          </w:p>
          <w:p w:rsidR="001D51C0" w:rsidRPr="00873B96" w:rsidRDefault="001D51C0" w:rsidP="008456F0">
            <w:pPr>
              <w:pStyle w:val="af3"/>
              <w:ind w:firstLine="0"/>
              <w:rPr>
                <w:rFonts w:ascii="Times New Roman" w:hAnsi="Times New Roman" w:cs="Times New Roman"/>
                <w:sz w:val="18"/>
                <w:szCs w:val="18"/>
                <w:lang w:eastAsia="ru-RU"/>
              </w:rPr>
            </w:pPr>
            <w:r w:rsidRPr="00873B96">
              <w:rPr>
                <w:rFonts w:ascii="Times New Roman" w:hAnsi="Times New Roman" w:cs="Times New Roman"/>
                <w:sz w:val="18"/>
                <w:szCs w:val="18"/>
                <w:lang w:eastAsia="ru-RU"/>
              </w:rPr>
              <w:t>Высота забора – неболее 1,5 м</w:t>
            </w:r>
          </w:p>
          <w:p w:rsidR="001D51C0" w:rsidRPr="00873B96" w:rsidRDefault="001D51C0" w:rsidP="008456F0">
            <w:pPr>
              <w:pStyle w:val="af3"/>
              <w:ind w:firstLine="0"/>
              <w:rPr>
                <w:rFonts w:ascii="Times New Roman" w:hAnsi="Times New Roman" w:cs="Times New Roman"/>
                <w:sz w:val="18"/>
                <w:szCs w:val="18"/>
                <w:lang w:eastAsia="ru-RU"/>
              </w:rPr>
            </w:pPr>
            <w:r w:rsidRPr="00873B96">
              <w:rPr>
                <w:rFonts w:ascii="Times New Roman" w:hAnsi="Times New Roman" w:cs="Times New Roman"/>
                <w:sz w:val="18"/>
                <w:szCs w:val="18"/>
              </w:rPr>
              <w:t xml:space="preserve">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w:t>
            </w:r>
            <w:r w:rsidRPr="00873B96">
              <w:rPr>
                <w:rFonts w:ascii="Times New Roman" w:hAnsi="Times New Roman" w:cs="Times New Roman"/>
                <w:b/>
                <w:sz w:val="18"/>
                <w:szCs w:val="18"/>
              </w:rPr>
              <w:t>6 м</w:t>
            </w:r>
            <w:r w:rsidRPr="00873B96">
              <w:rPr>
                <w:rFonts w:ascii="Times New Roman" w:hAnsi="Times New Roman" w:cs="Times New Roman"/>
                <w:sz w:val="18"/>
                <w:szCs w:val="18"/>
              </w:rPr>
              <w:t>.</w:t>
            </w:r>
          </w:p>
          <w:p w:rsidR="001D51C0" w:rsidRPr="00873B96" w:rsidRDefault="001D51C0" w:rsidP="008456F0">
            <w:pPr>
              <w:pStyle w:val="af6"/>
              <w:ind w:firstLine="266"/>
              <w:jc w:val="both"/>
              <w:rPr>
                <w:rFonts w:ascii="Times New Roman" w:hAnsi="Times New Roman" w:cs="Times New Roman"/>
                <w:b/>
                <w:sz w:val="18"/>
                <w:szCs w:val="18"/>
              </w:rPr>
            </w:pPr>
            <w:r w:rsidRPr="00873B96">
              <w:rPr>
                <w:rFonts w:ascii="Times New Roman" w:hAnsi="Times New Roman" w:cs="Times New Roman"/>
                <w:sz w:val="18"/>
                <w:szCs w:val="18"/>
              </w:rPr>
              <w:t xml:space="preserve">Расстояния от индивидуального или жилого дома блокированного типа до границы соседнего земельного участка должны быть не менее - </w:t>
            </w:r>
            <w:r w:rsidRPr="00873B96">
              <w:rPr>
                <w:rFonts w:ascii="Times New Roman" w:hAnsi="Times New Roman" w:cs="Times New Roman"/>
                <w:b/>
                <w:sz w:val="18"/>
                <w:szCs w:val="18"/>
              </w:rPr>
              <w:t>3 м.</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b/>
                <w:bCs/>
                <w:sz w:val="18"/>
                <w:szCs w:val="18"/>
              </w:rPr>
              <w:t xml:space="preserve">К </w:t>
            </w:r>
            <w:r w:rsidRPr="00873B96">
              <w:rPr>
                <w:rFonts w:ascii="Times New Roman" w:hAnsi="Times New Roman" w:cs="Times New Roman"/>
                <w:b/>
                <w:bCs/>
                <w:sz w:val="18"/>
                <w:szCs w:val="18"/>
                <w:vertAlign w:val="subscript"/>
              </w:rPr>
              <w:t>исп. тер</w:t>
            </w:r>
            <w:r w:rsidRPr="00873B96">
              <w:rPr>
                <w:rFonts w:ascii="Times New Roman" w:hAnsi="Times New Roman" w:cs="Times New Roman"/>
                <w:sz w:val="18"/>
                <w:szCs w:val="18"/>
              </w:rPr>
              <w:t xml:space="preserve"> – для индивидуальных жилых домов не более 0.67</w:t>
            </w:r>
          </w:p>
          <w:p w:rsidR="001D51C0" w:rsidRPr="00873B96" w:rsidRDefault="001D51C0" w:rsidP="008456F0">
            <w:pPr>
              <w:pStyle w:val="af3"/>
              <w:ind w:firstLine="0"/>
              <w:rPr>
                <w:rFonts w:ascii="Times New Roman" w:hAnsi="Times New Roman" w:cs="Times New Roman"/>
                <w:sz w:val="18"/>
                <w:szCs w:val="18"/>
                <w:lang w:eastAsia="ru-RU"/>
              </w:rPr>
            </w:pPr>
            <w:r w:rsidRPr="00873B96">
              <w:rPr>
                <w:rFonts w:ascii="Times New Roman" w:hAnsi="Times New Roman" w:cs="Times New Roman"/>
                <w:sz w:val="18"/>
                <w:szCs w:val="18"/>
                <w:lang w:eastAsia="ru-RU"/>
              </w:rPr>
              <w:t>Минимальная площадь индивидуального жилого дома – 26 кв.м.</w:t>
            </w:r>
          </w:p>
        </w:tc>
      </w:tr>
      <w:tr w:rsidR="001D51C0" w:rsidRPr="00873B96" w:rsidTr="008456F0">
        <w:trPr>
          <w:trHeight w:val="750"/>
        </w:trPr>
        <w:tc>
          <w:tcPr>
            <w:tcW w:w="4594" w:type="dxa"/>
            <w:tcBorders>
              <w:top w:val="single" w:sz="4" w:space="0" w:color="000000"/>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lastRenderedPageBreak/>
              <w:t>магазины товаров повседневного спроса, отдельно стоящие или встроенно-пристроенные торговой площадью до 40 м</w:t>
            </w:r>
            <w:r w:rsidRPr="00873B96">
              <w:rPr>
                <w:rFonts w:ascii="Times New Roman" w:hAnsi="Times New Roman" w:cs="Times New Roman"/>
                <w:sz w:val="18"/>
                <w:szCs w:val="18"/>
                <w:vertAlign w:val="superscript"/>
              </w:rPr>
              <w:t>2</w:t>
            </w:r>
            <w:r w:rsidRPr="00873B96">
              <w:rPr>
                <w:rFonts w:ascii="Times New Roman" w:hAnsi="Times New Roman" w:cs="Times New Roman"/>
                <w:sz w:val="18"/>
                <w:szCs w:val="18"/>
              </w:rPr>
              <w:t>;</w:t>
            </w:r>
          </w:p>
        </w:tc>
        <w:tc>
          <w:tcPr>
            <w:tcW w:w="4903" w:type="dxa"/>
            <w:tcBorders>
              <w:top w:val="single" w:sz="4" w:space="0" w:color="000000"/>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2000 кв.м. до 4000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trHeight w:val="450"/>
        </w:trPr>
        <w:tc>
          <w:tcPr>
            <w:tcW w:w="4594"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предприятия общественного питания доготовочные (закусочные, столовые, кафе)</w:t>
            </w:r>
          </w:p>
        </w:tc>
        <w:tc>
          <w:tcPr>
            <w:tcW w:w="4903"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2000 кв.м. до 2500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c>
          <w:tcPr>
            <w:tcW w:w="9497"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c>
          <w:tcPr>
            <w:tcW w:w="4594"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детские игровые площадки;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открытые спортивные площадки;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отдыха;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пляжи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хозяйственные площадки;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хозяйственные постройки: навесы, индивидуальные гаражи, бани, теплицы, надворные туалеты и т. п.;</w:t>
            </w:r>
          </w:p>
          <w:p w:rsidR="001D51C0" w:rsidRPr="00873B96" w:rsidRDefault="001D51C0" w:rsidP="008456F0">
            <w:pPr>
              <w:pStyle w:val="af3"/>
              <w:ind w:firstLine="0"/>
              <w:rPr>
                <w:rFonts w:ascii="Times New Roman" w:hAnsi="Times New Roman" w:cs="Times New Roman"/>
                <w:sz w:val="18"/>
                <w:szCs w:val="18"/>
                <w:lang w:eastAsia="ru-RU"/>
              </w:rPr>
            </w:pPr>
            <w:r w:rsidRPr="00873B96">
              <w:rPr>
                <w:rFonts w:ascii="Times New Roman" w:hAnsi="Times New Roman" w:cs="Times New Roman"/>
                <w:sz w:val="18"/>
                <w:szCs w:val="18"/>
                <w:lang w:eastAsia="ru-RU"/>
              </w:rPr>
              <w:t>огороды;</w:t>
            </w:r>
          </w:p>
        </w:tc>
        <w:tc>
          <w:tcPr>
            <w:tcW w:w="490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873B96">
                <w:rPr>
                  <w:rFonts w:ascii="Times New Roman" w:hAnsi="Times New Roman" w:cs="Times New Roman"/>
                  <w:b/>
                  <w:sz w:val="18"/>
                  <w:szCs w:val="18"/>
                </w:rPr>
                <w:t>5 м</w:t>
              </w:r>
            </w:smartTag>
            <w:r w:rsidRPr="00873B96">
              <w:rPr>
                <w:rFonts w:ascii="Times New Roman" w:hAnsi="Times New Roman" w:cs="Times New Roman"/>
                <w:sz w:val="18"/>
                <w:szCs w:val="18"/>
              </w:rPr>
              <w:t>.</w:t>
            </w:r>
          </w:p>
          <w:p w:rsidR="001D51C0" w:rsidRPr="00873B96" w:rsidRDefault="001D51C0" w:rsidP="008456F0">
            <w:pPr>
              <w:pStyle w:val="af6"/>
              <w:ind w:hanging="18"/>
              <w:jc w:val="both"/>
              <w:rPr>
                <w:rFonts w:ascii="Times New Roman" w:hAnsi="Times New Roman" w:cs="Times New Roman"/>
                <w:sz w:val="18"/>
                <w:szCs w:val="18"/>
              </w:rPr>
            </w:pPr>
            <w:r w:rsidRPr="00873B96">
              <w:rPr>
                <w:rFonts w:ascii="Times New Roman" w:hAnsi="Times New Roman" w:cs="Times New Roman"/>
                <w:sz w:val="18"/>
                <w:szCs w:val="18"/>
              </w:rPr>
              <w:t>Расстояния до границы соседнего земельного участка должны быть не менее:</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sz w:val="18"/>
                <w:szCs w:val="18"/>
              </w:rPr>
              <w:t xml:space="preserve">1) от построек для содержания скота и птицы - </w:t>
            </w:r>
            <w:r w:rsidRPr="00873B96">
              <w:rPr>
                <w:rFonts w:ascii="Times New Roman" w:hAnsi="Times New Roman" w:cs="Times New Roman"/>
                <w:b/>
                <w:sz w:val="18"/>
                <w:szCs w:val="18"/>
              </w:rPr>
              <w:t>4 м</w:t>
            </w:r>
            <w:r w:rsidRPr="00873B96">
              <w:rPr>
                <w:rFonts w:ascii="Times New Roman" w:hAnsi="Times New Roman" w:cs="Times New Roman"/>
                <w:sz w:val="18"/>
                <w:szCs w:val="18"/>
              </w:rPr>
              <w:t>;</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sz w:val="18"/>
                <w:szCs w:val="18"/>
              </w:rPr>
              <w:t xml:space="preserve">2) от бани, гаража и других построек - </w:t>
            </w:r>
            <w:r w:rsidRPr="00873B96">
              <w:rPr>
                <w:rFonts w:ascii="Times New Roman" w:hAnsi="Times New Roman" w:cs="Times New Roman"/>
                <w:b/>
                <w:sz w:val="18"/>
                <w:szCs w:val="18"/>
              </w:rPr>
              <w:t>1 м</w:t>
            </w:r>
            <w:r w:rsidRPr="00873B96">
              <w:rPr>
                <w:rFonts w:ascii="Times New Roman" w:hAnsi="Times New Roman" w:cs="Times New Roman"/>
                <w:sz w:val="18"/>
                <w:szCs w:val="18"/>
              </w:rPr>
              <w:t>;</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sz w:val="18"/>
                <w:szCs w:val="18"/>
              </w:rPr>
              <w:t xml:space="preserve">3) от стволов высокорослых деревьев - </w:t>
            </w:r>
            <w:r w:rsidRPr="00873B96">
              <w:rPr>
                <w:rFonts w:ascii="Times New Roman" w:hAnsi="Times New Roman" w:cs="Times New Roman"/>
                <w:b/>
                <w:sz w:val="18"/>
                <w:szCs w:val="18"/>
              </w:rPr>
              <w:t>4 м</w:t>
            </w:r>
            <w:r w:rsidRPr="00873B96">
              <w:rPr>
                <w:rFonts w:ascii="Times New Roman" w:hAnsi="Times New Roman" w:cs="Times New Roman"/>
                <w:sz w:val="18"/>
                <w:szCs w:val="18"/>
              </w:rPr>
              <w:t>;</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sz w:val="18"/>
                <w:szCs w:val="18"/>
              </w:rPr>
              <w:t xml:space="preserve">4) от стволов среднерослых деревьев – </w:t>
            </w:r>
            <w:r w:rsidRPr="00873B96">
              <w:rPr>
                <w:rFonts w:ascii="Times New Roman" w:hAnsi="Times New Roman" w:cs="Times New Roman"/>
                <w:b/>
                <w:sz w:val="18"/>
                <w:szCs w:val="18"/>
              </w:rPr>
              <w:t>2 м</w:t>
            </w:r>
            <w:r w:rsidRPr="00873B96">
              <w:rPr>
                <w:rFonts w:ascii="Times New Roman" w:hAnsi="Times New Roman" w:cs="Times New Roman"/>
                <w:sz w:val="18"/>
                <w:szCs w:val="18"/>
              </w:rPr>
              <w:t>;</w:t>
            </w:r>
          </w:p>
          <w:p w:rsidR="001D51C0" w:rsidRPr="00873B96" w:rsidRDefault="001D51C0" w:rsidP="008456F0">
            <w:pPr>
              <w:pStyle w:val="af6"/>
              <w:ind w:firstLine="266"/>
              <w:jc w:val="both"/>
              <w:rPr>
                <w:rFonts w:ascii="Times New Roman" w:hAnsi="Times New Roman" w:cs="Times New Roman"/>
                <w:sz w:val="18"/>
                <w:szCs w:val="18"/>
              </w:rPr>
            </w:pPr>
            <w:r w:rsidRPr="00873B96">
              <w:rPr>
                <w:rFonts w:ascii="Times New Roman" w:hAnsi="Times New Roman" w:cs="Times New Roman"/>
                <w:sz w:val="18"/>
                <w:szCs w:val="18"/>
              </w:rPr>
              <w:t xml:space="preserve">5) от кустарника - </w:t>
            </w:r>
            <w:r w:rsidRPr="00873B96">
              <w:rPr>
                <w:rFonts w:ascii="Times New Roman" w:hAnsi="Times New Roman" w:cs="Times New Roman"/>
                <w:b/>
                <w:sz w:val="18"/>
                <w:szCs w:val="18"/>
              </w:rPr>
              <w:t>1 м</w:t>
            </w:r>
            <w:r w:rsidRPr="00873B96">
              <w:rPr>
                <w:rFonts w:ascii="Times New Roman" w:hAnsi="Times New Roman" w:cs="Times New Roman"/>
                <w:sz w:val="18"/>
                <w:szCs w:val="18"/>
              </w:rPr>
              <w:t>.</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Размещение гаража, не более чем на 2 легковые машины; или 1 легковую и 1 грузовую машины не более 1,5 т грузоподъемности или не более чем на 1 трактор.</w:t>
            </w:r>
          </w:p>
          <w:p w:rsidR="001D51C0" w:rsidRPr="00873B96" w:rsidRDefault="001D51C0" w:rsidP="008456F0">
            <w:pPr>
              <w:pStyle w:val="af6"/>
              <w:ind w:firstLine="260"/>
              <w:jc w:val="both"/>
              <w:rPr>
                <w:rFonts w:ascii="Times New Roman" w:hAnsi="Times New Roman" w:cs="Times New Roman"/>
                <w:sz w:val="18"/>
                <w:szCs w:val="18"/>
              </w:rPr>
            </w:pPr>
            <w:r w:rsidRPr="00873B96">
              <w:rPr>
                <w:rFonts w:ascii="Times New Roman" w:hAnsi="Times New Roman" w:cs="Times New Roman"/>
                <w:sz w:val="18"/>
                <w:szCs w:val="18"/>
              </w:rPr>
              <w:t>Размещение сараев для скота не более чем на 2 головы КРС, 3 головы свиней, 10 голов МРС, 50 голов птицы.</w:t>
            </w:r>
          </w:p>
        </w:tc>
      </w:tr>
      <w:tr w:rsidR="001D51C0" w:rsidRPr="00873B96" w:rsidTr="008456F0">
        <w:tc>
          <w:tcPr>
            <w:tcW w:w="4594"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объекты пожарной охраны (гидранты, резервуары, противопожарные водоемы);</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водоразборные колонки;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трансформаторные пункты</w:t>
            </w:r>
          </w:p>
        </w:tc>
        <w:tc>
          <w:tcPr>
            <w:tcW w:w="490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c>
          <w:tcPr>
            <w:tcW w:w="9497"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c>
          <w:tcPr>
            <w:tcW w:w="4594"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лыжные базы</w:t>
            </w:r>
          </w:p>
        </w:tc>
        <w:tc>
          <w:tcPr>
            <w:tcW w:w="490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2000 кв.м. до 5000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1 этаж</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- 50</w:t>
            </w:r>
          </w:p>
        </w:tc>
      </w:tr>
      <w:tr w:rsidR="001D51C0" w:rsidRPr="00873B96" w:rsidTr="008456F0">
        <w:tc>
          <w:tcPr>
            <w:tcW w:w="4594"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ГРПШ (газораспределительные пункты шкафные);</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КНС</w:t>
            </w:r>
          </w:p>
        </w:tc>
        <w:tc>
          <w:tcPr>
            <w:tcW w:w="490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bl>
    <w:p w:rsidR="001D51C0" w:rsidRPr="00873B96" w:rsidRDefault="001D51C0" w:rsidP="001D51C0">
      <w:pPr>
        <w:pStyle w:val="af3"/>
        <w:ind w:firstLine="0"/>
        <w:rPr>
          <w:rFonts w:ascii="Times New Roman" w:hAnsi="Times New Roman" w:cs="Times New Roman"/>
          <w:b/>
          <w:bCs/>
          <w:sz w:val="18"/>
          <w:szCs w:val="18"/>
        </w:rPr>
      </w:pPr>
      <w:r w:rsidRPr="00873B96">
        <w:rPr>
          <w:rFonts w:ascii="Times New Roman" w:hAnsi="Times New Roman" w:cs="Times New Roman"/>
          <w:sz w:val="18"/>
          <w:szCs w:val="18"/>
        </w:rPr>
        <w:t xml:space="preserve">Градостроительные регламенты в зоне </w:t>
      </w:r>
      <w:r w:rsidRPr="00873B96">
        <w:rPr>
          <w:rFonts w:ascii="Times New Roman" w:hAnsi="Times New Roman" w:cs="Times New Roman"/>
          <w:bCs/>
          <w:sz w:val="18"/>
          <w:szCs w:val="18"/>
        </w:rPr>
        <w:t>размещения малоэтажной многоквартирной жилой застройки</w:t>
      </w:r>
      <w:r w:rsidRPr="00873B96">
        <w:rPr>
          <w:rFonts w:ascii="Times New Roman" w:hAnsi="Times New Roman" w:cs="Times New Roman"/>
          <w:sz w:val="18"/>
          <w:szCs w:val="18"/>
        </w:rPr>
        <w:t xml:space="preserve"> без объектов обслуживания</w:t>
      </w:r>
      <w:r w:rsidRPr="00873B96">
        <w:rPr>
          <w:rFonts w:ascii="Times New Roman" w:hAnsi="Times New Roman" w:cs="Times New Roman"/>
          <w:b/>
          <w:sz w:val="18"/>
          <w:szCs w:val="18"/>
        </w:rPr>
        <w:t xml:space="preserve"> (Ж-3)</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7"/>
        <w:gridCol w:w="41"/>
        <w:gridCol w:w="4910"/>
      </w:tblGrid>
      <w:tr w:rsidR="001D51C0" w:rsidRPr="00873B96" w:rsidTr="008456F0">
        <w:trPr>
          <w:tblHeader/>
        </w:trPr>
        <w:tc>
          <w:tcPr>
            <w:tcW w:w="458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909"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c>
          <w:tcPr>
            <w:tcW w:w="9497" w:type="dxa"/>
            <w:gridSpan w:val="3"/>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c>
          <w:tcPr>
            <w:tcW w:w="4588"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многоквартирные жилые дома секционного типа</w:t>
            </w:r>
          </w:p>
        </w:tc>
        <w:tc>
          <w:tcPr>
            <w:tcW w:w="4909"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Предельная этажность от 1 до 3 этажей</w:t>
            </w:r>
          </w:p>
        </w:tc>
      </w:tr>
      <w:tr w:rsidR="001D51C0" w:rsidRPr="00873B96" w:rsidTr="008456F0">
        <w:tc>
          <w:tcPr>
            <w:tcW w:w="9497" w:type="dxa"/>
            <w:gridSpan w:val="3"/>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trHeight w:val="724"/>
        </w:trPr>
        <w:tc>
          <w:tcPr>
            <w:tcW w:w="4588"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детские игровые площадки;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открытые спортивные площадки;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отдыха;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выгула собак;</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хозяйственные площадки;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 индивидуальные овощехранилища, погреба, сараи;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автомобилей при многоквартирном жилом доме</w:t>
            </w:r>
          </w:p>
        </w:tc>
        <w:tc>
          <w:tcPr>
            <w:tcW w:w="4909"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Расстояние до окон жилых и общественных зданий от:</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 детских игровых площадок – 12 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 площадок для отдыха взрослых – 10 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 площадок для выгула собак – 40 м</w:t>
            </w:r>
          </w:p>
        </w:tc>
      </w:tr>
      <w:tr w:rsidR="001D51C0" w:rsidRPr="00873B96" w:rsidTr="008456F0">
        <w:tc>
          <w:tcPr>
            <w:tcW w:w="4588"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трансформаторные подстанции;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тепловые пункты;</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объекты пожарной охраны (гидранты, резервуары, противопожарные водоемы)</w:t>
            </w:r>
          </w:p>
        </w:tc>
        <w:tc>
          <w:tcPr>
            <w:tcW w:w="4909"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c>
          <w:tcPr>
            <w:tcW w:w="9497" w:type="dxa"/>
            <w:gridSpan w:val="3"/>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c>
          <w:tcPr>
            <w:tcW w:w="4547" w:type="dxa"/>
            <w:tcBorders>
              <w:top w:val="single" w:sz="4" w:space="0" w:color="000000"/>
              <w:left w:val="single" w:sz="4" w:space="0" w:color="000000"/>
              <w:bottom w:val="single" w:sz="4" w:space="0" w:color="000000"/>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ГРПШ (газораспределительный пункт шкафной)</w:t>
            </w:r>
          </w:p>
        </w:tc>
        <w:tc>
          <w:tcPr>
            <w:tcW w:w="4950" w:type="dxa"/>
            <w:gridSpan w:val="2"/>
            <w:tcBorders>
              <w:top w:val="single" w:sz="4" w:space="0" w:color="000000"/>
              <w:left w:val="single" w:sz="4" w:space="0" w:color="auto"/>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bl>
    <w:p w:rsidR="001D51C0" w:rsidRPr="00873B96" w:rsidRDefault="001D51C0" w:rsidP="001D51C0">
      <w:pPr>
        <w:pStyle w:val="af3"/>
        <w:ind w:firstLine="0"/>
        <w:rPr>
          <w:rFonts w:ascii="Times New Roman" w:hAnsi="Times New Roman" w:cs="Times New Roman"/>
          <w:b/>
          <w:bCs/>
          <w:sz w:val="18"/>
          <w:szCs w:val="18"/>
        </w:rPr>
      </w:pPr>
      <w:r w:rsidRPr="00873B96">
        <w:rPr>
          <w:rFonts w:ascii="Times New Roman" w:hAnsi="Times New Roman" w:cs="Times New Roman"/>
          <w:sz w:val="18"/>
          <w:szCs w:val="18"/>
        </w:rPr>
        <w:lastRenderedPageBreak/>
        <w:t xml:space="preserve">Градостроительные регламенты в зоне </w:t>
      </w:r>
      <w:r w:rsidRPr="00873B96">
        <w:rPr>
          <w:rFonts w:ascii="Times New Roman" w:hAnsi="Times New Roman" w:cs="Times New Roman"/>
          <w:bCs/>
          <w:sz w:val="18"/>
          <w:szCs w:val="18"/>
        </w:rPr>
        <w:t>размещения малоэтажной многоквартирной жилой застройки</w:t>
      </w:r>
      <w:r w:rsidRPr="00873B96">
        <w:rPr>
          <w:rFonts w:ascii="Times New Roman" w:hAnsi="Times New Roman" w:cs="Times New Roman"/>
          <w:sz w:val="18"/>
          <w:szCs w:val="18"/>
        </w:rPr>
        <w:t xml:space="preserve"> с объектами обслуживания</w:t>
      </w:r>
      <w:r w:rsidRPr="00873B96">
        <w:rPr>
          <w:rFonts w:ascii="Times New Roman" w:hAnsi="Times New Roman" w:cs="Times New Roman"/>
          <w:b/>
          <w:sz w:val="18"/>
          <w:szCs w:val="18"/>
        </w:rPr>
        <w:t xml:space="preserve"> (Ж-4)</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4"/>
        <w:gridCol w:w="4904"/>
      </w:tblGrid>
      <w:tr w:rsidR="001D51C0" w:rsidRPr="00873B96" w:rsidTr="008456F0">
        <w:trPr>
          <w:tblHeader/>
        </w:trPr>
        <w:tc>
          <w:tcPr>
            <w:tcW w:w="4594"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903"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c>
          <w:tcPr>
            <w:tcW w:w="9497"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c>
          <w:tcPr>
            <w:tcW w:w="4594"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многоквартирные жилые дома секционного типа</w:t>
            </w:r>
          </w:p>
        </w:tc>
        <w:tc>
          <w:tcPr>
            <w:tcW w:w="490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Предельная этажность от 1 до 3 этажей</w:t>
            </w:r>
          </w:p>
        </w:tc>
      </w:tr>
      <w:tr w:rsidR="001D51C0" w:rsidRPr="00873B96" w:rsidTr="008456F0">
        <w:tc>
          <w:tcPr>
            <w:tcW w:w="4594"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объекты дошкольного образования (детские сады)</w:t>
            </w:r>
          </w:p>
        </w:tc>
        <w:tc>
          <w:tcPr>
            <w:tcW w:w="490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2000 кв.м. до 15000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6 метров</w:t>
            </w:r>
          </w:p>
        </w:tc>
      </w:tr>
      <w:tr w:rsidR="001D51C0" w:rsidRPr="00873B96" w:rsidTr="008456F0">
        <w:tc>
          <w:tcPr>
            <w:tcW w:w="9497"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c>
          <w:tcPr>
            <w:tcW w:w="4594"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детские игровые площадки;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открытые спортивные площадки;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отдыха;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выгула собак;</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хозяйственные площадки;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 индивидуальные овощехранилища, погреба, сараи;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автомобилей при многоквартирном жилом доме</w:t>
            </w:r>
          </w:p>
        </w:tc>
        <w:tc>
          <w:tcPr>
            <w:tcW w:w="490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Расстояние до окон жилых и общественных зданий от:</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 детских игровых площадок – 12 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 площадок для отдыха взрослых – 10 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 площадок для выгула собак – 40 м</w:t>
            </w:r>
          </w:p>
        </w:tc>
      </w:tr>
      <w:tr w:rsidR="001D51C0" w:rsidRPr="00873B96" w:rsidTr="008456F0">
        <w:tc>
          <w:tcPr>
            <w:tcW w:w="4594"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трансформаторные подстанции;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тепловые пункты;</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объекты пожарной охраны (гидранты, резервуары, противопожарные водоемы)</w:t>
            </w:r>
          </w:p>
        </w:tc>
        <w:tc>
          <w:tcPr>
            <w:tcW w:w="490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c>
          <w:tcPr>
            <w:tcW w:w="9497" w:type="dxa"/>
            <w:gridSpan w:val="2"/>
            <w:tcBorders>
              <w:top w:val="single" w:sz="4" w:space="0" w:color="000000"/>
              <w:left w:val="single" w:sz="4" w:space="0" w:color="000000"/>
              <w:bottom w:val="single" w:sz="4" w:space="0" w:color="auto"/>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trHeight w:val="1485"/>
        </w:trPr>
        <w:tc>
          <w:tcPr>
            <w:tcW w:w="4594"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встроенно-пристроенные объекты общественного питания (не более 50 посадочных мест);</w:t>
            </w:r>
          </w:p>
        </w:tc>
        <w:tc>
          <w:tcPr>
            <w:tcW w:w="4903"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Минимальный размер земельного участка 1000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3"/>
              <w:ind w:firstLine="0"/>
              <w:rPr>
                <w:rFonts w:ascii="Times New Roman" w:hAnsi="Times New Roman" w:cs="Times New Roman"/>
                <w:sz w:val="18"/>
                <w:szCs w:val="18"/>
                <w:lang w:eastAsia="ru-RU"/>
              </w:rPr>
            </w:pPr>
            <w:r w:rsidRPr="00873B96">
              <w:rPr>
                <w:rFonts w:ascii="Times New Roman" w:hAnsi="Times New Roman" w:cs="Times New Roman"/>
                <w:sz w:val="18"/>
                <w:szCs w:val="18"/>
                <w:lang w:eastAsia="ru-RU"/>
              </w:rPr>
              <w:t>Максимальный процент застройки - 80</w:t>
            </w:r>
          </w:p>
        </w:tc>
      </w:tr>
      <w:tr w:rsidR="001D51C0" w:rsidRPr="00873B96" w:rsidTr="008456F0">
        <w:trPr>
          <w:trHeight w:val="285"/>
        </w:trPr>
        <w:tc>
          <w:tcPr>
            <w:tcW w:w="4594"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спортивные комплексы парковки для кратковременного и временного хранения автомобилей при объектах общественно-делового назначения</w:t>
            </w:r>
          </w:p>
        </w:tc>
        <w:tc>
          <w:tcPr>
            <w:tcW w:w="4903"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c>
          <w:tcPr>
            <w:tcW w:w="4594"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КНС;</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ГРП</w:t>
            </w:r>
          </w:p>
        </w:tc>
        <w:tc>
          <w:tcPr>
            <w:tcW w:w="490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bl>
    <w:p w:rsidR="001D51C0" w:rsidRPr="00873B96" w:rsidRDefault="001D51C0" w:rsidP="001D51C0">
      <w:pPr>
        <w:pStyle w:val="af3"/>
        <w:ind w:firstLine="0"/>
        <w:rPr>
          <w:rFonts w:ascii="Times New Roman" w:hAnsi="Times New Roman" w:cs="Times New Roman"/>
          <w:b/>
          <w:bCs/>
          <w:sz w:val="18"/>
          <w:szCs w:val="18"/>
        </w:rPr>
      </w:pPr>
      <w:r w:rsidRPr="00873B96">
        <w:rPr>
          <w:rFonts w:ascii="Times New Roman" w:hAnsi="Times New Roman" w:cs="Times New Roman"/>
          <w:sz w:val="18"/>
          <w:szCs w:val="18"/>
        </w:rPr>
        <w:t xml:space="preserve">Градостроительные регламенты в зоне </w:t>
      </w:r>
      <w:r w:rsidRPr="00873B96">
        <w:rPr>
          <w:rFonts w:ascii="Times New Roman" w:hAnsi="Times New Roman" w:cs="Times New Roman"/>
          <w:bCs/>
          <w:sz w:val="18"/>
          <w:szCs w:val="18"/>
        </w:rPr>
        <w:t>размещения среднеэтажной многоквартирной жилой застройки</w:t>
      </w:r>
      <w:r w:rsidRPr="00873B96">
        <w:rPr>
          <w:rFonts w:ascii="Times New Roman" w:hAnsi="Times New Roman" w:cs="Times New Roman"/>
          <w:sz w:val="18"/>
          <w:szCs w:val="18"/>
        </w:rPr>
        <w:t xml:space="preserve"> с объектами обслуживания</w:t>
      </w:r>
      <w:r w:rsidRPr="00873B96">
        <w:rPr>
          <w:rFonts w:ascii="Times New Roman" w:hAnsi="Times New Roman" w:cs="Times New Roman"/>
          <w:b/>
          <w:sz w:val="18"/>
          <w:szCs w:val="18"/>
        </w:rPr>
        <w:t xml:space="preserve"> (Ж-6)</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4"/>
        <w:gridCol w:w="4904"/>
      </w:tblGrid>
      <w:tr w:rsidR="001D51C0" w:rsidRPr="00873B96" w:rsidTr="008456F0">
        <w:trPr>
          <w:tblHeader/>
        </w:trPr>
        <w:tc>
          <w:tcPr>
            <w:tcW w:w="4594"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sz w:val="18"/>
                <w:szCs w:val="18"/>
              </w:rPr>
              <w:br w:type="page"/>
            </w:r>
            <w:r w:rsidRPr="00873B96">
              <w:rPr>
                <w:rFonts w:ascii="Times New Roman" w:hAnsi="Times New Roman" w:cs="Times New Roman"/>
                <w:b/>
                <w:sz w:val="18"/>
                <w:szCs w:val="18"/>
              </w:rPr>
              <w:t>Виды разрешенного использования территории</w:t>
            </w:r>
          </w:p>
        </w:tc>
        <w:tc>
          <w:tcPr>
            <w:tcW w:w="4903"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c>
          <w:tcPr>
            <w:tcW w:w="9497"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c>
          <w:tcPr>
            <w:tcW w:w="4594"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многоквартирные жилые дома секционного типа</w:t>
            </w:r>
          </w:p>
        </w:tc>
        <w:tc>
          <w:tcPr>
            <w:tcW w:w="4903" w:type="dxa"/>
            <w:tcBorders>
              <w:top w:val="single" w:sz="4" w:space="0" w:color="000000"/>
              <w:left w:val="single" w:sz="4" w:space="0" w:color="000000"/>
              <w:bottom w:val="single" w:sz="4" w:space="0" w:color="000000"/>
              <w:right w:val="single" w:sz="4" w:space="0" w:color="000000"/>
            </w:tcBorders>
          </w:tcPr>
          <w:p w:rsidR="001D51C0" w:rsidRPr="00873B96" w:rsidRDefault="001D51C0" w:rsidP="008456F0">
            <w:pPr>
              <w:pStyle w:val="af6"/>
              <w:jc w:val="both"/>
              <w:rPr>
                <w:rFonts w:ascii="Times New Roman" w:hAnsi="Times New Roman" w:cs="Times New Roman"/>
                <w:sz w:val="18"/>
                <w:szCs w:val="18"/>
              </w:rPr>
            </w:pP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Предельная этажность от 4 до 6 этажей</w:t>
            </w:r>
          </w:p>
        </w:tc>
      </w:tr>
      <w:tr w:rsidR="001D51C0" w:rsidRPr="00873B96" w:rsidTr="008456F0">
        <w:trPr>
          <w:trHeight w:val="750"/>
        </w:trPr>
        <w:tc>
          <w:tcPr>
            <w:tcW w:w="4594" w:type="dxa"/>
            <w:tcBorders>
              <w:top w:val="single" w:sz="4" w:space="0" w:color="000000"/>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магазины товаров повседневного спроса, отдельно стоящие или встроенно-пристроенные торговой площадью до 40 м</w:t>
            </w:r>
            <w:r w:rsidRPr="00873B96">
              <w:rPr>
                <w:rFonts w:ascii="Times New Roman" w:hAnsi="Times New Roman" w:cs="Times New Roman"/>
                <w:sz w:val="18"/>
                <w:szCs w:val="18"/>
                <w:vertAlign w:val="superscript"/>
              </w:rPr>
              <w:t>2</w:t>
            </w:r>
            <w:r w:rsidRPr="00873B96">
              <w:rPr>
                <w:rFonts w:ascii="Times New Roman" w:hAnsi="Times New Roman" w:cs="Times New Roman"/>
                <w:sz w:val="18"/>
                <w:szCs w:val="18"/>
              </w:rPr>
              <w:t>;</w:t>
            </w:r>
          </w:p>
        </w:tc>
        <w:tc>
          <w:tcPr>
            <w:tcW w:w="4903" w:type="dxa"/>
            <w:tcBorders>
              <w:top w:val="single" w:sz="4" w:space="0" w:color="000000"/>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2000 кв.м. до 4000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trHeight w:val="210"/>
        </w:trPr>
        <w:tc>
          <w:tcPr>
            <w:tcW w:w="4594"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отделения банков</w:t>
            </w:r>
          </w:p>
        </w:tc>
        <w:tc>
          <w:tcPr>
            <w:tcW w:w="4903"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c>
          <w:tcPr>
            <w:tcW w:w="9497"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c>
          <w:tcPr>
            <w:tcW w:w="4594"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детские игровые площадки;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спортивные площадки;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отдыха;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выгула собак;</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хозяйственные площадки;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автомобилей при многоквартирном жилом доме</w:t>
            </w:r>
          </w:p>
        </w:tc>
        <w:tc>
          <w:tcPr>
            <w:tcW w:w="490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Расстояние до окон жилых и общественных зданий от:</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 детских игровых площадок – 12 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 площадок для отдыха взрослых – 10 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 площадок для выгула собак – 40 м</w:t>
            </w:r>
          </w:p>
        </w:tc>
      </w:tr>
      <w:tr w:rsidR="001D51C0" w:rsidRPr="00873B96" w:rsidTr="008456F0">
        <w:tc>
          <w:tcPr>
            <w:tcW w:w="4594"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трансформаторные подстанции</w:t>
            </w:r>
          </w:p>
        </w:tc>
        <w:tc>
          <w:tcPr>
            <w:tcW w:w="490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c>
          <w:tcPr>
            <w:tcW w:w="9497"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trHeight w:val="442"/>
        </w:trPr>
        <w:tc>
          <w:tcPr>
            <w:tcW w:w="4594" w:type="dxa"/>
            <w:tcBorders>
              <w:top w:val="single" w:sz="4" w:space="0" w:color="000000"/>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встроенно-пристроенные объекты обслуживания;</w:t>
            </w:r>
          </w:p>
        </w:tc>
        <w:tc>
          <w:tcPr>
            <w:tcW w:w="4903" w:type="dxa"/>
            <w:tcBorders>
              <w:top w:val="single" w:sz="4" w:space="0" w:color="000000"/>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Минимальный размер земельного участка 1500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 xml:space="preserve">Расстояния от здания до границы соседнего земельного </w:t>
            </w:r>
            <w:r w:rsidRPr="00873B96">
              <w:rPr>
                <w:rFonts w:ascii="Times New Roman" w:hAnsi="Times New Roman" w:cs="Times New Roman"/>
                <w:sz w:val="18"/>
                <w:szCs w:val="18"/>
              </w:rPr>
              <w:lastRenderedPageBreak/>
              <w:t>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trHeight w:val="750"/>
        </w:trPr>
        <w:tc>
          <w:tcPr>
            <w:tcW w:w="4594"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lastRenderedPageBreak/>
              <w:t>встроенно-пристроенные объекты общественного питания (не более 50 посадочных мест);</w:t>
            </w:r>
          </w:p>
        </w:tc>
        <w:tc>
          <w:tcPr>
            <w:tcW w:w="4903"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Минимальный размер земельного участка 1000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trHeight w:val="270"/>
        </w:trPr>
        <w:tc>
          <w:tcPr>
            <w:tcW w:w="4594"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гостиницы</w:t>
            </w:r>
          </w:p>
        </w:tc>
        <w:tc>
          <w:tcPr>
            <w:tcW w:w="4903"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1375 кв.м. до 5500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5 этажей</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c>
          <w:tcPr>
            <w:tcW w:w="4594"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автомобилей при объектах общественно-делового назначения</w:t>
            </w:r>
          </w:p>
        </w:tc>
        <w:tc>
          <w:tcPr>
            <w:tcW w:w="490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c>
          <w:tcPr>
            <w:tcW w:w="4594"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ГРП</w:t>
            </w:r>
          </w:p>
        </w:tc>
        <w:tc>
          <w:tcPr>
            <w:tcW w:w="490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highlight w:val="yellow"/>
              </w:rPr>
            </w:pPr>
            <w:r w:rsidRPr="00873B96">
              <w:rPr>
                <w:rFonts w:ascii="Times New Roman" w:hAnsi="Times New Roman" w:cs="Times New Roman"/>
                <w:sz w:val="18"/>
                <w:szCs w:val="18"/>
              </w:rPr>
              <w:t>Не подлежат установлению</w:t>
            </w:r>
          </w:p>
        </w:tc>
      </w:tr>
    </w:tbl>
    <w:p w:rsidR="001D51C0" w:rsidRPr="00873B96" w:rsidRDefault="001D51C0" w:rsidP="001D51C0">
      <w:pPr>
        <w:pStyle w:val="af3"/>
        <w:ind w:firstLine="0"/>
        <w:rPr>
          <w:rFonts w:ascii="Times New Roman" w:hAnsi="Times New Roman" w:cs="Times New Roman"/>
          <w:sz w:val="18"/>
          <w:szCs w:val="18"/>
        </w:rPr>
      </w:pPr>
      <w:bookmarkStart w:id="6" w:name="_Toc291162185"/>
      <w:bookmarkStart w:id="7" w:name="_Toc163034998"/>
      <w:r w:rsidRPr="00873B96">
        <w:rPr>
          <w:rFonts w:ascii="Times New Roman" w:hAnsi="Times New Roman" w:cs="Times New Roman"/>
          <w:bCs/>
          <w:sz w:val="18"/>
          <w:szCs w:val="18"/>
        </w:rPr>
        <w:t xml:space="preserve">Градостроительные регламенты, устанавливаемые в зоне </w:t>
      </w:r>
      <w:r w:rsidRPr="00873B96">
        <w:rPr>
          <w:rFonts w:ascii="Times New Roman" w:hAnsi="Times New Roman" w:cs="Times New Roman"/>
          <w:sz w:val="18"/>
          <w:szCs w:val="18"/>
        </w:rPr>
        <w:t>комплексного размещения объектов общественно-делового назначения (</w:t>
      </w:r>
      <w:r w:rsidRPr="00873B96">
        <w:rPr>
          <w:rFonts w:ascii="Times New Roman" w:hAnsi="Times New Roman" w:cs="Times New Roman"/>
          <w:b/>
          <w:sz w:val="18"/>
          <w:szCs w:val="18"/>
        </w:rPr>
        <w:t>ОД-1</w:t>
      </w:r>
      <w:r w:rsidRPr="00873B96">
        <w:rPr>
          <w:rFonts w:ascii="Times New Roman" w:hAnsi="Times New Roman" w:cs="Times New Roman"/>
          <w:sz w:val="18"/>
          <w:szCs w:val="18"/>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5070"/>
      </w:tblGrid>
      <w:tr w:rsidR="001D51C0" w:rsidRPr="00873B96" w:rsidTr="008456F0">
        <w:trPr>
          <w:cantSplit/>
          <w:tblHeader/>
        </w:trPr>
        <w:tc>
          <w:tcPr>
            <w:tcW w:w="4428"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bookmarkStart w:id="8" w:name="od1"/>
            <w:bookmarkEnd w:id="8"/>
            <w:r w:rsidRPr="00873B96">
              <w:rPr>
                <w:rFonts w:ascii="Times New Roman" w:hAnsi="Times New Roman" w:cs="Times New Roman"/>
                <w:b/>
                <w:sz w:val="18"/>
                <w:szCs w:val="18"/>
              </w:rPr>
              <w:t>Виды разрешенного использования территории</w:t>
            </w:r>
          </w:p>
        </w:tc>
        <w:tc>
          <w:tcPr>
            <w:tcW w:w="5070"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trPr>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rPr>
          <w:cantSplit/>
          <w:trHeight w:val="238"/>
        </w:trPr>
        <w:tc>
          <w:tcPr>
            <w:tcW w:w="4428"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Библиотеки;</w:t>
            </w:r>
          </w:p>
        </w:tc>
        <w:tc>
          <w:tcPr>
            <w:tcW w:w="5070"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Минимальный размер земельного участка 1500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2 этажей</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trHeight w:val="206"/>
        </w:trPr>
        <w:tc>
          <w:tcPr>
            <w:tcW w:w="4428"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Детские школы искусств;</w:t>
            </w:r>
          </w:p>
        </w:tc>
        <w:tc>
          <w:tcPr>
            <w:tcW w:w="5070"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Height w:val="210"/>
        </w:trPr>
        <w:tc>
          <w:tcPr>
            <w:tcW w:w="4428"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спортивные комплексы, залы;</w:t>
            </w:r>
          </w:p>
        </w:tc>
        <w:tc>
          <w:tcPr>
            <w:tcW w:w="5070"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2000 кв.м. до 5000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trHeight w:val="240"/>
        </w:trPr>
        <w:tc>
          <w:tcPr>
            <w:tcW w:w="4428"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административные здания, конторы;</w:t>
            </w:r>
          </w:p>
        </w:tc>
        <w:tc>
          <w:tcPr>
            <w:tcW w:w="5070"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Минимальный размер земельного участка 500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5 этажей</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trHeight w:val="165"/>
        </w:trPr>
        <w:tc>
          <w:tcPr>
            <w:tcW w:w="4428"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объекты торговли, отдельно стоящие;</w:t>
            </w:r>
          </w:p>
        </w:tc>
        <w:tc>
          <w:tcPr>
            <w:tcW w:w="5070"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Отступ зданий от красной линии улиц и проездов должен составлять не менее 5 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2000 кв.м. до 4000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trHeight w:val="450"/>
        </w:trPr>
        <w:tc>
          <w:tcPr>
            <w:tcW w:w="4428"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предприятия общественного питания доготовочные (закусочные, столовые, кафе);</w:t>
            </w:r>
          </w:p>
        </w:tc>
        <w:tc>
          <w:tcPr>
            <w:tcW w:w="5070"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Отступ зданий от красной линии улиц и проездов должен составлять не менее 5 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2000 кв.м. до 2500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trHeight w:val="420"/>
        </w:trPr>
        <w:tc>
          <w:tcPr>
            <w:tcW w:w="4428"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гостиницы</w:t>
            </w:r>
          </w:p>
        </w:tc>
        <w:tc>
          <w:tcPr>
            <w:tcW w:w="5070"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1375 кв.м. до 5500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5 этажей</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trHeight w:val="420"/>
        </w:trPr>
        <w:tc>
          <w:tcPr>
            <w:tcW w:w="4428"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мемориалы, памятники;</w:t>
            </w:r>
          </w:p>
        </w:tc>
        <w:tc>
          <w:tcPr>
            <w:tcW w:w="5070"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Height w:val="289"/>
        </w:trPr>
        <w:tc>
          <w:tcPr>
            <w:tcW w:w="4428"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почтовые отделения</w:t>
            </w:r>
          </w:p>
        </w:tc>
        <w:tc>
          <w:tcPr>
            <w:tcW w:w="5070"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Pr>
        <w:tc>
          <w:tcPr>
            <w:tcW w:w="4428"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lastRenderedPageBreak/>
              <w:t>общежития</w:t>
            </w:r>
          </w:p>
        </w:tc>
        <w:tc>
          <w:tcPr>
            <w:tcW w:w="5070"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Pr>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cantSplit/>
          <w:trHeight w:val="262"/>
        </w:trPr>
        <w:tc>
          <w:tcPr>
            <w:tcW w:w="4428" w:type="dxa"/>
            <w:tcBorders>
              <w:top w:val="single" w:sz="4" w:space="0" w:color="000000"/>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Парки, скверы;</w:t>
            </w:r>
          </w:p>
        </w:tc>
        <w:tc>
          <w:tcPr>
            <w:tcW w:w="5070" w:type="dxa"/>
            <w:tcBorders>
              <w:top w:val="single" w:sz="4" w:space="0" w:color="000000"/>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Минимальный размер земельного участка 5000 кв.м.</w:t>
            </w:r>
          </w:p>
        </w:tc>
      </w:tr>
      <w:tr w:rsidR="001D51C0" w:rsidRPr="00873B96" w:rsidTr="008456F0">
        <w:trPr>
          <w:cantSplit/>
          <w:trHeight w:val="930"/>
        </w:trPr>
        <w:tc>
          <w:tcPr>
            <w:tcW w:w="4428"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автомобилей при объектах общественно-делового назначения;</w:t>
            </w:r>
          </w:p>
        </w:tc>
        <w:tc>
          <w:tcPr>
            <w:tcW w:w="5070"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Height w:val="255"/>
        </w:trPr>
        <w:tc>
          <w:tcPr>
            <w:tcW w:w="4428"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w:t>
            </w:r>
          </w:p>
        </w:tc>
        <w:tc>
          <w:tcPr>
            <w:tcW w:w="5070"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Pr>
        <w:tc>
          <w:tcPr>
            <w:tcW w:w="4428"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трансформаторные подстанции;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ГРПШ;</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Тепловые пункты</w:t>
            </w:r>
          </w:p>
        </w:tc>
        <w:tc>
          <w:tcPr>
            <w:tcW w:w="5070"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Height w:val="330"/>
        </w:trPr>
        <w:tc>
          <w:tcPr>
            <w:tcW w:w="9498" w:type="dxa"/>
            <w:gridSpan w:val="2"/>
            <w:tcBorders>
              <w:top w:val="single" w:sz="4" w:space="0" w:color="000000"/>
              <w:left w:val="single" w:sz="4" w:space="0" w:color="000000"/>
              <w:bottom w:val="single" w:sz="4" w:space="0" w:color="auto"/>
              <w:right w:val="single" w:sz="4" w:space="0" w:color="000000"/>
            </w:tcBorders>
            <w:vAlign w:val="center"/>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cantSplit/>
          <w:trHeight w:val="270"/>
        </w:trPr>
        <w:tc>
          <w:tcPr>
            <w:tcW w:w="4428" w:type="dxa"/>
            <w:tcBorders>
              <w:top w:val="single" w:sz="4" w:space="0" w:color="000000"/>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Центры торговли и бытового обслуживания;</w:t>
            </w:r>
          </w:p>
        </w:tc>
        <w:tc>
          <w:tcPr>
            <w:tcW w:w="5070" w:type="dxa"/>
            <w:tcBorders>
              <w:top w:val="single" w:sz="4" w:space="0" w:color="000000"/>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Отступ зданий от красной линии улиц и проездов должен составлять не менее 5 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Минимальный размер земельных участков от 1000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trHeight w:val="450"/>
        </w:trPr>
        <w:tc>
          <w:tcPr>
            <w:tcW w:w="4428"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временные (сезонные) объекты торговли (павильоны, киоски);</w:t>
            </w:r>
          </w:p>
        </w:tc>
        <w:tc>
          <w:tcPr>
            <w:tcW w:w="5070"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Height w:val="480"/>
        </w:trPr>
        <w:tc>
          <w:tcPr>
            <w:tcW w:w="4428"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объекты социального обеспечения (ателье, мастерские, химчистки);</w:t>
            </w:r>
          </w:p>
        </w:tc>
        <w:tc>
          <w:tcPr>
            <w:tcW w:w="5070"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1000 кв.м. до 2000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trHeight w:val="255"/>
        </w:trPr>
        <w:tc>
          <w:tcPr>
            <w:tcW w:w="4428"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церкви</w:t>
            </w:r>
          </w:p>
        </w:tc>
        <w:tc>
          <w:tcPr>
            <w:tcW w:w="5070"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Pr>
        <w:tc>
          <w:tcPr>
            <w:tcW w:w="4428"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Базовые станции сотовой связи</w:t>
            </w:r>
          </w:p>
        </w:tc>
        <w:tc>
          <w:tcPr>
            <w:tcW w:w="5070"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bl>
    <w:p w:rsidR="001D51C0" w:rsidRPr="00873B96" w:rsidRDefault="001D51C0" w:rsidP="008456F0">
      <w:pPr>
        <w:pStyle w:val="3a"/>
        <w:spacing w:beforeLines="20" w:afterLines="20"/>
        <w:ind w:left="360" w:firstLine="0"/>
        <w:rPr>
          <w:rFonts w:ascii="Times New Roman" w:hAnsi="Times New Roman"/>
          <w:sz w:val="18"/>
          <w:szCs w:val="18"/>
        </w:rPr>
      </w:pPr>
    </w:p>
    <w:p w:rsidR="001D51C0" w:rsidRPr="00873B96" w:rsidRDefault="001D51C0" w:rsidP="001D51C0">
      <w:pPr>
        <w:pStyle w:val="af3"/>
        <w:rPr>
          <w:rFonts w:ascii="Times New Roman" w:hAnsi="Times New Roman" w:cs="Times New Roman"/>
          <w:sz w:val="18"/>
          <w:szCs w:val="18"/>
        </w:rPr>
      </w:pPr>
      <w:r w:rsidRPr="00873B96">
        <w:rPr>
          <w:rFonts w:ascii="Times New Roman" w:hAnsi="Times New Roman" w:cs="Times New Roman"/>
          <w:bCs/>
          <w:sz w:val="18"/>
          <w:szCs w:val="18"/>
        </w:rPr>
        <w:t xml:space="preserve">Градостроительные регламенты, устанавливаемые в зоне </w:t>
      </w:r>
      <w:r w:rsidRPr="00873B96">
        <w:rPr>
          <w:rFonts w:ascii="Times New Roman" w:hAnsi="Times New Roman" w:cs="Times New Roman"/>
          <w:sz w:val="18"/>
          <w:szCs w:val="18"/>
        </w:rPr>
        <w:t>размещения объектов общественного питания и торговли (</w:t>
      </w:r>
      <w:r w:rsidRPr="00873B96">
        <w:rPr>
          <w:rFonts w:ascii="Times New Roman" w:hAnsi="Times New Roman" w:cs="Times New Roman"/>
          <w:b/>
          <w:sz w:val="18"/>
          <w:szCs w:val="18"/>
        </w:rPr>
        <w:t>ОД-2</w:t>
      </w:r>
      <w:r w:rsidRPr="00873B96">
        <w:rPr>
          <w:rFonts w:ascii="Times New Roman" w:hAnsi="Times New Roman" w:cs="Times New Roman"/>
          <w:sz w:val="18"/>
          <w:szCs w:val="18"/>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5070"/>
      </w:tblGrid>
      <w:tr w:rsidR="001D51C0" w:rsidRPr="00873B96" w:rsidTr="008456F0">
        <w:trPr>
          <w:cantSplit/>
          <w:tblHeader/>
        </w:trPr>
        <w:tc>
          <w:tcPr>
            <w:tcW w:w="4428"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5070"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trPr>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rPr>
          <w:cantSplit/>
        </w:trPr>
        <w:tc>
          <w:tcPr>
            <w:tcW w:w="4428"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Объекты торговли, отдельно стоящие</w:t>
            </w:r>
          </w:p>
        </w:tc>
        <w:tc>
          <w:tcPr>
            <w:tcW w:w="5070"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Отступ зданий от красной линии улиц и проездов должен составлять не менее 5 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2000 кв.м. до 4000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trPr>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cantSplit/>
        </w:trPr>
        <w:tc>
          <w:tcPr>
            <w:tcW w:w="4428"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автомобилей при объектах общественно-делового назначения;</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w:t>
            </w:r>
          </w:p>
        </w:tc>
        <w:tc>
          <w:tcPr>
            <w:tcW w:w="5070"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Pr>
        <w:tc>
          <w:tcPr>
            <w:tcW w:w="4428"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объекты пожарной охраны (гидранты, резервуары, противопожарные водоемы); объекты инженерной инфраструктуры, предназначенные для обслуживания объектов зоны</w:t>
            </w:r>
          </w:p>
        </w:tc>
        <w:tc>
          <w:tcPr>
            <w:tcW w:w="5070"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Pr>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cantSplit/>
        </w:trPr>
        <w:tc>
          <w:tcPr>
            <w:tcW w:w="4428"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предусмотрены</w:t>
            </w:r>
          </w:p>
        </w:tc>
        <w:tc>
          <w:tcPr>
            <w:tcW w:w="5070" w:type="dxa"/>
            <w:tcBorders>
              <w:top w:val="single" w:sz="4" w:space="0" w:color="000000"/>
              <w:left w:val="single" w:sz="4" w:space="0" w:color="000000"/>
              <w:bottom w:val="single" w:sz="4" w:space="0" w:color="000000"/>
              <w:right w:val="single" w:sz="4" w:space="0" w:color="000000"/>
            </w:tcBorders>
          </w:tcPr>
          <w:p w:rsidR="001D51C0" w:rsidRPr="00873B96" w:rsidRDefault="001D51C0" w:rsidP="008456F0">
            <w:pPr>
              <w:pStyle w:val="af6"/>
              <w:jc w:val="both"/>
              <w:rPr>
                <w:rFonts w:ascii="Times New Roman" w:hAnsi="Times New Roman" w:cs="Times New Roman"/>
                <w:sz w:val="18"/>
                <w:szCs w:val="18"/>
              </w:rPr>
            </w:pPr>
          </w:p>
        </w:tc>
      </w:tr>
    </w:tbl>
    <w:p w:rsidR="001D51C0" w:rsidRPr="00873B96" w:rsidRDefault="001D51C0" w:rsidP="001D51C0">
      <w:pPr>
        <w:pStyle w:val="af3"/>
        <w:rPr>
          <w:rFonts w:ascii="Times New Roman" w:hAnsi="Times New Roman" w:cs="Times New Roman"/>
          <w:sz w:val="18"/>
          <w:szCs w:val="18"/>
        </w:rPr>
      </w:pPr>
    </w:p>
    <w:p w:rsidR="001D51C0" w:rsidRPr="00873B96" w:rsidRDefault="001D51C0" w:rsidP="001D51C0">
      <w:pPr>
        <w:pStyle w:val="af3"/>
        <w:rPr>
          <w:rFonts w:ascii="Times New Roman" w:hAnsi="Times New Roman" w:cs="Times New Roman"/>
          <w:sz w:val="18"/>
          <w:szCs w:val="18"/>
        </w:rPr>
      </w:pPr>
      <w:r w:rsidRPr="00873B96">
        <w:rPr>
          <w:rFonts w:ascii="Times New Roman" w:hAnsi="Times New Roman" w:cs="Times New Roman"/>
          <w:sz w:val="18"/>
          <w:szCs w:val="18"/>
        </w:rPr>
        <w:t xml:space="preserve">Градостроительные регламенты, устанавливаемые в зоне </w:t>
      </w:r>
      <w:r w:rsidRPr="00873B96">
        <w:rPr>
          <w:rFonts w:ascii="Times New Roman" w:hAnsi="Times New Roman" w:cs="Times New Roman"/>
          <w:bCs/>
          <w:sz w:val="18"/>
          <w:szCs w:val="18"/>
        </w:rPr>
        <w:t>размещения объектов здравоохранения</w:t>
      </w:r>
      <w:r w:rsidRPr="00873B96">
        <w:rPr>
          <w:rFonts w:ascii="Times New Roman" w:hAnsi="Times New Roman" w:cs="Times New Roman"/>
          <w:sz w:val="18"/>
          <w:szCs w:val="18"/>
        </w:rPr>
        <w:t xml:space="preserve"> (</w:t>
      </w:r>
      <w:r w:rsidRPr="00873B96">
        <w:rPr>
          <w:rFonts w:ascii="Times New Roman" w:hAnsi="Times New Roman" w:cs="Times New Roman"/>
          <w:b/>
          <w:sz w:val="18"/>
          <w:szCs w:val="18"/>
        </w:rPr>
        <w:t>ОД-3</w:t>
      </w:r>
      <w:r w:rsidRPr="00873B96">
        <w:rPr>
          <w:rFonts w:ascii="Times New Roman" w:hAnsi="Times New Roman" w:cs="Times New Roman"/>
          <w:sz w:val="18"/>
          <w:szCs w:val="18"/>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5"/>
        <w:gridCol w:w="71"/>
        <w:gridCol w:w="4962"/>
      </w:tblGrid>
      <w:tr w:rsidR="001D51C0" w:rsidRPr="00873B96" w:rsidTr="008456F0">
        <w:trPr>
          <w:cantSplit/>
          <w:tblHeader/>
        </w:trPr>
        <w:tc>
          <w:tcPr>
            <w:tcW w:w="4536"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rPr>
          <w:cantSplit/>
        </w:trPr>
        <w:tc>
          <w:tcPr>
            <w:tcW w:w="4536"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lastRenderedPageBreak/>
              <w:t>общеврачебные практики</w:t>
            </w:r>
          </w:p>
        </w:tc>
        <w:tc>
          <w:tcPr>
            <w:tcW w:w="4962"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Минимальный размер земельных участков от 1000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cantSplit/>
        </w:trPr>
        <w:tc>
          <w:tcPr>
            <w:tcW w:w="4536"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парки, скверы;</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автомобилей при объектах общественно-делового назначения;</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трансформаторные подстанции;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котельные</w:t>
            </w:r>
          </w:p>
        </w:tc>
        <w:tc>
          <w:tcPr>
            <w:tcW w:w="4962"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Pr>
        <w:tc>
          <w:tcPr>
            <w:tcW w:w="4536"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Объекты инженерной инфраструктуры, предназначенные для обслуживания объектов зоны</w:t>
            </w:r>
          </w:p>
        </w:tc>
        <w:tc>
          <w:tcPr>
            <w:tcW w:w="4962"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утановлению</w:t>
            </w:r>
          </w:p>
        </w:tc>
      </w:tr>
      <w:tr w:rsidR="001D51C0" w:rsidRPr="00873B96" w:rsidTr="008456F0">
        <w:trPr>
          <w:cantSplit/>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cantSplit/>
          <w:trHeight w:val="228"/>
        </w:trPr>
        <w:tc>
          <w:tcPr>
            <w:tcW w:w="4465" w:type="dxa"/>
            <w:tcBorders>
              <w:top w:val="single" w:sz="4" w:space="0" w:color="000000"/>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Аптеки;</w:t>
            </w:r>
          </w:p>
        </w:tc>
        <w:tc>
          <w:tcPr>
            <w:tcW w:w="5033" w:type="dxa"/>
            <w:gridSpan w:val="2"/>
            <w:tcBorders>
              <w:top w:val="single" w:sz="4" w:space="0" w:color="000000"/>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2000 кв.м. до 4000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trHeight w:val="240"/>
        </w:trPr>
        <w:tc>
          <w:tcPr>
            <w:tcW w:w="4465"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станция скорой помощи</w:t>
            </w:r>
          </w:p>
        </w:tc>
        <w:tc>
          <w:tcPr>
            <w:tcW w:w="5033" w:type="dxa"/>
            <w:gridSpan w:val="2"/>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700 кв.м. до 1000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bl>
    <w:p w:rsidR="001D51C0" w:rsidRPr="00873B96" w:rsidRDefault="001D51C0" w:rsidP="008456F0">
      <w:pPr>
        <w:pStyle w:val="3a"/>
        <w:spacing w:beforeLines="20" w:afterLines="20" w:line="276" w:lineRule="auto"/>
        <w:ind w:firstLine="503"/>
        <w:rPr>
          <w:rFonts w:ascii="Times New Roman" w:hAnsi="Times New Roman"/>
          <w:bCs/>
          <w:sz w:val="18"/>
          <w:szCs w:val="18"/>
        </w:rPr>
      </w:pPr>
      <w:bookmarkStart w:id="9" w:name="od3"/>
      <w:bookmarkStart w:id="10" w:name="_4.2.5._ОДС-4_–"/>
      <w:bookmarkEnd w:id="9"/>
      <w:bookmarkEnd w:id="10"/>
    </w:p>
    <w:p w:rsidR="001D51C0" w:rsidRPr="00873B96" w:rsidRDefault="001D51C0" w:rsidP="001D51C0">
      <w:pPr>
        <w:pStyle w:val="af3"/>
        <w:rPr>
          <w:rFonts w:ascii="Times New Roman" w:hAnsi="Times New Roman" w:cs="Times New Roman"/>
          <w:sz w:val="18"/>
          <w:szCs w:val="18"/>
        </w:rPr>
      </w:pPr>
      <w:r w:rsidRPr="00873B96">
        <w:rPr>
          <w:rFonts w:ascii="Times New Roman" w:hAnsi="Times New Roman" w:cs="Times New Roman"/>
          <w:sz w:val="18"/>
          <w:szCs w:val="18"/>
        </w:rPr>
        <w:t>Градостроительные регламенты, устанавливаемые в зоне размещения религиозно-культовых объектов (</w:t>
      </w:r>
      <w:r w:rsidRPr="00873B96">
        <w:rPr>
          <w:rFonts w:ascii="Times New Roman" w:hAnsi="Times New Roman" w:cs="Times New Roman"/>
          <w:b/>
          <w:sz w:val="18"/>
          <w:szCs w:val="18"/>
        </w:rPr>
        <w:t>ОД-4</w:t>
      </w:r>
      <w:r w:rsidRPr="00873B96">
        <w:rPr>
          <w:rFonts w:ascii="Times New Roman" w:hAnsi="Times New Roman" w:cs="Times New Roman"/>
          <w:sz w:val="18"/>
          <w:szCs w:val="18"/>
        </w:rPr>
        <w:t>)</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5"/>
        <w:gridCol w:w="4928"/>
      </w:tblGrid>
      <w:tr w:rsidR="001D51C0" w:rsidRPr="00873B96" w:rsidTr="008456F0">
        <w:trPr>
          <w:cantSplit/>
          <w:trHeight w:val="372"/>
        </w:trPr>
        <w:tc>
          <w:tcPr>
            <w:tcW w:w="4535" w:type="dxa"/>
            <w:tcBorders>
              <w:top w:val="single" w:sz="4" w:space="0" w:color="000000"/>
              <w:left w:val="single" w:sz="4" w:space="0" w:color="000000"/>
              <w:bottom w:val="single" w:sz="4" w:space="0" w:color="auto"/>
              <w:right w:val="single" w:sz="4" w:space="0" w:color="auto"/>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928" w:type="dxa"/>
            <w:tcBorders>
              <w:top w:val="single" w:sz="4" w:space="0" w:color="000000"/>
              <w:left w:val="single" w:sz="4" w:space="0" w:color="auto"/>
              <w:bottom w:val="single" w:sz="4" w:space="0" w:color="auto"/>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trHeight w:val="408"/>
        </w:trPr>
        <w:tc>
          <w:tcPr>
            <w:tcW w:w="9463" w:type="dxa"/>
            <w:gridSpan w:val="2"/>
            <w:tcBorders>
              <w:top w:val="single" w:sz="4" w:space="0" w:color="auto"/>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rPr>
          <w:cantSplit/>
        </w:trPr>
        <w:tc>
          <w:tcPr>
            <w:tcW w:w="4535" w:type="dxa"/>
            <w:tcBorders>
              <w:top w:val="single" w:sz="4" w:space="0" w:color="000000"/>
              <w:left w:val="single" w:sz="4" w:space="0" w:color="000000"/>
              <w:bottom w:val="single" w:sz="4" w:space="0" w:color="000000"/>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храмовые комплексы</w:t>
            </w:r>
          </w:p>
        </w:tc>
        <w:tc>
          <w:tcPr>
            <w:tcW w:w="4928" w:type="dxa"/>
            <w:tcBorders>
              <w:top w:val="single" w:sz="4" w:space="0" w:color="000000"/>
              <w:left w:val="single" w:sz="4" w:space="0" w:color="auto"/>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Минимальный размер земельного участка 500кв.м.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3"/>
              <w:ind w:firstLine="0"/>
              <w:rPr>
                <w:rFonts w:ascii="Times New Roman" w:hAnsi="Times New Roman" w:cs="Times New Roman"/>
                <w:sz w:val="18"/>
                <w:szCs w:val="18"/>
                <w:lang w:eastAsia="ru-RU"/>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trPr>
        <w:tc>
          <w:tcPr>
            <w:tcW w:w="9463"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cantSplit/>
        </w:trPr>
        <w:tc>
          <w:tcPr>
            <w:tcW w:w="4535" w:type="dxa"/>
            <w:tcBorders>
              <w:top w:val="single" w:sz="4" w:space="0" w:color="000000"/>
              <w:left w:val="single" w:sz="4" w:space="0" w:color="000000"/>
              <w:bottom w:val="single" w:sz="4" w:space="0" w:color="000000"/>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парки, скверы;</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автомобилей при объектах общественно-делового назначения;</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w:t>
            </w:r>
          </w:p>
        </w:tc>
        <w:tc>
          <w:tcPr>
            <w:tcW w:w="4928" w:type="dxa"/>
            <w:tcBorders>
              <w:top w:val="single" w:sz="4" w:space="0" w:color="000000"/>
              <w:left w:val="single" w:sz="4" w:space="0" w:color="auto"/>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Pr>
        <w:tc>
          <w:tcPr>
            <w:tcW w:w="4535" w:type="dxa"/>
            <w:tcBorders>
              <w:top w:val="single" w:sz="4" w:space="0" w:color="000000"/>
              <w:left w:val="single" w:sz="4" w:space="0" w:color="000000"/>
              <w:bottom w:val="single" w:sz="4" w:space="0" w:color="000000"/>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Объекты инженерной инфраструктуры, предназначенные для обслуживания объектов зоны</w:t>
            </w:r>
          </w:p>
        </w:tc>
        <w:tc>
          <w:tcPr>
            <w:tcW w:w="4928" w:type="dxa"/>
            <w:tcBorders>
              <w:top w:val="single" w:sz="4" w:space="0" w:color="000000"/>
              <w:left w:val="single" w:sz="4" w:space="0" w:color="auto"/>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Pr>
        <w:tc>
          <w:tcPr>
            <w:tcW w:w="9463"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cantSplit/>
          <w:trHeight w:val="265"/>
        </w:trPr>
        <w:tc>
          <w:tcPr>
            <w:tcW w:w="4535" w:type="dxa"/>
            <w:tcBorders>
              <w:top w:val="single" w:sz="4" w:space="0" w:color="000000"/>
              <w:left w:val="single" w:sz="4" w:space="0" w:color="000000"/>
              <w:bottom w:val="single" w:sz="4" w:space="0" w:color="auto"/>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культурно-просветительские центры;</w:t>
            </w:r>
          </w:p>
          <w:p w:rsidR="001D51C0" w:rsidRPr="00873B96" w:rsidRDefault="001D51C0" w:rsidP="008456F0">
            <w:pPr>
              <w:pStyle w:val="af3"/>
              <w:ind w:firstLine="0"/>
              <w:rPr>
                <w:rFonts w:ascii="Times New Roman" w:hAnsi="Times New Roman" w:cs="Times New Roman"/>
                <w:sz w:val="18"/>
                <w:szCs w:val="18"/>
                <w:lang w:eastAsia="ru-RU"/>
              </w:rPr>
            </w:pPr>
            <w:r w:rsidRPr="00873B96">
              <w:rPr>
                <w:rFonts w:ascii="Times New Roman" w:hAnsi="Times New Roman" w:cs="Times New Roman"/>
                <w:sz w:val="18"/>
                <w:szCs w:val="18"/>
                <w:lang w:eastAsia="ru-RU"/>
              </w:rPr>
              <w:t>воскресные школы</w:t>
            </w:r>
          </w:p>
        </w:tc>
        <w:tc>
          <w:tcPr>
            <w:tcW w:w="4928" w:type="dxa"/>
            <w:tcBorders>
              <w:top w:val="single" w:sz="4" w:space="0" w:color="000000"/>
              <w:left w:val="single" w:sz="4" w:space="0" w:color="auto"/>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bl>
    <w:p w:rsidR="001D51C0" w:rsidRPr="00873B96" w:rsidRDefault="001D51C0" w:rsidP="001D51C0">
      <w:pPr>
        <w:pStyle w:val="af3"/>
        <w:rPr>
          <w:rFonts w:ascii="Times New Roman" w:hAnsi="Times New Roman" w:cs="Times New Roman"/>
          <w:sz w:val="18"/>
          <w:szCs w:val="18"/>
        </w:rPr>
      </w:pPr>
      <w:r w:rsidRPr="00873B96">
        <w:rPr>
          <w:rFonts w:ascii="Times New Roman" w:hAnsi="Times New Roman" w:cs="Times New Roman"/>
          <w:sz w:val="18"/>
          <w:szCs w:val="18"/>
        </w:rPr>
        <w:t>Градостроительные регламенты, устанавливаемые в зоне размещения объектов спортивного назначения (</w:t>
      </w:r>
      <w:r w:rsidRPr="00873B96">
        <w:rPr>
          <w:rFonts w:ascii="Times New Roman" w:hAnsi="Times New Roman" w:cs="Times New Roman"/>
          <w:b/>
          <w:sz w:val="18"/>
          <w:szCs w:val="18"/>
        </w:rPr>
        <w:t>ОД-5</w:t>
      </w:r>
      <w:r w:rsidRPr="00873B96">
        <w:rPr>
          <w:rFonts w:ascii="Times New Roman" w:hAnsi="Times New Roman" w:cs="Times New Roman"/>
          <w:sz w:val="18"/>
          <w:szCs w:val="1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5"/>
        <w:gridCol w:w="4821"/>
      </w:tblGrid>
      <w:tr w:rsidR="001D51C0" w:rsidRPr="00873B96" w:rsidTr="008456F0">
        <w:trPr>
          <w:cantSplit/>
          <w:trHeight w:val="388"/>
        </w:trPr>
        <w:tc>
          <w:tcPr>
            <w:tcW w:w="4535" w:type="dxa"/>
            <w:tcBorders>
              <w:top w:val="single" w:sz="4" w:space="0" w:color="000000"/>
              <w:left w:val="single" w:sz="4" w:space="0" w:color="000000"/>
              <w:bottom w:val="single" w:sz="4" w:space="0" w:color="auto"/>
              <w:right w:val="single" w:sz="4" w:space="0" w:color="auto"/>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rPr>
          <w:cantSplit/>
          <w:trHeight w:val="225"/>
        </w:trPr>
        <w:tc>
          <w:tcPr>
            <w:tcW w:w="4535" w:type="dxa"/>
            <w:tcBorders>
              <w:top w:val="single" w:sz="4" w:space="0" w:color="000000"/>
              <w:left w:val="single" w:sz="4" w:space="0" w:color="000000"/>
              <w:bottom w:val="single" w:sz="4" w:space="0" w:color="auto"/>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Стадионы;</w:t>
            </w:r>
          </w:p>
        </w:tc>
        <w:tc>
          <w:tcPr>
            <w:tcW w:w="4821" w:type="dxa"/>
            <w:tcBorders>
              <w:top w:val="single" w:sz="4" w:space="0" w:color="000000"/>
              <w:left w:val="single" w:sz="4" w:space="0" w:color="auto"/>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2100 кв.м. до 30000кв.м.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trHeight w:val="255"/>
        </w:trPr>
        <w:tc>
          <w:tcPr>
            <w:tcW w:w="4535" w:type="dxa"/>
            <w:tcBorders>
              <w:top w:val="single" w:sz="4" w:space="0" w:color="auto"/>
              <w:left w:val="single" w:sz="4" w:space="0" w:color="000000"/>
              <w:bottom w:val="single" w:sz="4" w:space="0" w:color="000000"/>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lastRenderedPageBreak/>
              <w:t>Спортивные площадки</w:t>
            </w:r>
          </w:p>
        </w:tc>
        <w:tc>
          <w:tcPr>
            <w:tcW w:w="4821" w:type="dxa"/>
            <w:tcBorders>
              <w:top w:val="single" w:sz="4" w:space="0" w:color="auto"/>
              <w:left w:val="single" w:sz="4" w:space="0" w:color="auto"/>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2000 кв.м. до 5000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cantSplit/>
          <w:trHeight w:val="1206"/>
        </w:trPr>
        <w:tc>
          <w:tcPr>
            <w:tcW w:w="4535" w:type="dxa"/>
            <w:tcBorders>
              <w:top w:val="single" w:sz="4" w:space="0" w:color="000000"/>
              <w:left w:val="single" w:sz="4" w:space="0" w:color="000000"/>
              <w:bottom w:val="single" w:sz="4" w:space="0" w:color="000000"/>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парки, скверы;</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автомобилей при объектах общественно-делового назначения;</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трансформаторные подстанции;</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w:t>
            </w:r>
          </w:p>
        </w:tc>
        <w:tc>
          <w:tcPr>
            <w:tcW w:w="4821" w:type="dxa"/>
            <w:tcBorders>
              <w:top w:val="single" w:sz="4" w:space="0" w:color="000000"/>
              <w:left w:val="single" w:sz="4" w:space="0" w:color="auto"/>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Height w:val="1018"/>
        </w:trPr>
        <w:tc>
          <w:tcPr>
            <w:tcW w:w="4535" w:type="dxa"/>
            <w:tcBorders>
              <w:top w:val="single" w:sz="4" w:space="0" w:color="000000"/>
              <w:left w:val="single" w:sz="4" w:space="0" w:color="000000"/>
              <w:bottom w:val="single" w:sz="4" w:space="0" w:color="000000"/>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Объекты инженерной инфраструктуры, предназначенные для обслуживания объектов зоны</w:t>
            </w:r>
          </w:p>
        </w:tc>
        <w:tc>
          <w:tcPr>
            <w:tcW w:w="4821" w:type="dxa"/>
            <w:tcBorders>
              <w:top w:val="single" w:sz="4" w:space="0" w:color="000000"/>
              <w:left w:val="single" w:sz="4" w:space="0" w:color="auto"/>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cantSplit/>
        </w:trPr>
        <w:tc>
          <w:tcPr>
            <w:tcW w:w="4535" w:type="dxa"/>
            <w:tcBorders>
              <w:top w:val="single" w:sz="4" w:space="0" w:color="000000"/>
              <w:left w:val="single" w:sz="4" w:space="0" w:color="000000"/>
              <w:bottom w:val="single" w:sz="4" w:space="0" w:color="000000"/>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предусмотрены</w:t>
            </w:r>
          </w:p>
        </w:tc>
        <w:tc>
          <w:tcPr>
            <w:tcW w:w="4821" w:type="dxa"/>
            <w:tcBorders>
              <w:top w:val="single" w:sz="4" w:space="0" w:color="000000"/>
              <w:left w:val="single" w:sz="4" w:space="0" w:color="auto"/>
              <w:bottom w:val="single" w:sz="4" w:space="0" w:color="000000"/>
              <w:right w:val="single" w:sz="4" w:space="0" w:color="000000"/>
            </w:tcBorders>
          </w:tcPr>
          <w:p w:rsidR="001D51C0" w:rsidRPr="00873B96" w:rsidRDefault="001D51C0" w:rsidP="008456F0">
            <w:pPr>
              <w:pStyle w:val="af6"/>
              <w:jc w:val="both"/>
              <w:rPr>
                <w:rFonts w:ascii="Times New Roman" w:hAnsi="Times New Roman" w:cs="Times New Roman"/>
                <w:sz w:val="18"/>
                <w:szCs w:val="18"/>
              </w:rPr>
            </w:pPr>
          </w:p>
        </w:tc>
      </w:tr>
    </w:tbl>
    <w:p w:rsidR="001D51C0" w:rsidRPr="00873B96" w:rsidRDefault="001D51C0" w:rsidP="008456F0">
      <w:pPr>
        <w:pStyle w:val="3"/>
        <w:spacing w:beforeLines="20" w:afterLines="20"/>
        <w:jc w:val="both"/>
        <w:rPr>
          <w:rFonts w:ascii="Times New Roman" w:hAnsi="Times New Roman"/>
          <w:color w:val="auto"/>
          <w:sz w:val="18"/>
          <w:szCs w:val="18"/>
        </w:rPr>
      </w:pPr>
    </w:p>
    <w:p w:rsidR="001D51C0" w:rsidRPr="00873B96" w:rsidRDefault="001D51C0" w:rsidP="001D51C0">
      <w:pPr>
        <w:pStyle w:val="af3"/>
        <w:rPr>
          <w:rFonts w:ascii="Times New Roman" w:hAnsi="Times New Roman" w:cs="Times New Roman"/>
          <w:sz w:val="18"/>
          <w:szCs w:val="18"/>
        </w:rPr>
      </w:pPr>
      <w:r w:rsidRPr="00873B96">
        <w:rPr>
          <w:rFonts w:ascii="Times New Roman" w:hAnsi="Times New Roman" w:cs="Times New Roman"/>
          <w:sz w:val="18"/>
          <w:szCs w:val="18"/>
        </w:rPr>
        <w:t>Градостроительные регламенты, устанавливаемые в зоне размещения учебно-образовательных учреждений (</w:t>
      </w:r>
      <w:r w:rsidRPr="00873B96">
        <w:rPr>
          <w:rFonts w:ascii="Times New Roman" w:hAnsi="Times New Roman" w:cs="Times New Roman"/>
          <w:b/>
          <w:sz w:val="18"/>
          <w:szCs w:val="18"/>
        </w:rPr>
        <w:t>ОД-6</w:t>
      </w:r>
      <w:r w:rsidRPr="00873B96">
        <w:rPr>
          <w:rFonts w:ascii="Times New Roman" w:hAnsi="Times New Roman" w:cs="Times New Roman"/>
          <w:sz w:val="18"/>
          <w:szCs w:val="1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5"/>
        <w:gridCol w:w="4821"/>
      </w:tblGrid>
      <w:tr w:rsidR="001D51C0" w:rsidRPr="00873B96" w:rsidTr="008456F0">
        <w:trPr>
          <w:cantSplit/>
          <w:trHeight w:val="388"/>
        </w:trPr>
        <w:tc>
          <w:tcPr>
            <w:tcW w:w="4535" w:type="dxa"/>
            <w:tcBorders>
              <w:top w:val="single" w:sz="4" w:space="0" w:color="000000"/>
              <w:left w:val="single" w:sz="4" w:space="0" w:color="000000"/>
              <w:bottom w:val="single" w:sz="4" w:space="0" w:color="auto"/>
              <w:right w:val="single" w:sz="4" w:space="0" w:color="auto"/>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rPr>
          <w:cantSplit/>
        </w:trPr>
        <w:tc>
          <w:tcPr>
            <w:tcW w:w="4535" w:type="dxa"/>
            <w:tcBorders>
              <w:top w:val="single" w:sz="4" w:space="0" w:color="000000"/>
              <w:left w:val="single" w:sz="4" w:space="0" w:color="000000"/>
              <w:bottom w:val="single" w:sz="4" w:space="0" w:color="000000"/>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Общеобразовательные школы</w:t>
            </w:r>
          </w:p>
        </w:tc>
        <w:tc>
          <w:tcPr>
            <w:tcW w:w="4821" w:type="dxa"/>
            <w:tcBorders>
              <w:top w:val="single" w:sz="4" w:space="0" w:color="000000"/>
              <w:left w:val="single" w:sz="4" w:space="0" w:color="auto"/>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2000 кв.м. до 33000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cantSplit/>
          <w:trHeight w:val="1004"/>
        </w:trPr>
        <w:tc>
          <w:tcPr>
            <w:tcW w:w="4535" w:type="dxa"/>
            <w:tcBorders>
              <w:top w:val="single" w:sz="4" w:space="0" w:color="000000"/>
              <w:left w:val="single" w:sz="4" w:space="0" w:color="000000"/>
              <w:bottom w:val="single" w:sz="4" w:space="0" w:color="000000"/>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автомобилей при объектах общественно-делового назначения;</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w:t>
            </w:r>
          </w:p>
        </w:tc>
        <w:tc>
          <w:tcPr>
            <w:tcW w:w="4821" w:type="dxa"/>
            <w:tcBorders>
              <w:top w:val="single" w:sz="4" w:space="0" w:color="000000"/>
              <w:left w:val="single" w:sz="4" w:space="0" w:color="auto"/>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Height w:val="1004"/>
        </w:trPr>
        <w:tc>
          <w:tcPr>
            <w:tcW w:w="4535" w:type="dxa"/>
            <w:tcBorders>
              <w:top w:val="single" w:sz="4" w:space="0" w:color="000000"/>
              <w:left w:val="single" w:sz="4" w:space="0" w:color="000000"/>
              <w:bottom w:val="single" w:sz="4" w:space="0" w:color="000000"/>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Объекты инженерной инфраструктуры, предназначенные для обслуживания объектов зоны</w:t>
            </w:r>
          </w:p>
        </w:tc>
        <w:tc>
          <w:tcPr>
            <w:tcW w:w="4821" w:type="dxa"/>
            <w:tcBorders>
              <w:top w:val="single" w:sz="4" w:space="0" w:color="000000"/>
              <w:left w:val="single" w:sz="4" w:space="0" w:color="auto"/>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cantSplit/>
        </w:trPr>
        <w:tc>
          <w:tcPr>
            <w:tcW w:w="4535" w:type="dxa"/>
            <w:tcBorders>
              <w:top w:val="single" w:sz="4" w:space="0" w:color="000000"/>
              <w:left w:val="single" w:sz="4" w:space="0" w:color="000000"/>
              <w:bottom w:val="single" w:sz="4" w:space="0" w:color="000000"/>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предусмотрены</w:t>
            </w:r>
          </w:p>
        </w:tc>
        <w:tc>
          <w:tcPr>
            <w:tcW w:w="4821" w:type="dxa"/>
            <w:tcBorders>
              <w:top w:val="single" w:sz="4" w:space="0" w:color="000000"/>
              <w:left w:val="single" w:sz="4" w:space="0" w:color="auto"/>
              <w:bottom w:val="single" w:sz="4" w:space="0" w:color="000000"/>
              <w:right w:val="single" w:sz="4" w:space="0" w:color="000000"/>
            </w:tcBorders>
          </w:tcPr>
          <w:p w:rsidR="001D51C0" w:rsidRPr="00873B96" w:rsidRDefault="001D51C0" w:rsidP="008456F0">
            <w:pPr>
              <w:pStyle w:val="af6"/>
              <w:jc w:val="both"/>
              <w:rPr>
                <w:rFonts w:ascii="Times New Roman" w:hAnsi="Times New Roman" w:cs="Times New Roman"/>
                <w:sz w:val="18"/>
                <w:szCs w:val="18"/>
              </w:rPr>
            </w:pPr>
          </w:p>
        </w:tc>
      </w:tr>
    </w:tbl>
    <w:p w:rsidR="001D51C0" w:rsidRPr="00873B96" w:rsidRDefault="001D51C0" w:rsidP="001D51C0">
      <w:pPr>
        <w:pStyle w:val="af3"/>
        <w:rPr>
          <w:rFonts w:ascii="Times New Roman" w:hAnsi="Times New Roman" w:cs="Times New Roman"/>
          <w:sz w:val="18"/>
          <w:szCs w:val="18"/>
        </w:rPr>
      </w:pPr>
      <w:r w:rsidRPr="00873B96">
        <w:rPr>
          <w:rFonts w:ascii="Times New Roman" w:hAnsi="Times New Roman" w:cs="Times New Roman"/>
          <w:sz w:val="18"/>
          <w:szCs w:val="18"/>
        </w:rPr>
        <w:t>Градостроительные регламенты, устанавливаемые в зоне размещения административно-офисных зданий и комплексов (</w:t>
      </w:r>
      <w:r w:rsidRPr="00873B96">
        <w:rPr>
          <w:rFonts w:ascii="Times New Roman" w:hAnsi="Times New Roman" w:cs="Times New Roman"/>
          <w:b/>
          <w:sz w:val="18"/>
          <w:szCs w:val="18"/>
        </w:rPr>
        <w:t>ОД-8</w:t>
      </w:r>
      <w:r w:rsidRPr="00873B96">
        <w:rPr>
          <w:rFonts w:ascii="Times New Roman" w:hAnsi="Times New Roman" w:cs="Times New Roman"/>
          <w:sz w:val="18"/>
          <w:szCs w:val="1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5"/>
        <w:gridCol w:w="4821"/>
      </w:tblGrid>
      <w:tr w:rsidR="001D51C0" w:rsidRPr="00873B96" w:rsidTr="008456F0">
        <w:trPr>
          <w:cantSplit/>
          <w:trHeight w:val="388"/>
        </w:trPr>
        <w:tc>
          <w:tcPr>
            <w:tcW w:w="4535" w:type="dxa"/>
            <w:tcBorders>
              <w:top w:val="single" w:sz="4" w:space="0" w:color="000000"/>
              <w:left w:val="single" w:sz="4" w:space="0" w:color="000000"/>
              <w:bottom w:val="single" w:sz="4" w:space="0" w:color="auto"/>
              <w:right w:val="single" w:sz="4" w:space="0" w:color="auto"/>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rPr>
          <w:cantSplit/>
          <w:trHeight w:val="510"/>
        </w:trPr>
        <w:tc>
          <w:tcPr>
            <w:tcW w:w="4535" w:type="dxa"/>
            <w:tcBorders>
              <w:top w:val="single" w:sz="4" w:space="0" w:color="000000"/>
              <w:left w:val="single" w:sz="4" w:space="0" w:color="000000"/>
              <w:bottom w:val="single" w:sz="4" w:space="0" w:color="auto"/>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Административные здания;</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офисные здания;</w:t>
            </w:r>
          </w:p>
        </w:tc>
        <w:tc>
          <w:tcPr>
            <w:tcW w:w="4821" w:type="dxa"/>
            <w:vMerge w:val="restart"/>
            <w:tcBorders>
              <w:top w:val="single" w:sz="4" w:space="0" w:color="000000"/>
              <w:left w:val="single" w:sz="4" w:space="0" w:color="auto"/>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Минимальный размер земельного участка 500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5 этажей</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trHeight w:val="210"/>
        </w:trPr>
        <w:tc>
          <w:tcPr>
            <w:tcW w:w="4535" w:type="dxa"/>
            <w:tcBorders>
              <w:top w:val="single" w:sz="4" w:space="0" w:color="auto"/>
              <w:left w:val="single" w:sz="4" w:space="0" w:color="000000"/>
              <w:bottom w:val="single" w:sz="4" w:space="0" w:color="000000"/>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конторы</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D51C0" w:rsidRPr="00873B96" w:rsidRDefault="001D51C0" w:rsidP="008456F0">
            <w:pPr>
              <w:rPr>
                <w:sz w:val="18"/>
                <w:szCs w:val="18"/>
              </w:rPr>
            </w:pPr>
          </w:p>
        </w:tc>
      </w:tr>
      <w:tr w:rsidR="001D51C0" w:rsidRPr="00873B96" w:rsidTr="008456F0">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cantSplit/>
          <w:trHeight w:val="1206"/>
        </w:trPr>
        <w:tc>
          <w:tcPr>
            <w:tcW w:w="4535" w:type="dxa"/>
            <w:tcBorders>
              <w:top w:val="single" w:sz="4" w:space="0" w:color="000000"/>
              <w:left w:val="single" w:sz="4" w:space="0" w:color="000000"/>
              <w:bottom w:val="single" w:sz="4" w:space="0" w:color="000000"/>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парки, скверы;</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автомобилей при объектах общественно-делового назначения;</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w:t>
            </w:r>
          </w:p>
        </w:tc>
        <w:tc>
          <w:tcPr>
            <w:tcW w:w="4821" w:type="dxa"/>
            <w:tcBorders>
              <w:top w:val="single" w:sz="4" w:space="0" w:color="000000"/>
              <w:left w:val="single" w:sz="4" w:space="0" w:color="auto"/>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Height w:val="1006"/>
        </w:trPr>
        <w:tc>
          <w:tcPr>
            <w:tcW w:w="4535" w:type="dxa"/>
            <w:tcBorders>
              <w:top w:val="single" w:sz="4" w:space="0" w:color="000000"/>
              <w:left w:val="single" w:sz="4" w:space="0" w:color="000000"/>
              <w:bottom w:val="single" w:sz="4" w:space="0" w:color="000000"/>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lastRenderedPageBreak/>
              <w:t>Объекты инженерной инфраструктуры, предназначенные для обслуживания объектов зоны</w:t>
            </w:r>
          </w:p>
        </w:tc>
        <w:tc>
          <w:tcPr>
            <w:tcW w:w="4821" w:type="dxa"/>
            <w:tcBorders>
              <w:top w:val="single" w:sz="4" w:space="0" w:color="000000"/>
              <w:left w:val="single" w:sz="4" w:space="0" w:color="auto"/>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cantSplit/>
        </w:trPr>
        <w:tc>
          <w:tcPr>
            <w:tcW w:w="4535" w:type="dxa"/>
            <w:tcBorders>
              <w:top w:val="single" w:sz="4" w:space="0" w:color="000000"/>
              <w:left w:val="single" w:sz="4" w:space="0" w:color="000000"/>
              <w:bottom w:val="single" w:sz="4" w:space="0" w:color="000000"/>
              <w:right w:val="single" w:sz="4" w:space="0" w:color="auto"/>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предусмотрены</w:t>
            </w:r>
          </w:p>
        </w:tc>
        <w:tc>
          <w:tcPr>
            <w:tcW w:w="4821" w:type="dxa"/>
            <w:tcBorders>
              <w:top w:val="single" w:sz="4" w:space="0" w:color="000000"/>
              <w:left w:val="single" w:sz="4" w:space="0" w:color="auto"/>
              <w:bottom w:val="single" w:sz="4" w:space="0" w:color="000000"/>
              <w:right w:val="single" w:sz="4" w:space="0" w:color="000000"/>
            </w:tcBorders>
          </w:tcPr>
          <w:p w:rsidR="001D51C0" w:rsidRPr="00873B96" w:rsidRDefault="001D51C0" w:rsidP="008456F0">
            <w:pPr>
              <w:pStyle w:val="af6"/>
              <w:jc w:val="both"/>
              <w:rPr>
                <w:rFonts w:ascii="Times New Roman" w:hAnsi="Times New Roman" w:cs="Times New Roman"/>
                <w:sz w:val="18"/>
                <w:szCs w:val="18"/>
              </w:rPr>
            </w:pPr>
          </w:p>
        </w:tc>
      </w:tr>
    </w:tbl>
    <w:p w:rsidR="001D51C0" w:rsidRPr="00873B96" w:rsidRDefault="001D51C0" w:rsidP="001D51C0">
      <w:pPr>
        <w:rPr>
          <w:sz w:val="18"/>
          <w:szCs w:val="18"/>
        </w:rPr>
      </w:pPr>
    </w:p>
    <w:p w:rsidR="001D51C0" w:rsidRPr="00873B96" w:rsidRDefault="001D51C0" w:rsidP="001D51C0">
      <w:pPr>
        <w:pStyle w:val="af3"/>
        <w:rPr>
          <w:rFonts w:ascii="Times New Roman" w:hAnsi="Times New Roman" w:cs="Times New Roman"/>
          <w:color w:val="FF0000"/>
          <w:sz w:val="18"/>
          <w:szCs w:val="18"/>
        </w:rPr>
      </w:pPr>
      <w:r w:rsidRPr="00873B96">
        <w:rPr>
          <w:rFonts w:ascii="Times New Roman" w:hAnsi="Times New Roman" w:cs="Times New Roman"/>
          <w:sz w:val="18"/>
          <w:szCs w:val="18"/>
        </w:rPr>
        <w:t xml:space="preserve">Градостроительные регламенты, устанавливаемые в зоне </w:t>
      </w:r>
      <w:r w:rsidRPr="00873B96">
        <w:rPr>
          <w:rFonts w:ascii="Times New Roman" w:hAnsi="Times New Roman" w:cs="Times New Roman"/>
          <w:bCs/>
          <w:sz w:val="18"/>
          <w:szCs w:val="18"/>
        </w:rPr>
        <w:t xml:space="preserve">размещения объектов производственного назначения </w:t>
      </w:r>
      <w:r w:rsidRPr="00873B96">
        <w:rPr>
          <w:rFonts w:ascii="Times New Roman" w:hAnsi="Times New Roman" w:cs="Times New Roman"/>
          <w:bCs/>
          <w:sz w:val="18"/>
          <w:szCs w:val="18"/>
          <w:lang w:val="en-US"/>
        </w:rPr>
        <w:t>IV</w:t>
      </w:r>
      <w:r w:rsidRPr="00873B96">
        <w:rPr>
          <w:rFonts w:ascii="Times New Roman" w:hAnsi="Times New Roman" w:cs="Times New Roman"/>
          <w:bCs/>
          <w:sz w:val="18"/>
          <w:szCs w:val="18"/>
        </w:rPr>
        <w:t xml:space="preserve"> класса санитарной опасности</w:t>
      </w:r>
      <w:r w:rsidRPr="00873B96">
        <w:rPr>
          <w:rFonts w:ascii="Times New Roman" w:hAnsi="Times New Roman" w:cs="Times New Roman"/>
          <w:sz w:val="18"/>
          <w:szCs w:val="18"/>
        </w:rPr>
        <w:t xml:space="preserve"> (</w:t>
      </w:r>
      <w:r w:rsidRPr="00873B96">
        <w:rPr>
          <w:rFonts w:ascii="Times New Roman" w:hAnsi="Times New Roman" w:cs="Times New Roman"/>
          <w:b/>
          <w:sz w:val="18"/>
          <w:szCs w:val="18"/>
        </w:rPr>
        <w:t>П-4</w:t>
      </w:r>
      <w:r w:rsidRPr="00873B96">
        <w:rPr>
          <w:rFonts w:ascii="Times New Roman" w:hAnsi="Times New Roman" w:cs="Times New Roman"/>
          <w:sz w:val="18"/>
          <w:szCs w:val="1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7"/>
        <w:gridCol w:w="4607"/>
      </w:tblGrid>
      <w:tr w:rsidR="001D51C0" w:rsidRPr="00873B96" w:rsidTr="008456F0">
        <w:trPr>
          <w:tblHeader/>
        </w:trPr>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rPr>
          <w:cantSplit/>
        </w:trPr>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Пилорама</w:t>
            </w:r>
          </w:p>
        </w:tc>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color w:val="000000"/>
                <w:sz w:val="18"/>
                <w:szCs w:val="18"/>
              </w:rPr>
              <w:t>Не подлежат установлению</w:t>
            </w:r>
          </w:p>
        </w:tc>
      </w:tr>
      <w:tr w:rsidR="001D51C0" w:rsidRPr="00873B96" w:rsidTr="008456F0">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cantSplit/>
        </w:trPr>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автомобилей перед объектами общественно-делового и производственного назначения</w:t>
            </w:r>
          </w:p>
        </w:tc>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color w:val="000000"/>
                <w:sz w:val="18"/>
                <w:szCs w:val="18"/>
              </w:rPr>
              <w:t>Не подлежат установлению</w:t>
            </w:r>
          </w:p>
        </w:tc>
      </w:tr>
      <w:tr w:rsidR="001D51C0" w:rsidRPr="00873B96" w:rsidTr="008456F0">
        <w:trPr>
          <w:cantSplit/>
        </w:trPr>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Объекты инженерной инфраструктуры, предназначенные для обслуживания объектов зоны</w:t>
            </w:r>
          </w:p>
        </w:tc>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cantSplit/>
        </w:trPr>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предусмотрены</w:t>
            </w:r>
          </w:p>
        </w:tc>
        <w:tc>
          <w:tcPr>
            <w:tcW w:w="4607" w:type="dxa"/>
            <w:tcBorders>
              <w:top w:val="single" w:sz="4" w:space="0" w:color="000000"/>
              <w:left w:val="single" w:sz="4" w:space="0" w:color="000000"/>
              <w:bottom w:val="single" w:sz="4" w:space="0" w:color="000000"/>
              <w:right w:val="single" w:sz="4" w:space="0" w:color="000000"/>
            </w:tcBorders>
          </w:tcPr>
          <w:p w:rsidR="001D51C0" w:rsidRPr="00873B96" w:rsidRDefault="001D51C0" w:rsidP="008456F0">
            <w:pPr>
              <w:pStyle w:val="af6"/>
              <w:jc w:val="both"/>
              <w:rPr>
                <w:rFonts w:ascii="Times New Roman" w:hAnsi="Times New Roman" w:cs="Times New Roman"/>
                <w:sz w:val="18"/>
                <w:szCs w:val="18"/>
              </w:rPr>
            </w:pPr>
          </w:p>
        </w:tc>
      </w:tr>
    </w:tbl>
    <w:p w:rsidR="001D51C0" w:rsidRPr="00873B96" w:rsidRDefault="001D51C0" w:rsidP="001D51C0">
      <w:pPr>
        <w:rPr>
          <w:sz w:val="18"/>
          <w:szCs w:val="18"/>
        </w:rPr>
      </w:pPr>
    </w:p>
    <w:p w:rsidR="001D51C0" w:rsidRPr="00873B96" w:rsidRDefault="001D51C0" w:rsidP="001D51C0">
      <w:pPr>
        <w:pStyle w:val="af3"/>
        <w:rPr>
          <w:rFonts w:ascii="Times New Roman" w:hAnsi="Times New Roman" w:cs="Times New Roman"/>
          <w:color w:val="FF0000"/>
          <w:sz w:val="18"/>
          <w:szCs w:val="18"/>
        </w:rPr>
      </w:pPr>
      <w:r w:rsidRPr="00873B96">
        <w:rPr>
          <w:rFonts w:ascii="Times New Roman" w:hAnsi="Times New Roman" w:cs="Times New Roman"/>
          <w:sz w:val="18"/>
          <w:szCs w:val="18"/>
        </w:rPr>
        <w:t xml:space="preserve">Градостроительные регламенты, устанавливаемые в зоне </w:t>
      </w:r>
      <w:r w:rsidRPr="00873B96">
        <w:rPr>
          <w:rFonts w:ascii="Times New Roman" w:hAnsi="Times New Roman" w:cs="Times New Roman"/>
          <w:bCs/>
          <w:sz w:val="18"/>
          <w:szCs w:val="18"/>
        </w:rPr>
        <w:t xml:space="preserve">размещения объектов производственного назначения </w:t>
      </w:r>
      <w:r w:rsidRPr="00873B96">
        <w:rPr>
          <w:rFonts w:ascii="Times New Roman" w:hAnsi="Times New Roman" w:cs="Times New Roman"/>
          <w:bCs/>
          <w:sz w:val="18"/>
          <w:szCs w:val="18"/>
          <w:lang w:val="en-US"/>
        </w:rPr>
        <w:t>V</w:t>
      </w:r>
      <w:r w:rsidRPr="00873B96">
        <w:rPr>
          <w:rFonts w:ascii="Times New Roman" w:hAnsi="Times New Roman" w:cs="Times New Roman"/>
          <w:bCs/>
          <w:sz w:val="18"/>
          <w:szCs w:val="18"/>
        </w:rPr>
        <w:t xml:space="preserve"> класса санитарной опасности</w:t>
      </w:r>
      <w:r w:rsidRPr="00873B96">
        <w:rPr>
          <w:rFonts w:ascii="Times New Roman" w:hAnsi="Times New Roman" w:cs="Times New Roman"/>
          <w:sz w:val="18"/>
          <w:szCs w:val="18"/>
        </w:rPr>
        <w:t xml:space="preserve"> (</w:t>
      </w:r>
      <w:r w:rsidRPr="00873B96">
        <w:rPr>
          <w:rFonts w:ascii="Times New Roman" w:hAnsi="Times New Roman" w:cs="Times New Roman"/>
          <w:b/>
          <w:sz w:val="18"/>
          <w:szCs w:val="18"/>
        </w:rPr>
        <w:t>П-5</w:t>
      </w:r>
      <w:r w:rsidRPr="00873B96">
        <w:rPr>
          <w:rFonts w:ascii="Times New Roman" w:hAnsi="Times New Roman" w:cs="Times New Roman"/>
          <w:sz w:val="18"/>
          <w:szCs w:val="1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7"/>
        <w:gridCol w:w="4607"/>
      </w:tblGrid>
      <w:tr w:rsidR="001D51C0" w:rsidRPr="00873B96" w:rsidTr="008456F0">
        <w:trPr>
          <w:cantSplit/>
        </w:trPr>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rPr>
          <w:cantSplit/>
        </w:trPr>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Столярный цех</w:t>
            </w:r>
          </w:p>
        </w:tc>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color w:val="000000"/>
                <w:sz w:val="18"/>
                <w:szCs w:val="18"/>
              </w:rPr>
              <w:t>Не подлежат установлению</w:t>
            </w:r>
          </w:p>
        </w:tc>
      </w:tr>
      <w:tr w:rsidR="001D51C0" w:rsidRPr="00873B96" w:rsidTr="008456F0">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cantSplit/>
        </w:trPr>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автомобилей перед объектами общественно-делового и производственного назначения</w:t>
            </w:r>
          </w:p>
        </w:tc>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Pr>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Объекты инженерной инфраструктуры, предназначенные для обслуживания объектов зоны</w:t>
            </w:r>
          </w:p>
        </w:tc>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cantSplit/>
        </w:trPr>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 xml:space="preserve">Производственные предприятия не выше </w:t>
            </w:r>
            <w:r w:rsidRPr="00873B96">
              <w:rPr>
                <w:rFonts w:ascii="Times New Roman" w:hAnsi="Times New Roman" w:cs="Times New Roman"/>
                <w:bCs/>
                <w:sz w:val="18"/>
                <w:szCs w:val="18"/>
                <w:lang w:val="en-US"/>
              </w:rPr>
              <w:t>V</w:t>
            </w:r>
            <w:r w:rsidRPr="00873B96">
              <w:rPr>
                <w:rFonts w:ascii="Times New Roman" w:hAnsi="Times New Roman" w:cs="Times New Roman"/>
                <w:bCs/>
                <w:sz w:val="18"/>
                <w:szCs w:val="18"/>
              </w:rPr>
              <w:t xml:space="preserve"> класса опасности </w:t>
            </w:r>
            <w:r w:rsidRPr="00873B96">
              <w:rPr>
                <w:rFonts w:ascii="Times New Roman" w:hAnsi="Times New Roman" w:cs="Times New Roman"/>
                <w:sz w:val="18"/>
                <w:szCs w:val="18"/>
              </w:rPr>
              <w:t>(кроме пищевого и лекарственного производств)</w:t>
            </w:r>
          </w:p>
        </w:tc>
        <w:tc>
          <w:tcPr>
            <w:tcW w:w="4607"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bl>
    <w:p w:rsidR="001D51C0" w:rsidRPr="00873B96" w:rsidRDefault="001D51C0" w:rsidP="001D51C0">
      <w:pPr>
        <w:pStyle w:val="af3"/>
        <w:rPr>
          <w:rFonts w:ascii="Times New Roman" w:hAnsi="Times New Roman" w:cs="Times New Roman"/>
          <w:bCs/>
          <w:sz w:val="18"/>
          <w:szCs w:val="18"/>
        </w:rPr>
      </w:pPr>
      <w:r w:rsidRPr="00873B96">
        <w:rPr>
          <w:rFonts w:ascii="Times New Roman" w:hAnsi="Times New Roman" w:cs="Times New Roman"/>
          <w:bCs/>
          <w:sz w:val="18"/>
          <w:szCs w:val="18"/>
        </w:rPr>
        <w:t xml:space="preserve">Градостроительные регламенты, устанавливаемые в зоне размещения объектов коммунально-складского назначения </w:t>
      </w:r>
      <w:r w:rsidRPr="00873B96">
        <w:rPr>
          <w:rFonts w:ascii="Times New Roman" w:hAnsi="Times New Roman" w:cs="Times New Roman"/>
          <w:bCs/>
          <w:sz w:val="18"/>
          <w:szCs w:val="18"/>
          <w:lang w:val="en-US"/>
        </w:rPr>
        <w:t>I</w:t>
      </w:r>
      <w:r w:rsidRPr="00873B96">
        <w:rPr>
          <w:rFonts w:ascii="Times New Roman" w:hAnsi="Times New Roman" w:cs="Times New Roman"/>
          <w:bCs/>
          <w:sz w:val="18"/>
          <w:szCs w:val="18"/>
        </w:rPr>
        <w:t>V класса санитарной опасности (</w:t>
      </w:r>
      <w:r w:rsidRPr="00873B96">
        <w:rPr>
          <w:rFonts w:ascii="Times New Roman" w:hAnsi="Times New Roman" w:cs="Times New Roman"/>
          <w:b/>
          <w:bCs/>
          <w:sz w:val="18"/>
          <w:szCs w:val="18"/>
        </w:rPr>
        <w:t>КС-4</w:t>
      </w:r>
      <w:r w:rsidRPr="00873B96">
        <w:rPr>
          <w:rFonts w:ascii="Times New Roman" w:hAnsi="Times New Roman" w:cs="Times New Roman"/>
          <w:bCs/>
          <w:sz w:val="18"/>
          <w:szCs w:val="18"/>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4536"/>
      </w:tblGrid>
      <w:tr w:rsidR="001D51C0" w:rsidRPr="00873B96" w:rsidTr="008456F0">
        <w:trPr>
          <w:tblHeader/>
        </w:trPr>
        <w:tc>
          <w:tcPr>
            <w:tcW w:w="4536"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c>
          <w:tcPr>
            <w:tcW w:w="9072"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c>
          <w:tcPr>
            <w:tcW w:w="4536"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общественные бани</w:t>
            </w:r>
          </w:p>
        </w:tc>
        <w:tc>
          <w:tcPr>
            <w:tcW w:w="4536"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2000 кв.м. до 4000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c>
          <w:tcPr>
            <w:tcW w:w="9072"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c>
          <w:tcPr>
            <w:tcW w:w="4536"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автомобилей перед объектами общественно-делового и производственного назначения</w:t>
            </w:r>
          </w:p>
        </w:tc>
        <w:tc>
          <w:tcPr>
            <w:tcW w:w="4536"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c>
          <w:tcPr>
            <w:tcW w:w="4536"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Объекты инженерной инфраструктуры, предназначенные для обслуживания объектов зоны</w:t>
            </w:r>
          </w:p>
        </w:tc>
        <w:tc>
          <w:tcPr>
            <w:tcW w:w="4536"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trHeight w:val="423"/>
        </w:trPr>
        <w:tc>
          <w:tcPr>
            <w:tcW w:w="9072"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trHeight w:val="210"/>
        </w:trPr>
        <w:tc>
          <w:tcPr>
            <w:tcW w:w="4536"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предусмотрено</w:t>
            </w:r>
          </w:p>
        </w:tc>
        <w:tc>
          <w:tcPr>
            <w:tcW w:w="4536" w:type="dxa"/>
            <w:tcBorders>
              <w:top w:val="single" w:sz="4" w:space="0" w:color="000000"/>
              <w:left w:val="single" w:sz="4" w:space="0" w:color="000000"/>
              <w:bottom w:val="single" w:sz="4" w:space="0" w:color="000000"/>
              <w:right w:val="single" w:sz="4" w:space="0" w:color="000000"/>
            </w:tcBorders>
          </w:tcPr>
          <w:p w:rsidR="001D51C0" w:rsidRPr="00873B96" w:rsidRDefault="001D51C0" w:rsidP="008456F0">
            <w:pPr>
              <w:pStyle w:val="af6"/>
              <w:jc w:val="both"/>
              <w:rPr>
                <w:rFonts w:ascii="Times New Roman" w:hAnsi="Times New Roman" w:cs="Times New Roman"/>
                <w:sz w:val="18"/>
                <w:szCs w:val="18"/>
              </w:rPr>
            </w:pPr>
          </w:p>
        </w:tc>
      </w:tr>
    </w:tbl>
    <w:p w:rsidR="001D51C0" w:rsidRPr="00873B96" w:rsidRDefault="001D51C0" w:rsidP="001D51C0">
      <w:pPr>
        <w:pStyle w:val="af3"/>
        <w:rPr>
          <w:rFonts w:ascii="Times New Roman" w:hAnsi="Times New Roman" w:cs="Times New Roman"/>
          <w:bCs/>
          <w:sz w:val="18"/>
          <w:szCs w:val="18"/>
        </w:rPr>
      </w:pPr>
      <w:r w:rsidRPr="00873B96">
        <w:rPr>
          <w:rFonts w:ascii="Times New Roman" w:hAnsi="Times New Roman" w:cs="Times New Roman"/>
          <w:bCs/>
          <w:sz w:val="18"/>
          <w:szCs w:val="18"/>
        </w:rPr>
        <w:lastRenderedPageBreak/>
        <w:t>Градостроительные регламенты, устанавливаемые в зоне размещения объектов коммунально-складского назначения V класса санитарной опасности (</w:t>
      </w:r>
      <w:r w:rsidRPr="00873B96">
        <w:rPr>
          <w:rFonts w:ascii="Times New Roman" w:hAnsi="Times New Roman" w:cs="Times New Roman"/>
          <w:b/>
          <w:bCs/>
          <w:sz w:val="18"/>
          <w:szCs w:val="18"/>
        </w:rPr>
        <w:t>КС-5</w:t>
      </w:r>
      <w:r w:rsidRPr="00873B96">
        <w:rPr>
          <w:rFonts w:ascii="Times New Roman" w:hAnsi="Times New Roman" w:cs="Times New Roman"/>
          <w:bCs/>
          <w:sz w:val="18"/>
          <w:szCs w:val="18"/>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4536"/>
      </w:tblGrid>
      <w:tr w:rsidR="001D51C0" w:rsidRPr="00873B96" w:rsidTr="008456F0">
        <w:trPr>
          <w:tblHeader/>
        </w:trPr>
        <w:tc>
          <w:tcPr>
            <w:tcW w:w="4536"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c>
          <w:tcPr>
            <w:tcW w:w="9072"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c>
          <w:tcPr>
            <w:tcW w:w="4536"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пожарные депо</w:t>
            </w:r>
          </w:p>
        </w:tc>
        <w:tc>
          <w:tcPr>
            <w:tcW w:w="4536"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Отступ зданий от красной линии улиц и проездов должен составлять не менее 5 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Минимальный размер земельного участка 5500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c>
          <w:tcPr>
            <w:tcW w:w="9072"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c>
          <w:tcPr>
            <w:tcW w:w="4536"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автомобилей перед объектами общественно-делового и производственного назначения;</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машин специального назначения</w:t>
            </w:r>
          </w:p>
        </w:tc>
        <w:tc>
          <w:tcPr>
            <w:tcW w:w="4536"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trHeight w:val="423"/>
        </w:trPr>
        <w:tc>
          <w:tcPr>
            <w:tcW w:w="9072"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trHeight w:val="533"/>
        </w:trPr>
        <w:tc>
          <w:tcPr>
            <w:tcW w:w="4536"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базовые станции сотовой связи</w:t>
            </w:r>
          </w:p>
        </w:tc>
        <w:tc>
          <w:tcPr>
            <w:tcW w:w="4536"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bl>
    <w:p w:rsidR="001D51C0" w:rsidRPr="00873B96" w:rsidRDefault="001D51C0" w:rsidP="001D51C0">
      <w:pPr>
        <w:pStyle w:val="af3"/>
        <w:rPr>
          <w:rFonts w:ascii="Times New Roman" w:hAnsi="Times New Roman" w:cs="Times New Roman"/>
          <w:sz w:val="18"/>
          <w:szCs w:val="18"/>
        </w:rPr>
      </w:pPr>
      <w:r w:rsidRPr="00873B96">
        <w:rPr>
          <w:rFonts w:ascii="Times New Roman" w:hAnsi="Times New Roman" w:cs="Times New Roman"/>
          <w:bCs/>
          <w:sz w:val="18"/>
          <w:szCs w:val="18"/>
        </w:rPr>
        <w:t xml:space="preserve">Градостроительные регламенты, устанавливаемые в зоне </w:t>
      </w:r>
      <w:r w:rsidRPr="00873B96">
        <w:rPr>
          <w:rFonts w:ascii="Times New Roman" w:hAnsi="Times New Roman" w:cs="Times New Roman"/>
          <w:sz w:val="18"/>
          <w:szCs w:val="18"/>
        </w:rPr>
        <w:t>размещения объектов теплоснабжения (</w:t>
      </w:r>
      <w:r w:rsidRPr="00873B96">
        <w:rPr>
          <w:rFonts w:ascii="Times New Roman" w:hAnsi="Times New Roman" w:cs="Times New Roman"/>
          <w:b/>
          <w:sz w:val="18"/>
          <w:szCs w:val="18"/>
        </w:rPr>
        <w:t>И-3</w:t>
      </w:r>
      <w:r w:rsidRPr="00873B96">
        <w:rPr>
          <w:rFonts w:ascii="Times New Roman" w:hAnsi="Times New Roman" w:cs="Times New Roman"/>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5"/>
        <w:gridCol w:w="4483"/>
      </w:tblGrid>
      <w:tr w:rsidR="001D51C0" w:rsidRPr="00873B96" w:rsidTr="008456F0">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бойлерные;</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тепловые пункты;</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котельные</w:t>
            </w:r>
          </w:p>
        </w:tc>
        <w:tc>
          <w:tcPr>
            <w:tcW w:w="448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грузовых автомобилей специализированного назначения</w:t>
            </w:r>
          </w:p>
        </w:tc>
        <w:tc>
          <w:tcPr>
            <w:tcW w:w="448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1D51C0" w:rsidRPr="00873B96" w:rsidRDefault="001D51C0" w:rsidP="008456F0">
            <w:pPr>
              <w:pStyle w:val="af6"/>
              <w:jc w:val="both"/>
              <w:rPr>
                <w:rFonts w:ascii="Times New Roman" w:hAnsi="Times New Roman" w:cs="Times New Roman"/>
                <w:sz w:val="18"/>
                <w:szCs w:val="18"/>
              </w:rPr>
            </w:pPr>
          </w:p>
        </w:tc>
      </w:tr>
    </w:tbl>
    <w:p w:rsidR="001D51C0" w:rsidRPr="00873B96" w:rsidRDefault="001D51C0" w:rsidP="008456F0">
      <w:pPr>
        <w:pStyle w:val="3a"/>
        <w:spacing w:beforeLines="20" w:afterLines="20"/>
        <w:ind w:left="720" w:firstLine="0"/>
        <w:rPr>
          <w:rFonts w:ascii="Times New Roman" w:hAnsi="Times New Roman"/>
          <w:sz w:val="18"/>
          <w:szCs w:val="18"/>
        </w:rPr>
      </w:pPr>
    </w:p>
    <w:p w:rsidR="001D51C0" w:rsidRPr="00873B96" w:rsidRDefault="001D51C0" w:rsidP="001D51C0">
      <w:pPr>
        <w:pStyle w:val="af3"/>
        <w:rPr>
          <w:rFonts w:ascii="Times New Roman" w:hAnsi="Times New Roman" w:cs="Times New Roman"/>
          <w:sz w:val="18"/>
          <w:szCs w:val="18"/>
        </w:rPr>
      </w:pPr>
      <w:r w:rsidRPr="00873B96">
        <w:rPr>
          <w:rFonts w:ascii="Times New Roman" w:hAnsi="Times New Roman" w:cs="Times New Roman"/>
          <w:sz w:val="18"/>
          <w:szCs w:val="18"/>
        </w:rPr>
        <w:t>Градостроительные регламенты, устанавливаемые в зоне размещения объектов электроснабжения (</w:t>
      </w:r>
      <w:r w:rsidRPr="00873B96">
        <w:rPr>
          <w:rFonts w:ascii="Times New Roman" w:hAnsi="Times New Roman" w:cs="Times New Roman"/>
          <w:b/>
          <w:sz w:val="18"/>
          <w:szCs w:val="18"/>
        </w:rPr>
        <w:t>И-4</w:t>
      </w:r>
      <w:r w:rsidRPr="00873B96">
        <w:rPr>
          <w:rFonts w:ascii="Times New Roman" w:hAnsi="Times New Roman" w:cs="Times New Roman"/>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4582"/>
      </w:tblGrid>
      <w:tr w:rsidR="001D51C0" w:rsidRPr="00873B96" w:rsidTr="008456F0">
        <w:trPr>
          <w:cantSplit/>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jc w:val="center"/>
        </w:trPr>
        <w:tc>
          <w:tcPr>
            <w:tcW w:w="9260"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rPr>
          <w:cantSplit/>
          <w:jc w:val="center"/>
        </w:trPr>
        <w:tc>
          <w:tcPr>
            <w:tcW w:w="4678"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Понизительные электроподстанции</w:t>
            </w:r>
          </w:p>
        </w:tc>
        <w:tc>
          <w:tcPr>
            <w:tcW w:w="4582"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jc w:val="center"/>
        </w:trPr>
        <w:tc>
          <w:tcPr>
            <w:tcW w:w="9260"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cantSplit/>
          <w:jc w:val="center"/>
        </w:trPr>
        <w:tc>
          <w:tcPr>
            <w:tcW w:w="4678"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грузовых автомобилей специализированного назначения</w:t>
            </w:r>
          </w:p>
        </w:tc>
        <w:tc>
          <w:tcPr>
            <w:tcW w:w="4582"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jc w:val="center"/>
        </w:trPr>
        <w:tc>
          <w:tcPr>
            <w:tcW w:w="9260"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cantSplit/>
          <w:jc w:val="center"/>
        </w:trPr>
        <w:tc>
          <w:tcPr>
            <w:tcW w:w="4678"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предусмотрены</w:t>
            </w:r>
          </w:p>
        </w:tc>
        <w:tc>
          <w:tcPr>
            <w:tcW w:w="4582" w:type="dxa"/>
            <w:tcBorders>
              <w:top w:val="single" w:sz="4" w:space="0" w:color="000000"/>
              <w:left w:val="single" w:sz="4" w:space="0" w:color="000000"/>
              <w:bottom w:val="single" w:sz="4" w:space="0" w:color="000000"/>
              <w:right w:val="single" w:sz="4" w:space="0" w:color="000000"/>
            </w:tcBorders>
          </w:tcPr>
          <w:p w:rsidR="001D51C0" w:rsidRPr="00873B96" w:rsidRDefault="001D51C0" w:rsidP="008456F0">
            <w:pPr>
              <w:pStyle w:val="af6"/>
              <w:jc w:val="both"/>
              <w:rPr>
                <w:rFonts w:ascii="Times New Roman" w:hAnsi="Times New Roman" w:cs="Times New Roman"/>
                <w:sz w:val="18"/>
                <w:szCs w:val="18"/>
              </w:rPr>
            </w:pPr>
          </w:p>
        </w:tc>
      </w:tr>
    </w:tbl>
    <w:p w:rsidR="001D51C0" w:rsidRPr="00873B96" w:rsidRDefault="001D51C0" w:rsidP="001D51C0">
      <w:pPr>
        <w:pStyle w:val="af3"/>
        <w:ind w:firstLine="0"/>
        <w:rPr>
          <w:rFonts w:ascii="Times New Roman" w:hAnsi="Times New Roman" w:cs="Times New Roman"/>
          <w:sz w:val="18"/>
          <w:szCs w:val="18"/>
        </w:rPr>
      </w:pPr>
      <w:bookmarkStart w:id="11" w:name="_Toc300252957"/>
      <w:bookmarkStart w:id="12" w:name="_Toc297043814"/>
      <w:r w:rsidRPr="00873B96">
        <w:rPr>
          <w:rFonts w:ascii="Times New Roman" w:hAnsi="Times New Roman" w:cs="Times New Roman"/>
          <w:bCs/>
          <w:sz w:val="18"/>
          <w:szCs w:val="18"/>
        </w:rPr>
        <w:t xml:space="preserve">Градостроительные регламенты, устанавливаемые в зоне </w:t>
      </w:r>
      <w:r w:rsidRPr="00873B96">
        <w:rPr>
          <w:rFonts w:ascii="Times New Roman" w:hAnsi="Times New Roman" w:cs="Times New Roman"/>
          <w:sz w:val="18"/>
          <w:szCs w:val="18"/>
        </w:rPr>
        <w:t>размещения объектов автомобильного транспорта (</w:t>
      </w:r>
      <w:r w:rsidRPr="00873B96">
        <w:rPr>
          <w:rFonts w:ascii="Times New Roman" w:hAnsi="Times New Roman" w:cs="Times New Roman"/>
          <w:b/>
          <w:sz w:val="18"/>
          <w:szCs w:val="18"/>
        </w:rPr>
        <w:t>Т-1</w:t>
      </w:r>
      <w:r w:rsidRPr="00873B96">
        <w:rPr>
          <w:rFonts w:ascii="Times New Roman" w:hAnsi="Times New Roman" w:cs="Times New Roman"/>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5"/>
        <w:gridCol w:w="4483"/>
      </w:tblGrid>
      <w:tr w:rsidR="001D51C0" w:rsidRPr="00873B96" w:rsidTr="008456F0">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автостанция;</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станция технического обслуживания</w:t>
            </w:r>
          </w:p>
        </w:tc>
        <w:tc>
          <w:tcPr>
            <w:tcW w:w="448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автомобилей при объектах общественно-делового назначения;</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w:t>
            </w:r>
          </w:p>
        </w:tc>
        <w:tc>
          <w:tcPr>
            <w:tcW w:w="448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1D51C0" w:rsidRPr="00873B96" w:rsidRDefault="001D51C0" w:rsidP="008456F0">
            <w:pPr>
              <w:pStyle w:val="af6"/>
              <w:jc w:val="both"/>
              <w:rPr>
                <w:rFonts w:ascii="Times New Roman" w:hAnsi="Times New Roman" w:cs="Times New Roman"/>
                <w:sz w:val="18"/>
                <w:szCs w:val="18"/>
              </w:rPr>
            </w:pPr>
          </w:p>
        </w:tc>
      </w:tr>
    </w:tbl>
    <w:p w:rsidR="001D51C0" w:rsidRPr="00873B96" w:rsidRDefault="001D51C0" w:rsidP="001D51C0">
      <w:pPr>
        <w:spacing w:before="120"/>
        <w:rPr>
          <w:rFonts w:eastAsia="Calibri"/>
          <w:sz w:val="18"/>
          <w:szCs w:val="18"/>
        </w:rPr>
      </w:pPr>
      <w:r w:rsidRPr="00873B96">
        <w:rPr>
          <w:rFonts w:eastAsia="Calibri"/>
          <w:sz w:val="18"/>
          <w:szCs w:val="18"/>
        </w:rPr>
        <w:lastRenderedPageBreak/>
        <w:t>Градостроительные регламенты, устанавливаемые в зоне хранения индивидуального транспорта (Т-5):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5"/>
        <w:gridCol w:w="4483"/>
      </w:tblGrid>
      <w:tr w:rsidR="001D51C0" w:rsidRPr="00873B96" w:rsidTr="008456F0">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jc w:val="center"/>
              <w:rPr>
                <w:sz w:val="18"/>
                <w:szCs w:val="18"/>
              </w:rPr>
            </w:pPr>
            <w:r w:rsidRPr="00873B96">
              <w:rPr>
                <w:sz w:val="18"/>
                <w:szCs w:val="18"/>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jc w:val="center"/>
              <w:rPr>
                <w:sz w:val="18"/>
                <w:szCs w:val="18"/>
              </w:rPr>
            </w:pPr>
            <w:r w:rsidRPr="00873B96">
              <w:rPr>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jc w:val="center"/>
              <w:rPr>
                <w:sz w:val="18"/>
                <w:szCs w:val="18"/>
              </w:rPr>
            </w:pPr>
            <w:r w:rsidRPr="00873B96">
              <w:rPr>
                <w:sz w:val="18"/>
                <w:szCs w:val="18"/>
              </w:rPr>
              <w:t>Основные виды разрешенного использования</w:t>
            </w:r>
          </w:p>
        </w:tc>
      </w:tr>
      <w:tr w:rsidR="001D51C0" w:rsidRPr="00873B96" w:rsidTr="008456F0">
        <w:trPr>
          <w:cantSplit/>
          <w:trHeight w:val="465"/>
          <w:jc w:val="center"/>
        </w:trPr>
        <w:tc>
          <w:tcPr>
            <w:tcW w:w="4775" w:type="dxa"/>
            <w:tcBorders>
              <w:top w:val="single" w:sz="4" w:space="0" w:color="000000"/>
              <w:left w:val="single" w:sz="4" w:space="0" w:color="000000"/>
              <w:bottom w:val="single" w:sz="4" w:space="0" w:color="auto"/>
              <w:right w:val="single" w:sz="4" w:space="0" w:color="000000"/>
            </w:tcBorders>
            <w:hideMark/>
          </w:tcPr>
          <w:p w:rsidR="001D51C0" w:rsidRPr="00873B96" w:rsidRDefault="001D51C0" w:rsidP="00C1594F">
            <w:pPr>
              <w:numPr>
                <w:ilvl w:val="0"/>
                <w:numId w:val="12"/>
              </w:numPr>
              <w:spacing w:line="240" w:lineRule="auto"/>
              <w:ind w:left="128" w:hanging="128"/>
              <w:jc w:val="left"/>
              <w:rPr>
                <w:sz w:val="18"/>
                <w:szCs w:val="18"/>
              </w:rPr>
            </w:pPr>
            <w:r w:rsidRPr="00873B96">
              <w:rPr>
                <w:sz w:val="18"/>
                <w:szCs w:val="18"/>
              </w:rPr>
              <w:t xml:space="preserve">гаражные комплексы боксового типа для постоянного хранения легковых автомобилей; </w:t>
            </w:r>
          </w:p>
        </w:tc>
        <w:tc>
          <w:tcPr>
            <w:tcW w:w="4483" w:type="dxa"/>
            <w:tcBorders>
              <w:top w:val="single" w:sz="4" w:space="0" w:color="000000"/>
              <w:left w:val="single" w:sz="4" w:space="0" w:color="000000"/>
              <w:bottom w:val="single" w:sz="4" w:space="0" w:color="auto"/>
              <w:right w:val="single" w:sz="4" w:space="0" w:color="000000"/>
            </w:tcBorders>
            <w:hideMark/>
          </w:tcPr>
          <w:p w:rsidR="001D51C0" w:rsidRPr="00873B96" w:rsidRDefault="001D51C0" w:rsidP="008456F0">
            <w:pPr>
              <w:rPr>
                <w:sz w:val="18"/>
                <w:szCs w:val="18"/>
              </w:rPr>
            </w:pPr>
            <w:r w:rsidRPr="00873B96">
              <w:rPr>
                <w:sz w:val="18"/>
                <w:szCs w:val="18"/>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1D51C0" w:rsidRPr="00873B96" w:rsidRDefault="001D51C0" w:rsidP="008456F0">
            <w:pPr>
              <w:rPr>
                <w:sz w:val="18"/>
                <w:szCs w:val="18"/>
              </w:rPr>
            </w:pPr>
            <w:r w:rsidRPr="00873B96">
              <w:rPr>
                <w:sz w:val="18"/>
                <w:szCs w:val="18"/>
              </w:rPr>
              <w:t xml:space="preserve">Минимальный размер земельного участка </w:t>
            </w:r>
            <w:r w:rsidRPr="00873B96">
              <w:rPr>
                <w:sz w:val="18"/>
                <w:szCs w:val="18"/>
              </w:rPr>
              <w:br/>
              <w:t>20000 кв.м.</w:t>
            </w:r>
          </w:p>
          <w:p w:rsidR="001D51C0" w:rsidRPr="00873B96" w:rsidRDefault="001D51C0" w:rsidP="008456F0">
            <w:pPr>
              <w:rPr>
                <w:sz w:val="18"/>
                <w:szCs w:val="18"/>
              </w:rPr>
            </w:pPr>
            <w:r w:rsidRPr="00873B96">
              <w:rPr>
                <w:sz w:val="18"/>
                <w:szCs w:val="18"/>
              </w:rPr>
              <w:t>Минимальный размер земельного участка под гаражным боксом 18 кв.м.</w:t>
            </w:r>
          </w:p>
          <w:p w:rsidR="001D51C0" w:rsidRPr="00873B96" w:rsidRDefault="001D51C0" w:rsidP="008456F0">
            <w:pPr>
              <w:rPr>
                <w:sz w:val="18"/>
                <w:szCs w:val="18"/>
              </w:rPr>
            </w:pPr>
            <w:r w:rsidRPr="00873B96">
              <w:rPr>
                <w:sz w:val="18"/>
                <w:szCs w:val="18"/>
              </w:rPr>
              <w:t>Высота зданий не должна превышать 1 этажа</w:t>
            </w:r>
          </w:p>
          <w:p w:rsidR="001D51C0" w:rsidRPr="00873B96" w:rsidRDefault="001D51C0" w:rsidP="008456F0">
            <w:pPr>
              <w:rPr>
                <w:sz w:val="18"/>
                <w:szCs w:val="18"/>
              </w:rPr>
            </w:pPr>
            <w:r w:rsidRPr="00873B96">
              <w:rPr>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rPr>
                <w:sz w:val="18"/>
                <w:szCs w:val="18"/>
              </w:rPr>
            </w:pPr>
            <w:r w:rsidRPr="00873B96">
              <w:rPr>
                <w:sz w:val="18"/>
                <w:szCs w:val="18"/>
              </w:rPr>
              <w:t>Максимальный процент застройки - 80</w:t>
            </w:r>
          </w:p>
        </w:tc>
      </w:tr>
      <w:tr w:rsidR="001D51C0" w:rsidRPr="00873B96" w:rsidTr="008456F0">
        <w:trPr>
          <w:cantSplit/>
          <w:trHeight w:val="255"/>
          <w:jc w:val="center"/>
        </w:trPr>
        <w:tc>
          <w:tcPr>
            <w:tcW w:w="4775"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C1594F">
            <w:pPr>
              <w:numPr>
                <w:ilvl w:val="0"/>
                <w:numId w:val="12"/>
              </w:numPr>
              <w:spacing w:line="240" w:lineRule="auto"/>
              <w:ind w:left="128" w:hanging="128"/>
              <w:jc w:val="left"/>
              <w:rPr>
                <w:sz w:val="18"/>
                <w:szCs w:val="18"/>
              </w:rPr>
            </w:pPr>
            <w:r w:rsidRPr="00873B96">
              <w:rPr>
                <w:sz w:val="18"/>
                <w:szCs w:val="18"/>
              </w:rPr>
              <w:t>автостоянки</w:t>
            </w:r>
          </w:p>
        </w:tc>
        <w:tc>
          <w:tcPr>
            <w:tcW w:w="4483"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rPr>
                <w:sz w:val="18"/>
                <w:szCs w:val="18"/>
              </w:rPr>
            </w:pPr>
            <w:r w:rsidRPr="00873B96">
              <w:rPr>
                <w:sz w:val="18"/>
                <w:szCs w:val="18"/>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1D51C0" w:rsidRPr="00873B96" w:rsidRDefault="001D51C0" w:rsidP="008456F0">
            <w:pPr>
              <w:rPr>
                <w:sz w:val="18"/>
                <w:szCs w:val="18"/>
              </w:rPr>
            </w:pPr>
            <w:r w:rsidRPr="00873B96">
              <w:rPr>
                <w:sz w:val="18"/>
                <w:szCs w:val="18"/>
              </w:rPr>
              <w:t xml:space="preserve">Минимальный размер земельного участка </w:t>
            </w:r>
            <w:r w:rsidRPr="00873B96">
              <w:rPr>
                <w:sz w:val="18"/>
                <w:szCs w:val="18"/>
              </w:rPr>
              <w:br/>
              <w:t>1000 кв.м.</w:t>
            </w:r>
          </w:p>
          <w:p w:rsidR="001D51C0" w:rsidRPr="00873B96" w:rsidRDefault="001D51C0" w:rsidP="008456F0">
            <w:pPr>
              <w:rPr>
                <w:sz w:val="18"/>
                <w:szCs w:val="18"/>
              </w:rPr>
            </w:pPr>
            <w:r w:rsidRPr="00873B96">
              <w:rPr>
                <w:sz w:val="18"/>
                <w:szCs w:val="18"/>
              </w:rPr>
              <w:t>Высота зданий не должна превышать 1 этажа</w:t>
            </w:r>
          </w:p>
          <w:p w:rsidR="001D51C0" w:rsidRPr="00873B96" w:rsidRDefault="001D51C0" w:rsidP="008456F0">
            <w:pPr>
              <w:rPr>
                <w:sz w:val="18"/>
                <w:szCs w:val="18"/>
              </w:rPr>
            </w:pPr>
            <w:r w:rsidRPr="00873B96">
              <w:rPr>
                <w:sz w:val="18"/>
                <w:szCs w:val="18"/>
              </w:rPr>
              <w:t>Расстояния от здания до границы соседнего земельного участка должны быть не менее 3 метров</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jc w:val="center"/>
              <w:rPr>
                <w:sz w:val="18"/>
                <w:szCs w:val="18"/>
              </w:rPr>
            </w:pPr>
            <w:r w:rsidRPr="00873B96">
              <w:rPr>
                <w:sz w:val="18"/>
                <w:szCs w:val="18"/>
              </w:rPr>
              <w:t>Вспомогательные виды разрешенного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C1594F">
            <w:pPr>
              <w:numPr>
                <w:ilvl w:val="0"/>
                <w:numId w:val="12"/>
              </w:numPr>
              <w:spacing w:line="240" w:lineRule="auto"/>
              <w:ind w:left="128" w:hanging="128"/>
              <w:jc w:val="left"/>
              <w:rPr>
                <w:sz w:val="18"/>
                <w:szCs w:val="18"/>
              </w:rPr>
            </w:pPr>
            <w:r w:rsidRPr="00873B96">
              <w:rPr>
                <w:sz w:val="18"/>
                <w:szCs w:val="18"/>
              </w:rPr>
              <w:t xml:space="preserve">площадки для мусоросборников; </w:t>
            </w:r>
          </w:p>
          <w:p w:rsidR="001D51C0" w:rsidRPr="00873B96" w:rsidRDefault="001D51C0" w:rsidP="00C1594F">
            <w:pPr>
              <w:numPr>
                <w:ilvl w:val="0"/>
                <w:numId w:val="12"/>
              </w:numPr>
              <w:spacing w:line="240" w:lineRule="auto"/>
              <w:ind w:left="128" w:hanging="128"/>
              <w:jc w:val="left"/>
              <w:rPr>
                <w:sz w:val="18"/>
                <w:szCs w:val="18"/>
              </w:rPr>
            </w:pPr>
            <w:r w:rsidRPr="00873B96">
              <w:rPr>
                <w:sz w:val="18"/>
                <w:szCs w:val="18"/>
              </w:rPr>
              <w:t xml:space="preserve">объекты инженерной инфраструктуры, предназначенные для обслуживания объектов зоны; </w:t>
            </w:r>
          </w:p>
          <w:p w:rsidR="001D51C0" w:rsidRPr="00873B96" w:rsidRDefault="001D51C0" w:rsidP="00C1594F">
            <w:pPr>
              <w:numPr>
                <w:ilvl w:val="0"/>
                <w:numId w:val="12"/>
              </w:numPr>
              <w:spacing w:line="240" w:lineRule="auto"/>
              <w:ind w:left="128" w:hanging="128"/>
              <w:jc w:val="left"/>
              <w:rPr>
                <w:sz w:val="18"/>
                <w:szCs w:val="18"/>
              </w:rPr>
            </w:pPr>
            <w:r w:rsidRPr="00873B96">
              <w:rPr>
                <w:sz w:val="18"/>
                <w:szCs w:val="18"/>
              </w:rPr>
              <w:t xml:space="preserve">станции технического обслуживания автомобилей; </w:t>
            </w:r>
          </w:p>
          <w:p w:rsidR="001D51C0" w:rsidRPr="00873B96" w:rsidRDefault="001D51C0" w:rsidP="00C1594F">
            <w:pPr>
              <w:numPr>
                <w:ilvl w:val="0"/>
                <w:numId w:val="12"/>
              </w:numPr>
              <w:spacing w:line="240" w:lineRule="auto"/>
              <w:ind w:left="128" w:hanging="128"/>
              <w:jc w:val="left"/>
              <w:rPr>
                <w:sz w:val="18"/>
                <w:szCs w:val="18"/>
              </w:rPr>
            </w:pPr>
            <w:r w:rsidRPr="00873B96">
              <w:rPr>
                <w:sz w:val="18"/>
                <w:szCs w:val="18"/>
              </w:rPr>
              <w:t xml:space="preserve">шиномонтажные мастерские; </w:t>
            </w:r>
          </w:p>
          <w:p w:rsidR="001D51C0" w:rsidRPr="00873B96" w:rsidRDefault="001D51C0" w:rsidP="00C1594F">
            <w:pPr>
              <w:numPr>
                <w:ilvl w:val="0"/>
                <w:numId w:val="12"/>
              </w:numPr>
              <w:spacing w:line="240" w:lineRule="auto"/>
              <w:ind w:left="128" w:hanging="128"/>
              <w:jc w:val="left"/>
              <w:rPr>
                <w:sz w:val="18"/>
                <w:szCs w:val="18"/>
              </w:rPr>
            </w:pPr>
            <w:r w:rsidRPr="00873B96">
              <w:rPr>
                <w:sz w:val="18"/>
                <w:szCs w:val="18"/>
              </w:rPr>
              <w:t>автомойки</w:t>
            </w:r>
          </w:p>
        </w:tc>
        <w:tc>
          <w:tcPr>
            <w:tcW w:w="448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rPr>
                <w:sz w:val="18"/>
                <w:szCs w:val="18"/>
              </w:rPr>
            </w:pPr>
            <w:r w:rsidRPr="00873B96">
              <w:rPr>
                <w:sz w:val="18"/>
                <w:szCs w:val="18"/>
              </w:rPr>
              <w:t>Не подлежат установлению</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jc w:val="center"/>
              <w:rPr>
                <w:sz w:val="18"/>
                <w:szCs w:val="18"/>
              </w:rPr>
            </w:pPr>
            <w:r w:rsidRPr="00873B96">
              <w:rPr>
                <w:sz w:val="18"/>
                <w:szCs w:val="18"/>
              </w:rPr>
              <w:t>Условно разрешенные виды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ind w:left="34"/>
              <w:rPr>
                <w:sz w:val="18"/>
                <w:szCs w:val="18"/>
              </w:rPr>
            </w:pPr>
            <w:r w:rsidRPr="00873B96">
              <w:rPr>
                <w:sz w:val="18"/>
                <w:szCs w:val="18"/>
              </w:rPr>
              <w:t>объекты связи, радиовещания, телевидения, информатики</w:t>
            </w:r>
          </w:p>
        </w:tc>
        <w:tc>
          <w:tcPr>
            <w:tcW w:w="448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rPr>
                <w:sz w:val="18"/>
                <w:szCs w:val="18"/>
              </w:rPr>
            </w:pPr>
            <w:r w:rsidRPr="00873B96">
              <w:rPr>
                <w:sz w:val="18"/>
                <w:szCs w:val="18"/>
              </w:rPr>
              <w:t>Не подлежат установлению</w:t>
            </w:r>
          </w:p>
        </w:tc>
      </w:tr>
    </w:tbl>
    <w:p w:rsidR="001D51C0" w:rsidRPr="00873B96" w:rsidRDefault="001D51C0" w:rsidP="001D51C0">
      <w:pPr>
        <w:pStyle w:val="af3"/>
        <w:ind w:firstLine="0"/>
        <w:rPr>
          <w:rFonts w:ascii="Times New Roman" w:hAnsi="Times New Roman" w:cs="Times New Roman"/>
          <w:bCs/>
          <w:sz w:val="18"/>
          <w:szCs w:val="18"/>
        </w:rPr>
      </w:pPr>
    </w:p>
    <w:p w:rsidR="001D51C0" w:rsidRPr="00873B96" w:rsidRDefault="001D51C0" w:rsidP="001D51C0">
      <w:pPr>
        <w:pStyle w:val="af3"/>
        <w:ind w:firstLine="0"/>
        <w:rPr>
          <w:rFonts w:ascii="Times New Roman" w:hAnsi="Times New Roman" w:cs="Times New Roman"/>
          <w:sz w:val="18"/>
          <w:szCs w:val="18"/>
        </w:rPr>
      </w:pPr>
      <w:r w:rsidRPr="00873B96">
        <w:rPr>
          <w:rFonts w:ascii="Times New Roman" w:hAnsi="Times New Roman" w:cs="Times New Roman"/>
          <w:bCs/>
          <w:sz w:val="18"/>
          <w:szCs w:val="18"/>
        </w:rPr>
        <w:t xml:space="preserve">Градостроительные регламенты, устанавливаемые в зоне </w:t>
      </w:r>
      <w:r w:rsidRPr="00873B96">
        <w:rPr>
          <w:rFonts w:ascii="Times New Roman" w:hAnsi="Times New Roman" w:cs="Times New Roman"/>
          <w:sz w:val="18"/>
          <w:szCs w:val="18"/>
        </w:rPr>
        <w:t>хранения индивидуального транспорта (</w:t>
      </w:r>
      <w:r w:rsidRPr="00873B96">
        <w:rPr>
          <w:rFonts w:ascii="Times New Roman" w:hAnsi="Times New Roman" w:cs="Times New Roman"/>
          <w:b/>
          <w:sz w:val="18"/>
          <w:szCs w:val="18"/>
        </w:rPr>
        <w:t>Т-6</w:t>
      </w:r>
      <w:r w:rsidRPr="00873B96">
        <w:rPr>
          <w:rFonts w:ascii="Times New Roman" w:hAnsi="Times New Roman" w:cs="Times New Roman"/>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5"/>
        <w:gridCol w:w="4483"/>
      </w:tblGrid>
      <w:tr w:rsidR="001D51C0" w:rsidRPr="00873B96" w:rsidTr="008456F0">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гаражные комплексы боксового типа для постоянного хранения легковых автомобилей</w:t>
            </w:r>
          </w:p>
        </w:tc>
        <w:tc>
          <w:tcPr>
            <w:tcW w:w="448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Отступ зданий от красной линии улиц и проездов должен составлять не менее 5 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Минимальный размер земельного участка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20000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Минимальный размер земельного участка под гаражным боксом 18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1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highlight w:val="yellow"/>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w:t>
            </w:r>
          </w:p>
        </w:tc>
        <w:tc>
          <w:tcPr>
            <w:tcW w:w="448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1D51C0" w:rsidRPr="00873B96" w:rsidRDefault="001D51C0" w:rsidP="008456F0">
            <w:pPr>
              <w:pStyle w:val="af6"/>
              <w:jc w:val="both"/>
              <w:rPr>
                <w:rFonts w:ascii="Times New Roman" w:hAnsi="Times New Roman" w:cs="Times New Roman"/>
                <w:sz w:val="18"/>
                <w:szCs w:val="18"/>
              </w:rPr>
            </w:pPr>
          </w:p>
        </w:tc>
      </w:tr>
    </w:tbl>
    <w:p w:rsidR="001D51C0" w:rsidRPr="00873B96" w:rsidRDefault="001D51C0" w:rsidP="001D51C0">
      <w:pPr>
        <w:pStyle w:val="af3"/>
        <w:rPr>
          <w:rFonts w:ascii="Times New Roman" w:hAnsi="Times New Roman" w:cs="Times New Roman"/>
          <w:sz w:val="18"/>
          <w:szCs w:val="18"/>
        </w:rPr>
      </w:pPr>
    </w:p>
    <w:p w:rsidR="001D51C0" w:rsidRPr="00873B96" w:rsidRDefault="001D51C0" w:rsidP="001D51C0">
      <w:pPr>
        <w:pStyle w:val="af3"/>
        <w:ind w:firstLine="0"/>
        <w:rPr>
          <w:rFonts w:ascii="Times New Roman" w:hAnsi="Times New Roman" w:cs="Times New Roman"/>
          <w:sz w:val="18"/>
          <w:szCs w:val="18"/>
        </w:rPr>
      </w:pPr>
      <w:r w:rsidRPr="00873B96">
        <w:rPr>
          <w:rFonts w:ascii="Times New Roman" w:hAnsi="Times New Roman" w:cs="Times New Roman"/>
          <w:bCs/>
          <w:sz w:val="18"/>
          <w:szCs w:val="18"/>
        </w:rPr>
        <w:t xml:space="preserve">Градостроительные регламенты, устанавливаемые в зоне </w:t>
      </w:r>
      <w:r w:rsidRPr="00873B96">
        <w:rPr>
          <w:rFonts w:ascii="Times New Roman" w:hAnsi="Times New Roman" w:cs="Times New Roman"/>
          <w:sz w:val="18"/>
          <w:szCs w:val="18"/>
        </w:rPr>
        <w:t>размещения объектов транспортного обслуживания (</w:t>
      </w:r>
      <w:r w:rsidRPr="00873B96">
        <w:rPr>
          <w:rFonts w:ascii="Times New Roman" w:hAnsi="Times New Roman" w:cs="Times New Roman"/>
          <w:b/>
          <w:sz w:val="18"/>
          <w:szCs w:val="18"/>
        </w:rPr>
        <w:t>Т-3</w:t>
      </w:r>
      <w:r w:rsidRPr="00873B96">
        <w:rPr>
          <w:rFonts w:ascii="Times New Roman" w:hAnsi="Times New Roman" w:cs="Times New Roman"/>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5"/>
        <w:gridCol w:w="4483"/>
      </w:tblGrid>
      <w:tr w:rsidR="001D51C0" w:rsidRPr="00873B96" w:rsidTr="008456F0">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lastRenderedPageBreak/>
              <w:t>Основные виды разрешенного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автозаправочные станции</w:t>
            </w:r>
          </w:p>
        </w:tc>
        <w:tc>
          <w:tcPr>
            <w:tcW w:w="448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Отступ зданий от красной линии улиц и проездов должен составлять не менее 5 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Минимальный размер земельного участка 2500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1 этажа</w:t>
            </w:r>
          </w:p>
          <w:p w:rsidR="001D51C0" w:rsidRPr="00873B96" w:rsidRDefault="001D51C0" w:rsidP="008456F0">
            <w:pPr>
              <w:pStyle w:val="af6"/>
              <w:jc w:val="both"/>
              <w:rPr>
                <w:rFonts w:ascii="Times New Roman" w:hAnsi="Times New Roman" w:cs="Times New Roman"/>
                <w:sz w:val="18"/>
                <w:szCs w:val="18"/>
                <w:highlight w:val="yellow"/>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w:t>
            </w:r>
          </w:p>
        </w:tc>
        <w:tc>
          <w:tcPr>
            <w:tcW w:w="448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1D51C0" w:rsidRPr="00873B96" w:rsidRDefault="001D51C0" w:rsidP="008456F0">
            <w:pPr>
              <w:pStyle w:val="af6"/>
              <w:jc w:val="both"/>
              <w:rPr>
                <w:rFonts w:ascii="Times New Roman" w:hAnsi="Times New Roman" w:cs="Times New Roman"/>
                <w:sz w:val="18"/>
                <w:szCs w:val="18"/>
              </w:rPr>
            </w:pPr>
          </w:p>
        </w:tc>
      </w:tr>
    </w:tbl>
    <w:bookmarkEnd w:id="6"/>
    <w:bookmarkEnd w:id="7"/>
    <w:bookmarkEnd w:id="11"/>
    <w:bookmarkEnd w:id="12"/>
    <w:p w:rsidR="001D51C0" w:rsidRPr="00873B96" w:rsidRDefault="001D51C0" w:rsidP="001D51C0">
      <w:pPr>
        <w:pStyle w:val="af3"/>
        <w:rPr>
          <w:rFonts w:ascii="Times New Roman" w:hAnsi="Times New Roman" w:cs="Times New Roman"/>
          <w:sz w:val="18"/>
          <w:szCs w:val="18"/>
        </w:rPr>
      </w:pPr>
      <w:r w:rsidRPr="00873B96">
        <w:rPr>
          <w:rFonts w:ascii="Times New Roman" w:hAnsi="Times New Roman" w:cs="Times New Roman"/>
          <w:sz w:val="18"/>
          <w:szCs w:val="18"/>
        </w:rPr>
        <w:t xml:space="preserve">Градостроительные регламенты, устанавливаемые в зоне </w:t>
      </w:r>
      <w:r w:rsidRPr="00873B96">
        <w:rPr>
          <w:rFonts w:ascii="Times New Roman" w:hAnsi="Times New Roman" w:cs="Times New Roman"/>
          <w:bCs/>
          <w:sz w:val="18"/>
          <w:szCs w:val="18"/>
        </w:rPr>
        <w:t>отдыха общего пользования</w:t>
      </w:r>
      <w:r w:rsidRPr="00873B96">
        <w:rPr>
          <w:rFonts w:ascii="Times New Roman" w:hAnsi="Times New Roman" w:cs="Times New Roman"/>
          <w:sz w:val="18"/>
          <w:szCs w:val="18"/>
        </w:rPr>
        <w:t xml:space="preserve"> (</w:t>
      </w:r>
      <w:r w:rsidRPr="00873B96">
        <w:rPr>
          <w:rFonts w:ascii="Times New Roman" w:hAnsi="Times New Roman" w:cs="Times New Roman"/>
          <w:b/>
          <w:sz w:val="18"/>
          <w:szCs w:val="18"/>
        </w:rPr>
        <w:t>Р-1</w:t>
      </w:r>
      <w:r w:rsidRPr="00873B96">
        <w:rPr>
          <w:rFonts w:ascii="Times New Roman" w:hAnsi="Times New Roman" w:cs="Times New Roman"/>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0"/>
        <w:gridCol w:w="49"/>
        <w:gridCol w:w="4581"/>
      </w:tblGrid>
      <w:tr w:rsidR="001D51C0" w:rsidRPr="00873B96" w:rsidTr="008456F0">
        <w:trPr>
          <w:cantSplit/>
          <w:jc w:val="center"/>
        </w:trPr>
        <w:tc>
          <w:tcPr>
            <w:tcW w:w="4679"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581"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trHeight w:val="521"/>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rPr>
          <w:cantSplit/>
          <w:trHeight w:val="255"/>
          <w:jc w:val="center"/>
        </w:trPr>
        <w:tc>
          <w:tcPr>
            <w:tcW w:w="4679" w:type="dxa"/>
            <w:gridSpan w:val="2"/>
            <w:tcBorders>
              <w:top w:val="single" w:sz="4" w:space="0" w:color="000000"/>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парки;</w:t>
            </w:r>
          </w:p>
        </w:tc>
        <w:tc>
          <w:tcPr>
            <w:tcW w:w="4581" w:type="dxa"/>
            <w:tcBorders>
              <w:top w:val="single" w:sz="4" w:space="0" w:color="000000"/>
              <w:left w:val="single" w:sz="4" w:space="0" w:color="000000"/>
              <w:bottom w:val="single" w:sz="4" w:space="0" w:color="auto"/>
              <w:right w:val="single" w:sz="4" w:space="0" w:color="000000"/>
            </w:tcBorders>
            <w:hideMark/>
          </w:tcPr>
          <w:p w:rsidR="001D51C0" w:rsidRPr="00873B96" w:rsidRDefault="001D51C0" w:rsidP="008456F0">
            <w:pPr>
              <w:rPr>
                <w:sz w:val="18"/>
                <w:szCs w:val="18"/>
              </w:rPr>
            </w:pPr>
            <w:r w:rsidRPr="00873B96">
              <w:rPr>
                <w:sz w:val="18"/>
                <w:szCs w:val="18"/>
              </w:rPr>
              <w:t>Минимальный размер земельного участка 10000 кв.м.</w:t>
            </w:r>
          </w:p>
        </w:tc>
      </w:tr>
      <w:tr w:rsidR="001D51C0" w:rsidRPr="00873B96" w:rsidTr="008456F0">
        <w:trPr>
          <w:cantSplit/>
          <w:trHeight w:val="261"/>
          <w:jc w:val="center"/>
        </w:trPr>
        <w:tc>
          <w:tcPr>
            <w:tcW w:w="4679" w:type="dxa"/>
            <w:gridSpan w:val="2"/>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скверы;</w:t>
            </w:r>
          </w:p>
        </w:tc>
        <w:tc>
          <w:tcPr>
            <w:tcW w:w="4581"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rPr>
                <w:sz w:val="18"/>
                <w:szCs w:val="18"/>
              </w:rPr>
            </w:pPr>
            <w:r w:rsidRPr="00873B96">
              <w:rPr>
                <w:sz w:val="18"/>
                <w:szCs w:val="18"/>
              </w:rPr>
              <w:t>Минимальный размер земельного участка 5000 кв.м.</w:t>
            </w:r>
          </w:p>
        </w:tc>
      </w:tr>
      <w:tr w:rsidR="001D51C0" w:rsidRPr="00873B96" w:rsidTr="008456F0">
        <w:trPr>
          <w:cantSplit/>
          <w:trHeight w:val="229"/>
          <w:jc w:val="center"/>
        </w:trPr>
        <w:tc>
          <w:tcPr>
            <w:tcW w:w="4679" w:type="dxa"/>
            <w:gridSpan w:val="2"/>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бульвары;</w:t>
            </w:r>
          </w:p>
        </w:tc>
        <w:tc>
          <w:tcPr>
            <w:tcW w:w="4581"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rPr>
                <w:sz w:val="18"/>
                <w:szCs w:val="18"/>
              </w:rPr>
            </w:pPr>
            <w:r w:rsidRPr="00873B96">
              <w:rPr>
                <w:sz w:val="18"/>
                <w:szCs w:val="18"/>
              </w:rPr>
              <w:t>Не подлежат установлению</w:t>
            </w:r>
          </w:p>
        </w:tc>
      </w:tr>
      <w:tr w:rsidR="001D51C0" w:rsidRPr="00873B96" w:rsidTr="008456F0">
        <w:trPr>
          <w:cantSplit/>
          <w:trHeight w:val="240"/>
          <w:jc w:val="center"/>
        </w:trPr>
        <w:tc>
          <w:tcPr>
            <w:tcW w:w="4679" w:type="dxa"/>
            <w:gridSpan w:val="2"/>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организованные набережные;</w:t>
            </w:r>
          </w:p>
        </w:tc>
        <w:tc>
          <w:tcPr>
            <w:tcW w:w="4581"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rPr>
                <w:sz w:val="18"/>
                <w:szCs w:val="18"/>
              </w:rPr>
            </w:pPr>
            <w:r w:rsidRPr="00873B96">
              <w:rPr>
                <w:sz w:val="18"/>
                <w:szCs w:val="18"/>
              </w:rPr>
              <w:t>Не подлежат установлению</w:t>
            </w:r>
          </w:p>
        </w:tc>
      </w:tr>
      <w:tr w:rsidR="001D51C0" w:rsidRPr="00873B96" w:rsidTr="008456F0">
        <w:trPr>
          <w:cantSplit/>
          <w:trHeight w:val="228"/>
          <w:jc w:val="center"/>
        </w:trPr>
        <w:tc>
          <w:tcPr>
            <w:tcW w:w="4679" w:type="dxa"/>
            <w:gridSpan w:val="2"/>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пляжи</w:t>
            </w:r>
          </w:p>
        </w:tc>
        <w:tc>
          <w:tcPr>
            <w:tcW w:w="4581"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rPr>
                <w:sz w:val="18"/>
                <w:szCs w:val="18"/>
              </w:rPr>
            </w:pPr>
            <w:r w:rsidRPr="00873B96">
              <w:rPr>
                <w:sz w:val="18"/>
                <w:szCs w:val="18"/>
              </w:rPr>
              <w:t>Максимальные и минимальные размеры земельных участков от 8000 кв.м. до 10000 кв.м.</w:t>
            </w:r>
          </w:p>
        </w:tc>
      </w:tr>
      <w:tr w:rsidR="001D51C0" w:rsidRPr="00873B96" w:rsidTr="008456F0">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cantSplit/>
          <w:trHeight w:val="1932"/>
          <w:jc w:val="center"/>
        </w:trPr>
        <w:tc>
          <w:tcPr>
            <w:tcW w:w="4679"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автомобилей при объектах общественно-делового назначения;</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оборудованные общественные туалеты;</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отдыха</w:t>
            </w:r>
          </w:p>
        </w:tc>
        <w:tc>
          <w:tcPr>
            <w:tcW w:w="4581"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color w:val="000000"/>
                <w:sz w:val="18"/>
                <w:szCs w:val="18"/>
              </w:rPr>
              <w:t>Не подлежат установлению</w:t>
            </w:r>
          </w:p>
        </w:tc>
      </w:tr>
      <w:tr w:rsidR="001D51C0" w:rsidRPr="00873B96" w:rsidTr="008456F0">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cantSplit/>
          <w:trHeight w:val="440"/>
          <w:jc w:val="center"/>
        </w:trPr>
        <w:tc>
          <w:tcPr>
            <w:tcW w:w="4630" w:type="dxa"/>
            <w:tcBorders>
              <w:top w:val="single" w:sz="4" w:space="0" w:color="000000"/>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учреждения общественного питания (доготовочные);</w:t>
            </w:r>
          </w:p>
        </w:tc>
        <w:tc>
          <w:tcPr>
            <w:tcW w:w="4630" w:type="dxa"/>
            <w:gridSpan w:val="2"/>
            <w:tcBorders>
              <w:top w:val="single" w:sz="4" w:space="0" w:color="000000"/>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Максимальные и минимальные размеры земельных участков от 2000 кв.м. до 2500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3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trHeight w:val="480"/>
          <w:jc w:val="center"/>
        </w:trPr>
        <w:tc>
          <w:tcPr>
            <w:tcW w:w="4630" w:type="dxa"/>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временные сезонные объекты торговли (киоски, павильоны);</w:t>
            </w:r>
          </w:p>
        </w:tc>
        <w:tc>
          <w:tcPr>
            <w:tcW w:w="4630" w:type="dxa"/>
            <w:gridSpan w:val="2"/>
            <w:tcBorders>
              <w:top w:val="single" w:sz="4" w:space="0" w:color="auto"/>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trHeight w:val="315"/>
          <w:jc w:val="center"/>
        </w:trPr>
        <w:tc>
          <w:tcPr>
            <w:tcW w:w="4630"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водные спасательные станции</w:t>
            </w:r>
          </w:p>
        </w:tc>
        <w:tc>
          <w:tcPr>
            <w:tcW w:w="4630" w:type="dxa"/>
            <w:gridSpan w:val="2"/>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bl>
    <w:p w:rsidR="001D51C0" w:rsidRPr="00873B96" w:rsidRDefault="001D51C0" w:rsidP="001D51C0">
      <w:pPr>
        <w:pStyle w:val="af3"/>
        <w:rPr>
          <w:rFonts w:ascii="Times New Roman" w:hAnsi="Times New Roman" w:cs="Times New Roman"/>
          <w:sz w:val="18"/>
          <w:szCs w:val="18"/>
        </w:rPr>
      </w:pPr>
    </w:p>
    <w:p w:rsidR="001D51C0" w:rsidRPr="00873B96" w:rsidRDefault="001D51C0" w:rsidP="001D51C0">
      <w:pPr>
        <w:pStyle w:val="af3"/>
        <w:rPr>
          <w:rFonts w:ascii="Times New Roman" w:hAnsi="Times New Roman" w:cs="Times New Roman"/>
          <w:sz w:val="18"/>
          <w:szCs w:val="18"/>
        </w:rPr>
      </w:pPr>
      <w:r w:rsidRPr="00873B96">
        <w:rPr>
          <w:rFonts w:ascii="Times New Roman" w:hAnsi="Times New Roman" w:cs="Times New Roman"/>
          <w:sz w:val="18"/>
          <w:szCs w:val="18"/>
        </w:rPr>
        <w:t xml:space="preserve">Градостроительные регламенты, устанавливаемые в зоне </w:t>
      </w:r>
      <w:r w:rsidRPr="00873B96">
        <w:rPr>
          <w:rFonts w:ascii="Times New Roman" w:hAnsi="Times New Roman" w:cs="Times New Roman"/>
          <w:bCs/>
          <w:sz w:val="18"/>
          <w:szCs w:val="18"/>
        </w:rPr>
        <w:t>рекреационно-ландшафтных территорий</w:t>
      </w:r>
      <w:r w:rsidRPr="00873B96">
        <w:rPr>
          <w:rFonts w:ascii="Times New Roman" w:hAnsi="Times New Roman" w:cs="Times New Roman"/>
          <w:sz w:val="18"/>
          <w:szCs w:val="18"/>
        </w:rPr>
        <w:t xml:space="preserve"> (</w:t>
      </w:r>
      <w:r w:rsidRPr="00873B96">
        <w:rPr>
          <w:rFonts w:ascii="Times New Roman" w:hAnsi="Times New Roman" w:cs="Times New Roman"/>
          <w:b/>
          <w:sz w:val="18"/>
          <w:szCs w:val="18"/>
        </w:rPr>
        <w:t>Р-5</w:t>
      </w:r>
      <w:r w:rsidRPr="00873B96">
        <w:rPr>
          <w:rFonts w:ascii="Times New Roman" w:hAnsi="Times New Roman" w:cs="Times New Roman"/>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0"/>
        <w:gridCol w:w="49"/>
        <w:gridCol w:w="4581"/>
      </w:tblGrid>
      <w:tr w:rsidR="001D51C0" w:rsidRPr="00873B96" w:rsidTr="008456F0">
        <w:trPr>
          <w:cantSplit/>
          <w:jc w:val="center"/>
        </w:trPr>
        <w:tc>
          <w:tcPr>
            <w:tcW w:w="4679"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581"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rPr>
          <w:cantSplit/>
          <w:jc w:val="center"/>
        </w:trPr>
        <w:tc>
          <w:tcPr>
            <w:tcW w:w="4679"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древесно-кустарниковая растительность;</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отдыха;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организованные площадки для пикников</w:t>
            </w:r>
          </w:p>
        </w:tc>
        <w:tc>
          <w:tcPr>
            <w:tcW w:w="4581"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cantSplit/>
          <w:jc w:val="center"/>
        </w:trPr>
        <w:tc>
          <w:tcPr>
            <w:tcW w:w="4679" w:type="dxa"/>
            <w:gridSpan w:val="2"/>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w:t>
            </w:r>
          </w:p>
        </w:tc>
        <w:tc>
          <w:tcPr>
            <w:tcW w:w="4581"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cantSplit/>
          <w:trHeight w:val="416"/>
          <w:jc w:val="center"/>
        </w:trPr>
        <w:tc>
          <w:tcPr>
            <w:tcW w:w="4630"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предусмотрены</w:t>
            </w:r>
          </w:p>
        </w:tc>
        <w:tc>
          <w:tcPr>
            <w:tcW w:w="4630" w:type="dxa"/>
            <w:gridSpan w:val="2"/>
            <w:tcBorders>
              <w:top w:val="single" w:sz="4" w:space="0" w:color="000000"/>
              <w:left w:val="single" w:sz="4" w:space="0" w:color="000000"/>
              <w:bottom w:val="single" w:sz="4" w:space="0" w:color="000000"/>
              <w:right w:val="single" w:sz="4" w:space="0" w:color="000000"/>
            </w:tcBorders>
          </w:tcPr>
          <w:p w:rsidR="001D51C0" w:rsidRPr="00873B96" w:rsidRDefault="001D51C0" w:rsidP="008456F0">
            <w:pPr>
              <w:pStyle w:val="af6"/>
              <w:jc w:val="both"/>
              <w:rPr>
                <w:rFonts w:ascii="Times New Roman" w:hAnsi="Times New Roman" w:cs="Times New Roman"/>
                <w:sz w:val="18"/>
                <w:szCs w:val="18"/>
              </w:rPr>
            </w:pPr>
          </w:p>
        </w:tc>
      </w:tr>
    </w:tbl>
    <w:p w:rsidR="001D51C0" w:rsidRPr="00873B96" w:rsidRDefault="001D51C0" w:rsidP="001D51C0">
      <w:pPr>
        <w:pStyle w:val="af3"/>
        <w:rPr>
          <w:rFonts w:ascii="Times New Roman" w:hAnsi="Times New Roman" w:cs="Times New Roman"/>
          <w:sz w:val="18"/>
          <w:szCs w:val="18"/>
        </w:rPr>
      </w:pPr>
      <w:r w:rsidRPr="00873B96">
        <w:rPr>
          <w:rFonts w:ascii="Times New Roman" w:hAnsi="Times New Roman" w:cs="Times New Roman"/>
          <w:bCs/>
          <w:sz w:val="18"/>
          <w:szCs w:val="18"/>
        </w:rPr>
        <w:t xml:space="preserve">Градостроительные регламенты, устанавливаемые в зоне </w:t>
      </w:r>
      <w:r w:rsidRPr="00873B96">
        <w:rPr>
          <w:rFonts w:ascii="Times New Roman" w:hAnsi="Times New Roman" w:cs="Times New Roman"/>
          <w:sz w:val="18"/>
          <w:szCs w:val="18"/>
        </w:rPr>
        <w:t>кладбищ (</w:t>
      </w:r>
      <w:r w:rsidRPr="00873B96">
        <w:rPr>
          <w:rFonts w:ascii="Times New Roman" w:hAnsi="Times New Roman" w:cs="Times New Roman"/>
          <w:b/>
          <w:sz w:val="18"/>
          <w:szCs w:val="18"/>
        </w:rPr>
        <w:t>С-1</w:t>
      </w:r>
      <w:r w:rsidRPr="00873B96">
        <w:rPr>
          <w:rFonts w:ascii="Times New Roman" w:hAnsi="Times New Roman" w:cs="Times New Roman"/>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5"/>
        <w:gridCol w:w="4483"/>
      </w:tblGrid>
      <w:tr w:rsidR="001D51C0" w:rsidRPr="00873B96" w:rsidTr="008456F0">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lastRenderedPageBreak/>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кладбища действующие;</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кладбища закрытые</w:t>
            </w:r>
          </w:p>
        </w:tc>
        <w:tc>
          <w:tcPr>
            <w:tcW w:w="448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color w:val="000000"/>
                <w:sz w:val="18"/>
                <w:szCs w:val="18"/>
              </w:rPr>
              <w:t>Минимальный размер земельного участка 5000 кв.м.</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парковки для кратковременного и временного хранения автомобилей при объектах общественно-делового назначения;</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площадки для мусоросборников</w:t>
            </w:r>
          </w:p>
        </w:tc>
        <w:tc>
          <w:tcPr>
            <w:tcW w:w="448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1D51C0" w:rsidRPr="00873B96" w:rsidRDefault="001D51C0" w:rsidP="008456F0">
            <w:pPr>
              <w:pStyle w:val="af6"/>
              <w:jc w:val="both"/>
              <w:rPr>
                <w:rFonts w:ascii="Times New Roman" w:hAnsi="Times New Roman" w:cs="Times New Roman"/>
                <w:sz w:val="18"/>
                <w:szCs w:val="18"/>
              </w:rPr>
            </w:pPr>
          </w:p>
        </w:tc>
      </w:tr>
    </w:tbl>
    <w:p w:rsidR="001D51C0" w:rsidRPr="00873B96" w:rsidRDefault="001D51C0" w:rsidP="001D51C0">
      <w:pPr>
        <w:pStyle w:val="af3"/>
        <w:rPr>
          <w:rFonts w:ascii="Times New Roman" w:hAnsi="Times New Roman" w:cs="Times New Roman"/>
          <w:sz w:val="18"/>
          <w:szCs w:val="18"/>
        </w:rPr>
      </w:pPr>
      <w:r w:rsidRPr="00873B96">
        <w:rPr>
          <w:rFonts w:ascii="Times New Roman" w:hAnsi="Times New Roman" w:cs="Times New Roman"/>
          <w:bCs/>
          <w:sz w:val="18"/>
          <w:szCs w:val="18"/>
        </w:rPr>
        <w:t xml:space="preserve">Градостроительные регламенты, устанавливаемые в зоне </w:t>
      </w:r>
      <w:r w:rsidRPr="00873B96">
        <w:rPr>
          <w:rFonts w:ascii="Times New Roman" w:hAnsi="Times New Roman" w:cs="Times New Roman"/>
          <w:sz w:val="18"/>
          <w:szCs w:val="18"/>
        </w:rPr>
        <w:t>озеленения специального назначения (</w:t>
      </w:r>
      <w:r w:rsidRPr="00873B96">
        <w:rPr>
          <w:rFonts w:ascii="Times New Roman" w:hAnsi="Times New Roman" w:cs="Times New Roman"/>
          <w:b/>
          <w:sz w:val="18"/>
          <w:szCs w:val="18"/>
        </w:rPr>
        <w:t>С-5</w:t>
      </w:r>
      <w:r w:rsidRPr="00873B96">
        <w:rPr>
          <w:rFonts w:ascii="Times New Roman" w:hAnsi="Times New Roman" w:cs="Times New Roman"/>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5"/>
        <w:gridCol w:w="4483"/>
      </w:tblGrid>
      <w:tr w:rsidR="001D51C0" w:rsidRPr="00873B96" w:rsidTr="008456F0">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Основные виды разрешенного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древесно-кустарниковые насаждения, выполняющие санитарно-защитные функции</w:t>
            </w:r>
          </w:p>
        </w:tc>
        <w:tc>
          <w:tcPr>
            <w:tcW w:w="4483"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color w:val="000000"/>
                <w:sz w:val="18"/>
                <w:szCs w:val="18"/>
              </w:rPr>
              <w:t>Не подлежат установлению</w:t>
            </w: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Вспомогательные виды разрешенного использования</w:t>
            </w:r>
          </w:p>
        </w:tc>
      </w:tr>
      <w:tr w:rsidR="001D51C0" w:rsidRPr="00873B96" w:rsidTr="008456F0">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1D51C0" w:rsidRPr="00873B96" w:rsidRDefault="001D51C0" w:rsidP="008456F0">
            <w:pPr>
              <w:pStyle w:val="af6"/>
              <w:jc w:val="both"/>
              <w:rPr>
                <w:rFonts w:ascii="Times New Roman" w:hAnsi="Times New Roman" w:cs="Times New Roman"/>
                <w:sz w:val="18"/>
                <w:szCs w:val="18"/>
              </w:rPr>
            </w:pPr>
          </w:p>
        </w:tc>
      </w:tr>
      <w:tr w:rsidR="001D51C0" w:rsidRPr="00873B96" w:rsidTr="008456F0">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1D51C0" w:rsidRPr="00873B96" w:rsidRDefault="001D51C0" w:rsidP="008456F0">
            <w:pPr>
              <w:pStyle w:val="af6"/>
              <w:jc w:val="both"/>
              <w:rPr>
                <w:rFonts w:ascii="Times New Roman" w:hAnsi="Times New Roman" w:cs="Times New Roman"/>
                <w:b/>
                <w:sz w:val="18"/>
                <w:szCs w:val="18"/>
              </w:rPr>
            </w:pPr>
            <w:r w:rsidRPr="00873B96">
              <w:rPr>
                <w:rFonts w:ascii="Times New Roman" w:hAnsi="Times New Roman" w:cs="Times New Roman"/>
                <w:b/>
                <w:sz w:val="18"/>
                <w:szCs w:val="18"/>
              </w:rPr>
              <w:t>Условно разрешенные виды использования</w:t>
            </w:r>
          </w:p>
        </w:tc>
      </w:tr>
      <w:tr w:rsidR="001D51C0" w:rsidRPr="00873B96" w:rsidTr="008456F0">
        <w:trPr>
          <w:cantSplit/>
          <w:trHeight w:val="2196"/>
          <w:jc w:val="center"/>
        </w:trPr>
        <w:tc>
          <w:tcPr>
            <w:tcW w:w="4775" w:type="dxa"/>
            <w:tcBorders>
              <w:top w:val="single" w:sz="4" w:space="0" w:color="000000"/>
              <w:left w:val="single" w:sz="4" w:space="0" w:color="000000"/>
              <w:bottom w:val="single" w:sz="4" w:space="0" w:color="auto"/>
              <w:right w:val="single" w:sz="4" w:space="0" w:color="000000"/>
            </w:tcBorders>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гаражные комплексы боксового типа;</w:t>
            </w:r>
          </w:p>
          <w:p w:rsidR="001D51C0" w:rsidRPr="00873B96" w:rsidRDefault="001D51C0" w:rsidP="008456F0">
            <w:pPr>
              <w:pStyle w:val="af6"/>
              <w:jc w:val="both"/>
              <w:rPr>
                <w:rFonts w:ascii="Times New Roman" w:hAnsi="Times New Roman" w:cs="Times New Roman"/>
                <w:sz w:val="18"/>
                <w:szCs w:val="18"/>
              </w:rPr>
            </w:pPr>
          </w:p>
          <w:p w:rsidR="001D51C0" w:rsidRPr="00873B96" w:rsidRDefault="001D51C0" w:rsidP="008456F0">
            <w:pPr>
              <w:pStyle w:val="af6"/>
              <w:jc w:val="both"/>
              <w:rPr>
                <w:rFonts w:ascii="Times New Roman" w:hAnsi="Times New Roman" w:cs="Times New Roman"/>
                <w:sz w:val="18"/>
                <w:szCs w:val="18"/>
              </w:rPr>
            </w:pPr>
          </w:p>
          <w:p w:rsidR="001D51C0" w:rsidRPr="00873B96" w:rsidRDefault="001D51C0" w:rsidP="008456F0">
            <w:pPr>
              <w:pStyle w:val="af6"/>
              <w:jc w:val="both"/>
              <w:rPr>
                <w:rFonts w:ascii="Times New Roman" w:hAnsi="Times New Roman" w:cs="Times New Roman"/>
                <w:sz w:val="18"/>
                <w:szCs w:val="18"/>
              </w:rPr>
            </w:pPr>
          </w:p>
          <w:p w:rsidR="001D51C0" w:rsidRPr="00873B96" w:rsidRDefault="001D51C0" w:rsidP="008456F0">
            <w:pPr>
              <w:pStyle w:val="af6"/>
              <w:jc w:val="both"/>
              <w:rPr>
                <w:rFonts w:ascii="Times New Roman" w:hAnsi="Times New Roman" w:cs="Times New Roman"/>
                <w:sz w:val="18"/>
                <w:szCs w:val="18"/>
              </w:rPr>
            </w:pPr>
          </w:p>
          <w:p w:rsidR="001D51C0" w:rsidRPr="00873B96" w:rsidRDefault="001D51C0" w:rsidP="008456F0">
            <w:pPr>
              <w:pStyle w:val="af6"/>
              <w:jc w:val="both"/>
              <w:rPr>
                <w:rFonts w:ascii="Times New Roman" w:hAnsi="Times New Roman" w:cs="Times New Roman"/>
                <w:sz w:val="18"/>
                <w:szCs w:val="18"/>
              </w:rPr>
            </w:pPr>
          </w:p>
          <w:p w:rsidR="001D51C0" w:rsidRPr="00873B96" w:rsidRDefault="001D51C0" w:rsidP="008456F0">
            <w:pPr>
              <w:pStyle w:val="af6"/>
              <w:jc w:val="both"/>
              <w:rPr>
                <w:rFonts w:ascii="Times New Roman" w:hAnsi="Times New Roman" w:cs="Times New Roman"/>
                <w:sz w:val="18"/>
                <w:szCs w:val="18"/>
              </w:rPr>
            </w:pPr>
          </w:p>
          <w:p w:rsidR="001D51C0" w:rsidRPr="00873B96" w:rsidRDefault="001D51C0" w:rsidP="008456F0">
            <w:pPr>
              <w:pStyle w:val="af6"/>
              <w:jc w:val="both"/>
              <w:rPr>
                <w:rFonts w:ascii="Times New Roman" w:hAnsi="Times New Roman" w:cs="Times New Roman"/>
                <w:sz w:val="18"/>
                <w:szCs w:val="18"/>
              </w:rPr>
            </w:pPr>
          </w:p>
          <w:p w:rsidR="001D51C0" w:rsidRPr="00873B96" w:rsidRDefault="001D51C0" w:rsidP="008456F0">
            <w:pPr>
              <w:pStyle w:val="af6"/>
              <w:jc w:val="both"/>
              <w:rPr>
                <w:rFonts w:ascii="Times New Roman" w:hAnsi="Times New Roman" w:cs="Times New Roman"/>
                <w:sz w:val="18"/>
                <w:szCs w:val="18"/>
              </w:rPr>
            </w:pPr>
          </w:p>
        </w:tc>
        <w:tc>
          <w:tcPr>
            <w:tcW w:w="4483" w:type="dxa"/>
            <w:tcBorders>
              <w:top w:val="single" w:sz="4" w:space="0" w:color="000000"/>
              <w:left w:val="single" w:sz="4" w:space="0" w:color="000000"/>
              <w:bottom w:val="single" w:sz="4" w:space="0" w:color="auto"/>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Отступ зданий от красной линии улиц и проездов должен составлять не менее 5 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Минимальный размер земельного участка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20000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Минимальный размер земельного участка под гаражным боксом 18 кв.м.</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Высота зданий не должна превышать 1 этажа</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Расстояния от здания до границы соседнего земельного участка должны быть не менее 3 метров</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Максимальный процент застройки - 80</w:t>
            </w:r>
          </w:p>
        </w:tc>
      </w:tr>
      <w:tr w:rsidR="001D51C0" w:rsidRPr="00873B96" w:rsidTr="008456F0">
        <w:trPr>
          <w:cantSplit/>
          <w:trHeight w:val="1455"/>
          <w:jc w:val="center"/>
        </w:trPr>
        <w:tc>
          <w:tcPr>
            <w:tcW w:w="4775"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индивидуальные хозяйственные постройки (кроме овощехранилищ);</w:t>
            </w:r>
          </w:p>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 xml:space="preserve">промышленные предприятия </w:t>
            </w:r>
            <w:r w:rsidRPr="00873B96">
              <w:rPr>
                <w:rFonts w:ascii="Times New Roman" w:hAnsi="Times New Roman" w:cs="Times New Roman"/>
                <w:sz w:val="18"/>
                <w:szCs w:val="18"/>
                <w:lang w:val="en-US"/>
              </w:rPr>
              <w:t>IV</w:t>
            </w:r>
            <w:r w:rsidRPr="00873B96">
              <w:rPr>
                <w:rFonts w:ascii="Times New Roman" w:hAnsi="Times New Roman" w:cs="Times New Roman"/>
                <w:sz w:val="18"/>
                <w:szCs w:val="18"/>
              </w:rPr>
              <w:t xml:space="preserve">, </w:t>
            </w:r>
            <w:r w:rsidRPr="00873B96">
              <w:rPr>
                <w:rFonts w:ascii="Times New Roman" w:hAnsi="Times New Roman" w:cs="Times New Roman"/>
                <w:sz w:val="18"/>
                <w:szCs w:val="18"/>
                <w:lang w:val="en-US"/>
              </w:rPr>
              <w:t>V</w:t>
            </w:r>
            <w:r w:rsidRPr="00873B96">
              <w:rPr>
                <w:rFonts w:ascii="Times New Roman" w:hAnsi="Times New Roman" w:cs="Times New Roman"/>
                <w:sz w:val="18"/>
                <w:szCs w:val="18"/>
              </w:rPr>
              <w:t xml:space="preserve"> классов санитарной опасности (кроме пищевого и лекарственного производств)</w:t>
            </w:r>
          </w:p>
        </w:tc>
        <w:tc>
          <w:tcPr>
            <w:tcW w:w="4483" w:type="dxa"/>
            <w:tcBorders>
              <w:top w:val="single" w:sz="4" w:space="0" w:color="auto"/>
              <w:left w:val="single" w:sz="4" w:space="0" w:color="000000"/>
              <w:bottom w:val="single" w:sz="4" w:space="0" w:color="000000"/>
              <w:right w:val="single" w:sz="4" w:space="0" w:color="000000"/>
            </w:tcBorders>
            <w:hideMark/>
          </w:tcPr>
          <w:p w:rsidR="001D51C0" w:rsidRPr="00873B96" w:rsidRDefault="001D51C0" w:rsidP="008456F0">
            <w:pPr>
              <w:pStyle w:val="af6"/>
              <w:jc w:val="both"/>
              <w:rPr>
                <w:rFonts w:ascii="Times New Roman" w:hAnsi="Times New Roman" w:cs="Times New Roman"/>
                <w:sz w:val="18"/>
                <w:szCs w:val="18"/>
              </w:rPr>
            </w:pPr>
            <w:r w:rsidRPr="00873B96">
              <w:rPr>
                <w:rFonts w:ascii="Times New Roman" w:hAnsi="Times New Roman" w:cs="Times New Roman"/>
                <w:sz w:val="18"/>
                <w:szCs w:val="18"/>
              </w:rPr>
              <w:t>Не подлежат установлению</w:t>
            </w:r>
          </w:p>
        </w:tc>
      </w:tr>
    </w:tbl>
    <w:p w:rsidR="001D51C0" w:rsidRPr="00873B96" w:rsidRDefault="001D51C0" w:rsidP="001D51C0">
      <w:pPr>
        <w:pStyle w:val="af3"/>
        <w:rPr>
          <w:rFonts w:ascii="Times New Roman" w:hAnsi="Times New Roman" w:cs="Times New Roman"/>
          <w:sz w:val="18"/>
          <w:szCs w:val="18"/>
        </w:rPr>
      </w:pPr>
    </w:p>
    <w:p w:rsidR="001D51C0" w:rsidRDefault="001D51C0" w:rsidP="001D51C0">
      <w:pPr>
        <w:spacing w:line="240" w:lineRule="auto"/>
        <w:jc w:val="center"/>
        <w:rPr>
          <w:rFonts w:ascii="Calibri" w:hAnsi="Calibri"/>
          <w:color w:val="000000"/>
        </w:rPr>
        <w:sectPr w:rsidR="001D51C0" w:rsidSect="001D51C0">
          <w:type w:val="continuous"/>
          <w:pgSz w:w="11906" w:h="16838"/>
          <w:pgMar w:top="1134" w:right="850" w:bottom="1134" w:left="1701" w:header="708" w:footer="708" w:gutter="0"/>
          <w:cols w:space="708"/>
          <w:docGrid w:linePitch="360"/>
        </w:sectPr>
      </w:pPr>
    </w:p>
    <w:p w:rsidR="001D51C0" w:rsidRDefault="001D51C0" w:rsidP="001D51C0">
      <w:pPr>
        <w:spacing w:line="240" w:lineRule="auto"/>
        <w:ind w:firstLine="0"/>
        <w:rPr>
          <w:szCs w:val="28"/>
        </w:rPr>
      </w:pPr>
    </w:p>
    <w:p w:rsidR="00B80D51" w:rsidRDefault="00B80D51" w:rsidP="0095547E"/>
    <w:p w:rsidR="00E12707" w:rsidRPr="0083703D" w:rsidRDefault="00E12707" w:rsidP="00E12707">
      <w:pPr>
        <w:pStyle w:val="01"/>
        <w:numPr>
          <w:ilvl w:val="0"/>
          <w:numId w:val="1"/>
        </w:numPr>
        <w:jc w:val="both"/>
      </w:pPr>
      <w:bookmarkStart w:id="13" w:name="_Toc483211517"/>
      <w:r w:rsidRPr="0083703D">
        <w:t>Характеристика объектов капитального строительства жилого назначения</w:t>
      </w:r>
      <w:bookmarkEnd w:id="13"/>
    </w:p>
    <w:p w:rsidR="00E12707" w:rsidRPr="008056C3" w:rsidRDefault="00E12707" w:rsidP="00E12707">
      <w:pPr>
        <w:pStyle w:val="01"/>
        <w:ind w:left="1429"/>
        <w:jc w:val="both"/>
        <w:rPr>
          <w:b w:val="0"/>
        </w:rPr>
      </w:pPr>
    </w:p>
    <w:p w:rsidR="00E12707" w:rsidRDefault="00E12707" w:rsidP="00E12707">
      <w:pPr>
        <w:tabs>
          <w:tab w:val="left" w:pos="9922"/>
        </w:tabs>
        <w:spacing w:line="240" w:lineRule="auto"/>
        <w:ind w:right="-1"/>
        <w:rPr>
          <w:szCs w:val="28"/>
        </w:rPr>
      </w:pPr>
      <w:r>
        <w:rPr>
          <w:szCs w:val="28"/>
        </w:rPr>
        <w:t xml:space="preserve">В границах </w:t>
      </w:r>
      <w:r w:rsidR="001755EC">
        <w:rPr>
          <w:szCs w:val="28"/>
        </w:rPr>
        <w:t>проекта планировки расположены 79</w:t>
      </w:r>
      <w:r>
        <w:rPr>
          <w:szCs w:val="28"/>
        </w:rPr>
        <w:t xml:space="preserve"> индивидуальных жилых домов</w:t>
      </w:r>
      <w:r w:rsidR="001755EC">
        <w:rPr>
          <w:szCs w:val="28"/>
        </w:rPr>
        <w:t xml:space="preserve">, общей площадью застройки – 6371,35 м² и 4 дома средней этажности (5 этажей), 3 из них – новый квартал по ул.Ленина, на освободившейся территории от аварийных домов, общая площадь застройки </w:t>
      </w:r>
      <w:r w:rsidR="000B0EC5">
        <w:rPr>
          <w:szCs w:val="28"/>
        </w:rPr>
        <w:t xml:space="preserve">– 1908 м² и 1на территории общеврачебной практики, для </w:t>
      </w:r>
      <w:r w:rsidR="00B51E6D">
        <w:rPr>
          <w:szCs w:val="28"/>
        </w:rPr>
        <w:t xml:space="preserve">проживания </w:t>
      </w:r>
      <w:r w:rsidR="000B0EC5">
        <w:rPr>
          <w:szCs w:val="28"/>
        </w:rPr>
        <w:t>персонала больницы, площадь застройки 540</w:t>
      </w:r>
      <w:r w:rsidR="000B0EC5" w:rsidRPr="000B0EC5">
        <w:rPr>
          <w:szCs w:val="28"/>
        </w:rPr>
        <w:t xml:space="preserve"> </w:t>
      </w:r>
      <w:r w:rsidR="000B0EC5">
        <w:rPr>
          <w:szCs w:val="28"/>
        </w:rPr>
        <w:t>м².</w:t>
      </w:r>
    </w:p>
    <w:p w:rsidR="001755EC" w:rsidRPr="000B0EC5" w:rsidRDefault="001755EC" w:rsidP="000B0EC5">
      <w:pPr>
        <w:tabs>
          <w:tab w:val="left" w:pos="9922"/>
        </w:tabs>
        <w:spacing w:line="240" w:lineRule="auto"/>
        <w:ind w:right="-1" w:firstLine="0"/>
        <w:rPr>
          <w:szCs w:val="28"/>
        </w:rPr>
      </w:pPr>
    </w:p>
    <w:p w:rsidR="000B0EC5" w:rsidRPr="000B0EC5" w:rsidRDefault="000B0EC5" w:rsidP="000B0EC5">
      <w:pPr>
        <w:pStyle w:val="af3"/>
        <w:rPr>
          <w:rFonts w:ascii="Times New Roman" w:hAnsi="Times New Roman" w:cs="Times New Roman"/>
          <w:sz w:val="28"/>
          <w:szCs w:val="28"/>
        </w:rPr>
      </w:pPr>
      <w:r w:rsidRPr="000B0EC5">
        <w:rPr>
          <w:rFonts w:ascii="Times New Roman" w:hAnsi="Times New Roman" w:cs="Times New Roman"/>
          <w:sz w:val="28"/>
          <w:szCs w:val="28"/>
        </w:rPr>
        <w:t xml:space="preserve">Таким образом, проектом </w:t>
      </w:r>
      <w:r w:rsidR="008174E4">
        <w:rPr>
          <w:rFonts w:ascii="Times New Roman" w:hAnsi="Times New Roman" w:cs="Times New Roman"/>
          <w:sz w:val="28"/>
          <w:szCs w:val="28"/>
        </w:rPr>
        <w:t>сохраняется</w:t>
      </w:r>
      <w:r w:rsidRPr="000B0EC5">
        <w:rPr>
          <w:rFonts w:ascii="Times New Roman" w:hAnsi="Times New Roman" w:cs="Times New Roman"/>
          <w:sz w:val="28"/>
          <w:szCs w:val="28"/>
        </w:rPr>
        <w:t xml:space="preserve"> на существующем уровне показатель обеспеченности жилым фондом </w:t>
      </w:r>
      <w:r w:rsidR="008174E4">
        <w:rPr>
          <w:rFonts w:ascii="Times New Roman" w:hAnsi="Times New Roman" w:cs="Times New Roman"/>
          <w:sz w:val="28"/>
          <w:szCs w:val="28"/>
        </w:rPr>
        <w:t xml:space="preserve">- </w:t>
      </w:r>
      <w:r w:rsidRPr="000B0EC5">
        <w:rPr>
          <w:rFonts w:ascii="Times New Roman" w:hAnsi="Times New Roman" w:cs="Times New Roman"/>
          <w:sz w:val="28"/>
          <w:szCs w:val="28"/>
        </w:rPr>
        <w:t>27,15 м</w:t>
      </w:r>
      <w:r w:rsidRPr="000B0EC5">
        <w:rPr>
          <w:rFonts w:ascii="Times New Roman" w:hAnsi="Times New Roman" w:cs="Times New Roman"/>
          <w:sz w:val="28"/>
          <w:szCs w:val="28"/>
          <w:vertAlign w:val="superscript"/>
        </w:rPr>
        <w:t>2</w:t>
      </w:r>
      <w:r w:rsidRPr="000B0EC5">
        <w:rPr>
          <w:rFonts w:ascii="Times New Roman" w:hAnsi="Times New Roman" w:cs="Times New Roman"/>
          <w:sz w:val="28"/>
          <w:szCs w:val="28"/>
        </w:rPr>
        <w:t>, а также – структуры жилого фонда, в том числе:</w:t>
      </w:r>
    </w:p>
    <w:p w:rsidR="000B0EC5" w:rsidRPr="000B0EC5" w:rsidRDefault="000B0EC5" w:rsidP="000B0EC5">
      <w:pPr>
        <w:pStyle w:val="af3"/>
        <w:rPr>
          <w:rFonts w:ascii="Times New Roman" w:hAnsi="Times New Roman" w:cs="Times New Roman"/>
          <w:sz w:val="28"/>
          <w:szCs w:val="28"/>
        </w:rPr>
      </w:pPr>
      <w:r w:rsidRPr="000B0EC5">
        <w:rPr>
          <w:rFonts w:ascii="Times New Roman" w:hAnsi="Times New Roman" w:cs="Times New Roman"/>
          <w:sz w:val="28"/>
          <w:szCs w:val="28"/>
        </w:rPr>
        <w:lastRenderedPageBreak/>
        <w:t>Многоквартирный жилой фонд – 56,0 тыс.м</w:t>
      </w:r>
      <w:r w:rsidRPr="000B0EC5">
        <w:rPr>
          <w:rFonts w:ascii="Times New Roman" w:hAnsi="Times New Roman" w:cs="Times New Roman"/>
          <w:sz w:val="28"/>
          <w:szCs w:val="28"/>
          <w:vertAlign w:val="superscript"/>
        </w:rPr>
        <w:t>2</w:t>
      </w:r>
      <w:r w:rsidR="008174E4">
        <w:rPr>
          <w:rFonts w:ascii="Times New Roman" w:hAnsi="Times New Roman" w:cs="Times New Roman"/>
          <w:sz w:val="28"/>
          <w:szCs w:val="28"/>
          <w:vertAlign w:val="superscript"/>
        </w:rPr>
        <w:t>.</w:t>
      </w:r>
      <w:r w:rsidRPr="000B0EC5">
        <w:rPr>
          <w:rFonts w:ascii="Times New Roman" w:hAnsi="Times New Roman" w:cs="Times New Roman"/>
          <w:sz w:val="28"/>
          <w:szCs w:val="28"/>
          <w:vertAlign w:val="superscript"/>
        </w:rPr>
        <w:t xml:space="preserve"> </w:t>
      </w:r>
      <w:r w:rsidR="00240291">
        <w:rPr>
          <w:rFonts w:ascii="Times New Roman" w:hAnsi="Times New Roman" w:cs="Times New Roman"/>
          <w:sz w:val="28"/>
          <w:szCs w:val="28"/>
        </w:rPr>
        <w:t>(в</w:t>
      </w:r>
      <w:r w:rsidR="008174E4">
        <w:rPr>
          <w:rFonts w:ascii="Times New Roman" w:hAnsi="Times New Roman" w:cs="Times New Roman"/>
          <w:sz w:val="28"/>
          <w:szCs w:val="28"/>
        </w:rPr>
        <w:t xml:space="preserve"> том числе новое строительство -  </w:t>
      </w:r>
      <w:r w:rsidR="00240291">
        <w:rPr>
          <w:rFonts w:ascii="Times New Roman" w:hAnsi="Times New Roman" w:cs="Times New Roman"/>
          <w:sz w:val="28"/>
          <w:szCs w:val="28"/>
        </w:rPr>
        <w:t xml:space="preserve">12,72 тыс </w:t>
      </w:r>
      <w:r w:rsidR="00240291" w:rsidRPr="000B0EC5">
        <w:rPr>
          <w:rFonts w:ascii="Times New Roman" w:hAnsi="Times New Roman" w:cs="Times New Roman"/>
          <w:sz w:val="28"/>
          <w:szCs w:val="28"/>
        </w:rPr>
        <w:t>м</w:t>
      </w:r>
      <w:r w:rsidR="00240291" w:rsidRPr="000B0EC5">
        <w:rPr>
          <w:rFonts w:ascii="Times New Roman" w:hAnsi="Times New Roman" w:cs="Times New Roman"/>
          <w:sz w:val="28"/>
          <w:szCs w:val="28"/>
          <w:vertAlign w:val="superscript"/>
        </w:rPr>
        <w:t>2</w:t>
      </w:r>
      <w:r w:rsidR="00240291">
        <w:rPr>
          <w:rFonts w:ascii="Times New Roman" w:hAnsi="Times New Roman" w:cs="Times New Roman"/>
          <w:sz w:val="28"/>
          <w:szCs w:val="28"/>
          <w:vertAlign w:val="superscript"/>
        </w:rPr>
        <w:t>.</w:t>
      </w:r>
      <w:r w:rsidR="00240291" w:rsidRPr="000B0EC5">
        <w:rPr>
          <w:rFonts w:ascii="Times New Roman" w:hAnsi="Times New Roman" w:cs="Times New Roman"/>
          <w:sz w:val="28"/>
          <w:szCs w:val="28"/>
          <w:vertAlign w:val="superscript"/>
        </w:rPr>
        <w:t xml:space="preserve"> </w:t>
      </w:r>
      <w:r w:rsidR="008174E4">
        <w:rPr>
          <w:rFonts w:ascii="Times New Roman" w:hAnsi="Times New Roman" w:cs="Times New Roman"/>
          <w:sz w:val="28"/>
          <w:szCs w:val="28"/>
        </w:rPr>
        <w:t xml:space="preserve"> </w:t>
      </w:r>
      <w:r w:rsidR="00240291">
        <w:rPr>
          <w:rFonts w:ascii="Times New Roman" w:hAnsi="Times New Roman" w:cs="Times New Roman"/>
          <w:sz w:val="28"/>
          <w:szCs w:val="28"/>
        </w:rPr>
        <w:t>)</w:t>
      </w:r>
      <w:r w:rsidR="008174E4">
        <w:rPr>
          <w:rFonts w:ascii="Times New Roman" w:hAnsi="Times New Roman" w:cs="Times New Roman"/>
          <w:sz w:val="28"/>
          <w:szCs w:val="28"/>
        </w:rPr>
        <w:t xml:space="preserve">с числом жителей 2,06 тыс.жит. </w:t>
      </w:r>
    </w:p>
    <w:p w:rsidR="000B0EC5" w:rsidRDefault="000B0EC5" w:rsidP="000B0EC5">
      <w:pPr>
        <w:pStyle w:val="af3"/>
        <w:rPr>
          <w:rFonts w:ascii="Times New Roman" w:hAnsi="Times New Roman" w:cs="Times New Roman"/>
          <w:sz w:val="28"/>
          <w:szCs w:val="28"/>
        </w:rPr>
      </w:pPr>
      <w:r w:rsidRPr="000B0EC5">
        <w:rPr>
          <w:rFonts w:ascii="Times New Roman" w:hAnsi="Times New Roman" w:cs="Times New Roman"/>
          <w:sz w:val="28"/>
          <w:szCs w:val="28"/>
        </w:rPr>
        <w:t>Индивидуальный жилой фонд – 14,7 тыс.м</w:t>
      </w:r>
      <w:r w:rsidRPr="000B0EC5">
        <w:rPr>
          <w:rFonts w:ascii="Times New Roman" w:hAnsi="Times New Roman" w:cs="Times New Roman"/>
          <w:sz w:val="28"/>
          <w:szCs w:val="28"/>
          <w:vertAlign w:val="superscript"/>
        </w:rPr>
        <w:t>2</w:t>
      </w:r>
      <w:r w:rsidR="00240291">
        <w:rPr>
          <w:rFonts w:ascii="Times New Roman" w:hAnsi="Times New Roman" w:cs="Times New Roman"/>
          <w:sz w:val="28"/>
          <w:szCs w:val="28"/>
        </w:rPr>
        <w:t xml:space="preserve"> (в том числе новое строительство </w:t>
      </w:r>
      <w:r w:rsidR="00CF35AD">
        <w:rPr>
          <w:rFonts w:ascii="Times New Roman" w:hAnsi="Times New Roman" w:cs="Times New Roman"/>
          <w:sz w:val="28"/>
          <w:szCs w:val="28"/>
        </w:rPr>
        <w:t>–</w:t>
      </w:r>
      <w:r w:rsidR="00240291">
        <w:rPr>
          <w:rFonts w:ascii="Times New Roman" w:hAnsi="Times New Roman" w:cs="Times New Roman"/>
          <w:sz w:val="28"/>
          <w:szCs w:val="28"/>
        </w:rPr>
        <w:t xml:space="preserve"> </w:t>
      </w:r>
      <w:r w:rsidR="00CF35AD">
        <w:rPr>
          <w:rFonts w:ascii="Times New Roman" w:hAnsi="Times New Roman" w:cs="Times New Roman"/>
          <w:sz w:val="28"/>
          <w:szCs w:val="28"/>
        </w:rPr>
        <w:t xml:space="preserve">6,4 </w:t>
      </w:r>
      <w:r w:rsidR="00CF35AD" w:rsidRPr="000B0EC5">
        <w:rPr>
          <w:rFonts w:ascii="Times New Roman" w:hAnsi="Times New Roman" w:cs="Times New Roman"/>
          <w:sz w:val="28"/>
          <w:szCs w:val="28"/>
        </w:rPr>
        <w:t>тыс.м</w:t>
      </w:r>
      <w:r w:rsidR="00CF35AD" w:rsidRPr="000B0EC5">
        <w:rPr>
          <w:rFonts w:ascii="Times New Roman" w:hAnsi="Times New Roman" w:cs="Times New Roman"/>
          <w:sz w:val="28"/>
          <w:szCs w:val="28"/>
          <w:vertAlign w:val="superscript"/>
        </w:rPr>
        <w:t>2</w:t>
      </w:r>
      <w:r w:rsidR="00CF35AD">
        <w:rPr>
          <w:rFonts w:ascii="Times New Roman" w:hAnsi="Times New Roman" w:cs="Times New Roman"/>
          <w:sz w:val="28"/>
          <w:szCs w:val="28"/>
        </w:rPr>
        <w:t xml:space="preserve">) с </w:t>
      </w:r>
      <w:r w:rsidRPr="000B0EC5">
        <w:rPr>
          <w:rFonts w:ascii="Times New Roman" w:hAnsi="Times New Roman" w:cs="Times New Roman"/>
          <w:sz w:val="28"/>
          <w:szCs w:val="28"/>
        </w:rPr>
        <w:t>числом жителей 0,54 тыс.жит.</w:t>
      </w:r>
    </w:p>
    <w:p w:rsidR="00CF35AD" w:rsidRPr="0083703D" w:rsidRDefault="00CF35AD" w:rsidP="000B0EC5">
      <w:pPr>
        <w:pStyle w:val="af3"/>
        <w:rPr>
          <w:rFonts w:ascii="Times New Roman" w:hAnsi="Times New Roman" w:cs="Times New Roman"/>
          <w:b/>
          <w:sz w:val="28"/>
          <w:szCs w:val="28"/>
        </w:rPr>
      </w:pPr>
    </w:p>
    <w:p w:rsidR="00CF35AD" w:rsidRPr="0083703D" w:rsidRDefault="0083703D" w:rsidP="00CF35AD">
      <w:pPr>
        <w:pStyle w:val="01"/>
      </w:pPr>
      <w:bookmarkStart w:id="14" w:name="_Toc477948544"/>
      <w:bookmarkStart w:id="15" w:name="_Toc483211519"/>
      <w:r>
        <w:t>I</w:t>
      </w:r>
      <w:r>
        <w:rPr>
          <w:lang w:val="en-US"/>
        </w:rPr>
        <w:t>II</w:t>
      </w:r>
      <w:r w:rsidR="00CF35AD" w:rsidRPr="0083703D">
        <w:t>. Характеристика объектов капитального строительства общественно-делового назначения</w:t>
      </w:r>
      <w:bookmarkEnd w:id="14"/>
      <w:bookmarkEnd w:id="15"/>
    </w:p>
    <w:p w:rsidR="00CF35AD" w:rsidRDefault="00CF35AD" w:rsidP="00CF35AD">
      <w:pPr>
        <w:pStyle w:val="aa"/>
        <w:spacing w:line="240" w:lineRule="auto"/>
        <w:rPr>
          <w:szCs w:val="28"/>
        </w:rPr>
      </w:pPr>
      <w:r>
        <w:rPr>
          <w:szCs w:val="28"/>
        </w:rPr>
        <w:t xml:space="preserve">В границах проекта планировки территории </w:t>
      </w:r>
      <w:r w:rsidRPr="00A23BE7">
        <w:rPr>
          <w:szCs w:val="28"/>
        </w:rPr>
        <w:t xml:space="preserve">планируется </w:t>
      </w:r>
      <w:r>
        <w:rPr>
          <w:szCs w:val="28"/>
        </w:rPr>
        <w:t>размещение</w:t>
      </w:r>
      <w:r w:rsidRPr="00A23BE7">
        <w:rPr>
          <w:szCs w:val="28"/>
        </w:rPr>
        <w:t xml:space="preserve"> </w:t>
      </w:r>
      <w:r>
        <w:rPr>
          <w:szCs w:val="28"/>
        </w:rPr>
        <w:t xml:space="preserve">ряда </w:t>
      </w:r>
      <w:r w:rsidRPr="00A23BE7">
        <w:rPr>
          <w:szCs w:val="28"/>
        </w:rPr>
        <w:t xml:space="preserve">объектов капитального строительства </w:t>
      </w:r>
      <w:r>
        <w:rPr>
          <w:szCs w:val="28"/>
        </w:rPr>
        <w:t>общественно-делового</w:t>
      </w:r>
      <w:r w:rsidRPr="00A23BE7">
        <w:rPr>
          <w:szCs w:val="28"/>
        </w:rPr>
        <w:t xml:space="preserve"> назначения</w:t>
      </w:r>
      <w:r>
        <w:rPr>
          <w:szCs w:val="28"/>
        </w:rPr>
        <w:t>, а именно:</w:t>
      </w:r>
    </w:p>
    <w:p w:rsidR="00CF35AD" w:rsidRPr="00FE3060" w:rsidRDefault="00CF35AD" w:rsidP="00C1594F">
      <w:pPr>
        <w:pStyle w:val="aa"/>
        <w:numPr>
          <w:ilvl w:val="0"/>
          <w:numId w:val="10"/>
        </w:numPr>
        <w:spacing w:line="240" w:lineRule="auto"/>
        <w:rPr>
          <w:szCs w:val="28"/>
        </w:rPr>
      </w:pPr>
      <w:r>
        <w:rPr>
          <w:szCs w:val="28"/>
        </w:rPr>
        <w:t>строительство гостиницы;</w:t>
      </w:r>
    </w:p>
    <w:p w:rsidR="00CF35AD" w:rsidRPr="00FE3060" w:rsidRDefault="00CF35AD" w:rsidP="00C1594F">
      <w:pPr>
        <w:pStyle w:val="aa"/>
        <w:numPr>
          <w:ilvl w:val="0"/>
          <w:numId w:val="10"/>
        </w:numPr>
        <w:spacing w:line="240" w:lineRule="auto"/>
        <w:rPr>
          <w:szCs w:val="28"/>
        </w:rPr>
      </w:pPr>
      <w:r>
        <w:rPr>
          <w:szCs w:val="28"/>
        </w:rPr>
        <w:t>строительство магазина продовольственных и непродовольственных товаров;</w:t>
      </w:r>
    </w:p>
    <w:p w:rsidR="00CF35AD" w:rsidRPr="008A0242" w:rsidRDefault="00CF35AD" w:rsidP="00C1594F">
      <w:pPr>
        <w:pStyle w:val="aa"/>
        <w:numPr>
          <w:ilvl w:val="0"/>
          <w:numId w:val="10"/>
        </w:numPr>
        <w:spacing w:line="240" w:lineRule="auto"/>
        <w:rPr>
          <w:szCs w:val="28"/>
        </w:rPr>
      </w:pPr>
      <w:r w:rsidRPr="00A32291">
        <w:rPr>
          <w:szCs w:val="28"/>
        </w:rPr>
        <w:t xml:space="preserve">строительство </w:t>
      </w:r>
      <w:r>
        <w:rPr>
          <w:szCs w:val="28"/>
        </w:rPr>
        <w:t>лыжной базы, а так же спортивного клуба (в здании лыжной базы)</w:t>
      </w:r>
    </w:p>
    <w:p w:rsidR="00CF35AD" w:rsidRPr="00CF35AD" w:rsidRDefault="00CF35AD" w:rsidP="000B0EC5">
      <w:pPr>
        <w:pStyle w:val="af3"/>
        <w:rPr>
          <w:rFonts w:ascii="Times New Roman" w:hAnsi="Times New Roman" w:cs="Times New Roman"/>
          <w:sz w:val="28"/>
          <w:szCs w:val="28"/>
        </w:rPr>
      </w:pPr>
    </w:p>
    <w:p w:rsidR="0083703D" w:rsidRPr="008456F0" w:rsidRDefault="0083703D" w:rsidP="008456F0">
      <w:pPr>
        <w:pStyle w:val="2f2"/>
      </w:pPr>
      <w:bookmarkStart w:id="16" w:name="_Toc477948546"/>
      <w:bookmarkStart w:id="17" w:name="_Toc483211521"/>
      <w:r w:rsidRPr="008456F0">
        <w:t>IV. Характеристика объектов коммунальной инфраструктуры, в том числе объектов, включенных в программы комплексного развития систем коммунальной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16"/>
      <w:bookmarkEnd w:id="17"/>
    </w:p>
    <w:p w:rsidR="0083703D" w:rsidRPr="002D34AF" w:rsidRDefault="0083703D" w:rsidP="0083703D">
      <w:pPr>
        <w:pStyle w:val="S7"/>
        <w:spacing w:line="240" w:lineRule="auto"/>
        <w:rPr>
          <w:szCs w:val="28"/>
        </w:rPr>
      </w:pPr>
    </w:p>
    <w:p w:rsidR="0083703D" w:rsidRDefault="0083703D" w:rsidP="0083703D">
      <w:pPr>
        <w:pStyle w:val="S7"/>
        <w:spacing w:line="240" w:lineRule="auto"/>
        <w:ind w:left="-142" w:firstLine="851"/>
      </w:pPr>
      <w:r>
        <w:t>Электроснабжение.</w:t>
      </w:r>
    </w:p>
    <w:p w:rsidR="0083703D" w:rsidRPr="0083703D" w:rsidRDefault="0083703D" w:rsidP="00C1594F">
      <w:pPr>
        <w:pStyle w:val="a0"/>
        <w:numPr>
          <w:ilvl w:val="0"/>
          <w:numId w:val="9"/>
        </w:numPr>
        <w:ind w:left="1134" w:hanging="425"/>
        <w:jc w:val="left"/>
        <w:rPr>
          <w:rFonts w:ascii="Times New Roman" w:hAnsi="Times New Roman" w:cs="Times New Roman"/>
          <w:sz w:val="28"/>
          <w:szCs w:val="28"/>
        </w:rPr>
      </w:pPr>
      <w:r w:rsidRPr="0083703D">
        <w:rPr>
          <w:rFonts w:ascii="Times New Roman" w:hAnsi="Times New Roman" w:cs="Times New Roman"/>
          <w:sz w:val="28"/>
          <w:szCs w:val="28"/>
        </w:rPr>
        <w:t xml:space="preserve">Сохранить в качестве источника электроснабжения поселка действующую ПС «Таватуй» 110/35/6 кВ и 6 существующих ТП, расположенных на территории поселка Калиново. </w:t>
      </w:r>
    </w:p>
    <w:p w:rsidR="0083703D" w:rsidRPr="0083703D" w:rsidRDefault="0083703D" w:rsidP="0083703D">
      <w:pPr>
        <w:pStyle w:val="a0"/>
        <w:jc w:val="left"/>
        <w:rPr>
          <w:rFonts w:ascii="Times New Roman" w:hAnsi="Times New Roman" w:cs="Times New Roman"/>
          <w:sz w:val="28"/>
          <w:szCs w:val="28"/>
        </w:rPr>
      </w:pPr>
      <w:r w:rsidRPr="0083703D">
        <w:rPr>
          <w:rFonts w:ascii="Times New Roman" w:hAnsi="Times New Roman" w:cs="Times New Roman"/>
          <w:sz w:val="28"/>
          <w:szCs w:val="28"/>
        </w:rPr>
        <w:t>Подготовить и принять долгосрочную муниципальную целевую программу: «Развитие системы инженерных коммуникаций на территории Невьянского городского округа» с включением в нее подпрограммы «Развитие системы электроснабжения на территории поселка Калиново». В рамках указанной подпрограммы предусмотреть на этапе 1-ой очереди реализации генерального плана выполнение следующих мероприятий:</w:t>
      </w:r>
    </w:p>
    <w:p w:rsidR="0083703D" w:rsidRPr="0083703D" w:rsidRDefault="0083703D" w:rsidP="0083703D">
      <w:pPr>
        <w:pStyle w:val="a"/>
        <w:ind w:left="1418" w:hanging="284"/>
        <w:rPr>
          <w:rFonts w:ascii="Times New Roman" w:hAnsi="Times New Roman" w:cs="Times New Roman"/>
          <w:sz w:val="28"/>
          <w:szCs w:val="28"/>
        </w:rPr>
      </w:pPr>
      <w:r w:rsidRPr="0083703D">
        <w:rPr>
          <w:rFonts w:ascii="Times New Roman" w:hAnsi="Times New Roman" w:cs="Times New Roman"/>
          <w:sz w:val="28"/>
          <w:szCs w:val="28"/>
        </w:rPr>
        <w:t xml:space="preserve">подготовка проектной документации «Реконструкция системы электроснабжения поселка Калиново». </w:t>
      </w:r>
    </w:p>
    <w:p w:rsidR="0083703D" w:rsidRPr="0083703D" w:rsidRDefault="0083703D" w:rsidP="0083703D">
      <w:pPr>
        <w:pStyle w:val="a"/>
        <w:ind w:left="1418" w:hanging="284"/>
        <w:rPr>
          <w:rFonts w:ascii="Times New Roman" w:hAnsi="Times New Roman" w:cs="Times New Roman"/>
          <w:color w:val="000000" w:themeColor="text1"/>
          <w:sz w:val="28"/>
          <w:szCs w:val="28"/>
        </w:rPr>
      </w:pPr>
      <w:r w:rsidRPr="0083703D">
        <w:rPr>
          <w:rFonts w:ascii="Times New Roman" w:hAnsi="Times New Roman" w:cs="Times New Roman"/>
          <w:color w:val="000000" w:themeColor="text1"/>
          <w:sz w:val="28"/>
          <w:szCs w:val="28"/>
        </w:rPr>
        <w:lastRenderedPageBreak/>
        <w:t xml:space="preserve">перенос двух линий с напряжением 6 кВ с территорий жилых участков: вдоль переулка Свердлова и параллельно подземному газопроводу (на участке от ул.Свердлова до котельной) </w:t>
      </w:r>
    </w:p>
    <w:p w:rsidR="0083703D" w:rsidRPr="0083703D" w:rsidRDefault="0083703D" w:rsidP="0083703D">
      <w:pPr>
        <w:pStyle w:val="a"/>
        <w:ind w:left="1418" w:hanging="284"/>
        <w:rPr>
          <w:rFonts w:ascii="Times New Roman" w:hAnsi="Times New Roman" w:cs="Times New Roman"/>
          <w:sz w:val="28"/>
          <w:szCs w:val="28"/>
        </w:rPr>
      </w:pPr>
      <w:r w:rsidRPr="0083703D">
        <w:rPr>
          <w:rFonts w:ascii="Times New Roman" w:hAnsi="Times New Roman" w:cs="Times New Roman"/>
          <w:sz w:val="28"/>
          <w:szCs w:val="28"/>
        </w:rPr>
        <w:t>при реконструкции воздушных линий электропередач предусмотреть прокладку самонесущих изолированных проводов, что позволит с</w:t>
      </w:r>
      <w:r w:rsidR="009B1D51">
        <w:rPr>
          <w:rFonts w:ascii="Times New Roman" w:hAnsi="Times New Roman" w:cs="Times New Roman"/>
          <w:sz w:val="28"/>
          <w:szCs w:val="28"/>
        </w:rPr>
        <w:t xml:space="preserve">низить электропотери и повысить </w:t>
      </w:r>
      <w:r w:rsidRPr="0083703D">
        <w:rPr>
          <w:rFonts w:ascii="Times New Roman" w:hAnsi="Times New Roman" w:cs="Times New Roman"/>
          <w:sz w:val="28"/>
          <w:szCs w:val="28"/>
        </w:rPr>
        <w:t>пожаробезопасность системы;</w:t>
      </w:r>
    </w:p>
    <w:p w:rsidR="0083703D" w:rsidRPr="0083703D" w:rsidRDefault="0083703D" w:rsidP="0083703D">
      <w:pPr>
        <w:pStyle w:val="a"/>
        <w:ind w:left="1418" w:hanging="284"/>
        <w:rPr>
          <w:rFonts w:ascii="Times New Roman" w:hAnsi="Times New Roman" w:cs="Times New Roman"/>
          <w:sz w:val="28"/>
          <w:szCs w:val="28"/>
        </w:rPr>
      </w:pPr>
      <w:r w:rsidRPr="0083703D">
        <w:rPr>
          <w:rFonts w:ascii="Times New Roman" w:hAnsi="Times New Roman" w:cs="Times New Roman"/>
          <w:sz w:val="28"/>
          <w:szCs w:val="28"/>
        </w:rPr>
        <w:t>строительство и ввод в эксплуатацию системы электроснабжения поселка Калиново.</w:t>
      </w:r>
    </w:p>
    <w:p w:rsidR="0083703D" w:rsidRPr="0083703D" w:rsidRDefault="0083703D" w:rsidP="0083703D">
      <w:pPr>
        <w:pStyle w:val="a0"/>
        <w:jc w:val="left"/>
        <w:rPr>
          <w:rFonts w:ascii="Times New Roman" w:hAnsi="Times New Roman" w:cs="Times New Roman"/>
          <w:sz w:val="28"/>
          <w:szCs w:val="28"/>
        </w:rPr>
      </w:pPr>
      <w:r w:rsidRPr="0083703D">
        <w:rPr>
          <w:rFonts w:ascii="Times New Roman" w:hAnsi="Times New Roman" w:cs="Times New Roman"/>
          <w:sz w:val="28"/>
          <w:szCs w:val="28"/>
        </w:rPr>
        <w:t xml:space="preserve">Учитывая тот факт, что в соответствии с настоящими предложениями по территориальному планированию проектом не предусматривается изменение расчетной численности населения общий, объем нормативного годового электропотребления должен остаться в пределах существующих показателей: </w:t>
      </w:r>
    </w:p>
    <w:p w:rsidR="0083703D" w:rsidRPr="0083703D" w:rsidRDefault="0083703D" w:rsidP="0083703D">
      <w:pPr>
        <w:pStyle w:val="aff5"/>
        <w:spacing w:after="120" w:line="276" w:lineRule="auto"/>
        <w:ind w:firstLine="709"/>
        <w:rPr>
          <w:rFonts w:ascii="Times New Roman" w:hAnsi="Times New Roman"/>
          <w:color w:val="FF0000"/>
          <w:sz w:val="28"/>
          <w:szCs w:val="28"/>
        </w:rPr>
      </w:pPr>
      <w:r w:rsidRPr="0083703D">
        <w:rPr>
          <w:rFonts w:ascii="Times New Roman" w:hAnsi="Times New Roman"/>
          <w:sz w:val="28"/>
          <w:szCs w:val="28"/>
        </w:rPr>
        <w:t>2170 кВт.ч/ год х 2604 чел. = 5 650 680 кВт.ч/ год.</w:t>
      </w:r>
    </w:p>
    <w:p w:rsidR="0083703D" w:rsidRPr="00B51E6D" w:rsidRDefault="0083703D" w:rsidP="0083703D">
      <w:pPr>
        <w:pStyle w:val="S7"/>
        <w:spacing w:line="240" w:lineRule="auto"/>
      </w:pPr>
    </w:p>
    <w:p w:rsidR="0083703D" w:rsidRPr="00B51E6D" w:rsidRDefault="0083703D" w:rsidP="0083703D">
      <w:pPr>
        <w:autoSpaceDE w:val="0"/>
        <w:autoSpaceDN w:val="0"/>
        <w:spacing w:line="240" w:lineRule="auto"/>
      </w:pPr>
      <w:r w:rsidRPr="00885FA7">
        <w:t>Водоснабжение</w:t>
      </w:r>
      <w:r>
        <w:t xml:space="preserve"> и водоотведение</w:t>
      </w:r>
      <w:r w:rsidRPr="00885FA7">
        <w:t>.</w:t>
      </w:r>
    </w:p>
    <w:p w:rsidR="007F43F1" w:rsidRPr="00B51E6D" w:rsidRDefault="007F43F1" w:rsidP="0083703D">
      <w:pPr>
        <w:autoSpaceDE w:val="0"/>
        <w:autoSpaceDN w:val="0"/>
        <w:spacing w:line="240" w:lineRule="auto"/>
      </w:pPr>
    </w:p>
    <w:p w:rsidR="00E72402" w:rsidRDefault="007F43F1" w:rsidP="00C1594F">
      <w:pPr>
        <w:pStyle w:val="a0"/>
        <w:numPr>
          <w:ilvl w:val="0"/>
          <w:numId w:val="11"/>
        </w:numPr>
        <w:jc w:val="left"/>
        <w:rPr>
          <w:rFonts w:ascii="Times New Roman" w:hAnsi="Times New Roman" w:cs="Times New Roman"/>
          <w:sz w:val="28"/>
          <w:szCs w:val="28"/>
        </w:rPr>
      </w:pPr>
      <w:r w:rsidRPr="007F43F1">
        <w:rPr>
          <w:rFonts w:ascii="Times New Roman" w:hAnsi="Times New Roman" w:cs="Times New Roman"/>
          <w:sz w:val="28"/>
          <w:szCs w:val="28"/>
        </w:rPr>
        <w:t>В качестве места сброса сто</w:t>
      </w:r>
      <w:r w:rsidR="00E72402">
        <w:rPr>
          <w:rFonts w:ascii="Times New Roman" w:hAnsi="Times New Roman" w:cs="Times New Roman"/>
          <w:sz w:val="28"/>
          <w:szCs w:val="28"/>
        </w:rPr>
        <w:t>чных вод сохранить существующие</w:t>
      </w:r>
    </w:p>
    <w:p w:rsidR="00E72402" w:rsidRDefault="007F43F1" w:rsidP="00E72402">
      <w:pPr>
        <w:pStyle w:val="a0"/>
        <w:numPr>
          <w:ilvl w:val="0"/>
          <w:numId w:val="0"/>
        </w:numPr>
        <w:ind w:left="1134" w:hanging="425"/>
        <w:jc w:val="left"/>
        <w:rPr>
          <w:rFonts w:ascii="Times New Roman" w:hAnsi="Times New Roman" w:cs="Times New Roman"/>
          <w:sz w:val="28"/>
          <w:szCs w:val="28"/>
        </w:rPr>
      </w:pPr>
      <w:r w:rsidRPr="007F43F1">
        <w:rPr>
          <w:rFonts w:ascii="Times New Roman" w:hAnsi="Times New Roman" w:cs="Times New Roman"/>
          <w:sz w:val="28"/>
          <w:szCs w:val="28"/>
        </w:rPr>
        <w:t>очистные сооружения, западне</w:t>
      </w:r>
      <w:r w:rsidR="00E72402">
        <w:rPr>
          <w:rFonts w:ascii="Times New Roman" w:hAnsi="Times New Roman" w:cs="Times New Roman"/>
          <w:sz w:val="28"/>
          <w:szCs w:val="28"/>
        </w:rPr>
        <w:t>е поселка Калиново, за границей</w:t>
      </w:r>
    </w:p>
    <w:p w:rsidR="00E72402" w:rsidRDefault="007F43F1" w:rsidP="00E72402">
      <w:pPr>
        <w:pStyle w:val="a0"/>
        <w:numPr>
          <w:ilvl w:val="0"/>
          <w:numId w:val="0"/>
        </w:numPr>
        <w:ind w:left="1134" w:hanging="425"/>
        <w:jc w:val="left"/>
        <w:rPr>
          <w:rFonts w:ascii="Times New Roman" w:hAnsi="Times New Roman" w:cs="Times New Roman"/>
          <w:sz w:val="28"/>
          <w:szCs w:val="28"/>
        </w:rPr>
      </w:pPr>
      <w:r w:rsidRPr="007F43F1">
        <w:rPr>
          <w:rFonts w:ascii="Times New Roman" w:hAnsi="Times New Roman" w:cs="Times New Roman"/>
          <w:sz w:val="28"/>
          <w:szCs w:val="28"/>
        </w:rPr>
        <w:t>населенного Организовать полур</w:t>
      </w:r>
      <w:r w:rsidR="00E72402">
        <w:rPr>
          <w:rFonts w:ascii="Times New Roman" w:hAnsi="Times New Roman" w:cs="Times New Roman"/>
          <w:sz w:val="28"/>
          <w:szCs w:val="28"/>
        </w:rPr>
        <w:t>аздельную систему канализования</w:t>
      </w:r>
    </w:p>
    <w:p w:rsidR="00E72402" w:rsidRDefault="007F43F1" w:rsidP="00E72402">
      <w:pPr>
        <w:pStyle w:val="a0"/>
        <w:numPr>
          <w:ilvl w:val="0"/>
          <w:numId w:val="0"/>
        </w:numPr>
        <w:ind w:left="1134" w:hanging="425"/>
        <w:jc w:val="left"/>
        <w:rPr>
          <w:rFonts w:ascii="Times New Roman" w:hAnsi="Times New Roman" w:cs="Times New Roman"/>
          <w:sz w:val="28"/>
          <w:szCs w:val="28"/>
        </w:rPr>
      </w:pPr>
      <w:r w:rsidRPr="007F43F1">
        <w:rPr>
          <w:rFonts w:ascii="Times New Roman" w:hAnsi="Times New Roman" w:cs="Times New Roman"/>
          <w:sz w:val="28"/>
          <w:szCs w:val="28"/>
        </w:rPr>
        <w:t xml:space="preserve">территории поселка с очисткой </w:t>
      </w:r>
      <w:r w:rsidR="00E72402">
        <w:rPr>
          <w:rFonts w:ascii="Times New Roman" w:hAnsi="Times New Roman" w:cs="Times New Roman"/>
          <w:sz w:val="28"/>
          <w:szCs w:val="28"/>
        </w:rPr>
        <w:t>ливневых и хозяйственно-бытовых</w:t>
      </w:r>
    </w:p>
    <w:p w:rsidR="007F43F1" w:rsidRPr="007F43F1" w:rsidRDefault="007F43F1" w:rsidP="00E72402">
      <w:pPr>
        <w:pStyle w:val="a0"/>
        <w:numPr>
          <w:ilvl w:val="0"/>
          <w:numId w:val="0"/>
        </w:numPr>
        <w:ind w:left="1134" w:hanging="425"/>
        <w:jc w:val="left"/>
        <w:rPr>
          <w:rFonts w:ascii="Times New Roman" w:hAnsi="Times New Roman" w:cs="Times New Roman"/>
          <w:sz w:val="28"/>
          <w:szCs w:val="28"/>
        </w:rPr>
      </w:pPr>
      <w:r w:rsidRPr="007F43F1">
        <w:rPr>
          <w:rFonts w:ascii="Times New Roman" w:hAnsi="Times New Roman" w:cs="Times New Roman"/>
          <w:sz w:val="28"/>
          <w:szCs w:val="28"/>
        </w:rPr>
        <w:t>стоков на существующих очистных сооружениях.</w:t>
      </w:r>
    </w:p>
    <w:p w:rsidR="007F43F1" w:rsidRPr="00E72402" w:rsidRDefault="00E72402" w:rsidP="00C1594F">
      <w:pPr>
        <w:pStyle w:val="a0"/>
        <w:numPr>
          <w:ilvl w:val="0"/>
          <w:numId w:val="11"/>
        </w:numPr>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F43F1" w:rsidRPr="007F43F1">
        <w:rPr>
          <w:rFonts w:ascii="Times New Roman" w:hAnsi="Times New Roman" w:cs="Times New Roman"/>
          <w:color w:val="000000" w:themeColor="text1"/>
          <w:sz w:val="28"/>
          <w:szCs w:val="28"/>
        </w:rPr>
        <w:t>Перенос участка бытовой канализации, расположенного в</w:t>
      </w:r>
      <w:r>
        <w:rPr>
          <w:rFonts w:ascii="Times New Roman" w:hAnsi="Times New Roman" w:cs="Times New Roman"/>
          <w:color w:val="000000" w:themeColor="text1"/>
          <w:sz w:val="28"/>
          <w:szCs w:val="28"/>
        </w:rPr>
        <w:t xml:space="preserve"> береговой </w:t>
      </w:r>
      <w:r w:rsidR="007F43F1" w:rsidRPr="00E72402">
        <w:rPr>
          <w:rFonts w:ascii="Times New Roman" w:hAnsi="Times New Roman" w:cs="Times New Roman"/>
          <w:color w:val="000000" w:themeColor="text1"/>
          <w:sz w:val="28"/>
          <w:szCs w:val="28"/>
        </w:rPr>
        <w:t>зоне в северной части поселка, на тер</w:t>
      </w:r>
      <w:r w:rsidRPr="00E72402">
        <w:rPr>
          <w:rFonts w:ascii="Times New Roman" w:hAnsi="Times New Roman" w:cs="Times New Roman"/>
          <w:color w:val="000000" w:themeColor="text1"/>
          <w:sz w:val="28"/>
          <w:szCs w:val="28"/>
        </w:rPr>
        <w:t>риторию вдоль ул. Ленина; а так</w:t>
      </w:r>
      <w:r>
        <w:rPr>
          <w:rFonts w:ascii="Times New Roman" w:hAnsi="Times New Roman" w:cs="Times New Roman"/>
          <w:color w:val="000000" w:themeColor="text1"/>
          <w:sz w:val="28"/>
          <w:szCs w:val="28"/>
        </w:rPr>
        <w:t xml:space="preserve"> </w:t>
      </w:r>
      <w:r w:rsidR="007F43F1" w:rsidRPr="00E72402">
        <w:rPr>
          <w:rFonts w:ascii="Times New Roman" w:hAnsi="Times New Roman" w:cs="Times New Roman"/>
          <w:color w:val="000000" w:themeColor="text1"/>
          <w:sz w:val="28"/>
          <w:szCs w:val="28"/>
        </w:rPr>
        <w:t>же перенос КНС на территорию меж</w:t>
      </w:r>
      <w:r w:rsidRPr="00E72402">
        <w:rPr>
          <w:rFonts w:ascii="Times New Roman" w:hAnsi="Times New Roman" w:cs="Times New Roman"/>
          <w:color w:val="000000" w:themeColor="text1"/>
          <w:sz w:val="28"/>
          <w:szCs w:val="28"/>
        </w:rPr>
        <w:t>ду домами 18 и 20 по ул.Ленина,</w:t>
      </w:r>
      <w:r>
        <w:rPr>
          <w:rFonts w:ascii="Times New Roman" w:hAnsi="Times New Roman" w:cs="Times New Roman"/>
          <w:color w:val="000000" w:themeColor="text1"/>
          <w:sz w:val="28"/>
          <w:szCs w:val="28"/>
        </w:rPr>
        <w:t xml:space="preserve"> </w:t>
      </w:r>
      <w:r w:rsidR="007F43F1" w:rsidRPr="00E72402">
        <w:rPr>
          <w:rFonts w:ascii="Times New Roman" w:hAnsi="Times New Roman" w:cs="Times New Roman"/>
          <w:color w:val="000000" w:themeColor="text1"/>
          <w:sz w:val="28"/>
          <w:szCs w:val="28"/>
        </w:rPr>
        <w:t xml:space="preserve">учитывая все санитарные и шумозащитные </w:t>
      </w:r>
      <w:r w:rsidRPr="00E72402">
        <w:rPr>
          <w:rFonts w:ascii="Times New Roman" w:hAnsi="Times New Roman" w:cs="Times New Roman"/>
          <w:color w:val="000000" w:themeColor="text1"/>
          <w:sz w:val="28"/>
          <w:szCs w:val="28"/>
        </w:rPr>
        <w:t>расстояния до жилых</w:t>
      </w:r>
      <w:r>
        <w:rPr>
          <w:rFonts w:ascii="Times New Roman" w:hAnsi="Times New Roman" w:cs="Times New Roman"/>
          <w:color w:val="000000" w:themeColor="text1"/>
          <w:sz w:val="28"/>
          <w:szCs w:val="28"/>
        </w:rPr>
        <w:t xml:space="preserve"> </w:t>
      </w:r>
      <w:r w:rsidR="007F43F1" w:rsidRPr="00E72402">
        <w:rPr>
          <w:rFonts w:ascii="Times New Roman" w:hAnsi="Times New Roman" w:cs="Times New Roman"/>
          <w:color w:val="000000" w:themeColor="text1"/>
          <w:sz w:val="28"/>
          <w:szCs w:val="28"/>
        </w:rPr>
        <w:t>зданий.</w:t>
      </w:r>
    </w:p>
    <w:p w:rsidR="00E72402" w:rsidRDefault="00E72402" w:rsidP="00C1594F">
      <w:pPr>
        <w:pStyle w:val="a0"/>
        <w:numPr>
          <w:ilvl w:val="0"/>
          <w:numId w:val="11"/>
        </w:numPr>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расчетный срок предлагается обеспечить системой водоотведения всю территорию индивидуального жилого сектора</w:t>
      </w:r>
      <w:r w:rsidR="00A70FE0">
        <w:rPr>
          <w:rFonts w:ascii="Times New Roman" w:hAnsi="Times New Roman" w:cs="Times New Roman"/>
          <w:color w:val="000000" w:themeColor="text1"/>
          <w:sz w:val="28"/>
          <w:szCs w:val="28"/>
        </w:rPr>
        <w:t xml:space="preserve"> (путем проектирования самотечного и напорного коллектора и двух КНС)</w:t>
      </w:r>
      <w:r>
        <w:rPr>
          <w:rFonts w:ascii="Times New Roman" w:hAnsi="Times New Roman" w:cs="Times New Roman"/>
          <w:color w:val="000000" w:themeColor="text1"/>
          <w:sz w:val="28"/>
          <w:szCs w:val="28"/>
        </w:rPr>
        <w:t>, для уменьшения негативного влияния на особо охраняемую природную территорию</w:t>
      </w:r>
      <w:r w:rsidR="00A70F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663459">
        <w:rPr>
          <w:rFonts w:ascii="Times New Roman" w:hAnsi="Times New Roman" w:cs="Times New Roman"/>
          <w:color w:val="000000" w:themeColor="text1"/>
          <w:sz w:val="28"/>
          <w:szCs w:val="28"/>
        </w:rPr>
        <w:t>и д</w:t>
      </w:r>
      <w:r w:rsidR="00A70FE0">
        <w:rPr>
          <w:rFonts w:ascii="Times New Roman" w:hAnsi="Times New Roman" w:cs="Times New Roman"/>
          <w:color w:val="000000" w:themeColor="text1"/>
          <w:sz w:val="28"/>
          <w:szCs w:val="28"/>
        </w:rPr>
        <w:t>ля комфортной жизнедеятельности.</w:t>
      </w:r>
    </w:p>
    <w:p w:rsidR="00663459" w:rsidRPr="00663459" w:rsidRDefault="00663459" w:rsidP="00C1594F">
      <w:pPr>
        <w:pStyle w:val="af8"/>
        <w:numPr>
          <w:ilvl w:val="0"/>
          <w:numId w:val="11"/>
        </w:numPr>
        <w:rPr>
          <w:sz w:val="28"/>
          <w:szCs w:val="28"/>
        </w:rPr>
      </w:pPr>
      <w:r w:rsidRPr="00663459">
        <w:rPr>
          <w:sz w:val="28"/>
          <w:szCs w:val="28"/>
        </w:rPr>
        <w:t xml:space="preserve">Водоотведение южной части поселка на первую очередь предусматривается в индивидуальные септики с регулярной откачкой и вывозом ЖБО  организациями, осуществляющими данный вид деятельности. </w:t>
      </w:r>
    </w:p>
    <w:p w:rsidR="0083703D" w:rsidRPr="00620F3C" w:rsidRDefault="0083703D" w:rsidP="00A70FE0">
      <w:pPr>
        <w:spacing w:line="240" w:lineRule="auto"/>
        <w:ind w:firstLine="0"/>
      </w:pPr>
    </w:p>
    <w:p w:rsidR="0083703D" w:rsidRDefault="0083703D" w:rsidP="0083703D">
      <w:pPr>
        <w:autoSpaceDE w:val="0"/>
        <w:autoSpaceDN w:val="0"/>
        <w:spacing w:line="240" w:lineRule="auto"/>
        <w:ind w:firstLine="567"/>
      </w:pPr>
    </w:p>
    <w:p w:rsidR="0083703D" w:rsidRDefault="0083703D" w:rsidP="0083703D">
      <w:pPr>
        <w:autoSpaceDE w:val="0"/>
        <w:autoSpaceDN w:val="0"/>
        <w:spacing w:line="240" w:lineRule="auto"/>
        <w:ind w:firstLine="567"/>
      </w:pPr>
      <w:r w:rsidRPr="00321210">
        <w:lastRenderedPageBreak/>
        <w:t>Газоснабжение</w:t>
      </w:r>
      <w:r>
        <w:t xml:space="preserve"> и теплоснабжение.</w:t>
      </w:r>
    </w:p>
    <w:p w:rsidR="0083703D" w:rsidRDefault="0083703D" w:rsidP="0083703D">
      <w:pPr>
        <w:autoSpaceDE w:val="0"/>
        <w:autoSpaceDN w:val="0"/>
        <w:spacing w:line="240" w:lineRule="auto"/>
        <w:ind w:firstLine="567"/>
      </w:pPr>
      <w:r>
        <w:t>Проектом предусмотрено сохранение существующих сетей газоснабжения</w:t>
      </w:r>
      <w:r w:rsidR="009B1D51">
        <w:t xml:space="preserve"> и теплоснабжения, за исключением газопровода, находящегося на территории демонтируемых домов по ул.Ленина - 28 и 30 -  его проектом предлагается перенести вдоль участков ИЖС.</w:t>
      </w:r>
    </w:p>
    <w:p w:rsidR="0083703D" w:rsidRDefault="0083703D" w:rsidP="0083703D">
      <w:pPr>
        <w:autoSpaceDE w:val="0"/>
        <w:autoSpaceDN w:val="0"/>
        <w:spacing w:line="240" w:lineRule="auto"/>
        <w:ind w:firstLine="567"/>
      </w:pPr>
    </w:p>
    <w:p w:rsidR="00B80D51" w:rsidRPr="000B0EC5" w:rsidRDefault="00B80D51" w:rsidP="00200BE1">
      <w:pPr>
        <w:ind w:firstLine="0"/>
      </w:pPr>
    </w:p>
    <w:sectPr w:rsidR="00B80D51" w:rsidRPr="000B0EC5" w:rsidSect="00B51E6D">
      <w:type w:val="continuous"/>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DA3" w:rsidRDefault="00BA4DA3" w:rsidP="004817D8">
      <w:pPr>
        <w:spacing w:line="240" w:lineRule="auto"/>
      </w:pPr>
      <w:r>
        <w:separator/>
      </w:r>
    </w:p>
  </w:endnote>
  <w:endnote w:type="continuationSeparator" w:id="1">
    <w:p w:rsidR="00BA4DA3" w:rsidRDefault="00BA4DA3" w:rsidP="004817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PT Sans">
    <w:altName w:val="Corbel"/>
    <w:charset w:val="CC"/>
    <w:family w:val="swiss"/>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F0" w:rsidRPr="00443F86" w:rsidRDefault="008456F0" w:rsidP="00A829C3">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DA3" w:rsidRDefault="00BA4DA3" w:rsidP="004817D8">
      <w:pPr>
        <w:spacing w:line="240" w:lineRule="auto"/>
      </w:pPr>
      <w:r>
        <w:separator/>
      </w:r>
    </w:p>
  </w:footnote>
  <w:footnote w:type="continuationSeparator" w:id="1">
    <w:p w:rsidR="00BA4DA3" w:rsidRDefault="00BA4DA3" w:rsidP="004817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F0" w:rsidRPr="004817D8" w:rsidRDefault="008456F0" w:rsidP="00A829C3">
    <w:pPr>
      <w:pStyle w:val="a5"/>
      <w:ind w:firstLine="0"/>
      <w:jc w:val="center"/>
    </w:pPr>
  </w:p>
  <w:p w:rsidR="008456F0" w:rsidRDefault="008456F0" w:rsidP="00A829C3">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F0" w:rsidRPr="000E4768" w:rsidRDefault="008456F0" w:rsidP="00A829C3">
    <w:pPr>
      <w:spacing w:line="240" w:lineRule="auto"/>
      <w:jc w:val="right"/>
      <w:rPr>
        <w:sz w:val="36"/>
        <w:szCs w:val="36"/>
      </w:rPr>
    </w:pPr>
    <w:r w:rsidRPr="00D23D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5" type="#_x0000_t75" style="position:absolute;left:0;text-align:left;margin-left:-10.8pt;margin-top:-.25pt;width:101pt;height:71.8pt;z-index:-251658752;visibility:visible">
          <v:imagedata r:id="rId1" o:title=""/>
        </v:shape>
      </w:pict>
    </w:r>
    <w:r w:rsidRPr="000E4768">
      <w:rPr>
        <w:sz w:val="36"/>
        <w:szCs w:val="36"/>
      </w:rPr>
      <w:t>Российская Федерация</w:t>
    </w:r>
  </w:p>
  <w:p w:rsidR="008456F0" w:rsidRPr="000E4768" w:rsidRDefault="008456F0" w:rsidP="00A829C3">
    <w:pPr>
      <w:spacing w:line="240" w:lineRule="auto"/>
      <w:jc w:val="right"/>
      <w:rPr>
        <w:b/>
        <w:sz w:val="36"/>
        <w:szCs w:val="36"/>
      </w:rPr>
    </w:pPr>
    <w:r w:rsidRPr="000E4768">
      <w:rPr>
        <w:b/>
        <w:sz w:val="36"/>
        <w:szCs w:val="36"/>
      </w:rPr>
      <w:t>Общество с ограниченной ответственностью</w:t>
    </w:r>
  </w:p>
  <w:p w:rsidR="008456F0" w:rsidRPr="000E4768" w:rsidRDefault="008456F0" w:rsidP="00A829C3">
    <w:pPr>
      <w:spacing w:line="240" w:lineRule="auto"/>
      <w:jc w:val="right"/>
      <w:rPr>
        <w:b/>
        <w:sz w:val="36"/>
        <w:szCs w:val="36"/>
      </w:rPr>
    </w:pPr>
    <w:r w:rsidRPr="000E4768">
      <w:rPr>
        <w:b/>
        <w:sz w:val="36"/>
        <w:szCs w:val="36"/>
      </w:rPr>
      <w:t>«ЗЕНИТ»</w:t>
    </w:r>
  </w:p>
  <w:p w:rsidR="008456F0" w:rsidRPr="000E4768" w:rsidRDefault="008456F0" w:rsidP="00A829C3">
    <w:pPr>
      <w:spacing w:line="240" w:lineRule="auto"/>
    </w:pPr>
    <w:r w:rsidRPr="000E4768">
      <w:t>_____________________________________________________________________________________</w:t>
    </w:r>
  </w:p>
  <w:p w:rsidR="008456F0" w:rsidRDefault="008456F0" w:rsidP="001D51C0">
    <w:pPr>
      <w:spacing w:line="240" w:lineRule="auto"/>
    </w:pPr>
    <w:r w:rsidRPr="008E7C85">
      <w:t>Юридический адрес: 454048, г. Челябинск, Свердловский проспект, д. 84Б, офис 7.16,  ИНН/КПП 7451387459/745301001, Р/счет 40702810490000020789 в ПАО «Челябинвестбанк», г. Челябинск к/сч. 30101810400000000779 БИК 047501779</w:t>
    </w:r>
    <w:r w:rsidRPr="00A72B68">
      <w:t xml:space="preserve"> т. 89507420077 </w:t>
    </w:r>
    <w:hyperlink r:id="rId2" w:history="1">
      <w:r w:rsidRPr="00A72B68">
        <w:rPr>
          <w:rStyle w:val="a9"/>
        </w:rPr>
        <w:t>zenit-project@yandex.ru</w:t>
      </w:r>
    </w:hyperlink>
  </w:p>
  <w:p w:rsidR="008456F0" w:rsidRPr="000E4768" w:rsidRDefault="008456F0" w:rsidP="00A829C3">
    <w:pPr>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E269C0"/>
    <w:multiLevelType w:val="hybridMultilevel"/>
    <w:tmpl w:val="45622C46"/>
    <w:lvl w:ilvl="0" w:tplc="861C4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5B917AD"/>
    <w:multiLevelType w:val="hybridMultilevel"/>
    <w:tmpl w:val="EB026CC4"/>
    <w:lvl w:ilvl="0" w:tplc="0B1C778A">
      <w:start w:val="1"/>
      <w:numFmt w:val="decimal"/>
      <w:pStyle w:val="a0"/>
      <w:lvlText w:val="%1)"/>
      <w:lvlJc w:val="left"/>
      <w:pPr>
        <w:ind w:left="928"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62FD61D2"/>
    <w:multiLevelType w:val="hybridMultilevel"/>
    <w:tmpl w:val="E39A45FE"/>
    <w:lvl w:ilvl="0" w:tplc="86969B1A">
      <w:start w:val="1"/>
      <w:numFmt w:val="upperRoman"/>
      <w:lvlText w:val="%1."/>
      <w:lvlJc w:val="right"/>
      <w:pPr>
        <w:ind w:left="1429" w:hanging="360"/>
      </w:pPr>
      <w:rPr>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49263C6"/>
    <w:multiLevelType w:val="hybridMultilevel"/>
    <w:tmpl w:val="FF447A1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7EB65BE5"/>
    <w:multiLevelType w:val="hybridMultilevel"/>
    <w:tmpl w:val="5AAA91C8"/>
    <w:lvl w:ilvl="0" w:tplc="E67A8A4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
  </w:num>
  <w:num w:numId="5">
    <w:abstractNumId w:val="5"/>
  </w:num>
  <w:num w:numId="6">
    <w:abstractNumId w:val="4"/>
  </w:num>
  <w:num w:numId="7">
    <w:abstractNumId w:val="6"/>
  </w:num>
  <w:num w:numId="8">
    <w:abstractNumId w:val="0"/>
  </w:num>
  <w:num w:numId="9">
    <w:abstractNumId w:val="6"/>
    <w:lvlOverride w:ilvl="0">
      <w:startOverride w:val="1"/>
    </w:lvlOverride>
  </w:num>
  <w:num w:numId="10">
    <w:abstractNumId w:val="8"/>
  </w:num>
  <w:num w:numId="11">
    <w:abstractNumId w:val="3"/>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4817D8"/>
    <w:rsid w:val="000B0EC5"/>
    <w:rsid w:val="00171F78"/>
    <w:rsid w:val="001755EC"/>
    <w:rsid w:val="001D51C0"/>
    <w:rsid w:val="00200BE1"/>
    <w:rsid w:val="00240291"/>
    <w:rsid w:val="00243376"/>
    <w:rsid w:val="00261F25"/>
    <w:rsid w:val="004817D8"/>
    <w:rsid w:val="004A728F"/>
    <w:rsid w:val="004D1B2D"/>
    <w:rsid w:val="00554AFE"/>
    <w:rsid w:val="005A2D0D"/>
    <w:rsid w:val="00663459"/>
    <w:rsid w:val="00731B4D"/>
    <w:rsid w:val="007F1A66"/>
    <w:rsid w:val="007F43F1"/>
    <w:rsid w:val="008174E4"/>
    <w:rsid w:val="00835526"/>
    <w:rsid w:val="0083703D"/>
    <w:rsid w:val="008456F0"/>
    <w:rsid w:val="008C78D0"/>
    <w:rsid w:val="0095547E"/>
    <w:rsid w:val="009B1D51"/>
    <w:rsid w:val="00A70FE0"/>
    <w:rsid w:val="00A829C3"/>
    <w:rsid w:val="00B51E6D"/>
    <w:rsid w:val="00B80D51"/>
    <w:rsid w:val="00BA4DA3"/>
    <w:rsid w:val="00C1594F"/>
    <w:rsid w:val="00C61F0C"/>
    <w:rsid w:val="00C80FB9"/>
    <w:rsid w:val="00CF35AD"/>
    <w:rsid w:val="00D23DCA"/>
    <w:rsid w:val="00E12707"/>
    <w:rsid w:val="00E70033"/>
    <w:rsid w:val="00E72402"/>
    <w:rsid w:val="00F64BDA"/>
    <w:rsid w:val="00FF7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4817D8"/>
    <w:pPr>
      <w:spacing w:after="0"/>
      <w:ind w:firstLine="709"/>
      <w:jc w:val="both"/>
    </w:pPr>
    <w:rPr>
      <w:rFonts w:ascii="Times New Roman" w:eastAsia="Times New Roman" w:hAnsi="Times New Roman" w:cs="Times New Roman"/>
      <w:sz w:val="28"/>
      <w:szCs w:val="24"/>
      <w:lang w:eastAsia="ru-RU"/>
    </w:rPr>
  </w:style>
  <w:style w:type="paragraph" w:styleId="10">
    <w:name w:val="heading 1"/>
    <w:basedOn w:val="a1"/>
    <w:next w:val="a1"/>
    <w:link w:val="11"/>
    <w:qFormat/>
    <w:rsid w:val="00A829C3"/>
    <w:pPr>
      <w:keepNext/>
      <w:keepLines/>
      <w:spacing w:before="480" w:line="240" w:lineRule="auto"/>
      <w:ind w:firstLine="851"/>
      <w:jc w:val="left"/>
      <w:outlineLvl w:val="0"/>
    </w:pPr>
    <w:rPr>
      <w:rFonts w:ascii="Cambria" w:hAnsi="Cambria"/>
      <w:b/>
      <w:bCs/>
      <w:color w:val="365F91"/>
      <w:szCs w:val="28"/>
    </w:rPr>
  </w:style>
  <w:style w:type="paragraph" w:styleId="2">
    <w:name w:val="heading 2"/>
    <w:basedOn w:val="a1"/>
    <w:next w:val="a1"/>
    <w:link w:val="20"/>
    <w:uiPriority w:val="9"/>
    <w:unhideWhenUsed/>
    <w:qFormat/>
    <w:rsid w:val="00A829C3"/>
    <w:pPr>
      <w:keepNext/>
      <w:keepLines/>
      <w:spacing w:before="200" w:line="240" w:lineRule="auto"/>
      <w:ind w:firstLine="851"/>
      <w:jc w:val="left"/>
      <w:outlineLvl w:val="1"/>
    </w:pPr>
    <w:rPr>
      <w:rFonts w:ascii="Cambria" w:hAnsi="Cambria"/>
      <w:b/>
      <w:bCs/>
      <w:color w:val="4F81BD"/>
      <w:sz w:val="26"/>
      <w:szCs w:val="26"/>
    </w:rPr>
  </w:style>
  <w:style w:type="paragraph" w:styleId="3">
    <w:name w:val="heading 3"/>
    <w:basedOn w:val="a1"/>
    <w:next w:val="a1"/>
    <w:link w:val="30"/>
    <w:uiPriority w:val="9"/>
    <w:unhideWhenUsed/>
    <w:qFormat/>
    <w:rsid w:val="00A829C3"/>
    <w:pPr>
      <w:keepNext/>
      <w:keepLines/>
      <w:spacing w:before="200" w:line="240" w:lineRule="auto"/>
      <w:ind w:firstLine="851"/>
      <w:jc w:val="left"/>
      <w:outlineLvl w:val="2"/>
    </w:pPr>
    <w:rPr>
      <w:rFonts w:ascii="Cambria" w:hAnsi="Cambria"/>
      <w:b/>
      <w:bCs/>
      <w:color w:val="4F81BD"/>
      <w:sz w:val="24"/>
    </w:rPr>
  </w:style>
  <w:style w:type="paragraph" w:styleId="40">
    <w:name w:val="heading 4"/>
    <w:basedOn w:val="a1"/>
    <w:next w:val="a1"/>
    <w:link w:val="41"/>
    <w:uiPriority w:val="9"/>
    <w:unhideWhenUsed/>
    <w:qFormat/>
    <w:rsid w:val="00A829C3"/>
    <w:pPr>
      <w:keepNext/>
      <w:keepLines/>
      <w:spacing w:before="200"/>
      <w:ind w:firstLine="0"/>
      <w:jc w:val="left"/>
      <w:outlineLvl w:val="3"/>
    </w:pPr>
    <w:rPr>
      <w:rFonts w:ascii="Cambria" w:hAnsi="Cambria"/>
      <w:b/>
      <w:bCs/>
      <w:i/>
      <w:iCs/>
      <w:color w:val="4F81BD"/>
      <w:sz w:val="22"/>
      <w:szCs w:val="22"/>
    </w:rPr>
  </w:style>
  <w:style w:type="paragraph" w:styleId="5">
    <w:name w:val="heading 5"/>
    <w:basedOn w:val="a1"/>
    <w:next w:val="a1"/>
    <w:link w:val="50"/>
    <w:uiPriority w:val="9"/>
    <w:qFormat/>
    <w:rsid w:val="00A829C3"/>
    <w:pPr>
      <w:keepNext/>
      <w:spacing w:line="240" w:lineRule="auto"/>
      <w:ind w:firstLine="708"/>
      <w:jc w:val="center"/>
      <w:outlineLvl w:val="4"/>
    </w:pPr>
    <w:rPr>
      <w:b/>
      <w:bCs/>
      <w:sz w:val="24"/>
    </w:rPr>
  </w:style>
  <w:style w:type="paragraph" w:styleId="6">
    <w:name w:val="heading 6"/>
    <w:basedOn w:val="a1"/>
    <w:next w:val="a1"/>
    <w:link w:val="60"/>
    <w:qFormat/>
    <w:rsid w:val="00A829C3"/>
    <w:pPr>
      <w:spacing w:before="240" w:after="60" w:line="240" w:lineRule="auto"/>
      <w:ind w:firstLine="0"/>
      <w:jc w:val="left"/>
      <w:outlineLvl w:val="5"/>
    </w:pPr>
    <w:rPr>
      <w:b/>
      <w:bCs/>
      <w:sz w:val="22"/>
      <w:szCs w:val="22"/>
    </w:rPr>
  </w:style>
  <w:style w:type="paragraph" w:styleId="7">
    <w:name w:val="heading 7"/>
    <w:basedOn w:val="a1"/>
    <w:next w:val="a1"/>
    <w:link w:val="70"/>
    <w:qFormat/>
    <w:rsid w:val="00A829C3"/>
    <w:pPr>
      <w:spacing w:before="240" w:after="60" w:line="240" w:lineRule="auto"/>
      <w:ind w:firstLine="0"/>
      <w:jc w:val="left"/>
      <w:outlineLvl w:val="6"/>
    </w:pPr>
    <w:rPr>
      <w:sz w:val="24"/>
    </w:rPr>
  </w:style>
  <w:style w:type="paragraph" w:styleId="8">
    <w:name w:val="heading 8"/>
    <w:basedOn w:val="a1"/>
    <w:next w:val="a1"/>
    <w:link w:val="80"/>
    <w:qFormat/>
    <w:rsid w:val="00A829C3"/>
    <w:pPr>
      <w:spacing w:before="240" w:after="60" w:line="240" w:lineRule="auto"/>
      <w:ind w:firstLine="0"/>
      <w:jc w:val="left"/>
      <w:outlineLvl w:val="7"/>
    </w:pPr>
    <w:rPr>
      <w:i/>
      <w:iCs/>
      <w:sz w:val="24"/>
    </w:rPr>
  </w:style>
  <w:style w:type="paragraph" w:styleId="9">
    <w:name w:val="heading 9"/>
    <w:basedOn w:val="a1"/>
    <w:next w:val="a1"/>
    <w:link w:val="90"/>
    <w:qFormat/>
    <w:rsid w:val="00A829C3"/>
    <w:pPr>
      <w:keepNext/>
      <w:spacing w:line="240" w:lineRule="auto"/>
      <w:ind w:firstLine="0"/>
      <w:jc w:val="left"/>
      <w:outlineLvl w:val="8"/>
    </w:pPr>
    <w:rPr>
      <w:b/>
      <w:bCs/>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 Знак,ВерхКолонтитул"/>
    <w:basedOn w:val="a1"/>
    <w:link w:val="a6"/>
    <w:uiPriority w:val="99"/>
    <w:unhideWhenUsed/>
    <w:rsid w:val="004817D8"/>
    <w:pPr>
      <w:tabs>
        <w:tab w:val="center" w:pos="4677"/>
        <w:tab w:val="right" w:pos="9355"/>
      </w:tabs>
    </w:pPr>
    <w:rPr>
      <w:sz w:val="24"/>
    </w:rPr>
  </w:style>
  <w:style w:type="character" w:customStyle="1" w:styleId="a6">
    <w:name w:val="Верхний колонтитул Знак"/>
    <w:aliases w:val=" Знак Знак,ВерхКолонтитул Знак"/>
    <w:basedOn w:val="a2"/>
    <w:link w:val="a5"/>
    <w:uiPriority w:val="99"/>
    <w:rsid w:val="004817D8"/>
    <w:rPr>
      <w:rFonts w:ascii="Times New Roman" w:eastAsia="Times New Roman" w:hAnsi="Times New Roman" w:cs="Times New Roman"/>
      <w:sz w:val="24"/>
      <w:szCs w:val="24"/>
    </w:rPr>
  </w:style>
  <w:style w:type="paragraph" w:styleId="a7">
    <w:name w:val="footer"/>
    <w:basedOn w:val="a1"/>
    <w:link w:val="a8"/>
    <w:uiPriority w:val="99"/>
    <w:unhideWhenUsed/>
    <w:rsid w:val="004817D8"/>
    <w:pPr>
      <w:tabs>
        <w:tab w:val="center" w:pos="4677"/>
        <w:tab w:val="right" w:pos="9355"/>
      </w:tabs>
    </w:pPr>
    <w:rPr>
      <w:sz w:val="24"/>
    </w:rPr>
  </w:style>
  <w:style w:type="character" w:customStyle="1" w:styleId="a8">
    <w:name w:val="Нижний колонтитул Знак"/>
    <w:basedOn w:val="a2"/>
    <w:link w:val="a7"/>
    <w:uiPriority w:val="99"/>
    <w:rsid w:val="004817D8"/>
    <w:rPr>
      <w:rFonts w:ascii="Times New Roman" w:eastAsia="Times New Roman" w:hAnsi="Times New Roman" w:cs="Times New Roman"/>
      <w:sz w:val="24"/>
      <w:szCs w:val="24"/>
    </w:rPr>
  </w:style>
  <w:style w:type="paragraph" w:styleId="12">
    <w:name w:val="toc 1"/>
    <w:basedOn w:val="a1"/>
    <w:next w:val="a1"/>
    <w:autoRedefine/>
    <w:uiPriority w:val="39"/>
    <w:unhideWhenUsed/>
    <w:qFormat/>
    <w:rsid w:val="008456F0"/>
    <w:pPr>
      <w:tabs>
        <w:tab w:val="left" w:pos="284"/>
        <w:tab w:val="right" w:leader="dot" w:pos="9922"/>
      </w:tabs>
      <w:spacing w:line="240" w:lineRule="auto"/>
      <w:ind w:firstLine="0"/>
      <w:jc w:val="left"/>
    </w:pPr>
    <w:rPr>
      <w:noProof/>
    </w:rPr>
  </w:style>
  <w:style w:type="character" w:styleId="a9">
    <w:name w:val="Hyperlink"/>
    <w:uiPriority w:val="99"/>
    <w:unhideWhenUsed/>
    <w:rsid w:val="004817D8"/>
    <w:rPr>
      <w:color w:val="0000FF"/>
      <w:u w:val="single"/>
    </w:rPr>
  </w:style>
  <w:style w:type="paragraph" w:styleId="aa">
    <w:name w:val="Body Text"/>
    <w:aliases w:val=" Знак1 Знак,Основной текст11,bt,Знак1 Знак,Основной текст1,Основной текст отчета,Body Text Char"/>
    <w:basedOn w:val="a1"/>
    <w:link w:val="ab"/>
    <w:uiPriority w:val="99"/>
    <w:rsid w:val="004817D8"/>
  </w:style>
  <w:style w:type="character" w:customStyle="1" w:styleId="ab">
    <w:name w:val="Основной текст Знак"/>
    <w:aliases w:val=" Знак1 Знак Знак,Основной текст11 Знак,bt Знак,Знак1 Знак Знак,Основной текст1 Знак,Основной текст отчета Знак,Body Text Char Знак"/>
    <w:basedOn w:val="a2"/>
    <w:link w:val="aa"/>
    <w:uiPriority w:val="99"/>
    <w:rsid w:val="004817D8"/>
    <w:rPr>
      <w:rFonts w:ascii="Times New Roman" w:eastAsia="Times New Roman" w:hAnsi="Times New Roman" w:cs="Times New Roman"/>
      <w:sz w:val="28"/>
      <w:szCs w:val="24"/>
    </w:rPr>
  </w:style>
  <w:style w:type="paragraph" w:customStyle="1" w:styleId="ac">
    <w:name w:val="Стиль"/>
    <w:rsid w:val="004817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d">
    <w:name w:val="ГП Основной"/>
    <w:qFormat/>
    <w:rsid w:val="004817D8"/>
    <w:pPr>
      <w:spacing w:after="120"/>
      <w:ind w:firstLine="709"/>
      <w:jc w:val="both"/>
    </w:pPr>
    <w:rPr>
      <w:rFonts w:ascii="Tahoma" w:eastAsia="Times New Roman" w:hAnsi="Tahoma" w:cs="Tahoma"/>
      <w:sz w:val="24"/>
      <w:szCs w:val="24"/>
    </w:rPr>
  </w:style>
  <w:style w:type="character" w:customStyle="1" w:styleId="11">
    <w:name w:val="Заголовок 1 Знак"/>
    <w:basedOn w:val="a2"/>
    <w:link w:val="10"/>
    <w:rsid w:val="00A829C3"/>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uiPriority w:val="9"/>
    <w:rsid w:val="00A829C3"/>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
    <w:rsid w:val="00A829C3"/>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A829C3"/>
    <w:rPr>
      <w:rFonts w:ascii="Cambria" w:eastAsia="Times New Roman" w:hAnsi="Cambria" w:cs="Times New Roman"/>
      <w:b/>
      <w:bCs/>
      <w:i/>
      <w:iCs/>
      <w:color w:val="4F81BD"/>
      <w:lang w:eastAsia="ru-RU"/>
    </w:rPr>
  </w:style>
  <w:style w:type="character" w:customStyle="1" w:styleId="50">
    <w:name w:val="Заголовок 5 Знак"/>
    <w:basedOn w:val="a2"/>
    <w:link w:val="5"/>
    <w:uiPriority w:val="9"/>
    <w:rsid w:val="00A829C3"/>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A829C3"/>
    <w:rPr>
      <w:rFonts w:ascii="Times New Roman" w:eastAsia="Times New Roman" w:hAnsi="Times New Roman" w:cs="Times New Roman"/>
      <w:b/>
      <w:bCs/>
      <w:lang w:eastAsia="ru-RU"/>
    </w:rPr>
  </w:style>
  <w:style w:type="character" w:customStyle="1" w:styleId="70">
    <w:name w:val="Заголовок 7 Знак"/>
    <w:basedOn w:val="a2"/>
    <w:link w:val="7"/>
    <w:rsid w:val="00A829C3"/>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A829C3"/>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A829C3"/>
    <w:rPr>
      <w:rFonts w:ascii="Times New Roman" w:eastAsia="Times New Roman" w:hAnsi="Times New Roman" w:cs="Times New Roman"/>
      <w:b/>
      <w:bCs/>
      <w:sz w:val="24"/>
      <w:szCs w:val="24"/>
      <w:lang w:eastAsia="ru-RU"/>
    </w:rPr>
  </w:style>
  <w:style w:type="paragraph" w:customStyle="1" w:styleId="ae">
    <w:name w:val="Глава ГП"/>
    <w:basedOn w:val="af"/>
    <w:next w:val="af"/>
    <w:link w:val="af0"/>
    <w:qFormat/>
    <w:rsid w:val="00A829C3"/>
  </w:style>
  <w:style w:type="paragraph" w:customStyle="1" w:styleId="af">
    <w:name w:val="Раздел ГП"/>
    <w:basedOn w:val="2"/>
    <w:next w:val="af1"/>
    <w:link w:val="af2"/>
    <w:qFormat/>
    <w:rsid w:val="00A829C3"/>
    <w:pPr>
      <w:spacing w:before="120" w:line="276" w:lineRule="auto"/>
      <w:ind w:firstLine="709"/>
    </w:pPr>
    <w:rPr>
      <w:rFonts w:ascii="Tahoma" w:hAnsi="Tahoma" w:cs="Tahoma"/>
      <w:color w:val="auto"/>
      <w:sz w:val="28"/>
      <w:szCs w:val="28"/>
    </w:rPr>
  </w:style>
  <w:style w:type="paragraph" w:customStyle="1" w:styleId="af1">
    <w:name w:val="Статья ГП"/>
    <w:basedOn w:val="3"/>
    <w:next w:val="af3"/>
    <w:link w:val="af4"/>
    <w:qFormat/>
    <w:rsid w:val="00A829C3"/>
    <w:pPr>
      <w:spacing w:before="0" w:line="276" w:lineRule="auto"/>
      <w:ind w:firstLine="709"/>
    </w:pPr>
    <w:rPr>
      <w:rFonts w:ascii="Tahoma" w:hAnsi="Tahoma" w:cs="Tahoma"/>
      <w:bCs w:val="0"/>
      <w:color w:val="auto"/>
    </w:rPr>
  </w:style>
  <w:style w:type="paragraph" w:customStyle="1" w:styleId="af3">
    <w:name w:val="Основной ГП"/>
    <w:link w:val="af5"/>
    <w:qFormat/>
    <w:rsid w:val="00A829C3"/>
    <w:pPr>
      <w:spacing w:after="120"/>
      <w:ind w:firstLine="709"/>
      <w:jc w:val="both"/>
    </w:pPr>
    <w:rPr>
      <w:rFonts w:ascii="Tahoma" w:eastAsia="Calibri" w:hAnsi="Tahoma" w:cs="Tahoma"/>
      <w:sz w:val="24"/>
      <w:szCs w:val="24"/>
    </w:rPr>
  </w:style>
  <w:style w:type="character" w:customStyle="1" w:styleId="af5">
    <w:name w:val="Основной ГП Знак"/>
    <w:basedOn w:val="a2"/>
    <w:link w:val="af3"/>
    <w:rsid w:val="00A829C3"/>
    <w:rPr>
      <w:rFonts w:ascii="Tahoma" w:eastAsia="Calibri" w:hAnsi="Tahoma" w:cs="Tahoma"/>
      <w:sz w:val="24"/>
      <w:szCs w:val="24"/>
    </w:rPr>
  </w:style>
  <w:style w:type="character" w:customStyle="1" w:styleId="af4">
    <w:name w:val="Статья ГП Знак"/>
    <w:basedOn w:val="30"/>
    <w:link w:val="af1"/>
    <w:rsid w:val="00A829C3"/>
    <w:rPr>
      <w:rFonts w:ascii="Tahoma" w:hAnsi="Tahoma" w:cs="Tahoma"/>
    </w:rPr>
  </w:style>
  <w:style w:type="character" w:customStyle="1" w:styleId="af2">
    <w:name w:val="Раздел ГП Знак"/>
    <w:basedOn w:val="20"/>
    <w:link w:val="af"/>
    <w:rsid w:val="00A829C3"/>
    <w:rPr>
      <w:rFonts w:ascii="Tahoma" w:hAnsi="Tahoma" w:cs="Tahoma"/>
      <w:sz w:val="28"/>
      <w:szCs w:val="28"/>
    </w:rPr>
  </w:style>
  <w:style w:type="character" w:customStyle="1" w:styleId="af0">
    <w:name w:val="Глава ГП Знак"/>
    <w:basedOn w:val="11"/>
    <w:link w:val="ae"/>
    <w:rsid w:val="00A829C3"/>
    <w:rPr>
      <w:rFonts w:ascii="Tahoma" w:hAnsi="Tahoma" w:cs="Tahoma"/>
    </w:rPr>
  </w:style>
  <w:style w:type="paragraph" w:customStyle="1" w:styleId="af6">
    <w:name w:val="Таблица ГП"/>
    <w:basedOn w:val="a1"/>
    <w:next w:val="af3"/>
    <w:link w:val="af7"/>
    <w:qFormat/>
    <w:rsid w:val="00A829C3"/>
    <w:pPr>
      <w:spacing w:line="240" w:lineRule="auto"/>
      <w:ind w:firstLine="0"/>
      <w:jc w:val="left"/>
    </w:pPr>
    <w:rPr>
      <w:rFonts w:ascii="Tahoma" w:hAnsi="Tahoma" w:cs="Tahoma"/>
      <w:sz w:val="20"/>
      <w:szCs w:val="20"/>
    </w:rPr>
  </w:style>
  <w:style w:type="character" w:customStyle="1" w:styleId="af7">
    <w:name w:val="Таблица ГП Знак"/>
    <w:basedOn w:val="a2"/>
    <w:link w:val="af6"/>
    <w:rsid w:val="00A829C3"/>
    <w:rPr>
      <w:rFonts w:ascii="Tahoma" w:eastAsia="Times New Roman" w:hAnsi="Tahoma" w:cs="Tahoma"/>
      <w:sz w:val="20"/>
      <w:szCs w:val="20"/>
      <w:lang w:eastAsia="ru-RU"/>
    </w:rPr>
  </w:style>
  <w:style w:type="paragraph" w:customStyle="1" w:styleId="a">
    <w:name w:val="Маркированный ГП"/>
    <w:basedOn w:val="af8"/>
    <w:link w:val="af9"/>
    <w:rsid w:val="00A829C3"/>
    <w:pPr>
      <w:numPr>
        <w:numId w:val="3"/>
      </w:numPr>
      <w:spacing w:line="276" w:lineRule="auto"/>
      <w:ind w:left="1134" w:hanging="425"/>
    </w:pPr>
    <w:rPr>
      <w:rFonts w:ascii="Tahoma" w:hAnsi="Tahoma" w:cs="Tahoma"/>
    </w:rPr>
  </w:style>
  <w:style w:type="paragraph" w:styleId="af8">
    <w:name w:val="List Paragraph"/>
    <w:aliases w:val="мой"/>
    <w:basedOn w:val="a1"/>
    <w:link w:val="afa"/>
    <w:uiPriority w:val="34"/>
    <w:qFormat/>
    <w:rsid w:val="00A829C3"/>
    <w:pPr>
      <w:spacing w:line="240" w:lineRule="auto"/>
      <w:ind w:left="720" w:firstLine="851"/>
      <w:contextualSpacing/>
      <w:jc w:val="left"/>
    </w:pPr>
    <w:rPr>
      <w:sz w:val="24"/>
    </w:rPr>
  </w:style>
  <w:style w:type="character" w:customStyle="1" w:styleId="afa">
    <w:name w:val="Абзац списка Знак"/>
    <w:aliases w:val="мой Знак"/>
    <w:basedOn w:val="a2"/>
    <w:link w:val="af8"/>
    <w:uiPriority w:val="34"/>
    <w:rsid w:val="00A829C3"/>
    <w:rPr>
      <w:rFonts w:ascii="Times New Roman" w:eastAsia="Times New Roman" w:hAnsi="Times New Roman" w:cs="Times New Roman"/>
      <w:sz w:val="24"/>
      <w:szCs w:val="24"/>
      <w:lang w:eastAsia="ru-RU"/>
    </w:rPr>
  </w:style>
  <w:style w:type="character" w:customStyle="1" w:styleId="af9">
    <w:name w:val="Маркированный ГП Знак"/>
    <w:basedOn w:val="af5"/>
    <w:link w:val="a"/>
    <w:rsid w:val="00A829C3"/>
    <w:rPr>
      <w:rFonts w:eastAsia="Times New Roman"/>
      <w:lang w:eastAsia="ru-RU"/>
    </w:rPr>
  </w:style>
  <w:style w:type="paragraph" w:customStyle="1" w:styleId="a0">
    <w:name w:val="Нумерованный ГП"/>
    <w:basedOn w:val="a"/>
    <w:link w:val="afb"/>
    <w:qFormat/>
    <w:rsid w:val="00A829C3"/>
    <w:pPr>
      <w:numPr>
        <w:numId w:val="7"/>
      </w:numPr>
      <w:ind w:left="1134" w:hanging="425"/>
      <w:jc w:val="both"/>
    </w:pPr>
  </w:style>
  <w:style w:type="character" w:customStyle="1" w:styleId="afb">
    <w:name w:val="Нумерованный ГП Знак"/>
    <w:basedOn w:val="af9"/>
    <w:link w:val="a0"/>
    <w:rsid w:val="00A829C3"/>
  </w:style>
  <w:style w:type="paragraph" w:styleId="afc">
    <w:name w:val="Document Map"/>
    <w:basedOn w:val="a1"/>
    <w:link w:val="afd"/>
    <w:uiPriority w:val="99"/>
    <w:semiHidden/>
    <w:unhideWhenUsed/>
    <w:rsid w:val="00A829C3"/>
    <w:pPr>
      <w:spacing w:line="240" w:lineRule="auto"/>
      <w:ind w:firstLine="851"/>
      <w:jc w:val="left"/>
    </w:pPr>
    <w:rPr>
      <w:rFonts w:ascii="Tahoma" w:hAnsi="Tahoma" w:cs="Tahoma"/>
      <w:sz w:val="16"/>
      <w:szCs w:val="16"/>
    </w:rPr>
  </w:style>
  <w:style w:type="character" w:customStyle="1" w:styleId="afd">
    <w:name w:val="Схема документа Знак"/>
    <w:basedOn w:val="a2"/>
    <w:link w:val="afc"/>
    <w:uiPriority w:val="99"/>
    <w:semiHidden/>
    <w:rsid w:val="00A829C3"/>
    <w:rPr>
      <w:rFonts w:ascii="Tahoma" w:eastAsia="Times New Roman" w:hAnsi="Tahoma" w:cs="Tahoma"/>
      <w:sz w:val="16"/>
      <w:szCs w:val="16"/>
      <w:lang w:eastAsia="ru-RU"/>
    </w:rPr>
  </w:style>
  <w:style w:type="paragraph" w:styleId="afe">
    <w:name w:val="Balloon Text"/>
    <w:basedOn w:val="a1"/>
    <w:link w:val="aff"/>
    <w:uiPriority w:val="99"/>
    <w:unhideWhenUsed/>
    <w:rsid w:val="00A829C3"/>
    <w:pPr>
      <w:spacing w:line="240" w:lineRule="auto"/>
      <w:ind w:firstLine="851"/>
      <w:jc w:val="left"/>
    </w:pPr>
    <w:rPr>
      <w:rFonts w:ascii="Tahoma" w:hAnsi="Tahoma" w:cs="Tahoma"/>
      <w:sz w:val="16"/>
      <w:szCs w:val="16"/>
    </w:rPr>
  </w:style>
  <w:style w:type="character" w:customStyle="1" w:styleId="aff">
    <w:name w:val="Текст выноски Знак"/>
    <w:basedOn w:val="a2"/>
    <w:link w:val="afe"/>
    <w:uiPriority w:val="99"/>
    <w:rsid w:val="00A829C3"/>
    <w:rPr>
      <w:rFonts w:ascii="Tahoma" w:eastAsia="Times New Roman" w:hAnsi="Tahoma" w:cs="Tahoma"/>
      <w:sz w:val="16"/>
      <w:szCs w:val="16"/>
      <w:lang w:eastAsia="ru-RU"/>
    </w:rPr>
  </w:style>
  <w:style w:type="paragraph" w:customStyle="1" w:styleId="aff0">
    <w:name w:val="Для таблицы"/>
    <w:basedOn w:val="a1"/>
    <w:link w:val="aff1"/>
    <w:uiPriority w:val="99"/>
    <w:qFormat/>
    <w:rsid w:val="00A829C3"/>
    <w:pPr>
      <w:spacing w:line="240" w:lineRule="auto"/>
      <w:ind w:firstLine="0"/>
    </w:pPr>
    <w:rPr>
      <w:rFonts w:ascii="Calibri" w:eastAsia="Calibri" w:hAnsi="Calibri"/>
      <w:sz w:val="24"/>
      <w:szCs w:val="22"/>
      <w:lang w:eastAsia="en-US"/>
    </w:rPr>
  </w:style>
  <w:style w:type="character" w:customStyle="1" w:styleId="aff1">
    <w:name w:val="Для таблицы Знак"/>
    <w:basedOn w:val="a2"/>
    <w:link w:val="aff0"/>
    <w:uiPriority w:val="99"/>
    <w:rsid w:val="00A829C3"/>
    <w:rPr>
      <w:rFonts w:ascii="Calibri" w:eastAsia="Calibri" w:hAnsi="Calibri" w:cs="Times New Roman"/>
      <w:sz w:val="24"/>
    </w:rPr>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uiPriority w:val="99"/>
    <w:unhideWhenUsed/>
    <w:rsid w:val="00A829C3"/>
    <w:pPr>
      <w:spacing w:before="100" w:beforeAutospacing="1" w:after="100" w:afterAutospacing="1" w:line="240" w:lineRule="auto"/>
      <w:ind w:firstLine="0"/>
      <w:jc w:val="left"/>
    </w:pPr>
    <w:rPr>
      <w:sz w:val="24"/>
    </w:rPr>
  </w:style>
  <w:style w:type="table" w:styleId="aff3">
    <w:name w:val="Table Grid"/>
    <w:basedOn w:val="a3"/>
    <w:uiPriority w:val="59"/>
    <w:rsid w:val="00A829C3"/>
    <w:pPr>
      <w:spacing w:after="0" w:line="240" w:lineRule="auto"/>
      <w:ind w:firstLine="851"/>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Заг таб"/>
    <w:basedOn w:val="a1"/>
    <w:qFormat/>
    <w:rsid w:val="00A829C3"/>
    <w:pPr>
      <w:keepNext/>
      <w:keepLines/>
      <w:spacing w:before="240" w:after="120" w:line="240" w:lineRule="auto"/>
      <w:ind w:firstLine="0"/>
      <w:contextualSpacing/>
      <w:jc w:val="right"/>
    </w:pPr>
    <w:rPr>
      <w:rFonts w:ascii="Calibri" w:eastAsia="Calibri" w:hAnsi="Calibri"/>
      <w:b/>
      <w:sz w:val="24"/>
    </w:rPr>
  </w:style>
  <w:style w:type="paragraph" w:styleId="aff5">
    <w:name w:val="No Spacing"/>
    <w:link w:val="aff6"/>
    <w:uiPriority w:val="1"/>
    <w:qFormat/>
    <w:rsid w:val="00A829C3"/>
    <w:pPr>
      <w:spacing w:after="0" w:line="240" w:lineRule="auto"/>
    </w:pPr>
    <w:rPr>
      <w:rFonts w:ascii="Calibri" w:eastAsia="Calibri" w:hAnsi="Calibri" w:cs="Times New Roman"/>
    </w:rPr>
  </w:style>
  <w:style w:type="paragraph" w:customStyle="1" w:styleId="ConsPlusNormal">
    <w:name w:val="ConsPlusNormal"/>
    <w:rsid w:val="00A829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7">
    <w:name w:val="TOC Heading"/>
    <w:basedOn w:val="10"/>
    <w:next w:val="a1"/>
    <w:uiPriority w:val="39"/>
    <w:unhideWhenUsed/>
    <w:qFormat/>
    <w:rsid w:val="00A829C3"/>
    <w:pPr>
      <w:spacing w:line="276" w:lineRule="auto"/>
      <w:ind w:firstLine="0"/>
      <w:outlineLvl w:val="9"/>
    </w:pPr>
    <w:rPr>
      <w:lang w:eastAsia="en-US"/>
    </w:rPr>
  </w:style>
  <w:style w:type="paragraph" w:styleId="21">
    <w:name w:val="toc 2"/>
    <w:basedOn w:val="a1"/>
    <w:next w:val="a1"/>
    <w:autoRedefine/>
    <w:uiPriority w:val="39"/>
    <w:unhideWhenUsed/>
    <w:qFormat/>
    <w:rsid w:val="00A829C3"/>
    <w:pPr>
      <w:tabs>
        <w:tab w:val="right" w:leader="dot" w:pos="9344"/>
      </w:tabs>
      <w:spacing w:after="100" w:line="240" w:lineRule="auto"/>
      <w:ind w:firstLine="284"/>
      <w:jc w:val="left"/>
    </w:pPr>
    <w:rPr>
      <w:sz w:val="24"/>
    </w:rPr>
  </w:style>
  <w:style w:type="paragraph" w:styleId="31">
    <w:name w:val="toc 3"/>
    <w:basedOn w:val="a1"/>
    <w:next w:val="a1"/>
    <w:autoRedefine/>
    <w:uiPriority w:val="39"/>
    <w:unhideWhenUsed/>
    <w:qFormat/>
    <w:rsid w:val="00A829C3"/>
    <w:pPr>
      <w:tabs>
        <w:tab w:val="right" w:leader="dot" w:pos="9344"/>
      </w:tabs>
      <w:spacing w:after="100" w:line="240" w:lineRule="auto"/>
      <w:ind w:left="284" w:firstLine="283"/>
      <w:jc w:val="left"/>
    </w:pPr>
    <w:rPr>
      <w:sz w:val="24"/>
    </w:rPr>
  </w:style>
  <w:style w:type="character" w:styleId="aff8">
    <w:name w:val="line number"/>
    <w:basedOn w:val="a2"/>
    <w:uiPriority w:val="99"/>
    <w:semiHidden/>
    <w:unhideWhenUsed/>
    <w:rsid w:val="00A829C3"/>
  </w:style>
  <w:style w:type="paragraph" w:styleId="22">
    <w:name w:val="Body Text Indent 2"/>
    <w:basedOn w:val="a1"/>
    <w:link w:val="23"/>
    <w:rsid w:val="00A829C3"/>
    <w:pPr>
      <w:spacing w:line="240" w:lineRule="auto"/>
      <w:ind w:firstLine="360"/>
    </w:pPr>
    <w:rPr>
      <w:sz w:val="24"/>
    </w:rPr>
  </w:style>
  <w:style w:type="character" w:customStyle="1" w:styleId="23">
    <w:name w:val="Основной текст с отступом 2 Знак"/>
    <w:basedOn w:val="a2"/>
    <w:link w:val="22"/>
    <w:rsid w:val="00A829C3"/>
    <w:rPr>
      <w:rFonts w:ascii="Times New Roman" w:eastAsia="Times New Roman" w:hAnsi="Times New Roman" w:cs="Times New Roman"/>
      <w:sz w:val="24"/>
      <w:szCs w:val="24"/>
      <w:lang w:eastAsia="ru-RU"/>
    </w:rPr>
  </w:style>
  <w:style w:type="paragraph" w:customStyle="1" w:styleId="aff9">
    <w:name w:val="ГП Маркированный"/>
    <w:basedOn w:val="a1"/>
    <w:rsid w:val="00A829C3"/>
    <w:pPr>
      <w:spacing w:after="200" w:line="360" w:lineRule="auto"/>
      <w:ind w:left="1778" w:hanging="360"/>
      <w:contextualSpacing/>
      <w:jc w:val="left"/>
    </w:pPr>
    <w:rPr>
      <w:rFonts w:ascii="Tahoma" w:hAnsi="Tahoma" w:cs="Tahoma"/>
      <w:sz w:val="24"/>
      <w:lang w:eastAsia="en-US"/>
    </w:rPr>
  </w:style>
  <w:style w:type="paragraph" w:styleId="affa">
    <w:name w:val="Title"/>
    <w:basedOn w:val="a1"/>
    <w:link w:val="affb"/>
    <w:qFormat/>
    <w:rsid w:val="00A829C3"/>
    <w:pPr>
      <w:spacing w:line="240" w:lineRule="auto"/>
      <w:ind w:firstLine="0"/>
      <w:jc w:val="center"/>
    </w:pPr>
    <w:rPr>
      <w:rFonts w:ascii="Arial Narrow" w:hAnsi="Arial Narrow" w:cs="Arial Narrow"/>
      <w:b/>
      <w:bCs/>
      <w:i/>
      <w:iCs/>
      <w:szCs w:val="28"/>
    </w:rPr>
  </w:style>
  <w:style w:type="character" w:customStyle="1" w:styleId="affb">
    <w:name w:val="Название Знак"/>
    <w:basedOn w:val="a2"/>
    <w:link w:val="affa"/>
    <w:rsid w:val="00A829C3"/>
    <w:rPr>
      <w:rFonts w:ascii="Arial Narrow" w:eastAsia="Times New Roman" w:hAnsi="Arial Narrow" w:cs="Arial Narrow"/>
      <w:b/>
      <w:bCs/>
      <w:i/>
      <w:iCs/>
      <w:sz w:val="28"/>
      <w:szCs w:val="28"/>
      <w:lang w:eastAsia="ru-RU"/>
    </w:rPr>
  </w:style>
  <w:style w:type="paragraph" w:customStyle="1" w:styleId="ContactInformation">
    <w:name w:val="Contact Information"/>
    <w:basedOn w:val="a1"/>
    <w:qFormat/>
    <w:rsid w:val="00A829C3"/>
    <w:pPr>
      <w:spacing w:after="280"/>
      <w:ind w:firstLine="0"/>
      <w:contextualSpacing/>
      <w:jc w:val="left"/>
    </w:pPr>
    <w:rPr>
      <w:rFonts w:ascii="Calibri" w:eastAsia="Calibri" w:hAnsi="Calibri" w:cs="Calibri"/>
      <w:color w:val="C0504D"/>
      <w:sz w:val="22"/>
      <w:szCs w:val="22"/>
      <w:lang w:eastAsia="en-US"/>
    </w:rPr>
  </w:style>
  <w:style w:type="paragraph" w:styleId="24">
    <w:name w:val="Body Text 2"/>
    <w:basedOn w:val="a1"/>
    <w:link w:val="25"/>
    <w:uiPriority w:val="99"/>
    <w:unhideWhenUsed/>
    <w:rsid w:val="00A829C3"/>
    <w:pPr>
      <w:spacing w:after="120" w:line="480" w:lineRule="auto"/>
      <w:ind w:firstLine="851"/>
      <w:jc w:val="left"/>
    </w:pPr>
    <w:rPr>
      <w:sz w:val="24"/>
    </w:rPr>
  </w:style>
  <w:style w:type="character" w:customStyle="1" w:styleId="25">
    <w:name w:val="Основной текст 2 Знак"/>
    <w:basedOn w:val="a2"/>
    <w:link w:val="24"/>
    <w:uiPriority w:val="99"/>
    <w:rsid w:val="00A829C3"/>
    <w:rPr>
      <w:rFonts w:ascii="Times New Roman" w:eastAsia="Times New Roman" w:hAnsi="Times New Roman" w:cs="Times New Roman"/>
      <w:sz w:val="24"/>
      <w:szCs w:val="24"/>
      <w:lang w:eastAsia="ru-RU"/>
    </w:rPr>
  </w:style>
  <w:style w:type="paragraph" w:customStyle="1" w:styleId="OTCHET00">
    <w:name w:val="OTCHET_00"/>
    <w:basedOn w:val="a1"/>
    <w:rsid w:val="00A829C3"/>
    <w:pPr>
      <w:tabs>
        <w:tab w:val="left" w:pos="709"/>
        <w:tab w:val="left" w:pos="3402"/>
      </w:tabs>
      <w:spacing w:line="360" w:lineRule="auto"/>
      <w:ind w:firstLine="0"/>
    </w:pPr>
    <w:rPr>
      <w:rFonts w:ascii="NTTimes/Cyrillic" w:hAnsi="NTTimes/Cyrillic" w:cs="NTTimes/Cyrillic"/>
      <w:sz w:val="24"/>
    </w:rPr>
  </w:style>
  <w:style w:type="paragraph" w:styleId="affc">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d"/>
    <w:uiPriority w:val="99"/>
    <w:unhideWhenUsed/>
    <w:rsid w:val="00A829C3"/>
    <w:pPr>
      <w:spacing w:after="120" w:line="240" w:lineRule="auto"/>
      <w:ind w:left="283" w:firstLine="851"/>
      <w:jc w:val="left"/>
    </w:pPr>
    <w:rPr>
      <w:sz w:val="24"/>
    </w:rPr>
  </w:style>
  <w:style w:type="character" w:customStyle="1" w:styleId="affd">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c"/>
    <w:uiPriority w:val="99"/>
    <w:rsid w:val="00A829C3"/>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A829C3"/>
    <w:pPr>
      <w:numPr>
        <w:numId w:val="2"/>
      </w:numPr>
      <w:spacing w:before="120" w:line="240" w:lineRule="auto"/>
    </w:pPr>
    <w:rPr>
      <w:sz w:val="26"/>
    </w:rPr>
  </w:style>
  <w:style w:type="paragraph" w:styleId="affe">
    <w:name w:val="Plain Text"/>
    <w:basedOn w:val="a1"/>
    <w:link w:val="afff"/>
    <w:rsid w:val="00A829C3"/>
    <w:pPr>
      <w:spacing w:line="340" w:lineRule="exact"/>
      <w:ind w:firstLine="289"/>
    </w:pPr>
    <w:rPr>
      <w:sz w:val="26"/>
      <w:szCs w:val="20"/>
    </w:rPr>
  </w:style>
  <w:style w:type="character" w:customStyle="1" w:styleId="afff">
    <w:name w:val="Текст Знак"/>
    <w:basedOn w:val="a2"/>
    <w:link w:val="affe"/>
    <w:rsid w:val="00A829C3"/>
    <w:rPr>
      <w:rFonts w:ascii="Times New Roman" w:eastAsia="Times New Roman" w:hAnsi="Times New Roman" w:cs="Times New Roman"/>
      <w:sz w:val="26"/>
      <w:szCs w:val="20"/>
      <w:lang w:eastAsia="ru-RU"/>
    </w:rPr>
  </w:style>
  <w:style w:type="paragraph" w:styleId="32">
    <w:name w:val="Body Text 3"/>
    <w:basedOn w:val="a1"/>
    <w:link w:val="33"/>
    <w:uiPriority w:val="99"/>
    <w:unhideWhenUsed/>
    <w:rsid w:val="00A829C3"/>
    <w:pPr>
      <w:spacing w:after="120" w:line="240" w:lineRule="auto"/>
      <w:ind w:firstLine="851"/>
      <w:jc w:val="left"/>
    </w:pPr>
    <w:rPr>
      <w:sz w:val="16"/>
      <w:szCs w:val="16"/>
    </w:rPr>
  </w:style>
  <w:style w:type="character" w:customStyle="1" w:styleId="33">
    <w:name w:val="Основной текст 3 Знак"/>
    <w:basedOn w:val="a2"/>
    <w:link w:val="32"/>
    <w:uiPriority w:val="99"/>
    <w:rsid w:val="00A829C3"/>
    <w:rPr>
      <w:rFonts w:ascii="Times New Roman" w:eastAsia="Times New Roman" w:hAnsi="Times New Roman" w:cs="Times New Roman"/>
      <w:sz w:val="16"/>
      <w:szCs w:val="16"/>
      <w:lang w:eastAsia="ru-RU"/>
    </w:rPr>
  </w:style>
  <w:style w:type="paragraph" w:customStyle="1" w:styleId="Normal1">
    <w:name w:val="Normal1"/>
    <w:rsid w:val="00A829C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A829C3"/>
    <w:pPr>
      <w:keepNext/>
      <w:overflowPunct w:val="0"/>
      <w:autoSpaceDE w:val="0"/>
      <w:autoSpaceDN w:val="0"/>
      <w:adjustRightInd w:val="0"/>
      <w:spacing w:line="240" w:lineRule="auto"/>
      <w:ind w:firstLine="0"/>
      <w:jc w:val="left"/>
      <w:textAlignment w:val="baseline"/>
    </w:pPr>
    <w:rPr>
      <w:b/>
      <w:color w:val="000000"/>
      <w:sz w:val="20"/>
      <w:szCs w:val="20"/>
    </w:rPr>
  </w:style>
  <w:style w:type="paragraph" w:customStyle="1" w:styleId="Style10">
    <w:name w:val="Style10"/>
    <w:basedOn w:val="a1"/>
    <w:rsid w:val="00A829C3"/>
    <w:pPr>
      <w:widowControl w:val="0"/>
      <w:autoSpaceDE w:val="0"/>
      <w:autoSpaceDN w:val="0"/>
      <w:adjustRightInd w:val="0"/>
      <w:spacing w:line="365" w:lineRule="exact"/>
      <w:ind w:firstLine="1032"/>
      <w:jc w:val="left"/>
    </w:pPr>
    <w:rPr>
      <w:rFonts w:ascii="Book Antiqua" w:hAnsi="Book Antiqua"/>
      <w:sz w:val="24"/>
    </w:rPr>
  </w:style>
  <w:style w:type="character" w:customStyle="1" w:styleId="FontStyle62">
    <w:name w:val="Font Style62"/>
    <w:basedOn w:val="a2"/>
    <w:rsid w:val="00A829C3"/>
    <w:rPr>
      <w:rFonts w:ascii="Book Antiqua" w:hAnsi="Book Antiqua" w:cs="Book Antiqua"/>
      <w:sz w:val="24"/>
      <w:szCs w:val="24"/>
    </w:rPr>
  </w:style>
  <w:style w:type="character" w:customStyle="1" w:styleId="FontStyle52">
    <w:name w:val="Font Style52"/>
    <w:basedOn w:val="a2"/>
    <w:rsid w:val="00A829C3"/>
    <w:rPr>
      <w:rFonts w:ascii="Times New Roman" w:hAnsi="Times New Roman" w:cs="Times New Roman"/>
      <w:b/>
      <w:bCs/>
      <w:spacing w:val="-20"/>
      <w:sz w:val="28"/>
      <w:szCs w:val="28"/>
    </w:rPr>
  </w:style>
  <w:style w:type="character" w:customStyle="1" w:styleId="FontStyle51">
    <w:name w:val="Font Style51"/>
    <w:basedOn w:val="a2"/>
    <w:rsid w:val="00A829C3"/>
    <w:rPr>
      <w:rFonts w:ascii="Book Antiqua" w:hAnsi="Book Antiqua" w:cs="Book Antiqua"/>
      <w:b/>
      <w:bCs/>
      <w:spacing w:val="-10"/>
      <w:sz w:val="32"/>
      <w:szCs w:val="32"/>
    </w:rPr>
  </w:style>
  <w:style w:type="paragraph" w:customStyle="1" w:styleId="Style41">
    <w:name w:val="Style41"/>
    <w:basedOn w:val="a1"/>
    <w:rsid w:val="00A829C3"/>
    <w:pPr>
      <w:widowControl w:val="0"/>
      <w:autoSpaceDE w:val="0"/>
      <w:autoSpaceDN w:val="0"/>
      <w:adjustRightInd w:val="0"/>
      <w:spacing w:line="372" w:lineRule="exact"/>
      <w:ind w:firstLine="1330"/>
      <w:jc w:val="left"/>
    </w:pPr>
    <w:rPr>
      <w:rFonts w:ascii="Book Antiqua" w:hAnsi="Book Antiqua"/>
      <w:sz w:val="24"/>
    </w:rPr>
  </w:style>
  <w:style w:type="character" w:customStyle="1" w:styleId="FontStyle61">
    <w:name w:val="Font Style61"/>
    <w:basedOn w:val="a2"/>
    <w:rsid w:val="00A829C3"/>
    <w:rPr>
      <w:rFonts w:ascii="Book Antiqua" w:hAnsi="Book Antiqua" w:cs="Book Antiqua"/>
      <w:sz w:val="24"/>
      <w:szCs w:val="24"/>
    </w:rPr>
  </w:style>
  <w:style w:type="paragraph" w:customStyle="1" w:styleId="ConsPlusNonformat">
    <w:name w:val="ConsPlusNonformat"/>
    <w:rsid w:val="00A829C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0">
    <w:name w:val="Содержимое таблицы"/>
    <w:basedOn w:val="a1"/>
    <w:rsid w:val="00A829C3"/>
    <w:pPr>
      <w:suppressLineNumbers/>
      <w:suppressAutoHyphens/>
      <w:spacing w:line="240" w:lineRule="auto"/>
      <w:ind w:firstLine="0"/>
      <w:jc w:val="left"/>
    </w:pPr>
    <w:rPr>
      <w:sz w:val="20"/>
      <w:szCs w:val="20"/>
      <w:lang w:eastAsia="ar-SA"/>
    </w:rPr>
  </w:style>
  <w:style w:type="paragraph" w:customStyle="1" w:styleId="13">
    <w:name w:val="Абзац списка1"/>
    <w:basedOn w:val="a1"/>
    <w:uiPriority w:val="99"/>
    <w:qFormat/>
    <w:rsid w:val="00A829C3"/>
    <w:pPr>
      <w:ind w:left="720" w:firstLine="0"/>
      <w:jc w:val="left"/>
    </w:pPr>
    <w:rPr>
      <w:rFonts w:ascii="Calibri" w:hAnsi="Calibri" w:cs="Calibri"/>
      <w:sz w:val="22"/>
      <w:szCs w:val="22"/>
    </w:rPr>
  </w:style>
  <w:style w:type="paragraph" w:customStyle="1" w:styleId="afff1">
    <w:name w:val="Знак Знак Знак Знак"/>
    <w:basedOn w:val="a1"/>
    <w:rsid w:val="00A829C3"/>
    <w:pPr>
      <w:spacing w:line="240" w:lineRule="auto"/>
      <w:ind w:firstLine="0"/>
      <w:jc w:val="left"/>
    </w:pPr>
    <w:rPr>
      <w:rFonts w:ascii="Verdana" w:hAnsi="Verdana" w:cs="Verdana"/>
      <w:sz w:val="20"/>
      <w:szCs w:val="20"/>
      <w:lang w:val="en-US" w:eastAsia="en-US"/>
    </w:rPr>
  </w:style>
  <w:style w:type="paragraph" w:customStyle="1" w:styleId="CharChar3">
    <w:name w:val="Char Char3 Знак Знак"/>
    <w:basedOn w:val="a1"/>
    <w:rsid w:val="00A829C3"/>
    <w:pPr>
      <w:spacing w:after="160" w:line="240" w:lineRule="exact"/>
      <w:ind w:firstLine="0"/>
      <w:jc w:val="left"/>
    </w:pPr>
    <w:rPr>
      <w:rFonts w:ascii="Verdana" w:hAnsi="Verdana" w:cs="Verdana"/>
      <w:sz w:val="24"/>
      <w:lang w:val="en-US" w:eastAsia="en-US"/>
    </w:rPr>
  </w:style>
  <w:style w:type="paragraph" w:styleId="afff2">
    <w:name w:val="caption"/>
    <w:aliases w:val="1"/>
    <w:basedOn w:val="a1"/>
    <w:next w:val="a1"/>
    <w:unhideWhenUsed/>
    <w:qFormat/>
    <w:rsid w:val="00A829C3"/>
    <w:pPr>
      <w:spacing w:after="200" w:line="240" w:lineRule="auto"/>
      <w:ind w:firstLine="0"/>
      <w:jc w:val="left"/>
    </w:pPr>
    <w:rPr>
      <w:rFonts w:ascii="Calibri" w:hAnsi="Calibri"/>
      <w:b/>
      <w:bCs/>
      <w:color w:val="4F81BD"/>
      <w:sz w:val="18"/>
      <w:szCs w:val="18"/>
    </w:rPr>
  </w:style>
  <w:style w:type="character" w:customStyle="1" w:styleId="110">
    <w:name w:val="Заголовок 1 Знак1"/>
    <w:basedOn w:val="a2"/>
    <w:locked/>
    <w:rsid w:val="00A829C3"/>
    <w:rPr>
      <w:rFonts w:ascii="Times New Roman" w:eastAsia="Times New Roman" w:hAnsi="Times New Roman" w:cs="Times New Roman"/>
      <w:sz w:val="28"/>
      <w:szCs w:val="28"/>
    </w:rPr>
  </w:style>
  <w:style w:type="paragraph" w:customStyle="1" w:styleId="MMTopic4">
    <w:name w:val="MM Topic 4"/>
    <w:basedOn w:val="40"/>
    <w:link w:val="MMTopic40"/>
    <w:rsid w:val="00A829C3"/>
    <w:rPr>
      <w:lang w:eastAsia="en-US"/>
    </w:rPr>
  </w:style>
  <w:style w:type="character" w:customStyle="1" w:styleId="MMTopic40">
    <w:name w:val="MM Topic 4 Знак"/>
    <w:basedOn w:val="41"/>
    <w:link w:val="MMTopic4"/>
    <w:rsid w:val="00A829C3"/>
  </w:style>
  <w:style w:type="paragraph" w:customStyle="1" w:styleId="1">
    <w:name w:val="Маркированный список1"/>
    <w:basedOn w:val="a1"/>
    <w:qFormat/>
    <w:rsid w:val="00A829C3"/>
    <w:pPr>
      <w:numPr>
        <w:numId w:val="4"/>
      </w:numPr>
      <w:spacing w:after="240" w:line="240" w:lineRule="auto"/>
      <w:contextualSpacing/>
    </w:pPr>
    <w:rPr>
      <w:rFonts w:ascii="Calibri" w:hAnsi="Calibri"/>
      <w:color w:val="000000"/>
      <w:sz w:val="24"/>
    </w:rPr>
  </w:style>
  <w:style w:type="paragraph" w:customStyle="1" w:styleId="14">
    <w:name w:val="Вася 1"/>
    <w:basedOn w:val="a1"/>
    <w:qFormat/>
    <w:rsid w:val="00A829C3"/>
    <w:pPr>
      <w:spacing w:after="240" w:line="240" w:lineRule="auto"/>
      <w:ind w:firstLine="706"/>
    </w:pPr>
    <w:rPr>
      <w:rFonts w:ascii="Calibri" w:hAnsi="Calibri"/>
      <w:color w:val="000000"/>
      <w:sz w:val="24"/>
    </w:rPr>
  </w:style>
  <w:style w:type="paragraph" w:customStyle="1" w:styleId="afff3">
    <w:name w:val="Знак Знак Знак"/>
    <w:basedOn w:val="a1"/>
    <w:rsid w:val="00A829C3"/>
    <w:pPr>
      <w:widowControl w:val="0"/>
      <w:adjustRightInd w:val="0"/>
      <w:spacing w:after="160" w:line="240" w:lineRule="exact"/>
      <w:ind w:firstLine="0"/>
      <w:jc w:val="right"/>
    </w:pPr>
    <w:rPr>
      <w:sz w:val="20"/>
      <w:szCs w:val="20"/>
      <w:lang w:val="en-GB" w:eastAsia="en-US"/>
    </w:rPr>
  </w:style>
  <w:style w:type="paragraph" w:customStyle="1" w:styleId="15">
    <w:name w:val="Знак Знак Знак1"/>
    <w:basedOn w:val="a1"/>
    <w:rsid w:val="00A829C3"/>
    <w:pPr>
      <w:widowControl w:val="0"/>
      <w:adjustRightInd w:val="0"/>
      <w:spacing w:after="160" w:line="240" w:lineRule="exact"/>
      <w:ind w:firstLine="0"/>
      <w:jc w:val="right"/>
    </w:pPr>
    <w:rPr>
      <w:sz w:val="20"/>
      <w:szCs w:val="20"/>
      <w:lang w:val="en-GB" w:eastAsia="en-US"/>
    </w:rPr>
  </w:style>
  <w:style w:type="character" w:customStyle="1" w:styleId="16">
    <w:name w:val="Название Знак1"/>
    <w:basedOn w:val="a2"/>
    <w:locked/>
    <w:rsid w:val="00A829C3"/>
    <w:rPr>
      <w:rFonts w:ascii="Times New Roman" w:eastAsia="Times New Roman" w:hAnsi="Times New Roman" w:cs="Times New Roman"/>
      <w:sz w:val="28"/>
      <w:szCs w:val="28"/>
    </w:rPr>
  </w:style>
  <w:style w:type="paragraph" w:customStyle="1" w:styleId="afff4">
    <w:name w:val="Знак"/>
    <w:basedOn w:val="a1"/>
    <w:rsid w:val="00A829C3"/>
    <w:pPr>
      <w:spacing w:before="100" w:beforeAutospacing="1" w:after="100" w:afterAutospacing="1" w:line="240" w:lineRule="auto"/>
      <w:ind w:firstLine="0"/>
      <w:jc w:val="left"/>
    </w:pPr>
    <w:rPr>
      <w:rFonts w:ascii="Tahoma" w:hAnsi="Tahoma" w:cs="Tahoma"/>
      <w:sz w:val="20"/>
      <w:szCs w:val="20"/>
      <w:lang w:val="en-US" w:eastAsia="en-US"/>
    </w:rPr>
  </w:style>
  <w:style w:type="paragraph" w:styleId="34">
    <w:name w:val="Body Text Indent 3"/>
    <w:basedOn w:val="a1"/>
    <w:link w:val="35"/>
    <w:rsid w:val="00A829C3"/>
    <w:pPr>
      <w:spacing w:after="120" w:line="240" w:lineRule="auto"/>
      <w:ind w:left="283" w:firstLine="0"/>
      <w:jc w:val="left"/>
    </w:pPr>
    <w:rPr>
      <w:sz w:val="16"/>
      <w:szCs w:val="16"/>
    </w:rPr>
  </w:style>
  <w:style w:type="character" w:customStyle="1" w:styleId="35">
    <w:name w:val="Основной текст с отступом 3 Знак"/>
    <w:basedOn w:val="a2"/>
    <w:link w:val="34"/>
    <w:rsid w:val="00A829C3"/>
    <w:rPr>
      <w:rFonts w:ascii="Times New Roman" w:eastAsia="Times New Roman" w:hAnsi="Times New Roman" w:cs="Times New Roman"/>
      <w:sz w:val="16"/>
      <w:szCs w:val="16"/>
      <w:lang w:eastAsia="ru-RU"/>
    </w:rPr>
  </w:style>
  <w:style w:type="paragraph" w:styleId="afff5">
    <w:name w:val="annotation text"/>
    <w:basedOn w:val="a1"/>
    <w:link w:val="17"/>
    <w:semiHidden/>
    <w:rsid w:val="00A829C3"/>
    <w:pPr>
      <w:spacing w:line="240" w:lineRule="auto"/>
      <w:ind w:firstLine="0"/>
      <w:jc w:val="left"/>
    </w:pPr>
    <w:rPr>
      <w:sz w:val="20"/>
      <w:szCs w:val="20"/>
    </w:rPr>
  </w:style>
  <w:style w:type="character" w:customStyle="1" w:styleId="afff6">
    <w:name w:val="Текст примечания Знак"/>
    <w:basedOn w:val="a2"/>
    <w:link w:val="afff5"/>
    <w:rsid w:val="00A829C3"/>
    <w:rPr>
      <w:rFonts w:ascii="Times New Roman" w:eastAsia="Times New Roman" w:hAnsi="Times New Roman" w:cs="Times New Roman"/>
      <w:sz w:val="20"/>
      <w:szCs w:val="20"/>
      <w:lang w:eastAsia="ru-RU"/>
    </w:rPr>
  </w:style>
  <w:style w:type="character" w:customStyle="1" w:styleId="17">
    <w:name w:val="Текст примечания Знак1"/>
    <w:basedOn w:val="a2"/>
    <w:link w:val="afff5"/>
    <w:semiHidden/>
    <w:locked/>
    <w:rsid w:val="00A829C3"/>
    <w:rPr>
      <w:rFonts w:ascii="Times New Roman" w:eastAsia="Times New Roman" w:hAnsi="Times New Roman" w:cs="Times New Roman"/>
      <w:sz w:val="20"/>
      <w:szCs w:val="20"/>
      <w:lang w:eastAsia="ru-RU"/>
    </w:rPr>
  </w:style>
  <w:style w:type="paragraph" w:styleId="afff7">
    <w:name w:val="annotation subject"/>
    <w:basedOn w:val="afff5"/>
    <w:next w:val="afff5"/>
    <w:link w:val="18"/>
    <w:semiHidden/>
    <w:rsid w:val="00A829C3"/>
    <w:rPr>
      <w:b/>
      <w:bCs/>
    </w:rPr>
  </w:style>
  <w:style w:type="character" w:customStyle="1" w:styleId="afff8">
    <w:name w:val="Тема примечания Знак"/>
    <w:basedOn w:val="afff6"/>
    <w:link w:val="afff7"/>
    <w:rsid w:val="00A829C3"/>
    <w:rPr>
      <w:b/>
      <w:bCs/>
    </w:rPr>
  </w:style>
  <w:style w:type="character" w:customStyle="1" w:styleId="18">
    <w:name w:val="Тема примечания Знак1"/>
    <w:basedOn w:val="17"/>
    <w:link w:val="afff7"/>
    <w:semiHidden/>
    <w:locked/>
    <w:rsid w:val="00A829C3"/>
    <w:rPr>
      <w:b/>
      <w:bCs/>
    </w:rPr>
  </w:style>
  <w:style w:type="character" w:customStyle="1" w:styleId="19">
    <w:name w:val="Текст выноски Знак1"/>
    <w:basedOn w:val="a2"/>
    <w:semiHidden/>
    <w:locked/>
    <w:rsid w:val="00A829C3"/>
    <w:rPr>
      <w:rFonts w:ascii="Tahoma" w:eastAsia="Times New Roman" w:hAnsi="Tahoma" w:cs="Tahoma"/>
      <w:sz w:val="16"/>
      <w:szCs w:val="16"/>
    </w:rPr>
  </w:style>
  <w:style w:type="character" w:customStyle="1" w:styleId="0">
    <w:name w:val="0 Основной текст Знак"/>
    <w:basedOn w:val="a2"/>
    <w:link w:val="00"/>
    <w:locked/>
    <w:rsid w:val="00A829C3"/>
    <w:rPr>
      <w:rFonts w:cs="Times New Roman"/>
      <w:color w:val="000000"/>
      <w:sz w:val="28"/>
      <w:szCs w:val="28"/>
    </w:rPr>
  </w:style>
  <w:style w:type="paragraph" w:customStyle="1" w:styleId="00">
    <w:name w:val="0 Основной текст"/>
    <w:basedOn w:val="a1"/>
    <w:link w:val="0"/>
    <w:rsid w:val="00A829C3"/>
    <w:pPr>
      <w:spacing w:line="240" w:lineRule="auto"/>
      <w:ind w:left="284"/>
    </w:pPr>
    <w:rPr>
      <w:rFonts w:asciiTheme="minorHAnsi" w:eastAsiaTheme="minorHAnsi" w:hAnsiTheme="minorHAnsi"/>
      <w:color w:val="000000"/>
      <w:szCs w:val="28"/>
      <w:lang w:eastAsia="en-US"/>
    </w:rPr>
  </w:style>
  <w:style w:type="character" w:customStyle="1" w:styleId="211">
    <w:name w:val="Основной текст 2 Знак1"/>
    <w:basedOn w:val="a2"/>
    <w:rsid w:val="00A829C3"/>
    <w:rPr>
      <w:rFonts w:ascii="Times New Roman" w:eastAsia="Times New Roman" w:hAnsi="Times New Roman" w:cs="Times New Roman"/>
      <w:sz w:val="24"/>
      <w:szCs w:val="24"/>
    </w:rPr>
  </w:style>
  <w:style w:type="paragraph" w:customStyle="1" w:styleId="26">
    <w:name w:val="Знак Знак Знак2"/>
    <w:basedOn w:val="a1"/>
    <w:rsid w:val="00A829C3"/>
    <w:pPr>
      <w:widowControl w:val="0"/>
      <w:adjustRightInd w:val="0"/>
      <w:spacing w:after="160" w:line="240" w:lineRule="exact"/>
      <w:ind w:firstLine="0"/>
      <w:jc w:val="right"/>
    </w:pPr>
    <w:rPr>
      <w:sz w:val="20"/>
      <w:szCs w:val="20"/>
      <w:lang w:val="en-GB" w:eastAsia="en-US"/>
    </w:rPr>
  </w:style>
  <w:style w:type="paragraph" w:customStyle="1" w:styleId="1a">
    <w:name w:val="Знак1"/>
    <w:basedOn w:val="a1"/>
    <w:rsid w:val="00A829C3"/>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212">
    <w:name w:val="Знак Знак21"/>
    <w:basedOn w:val="a2"/>
    <w:rsid w:val="00A829C3"/>
    <w:rPr>
      <w:rFonts w:cs="Times New Roman"/>
    </w:rPr>
  </w:style>
  <w:style w:type="character" w:customStyle="1" w:styleId="111">
    <w:name w:val="Знак Знак11"/>
    <w:basedOn w:val="212"/>
    <w:rsid w:val="00A829C3"/>
    <w:rPr>
      <w:b/>
      <w:bCs/>
    </w:rPr>
  </w:style>
  <w:style w:type="character" w:customStyle="1" w:styleId="36">
    <w:name w:val="Знак Знак3"/>
    <w:basedOn w:val="a2"/>
    <w:rsid w:val="00A829C3"/>
    <w:rPr>
      <w:rFonts w:ascii="Tahoma" w:hAnsi="Tahoma" w:cs="Tahoma"/>
      <w:sz w:val="16"/>
      <w:szCs w:val="16"/>
    </w:rPr>
  </w:style>
  <w:style w:type="paragraph" w:styleId="afff9">
    <w:name w:val="List Bullet"/>
    <w:basedOn w:val="a1"/>
    <w:autoRedefine/>
    <w:rsid w:val="00A829C3"/>
    <w:pPr>
      <w:tabs>
        <w:tab w:val="num" w:pos="1080"/>
      </w:tabs>
      <w:spacing w:line="240" w:lineRule="auto"/>
      <w:ind w:left="360" w:hanging="360"/>
    </w:pPr>
    <w:rPr>
      <w:rFonts w:ascii="Arial" w:hAnsi="Arial" w:cs="Arial"/>
      <w:szCs w:val="28"/>
    </w:rPr>
  </w:style>
  <w:style w:type="paragraph" w:styleId="27">
    <w:name w:val="List Bullet 2"/>
    <w:basedOn w:val="a1"/>
    <w:autoRedefine/>
    <w:rsid w:val="00A829C3"/>
    <w:pPr>
      <w:tabs>
        <w:tab w:val="num" w:pos="643"/>
      </w:tabs>
      <w:spacing w:line="240" w:lineRule="auto"/>
      <w:ind w:left="643" w:hanging="360"/>
      <w:jc w:val="left"/>
    </w:pPr>
    <w:rPr>
      <w:sz w:val="24"/>
    </w:rPr>
  </w:style>
  <w:style w:type="paragraph" w:customStyle="1" w:styleId="37">
    <w:name w:val="Знак Знак Знак3"/>
    <w:basedOn w:val="a1"/>
    <w:rsid w:val="00A829C3"/>
    <w:pPr>
      <w:widowControl w:val="0"/>
      <w:adjustRightInd w:val="0"/>
      <w:spacing w:after="160" w:line="240" w:lineRule="exact"/>
      <w:ind w:firstLine="0"/>
      <w:jc w:val="right"/>
    </w:pPr>
    <w:rPr>
      <w:sz w:val="20"/>
      <w:szCs w:val="20"/>
      <w:lang w:val="en-GB" w:eastAsia="en-US"/>
    </w:rPr>
  </w:style>
  <w:style w:type="paragraph" w:customStyle="1" w:styleId="28">
    <w:name w:val="Знак2"/>
    <w:basedOn w:val="a1"/>
    <w:rsid w:val="00A829C3"/>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b">
    <w:name w:val="Верхний колонтитул Знак1"/>
    <w:basedOn w:val="a2"/>
    <w:locked/>
    <w:rsid w:val="00A829C3"/>
    <w:rPr>
      <w:rFonts w:cs="Times New Roman"/>
      <w:sz w:val="24"/>
      <w:szCs w:val="24"/>
    </w:rPr>
  </w:style>
  <w:style w:type="paragraph" w:styleId="afffa">
    <w:name w:val="footnote text"/>
    <w:aliases w:val="Table_Footnote_last Знак,Table_Footnote_last Знак Знак,Table_Footnote_last"/>
    <w:basedOn w:val="a1"/>
    <w:link w:val="afffb"/>
    <w:semiHidden/>
    <w:rsid w:val="00A829C3"/>
    <w:pPr>
      <w:spacing w:line="240" w:lineRule="auto"/>
      <w:ind w:firstLine="0"/>
      <w:jc w:val="left"/>
    </w:pPr>
    <w:rPr>
      <w:sz w:val="20"/>
      <w:szCs w:val="20"/>
    </w:rPr>
  </w:style>
  <w:style w:type="character" w:customStyle="1" w:styleId="afffb">
    <w:name w:val="Текст сноски Знак"/>
    <w:aliases w:val="Table_Footnote_last Знак Знак1,Table_Footnote_last Знак Знак Знак,Table_Footnote_last Знак1"/>
    <w:basedOn w:val="a2"/>
    <w:link w:val="afffa"/>
    <w:semiHidden/>
    <w:rsid w:val="00A829C3"/>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A829C3"/>
    <w:pPr>
      <w:suppressAutoHyphens/>
      <w:spacing w:line="240" w:lineRule="auto"/>
    </w:pPr>
    <w:rPr>
      <w:kern w:val="1"/>
      <w:sz w:val="26"/>
      <w:lang w:eastAsia="ar-SA"/>
    </w:rPr>
  </w:style>
  <w:style w:type="paragraph" w:customStyle="1" w:styleId="1c">
    <w:name w:val="Обычный1"/>
    <w:rsid w:val="00A829C3"/>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A829C3"/>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A829C3"/>
    <w:pPr>
      <w:spacing w:after="0" w:line="240" w:lineRule="auto"/>
    </w:pPr>
    <w:rPr>
      <w:rFonts w:ascii="Courier New" w:eastAsia="Times New Roman" w:hAnsi="Courier New" w:cs="Times New Roman"/>
      <w:snapToGrid w:val="0"/>
      <w:sz w:val="20"/>
      <w:szCs w:val="20"/>
      <w:lang w:eastAsia="ru-RU"/>
    </w:rPr>
  </w:style>
  <w:style w:type="paragraph" w:customStyle="1" w:styleId="afffc">
    <w:name w:val="текст сноски"/>
    <w:basedOn w:val="a1"/>
    <w:rsid w:val="00A829C3"/>
    <w:pPr>
      <w:autoSpaceDE w:val="0"/>
      <w:autoSpaceDN w:val="0"/>
      <w:spacing w:line="240" w:lineRule="auto"/>
      <w:ind w:firstLine="0"/>
      <w:jc w:val="left"/>
    </w:pPr>
    <w:rPr>
      <w:sz w:val="20"/>
      <w:szCs w:val="20"/>
    </w:rPr>
  </w:style>
  <w:style w:type="paragraph" w:customStyle="1" w:styleId="29">
    <w:name w:val="заголовок 2"/>
    <w:basedOn w:val="a1"/>
    <w:next w:val="a1"/>
    <w:rsid w:val="00A829C3"/>
    <w:pPr>
      <w:keepNext/>
      <w:autoSpaceDE w:val="0"/>
      <w:autoSpaceDN w:val="0"/>
      <w:spacing w:line="240" w:lineRule="auto"/>
      <w:ind w:firstLine="0"/>
      <w:jc w:val="center"/>
    </w:pPr>
    <w:rPr>
      <w:rFonts w:ascii="Arial" w:hAnsi="Arial" w:cs="Arial"/>
      <w:b/>
      <w:bCs/>
      <w:sz w:val="20"/>
      <w:szCs w:val="20"/>
    </w:rPr>
  </w:style>
  <w:style w:type="character" w:customStyle="1" w:styleId="zag1">
    <w:name w:val="zag1"/>
    <w:basedOn w:val="a2"/>
    <w:rsid w:val="00A829C3"/>
    <w:rPr>
      <w:rFonts w:ascii="Arial" w:hAnsi="Arial" w:cs="Arial" w:hint="default"/>
      <w:b/>
      <w:bCs/>
      <w:color w:val="B32D00"/>
      <w:sz w:val="26"/>
      <w:szCs w:val="26"/>
    </w:rPr>
  </w:style>
  <w:style w:type="paragraph" w:styleId="afffd">
    <w:name w:val="Block Text"/>
    <w:basedOn w:val="a1"/>
    <w:rsid w:val="00A829C3"/>
    <w:pPr>
      <w:spacing w:line="240" w:lineRule="auto"/>
      <w:ind w:left="-125" w:right="-185" w:firstLine="0"/>
    </w:pPr>
    <w:rPr>
      <w:color w:val="FF0000"/>
      <w:sz w:val="20"/>
    </w:rPr>
  </w:style>
  <w:style w:type="character" w:styleId="afffe">
    <w:name w:val="page number"/>
    <w:basedOn w:val="a2"/>
    <w:rsid w:val="00A829C3"/>
  </w:style>
  <w:style w:type="paragraph" w:customStyle="1" w:styleId="S">
    <w:name w:val="S_Маркированный"/>
    <w:basedOn w:val="afff9"/>
    <w:link w:val="S0"/>
    <w:autoRedefine/>
    <w:locked/>
    <w:rsid w:val="00A829C3"/>
    <w:pPr>
      <w:keepNext/>
      <w:numPr>
        <w:numId w:val="6"/>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A829C3"/>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A829C3"/>
    <w:pPr>
      <w:numPr>
        <w:numId w:val="5"/>
      </w:numPr>
      <w:spacing w:line="360" w:lineRule="auto"/>
      <w:jc w:val="center"/>
    </w:pPr>
    <w:rPr>
      <w:b/>
      <w:caps/>
      <w:sz w:val="24"/>
    </w:rPr>
  </w:style>
  <w:style w:type="paragraph" w:customStyle="1" w:styleId="S2">
    <w:name w:val="S_Заголовок 2"/>
    <w:basedOn w:val="2"/>
    <w:next w:val="a1"/>
    <w:link w:val="S20"/>
    <w:autoRedefine/>
    <w:locked/>
    <w:rsid w:val="00A829C3"/>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A829C3"/>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A829C3"/>
    <w:pPr>
      <w:keepNext w:val="0"/>
      <w:keepLines w:val="0"/>
      <w:numPr>
        <w:ilvl w:val="2"/>
        <w:numId w:val="5"/>
      </w:numPr>
      <w:spacing w:before="0" w:line="360" w:lineRule="auto"/>
    </w:pPr>
    <w:rPr>
      <w:rFonts w:ascii="Times New Roman" w:hAnsi="Times New Roman"/>
      <w:b w:val="0"/>
      <w:bCs w:val="0"/>
      <w:color w:val="auto"/>
      <w:u w:val="single"/>
    </w:rPr>
  </w:style>
  <w:style w:type="paragraph" w:customStyle="1" w:styleId="S4">
    <w:name w:val="S_Заголовок 4 Знак"/>
    <w:basedOn w:val="40"/>
    <w:locked/>
    <w:rsid w:val="00A829C3"/>
    <w:pPr>
      <w:keepNext w:val="0"/>
      <w:keepLines w:val="0"/>
      <w:numPr>
        <w:ilvl w:val="3"/>
        <w:numId w:val="5"/>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A829C3"/>
    <w:pPr>
      <w:spacing w:line="360" w:lineRule="auto"/>
    </w:pPr>
    <w:rPr>
      <w:sz w:val="24"/>
    </w:rPr>
  </w:style>
  <w:style w:type="character" w:customStyle="1" w:styleId="S6">
    <w:name w:val="S_Обычный Знак"/>
    <w:basedOn w:val="a2"/>
    <w:link w:val="S5"/>
    <w:rsid w:val="00A829C3"/>
    <w:rPr>
      <w:rFonts w:ascii="Times New Roman" w:eastAsia="Times New Roman" w:hAnsi="Times New Roman" w:cs="Times New Roman"/>
      <w:sz w:val="24"/>
      <w:szCs w:val="24"/>
      <w:lang w:eastAsia="ru-RU"/>
    </w:rPr>
  </w:style>
  <w:style w:type="character" w:styleId="affff">
    <w:name w:val="Strong"/>
    <w:basedOn w:val="a2"/>
    <w:uiPriority w:val="22"/>
    <w:qFormat/>
    <w:rsid w:val="00A829C3"/>
    <w:rPr>
      <w:b/>
      <w:bCs/>
    </w:rPr>
  </w:style>
  <w:style w:type="paragraph" w:customStyle="1" w:styleId="BodyTextIndent21">
    <w:name w:val="Body Text Indent 21"/>
    <w:basedOn w:val="a1"/>
    <w:rsid w:val="00A829C3"/>
    <w:pPr>
      <w:widowControl w:val="0"/>
      <w:spacing w:line="240" w:lineRule="auto"/>
    </w:pPr>
    <w:rPr>
      <w:szCs w:val="20"/>
    </w:rPr>
  </w:style>
  <w:style w:type="paragraph" w:customStyle="1" w:styleId="ConsPlusTitle">
    <w:name w:val="ConsPlusTitle"/>
    <w:rsid w:val="00A829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0">
    <w:name w:val="Краткий обратный адрес"/>
    <w:basedOn w:val="a1"/>
    <w:rsid w:val="00A829C3"/>
    <w:pPr>
      <w:spacing w:line="240" w:lineRule="auto"/>
      <w:ind w:firstLine="0"/>
      <w:jc w:val="left"/>
    </w:pPr>
    <w:rPr>
      <w:sz w:val="24"/>
    </w:rPr>
  </w:style>
  <w:style w:type="character" w:customStyle="1" w:styleId="aff6">
    <w:name w:val="Без интервала Знак"/>
    <w:basedOn w:val="a2"/>
    <w:link w:val="aff5"/>
    <w:uiPriority w:val="1"/>
    <w:rsid w:val="00A829C3"/>
    <w:rPr>
      <w:rFonts w:ascii="Calibri" w:eastAsia="Calibri" w:hAnsi="Calibri" w:cs="Times New Roman"/>
    </w:rPr>
  </w:style>
  <w:style w:type="paragraph" w:customStyle="1" w:styleId="2a">
    <w:name w:val="Знак Знак Знак Знак2"/>
    <w:basedOn w:val="a1"/>
    <w:rsid w:val="00A829C3"/>
    <w:pPr>
      <w:spacing w:line="240" w:lineRule="auto"/>
      <w:ind w:firstLine="0"/>
      <w:jc w:val="left"/>
    </w:pPr>
    <w:rPr>
      <w:rFonts w:ascii="Verdana" w:hAnsi="Verdana" w:cs="Verdana"/>
      <w:sz w:val="20"/>
      <w:szCs w:val="20"/>
      <w:lang w:val="en-US" w:eastAsia="en-US"/>
    </w:rPr>
  </w:style>
  <w:style w:type="paragraph" w:styleId="affff1">
    <w:name w:val="Intense Quote"/>
    <w:basedOn w:val="a1"/>
    <w:next w:val="a1"/>
    <w:link w:val="affff2"/>
    <w:qFormat/>
    <w:rsid w:val="00A829C3"/>
    <w:pPr>
      <w:pBdr>
        <w:bottom w:val="single" w:sz="4" w:space="4" w:color="4F81BD"/>
      </w:pBdr>
      <w:spacing w:before="200" w:after="280" w:line="240" w:lineRule="auto"/>
      <w:ind w:left="936" w:right="936"/>
    </w:pPr>
    <w:rPr>
      <w:b/>
      <w:bCs/>
      <w:i/>
      <w:iCs/>
      <w:color w:val="4F81BD"/>
      <w:szCs w:val="22"/>
      <w:lang w:val="en-US" w:eastAsia="en-US" w:bidi="en-US"/>
    </w:rPr>
  </w:style>
  <w:style w:type="character" w:customStyle="1" w:styleId="affff2">
    <w:name w:val="Выделенная цитата Знак"/>
    <w:basedOn w:val="a2"/>
    <w:link w:val="affff1"/>
    <w:rsid w:val="00A829C3"/>
    <w:rPr>
      <w:rFonts w:ascii="Times New Roman" w:eastAsia="Times New Roman" w:hAnsi="Times New Roman" w:cs="Times New Roman"/>
      <w:b/>
      <w:bCs/>
      <w:i/>
      <w:iCs/>
      <w:color w:val="4F81BD"/>
      <w:sz w:val="28"/>
      <w:lang w:val="en-US" w:bidi="en-US"/>
    </w:rPr>
  </w:style>
  <w:style w:type="paragraph" w:styleId="affff3">
    <w:name w:val="Subtitle"/>
    <w:basedOn w:val="a1"/>
    <w:next w:val="a1"/>
    <w:link w:val="affff4"/>
    <w:qFormat/>
    <w:rsid w:val="00A829C3"/>
    <w:pPr>
      <w:numPr>
        <w:ilvl w:val="1"/>
      </w:numPr>
      <w:spacing w:line="240" w:lineRule="auto"/>
      <w:ind w:firstLine="709"/>
    </w:pPr>
    <w:rPr>
      <w:rFonts w:ascii="Cambria" w:hAnsi="Cambria"/>
      <w:i/>
      <w:iCs/>
      <w:color w:val="4F81BD"/>
      <w:spacing w:val="15"/>
      <w:lang w:val="en-US" w:eastAsia="en-US" w:bidi="en-US"/>
    </w:rPr>
  </w:style>
  <w:style w:type="character" w:customStyle="1" w:styleId="affff4">
    <w:name w:val="Подзаголовок Знак"/>
    <w:basedOn w:val="a2"/>
    <w:link w:val="affff3"/>
    <w:rsid w:val="00A829C3"/>
    <w:rPr>
      <w:rFonts w:ascii="Cambria" w:eastAsia="Times New Roman" w:hAnsi="Cambria" w:cs="Times New Roman"/>
      <w:i/>
      <w:iCs/>
      <w:color w:val="4F81BD"/>
      <w:spacing w:val="15"/>
      <w:sz w:val="28"/>
      <w:szCs w:val="24"/>
      <w:lang w:val="en-US" w:bidi="en-US"/>
    </w:rPr>
  </w:style>
  <w:style w:type="character" w:styleId="affff5">
    <w:name w:val="Emphasis"/>
    <w:basedOn w:val="a2"/>
    <w:uiPriority w:val="20"/>
    <w:qFormat/>
    <w:rsid w:val="00A829C3"/>
    <w:rPr>
      <w:i/>
      <w:iCs/>
    </w:rPr>
  </w:style>
  <w:style w:type="paragraph" w:styleId="2b">
    <w:name w:val="Quote"/>
    <w:basedOn w:val="a1"/>
    <w:next w:val="a1"/>
    <w:link w:val="2c"/>
    <w:qFormat/>
    <w:rsid w:val="00A829C3"/>
    <w:pPr>
      <w:spacing w:line="240" w:lineRule="auto"/>
    </w:pPr>
    <w:rPr>
      <w:i/>
      <w:iCs/>
      <w:color w:val="000000"/>
      <w:szCs w:val="22"/>
      <w:lang w:val="en-US" w:eastAsia="en-US" w:bidi="en-US"/>
    </w:rPr>
  </w:style>
  <w:style w:type="character" w:customStyle="1" w:styleId="2c">
    <w:name w:val="Цитата 2 Знак"/>
    <w:basedOn w:val="a2"/>
    <w:link w:val="2b"/>
    <w:rsid w:val="00A829C3"/>
    <w:rPr>
      <w:rFonts w:ascii="Times New Roman" w:eastAsia="Times New Roman" w:hAnsi="Times New Roman" w:cs="Times New Roman"/>
      <w:i/>
      <w:iCs/>
      <w:color w:val="000000"/>
      <w:sz w:val="28"/>
      <w:lang w:val="en-US" w:bidi="en-US"/>
    </w:rPr>
  </w:style>
  <w:style w:type="character" w:styleId="affff6">
    <w:name w:val="Subtle Emphasis"/>
    <w:basedOn w:val="a2"/>
    <w:qFormat/>
    <w:rsid w:val="00A829C3"/>
    <w:rPr>
      <w:i/>
      <w:iCs/>
      <w:color w:val="808080"/>
    </w:rPr>
  </w:style>
  <w:style w:type="character" w:styleId="affff7">
    <w:name w:val="Intense Emphasis"/>
    <w:basedOn w:val="a2"/>
    <w:qFormat/>
    <w:rsid w:val="00A829C3"/>
    <w:rPr>
      <w:b/>
      <w:bCs/>
      <w:i/>
      <w:iCs/>
      <w:color w:val="4F81BD"/>
    </w:rPr>
  </w:style>
  <w:style w:type="character" w:styleId="affff8">
    <w:name w:val="Subtle Reference"/>
    <w:basedOn w:val="a2"/>
    <w:qFormat/>
    <w:rsid w:val="00A829C3"/>
    <w:rPr>
      <w:smallCaps/>
      <w:color w:val="C0504D"/>
      <w:u w:val="single"/>
    </w:rPr>
  </w:style>
  <w:style w:type="character" w:styleId="affff9">
    <w:name w:val="Intense Reference"/>
    <w:basedOn w:val="a2"/>
    <w:qFormat/>
    <w:rsid w:val="00A829C3"/>
    <w:rPr>
      <w:b/>
      <w:bCs/>
      <w:smallCaps/>
      <w:color w:val="C0504D"/>
      <w:spacing w:val="5"/>
      <w:u w:val="single"/>
    </w:rPr>
  </w:style>
  <w:style w:type="character" w:styleId="affffa">
    <w:name w:val="Book Title"/>
    <w:basedOn w:val="a2"/>
    <w:qFormat/>
    <w:rsid w:val="00A829C3"/>
    <w:rPr>
      <w:rFonts w:ascii="Times New Roman" w:hAnsi="Times New Roman"/>
      <w:bCs/>
      <w:smallCaps/>
      <w:spacing w:val="5"/>
      <w:sz w:val="28"/>
    </w:rPr>
  </w:style>
  <w:style w:type="paragraph" w:styleId="42">
    <w:name w:val="toc 4"/>
    <w:basedOn w:val="a1"/>
    <w:next w:val="a1"/>
    <w:autoRedefine/>
    <w:uiPriority w:val="39"/>
    <w:rsid w:val="00A829C3"/>
    <w:pPr>
      <w:tabs>
        <w:tab w:val="right" w:leader="dot" w:pos="9890"/>
      </w:tabs>
      <w:spacing w:line="240" w:lineRule="auto"/>
    </w:pPr>
    <w:rPr>
      <w:szCs w:val="22"/>
      <w:lang w:val="en-US" w:eastAsia="en-US" w:bidi="en-US"/>
    </w:rPr>
  </w:style>
  <w:style w:type="paragraph" w:styleId="51">
    <w:name w:val="toc 5"/>
    <w:basedOn w:val="a1"/>
    <w:next w:val="a1"/>
    <w:autoRedefine/>
    <w:uiPriority w:val="39"/>
    <w:rsid w:val="00A829C3"/>
    <w:pPr>
      <w:spacing w:line="240" w:lineRule="auto"/>
    </w:pPr>
    <w:rPr>
      <w:szCs w:val="22"/>
      <w:lang w:val="en-US" w:eastAsia="en-US" w:bidi="en-US"/>
    </w:rPr>
  </w:style>
  <w:style w:type="paragraph" w:styleId="62">
    <w:name w:val="toc 6"/>
    <w:basedOn w:val="a1"/>
    <w:next w:val="a1"/>
    <w:autoRedefine/>
    <w:uiPriority w:val="39"/>
    <w:rsid w:val="00A829C3"/>
    <w:pPr>
      <w:spacing w:line="240" w:lineRule="auto"/>
    </w:pPr>
    <w:rPr>
      <w:szCs w:val="22"/>
      <w:lang w:val="en-US" w:eastAsia="en-US" w:bidi="en-US"/>
    </w:rPr>
  </w:style>
  <w:style w:type="paragraph" w:styleId="71">
    <w:name w:val="toc 7"/>
    <w:basedOn w:val="a1"/>
    <w:next w:val="a1"/>
    <w:autoRedefine/>
    <w:uiPriority w:val="39"/>
    <w:rsid w:val="00A829C3"/>
    <w:pPr>
      <w:spacing w:line="240" w:lineRule="auto"/>
    </w:pPr>
    <w:rPr>
      <w:szCs w:val="22"/>
      <w:lang w:val="en-US" w:eastAsia="en-US" w:bidi="en-US"/>
    </w:rPr>
  </w:style>
  <w:style w:type="paragraph" w:styleId="81">
    <w:name w:val="toc 8"/>
    <w:basedOn w:val="a1"/>
    <w:next w:val="a1"/>
    <w:autoRedefine/>
    <w:uiPriority w:val="39"/>
    <w:rsid w:val="00A829C3"/>
    <w:pPr>
      <w:spacing w:line="240" w:lineRule="auto"/>
    </w:pPr>
    <w:rPr>
      <w:szCs w:val="22"/>
      <w:lang w:val="en-US" w:eastAsia="en-US" w:bidi="en-US"/>
    </w:rPr>
  </w:style>
  <w:style w:type="paragraph" w:styleId="91">
    <w:name w:val="toc 9"/>
    <w:basedOn w:val="a1"/>
    <w:next w:val="a1"/>
    <w:autoRedefine/>
    <w:uiPriority w:val="39"/>
    <w:rsid w:val="00A829C3"/>
    <w:pPr>
      <w:spacing w:line="240" w:lineRule="auto"/>
    </w:pPr>
    <w:rPr>
      <w:szCs w:val="22"/>
      <w:lang w:val="en-US" w:eastAsia="en-US" w:bidi="en-US"/>
    </w:rPr>
  </w:style>
  <w:style w:type="paragraph" w:customStyle="1" w:styleId="ConsNormal">
    <w:name w:val="ConsNormal"/>
    <w:rsid w:val="00A829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829C3"/>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A829C3"/>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A829C3"/>
    <w:pPr>
      <w:widowControl w:val="0"/>
      <w:autoSpaceDE w:val="0"/>
      <w:autoSpaceDN w:val="0"/>
      <w:adjustRightInd w:val="0"/>
      <w:spacing w:line="415" w:lineRule="exact"/>
      <w:ind w:firstLine="907"/>
    </w:pPr>
    <w:rPr>
      <w:rFonts w:ascii="Arial" w:hAnsi="Arial" w:cs="Arial"/>
    </w:rPr>
  </w:style>
  <w:style w:type="character" w:customStyle="1" w:styleId="FontStyle131">
    <w:name w:val="Font Style131"/>
    <w:basedOn w:val="a2"/>
    <w:rsid w:val="00A829C3"/>
    <w:rPr>
      <w:rFonts w:ascii="Arial" w:hAnsi="Arial" w:cs="Arial" w:hint="default"/>
      <w:sz w:val="22"/>
      <w:szCs w:val="22"/>
    </w:rPr>
  </w:style>
  <w:style w:type="character" w:customStyle="1" w:styleId="FontStyle111">
    <w:name w:val="Font Style111"/>
    <w:basedOn w:val="a2"/>
    <w:rsid w:val="00A829C3"/>
    <w:rPr>
      <w:rFonts w:ascii="Arial" w:hAnsi="Arial" w:cs="Arial"/>
      <w:smallCaps/>
      <w:sz w:val="22"/>
      <w:szCs w:val="22"/>
    </w:rPr>
  </w:style>
  <w:style w:type="character" w:customStyle="1" w:styleId="FontStyle99">
    <w:name w:val="Font Style99"/>
    <w:basedOn w:val="a2"/>
    <w:rsid w:val="00A829C3"/>
    <w:rPr>
      <w:rFonts w:ascii="Arial" w:hAnsi="Arial" w:cs="Arial"/>
      <w:i/>
      <w:iCs/>
      <w:sz w:val="22"/>
      <w:szCs w:val="22"/>
    </w:rPr>
  </w:style>
  <w:style w:type="paragraph" w:customStyle="1" w:styleId="Style8">
    <w:name w:val="Style8"/>
    <w:basedOn w:val="a1"/>
    <w:rsid w:val="00A829C3"/>
    <w:pPr>
      <w:widowControl w:val="0"/>
      <w:autoSpaceDE w:val="0"/>
      <w:autoSpaceDN w:val="0"/>
      <w:adjustRightInd w:val="0"/>
      <w:spacing w:line="240" w:lineRule="auto"/>
    </w:pPr>
    <w:rPr>
      <w:rFonts w:ascii="Arial" w:hAnsi="Arial" w:cs="Arial"/>
    </w:rPr>
  </w:style>
  <w:style w:type="paragraph" w:customStyle="1" w:styleId="Style12">
    <w:name w:val="Style12"/>
    <w:basedOn w:val="a1"/>
    <w:rsid w:val="00A829C3"/>
    <w:pPr>
      <w:widowControl w:val="0"/>
      <w:autoSpaceDE w:val="0"/>
      <w:autoSpaceDN w:val="0"/>
      <w:adjustRightInd w:val="0"/>
      <w:spacing w:line="415" w:lineRule="exact"/>
      <w:ind w:firstLine="730"/>
    </w:pPr>
    <w:rPr>
      <w:rFonts w:ascii="Arial" w:hAnsi="Arial" w:cs="Arial"/>
    </w:rPr>
  </w:style>
  <w:style w:type="character" w:customStyle="1" w:styleId="FontStyle105">
    <w:name w:val="Font Style105"/>
    <w:basedOn w:val="a2"/>
    <w:rsid w:val="00A829C3"/>
    <w:rPr>
      <w:rFonts w:ascii="Arial" w:hAnsi="Arial" w:cs="Arial"/>
      <w:b/>
      <w:bCs/>
      <w:sz w:val="22"/>
      <w:szCs w:val="22"/>
    </w:rPr>
  </w:style>
  <w:style w:type="character" w:customStyle="1" w:styleId="FontStyle34">
    <w:name w:val="Font Style34"/>
    <w:basedOn w:val="a2"/>
    <w:rsid w:val="00A829C3"/>
    <w:rPr>
      <w:rFonts w:ascii="Cambria" w:hAnsi="Cambria" w:cs="Cambria"/>
      <w:spacing w:val="-10"/>
      <w:sz w:val="28"/>
      <w:szCs w:val="28"/>
    </w:rPr>
  </w:style>
  <w:style w:type="paragraph" w:customStyle="1" w:styleId="1d">
    <w:name w:val="Стиль1"/>
    <w:basedOn w:val="aa"/>
    <w:autoRedefine/>
    <w:rsid w:val="00A829C3"/>
    <w:pPr>
      <w:tabs>
        <w:tab w:val="right" w:pos="0"/>
      </w:tabs>
      <w:suppressAutoHyphens/>
      <w:spacing w:before="60" w:after="60" w:line="240" w:lineRule="auto"/>
      <w:ind w:firstLine="0"/>
    </w:pPr>
    <w:rPr>
      <w:rFonts w:cs="Arial"/>
      <w:szCs w:val="28"/>
    </w:rPr>
  </w:style>
  <w:style w:type="paragraph" w:customStyle="1" w:styleId="38">
    <w:name w:val="Стиль3"/>
    <w:basedOn w:val="a1"/>
    <w:rsid w:val="00A829C3"/>
    <w:pPr>
      <w:spacing w:line="240" w:lineRule="auto"/>
      <w:ind w:firstLine="540"/>
    </w:pPr>
    <w:rPr>
      <w:rFonts w:ascii="Arial" w:hAnsi="Arial"/>
      <w:sz w:val="24"/>
    </w:rPr>
  </w:style>
  <w:style w:type="paragraph" w:customStyle="1" w:styleId="u">
    <w:name w:val="u"/>
    <w:basedOn w:val="a1"/>
    <w:rsid w:val="00A829C3"/>
    <w:pPr>
      <w:spacing w:line="240" w:lineRule="auto"/>
      <w:ind w:firstLine="539"/>
    </w:pPr>
    <w:rPr>
      <w:color w:val="000000"/>
      <w:sz w:val="18"/>
    </w:rPr>
  </w:style>
  <w:style w:type="paragraph" w:customStyle="1" w:styleId="affffb">
    <w:name w:val="Стандарт"/>
    <w:basedOn w:val="aa"/>
    <w:link w:val="1e"/>
    <w:rsid w:val="00A829C3"/>
    <w:pPr>
      <w:spacing w:after="120"/>
      <w:ind w:firstLine="0"/>
      <w:jc w:val="left"/>
    </w:pPr>
    <w:rPr>
      <w:rFonts w:ascii="Calibri" w:eastAsia="Calibri" w:hAnsi="Calibri"/>
      <w:sz w:val="22"/>
      <w:szCs w:val="22"/>
      <w:lang w:eastAsia="en-US"/>
    </w:rPr>
  </w:style>
  <w:style w:type="character" w:customStyle="1" w:styleId="1e">
    <w:name w:val="Стандарт Знак1"/>
    <w:basedOn w:val="a2"/>
    <w:link w:val="affffb"/>
    <w:rsid w:val="00A829C3"/>
    <w:rPr>
      <w:rFonts w:ascii="Calibri" w:eastAsia="Calibri" w:hAnsi="Calibri" w:cs="Times New Roman"/>
    </w:rPr>
  </w:style>
  <w:style w:type="paragraph" w:customStyle="1" w:styleId="western">
    <w:name w:val="western"/>
    <w:basedOn w:val="a1"/>
    <w:rsid w:val="00A829C3"/>
    <w:pPr>
      <w:spacing w:before="100" w:beforeAutospacing="1" w:after="100" w:afterAutospacing="1" w:line="240" w:lineRule="auto"/>
    </w:pPr>
    <w:rPr>
      <w:sz w:val="24"/>
    </w:rPr>
  </w:style>
  <w:style w:type="character" w:customStyle="1" w:styleId="FontStyle64">
    <w:name w:val="Font Style64"/>
    <w:basedOn w:val="a2"/>
    <w:rsid w:val="00A829C3"/>
    <w:rPr>
      <w:rFonts w:ascii="Times New Roman" w:hAnsi="Times New Roman" w:cs="Times New Roman"/>
      <w:sz w:val="24"/>
      <w:szCs w:val="24"/>
    </w:rPr>
  </w:style>
  <w:style w:type="paragraph" w:customStyle="1" w:styleId="Style34">
    <w:name w:val="Style34"/>
    <w:basedOn w:val="a1"/>
    <w:rsid w:val="00A829C3"/>
    <w:pPr>
      <w:widowControl w:val="0"/>
      <w:autoSpaceDE w:val="0"/>
      <w:autoSpaceDN w:val="0"/>
      <w:adjustRightInd w:val="0"/>
      <w:spacing w:line="299" w:lineRule="exact"/>
      <w:ind w:firstLine="854"/>
    </w:pPr>
    <w:rPr>
      <w:sz w:val="24"/>
    </w:rPr>
  </w:style>
  <w:style w:type="numbering" w:customStyle="1" w:styleId="1f">
    <w:name w:val="Нет списка1"/>
    <w:next w:val="a4"/>
    <w:uiPriority w:val="99"/>
    <w:semiHidden/>
    <w:unhideWhenUsed/>
    <w:rsid w:val="00A829C3"/>
  </w:style>
  <w:style w:type="table" w:customStyle="1" w:styleId="1f0">
    <w:name w:val="Сетка таблицы1"/>
    <w:basedOn w:val="a3"/>
    <w:next w:val="aff3"/>
    <w:uiPriority w:val="59"/>
    <w:rsid w:val="00A829C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1">
    <w:name w:val="Table Grid 1"/>
    <w:basedOn w:val="a3"/>
    <w:rsid w:val="00A829C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A829C3"/>
    <w:pPr>
      <w:spacing w:before="100" w:beforeAutospacing="1" w:after="100" w:afterAutospacing="1" w:line="240" w:lineRule="auto"/>
      <w:ind w:firstLine="0"/>
      <w:jc w:val="left"/>
    </w:pPr>
    <w:rPr>
      <w:sz w:val="24"/>
    </w:rPr>
  </w:style>
  <w:style w:type="character" w:styleId="affffc">
    <w:name w:val="FollowedHyperlink"/>
    <w:basedOn w:val="a2"/>
    <w:uiPriority w:val="99"/>
    <w:semiHidden/>
    <w:unhideWhenUsed/>
    <w:rsid w:val="00A829C3"/>
    <w:rPr>
      <w:color w:val="800080"/>
      <w:u w:val="single"/>
    </w:rPr>
  </w:style>
  <w:style w:type="paragraph" w:customStyle="1" w:styleId="xl65">
    <w:name w:val="xl65"/>
    <w:basedOn w:val="a1"/>
    <w:rsid w:val="00A829C3"/>
    <w:pPr>
      <w:spacing w:before="100" w:beforeAutospacing="1" w:after="100" w:afterAutospacing="1" w:line="240" w:lineRule="auto"/>
      <w:ind w:firstLine="0"/>
      <w:jc w:val="left"/>
    </w:pPr>
    <w:rPr>
      <w:sz w:val="20"/>
      <w:szCs w:val="20"/>
    </w:rPr>
  </w:style>
  <w:style w:type="paragraph" w:customStyle="1" w:styleId="2d">
    <w:name w:val="Обычный2"/>
    <w:rsid w:val="00A829C3"/>
    <w:pPr>
      <w:spacing w:after="0" w:line="240" w:lineRule="auto"/>
    </w:pPr>
    <w:rPr>
      <w:rFonts w:ascii="Arial" w:eastAsia="Times New Roman" w:hAnsi="Arial" w:cs="Times New Roman"/>
      <w:snapToGrid w:val="0"/>
      <w:sz w:val="18"/>
      <w:szCs w:val="20"/>
      <w:lang w:eastAsia="ru-RU"/>
    </w:rPr>
  </w:style>
  <w:style w:type="paragraph" w:customStyle="1" w:styleId="1f2">
    <w:name w:val="Знак Знак Знак Знак1"/>
    <w:basedOn w:val="a1"/>
    <w:rsid w:val="00A829C3"/>
    <w:pPr>
      <w:spacing w:line="240" w:lineRule="auto"/>
      <w:ind w:firstLine="0"/>
      <w:jc w:val="left"/>
    </w:pPr>
    <w:rPr>
      <w:rFonts w:ascii="Verdana" w:hAnsi="Verdana" w:cs="Verdana"/>
      <w:sz w:val="20"/>
      <w:szCs w:val="20"/>
      <w:lang w:val="en-US" w:eastAsia="en-US"/>
    </w:rPr>
  </w:style>
  <w:style w:type="numbering" w:customStyle="1" w:styleId="2e">
    <w:name w:val="Нет списка2"/>
    <w:next w:val="a4"/>
    <w:uiPriority w:val="99"/>
    <w:semiHidden/>
    <w:unhideWhenUsed/>
    <w:rsid w:val="00A829C3"/>
  </w:style>
  <w:style w:type="table" w:customStyle="1" w:styleId="2f">
    <w:name w:val="Сетка таблицы2"/>
    <w:basedOn w:val="a3"/>
    <w:next w:val="aff3"/>
    <w:uiPriority w:val="59"/>
    <w:rsid w:val="00A829C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basedOn w:val="a3"/>
    <w:next w:val="aff3"/>
    <w:uiPriority w:val="59"/>
    <w:rsid w:val="00A829C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3"/>
    <w:next w:val="aff3"/>
    <w:uiPriority w:val="59"/>
    <w:rsid w:val="00A829C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3">
    <w:name w:val="Название книги1"/>
    <w:basedOn w:val="a2"/>
    <w:uiPriority w:val="33"/>
    <w:qFormat/>
    <w:rsid w:val="00A829C3"/>
    <w:rPr>
      <w:b/>
      <w:bCs/>
      <w:smallCaps/>
      <w:spacing w:val="5"/>
    </w:rPr>
  </w:style>
  <w:style w:type="paragraph" w:customStyle="1" w:styleId="3a">
    <w:name w:val="Без интервала3"/>
    <w:uiPriority w:val="1"/>
    <w:qFormat/>
    <w:rsid w:val="00A829C3"/>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A829C3"/>
    <w:rPr>
      <w:b/>
      <w:bCs/>
    </w:rPr>
  </w:style>
  <w:style w:type="paragraph" w:customStyle="1" w:styleId="1f4">
    <w:name w:val="Без интервала1"/>
    <w:qFormat/>
    <w:rsid w:val="00A829C3"/>
    <w:pPr>
      <w:spacing w:after="0" w:line="240" w:lineRule="auto"/>
      <w:ind w:firstLine="709"/>
      <w:jc w:val="both"/>
    </w:pPr>
    <w:rPr>
      <w:rFonts w:ascii="Calibri" w:eastAsia="Calibri" w:hAnsi="Calibri" w:cs="Times New Roman"/>
      <w:lang w:eastAsia="ru-RU"/>
    </w:rPr>
  </w:style>
  <w:style w:type="paragraph" w:customStyle="1" w:styleId="affffd">
    <w:name w:val="Таблица шапка"/>
    <w:link w:val="affffe"/>
    <w:qFormat/>
    <w:rsid w:val="00A829C3"/>
    <w:pPr>
      <w:keepNext/>
      <w:spacing w:after="0"/>
      <w:jc w:val="center"/>
    </w:pPr>
    <w:rPr>
      <w:rFonts w:ascii="Calibri" w:eastAsia="Times New Roman" w:hAnsi="Calibri" w:cs="Times New Roman"/>
      <w:b/>
      <w:bCs/>
      <w:sz w:val="24"/>
      <w:szCs w:val="24"/>
      <w:lang w:eastAsia="ru-RU"/>
    </w:rPr>
  </w:style>
  <w:style w:type="character" w:customStyle="1" w:styleId="affffe">
    <w:name w:val="Таблица шапка Знак"/>
    <w:basedOn w:val="a2"/>
    <w:link w:val="affffd"/>
    <w:rsid w:val="00A829C3"/>
    <w:rPr>
      <w:rFonts w:ascii="Calibri" w:eastAsia="Times New Roman" w:hAnsi="Calibri" w:cs="Times New Roman"/>
      <w:b/>
      <w:bCs/>
      <w:sz w:val="24"/>
      <w:szCs w:val="24"/>
      <w:lang w:eastAsia="ru-RU"/>
    </w:rPr>
  </w:style>
  <w:style w:type="paragraph" w:customStyle="1" w:styleId="44">
    <w:name w:val="Без интервала4"/>
    <w:qFormat/>
    <w:rsid w:val="00A829C3"/>
    <w:pPr>
      <w:spacing w:after="0" w:line="240" w:lineRule="auto"/>
      <w:ind w:firstLine="709"/>
      <w:jc w:val="both"/>
    </w:pPr>
    <w:rPr>
      <w:rFonts w:ascii="Calibri" w:eastAsia="Calibri" w:hAnsi="Calibri" w:cs="Times New Roman"/>
      <w:lang w:eastAsia="ru-RU"/>
    </w:rPr>
  </w:style>
  <w:style w:type="paragraph" w:customStyle="1" w:styleId="ConsPlusCell">
    <w:name w:val="ConsPlusCell"/>
    <w:uiPriority w:val="99"/>
    <w:rsid w:val="00A829C3"/>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A829C3"/>
    <w:pPr>
      <w:numPr>
        <w:numId w:val="8"/>
      </w:numPr>
      <w:tabs>
        <w:tab w:val="clear" w:pos="1209"/>
      </w:tabs>
      <w:spacing w:line="240" w:lineRule="auto"/>
      <w:ind w:left="360"/>
      <w:jc w:val="left"/>
    </w:pPr>
    <w:rPr>
      <w:sz w:val="20"/>
      <w:szCs w:val="20"/>
      <w:lang w:val="en-GB"/>
    </w:rPr>
  </w:style>
  <w:style w:type="paragraph" w:customStyle="1" w:styleId="1-016">
    <w:name w:val="Стиль Заголовок 1 + Справа:  -0.1 см Перед:  6 пт"/>
    <w:basedOn w:val="10"/>
    <w:autoRedefine/>
    <w:rsid w:val="00A829C3"/>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f">
    <w:name w:val="Îáû÷íûé"/>
    <w:rsid w:val="00A829C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A829C3"/>
    <w:pPr>
      <w:spacing w:before="15" w:after="15" w:line="240" w:lineRule="auto"/>
      <w:ind w:left="15" w:right="15" w:firstLine="0"/>
    </w:pPr>
    <w:rPr>
      <w:rFonts w:ascii="Verdana" w:hAnsi="Verdana"/>
      <w:color w:val="000000"/>
      <w:sz w:val="17"/>
      <w:szCs w:val="17"/>
    </w:rPr>
  </w:style>
  <w:style w:type="paragraph" w:customStyle="1" w:styleId="Web">
    <w:name w:val="Обычный (Web)"/>
    <w:basedOn w:val="a1"/>
    <w:rsid w:val="00A829C3"/>
    <w:pPr>
      <w:spacing w:before="100" w:after="100" w:line="240" w:lineRule="auto"/>
      <w:ind w:firstLine="0"/>
      <w:jc w:val="left"/>
    </w:pPr>
    <w:rPr>
      <w:sz w:val="24"/>
      <w:szCs w:val="20"/>
    </w:rPr>
  </w:style>
  <w:style w:type="paragraph" w:customStyle="1" w:styleId="1f5">
    <w:name w:val="З1"/>
    <w:basedOn w:val="a1"/>
    <w:next w:val="a1"/>
    <w:rsid w:val="00A829C3"/>
    <w:pPr>
      <w:snapToGrid w:val="0"/>
      <w:spacing w:line="360" w:lineRule="auto"/>
      <w:ind w:firstLine="748"/>
    </w:pPr>
    <w:rPr>
      <w:b/>
      <w:sz w:val="24"/>
    </w:rPr>
  </w:style>
  <w:style w:type="paragraph" w:customStyle="1" w:styleId="hight">
    <w:name w:val="hight"/>
    <w:basedOn w:val="a1"/>
    <w:rsid w:val="00A829C3"/>
    <w:pPr>
      <w:spacing w:before="15" w:after="15" w:line="240" w:lineRule="auto"/>
      <w:ind w:left="15" w:right="15" w:firstLine="0"/>
      <w:jc w:val="left"/>
    </w:pPr>
    <w:rPr>
      <w:rFonts w:ascii="Verdana" w:hAnsi="Verdana"/>
      <w:b/>
      <w:bCs/>
      <w:color w:val="000000"/>
      <w:sz w:val="18"/>
      <w:szCs w:val="18"/>
    </w:rPr>
  </w:style>
  <w:style w:type="paragraph" w:customStyle="1" w:styleId="213">
    <w:name w:val="Основной текст с отступом 21"/>
    <w:basedOn w:val="a1"/>
    <w:rsid w:val="00A829C3"/>
    <w:pPr>
      <w:spacing w:before="120" w:line="240" w:lineRule="auto"/>
    </w:pPr>
    <w:rPr>
      <w:sz w:val="24"/>
      <w:szCs w:val="20"/>
    </w:rPr>
  </w:style>
  <w:style w:type="paragraph" w:customStyle="1" w:styleId="311">
    <w:name w:val="Основной текст 31"/>
    <w:basedOn w:val="a1"/>
    <w:rsid w:val="00A829C3"/>
    <w:pPr>
      <w:spacing w:line="240" w:lineRule="auto"/>
    </w:pPr>
    <w:rPr>
      <w:b/>
      <w:sz w:val="24"/>
      <w:szCs w:val="20"/>
    </w:rPr>
  </w:style>
  <w:style w:type="paragraph" w:customStyle="1" w:styleId="Iiiaeuiue">
    <w:name w:val="Ii?iaeuiue"/>
    <w:rsid w:val="00A829C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A829C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f"/>
    <w:rsid w:val="00A829C3"/>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f"/>
    <w:rsid w:val="00A829C3"/>
    <w:pPr>
      <w:widowControl w:val="0"/>
      <w:overflowPunct/>
      <w:autoSpaceDE/>
      <w:autoSpaceDN/>
      <w:adjustRightInd/>
      <w:ind w:left="720"/>
    </w:pPr>
    <w:rPr>
      <w:color w:val="000000"/>
      <w:lang w:val="en-US"/>
    </w:rPr>
  </w:style>
  <w:style w:type="paragraph" w:customStyle="1" w:styleId="caaieiaie3">
    <w:name w:val="caaieiaie 3"/>
    <w:basedOn w:val="Iauiue"/>
    <w:next w:val="Iauiue"/>
    <w:rsid w:val="00A829C3"/>
    <w:pPr>
      <w:keepNext/>
      <w:jc w:val="center"/>
    </w:pPr>
    <w:rPr>
      <w:b/>
      <w:sz w:val="24"/>
    </w:rPr>
  </w:style>
  <w:style w:type="paragraph" w:customStyle="1" w:styleId="1f6">
    <w:name w:val="çàãîëîâîê 1"/>
    <w:basedOn w:val="afffff"/>
    <w:next w:val="afffff"/>
    <w:rsid w:val="00A829C3"/>
    <w:pPr>
      <w:keepNext/>
      <w:widowControl w:val="0"/>
      <w:overflowPunct/>
      <w:autoSpaceDE/>
      <w:autoSpaceDN/>
      <w:adjustRightInd/>
      <w:jc w:val="left"/>
    </w:pPr>
    <w:rPr>
      <w:sz w:val="28"/>
    </w:rPr>
  </w:style>
  <w:style w:type="paragraph" w:customStyle="1" w:styleId="3b">
    <w:name w:val="Îñíîâíîé òåêñò ñ îòñòóïîì 3"/>
    <w:basedOn w:val="afffff"/>
    <w:rsid w:val="00A829C3"/>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A829C3"/>
    <w:pPr>
      <w:widowControl/>
      <w:jc w:val="both"/>
    </w:pPr>
    <w:rPr>
      <w:rFonts w:ascii="Peterburg" w:hAnsi="Peterburg"/>
    </w:rPr>
  </w:style>
  <w:style w:type="paragraph" w:customStyle="1" w:styleId="Iniiaiieoaenonionooiii2">
    <w:name w:val="Iniiaiie oaeno n ionooiii 2"/>
    <w:basedOn w:val="Iauiue"/>
    <w:rsid w:val="00A829C3"/>
    <w:pPr>
      <w:widowControl/>
      <w:ind w:firstLine="284"/>
      <w:jc w:val="both"/>
    </w:pPr>
    <w:rPr>
      <w:rFonts w:ascii="Peterburg" w:hAnsi="Peterburg"/>
    </w:rPr>
  </w:style>
  <w:style w:type="paragraph" w:customStyle="1" w:styleId="Iniiaiieoaenonionooiii3">
    <w:name w:val="Iniiaiie oaeno n ionooiii 3"/>
    <w:basedOn w:val="Iauiue"/>
    <w:rsid w:val="00A829C3"/>
    <w:pPr>
      <w:widowControl/>
      <w:ind w:firstLine="720"/>
      <w:jc w:val="both"/>
    </w:pPr>
    <w:rPr>
      <w:rFonts w:ascii="Peterburg" w:hAnsi="Peterburg"/>
      <w:sz w:val="28"/>
    </w:rPr>
  </w:style>
  <w:style w:type="paragraph" w:customStyle="1" w:styleId="afffff0">
    <w:name w:val="основной"/>
    <w:basedOn w:val="a1"/>
    <w:rsid w:val="00A829C3"/>
    <w:pPr>
      <w:keepNext/>
      <w:spacing w:line="240" w:lineRule="auto"/>
      <w:ind w:firstLine="0"/>
      <w:jc w:val="left"/>
    </w:pPr>
    <w:rPr>
      <w:sz w:val="24"/>
      <w:szCs w:val="20"/>
    </w:rPr>
  </w:style>
  <w:style w:type="paragraph" w:customStyle="1" w:styleId="afffff1">
    <w:name w:val="список"/>
    <w:basedOn w:val="a1"/>
    <w:rsid w:val="00A829C3"/>
    <w:pPr>
      <w:keepLines/>
      <w:overflowPunct w:val="0"/>
      <w:autoSpaceDE w:val="0"/>
      <w:autoSpaceDN w:val="0"/>
      <w:adjustRightInd w:val="0"/>
      <w:spacing w:line="240" w:lineRule="auto"/>
      <w:ind w:left="709" w:hanging="284"/>
    </w:pPr>
    <w:rPr>
      <w:rFonts w:ascii="Peterburg" w:hAnsi="Peterburg"/>
      <w:sz w:val="24"/>
      <w:szCs w:val="20"/>
    </w:rPr>
  </w:style>
  <w:style w:type="paragraph" w:customStyle="1" w:styleId="afffff2">
    <w:name w:val="ñïèñîê"/>
    <w:basedOn w:val="afffff"/>
    <w:rsid w:val="00A829C3"/>
    <w:pPr>
      <w:keepLines/>
      <w:widowControl w:val="0"/>
      <w:overflowPunct/>
      <w:autoSpaceDE/>
      <w:autoSpaceDN/>
      <w:adjustRightInd/>
      <w:ind w:left="709" w:hanging="284"/>
    </w:pPr>
    <w:rPr>
      <w:rFonts w:ascii="Peterburg" w:hAnsi="Peterburg"/>
    </w:rPr>
  </w:style>
  <w:style w:type="paragraph" w:customStyle="1" w:styleId="82">
    <w:name w:val="çàãîëîâîê 8"/>
    <w:basedOn w:val="afffff"/>
    <w:next w:val="afffff"/>
    <w:rsid w:val="00A829C3"/>
    <w:pPr>
      <w:keepNext/>
      <w:widowControl w:val="0"/>
      <w:overflowPunct/>
      <w:autoSpaceDE/>
      <w:autoSpaceDN/>
      <w:adjustRightInd/>
      <w:ind w:firstLine="720"/>
    </w:pPr>
    <w:rPr>
      <w:b/>
    </w:rPr>
  </w:style>
  <w:style w:type="paragraph" w:customStyle="1" w:styleId="nienie">
    <w:name w:val="nienie"/>
    <w:basedOn w:val="Iauiue"/>
    <w:rsid w:val="00A829C3"/>
    <w:pPr>
      <w:keepLines/>
      <w:ind w:left="709" w:hanging="284"/>
      <w:jc w:val="both"/>
    </w:pPr>
    <w:rPr>
      <w:rFonts w:ascii="Peterburg" w:hAnsi="Peterburg"/>
      <w:sz w:val="24"/>
    </w:rPr>
  </w:style>
  <w:style w:type="paragraph" w:customStyle="1" w:styleId="Iniiaiieoaeno2">
    <w:name w:val="Iniiaiie oaeno 2"/>
    <w:basedOn w:val="a1"/>
    <w:rsid w:val="00A829C3"/>
    <w:pPr>
      <w:widowControl w:val="0"/>
      <w:spacing w:line="240" w:lineRule="auto"/>
      <w:ind w:firstLine="567"/>
    </w:pPr>
    <w:rPr>
      <w:b/>
      <w:color w:val="000000"/>
      <w:sz w:val="24"/>
      <w:szCs w:val="20"/>
    </w:rPr>
  </w:style>
  <w:style w:type="paragraph" w:customStyle="1" w:styleId="afffff3">
    <w:name w:val="Îñíîâíîé òåêñò"/>
    <w:basedOn w:val="afffff"/>
    <w:rsid w:val="00A829C3"/>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A829C3"/>
    <w:pPr>
      <w:keepNext/>
      <w:keepLines/>
      <w:spacing w:before="240" w:after="60"/>
      <w:jc w:val="center"/>
    </w:pPr>
    <w:rPr>
      <w:rFonts w:ascii="Peterburg" w:hAnsi="Peterburg"/>
      <w:b/>
      <w:sz w:val="24"/>
    </w:rPr>
  </w:style>
  <w:style w:type="paragraph" w:customStyle="1" w:styleId="52">
    <w:name w:val="çàãîëîâîê 5"/>
    <w:basedOn w:val="a1"/>
    <w:next w:val="a1"/>
    <w:rsid w:val="00A829C3"/>
    <w:pPr>
      <w:keepNext/>
      <w:widowControl w:val="0"/>
      <w:spacing w:line="240" w:lineRule="auto"/>
      <w:ind w:firstLine="567"/>
    </w:pPr>
    <w:rPr>
      <w:b/>
      <w:sz w:val="20"/>
      <w:szCs w:val="20"/>
      <w:u w:val="single"/>
    </w:rPr>
  </w:style>
  <w:style w:type="paragraph" w:customStyle="1" w:styleId="consplustitle0">
    <w:name w:val="consplustitle"/>
    <w:basedOn w:val="a1"/>
    <w:rsid w:val="00A829C3"/>
    <w:pPr>
      <w:spacing w:before="100" w:beforeAutospacing="1" w:after="100" w:afterAutospacing="1" w:line="240" w:lineRule="auto"/>
      <w:ind w:firstLine="0"/>
      <w:jc w:val="left"/>
    </w:pPr>
    <w:rPr>
      <w:sz w:val="24"/>
    </w:rPr>
  </w:style>
  <w:style w:type="paragraph" w:customStyle="1" w:styleId="consplusnormal0">
    <w:name w:val="consplusnormal"/>
    <w:basedOn w:val="a1"/>
    <w:rsid w:val="00A829C3"/>
    <w:pPr>
      <w:spacing w:before="100" w:beforeAutospacing="1" w:after="100" w:afterAutospacing="1" w:line="240" w:lineRule="auto"/>
      <w:ind w:firstLine="0"/>
      <w:jc w:val="left"/>
    </w:pPr>
    <w:rPr>
      <w:sz w:val="24"/>
    </w:rPr>
  </w:style>
  <w:style w:type="paragraph" w:customStyle="1" w:styleId="1f7">
    <w:name w:val="Стиль1 Знак"/>
    <w:basedOn w:val="3"/>
    <w:rsid w:val="00A829C3"/>
    <w:pPr>
      <w:spacing w:before="60" w:after="120"/>
      <w:ind w:firstLine="0"/>
      <w:jc w:val="both"/>
    </w:pPr>
    <w:rPr>
      <w:rFonts w:ascii="Arial" w:hAnsi="Arial" w:cs="Arial"/>
      <w:color w:val="auto"/>
      <w:sz w:val="22"/>
      <w:szCs w:val="22"/>
    </w:rPr>
  </w:style>
  <w:style w:type="character" w:customStyle="1" w:styleId="afffff4">
    <w:name w:val="Гипертекстовая ссылка"/>
    <w:basedOn w:val="a2"/>
    <w:rsid w:val="00A829C3"/>
    <w:rPr>
      <w:b/>
      <w:bCs/>
      <w:color w:val="008000"/>
      <w:sz w:val="20"/>
      <w:szCs w:val="20"/>
      <w:u w:val="single"/>
    </w:rPr>
  </w:style>
  <w:style w:type="character" w:customStyle="1" w:styleId="1f8">
    <w:name w:val="Текст сноски Знак1"/>
    <w:basedOn w:val="a2"/>
    <w:semiHidden/>
    <w:locked/>
    <w:rsid w:val="00A829C3"/>
    <w:rPr>
      <w:rFonts w:ascii="Times New Roman" w:eastAsia="Times New Roman" w:hAnsi="Times New Roman" w:cs="Times New Roman"/>
      <w:sz w:val="20"/>
      <w:szCs w:val="20"/>
    </w:rPr>
  </w:style>
  <w:style w:type="character" w:customStyle="1" w:styleId="1f9">
    <w:name w:val="Основной текст с отступом Знак1"/>
    <w:basedOn w:val="a2"/>
    <w:semiHidden/>
    <w:locked/>
    <w:rsid w:val="00A829C3"/>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A829C3"/>
    <w:rPr>
      <w:rFonts w:ascii="Times New Roman" w:eastAsia="Times New Roman" w:hAnsi="Times New Roman" w:cs="Times New Roman"/>
      <w:sz w:val="26"/>
      <w:szCs w:val="20"/>
    </w:rPr>
  </w:style>
  <w:style w:type="paragraph" w:customStyle="1" w:styleId="S7">
    <w:name w:val="S_Обычный жирный"/>
    <w:basedOn w:val="a1"/>
    <w:link w:val="S8"/>
    <w:qFormat/>
    <w:rsid w:val="0095547E"/>
  </w:style>
  <w:style w:type="character" w:customStyle="1" w:styleId="S8">
    <w:name w:val="S_Обычный жирный Знак"/>
    <w:link w:val="S7"/>
    <w:rsid w:val="0095547E"/>
    <w:rPr>
      <w:rFonts w:ascii="Times New Roman" w:eastAsia="Times New Roman" w:hAnsi="Times New Roman" w:cs="Times New Roman"/>
      <w:sz w:val="28"/>
      <w:szCs w:val="24"/>
    </w:rPr>
  </w:style>
  <w:style w:type="paragraph" w:customStyle="1" w:styleId="01">
    <w:name w:val="Заголовок 01"/>
    <w:basedOn w:val="a1"/>
    <w:link w:val="010"/>
    <w:qFormat/>
    <w:rsid w:val="00E12707"/>
    <w:pPr>
      <w:tabs>
        <w:tab w:val="left" w:pos="0"/>
      </w:tabs>
      <w:spacing w:line="240" w:lineRule="auto"/>
      <w:ind w:left="-181" w:firstLine="0"/>
      <w:jc w:val="center"/>
      <w:outlineLvl w:val="0"/>
    </w:pPr>
    <w:rPr>
      <w:rFonts w:eastAsia="Calibri"/>
      <w:b/>
      <w:szCs w:val="28"/>
      <w:lang w:eastAsia="en-US"/>
    </w:rPr>
  </w:style>
  <w:style w:type="character" w:customStyle="1" w:styleId="010">
    <w:name w:val="Заголовок 01 Знак"/>
    <w:link w:val="01"/>
    <w:rsid w:val="00E12707"/>
    <w:rPr>
      <w:rFonts w:ascii="Times New Roman" w:eastAsia="Calibri" w:hAnsi="Times New Roman" w:cs="Times New Roman"/>
      <w:b/>
      <w:sz w:val="28"/>
      <w:szCs w:val="28"/>
    </w:rPr>
  </w:style>
  <w:style w:type="paragraph" w:customStyle="1" w:styleId="2f2">
    <w:name w:val="Заголовок (Уровень 2)"/>
    <w:basedOn w:val="a1"/>
    <w:next w:val="aa"/>
    <w:link w:val="2f3"/>
    <w:autoRedefine/>
    <w:qFormat/>
    <w:rsid w:val="008456F0"/>
    <w:pPr>
      <w:autoSpaceDE w:val="0"/>
      <w:autoSpaceDN w:val="0"/>
      <w:adjustRightInd w:val="0"/>
      <w:spacing w:line="240" w:lineRule="auto"/>
      <w:ind w:firstLine="0"/>
      <w:jc w:val="left"/>
      <w:outlineLvl w:val="0"/>
    </w:pPr>
    <w:rPr>
      <w:b/>
      <w:bCs/>
      <w:szCs w:val="28"/>
      <w:lang w:val="en-US"/>
    </w:rPr>
  </w:style>
  <w:style w:type="character" w:customStyle="1" w:styleId="2f3">
    <w:name w:val="Заголовок (Уровень 2) Знак"/>
    <w:link w:val="2f2"/>
    <w:rsid w:val="008456F0"/>
    <w:rPr>
      <w:rFonts w:ascii="Times New Roman" w:eastAsia="Times New Roman" w:hAnsi="Times New Roman" w:cs="Times New Roman"/>
      <w:b/>
      <w:bCs/>
      <w:sz w:val="28"/>
      <w:szCs w:val="28"/>
      <w:lang w:val="en-US" w:eastAsia="ru-RU"/>
    </w:rPr>
  </w:style>
  <w:style w:type="paragraph" w:customStyle="1" w:styleId="S9">
    <w:name w:val="S_Обычный в таблице"/>
    <w:basedOn w:val="a1"/>
    <w:link w:val="Sa"/>
    <w:rsid w:val="00C80FB9"/>
    <w:pPr>
      <w:spacing w:line="360" w:lineRule="auto"/>
      <w:jc w:val="center"/>
    </w:pPr>
    <w:rPr>
      <w:sz w:val="24"/>
    </w:rPr>
  </w:style>
  <w:style w:type="character" w:customStyle="1" w:styleId="Sa">
    <w:name w:val="S_Обычный в таблице Знак"/>
    <w:link w:val="S9"/>
    <w:rsid w:val="00C80FB9"/>
    <w:rPr>
      <w:rFonts w:ascii="Times New Roman" w:eastAsia="Times New Roman" w:hAnsi="Times New Roman" w:cs="Times New Roman"/>
      <w:sz w:val="24"/>
      <w:szCs w:val="24"/>
    </w:rPr>
  </w:style>
  <w:style w:type="character" w:customStyle="1" w:styleId="afffff5">
    <w:name w:val="МК Знак"/>
    <w:link w:val="afffff6"/>
    <w:uiPriority w:val="99"/>
    <w:locked/>
    <w:rsid w:val="001D51C0"/>
    <w:rPr>
      <w:sz w:val="24"/>
    </w:rPr>
  </w:style>
  <w:style w:type="paragraph" w:customStyle="1" w:styleId="afffff6">
    <w:name w:val="МК"/>
    <w:basedOn w:val="a1"/>
    <w:link w:val="afffff5"/>
    <w:uiPriority w:val="99"/>
    <w:rsid w:val="001D51C0"/>
    <w:pPr>
      <w:autoSpaceDE w:val="0"/>
      <w:autoSpaceDN w:val="0"/>
      <w:adjustRightInd w:val="0"/>
      <w:spacing w:line="240" w:lineRule="auto"/>
      <w:ind w:firstLine="0"/>
    </w:pPr>
    <w:rPr>
      <w:rFonts w:asciiTheme="minorHAnsi" w:eastAsiaTheme="minorHAnsi" w:hAnsiTheme="minorHAnsi" w:cstheme="minorBidi"/>
      <w:sz w:val="24"/>
      <w:szCs w:val="22"/>
      <w:lang w:eastAsia="en-US"/>
    </w:rPr>
  </w:style>
  <w:style w:type="character" w:customStyle="1" w:styleId="afffff7">
    <w:name w:val="МК Знак Знак Знак"/>
    <w:link w:val="afffff8"/>
    <w:uiPriority w:val="99"/>
    <w:locked/>
    <w:rsid w:val="001D51C0"/>
    <w:rPr>
      <w:sz w:val="24"/>
    </w:rPr>
  </w:style>
  <w:style w:type="paragraph" w:customStyle="1" w:styleId="afffff8">
    <w:name w:val="МК Знак Знак"/>
    <w:basedOn w:val="a1"/>
    <w:link w:val="afffff7"/>
    <w:uiPriority w:val="99"/>
    <w:rsid w:val="001D51C0"/>
    <w:pPr>
      <w:autoSpaceDE w:val="0"/>
      <w:autoSpaceDN w:val="0"/>
      <w:adjustRightInd w:val="0"/>
      <w:spacing w:line="240" w:lineRule="auto"/>
      <w:ind w:firstLine="0"/>
    </w:pPr>
    <w:rPr>
      <w:rFonts w:asciiTheme="minorHAnsi" w:eastAsiaTheme="minorHAnsi" w:hAnsiTheme="minorHAnsi" w:cstheme="minorBidi"/>
      <w:sz w:val="24"/>
      <w:szCs w:val="22"/>
      <w:lang w:eastAsia="en-US"/>
    </w:rPr>
  </w:style>
  <w:style w:type="paragraph" w:customStyle="1" w:styleId="afffff9">
    <w:name w:val="Подзаголовок_ГП"/>
    <w:basedOn w:val="a1"/>
    <w:next w:val="af3"/>
    <w:qFormat/>
    <w:rsid w:val="001D51C0"/>
    <w:pPr>
      <w:keepNext/>
      <w:keepLines/>
      <w:spacing w:after="120"/>
      <w:jc w:val="left"/>
      <w:outlineLvl w:val="2"/>
    </w:pPr>
    <w:rPr>
      <w:rFonts w:ascii="Tahoma" w:hAnsi="Tahoma" w:cs="Tahoma"/>
      <w:b/>
      <w:i/>
      <w:sz w:val="24"/>
    </w:rPr>
  </w:style>
  <w:style w:type="paragraph" w:customStyle="1" w:styleId="afffffa">
    <w:name w:val="Таблица_название_ГП"/>
    <w:basedOn w:val="af6"/>
    <w:link w:val="afffffb"/>
    <w:qFormat/>
    <w:rsid w:val="001D51C0"/>
    <w:pPr>
      <w:ind w:firstLine="57"/>
      <w:jc w:val="center"/>
    </w:pPr>
    <w:rPr>
      <w:rFonts w:ascii="Times New Roman" w:hAnsi="Times New Roman" w:cs="Times New Roman"/>
      <w:b/>
      <w:sz w:val="22"/>
    </w:rPr>
  </w:style>
  <w:style w:type="character" w:customStyle="1" w:styleId="afffffb">
    <w:name w:val="Таблица_название_ГП Знак"/>
    <w:link w:val="afffffa"/>
    <w:rsid w:val="001D51C0"/>
    <w:rPr>
      <w:rFonts w:ascii="Times New Roman" w:eastAsia="Times New Roman" w:hAnsi="Times New Roman" w:cs="Times New Roman"/>
      <w:b/>
      <w:szCs w:val="20"/>
      <w:lang w:eastAsia="ru-RU"/>
    </w:rPr>
  </w:style>
  <w:style w:type="paragraph" w:customStyle="1" w:styleId="s10">
    <w:name w:val="s_1"/>
    <w:basedOn w:val="a1"/>
    <w:rsid w:val="001D51C0"/>
    <w:pPr>
      <w:spacing w:before="100" w:beforeAutospacing="1" w:after="100" w:afterAutospacing="1"/>
    </w:pPr>
  </w:style>
  <w:style w:type="paragraph" w:customStyle="1" w:styleId="afffffc">
    <w:name w:val="ГП_Таблица шапка"/>
    <w:next w:val="a1"/>
    <w:link w:val="afffffd"/>
    <w:qFormat/>
    <w:rsid w:val="001D51C0"/>
    <w:pPr>
      <w:keepLines/>
      <w:spacing w:after="0" w:line="240" w:lineRule="auto"/>
      <w:jc w:val="center"/>
    </w:pPr>
    <w:rPr>
      <w:rFonts w:ascii="PT Sans" w:eastAsia="Calibri" w:hAnsi="PT Sans" w:cs="Times New Roman"/>
      <w:b/>
      <w:sz w:val="24"/>
      <w:szCs w:val="24"/>
      <w:lang w:eastAsia="ru-RU"/>
    </w:rPr>
  </w:style>
  <w:style w:type="character" w:customStyle="1" w:styleId="afffffd">
    <w:name w:val="ГП_Таблица шапка Знак"/>
    <w:link w:val="afffffc"/>
    <w:rsid w:val="001D51C0"/>
    <w:rPr>
      <w:rFonts w:ascii="PT Sans" w:eastAsia="Calibri" w:hAnsi="PT Sans" w:cs="Times New Roman"/>
      <w:b/>
      <w:sz w:val="24"/>
      <w:szCs w:val="24"/>
      <w:lang w:eastAsia="ru-RU"/>
    </w:rPr>
  </w:style>
  <w:style w:type="paragraph" w:customStyle="1" w:styleId="1fa">
    <w:name w:val="Текст примечания1"/>
    <w:basedOn w:val="a1"/>
    <w:rsid w:val="001D51C0"/>
    <w:pPr>
      <w:suppressAutoHyphens/>
      <w:spacing w:line="240" w:lineRule="auto"/>
      <w:ind w:firstLine="0"/>
      <w:jc w:val="left"/>
    </w:pPr>
    <w:rPr>
      <w:bCs/>
      <w:sz w:val="22"/>
      <w:szCs w:val="20"/>
      <w:lang w:eastAsia="ar-SA"/>
    </w:rPr>
  </w:style>
  <w:style w:type="character" w:customStyle="1" w:styleId="textcopy">
    <w:name w:val="textcopy"/>
    <w:basedOn w:val="a2"/>
    <w:rsid w:val="001D51C0"/>
  </w:style>
  <w:style w:type="paragraph" w:customStyle="1" w:styleId="L4">
    <w:name w:val="L4"/>
    <w:basedOn w:val="a1"/>
    <w:rsid w:val="001D51C0"/>
    <w:pPr>
      <w:keepNext/>
      <w:spacing w:before="120" w:after="240" w:line="240" w:lineRule="auto"/>
      <w:ind w:firstLine="0"/>
      <w:jc w:val="left"/>
    </w:pPr>
    <w:rPr>
      <w:rFonts w:ascii="Calibri" w:hAnsi="Calibri"/>
      <w:color w:val="000000"/>
      <w:sz w:val="24"/>
      <w:u w:val="single"/>
    </w:rPr>
  </w:style>
  <w:style w:type="paragraph" w:customStyle="1" w:styleId="afffffe">
    <w:name w:val="Знак Знак Знак Знак Знак Знак Знак Знак Знак Знак"/>
    <w:basedOn w:val="a1"/>
    <w:rsid w:val="001D51C0"/>
    <w:pPr>
      <w:widowControl w:val="0"/>
      <w:adjustRightInd w:val="0"/>
      <w:spacing w:after="160" w:line="240" w:lineRule="exact"/>
      <w:ind w:firstLine="0"/>
      <w:jc w:val="right"/>
    </w:pPr>
    <w:rPr>
      <w:sz w:val="20"/>
      <w:szCs w:val="20"/>
      <w:lang w:val="en-GB" w:eastAsia="en-US"/>
    </w:rPr>
  </w:style>
  <w:style w:type="paragraph" w:customStyle="1" w:styleId="T8a93e7">
    <w:name w:val="T8a93e7"/>
    <w:basedOn w:val="a1"/>
    <w:next w:val="a1"/>
    <w:rsid w:val="001D51C0"/>
    <w:pPr>
      <w:widowControl w:val="0"/>
      <w:spacing w:before="240" w:after="60" w:line="240" w:lineRule="auto"/>
      <w:ind w:firstLine="0"/>
      <w:jc w:val="left"/>
    </w:pPr>
    <w:rPr>
      <w:rFonts w:ascii="Tahoma" w:hAnsi="Tahoma"/>
      <w:sz w:val="22"/>
      <w:szCs w:val="20"/>
    </w:rPr>
  </w:style>
  <w:style w:type="character" w:customStyle="1" w:styleId="2f4">
    <w:name w:val="Знак Знак2"/>
    <w:basedOn w:val="a2"/>
    <w:rsid w:val="001D51C0"/>
    <w:rPr>
      <w:b/>
      <w:bCs/>
      <w:sz w:val="36"/>
      <w:lang w:val="ru-RU" w:eastAsia="ar-SA" w:bidi="ar-SA"/>
    </w:rPr>
  </w:style>
  <w:style w:type="paragraph" w:customStyle="1" w:styleId="xl63">
    <w:name w:val="xl63"/>
    <w:basedOn w:val="a1"/>
    <w:rsid w:val="001D5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rPr>
  </w:style>
  <w:style w:type="paragraph" w:customStyle="1" w:styleId="xl64">
    <w:name w:val="xl64"/>
    <w:basedOn w:val="a1"/>
    <w:rsid w:val="001D5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rPr>
  </w:style>
  <w:style w:type="paragraph" w:customStyle="1" w:styleId="xl66">
    <w:name w:val="xl66"/>
    <w:basedOn w:val="a1"/>
    <w:rsid w:val="001D5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rPr>
  </w:style>
  <w:style w:type="paragraph" w:customStyle="1" w:styleId="xl67">
    <w:name w:val="xl67"/>
    <w:basedOn w:val="a1"/>
    <w:rsid w:val="001D5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rPr>
  </w:style>
</w:styles>
</file>

<file path=word/webSettings.xml><?xml version="1.0" encoding="utf-8"?>
<w:webSettings xmlns:r="http://schemas.openxmlformats.org/officeDocument/2006/relationships" xmlns:w="http://schemas.openxmlformats.org/wordprocessingml/2006/main">
  <w:divs>
    <w:div w:id="750931200">
      <w:bodyDiv w:val="1"/>
      <w:marLeft w:val="0"/>
      <w:marRight w:val="0"/>
      <w:marTop w:val="0"/>
      <w:marBottom w:val="0"/>
      <w:divBdr>
        <w:top w:val="none" w:sz="0" w:space="0" w:color="auto"/>
        <w:left w:val="none" w:sz="0" w:space="0" w:color="auto"/>
        <w:bottom w:val="none" w:sz="0" w:space="0" w:color="auto"/>
        <w:right w:val="none" w:sz="0" w:space="0" w:color="auto"/>
      </w:divBdr>
    </w:div>
    <w:div w:id="11084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topisi.ru/index.php/%D0%95%D0%BA%D0%B0%D1%82%D0%B5%D1%80%D0%B8%D0%BD%D0%B1%D1%83%D1%80%D0%B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letopisi.ru/index.php/%D0%9D%D0%B8%D0%B6%D0%BD%D0%B8%D0%B9_%D0%A2%D0%B0%D0%B3%D0%B8%D0%B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nit-project@yandex.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docs.cntd.ru/document/420219456"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zenit-project@yandex.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22</Pages>
  <Words>7320</Words>
  <Characters>41726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48949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2017-10-04T04:33:00Z</cp:lastPrinted>
  <dcterms:created xsi:type="dcterms:W3CDTF">2017-06-12T15:29:00Z</dcterms:created>
  <dcterms:modified xsi:type="dcterms:W3CDTF">2017-10-04T04:33:00Z</dcterms:modified>
</cp:coreProperties>
</file>