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3A" w:rsidRPr="00E46B3A" w:rsidRDefault="00F318B3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8" o:title=""/>
          </v:shape>
          <o:OLEObject Type="Embed" ProgID="Word.Picture.8" ShapeID="_x0000_s1027" DrawAspect="Content" ObjectID="_1596451923" r:id="rId9"/>
        </w:object>
      </w:r>
    </w:p>
    <w:p w:rsidR="00E46B3A" w:rsidRPr="00E46B3A" w:rsidRDefault="00E46B3A" w:rsidP="00E46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E46B3A" w:rsidRDefault="00E46B3A" w:rsidP="00275220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4F6C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Default="00E46B3A" w:rsidP="00B06A94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9B6"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3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21.08.2018</w:t>
      </w:r>
      <w:r w:rsidR="009849B6"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D3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160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0A1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4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417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9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19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3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1507</w:t>
      </w:r>
      <w:r w:rsidR="005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2A80" w:rsidRPr="0019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</w:t>
      </w:r>
    </w:p>
    <w:p w:rsidR="00192A80" w:rsidRPr="00192A80" w:rsidRDefault="00192A80" w:rsidP="00B06A94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B3A" w:rsidRPr="00E46B3A" w:rsidRDefault="00E46B3A" w:rsidP="00B06A9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AC7A20" w:rsidRPr="00AC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E46B3A" w:rsidRPr="00756E8A" w:rsidRDefault="00E46B3A" w:rsidP="00B06A9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8D2" w:rsidRPr="00A848D2" w:rsidRDefault="001A7019" w:rsidP="00B06A9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</w:t>
      </w:r>
      <w:r w:rsidR="002752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утверждении с</w:t>
      </w:r>
      <w:r w:rsidR="001018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остава </w:t>
      </w:r>
      <w:r w:rsidR="00A848D2" w:rsidRPr="00A84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комиссии</w:t>
      </w:r>
      <w:r w:rsidR="00A207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проведению инвентаризации и </w:t>
      </w:r>
    </w:p>
    <w:p w:rsidR="00A848D2" w:rsidRPr="00A848D2" w:rsidRDefault="00A848D2" w:rsidP="00B06A9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4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разработке схемы размещения нестационарных торговых</w:t>
      </w:r>
    </w:p>
    <w:p w:rsidR="00E86D45" w:rsidRPr="00E86D45" w:rsidRDefault="00A848D2" w:rsidP="00B06A9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4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r w:rsidR="00E86D45" w:rsidRPr="00E86D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территории Невьянского городского округа </w:t>
      </w:r>
    </w:p>
    <w:p w:rsidR="00E86D45" w:rsidRPr="00E86D45" w:rsidRDefault="00E86D45" w:rsidP="00B06A9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6D45" w:rsidRPr="00E86D45" w:rsidRDefault="0033594A" w:rsidP="00B06A94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п</w:t>
      </w:r>
      <w:r w:rsidR="00A848D2" w:rsidRPr="00A848D2">
        <w:rPr>
          <w:rFonts w:ascii="Times New Roman" w:eastAsia="Times New Roman" w:hAnsi="Times New Roman" w:cs="Times New Roman"/>
          <w:sz w:val="28"/>
          <w:szCs w:val="28"/>
        </w:rPr>
        <w:t>остановления Правительства Свер</w:t>
      </w:r>
      <w:r w:rsidR="00A848D2">
        <w:rPr>
          <w:rFonts w:ascii="Times New Roman" w:eastAsia="Times New Roman" w:hAnsi="Times New Roman" w:cs="Times New Roman"/>
          <w:sz w:val="28"/>
          <w:szCs w:val="28"/>
        </w:rPr>
        <w:t xml:space="preserve">дловской области </w:t>
      </w:r>
      <w:r w:rsidR="0027522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848D2">
        <w:rPr>
          <w:rFonts w:ascii="Times New Roman" w:eastAsia="Times New Roman" w:hAnsi="Times New Roman" w:cs="Times New Roman"/>
          <w:sz w:val="28"/>
          <w:szCs w:val="28"/>
        </w:rPr>
        <w:t>от 27.04.2017 №</w:t>
      </w:r>
      <w:r w:rsidR="00A848D2" w:rsidRPr="00A848D2">
        <w:rPr>
          <w:rFonts w:ascii="Times New Roman" w:eastAsia="Times New Roman" w:hAnsi="Times New Roman" w:cs="Times New Roman"/>
          <w:sz w:val="28"/>
          <w:szCs w:val="28"/>
        </w:rPr>
        <w:t xml:space="preserve"> 295-ПП </w:t>
      </w:r>
      <w:r w:rsidR="00C47E9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848D2" w:rsidRPr="00A848D2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</w:t>
      </w:r>
      <w:r w:rsidR="00C47E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848D2" w:rsidRPr="00A848D2">
        <w:rPr>
          <w:rFonts w:ascii="Times New Roman" w:eastAsia="Times New Roman" w:hAnsi="Times New Roman" w:cs="Times New Roman"/>
          <w:sz w:val="28"/>
          <w:szCs w:val="28"/>
        </w:rPr>
        <w:t>, в целях подготовки, разработки, утверждения, а также внесения изменений и дополнений в Схему размещения нестационарных т</w:t>
      </w:r>
      <w:r w:rsidR="00A848D2">
        <w:rPr>
          <w:rFonts w:ascii="Times New Roman" w:eastAsia="Times New Roman" w:hAnsi="Times New Roman" w:cs="Times New Roman"/>
          <w:sz w:val="28"/>
          <w:szCs w:val="28"/>
        </w:rPr>
        <w:t xml:space="preserve">орговых объектов на территории </w:t>
      </w:r>
      <w:r w:rsidR="00A848D2" w:rsidRPr="00E86D45">
        <w:rPr>
          <w:rFonts w:ascii="Times New Roman" w:eastAsia="Times New Roman" w:hAnsi="Times New Roman" w:cs="Times New Roman"/>
          <w:sz w:val="28"/>
          <w:szCs w:val="28"/>
        </w:rPr>
        <w:t>Невьянского</w:t>
      </w:r>
      <w:r w:rsidR="00A848D2" w:rsidRPr="00A848D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руководствуясь </w:t>
      </w:r>
      <w:r w:rsidR="002752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подпунктом 8 пункта 1 статьи 6, пунктом 24 статьи 31 </w:t>
      </w:r>
      <w:r w:rsidR="00A848D2" w:rsidRPr="00A848D2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27522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48D2" w:rsidRPr="00A848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A848D2">
          <w:rPr>
            <w:rFonts w:ascii="Times New Roman" w:eastAsia="Times New Roman" w:hAnsi="Times New Roman" w:cs="Times New Roman"/>
            <w:sz w:val="28"/>
            <w:szCs w:val="28"/>
          </w:rPr>
          <w:t>Невьянского</w:t>
        </w:r>
      </w:hyperlink>
      <w:r w:rsidR="00E86D45" w:rsidRPr="00E86D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</w:p>
    <w:p w:rsidR="00E86D45" w:rsidRPr="00E86D45" w:rsidRDefault="00E86D45" w:rsidP="00B06A94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D45" w:rsidRPr="00E86D45" w:rsidRDefault="00A848D2" w:rsidP="00B06A94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="00E86D45" w:rsidRPr="00E86D4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848D2" w:rsidRDefault="00A848D2" w:rsidP="00B06A9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D45" w:rsidRPr="00E86D45" w:rsidRDefault="00A848D2" w:rsidP="00B06A9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E29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4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к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разработке схемы размещения нестационарных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орговых объектов на территории Невьянского городского округа (прил</w:t>
      </w:r>
      <w:r w:rsidR="0053509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6D45" w:rsidRPr="00E86D45" w:rsidRDefault="00A47C0E" w:rsidP="00B06A9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</w:t>
      </w:r>
      <w:r w:rsidR="00F75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ономики и финансов - начальника Ф</w:t>
      </w:r>
      <w:r w:rsidR="0041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управления 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Невьянского городского округа </w:t>
      </w:r>
      <w:r w:rsidR="004177EF"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r w:rsidR="004177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Балашова.</w:t>
      </w:r>
    </w:p>
    <w:p w:rsidR="0053509F" w:rsidRPr="00E86D45" w:rsidRDefault="00A47C0E" w:rsidP="00B06A9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="0053509F" w:rsidRPr="00E86D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53509F"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</w:t>
      </w:r>
      <w:r w:rsidR="0053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</w:t>
      </w:r>
      <w:r w:rsidR="0053509F"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E86D45" w:rsidRPr="00E86D45" w:rsidRDefault="00E86D45" w:rsidP="004177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D45" w:rsidRPr="00E86D45" w:rsidRDefault="00E86D45" w:rsidP="00B06A9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D45" w:rsidRPr="00E86D45" w:rsidRDefault="00E86D45" w:rsidP="00B06A9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</w:t>
      </w:r>
      <w:r w:rsidR="000034F7" w:rsidRPr="0000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0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509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Берчук</w:t>
      </w:r>
    </w:p>
    <w:p w:rsidR="00E86D45" w:rsidRPr="00E86D45" w:rsidRDefault="00E86D45" w:rsidP="00B06A94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D45" w:rsidRPr="00E86D45" w:rsidSect="00B06A9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E86D45" w:rsidRPr="00E86D45" w:rsidRDefault="00294740" w:rsidP="00B06A94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E86D45" w:rsidRPr="00E86D45" w:rsidRDefault="00E86D45" w:rsidP="00B06A94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5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8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86D45" w:rsidRPr="00E86D45" w:rsidRDefault="00E86D45" w:rsidP="00B06A94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Невьянского городского округа</w:t>
      </w:r>
    </w:p>
    <w:p w:rsidR="00E86D45" w:rsidRPr="00E86D45" w:rsidRDefault="00192A80" w:rsidP="00B06A94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318B3">
        <w:rPr>
          <w:rFonts w:ascii="Times New Roman" w:eastAsia="Times New Roman" w:hAnsi="Times New Roman" w:cs="Times New Roman"/>
          <w:sz w:val="24"/>
          <w:szCs w:val="24"/>
          <w:lang w:eastAsia="ru-RU"/>
        </w:rPr>
        <w:t>21.08.2018</w:t>
      </w:r>
      <w:r w:rsidR="005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318B3">
        <w:rPr>
          <w:rFonts w:ascii="Times New Roman" w:eastAsia="Times New Roman" w:hAnsi="Times New Roman" w:cs="Times New Roman"/>
          <w:sz w:val="24"/>
          <w:szCs w:val="24"/>
          <w:lang w:eastAsia="ru-RU"/>
        </w:rPr>
        <w:t>1507-п</w:t>
      </w:r>
      <w:bookmarkStart w:id="0" w:name="_GoBack"/>
      <w:bookmarkEnd w:id="0"/>
    </w:p>
    <w:p w:rsidR="00E86D45" w:rsidRPr="00E86D45" w:rsidRDefault="00E86D45" w:rsidP="00B0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D45" w:rsidRPr="00A20746" w:rsidRDefault="00E86D45" w:rsidP="00B06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746" w:rsidRPr="00A20746" w:rsidRDefault="00294740" w:rsidP="00A2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</w:t>
      </w:r>
      <w:r w:rsidR="00A20746" w:rsidRPr="00A2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ПРОВЕДЕНИЮ ИНВЕНТАРИЗАЦИИ И </w:t>
      </w:r>
    </w:p>
    <w:p w:rsidR="00A20746" w:rsidRPr="00A20746" w:rsidRDefault="00A20746" w:rsidP="00A20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РАЗРАБОТКЕ СХЕМЫ РАЗМЕЩЕНИЯ НЕСТАЦИОНАРНЫХ ТОРГОВЫХ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 НА ТЕРРИТОРИИ НЕВЬЯНСКОГО ГОРОДСКОГО ОКРУГА </w:t>
      </w:r>
    </w:p>
    <w:p w:rsidR="00294740" w:rsidRPr="00E86D45" w:rsidRDefault="00294740" w:rsidP="00B06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10"/>
        <w:gridCol w:w="7102"/>
      </w:tblGrid>
      <w:tr w:rsidR="007A309F" w:rsidTr="004177EF">
        <w:tc>
          <w:tcPr>
            <w:tcW w:w="2518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 А.М.</w:t>
            </w:r>
          </w:p>
        </w:tc>
        <w:tc>
          <w:tcPr>
            <w:tcW w:w="310" w:type="dxa"/>
          </w:tcPr>
          <w:p w:rsidR="007A309F" w:rsidRDefault="007A309F" w:rsidP="00B0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2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нистрации Невьянского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по вопросам промышленности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экономики и финансов - начальник Финансового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администрации Невьянского городского округа, председатель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06A94" w:rsidRDefault="00B06A94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09F" w:rsidTr="004177EF">
        <w:tc>
          <w:tcPr>
            <w:tcW w:w="2518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Мамонова Е.О.</w:t>
            </w:r>
          </w:p>
        </w:tc>
        <w:tc>
          <w:tcPr>
            <w:tcW w:w="310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2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отдела экономики,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орговли и бытового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обслуживания администрации Невьянского городского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округа, секретарь комиссии;</w:t>
            </w:r>
          </w:p>
        </w:tc>
      </w:tr>
      <w:tr w:rsidR="007A309F" w:rsidTr="004177EF">
        <w:tc>
          <w:tcPr>
            <w:tcW w:w="2518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7A309F" w:rsidRPr="00E86D45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2" w:type="dxa"/>
          </w:tcPr>
          <w:p w:rsidR="007A309F" w:rsidRPr="00E86D45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09F" w:rsidTr="004177EF">
        <w:tc>
          <w:tcPr>
            <w:tcW w:w="2518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10" w:type="dxa"/>
          </w:tcPr>
          <w:p w:rsidR="007A309F" w:rsidRDefault="007A309F" w:rsidP="00B0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2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09F" w:rsidTr="004177EF">
        <w:tc>
          <w:tcPr>
            <w:tcW w:w="2518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7A309F" w:rsidRDefault="007A309F" w:rsidP="00B0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2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09F" w:rsidTr="004177EF">
        <w:tc>
          <w:tcPr>
            <w:tcW w:w="2518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Тамакулова Т.В.</w:t>
            </w:r>
          </w:p>
        </w:tc>
        <w:tc>
          <w:tcPr>
            <w:tcW w:w="310" w:type="dxa"/>
          </w:tcPr>
          <w:p w:rsidR="007A309F" w:rsidRDefault="007A309F" w:rsidP="00B0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2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эк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ономики, торговли и бытового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обслуживания администрац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Невьянского городского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округа, заместитель председателя комиссии;</w:t>
            </w:r>
          </w:p>
          <w:p w:rsidR="00B06A94" w:rsidRDefault="00B06A94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09F" w:rsidTr="004177EF">
        <w:tc>
          <w:tcPr>
            <w:tcW w:w="2518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Эдильгериева Е.В.</w:t>
            </w:r>
          </w:p>
        </w:tc>
        <w:tc>
          <w:tcPr>
            <w:tcW w:w="310" w:type="dxa"/>
          </w:tcPr>
          <w:p w:rsidR="007A309F" w:rsidRDefault="007A309F" w:rsidP="00B0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2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архитектуры администрации Невьянского городского округа;</w:t>
            </w:r>
          </w:p>
          <w:p w:rsidR="004177EF" w:rsidRDefault="004177E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09F" w:rsidTr="004177EF">
        <w:tc>
          <w:tcPr>
            <w:tcW w:w="2518" w:type="dxa"/>
          </w:tcPr>
          <w:p w:rsidR="007A309F" w:rsidRDefault="00275220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Середкина Л.М.</w:t>
            </w:r>
          </w:p>
        </w:tc>
        <w:tc>
          <w:tcPr>
            <w:tcW w:w="310" w:type="dxa"/>
          </w:tcPr>
          <w:p w:rsidR="007A309F" w:rsidRDefault="007A309F" w:rsidP="00B0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2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управлению муниципальным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имуществом администрации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Невьянского городского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округа;</w:t>
            </w:r>
          </w:p>
          <w:p w:rsidR="004177EF" w:rsidRDefault="004177E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09F" w:rsidTr="004177EF">
        <w:tc>
          <w:tcPr>
            <w:tcW w:w="2518" w:type="dxa"/>
          </w:tcPr>
          <w:p w:rsidR="007A309F" w:rsidRPr="00E86D45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Ланцова О.И.</w:t>
            </w:r>
          </w:p>
        </w:tc>
        <w:tc>
          <w:tcPr>
            <w:tcW w:w="310" w:type="dxa"/>
          </w:tcPr>
          <w:p w:rsidR="007A309F" w:rsidRDefault="007A309F" w:rsidP="00B0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2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юр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идическим отделом администрации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Невьянского городского округа</w:t>
            </w:r>
            <w:r w:rsidR="0041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77EF" w:rsidRDefault="004177E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09F" w:rsidTr="004177EF">
        <w:tc>
          <w:tcPr>
            <w:tcW w:w="2518" w:type="dxa"/>
          </w:tcPr>
          <w:p w:rsidR="007A309F" w:rsidRPr="00E86D45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Замятина Л.Я.</w:t>
            </w:r>
          </w:p>
        </w:tc>
        <w:tc>
          <w:tcPr>
            <w:tcW w:w="310" w:type="dxa"/>
          </w:tcPr>
          <w:p w:rsidR="007A309F" w:rsidRDefault="007A309F" w:rsidP="00B0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2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Невьянского городского округа </w:t>
            </w:r>
            <w:r w:rsidR="0027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4177EF" w:rsidRDefault="004177E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09F" w:rsidTr="004177EF">
        <w:tc>
          <w:tcPr>
            <w:tcW w:w="2518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Потапова Т.А.</w:t>
            </w:r>
          </w:p>
        </w:tc>
        <w:tc>
          <w:tcPr>
            <w:tcW w:w="310" w:type="dxa"/>
          </w:tcPr>
          <w:p w:rsidR="007A309F" w:rsidRDefault="007A309F" w:rsidP="00B0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2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населёнными пунктами администрации Невьянского городского округа </w:t>
            </w:r>
            <w:r w:rsidR="0027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 Цементный, п. Вересковый, п. Заб</w:t>
            </w:r>
            <w:r w:rsidR="002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ельный, с. Шурала, п.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Шурала);</w:t>
            </w:r>
          </w:p>
          <w:p w:rsidR="004177EF" w:rsidRDefault="004177E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09F" w:rsidTr="004177EF">
        <w:tc>
          <w:tcPr>
            <w:tcW w:w="2518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Топорков С.В.</w:t>
            </w:r>
          </w:p>
        </w:tc>
        <w:tc>
          <w:tcPr>
            <w:tcW w:w="310" w:type="dxa"/>
          </w:tcPr>
          <w:p w:rsidR="007A309F" w:rsidRDefault="007A309F" w:rsidP="00B0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2" w:type="dxa"/>
          </w:tcPr>
          <w:p w:rsidR="007A309F" w:rsidRPr="00E86D45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населёнными пунктами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Невьянского городского округа</w:t>
            </w:r>
          </w:p>
          <w:p w:rsidR="007A309F" w:rsidRPr="00E86D45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Аятское, с. Шайдуриха, с. Кунара, </w:t>
            </w:r>
            <w:r w:rsidR="002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Плотина, </w:t>
            </w:r>
            <w:r w:rsidR="002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Пьянково,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2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предполагаемым наименованием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Сосновка, с. Кон</w:t>
            </w:r>
            <w:r w:rsidR="002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во, д. Осин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овка, д. Гашении, </w:t>
            </w:r>
            <w:r w:rsidR="002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Киприно,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Корелы); </w:t>
            </w:r>
          </w:p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09F" w:rsidTr="004177EF">
        <w:tc>
          <w:tcPr>
            <w:tcW w:w="2518" w:type="dxa"/>
          </w:tcPr>
          <w:p w:rsidR="007A309F" w:rsidRPr="00E86D45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Е.В.</w:t>
            </w:r>
          </w:p>
        </w:tc>
        <w:tc>
          <w:tcPr>
            <w:tcW w:w="310" w:type="dxa"/>
          </w:tcPr>
          <w:p w:rsidR="007A309F" w:rsidRDefault="007A309F" w:rsidP="00B0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2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населёнными пунктами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Невьян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городского округа </w:t>
            </w:r>
            <w:r w:rsidR="002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Быньги, п. Ударник, п. Аник, п. Быньговский,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д.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Таволги, д. В. Таволги, д. Сербишино, </w:t>
            </w:r>
            <w:r w:rsidR="002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Ребристый,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Середовина, с. Федьковка, </w:t>
            </w:r>
            <w:r w:rsidR="002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Осиновский, д. Невьянка, п. Горельский, </w:t>
            </w:r>
            <w:r w:rsidR="002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Холмистый);</w:t>
            </w:r>
          </w:p>
          <w:p w:rsidR="004177EF" w:rsidRDefault="004177E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09F" w:rsidTr="004177EF">
        <w:tc>
          <w:tcPr>
            <w:tcW w:w="2518" w:type="dxa"/>
          </w:tcPr>
          <w:p w:rsidR="007A309F" w:rsidRDefault="007A309F" w:rsidP="00B06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О.И.</w:t>
            </w:r>
          </w:p>
        </w:tc>
        <w:tc>
          <w:tcPr>
            <w:tcW w:w="310" w:type="dxa"/>
          </w:tcPr>
          <w:p w:rsidR="007A309F" w:rsidRDefault="007A309F" w:rsidP="00B06A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2" w:type="dxa"/>
          </w:tcPr>
          <w:p w:rsidR="007A309F" w:rsidRDefault="007A309F" w:rsidP="00225C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населёнными пунктами администрации Невьянского городского округа </w:t>
            </w:r>
            <w:r w:rsidR="002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(п. Калиново, п. Приозёрный, п. Невьянский рыбзавод, </w:t>
            </w:r>
            <w:r w:rsidR="002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E86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Таватуйский детдом, п. Таватуй, п. Аять, </w:t>
            </w:r>
            <w:r w:rsidR="002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Таватуй.</w:t>
            </w:r>
          </w:p>
        </w:tc>
      </w:tr>
    </w:tbl>
    <w:p w:rsidR="006A70B7" w:rsidRPr="001A7019" w:rsidRDefault="006A70B7" w:rsidP="001A7019">
      <w:pPr>
        <w:tabs>
          <w:tab w:val="left" w:pos="8685"/>
        </w:tabs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sectPr w:rsidR="006A70B7" w:rsidRPr="001A7019" w:rsidSect="00B06A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45" w:rsidRDefault="00E86D45" w:rsidP="00E86D45">
      <w:pPr>
        <w:spacing w:after="0" w:line="240" w:lineRule="auto"/>
      </w:pPr>
      <w:r>
        <w:separator/>
      </w:r>
    </w:p>
  </w:endnote>
  <w:endnote w:type="continuationSeparator" w:id="0">
    <w:p w:rsidR="00E86D45" w:rsidRDefault="00E86D45" w:rsidP="00E8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45" w:rsidRDefault="00E86D4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45" w:rsidRDefault="00E86D4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45" w:rsidRDefault="00E86D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45" w:rsidRDefault="00E86D45" w:rsidP="00E86D45">
      <w:pPr>
        <w:spacing w:after="0" w:line="240" w:lineRule="auto"/>
      </w:pPr>
      <w:r>
        <w:separator/>
      </w:r>
    </w:p>
  </w:footnote>
  <w:footnote w:type="continuationSeparator" w:id="0">
    <w:p w:rsidR="00E86D45" w:rsidRDefault="00E86D45" w:rsidP="00E8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45" w:rsidRDefault="00E86D4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C1" w:rsidRDefault="00E86D4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318B3">
      <w:rPr>
        <w:noProof/>
      </w:rPr>
      <w:t>2</w:t>
    </w:r>
    <w:r>
      <w:fldChar w:fldCharType="end"/>
    </w:r>
  </w:p>
  <w:p w:rsidR="000945C1" w:rsidRDefault="00F318B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45" w:rsidRDefault="00E86D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79AD43D8"/>
    <w:multiLevelType w:val="hybridMultilevel"/>
    <w:tmpl w:val="44A022B4"/>
    <w:lvl w:ilvl="0" w:tplc="A15CC3A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4F7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693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279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103"/>
    <w:rsid w:val="000A134B"/>
    <w:rsid w:val="000A14E0"/>
    <w:rsid w:val="000A1815"/>
    <w:rsid w:val="000A1A33"/>
    <w:rsid w:val="000A2E78"/>
    <w:rsid w:val="000A3922"/>
    <w:rsid w:val="000A39E7"/>
    <w:rsid w:val="000A3BCB"/>
    <w:rsid w:val="000A3C19"/>
    <w:rsid w:val="000A451E"/>
    <w:rsid w:val="000A4536"/>
    <w:rsid w:val="000A5937"/>
    <w:rsid w:val="000A695C"/>
    <w:rsid w:val="000A6B0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1C9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88C"/>
    <w:rsid w:val="0010099F"/>
    <w:rsid w:val="00100A8E"/>
    <w:rsid w:val="00100E7A"/>
    <w:rsid w:val="00100EF3"/>
    <w:rsid w:val="00100EFD"/>
    <w:rsid w:val="00101353"/>
    <w:rsid w:val="0010189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E7E"/>
    <w:rsid w:val="001612BF"/>
    <w:rsid w:val="001613CF"/>
    <w:rsid w:val="001625E1"/>
    <w:rsid w:val="0016285D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679CF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A80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019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4E85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5C12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7A6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220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740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80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942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88C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94A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3F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1AB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7EF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1FF5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2A9A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28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2A8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09F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11F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2AD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74E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94F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3E6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665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3DB7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BAF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475"/>
    <w:rsid w:val="0066662E"/>
    <w:rsid w:val="006666B9"/>
    <w:rsid w:val="00666FAE"/>
    <w:rsid w:val="00667312"/>
    <w:rsid w:val="00667468"/>
    <w:rsid w:val="0066772E"/>
    <w:rsid w:val="00667C6E"/>
    <w:rsid w:val="00670005"/>
    <w:rsid w:val="006702A9"/>
    <w:rsid w:val="00670541"/>
    <w:rsid w:val="00670AA4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4DD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6D6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0B7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E75ED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4FB2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3FBC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57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ABC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09F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AE8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39E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F49"/>
    <w:rsid w:val="0087525C"/>
    <w:rsid w:val="00875457"/>
    <w:rsid w:val="008757C8"/>
    <w:rsid w:val="00875BB3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1D2D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15"/>
    <w:rsid w:val="009112C6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0F"/>
    <w:rsid w:val="0098654B"/>
    <w:rsid w:val="009866FA"/>
    <w:rsid w:val="009867AD"/>
    <w:rsid w:val="0098682A"/>
    <w:rsid w:val="009868A7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1D7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746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0B3"/>
    <w:rsid w:val="00A33278"/>
    <w:rsid w:val="00A33981"/>
    <w:rsid w:val="00A33D5D"/>
    <w:rsid w:val="00A34071"/>
    <w:rsid w:val="00A343A3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47C0E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180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8D2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2D12"/>
    <w:rsid w:val="00A93110"/>
    <w:rsid w:val="00A93213"/>
    <w:rsid w:val="00A9390D"/>
    <w:rsid w:val="00A941FF"/>
    <w:rsid w:val="00A94554"/>
    <w:rsid w:val="00A94694"/>
    <w:rsid w:val="00A9500A"/>
    <w:rsid w:val="00A95618"/>
    <w:rsid w:val="00A958CA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20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60A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6A94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4E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E9D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2C4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CF3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6D29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5A58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CDD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6F0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4F07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4748B"/>
    <w:rsid w:val="00E47C31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0F70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6D45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2F6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D81"/>
    <w:rsid w:val="00F01286"/>
    <w:rsid w:val="00F01DFE"/>
    <w:rsid w:val="00F01E3C"/>
    <w:rsid w:val="00F01FFF"/>
    <w:rsid w:val="00F02108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1F5D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8B3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6C0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5C6E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04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4499E8"/>
  <w15:docId w15:val="{B61E25C3-55A5-48D0-B0CC-11C8CCE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86D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86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FC68AD3FC8CA2F9DC736188FD388DC03E6C0937D4E53BEE6C7A2F1F26B38967915E68E77322F25A81C89D093BF8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ED14-0506-46DC-9F55-ED9FFFC0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Ludmila A. Kazanzeva</cp:lastModifiedBy>
  <cp:revision>69</cp:revision>
  <cp:lastPrinted>2018-08-15T11:39:00Z</cp:lastPrinted>
  <dcterms:created xsi:type="dcterms:W3CDTF">2015-06-08T08:59:00Z</dcterms:created>
  <dcterms:modified xsi:type="dcterms:W3CDTF">2018-08-22T09:06:00Z</dcterms:modified>
</cp:coreProperties>
</file>