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37" w:rsidRDefault="00691537" w:rsidP="0069153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486F1" wp14:editId="52B98818">
                <wp:simplePos x="0" y="0"/>
                <wp:positionH relativeFrom="column">
                  <wp:posOffset>4911090</wp:posOffset>
                </wp:positionH>
                <wp:positionV relativeFrom="paragraph">
                  <wp:posOffset>-572770</wp:posOffset>
                </wp:positionV>
                <wp:extent cx="122872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537" w:rsidRPr="00FC0147" w:rsidRDefault="00691537" w:rsidP="006915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486F1" id="Прямоугольник 3" o:spid="_x0000_s1026" style="position:absolute;left:0;text-align:left;margin-left:386.7pt;margin-top:-45.1pt;width:96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" filled="f" strokecolor="white [3212]" strokeweight="1pt">
                <v:textbox>
                  <w:txbxContent>
                    <w:p w:rsidR="00691537" w:rsidRPr="00FC0147" w:rsidRDefault="00691537" w:rsidP="006915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ПРОЕКТ</w:t>
                      </w:r>
                    </w:p>
                  </w:txbxContent>
                </v:textbox>
              </v:rect>
            </w:pict>
          </mc:Fallback>
        </mc:AlternateContent>
      </w:r>
      <w:r w:rsidR="00AD3AA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95pt;width:72.05pt;height:62.95pt;z-index:251660288;mso-position-horizontal-relative:text;mso-position-vertical-relative:text">
            <v:imagedata r:id="rId4" o:title=""/>
          </v:shape>
          <o:OLEObject Type="Embed" ProgID="Word.Picture.8" ShapeID="_x0000_s1026" DrawAspect="Content" ObjectID="_1633849720" r:id="rId5"/>
        </w:object>
      </w:r>
    </w:p>
    <w:p w:rsidR="00691537" w:rsidRDefault="00691537" w:rsidP="00691537">
      <w:pPr>
        <w:jc w:val="right"/>
      </w:pPr>
    </w:p>
    <w:p w:rsidR="00691537" w:rsidRDefault="00691537" w:rsidP="00691537">
      <w:pPr>
        <w:jc w:val="right"/>
      </w:pPr>
    </w:p>
    <w:p w:rsidR="00691537" w:rsidRDefault="00691537" w:rsidP="006915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691537" w:rsidRPr="00AD3AA0" w:rsidRDefault="00691537" w:rsidP="00877AEE">
      <w:pPr>
        <w:jc w:val="center"/>
        <w:rPr>
          <w:b/>
          <w:sz w:val="31"/>
          <w:szCs w:val="31"/>
        </w:rPr>
      </w:pPr>
      <w:r w:rsidRPr="00AD3AA0">
        <w:rPr>
          <w:b/>
          <w:sz w:val="31"/>
          <w:szCs w:val="31"/>
        </w:rPr>
        <w:t xml:space="preserve">АДМИНИСТРАЦИЯ НЕВЬЯНСКОГО ГОРОДСКОГО </w:t>
      </w:r>
      <w:r w:rsidR="00877AEE" w:rsidRPr="00AD3AA0">
        <w:rPr>
          <w:b/>
          <w:sz w:val="31"/>
          <w:szCs w:val="31"/>
        </w:rPr>
        <w:t>О</w:t>
      </w:r>
      <w:r w:rsidRPr="00AD3AA0">
        <w:rPr>
          <w:b/>
          <w:sz w:val="31"/>
          <w:szCs w:val="31"/>
        </w:rPr>
        <w:t>КРУГА</w:t>
      </w:r>
    </w:p>
    <w:p w:rsidR="00691537" w:rsidRDefault="00691537" w:rsidP="00877AEE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691537" w:rsidRPr="00912D55" w:rsidRDefault="00691537" w:rsidP="00691537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6DD12" wp14:editId="467BBD5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707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691537" w:rsidRPr="00912D55" w:rsidRDefault="00691537" w:rsidP="00691537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№</w:t>
      </w:r>
    </w:p>
    <w:p w:rsidR="00691537" w:rsidRDefault="00691537" w:rsidP="00691537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691537" w:rsidRDefault="00691537" w:rsidP="00691537">
      <w:pPr>
        <w:rPr>
          <w:sz w:val="24"/>
          <w:szCs w:val="24"/>
        </w:rPr>
      </w:pPr>
    </w:p>
    <w:p w:rsidR="00691537" w:rsidRDefault="00691537" w:rsidP="00691537">
      <w:pPr>
        <w:rPr>
          <w:sz w:val="24"/>
          <w:szCs w:val="24"/>
        </w:rPr>
      </w:pPr>
    </w:p>
    <w:p w:rsidR="00691537" w:rsidRDefault="00691537" w:rsidP="00691537">
      <w:pPr>
        <w:jc w:val="center"/>
        <w:rPr>
          <w:b/>
          <w:i/>
        </w:rPr>
      </w:pPr>
      <w:r>
        <w:rPr>
          <w:b/>
          <w:i/>
        </w:rPr>
        <w:t>О внесении</w:t>
      </w:r>
      <w:r w:rsidRPr="00EC4E9A">
        <w:rPr>
          <w:b/>
          <w:i/>
        </w:rPr>
        <w:t xml:space="preserve"> </w:t>
      </w:r>
      <w:r>
        <w:rPr>
          <w:b/>
          <w:i/>
        </w:rPr>
        <w:t>изменений в постановление админис</w:t>
      </w:r>
      <w:bookmarkStart w:id="0" w:name="_GoBack"/>
      <w:bookmarkEnd w:id="0"/>
      <w:r>
        <w:rPr>
          <w:b/>
          <w:i/>
        </w:rPr>
        <w:t xml:space="preserve">трации </w:t>
      </w:r>
      <w:r w:rsidRPr="00EC4E9A">
        <w:rPr>
          <w:b/>
          <w:i/>
        </w:rPr>
        <w:t xml:space="preserve">Невьянского городского округа </w:t>
      </w:r>
      <w:r>
        <w:rPr>
          <w:b/>
          <w:i/>
        </w:rPr>
        <w:t>от 02.05.2017 № 857-п</w:t>
      </w:r>
    </w:p>
    <w:p w:rsidR="00691537" w:rsidRDefault="00691537" w:rsidP="00691537">
      <w:pPr>
        <w:jc w:val="both"/>
        <w:rPr>
          <w:b/>
          <w:i/>
        </w:rPr>
      </w:pPr>
    </w:p>
    <w:p w:rsidR="00691537" w:rsidRDefault="00691537" w:rsidP="00691537">
      <w:pPr>
        <w:jc w:val="both"/>
      </w:pPr>
      <w:r>
        <w:t xml:space="preserve">         </w:t>
      </w:r>
      <w:r w:rsidRPr="00FD7E01">
        <w:t xml:space="preserve">В соответствии </w:t>
      </w:r>
      <w:r w:rsidRPr="00B1731E">
        <w:t>со статьями 31 и 46 Устава Невьянского городского округа</w:t>
      </w:r>
    </w:p>
    <w:p w:rsidR="00691537" w:rsidRPr="00F50DC9" w:rsidRDefault="00691537" w:rsidP="00691537">
      <w:pPr>
        <w:jc w:val="both"/>
        <w:rPr>
          <w:sz w:val="26"/>
          <w:szCs w:val="26"/>
        </w:rPr>
      </w:pPr>
    </w:p>
    <w:p w:rsidR="00691537" w:rsidRPr="00F50DC9" w:rsidRDefault="00691537" w:rsidP="00691537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F50DC9">
        <w:rPr>
          <w:b/>
        </w:rPr>
        <w:t>ПОСТАНОВЛЯ</w:t>
      </w:r>
      <w:r>
        <w:rPr>
          <w:b/>
        </w:rPr>
        <w:t>ЕТ</w:t>
      </w:r>
      <w:r w:rsidRPr="00F50DC9">
        <w:rPr>
          <w:b/>
        </w:rPr>
        <w:t>:</w:t>
      </w:r>
    </w:p>
    <w:p w:rsidR="00691537" w:rsidRPr="00F50DC9" w:rsidRDefault="00691537" w:rsidP="00691537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691537" w:rsidRDefault="00691537" w:rsidP="00691537">
      <w:pPr>
        <w:tabs>
          <w:tab w:val="left" w:pos="9360"/>
        </w:tabs>
        <w:ind w:right="-1" w:firstLine="709"/>
        <w:jc w:val="both"/>
      </w:pPr>
      <w:r>
        <w:t xml:space="preserve">1. Внести </w:t>
      </w:r>
      <w:r w:rsidRPr="006067B0">
        <w:t>изменения в постановление администрации Невьянского городского округа от 02.05.2017 № 857-п</w:t>
      </w:r>
      <w:r>
        <w:t xml:space="preserve"> «О создании комиссии по рассмотрению земельных вопросов на территории Невьянского городского округа» (далее - постановление): </w:t>
      </w:r>
    </w:p>
    <w:p w:rsidR="00691537" w:rsidRDefault="00691537" w:rsidP="00691537">
      <w:pPr>
        <w:tabs>
          <w:tab w:val="left" w:pos="9360"/>
        </w:tabs>
        <w:ind w:right="-1" w:firstLine="709"/>
        <w:jc w:val="both"/>
      </w:pPr>
      <w:r>
        <w:t>1) пункт 1 изложив в новой редакции:</w:t>
      </w:r>
    </w:p>
    <w:p w:rsidR="00691537" w:rsidRDefault="00691537" w:rsidP="00691537">
      <w:pPr>
        <w:tabs>
          <w:tab w:val="left" w:pos="9360"/>
        </w:tabs>
        <w:ind w:right="-1" w:firstLine="709"/>
        <w:jc w:val="both"/>
      </w:pPr>
      <w:r>
        <w:t>«1. Создать комиссию по рассмотрению земельных вопросов на территории Невьянского городского округа.»;</w:t>
      </w:r>
    </w:p>
    <w:p w:rsidR="00691537" w:rsidRDefault="00691537" w:rsidP="00691537">
      <w:pPr>
        <w:tabs>
          <w:tab w:val="left" w:pos="9360"/>
        </w:tabs>
        <w:ind w:right="-1" w:firstLine="709"/>
        <w:jc w:val="both"/>
      </w:pPr>
      <w:r>
        <w:t xml:space="preserve">2) в пункте 2.1. Положения о комиссии по рассмотрению земельных вопросов на территории Невьянского городского округа абзацы 7, 8, 9 – исключить; </w:t>
      </w:r>
    </w:p>
    <w:p w:rsidR="00691537" w:rsidRDefault="00691537" w:rsidP="00691537">
      <w:pPr>
        <w:tabs>
          <w:tab w:val="left" w:pos="9360"/>
        </w:tabs>
        <w:ind w:right="-1" w:firstLine="709"/>
        <w:jc w:val="both"/>
      </w:pPr>
      <w:r w:rsidRPr="00E935DD">
        <w:t>2</w:t>
      </w:r>
      <w:r>
        <w:t>.</w:t>
      </w:r>
      <w:r w:rsidRPr="00E935DD">
        <w:t xml:space="preserve">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</w:t>
      </w:r>
      <w:r>
        <w:t>«</w:t>
      </w:r>
      <w:r w:rsidRPr="00E935DD">
        <w:t>Интернет</w:t>
      </w:r>
      <w:r>
        <w:t>»</w:t>
      </w:r>
      <w:r w:rsidRPr="00E935DD">
        <w:t xml:space="preserve"> </w:t>
      </w:r>
      <w:hyperlink r:id="rId6" w:history="1">
        <w:r w:rsidRPr="00234FE7">
          <w:rPr>
            <w:rStyle w:val="a3"/>
          </w:rPr>
          <w:t>www.nevyansk66.ru</w:t>
        </w:r>
      </w:hyperlink>
      <w:r w:rsidRPr="00E935DD">
        <w:t>.</w:t>
      </w:r>
    </w:p>
    <w:p w:rsidR="00691537" w:rsidRPr="00431F21" w:rsidRDefault="00691537" w:rsidP="00691537">
      <w:pPr>
        <w:ind w:firstLine="709"/>
        <w:jc w:val="both"/>
      </w:pPr>
      <w:r>
        <w:t xml:space="preserve">3. </w:t>
      </w:r>
      <w:r w:rsidRPr="00431F21">
        <w:t>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>
        <w:t xml:space="preserve"> А.В. Суркова.</w:t>
      </w:r>
    </w:p>
    <w:p w:rsidR="00691537" w:rsidRPr="00DA5FE9" w:rsidRDefault="00691537" w:rsidP="00691537">
      <w:pPr>
        <w:tabs>
          <w:tab w:val="left" w:pos="9360"/>
        </w:tabs>
        <w:ind w:right="-1" w:firstLine="709"/>
        <w:jc w:val="both"/>
      </w:pPr>
    </w:p>
    <w:p w:rsidR="00691537" w:rsidRDefault="00691537" w:rsidP="00691537">
      <w:pPr>
        <w:tabs>
          <w:tab w:val="left" w:pos="9360"/>
        </w:tabs>
        <w:ind w:firstLine="709"/>
        <w:jc w:val="both"/>
      </w:pPr>
    </w:p>
    <w:p w:rsidR="00691537" w:rsidRDefault="00691537" w:rsidP="00691537">
      <w:pPr>
        <w:tabs>
          <w:tab w:val="left" w:pos="9360"/>
        </w:tabs>
        <w:jc w:val="both"/>
      </w:pPr>
      <w:r>
        <w:t>Глава Невьянского</w:t>
      </w:r>
    </w:p>
    <w:p w:rsidR="00F834BB" w:rsidRDefault="00691537" w:rsidP="00691537">
      <w:pPr>
        <w:tabs>
          <w:tab w:val="left" w:pos="9360"/>
        </w:tabs>
        <w:jc w:val="both"/>
      </w:pPr>
      <w:r w:rsidRPr="00F50DC9">
        <w:t xml:space="preserve">городского округа                                                                    </w:t>
      </w:r>
      <w:r>
        <w:t xml:space="preserve">                 А.А.</w:t>
      </w:r>
      <w:r w:rsidR="00877AEE">
        <w:rPr>
          <w:lang w:val="en-US"/>
        </w:rPr>
        <w:t xml:space="preserve"> </w:t>
      </w:r>
      <w:r>
        <w:t>Берчук</w:t>
      </w:r>
    </w:p>
    <w:sectPr w:rsidR="00F8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97"/>
    <w:rsid w:val="00691537"/>
    <w:rsid w:val="00762F97"/>
    <w:rsid w:val="00877AEE"/>
    <w:rsid w:val="00AD3AA0"/>
    <w:rsid w:val="00F8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34AABA"/>
  <w15:chartTrackingRefBased/>
  <w15:docId w15:val="{8ADB4EF0-CE6B-4513-8540-E36643EB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Edilgerieva</dc:creator>
  <cp:keywords/>
  <dc:description/>
  <cp:lastModifiedBy>Marina N. Kondurina</cp:lastModifiedBy>
  <cp:revision>3</cp:revision>
  <dcterms:created xsi:type="dcterms:W3CDTF">2019-10-29T05:16:00Z</dcterms:created>
  <dcterms:modified xsi:type="dcterms:W3CDTF">2019-10-29T05:22:00Z</dcterms:modified>
</cp:coreProperties>
</file>