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3400C9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1.5pt;margin-top:-22.95pt;width:72.05pt;height:63.1pt;z-index:251663360">
            <v:imagedata r:id="rId8" o:title=""/>
          </v:shape>
          <o:OLEObject Type="Embed" ProgID="Word.Picture.8" ShapeID="_x0000_s1032" DrawAspect="Content" ObjectID="_1654680110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Pr="00D93F2E" w:rsidRDefault="00207290" w:rsidP="0020729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 w:rsidR="001871FB"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67881">
        <w:rPr>
          <w:sz w:val="24"/>
          <w:szCs w:val="24"/>
        </w:rPr>
        <w:t>25.06.2020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</w:t>
      </w:r>
      <w:r w:rsidR="00367881">
        <w:rPr>
          <w:sz w:val="24"/>
          <w:szCs w:val="24"/>
        </w:rPr>
        <w:t xml:space="preserve">  </w:t>
      </w:r>
      <w:r w:rsidR="009A2976" w:rsidRPr="000330DF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</w:rPr>
        <w:t>№</w:t>
      </w:r>
      <w:r w:rsidR="00367881">
        <w:rPr>
          <w:sz w:val="24"/>
          <w:szCs w:val="24"/>
        </w:rPr>
        <w:t xml:space="preserve"> 65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F777C8" w:rsidRDefault="00A93ED2" w:rsidP="00C70B3B">
      <w:pPr>
        <w:jc w:val="center"/>
        <w:rPr>
          <w:b/>
          <w:i/>
          <w:sz w:val="28"/>
          <w:szCs w:val="28"/>
        </w:rPr>
      </w:pPr>
      <w:bookmarkStart w:id="0" w:name="_GoBack"/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Pr="00840077">
        <w:rPr>
          <w:b/>
          <w:i/>
          <w:sz w:val="28"/>
          <w:szCs w:val="28"/>
        </w:rPr>
        <w:t xml:space="preserve"> </w:t>
      </w:r>
      <w:r w:rsidR="007C6AD7">
        <w:rPr>
          <w:b/>
          <w:i/>
          <w:sz w:val="28"/>
          <w:szCs w:val="28"/>
        </w:rPr>
        <w:t>проекту планировки и проекту</w:t>
      </w:r>
      <w:r w:rsidR="007C6AD7" w:rsidRPr="007C6AD7">
        <w:rPr>
          <w:b/>
          <w:i/>
          <w:sz w:val="28"/>
          <w:szCs w:val="28"/>
        </w:rPr>
        <w:t xml:space="preserve"> межевания территории, предназначенной для размещения линейного объекта транспортн</w:t>
      </w:r>
      <w:r w:rsidR="00AC5C2B">
        <w:rPr>
          <w:b/>
          <w:i/>
          <w:sz w:val="28"/>
          <w:szCs w:val="28"/>
        </w:rPr>
        <w:t>ой инфраструктуры, расположенного</w:t>
      </w:r>
      <w:r w:rsidR="007C6AD7" w:rsidRPr="007C6AD7">
        <w:rPr>
          <w:b/>
          <w:i/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</w:p>
    <w:bookmarkEnd w:id="0"/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</w:t>
      </w:r>
      <w:r w:rsidR="007C6AD7">
        <w:rPr>
          <w:sz w:val="28"/>
          <w:szCs w:val="28"/>
        </w:rPr>
        <w:t>одского округа от 05.02.2020</w:t>
      </w:r>
      <w:r w:rsidR="0037297B">
        <w:rPr>
          <w:sz w:val="28"/>
          <w:szCs w:val="28"/>
        </w:rPr>
        <w:t xml:space="preserve"> № 5</w:t>
      </w:r>
      <w:r w:rsidR="00F777C8" w:rsidRPr="00F777C8">
        <w:rPr>
          <w:sz w:val="28"/>
          <w:szCs w:val="28"/>
        </w:rPr>
        <w:t>-гп «</w:t>
      </w:r>
      <w:r w:rsidR="0037297B" w:rsidRPr="0037297B">
        <w:rPr>
          <w:sz w:val="28"/>
          <w:szCs w:val="28"/>
        </w:rPr>
        <w:t>О подготовке проекта планировки и проекта межевания территории, предназначенной для размещения линейного объекта транспортн</w:t>
      </w:r>
      <w:r w:rsidR="00AC5C2B">
        <w:rPr>
          <w:sz w:val="28"/>
          <w:szCs w:val="28"/>
        </w:rPr>
        <w:t>ой инфраструктуры, расположенного</w:t>
      </w:r>
      <w:r w:rsidR="0037297B" w:rsidRPr="0037297B">
        <w:rPr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  <w:r w:rsidR="00C70B3B" w:rsidRPr="00C70B3B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37297B">
        <w:rPr>
          <w:sz w:val="28"/>
          <w:szCs w:val="28"/>
        </w:rPr>
        <w:t>27</w:t>
      </w:r>
      <w:r w:rsidR="00A150EB" w:rsidRPr="00BE61D8">
        <w:rPr>
          <w:sz w:val="28"/>
          <w:szCs w:val="28"/>
        </w:rPr>
        <w:t xml:space="preserve"> </w:t>
      </w:r>
      <w:r w:rsidR="008B66C8">
        <w:rPr>
          <w:sz w:val="28"/>
          <w:szCs w:val="28"/>
        </w:rPr>
        <w:t>июля</w:t>
      </w:r>
      <w:r w:rsidR="0037297B">
        <w:rPr>
          <w:sz w:val="28"/>
          <w:szCs w:val="28"/>
        </w:rPr>
        <w:t xml:space="preserve"> 2020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C65140">
        <w:rPr>
          <w:sz w:val="28"/>
          <w:szCs w:val="28"/>
        </w:rPr>
        <w:t>0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</w:t>
      </w:r>
      <w:r w:rsidR="00C334D4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C65140">
        <w:rPr>
          <w:sz w:val="28"/>
          <w:szCs w:val="28"/>
        </w:rPr>
        <w:t xml:space="preserve"> </w:t>
      </w:r>
      <w:r w:rsidR="00C65140" w:rsidRPr="00C65140">
        <w:rPr>
          <w:sz w:val="28"/>
          <w:szCs w:val="28"/>
        </w:rPr>
        <w:t>проекту планировки и проекту межевания территории, предназначенной для размещения линейного объекта транспортн</w:t>
      </w:r>
      <w:r w:rsidR="00AC5C2B">
        <w:rPr>
          <w:sz w:val="28"/>
          <w:szCs w:val="28"/>
        </w:rPr>
        <w:t>ой инфраструктуры, расположенного</w:t>
      </w:r>
      <w:r w:rsidR="00C65140" w:rsidRPr="00C65140">
        <w:rPr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>6.</w:t>
      </w:r>
      <w:r w:rsidR="00C65140">
        <w:rPr>
          <w:bCs/>
          <w:sz w:val="28"/>
          <w:szCs w:val="28"/>
        </w:rPr>
        <w:t xml:space="preserve">  Проект планировки и проект</w:t>
      </w:r>
      <w:r w:rsidR="00C65140" w:rsidRPr="00C65140">
        <w:rPr>
          <w:bCs/>
          <w:sz w:val="28"/>
          <w:szCs w:val="28"/>
        </w:rPr>
        <w:t xml:space="preserve"> межевания территории, предназначенной для размещения линейного объекта транспортн</w:t>
      </w:r>
      <w:r w:rsidR="00AC5C2B">
        <w:rPr>
          <w:bCs/>
          <w:sz w:val="28"/>
          <w:szCs w:val="28"/>
        </w:rPr>
        <w:t>ой инфраструктуры, расположенного</w:t>
      </w:r>
      <w:r w:rsidR="00C65140" w:rsidRPr="00C65140">
        <w:rPr>
          <w:bCs/>
          <w:sz w:val="28"/>
          <w:szCs w:val="28"/>
        </w:rPr>
        <w:t xml:space="preserve"> по улице Лесная в деревне Нижние Таволги Невьянского района Свердловской </w:t>
      </w:r>
      <w:r w:rsidR="00C65140" w:rsidRPr="00C65140">
        <w:rPr>
          <w:bCs/>
          <w:sz w:val="28"/>
          <w:szCs w:val="28"/>
        </w:rPr>
        <w:lastRenderedPageBreak/>
        <w:t>области</w:t>
      </w:r>
      <w:r w:rsidR="00233811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A965F1" w:rsidRPr="00C9362C" w:rsidRDefault="00A965F1" w:rsidP="00A965F1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A965F1" w:rsidRPr="00C9362C" w:rsidRDefault="00A965F1" w:rsidP="00A965F1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9362C">
        <w:rPr>
          <w:sz w:val="28"/>
          <w:szCs w:val="28"/>
        </w:rPr>
        <w:t>А.А. Берчук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  </w:t>
      </w:r>
      <w:r w:rsidRPr="001D2CB8">
        <w:rPr>
          <w:sz w:val="28"/>
          <w:szCs w:val="28"/>
        </w:rPr>
        <w:t>от</w:t>
      </w:r>
      <w:r w:rsidR="00367881">
        <w:rPr>
          <w:sz w:val="28"/>
          <w:szCs w:val="28"/>
        </w:rPr>
        <w:t xml:space="preserve"> 25.06.2020</w:t>
      </w:r>
      <w:r w:rsidRPr="001D2CB8">
        <w:rPr>
          <w:sz w:val="28"/>
          <w:szCs w:val="28"/>
        </w:rPr>
        <w:t xml:space="preserve">  №  </w:t>
      </w:r>
      <w:r w:rsidR="00367881">
        <w:rPr>
          <w:sz w:val="28"/>
          <w:szCs w:val="28"/>
        </w:rPr>
        <w:t>65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F6366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F63664">
        <w:rPr>
          <w:sz w:val="28"/>
          <w:szCs w:val="28"/>
        </w:rPr>
        <w:t xml:space="preserve"> проекта планировки и проекта</w:t>
      </w:r>
      <w:r w:rsidR="00F63664" w:rsidRPr="00F63664">
        <w:rPr>
          <w:sz w:val="28"/>
          <w:szCs w:val="28"/>
        </w:rPr>
        <w:t xml:space="preserve"> межевания территории, предназначенной для размещения линейного объекта транспортн</w:t>
      </w:r>
      <w:r w:rsidR="00AC5C2B">
        <w:rPr>
          <w:sz w:val="28"/>
          <w:szCs w:val="28"/>
        </w:rPr>
        <w:t>ой инфраструктуры, расположенного</w:t>
      </w:r>
      <w:r w:rsidR="00F63664" w:rsidRPr="00F63664">
        <w:rPr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  <w:r w:rsidRPr="00594394">
        <w:rPr>
          <w:sz w:val="28"/>
          <w:szCs w:val="28"/>
        </w:rPr>
        <w:t xml:space="preserve">.    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63664">
        <w:rPr>
          <w:sz w:val="28"/>
          <w:szCs w:val="28"/>
        </w:rPr>
        <w:t>27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FA22C5">
        <w:rPr>
          <w:sz w:val="28"/>
          <w:szCs w:val="28"/>
        </w:rPr>
        <w:t>7</w:t>
      </w:r>
      <w:r w:rsidR="00F63664">
        <w:rPr>
          <w:sz w:val="28"/>
          <w:szCs w:val="28"/>
        </w:rPr>
        <w:t>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00 до 17</w:t>
      </w:r>
      <w:r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3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</w:t>
      </w:r>
      <w:r w:rsidR="00F63664">
        <w:rPr>
          <w:sz w:val="28"/>
          <w:szCs w:val="28"/>
        </w:rPr>
        <w:t xml:space="preserve"> проектом планировки и проектом</w:t>
      </w:r>
      <w:r w:rsidR="00F63664" w:rsidRPr="00F63664">
        <w:rPr>
          <w:sz w:val="28"/>
          <w:szCs w:val="28"/>
        </w:rPr>
        <w:t xml:space="preserve"> межевания территории, предназначенной для размещения линейного объекта транспортн</w:t>
      </w:r>
      <w:r w:rsidR="005953A9">
        <w:rPr>
          <w:sz w:val="28"/>
          <w:szCs w:val="28"/>
        </w:rPr>
        <w:t>ой инфраструктуры, расположенного</w:t>
      </w:r>
      <w:r w:rsidR="00F63664" w:rsidRPr="00F63664">
        <w:rPr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F63664">
        <w:rPr>
          <w:sz w:val="28"/>
          <w:szCs w:val="28"/>
        </w:rPr>
        <w:t xml:space="preserve">                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F63664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06.2020</w:t>
      </w:r>
      <w:r w:rsidR="00612673" w:rsidRPr="00F4511D">
        <w:rPr>
          <w:sz w:val="28"/>
          <w:szCs w:val="28"/>
        </w:rPr>
        <w:t xml:space="preserve"> по </w:t>
      </w:r>
      <w:r w:rsidR="00F63664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AB32F5">
        <w:rPr>
          <w:sz w:val="28"/>
          <w:szCs w:val="28"/>
        </w:rPr>
        <w:t>7</w:t>
      </w:r>
      <w:r w:rsidR="00F63664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 xml:space="preserve"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</w:t>
      </w:r>
      <w:r w:rsidR="00612673" w:rsidRPr="00F4511D">
        <w:rPr>
          <w:sz w:val="28"/>
          <w:szCs w:val="28"/>
        </w:rPr>
        <w:lastRenderedPageBreak/>
        <w:t>жителей городского округа, пожелавших высказать замечания и предложения</w:t>
      </w:r>
      <w:r w:rsidR="00C25EBD">
        <w:rPr>
          <w:sz w:val="28"/>
          <w:szCs w:val="28"/>
        </w:rPr>
        <w:t xml:space="preserve"> по </w:t>
      </w:r>
      <w:r w:rsidR="00C25EBD" w:rsidRPr="00C25EBD">
        <w:rPr>
          <w:sz w:val="28"/>
          <w:szCs w:val="28"/>
        </w:rPr>
        <w:t>проекту планировки и проекту межевания территории, предназначенной для размещения линейного объекта транспортн</w:t>
      </w:r>
      <w:r w:rsidR="005953A9">
        <w:rPr>
          <w:sz w:val="28"/>
          <w:szCs w:val="28"/>
        </w:rPr>
        <w:t>ой инфраструктуры, расположенного</w:t>
      </w:r>
      <w:r w:rsidR="00C25EBD" w:rsidRPr="00C25EBD">
        <w:rPr>
          <w:sz w:val="28"/>
          <w:szCs w:val="28"/>
        </w:rPr>
        <w:t xml:space="preserve"> по улице Лесная в деревне Нижние Таволги Невьянского района Свердловской области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8A128C" w:rsidRDefault="008A128C" w:rsidP="00C25EBD">
      <w:pPr>
        <w:rPr>
          <w:sz w:val="28"/>
          <w:szCs w:val="28"/>
        </w:rPr>
      </w:pPr>
    </w:p>
    <w:p w:rsidR="00385745" w:rsidRDefault="00385745" w:rsidP="00367881">
      <w:pPr>
        <w:rPr>
          <w:sz w:val="28"/>
          <w:szCs w:val="28"/>
        </w:rPr>
      </w:pPr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C9" w:rsidRDefault="003400C9" w:rsidP="00360EC6">
      <w:r>
        <w:separator/>
      </w:r>
    </w:p>
  </w:endnote>
  <w:endnote w:type="continuationSeparator" w:id="0">
    <w:p w:rsidR="003400C9" w:rsidRDefault="003400C9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C9" w:rsidRDefault="003400C9" w:rsidP="00360EC6">
      <w:r>
        <w:separator/>
      </w:r>
    </w:p>
  </w:footnote>
  <w:footnote w:type="continuationSeparator" w:id="0">
    <w:p w:rsidR="003400C9" w:rsidRDefault="003400C9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89186"/>
      <w:docPartObj>
        <w:docPartGallery w:val="Page Numbers (Top of Page)"/>
        <w:docPartUnique/>
      </w:docPartObj>
    </w:sdtPr>
    <w:sdtEndPr/>
    <w:sdtContent>
      <w:p w:rsidR="00207290" w:rsidRDefault="002072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9D">
          <w:rPr>
            <w:noProof/>
          </w:rPr>
          <w:t>1</w:t>
        </w:r>
        <w:r>
          <w:fldChar w:fldCharType="end"/>
        </w:r>
      </w:p>
    </w:sdtContent>
  </w:sdt>
  <w:p w:rsidR="00207290" w:rsidRDefault="0020729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290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0C9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881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297B"/>
    <w:rsid w:val="0037363B"/>
    <w:rsid w:val="00373B08"/>
    <w:rsid w:val="00373C1F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149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052C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3A9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AD7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39C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89D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1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C2B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5EBD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4D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140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386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664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E132-225F-45F1-92EC-963F08A6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Olga B. Korukova</cp:lastModifiedBy>
  <cp:revision>2</cp:revision>
  <cp:lastPrinted>2020-06-25T11:23:00Z</cp:lastPrinted>
  <dcterms:created xsi:type="dcterms:W3CDTF">2020-06-26T07:35:00Z</dcterms:created>
  <dcterms:modified xsi:type="dcterms:W3CDTF">2020-06-26T07:35:00Z</dcterms:modified>
</cp:coreProperties>
</file>