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7F" w:rsidRPr="009F6EDD" w:rsidRDefault="00D5227F" w:rsidP="00D5227F">
      <w:pPr>
        <w:widowControl w:val="0"/>
        <w:jc w:val="center"/>
        <w:rPr>
          <w:szCs w:val="20"/>
        </w:rPr>
      </w:pPr>
      <w:r w:rsidRPr="009F6EDD">
        <w:rPr>
          <w:szCs w:val="20"/>
        </w:rPr>
        <w:t xml:space="preserve">АКТУАЛЬНАЯ РЕДАКЦИЯ </w:t>
      </w:r>
      <w:r w:rsidRPr="00D5227F">
        <w:rPr>
          <w:szCs w:val="20"/>
        </w:rPr>
        <w:t>от 02.03.2016г. № 395</w:t>
      </w:r>
      <w:r w:rsidRPr="00D5227F">
        <w:rPr>
          <w:szCs w:val="20"/>
        </w:rPr>
        <w:t>-п</w:t>
      </w:r>
    </w:p>
    <w:p w:rsidR="004747FB" w:rsidRPr="00FD5C18" w:rsidRDefault="004747FB" w:rsidP="004747FB">
      <w:pPr>
        <w:tabs>
          <w:tab w:val="left" w:pos="3240"/>
        </w:tabs>
        <w:jc w:val="both"/>
      </w:pPr>
    </w:p>
    <w:p w:rsidR="004747FB" w:rsidRPr="00FD5C18" w:rsidRDefault="004747FB" w:rsidP="004747FB">
      <w:pPr>
        <w:tabs>
          <w:tab w:val="left" w:pos="3240"/>
        </w:tabs>
        <w:jc w:val="center"/>
      </w:pPr>
      <w:r w:rsidRPr="00FD5C18">
        <w:t>АДМИНИСТРАТИВНЫЙ РЕГЛАМЕНТ</w:t>
      </w:r>
    </w:p>
    <w:p w:rsidR="00B72531" w:rsidRPr="00854B56" w:rsidRDefault="004747FB" w:rsidP="00B72531">
      <w:pPr>
        <w:tabs>
          <w:tab w:val="left" w:pos="3240"/>
        </w:tabs>
        <w:jc w:val="center"/>
      </w:pPr>
      <w:r w:rsidRPr="00FD5C18">
        <w:t>предоставления муниципальной услуги</w:t>
      </w:r>
    </w:p>
    <w:p w:rsidR="004747FB" w:rsidRPr="00D538E9" w:rsidRDefault="004911BD" w:rsidP="00B72531">
      <w:pPr>
        <w:tabs>
          <w:tab w:val="left" w:pos="3240"/>
        </w:tabs>
        <w:jc w:val="center"/>
      </w:pPr>
      <w:r w:rsidRPr="00854B56">
        <w:t>«Предоставление разрешения на отклонение от предельных параметров разрешенного строительства»</w:t>
      </w:r>
      <w:r w:rsidR="00510B0B">
        <w:t xml:space="preserve"> </w:t>
      </w:r>
      <w:r w:rsidR="00D85B5B" w:rsidRPr="00D538E9">
        <w:t xml:space="preserve">на территории Невьянского </w:t>
      </w:r>
      <w:r w:rsidR="00B72531" w:rsidRPr="00D538E9">
        <w:t>городского округа</w:t>
      </w:r>
    </w:p>
    <w:p w:rsidR="00D85B5B" w:rsidRPr="00B72531" w:rsidRDefault="00D85B5B" w:rsidP="00B72531">
      <w:pPr>
        <w:tabs>
          <w:tab w:val="left" w:pos="3240"/>
        </w:tabs>
        <w:jc w:val="center"/>
        <w:rPr>
          <w:b/>
        </w:rPr>
      </w:pPr>
    </w:p>
    <w:p w:rsidR="004747FB" w:rsidRPr="00FD5C18" w:rsidRDefault="004747FB" w:rsidP="004747FB">
      <w:pPr>
        <w:tabs>
          <w:tab w:val="left" w:pos="3240"/>
        </w:tabs>
        <w:jc w:val="center"/>
      </w:pPr>
      <w:r w:rsidRPr="00FD5C18">
        <w:t>Раздел 1. ОБШИЕ ПОЛОЖЕНИЯ</w:t>
      </w:r>
    </w:p>
    <w:p w:rsidR="004747FB" w:rsidRPr="00FD5C18" w:rsidRDefault="004747FB" w:rsidP="004747FB">
      <w:pPr>
        <w:tabs>
          <w:tab w:val="left" w:pos="3240"/>
        </w:tabs>
        <w:jc w:val="both"/>
      </w:pPr>
    </w:p>
    <w:p w:rsidR="0084060B" w:rsidRDefault="004747FB" w:rsidP="004747FB">
      <w:pPr>
        <w:tabs>
          <w:tab w:val="left" w:pos="0"/>
        </w:tabs>
        <w:jc w:val="both"/>
      </w:pPr>
      <w:r>
        <w:tab/>
      </w:r>
      <w:r w:rsidRPr="00FD5C18">
        <w:t>1.</w:t>
      </w:r>
      <w:r>
        <w:t>1.</w:t>
      </w:r>
      <w:r w:rsidRPr="00FD5C18">
        <w:tab/>
        <w:t xml:space="preserve">Административный регламент предоставления муниципальной услуги </w:t>
      </w:r>
      <w:r w:rsidR="002128DD" w:rsidRPr="002128DD">
        <w:t xml:space="preserve">«Предоставление разрешения на отклонение от предельных параметров разрешенного строительства» </w:t>
      </w:r>
      <w:r w:rsidR="00D85B5B" w:rsidRPr="00D85B5B">
        <w:t xml:space="preserve"> на территори</w:t>
      </w:r>
      <w:r w:rsidR="006D4389">
        <w:t>и Невьянского городского округа</w:t>
      </w:r>
      <w:r w:rsidRPr="00FD5C18">
        <w:t xml:space="preserve"> (далее – Административный регламент) разработан в целях повышения качества и эффективности </w:t>
      </w:r>
      <w:r w:rsidR="00D85B5B">
        <w:t>п</w:t>
      </w:r>
      <w:r w:rsidR="00D85B5B" w:rsidRPr="00D85B5B">
        <w:t>редоставление разрешения на отклонение от предельных параметров разрешенного строительства на территори</w:t>
      </w:r>
      <w:r w:rsidR="00D85B5B">
        <w:t>и Невьянского городского округа</w:t>
      </w:r>
      <w:r w:rsidRPr="00FD5C18">
        <w:t xml:space="preserve">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вопросу </w:t>
      </w:r>
      <w:r w:rsidR="009812D5">
        <w:t>п</w:t>
      </w:r>
      <w:r w:rsidR="009812D5" w:rsidRPr="009812D5">
        <w:t>редоставление разрешения на отклонение от предельных параметров разрешенного строительства</w:t>
      </w:r>
      <w:r w:rsidRPr="00FD5C18">
        <w:t>, устанавливает последовательность действий уполномоч</w:t>
      </w:r>
      <w:r>
        <w:t>енных лиц при проведении работ</w:t>
      </w:r>
      <w:r w:rsidR="0084060B">
        <w:t xml:space="preserve"> по п</w:t>
      </w:r>
      <w:r w:rsidR="0084060B" w:rsidRPr="0084060B">
        <w:t>редоставлени</w:t>
      </w:r>
      <w:r w:rsidR="0084060B">
        <w:t>ю</w:t>
      </w:r>
      <w:r w:rsidR="0084060B" w:rsidRPr="0084060B">
        <w:t xml:space="preserve"> разрешения на отклонение от предельных параме</w:t>
      </w:r>
      <w:r w:rsidR="0084060B">
        <w:t>тров разрешенного строительства.</w:t>
      </w:r>
    </w:p>
    <w:p w:rsidR="004747FB" w:rsidRDefault="004747FB" w:rsidP="004747FB">
      <w:pPr>
        <w:tabs>
          <w:tab w:val="left" w:pos="0"/>
        </w:tabs>
        <w:jc w:val="both"/>
      </w:pPr>
      <w:r>
        <w:tab/>
        <w:t>1.</w:t>
      </w:r>
      <w:r w:rsidRPr="00FD5C18">
        <w:t>2.</w:t>
      </w:r>
      <w:r w:rsidRPr="00FD5C18">
        <w:tab/>
      </w:r>
      <w:r w:rsidR="00A0757F" w:rsidRPr="00A0757F">
        <w:t xml:space="preserve">Предоставление разрешения на отклонение от предельных параметров разрешенного строительства на территории Невьянского городского округа </w:t>
      </w:r>
      <w:r w:rsidRPr="00FD5C18">
        <w:t>осуществляется в соответствии со следующим</w:t>
      </w:r>
      <w:r>
        <w:t>и нормативными правовыми актам:</w:t>
      </w:r>
    </w:p>
    <w:p w:rsidR="00DD0148" w:rsidRDefault="004747FB" w:rsidP="00DD0148">
      <w:pPr>
        <w:tabs>
          <w:tab w:val="left" w:pos="0"/>
        </w:tabs>
        <w:jc w:val="both"/>
      </w:pPr>
      <w:r w:rsidRPr="00FD5C18">
        <w:tab/>
      </w:r>
      <w:r w:rsidR="00DD0148">
        <w:t xml:space="preserve">- Земельным </w:t>
      </w:r>
      <w:r w:rsidR="00996F70">
        <w:t>кодексом Российской Федерации («</w:t>
      </w:r>
      <w:r w:rsidR="00DD0148">
        <w:t>Российская газета</w:t>
      </w:r>
      <w:r w:rsidR="00996F70">
        <w:t>»</w:t>
      </w:r>
      <w:r w:rsidR="00DD0148">
        <w:t>, 30.10.2001);</w:t>
      </w:r>
    </w:p>
    <w:p w:rsidR="00DD0148" w:rsidRDefault="00DD0148" w:rsidP="00DD0148">
      <w:pPr>
        <w:tabs>
          <w:tab w:val="left" w:pos="0"/>
        </w:tabs>
        <w:jc w:val="both"/>
      </w:pPr>
      <w:r>
        <w:tab/>
        <w:t xml:space="preserve">- Градостроительным </w:t>
      </w:r>
      <w:r w:rsidR="00996F70">
        <w:t>кодексом Российской Федерации («Российская газета»</w:t>
      </w:r>
      <w:r>
        <w:t>, 30.12.2004);</w:t>
      </w:r>
    </w:p>
    <w:p w:rsidR="00DD0148" w:rsidRDefault="00DD0148" w:rsidP="00DD0148">
      <w:pPr>
        <w:tabs>
          <w:tab w:val="left" w:pos="0"/>
        </w:tabs>
        <w:jc w:val="both"/>
      </w:pPr>
      <w:r>
        <w:tab/>
        <w:t xml:space="preserve">- Федеральным </w:t>
      </w:r>
      <w:r w:rsidR="00996F70">
        <w:t>законом от 25.10.2001 № 137-ФЗ «</w:t>
      </w:r>
      <w:r>
        <w:t>О введении в действие</w:t>
      </w:r>
      <w:r w:rsidR="00BA3E81">
        <w:t xml:space="preserve"> </w:t>
      </w:r>
      <w:r>
        <w:t>Земельно</w:t>
      </w:r>
      <w:r w:rsidR="00996F70">
        <w:t>го кодекса Российской Федерации» («</w:t>
      </w:r>
      <w:r>
        <w:t>Российская газета</w:t>
      </w:r>
      <w:r w:rsidR="00996F70">
        <w:t>»</w:t>
      </w:r>
      <w:r>
        <w:t>, 30.10.2001);</w:t>
      </w:r>
    </w:p>
    <w:p w:rsidR="00DD0148" w:rsidRDefault="00DD0148" w:rsidP="00DD0148">
      <w:pPr>
        <w:tabs>
          <w:tab w:val="left" w:pos="0"/>
        </w:tabs>
        <w:jc w:val="both"/>
      </w:pPr>
      <w:r>
        <w:tab/>
        <w:t xml:space="preserve"> - Фед</w:t>
      </w:r>
      <w:r w:rsidR="00996F70">
        <w:t>еральным законом от 06.10.2003 № 131-ФЗ «</w:t>
      </w:r>
      <w:r>
        <w:t>Об общих принципах организации местного самоуп</w:t>
      </w:r>
      <w:r w:rsidR="00996F70">
        <w:t>равления в Российской Федерации»</w:t>
      </w:r>
      <w:r>
        <w:t xml:space="preserve"> (</w:t>
      </w:r>
      <w:r w:rsidR="00996F70">
        <w:t>«Российская газета»</w:t>
      </w:r>
      <w:r>
        <w:t>, 08.10.2003);</w:t>
      </w:r>
    </w:p>
    <w:p w:rsidR="00DD0148" w:rsidRDefault="00DD0148" w:rsidP="00DD0148">
      <w:pPr>
        <w:tabs>
          <w:tab w:val="left" w:pos="0"/>
        </w:tabs>
        <w:jc w:val="both"/>
      </w:pPr>
      <w:r>
        <w:tab/>
        <w:t>- Фед</w:t>
      </w:r>
      <w:r w:rsidR="00996F70">
        <w:t>еральным законом от 29.12.2004 № 191-ФЗ «</w:t>
      </w:r>
      <w:r>
        <w:t>О введении в действие Градостроительно</w:t>
      </w:r>
      <w:r w:rsidR="00996F70">
        <w:t>го кодекса Российской Федерации»</w:t>
      </w:r>
      <w:r>
        <w:t xml:space="preserve"> (</w:t>
      </w:r>
      <w:r w:rsidR="00996F70">
        <w:t>«</w:t>
      </w:r>
      <w:r>
        <w:t>Российская газета</w:t>
      </w:r>
      <w:r w:rsidR="00996F70">
        <w:t>»</w:t>
      </w:r>
      <w:r>
        <w:t>, 30.12.2004);</w:t>
      </w:r>
    </w:p>
    <w:p w:rsidR="00DD0148" w:rsidRDefault="00DD0148" w:rsidP="00DD0148">
      <w:pPr>
        <w:tabs>
          <w:tab w:val="left" w:pos="0"/>
        </w:tabs>
        <w:jc w:val="both"/>
      </w:pPr>
      <w:r>
        <w:tab/>
        <w:t>- Фед</w:t>
      </w:r>
      <w:r w:rsidR="00996F70">
        <w:t>еральным законом от 27.07.2010 № 210-ФЗ «</w:t>
      </w:r>
      <w:r>
        <w:t>Об организации предоставления государственных и муниципальных услуг</w:t>
      </w:r>
      <w:r w:rsidR="00996F70">
        <w:t>»</w:t>
      </w:r>
      <w:r>
        <w:t xml:space="preserve"> (</w:t>
      </w:r>
      <w:r w:rsidR="00996F70">
        <w:t>«Российская газета</w:t>
      </w:r>
      <w:r w:rsidR="00E91E26">
        <w:t>»</w:t>
      </w:r>
      <w:r>
        <w:t>, 30.07.2010);</w:t>
      </w:r>
    </w:p>
    <w:p w:rsidR="00DD0148" w:rsidRDefault="00DD0148" w:rsidP="00DD0148">
      <w:pPr>
        <w:tabs>
          <w:tab w:val="left" w:pos="0"/>
        </w:tabs>
        <w:jc w:val="both"/>
      </w:pPr>
      <w:r>
        <w:tab/>
        <w:t>- Законом Свер</w:t>
      </w:r>
      <w:r w:rsidR="00E91E26">
        <w:t>дловской области от 07.07.2004 №</w:t>
      </w:r>
      <w:r>
        <w:t xml:space="preserve"> 18-ОЗ </w:t>
      </w:r>
      <w:r w:rsidR="00E91E26">
        <w:t>«</w:t>
      </w:r>
      <w:r>
        <w:t>Об особенностях регулирования земельных отношений на тер</w:t>
      </w:r>
      <w:r w:rsidR="00E91E26">
        <w:t>ритории Свердловской области» («</w:t>
      </w:r>
      <w:r>
        <w:t>Областная газета</w:t>
      </w:r>
      <w:r w:rsidR="00E91E26">
        <w:t>»</w:t>
      </w:r>
      <w:r>
        <w:t>, 07.07.2004);</w:t>
      </w:r>
    </w:p>
    <w:p w:rsidR="00DD0148" w:rsidRDefault="00BA3E81" w:rsidP="00DD0148">
      <w:pPr>
        <w:tabs>
          <w:tab w:val="left" w:pos="0"/>
        </w:tabs>
        <w:jc w:val="both"/>
      </w:pPr>
      <w:r>
        <w:tab/>
        <w:t>- п</w:t>
      </w:r>
      <w:r w:rsidR="00DD0148">
        <w:t>остановлением администрации Невьянского городского округа от 12.11.2014г. № 2807-п «О создании комиссии по землепользованию и застройке Невьянского городского округа»;</w:t>
      </w:r>
    </w:p>
    <w:p w:rsidR="00DD0148" w:rsidRDefault="00BA3E81" w:rsidP="00DD0148">
      <w:pPr>
        <w:tabs>
          <w:tab w:val="left" w:pos="0"/>
        </w:tabs>
        <w:jc w:val="both"/>
      </w:pPr>
      <w:r>
        <w:lastRenderedPageBreak/>
        <w:tab/>
        <w:t>- п</w:t>
      </w:r>
      <w:r w:rsidR="00DD0148">
        <w:t>остановление</w:t>
      </w:r>
      <w:r>
        <w:t>м</w:t>
      </w:r>
      <w:r w:rsidR="00DD0148">
        <w:t xml:space="preserve"> администрации Невьянского городского округа от 19.05.2014г.  № 1163-п «Об утверждении Перечня муниципальных услуг, предоставляемых организациями и учреждениями Невьянского городского округа, подлежащих переводу в электронный вид» (ред. от 08.06.2015г. № 1456-п).</w:t>
      </w:r>
    </w:p>
    <w:p w:rsidR="00DD0148" w:rsidRDefault="005B0FC4" w:rsidP="004747FB">
      <w:pPr>
        <w:tabs>
          <w:tab w:val="left" w:pos="0"/>
        </w:tabs>
        <w:jc w:val="both"/>
      </w:pPr>
      <w:r>
        <w:tab/>
        <w:t xml:space="preserve">- </w:t>
      </w:r>
      <w:r w:rsidRPr="00FD5C18">
        <w:t xml:space="preserve">постановлением администрации Невьянского городского округа от </w:t>
      </w:r>
      <w:r>
        <w:t>20.06.2011г.</w:t>
      </w:r>
      <w:r w:rsidRPr="00FD5C18">
        <w:t xml:space="preserve"> № </w:t>
      </w:r>
      <w:r>
        <w:t>1596-п</w:t>
      </w:r>
      <w:r w:rsidRPr="00FD5C18">
        <w:t xml:space="preserve"> «О разработке и утверждени</w:t>
      </w:r>
      <w:r w:rsidR="00BC1F18">
        <w:t>и административных регламентов»;</w:t>
      </w:r>
    </w:p>
    <w:p w:rsidR="00BC1F18" w:rsidRDefault="00BC1F18" w:rsidP="004747FB">
      <w:pPr>
        <w:tabs>
          <w:tab w:val="left" w:pos="0"/>
        </w:tabs>
        <w:jc w:val="both"/>
      </w:pPr>
      <w:r>
        <w:tab/>
        <w:t xml:space="preserve">- </w:t>
      </w:r>
      <w:r w:rsidR="00EC46BB" w:rsidRPr="00EC46BB">
        <w:t>решени</w:t>
      </w:r>
      <w:r w:rsidR="003978C8">
        <w:t>е</w:t>
      </w:r>
      <w:r w:rsidR="00BA3E81">
        <w:t>м</w:t>
      </w:r>
      <w:r w:rsidR="00EC46BB" w:rsidRPr="00EC46BB">
        <w:t xml:space="preserve"> Думы Невьянского городского округа от 28.11.2012 года № 164 «Об утверждении Правил землепользования и застройки Невьянского городского округа»</w:t>
      </w:r>
      <w:r w:rsidR="003978C8">
        <w:t>.</w:t>
      </w:r>
    </w:p>
    <w:p w:rsidR="004747FB" w:rsidRDefault="004747FB" w:rsidP="004747FB">
      <w:pPr>
        <w:tabs>
          <w:tab w:val="left" w:pos="0"/>
        </w:tabs>
        <w:jc w:val="both"/>
      </w:pPr>
      <w:r>
        <w:tab/>
        <w:t>1.3</w:t>
      </w:r>
      <w:r w:rsidRPr="00FD5C18">
        <w:t>. Предоставление муниципальной услуги осуществляет администрация Невьянского городского округа через структурное подразделение - отдел архитектуры администрации Невьянского городского округа (далее по тексту - Отдел).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 xml:space="preserve">1.4. </w:t>
      </w:r>
      <w:r w:rsidRPr="00FD5C18">
        <w:t xml:space="preserve">Заявителями на предоставление муниципальной услуги (далее - заявители) выступают физические или юридические лица, </w:t>
      </w:r>
      <w:r w:rsidRPr="007F4B45">
        <w:t>имеющих право в соответствии с законодательством Российской Федерации, законодательством Свердловской области, муниципальными нормативными правовыми актами Невьянского городского округа либо в силу наделения их заявителями в порядке, установленном законодательством Российской Федерации, законодательством Свердловской области, муниципальными нормативными правовыми актами Невьянского городского округа полномочиями, выступать от их имени при взаимодействии с соответствующими органами государственной власти, органами местного самоуправления, орган</w:t>
      </w:r>
      <w:r>
        <w:t>изациями при исполнении функции.</w:t>
      </w:r>
    </w:p>
    <w:p w:rsidR="00E100FF" w:rsidRDefault="004747FB" w:rsidP="00E100FF">
      <w:pPr>
        <w:tabs>
          <w:tab w:val="left" w:pos="0"/>
        </w:tabs>
        <w:jc w:val="both"/>
      </w:pPr>
      <w:r>
        <w:tab/>
        <w:t>1.5</w:t>
      </w:r>
      <w:r w:rsidRPr="00FD5C18">
        <w:t>.</w:t>
      </w:r>
      <w:r w:rsidR="00D22670">
        <w:t xml:space="preserve"> </w:t>
      </w:r>
      <w:r w:rsidRPr="00462095">
        <w:t xml:space="preserve">Результатом предоставления муниципальной услуги является постановление главы Невьянского городского округа о </w:t>
      </w:r>
      <w:r w:rsidR="00E100FF">
        <w:t>п</w:t>
      </w:r>
      <w:r w:rsidR="008B6A06">
        <w:t>редоставлении</w:t>
      </w:r>
      <w:r w:rsidR="00A0757F" w:rsidRPr="00A0757F">
        <w:t xml:space="preserve"> разрешения на отклонение от предельных параметров разрешенного строительства на территории Невьянского городского округа </w:t>
      </w:r>
      <w:r w:rsidRPr="00462095">
        <w:t>или выдач</w:t>
      </w:r>
      <w:r w:rsidR="004A27E8">
        <w:t>а п</w:t>
      </w:r>
      <w:r w:rsidR="003B0A5A">
        <w:t>остановления</w:t>
      </w:r>
      <w:r w:rsidRPr="00462095">
        <w:t xml:space="preserve"> главы Невьянского городского округа о</w:t>
      </w:r>
      <w:r w:rsidR="00D119A2">
        <w:t>б отказе</w:t>
      </w:r>
      <w:r w:rsidR="00FA610A">
        <w:t xml:space="preserve"> </w:t>
      </w:r>
      <w:r w:rsidR="00D119A2">
        <w:t xml:space="preserve">в </w:t>
      </w:r>
      <w:r w:rsidR="00FB30DC">
        <w:t>п</w:t>
      </w:r>
      <w:r w:rsidR="00E100FF" w:rsidRPr="00E100FF">
        <w:t>редоставлени</w:t>
      </w:r>
      <w:r w:rsidR="00D119A2">
        <w:t>и</w:t>
      </w:r>
      <w:r w:rsidR="00E100FF" w:rsidRPr="00E100FF">
        <w:t xml:space="preserve"> разрешения на отклонение от предельных параметров разрешенного строительства на территории Невьянского городского округа</w:t>
      </w:r>
      <w:r w:rsidR="00E100FF">
        <w:t>.</w:t>
      </w:r>
    </w:p>
    <w:p w:rsidR="00E100FF" w:rsidRDefault="00E100FF" w:rsidP="00E100FF">
      <w:pPr>
        <w:tabs>
          <w:tab w:val="left" w:pos="0"/>
        </w:tabs>
        <w:jc w:val="both"/>
      </w:pPr>
    </w:p>
    <w:p w:rsidR="004747FB" w:rsidRPr="00FD5C18" w:rsidRDefault="004747FB" w:rsidP="00E100FF">
      <w:pPr>
        <w:tabs>
          <w:tab w:val="left" w:pos="0"/>
        </w:tabs>
        <w:jc w:val="both"/>
      </w:pPr>
      <w:r w:rsidRPr="00FD5C18">
        <w:t>Раздел 2.  СТАНДАРТ ПРЕДОСТАВЛЕНИЯ МУНИЦИПАЛЬНОЙ УСЛУГИ</w:t>
      </w:r>
    </w:p>
    <w:p w:rsidR="004747FB" w:rsidRPr="00FD5C18" w:rsidRDefault="004747FB" w:rsidP="004747FB">
      <w:pPr>
        <w:tabs>
          <w:tab w:val="left" w:pos="3240"/>
        </w:tabs>
        <w:jc w:val="both"/>
      </w:pP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2.1</w:t>
      </w:r>
      <w:r w:rsidRPr="00FD5C18">
        <w:t xml:space="preserve">. Наименование муниципальной услуги - </w:t>
      </w:r>
      <w:r w:rsidR="00D119A2" w:rsidRPr="00D119A2">
        <w:t xml:space="preserve">«Предоставление разрешения на отклонение от предельных параметров разрешенного строительства» </w:t>
      </w:r>
      <w:r w:rsidR="00D119A2" w:rsidRPr="00FD5C18">
        <w:t>(</w:t>
      </w:r>
      <w:r w:rsidRPr="00FD5C18">
        <w:t>далее по тексту – муниципальная услуга) на территории Невьянского городского округа.</w:t>
      </w:r>
    </w:p>
    <w:p w:rsidR="008E4E55" w:rsidRDefault="004747FB" w:rsidP="008E4E55">
      <w:pPr>
        <w:tabs>
          <w:tab w:val="left" w:pos="0"/>
        </w:tabs>
        <w:jc w:val="both"/>
      </w:pPr>
      <w:r>
        <w:tab/>
      </w:r>
      <w:r w:rsidR="00733851">
        <w:t>2.4</w:t>
      </w:r>
      <w:r w:rsidR="008E4E55">
        <w:t xml:space="preserve">. Результатом предоставления муниципальной услуги является </w:t>
      </w:r>
      <w:r w:rsidR="006673AF">
        <w:t>п</w:t>
      </w:r>
      <w:r w:rsidR="006673AF" w:rsidRPr="006673AF">
        <w:t>редоставление разрешения на отклонение от предельных параме</w:t>
      </w:r>
      <w:r w:rsidR="006673AF">
        <w:t>тров разрешенного строительства</w:t>
      </w:r>
      <w:r w:rsidR="008E4E55">
        <w:t>.</w:t>
      </w:r>
    </w:p>
    <w:p w:rsidR="008E4E55" w:rsidRDefault="008E4E55" w:rsidP="008E4E55">
      <w:pPr>
        <w:tabs>
          <w:tab w:val="left" w:pos="0"/>
        </w:tabs>
        <w:jc w:val="both"/>
      </w:pPr>
      <w:r>
        <w:tab/>
        <w:t xml:space="preserve">Заявителю может быть отказано в </w:t>
      </w:r>
      <w:r w:rsidR="0009350D">
        <w:t>п</w:t>
      </w:r>
      <w:r w:rsidR="0009350D" w:rsidRPr="0009350D">
        <w:t>редоставлени</w:t>
      </w:r>
      <w:r w:rsidR="0009350D">
        <w:t>и</w:t>
      </w:r>
      <w:r w:rsidR="0009350D" w:rsidRPr="0009350D">
        <w:t xml:space="preserve"> разрешения на отклонение от предельных параметров разрешенного </w:t>
      </w:r>
      <w:r w:rsidR="00D642C4" w:rsidRPr="0009350D">
        <w:t xml:space="preserve">строительства </w:t>
      </w:r>
      <w:r w:rsidR="00D642C4">
        <w:t>при</w:t>
      </w:r>
      <w:r>
        <w:t xml:space="preserve"> наличии оснований для отказа, указанных в </w:t>
      </w:r>
      <w:r w:rsidR="00FA610A">
        <w:t>пункте 2.10</w:t>
      </w:r>
      <w:r>
        <w:t xml:space="preserve"> настоящего Административного регламента.</w:t>
      </w:r>
    </w:p>
    <w:p w:rsidR="009F25DF" w:rsidRDefault="009F25DF" w:rsidP="009F25DF">
      <w:pPr>
        <w:tabs>
          <w:tab w:val="left" w:pos="0"/>
        </w:tabs>
        <w:jc w:val="both"/>
      </w:pPr>
      <w:r>
        <w:lastRenderedPageBreak/>
        <w:tab/>
      </w:r>
      <w:r w:rsidR="00EA74B5">
        <w:t>2</w:t>
      </w:r>
      <w:r w:rsidR="004C7582">
        <w:t>.</w:t>
      </w:r>
      <w:r w:rsidR="00733851">
        <w:t>5</w:t>
      </w:r>
      <w:r w:rsidR="00EE556D">
        <w:t>.</w:t>
      </w:r>
      <w:r>
        <w:t xml:space="preserve"> Срок предоставления муниципальной услуги с момента регистрации заявления о предоставлении муниципальной услуги и документов не должен превышать четырех месяцев.</w:t>
      </w:r>
    </w:p>
    <w:p w:rsidR="00A70B14" w:rsidRDefault="00B53EE0" w:rsidP="00D07E5D">
      <w:pPr>
        <w:tabs>
          <w:tab w:val="left" w:pos="0"/>
        </w:tabs>
        <w:jc w:val="both"/>
      </w:pPr>
      <w:r>
        <w:tab/>
      </w:r>
      <w:r w:rsidR="00781FA5">
        <w:t>2</w:t>
      </w:r>
      <w:r w:rsidR="00733851">
        <w:t>.</w:t>
      </w:r>
      <w:r w:rsidR="00781FA5">
        <w:t>6</w:t>
      </w:r>
      <w:r w:rsidR="00D07E5D">
        <w:t xml:space="preserve">. Документы, необходимые </w:t>
      </w:r>
      <w:r w:rsidR="00D07E5D" w:rsidRPr="00D93638">
        <w:t>для предоставления</w:t>
      </w:r>
      <w:r w:rsidR="00D07E5D">
        <w:t xml:space="preserve"> муниципальной услуги</w:t>
      </w:r>
      <w:r w:rsidR="00A70B14">
        <w:t>:</w:t>
      </w:r>
    </w:p>
    <w:p w:rsidR="00A70B14" w:rsidRDefault="00A70B14" w:rsidP="00D07E5D">
      <w:pPr>
        <w:tabs>
          <w:tab w:val="left" w:pos="0"/>
        </w:tabs>
        <w:jc w:val="both"/>
      </w:pPr>
      <w:r>
        <w:tab/>
        <w:t>-</w:t>
      </w:r>
      <w:r w:rsidR="00FA610A">
        <w:t xml:space="preserve"> </w:t>
      </w:r>
      <w:r>
        <w:t>з</w:t>
      </w:r>
      <w:r w:rsidRPr="00A70B14">
        <w:t>аявление об оказании муниципальной услуги</w:t>
      </w:r>
      <w:r>
        <w:t xml:space="preserve"> (з</w:t>
      </w:r>
      <w:r w:rsidRPr="00A70B14">
        <w:t xml:space="preserve">аявление оформляется на бланке (приложение </w:t>
      </w:r>
      <w:r w:rsidR="00E91E26">
        <w:t>№</w:t>
      </w:r>
      <w:r w:rsidRPr="00D93638">
        <w:t xml:space="preserve"> </w:t>
      </w:r>
      <w:r w:rsidR="00D93638">
        <w:t>1</w:t>
      </w:r>
      <w:r w:rsidRPr="00A70B14">
        <w:t xml:space="preserve"> к Административному регламенту)</w:t>
      </w:r>
      <w:r w:rsidR="00244981">
        <w:t>;</w:t>
      </w:r>
    </w:p>
    <w:p w:rsidR="00630F2E" w:rsidRDefault="00244981" w:rsidP="002C310D">
      <w:pPr>
        <w:tabs>
          <w:tab w:val="left" w:pos="0"/>
        </w:tabs>
        <w:jc w:val="both"/>
      </w:pPr>
      <w:r>
        <w:tab/>
        <w:t>- д</w:t>
      </w:r>
      <w:r w:rsidRPr="00244981">
        <w:t>окумент, удостоверяющий личность заявителя</w:t>
      </w:r>
      <w:r w:rsidR="009E498C">
        <w:t xml:space="preserve"> (</w:t>
      </w:r>
      <w:r w:rsidR="009E498C" w:rsidRPr="009E498C">
        <w:t>паспорт гражданина Российской Федерации</w:t>
      </w:r>
      <w:r w:rsidR="009E498C">
        <w:t>)</w:t>
      </w:r>
      <w:r w:rsidR="00630F2E">
        <w:t>;</w:t>
      </w:r>
      <w:r w:rsidR="00630F2E">
        <w:tab/>
      </w:r>
    </w:p>
    <w:p w:rsidR="00A70B14" w:rsidRDefault="00CF0DC5" w:rsidP="00D07E5D">
      <w:pPr>
        <w:tabs>
          <w:tab w:val="left" w:pos="0"/>
        </w:tabs>
        <w:jc w:val="both"/>
      </w:pPr>
      <w:r>
        <w:tab/>
        <w:t>-</w:t>
      </w:r>
      <w:r w:rsidR="00BB1820">
        <w:t xml:space="preserve"> свидетельство о государственной регистрации права на</w:t>
      </w:r>
      <w:r w:rsidRPr="00CF0DC5">
        <w:t xml:space="preserve"> земельн</w:t>
      </w:r>
      <w:r w:rsidR="00BB1820">
        <w:t>ый участок</w:t>
      </w:r>
      <w:r>
        <w:t>;</w:t>
      </w:r>
    </w:p>
    <w:p w:rsidR="00EF5BF7" w:rsidRDefault="00EF5BF7" w:rsidP="00D07E5D">
      <w:pPr>
        <w:tabs>
          <w:tab w:val="left" w:pos="0"/>
        </w:tabs>
        <w:jc w:val="both"/>
      </w:pPr>
      <w:r>
        <w:tab/>
        <w:t>- расходы, связанные с орг</w:t>
      </w:r>
      <w:r w:rsidR="00A77991">
        <w:t>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r w:rsidR="00174270">
        <w:t>.</w:t>
      </w:r>
    </w:p>
    <w:p w:rsidR="00D07E5D" w:rsidRDefault="00942F30" w:rsidP="00D07E5D">
      <w:pPr>
        <w:tabs>
          <w:tab w:val="left" w:pos="0"/>
        </w:tabs>
        <w:jc w:val="both"/>
      </w:pPr>
      <w:r>
        <w:tab/>
      </w:r>
      <w:r w:rsidR="004C7582">
        <w:t>2.</w:t>
      </w:r>
      <w:r w:rsidR="00781FA5">
        <w:t>7</w:t>
      </w:r>
      <w:r w:rsidR="004C7582">
        <w:t>.</w:t>
      </w:r>
      <w:r w:rsidR="00FA610A">
        <w:t xml:space="preserve"> </w:t>
      </w:r>
      <w:r w:rsidR="00D07E5D">
        <w:t>Перечень документов, которые заявитель может представить по собственной инициативе</w:t>
      </w:r>
      <w:r w:rsidR="00134E4C">
        <w:t>:</w:t>
      </w:r>
    </w:p>
    <w:p w:rsidR="00134E4C" w:rsidRDefault="004C7582" w:rsidP="00D07E5D">
      <w:pPr>
        <w:tabs>
          <w:tab w:val="left" w:pos="0"/>
        </w:tabs>
        <w:jc w:val="both"/>
      </w:pPr>
      <w:r>
        <w:tab/>
        <w:t>-</w:t>
      </w:r>
      <w:r w:rsidR="00134E4C">
        <w:t xml:space="preserve"> с</w:t>
      </w:r>
      <w:r w:rsidR="00134E4C" w:rsidRPr="00134E4C">
        <w:t>писок лиц и организаций - собственников недвижимости и земельных участков, необходимый для уведомления о проведении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числе:</w:t>
      </w:r>
    </w:p>
    <w:p w:rsidR="00134E4C" w:rsidRDefault="00134E4C" w:rsidP="00D07E5D">
      <w:pPr>
        <w:tabs>
          <w:tab w:val="left" w:pos="0"/>
        </w:tabs>
        <w:jc w:val="both"/>
      </w:pPr>
      <w:r>
        <w:tab/>
        <w:t>-</w:t>
      </w:r>
      <w:r w:rsidR="00FA610A">
        <w:t xml:space="preserve"> </w:t>
      </w:r>
      <w:r w:rsidR="00BD4F02" w:rsidRPr="00BD4F02">
        <w:t>список правообладателей земельных участков, имеющих общие границы с земельным участком, применительно к которому запрашивается разрешение</w:t>
      </w:r>
      <w:r w:rsidR="00BD4F02">
        <w:t>;</w:t>
      </w:r>
    </w:p>
    <w:p w:rsidR="00BD4F02" w:rsidRDefault="00BD4F02" w:rsidP="00D07E5D">
      <w:pPr>
        <w:tabs>
          <w:tab w:val="left" w:pos="0"/>
        </w:tabs>
        <w:jc w:val="both"/>
      </w:pPr>
      <w:r>
        <w:tab/>
        <w:t xml:space="preserve">- </w:t>
      </w:r>
      <w:r w:rsidRPr="00BD4F02">
        <w:t>список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</w:r>
      <w:r>
        <w:t>;</w:t>
      </w:r>
    </w:p>
    <w:p w:rsidR="00911B52" w:rsidRDefault="00BD4F02" w:rsidP="00D07E5D">
      <w:pPr>
        <w:tabs>
          <w:tab w:val="left" w:pos="0"/>
        </w:tabs>
        <w:jc w:val="both"/>
      </w:pPr>
      <w:r>
        <w:tab/>
        <w:t xml:space="preserve">- </w:t>
      </w:r>
      <w:r w:rsidRPr="00BD4F02">
        <w:t>список правообладателей помещений, являющихся частью объекта капитального строительства, применительно к которому запрашивается разрешение</w:t>
      </w:r>
      <w:r w:rsidR="009E0ED2">
        <w:t>.</w:t>
      </w:r>
    </w:p>
    <w:p w:rsidR="00FB5E18" w:rsidRDefault="00911B52" w:rsidP="00FB5E18">
      <w:pPr>
        <w:tabs>
          <w:tab w:val="left" w:pos="0"/>
        </w:tabs>
        <w:jc w:val="both"/>
      </w:pPr>
      <w:r>
        <w:tab/>
      </w:r>
      <w:r w:rsidR="00FB5E18">
        <w:t>В соответствии с требованиями пунктов 1 и 2 части 1 статьи 7 Фед</w:t>
      </w:r>
      <w:r w:rsidR="00DE7BD1">
        <w:t>ерального закона от 27.07.2010 №</w:t>
      </w:r>
      <w:r w:rsidR="00FB5E18">
        <w:t xml:space="preserve"> 210-ФЗ </w:t>
      </w:r>
      <w:r w:rsidR="00DE7BD1">
        <w:t>«</w:t>
      </w:r>
      <w:r w:rsidR="00FB5E18">
        <w:t>Об организации предоставления государственных и муниципальных услуг</w:t>
      </w:r>
      <w:r w:rsidR="00DE7BD1">
        <w:t>»</w:t>
      </w:r>
      <w:r w:rsidR="00FB5E18">
        <w:t xml:space="preserve"> органы, предоставляющие государственные и муниципальные услуги, не вправе требовать от заявителя:</w:t>
      </w:r>
    </w:p>
    <w:p w:rsidR="00FB5E18" w:rsidRDefault="00FB5E18" w:rsidP="00FB5E18">
      <w:pPr>
        <w:tabs>
          <w:tab w:val="left" w:pos="0"/>
        </w:tabs>
        <w:jc w:val="both"/>
      </w:pPr>
      <w:r>
        <w:tab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B5E18" w:rsidRDefault="00FB5E18" w:rsidP="00FB5E18">
      <w:pPr>
        <w:tabs>
          <w:tab w:val="left" w:pos="0"/>
        </w:tabs>
        <w:jc w:val="both"/>
      </w:pPr>
      <w:r>
        <w:tab/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актами, за исключением документов, включенных в определенный частью 6 </w:t>
      </w:r>
      <w:r>
        <w:lastRenderedPageBreak/>
        <w:t xml:space="preserve">статьи 7 Федерального закона от 27.07.2010 </w:t>
      </w:r>
      <w:r w:rsidR="00DE7BD1">
        <w:t>№</w:t>
      </w:r>
      <w:r>
        <w:t xml:space="preserve"> 210-ФЗ </w:t>
      </w:r>
      <w:r w:rsidR="00DE7BD1">
        <w:t>«</w:t>
      </w:r>
      <w:r>
        <w:t>Об организации предоставления государственных и муниципальных услуг</w:t>
      </w:r>
      <w:r w:rsidR="00DE7BD1">
        <w:t>»</w:t>
      </w:r>
      <w:r>
        <w:t xml:space="preserve"> перечень документов</w:t>
      </w:r>
      <w:r w:rsidR="00AC5EFA">
        <w:tab/>
      </w:r>
      <w:r w:rsidR="00A231D3">
        <w:t>.</w:t>
      </w:r>
    </w:p>
    <w:p w:rsidR="00397CE9" w:rsidRDefault="00FB5E18" w:rsidP="00FB5E18">
      <w:pPr>
        <w:tabs>
          <w:tab w:val="left" w:pos="0"/>
        </w:tabs>
        <w:jc w:val="both"/>
      </w:pPr>
      <w:r>
        <w:tab/>
      </w:r>
      <w:r w:rsidR="00CF4284">
        <w:t>П</w:t>
      </w:r>
      <w:r w:rsidR="00397CE9">
        <w:t xml:space="preserve">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решением </w:t>
      </w:r>
      <w:r w:rsidR="00AC5EFA">
        <w:t>Невьянской</w:t>
      </w:r>
      <w:r w:rsidR="00397CE9">
        <w:t xml:space="preserve"> городской Думы.</w:t>
      </w:r>
    </w:p>
    <w:p w:rsidR="00397CE9" w:rsidRDefault="00AF521A" w:rsidP="00397CE9">
      <w:pPr>
        <w:tabs>
          <w:tab w:val="left" w:pos="0"/>
        </w:tabs>
        <w:jc w:val="both"/>
      </w:pPr>
      <w:r>
        <w:tab/>
      </w:r>
      <w:r w:rsidR="00781FA5">
        <w:t>2.8</w:t>
      </w:r>
      <w:r w:rsidR="00397CE9" w:rsidRPr="00725333">
        <w:t>. Основания для отказа в приеме документов отсутствуют.</w:t>
      </w:r>
    </w:p>
    <w:p w:rsidR="00397CE9" w:rsidRDefault="00A231D3" w:rsidP="00397CE9">
      <w:pPr>
        <w:tabs>
          <w:tab w:val="left" w:pos="0"/>
        </w:tabs>
        <w:jc w:val="both"/>
      </w:pPr>
      <w:r>
        <w:tab/>
      </w:r>
      <w:r w:rsidR="00781FA5">
        <w:t>2.9</w:t>
      </w:r>
      <w:r w:rsidR="00397CE9">
        <w:t>. Основания для отказа в предоставлении муниципальной услуги:</w:t>
      </w:r>
    </w:p>
    <w:p w:rsidR="00397CE9" w:rsidRDefault="00A231D3" w:rsidP="00397CE9">
      <w:pPr>
        <w:tabs>
          <w:tab w:val="left" w:pos="0"/>
        </w:tabs>
        <w:jc w:val="both"/>
      </w:pPr>
      <w:r>
        <w:tab/>
        <w:t xml:space="preserve">- </w:t>
      </w:r>
      <w:r w:rsidR="00397CE9">
        <w:t>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</w:r>
    </w:p>
    <w:p w:rsidR="00397CE9" w:rsidRDefault="00A231D3" w:rsidP="00397CE9">
      <w:pPr>
        <w:tabs>
          <w:tab w:val="left" w:pos="0"/>
        </w:tabs>
        <w:jc w:val="both"/>
      </w:pPr>
      <w:r>
        <w:tab/>
        <w:t>-</w:t>
      </w:r>
      <w:r w:rsidR="00F34ED5">
        <w:t xml:space="preserve"> </w:t>
      </w:r>
      <w:r w:rsidR="00397CE9">
        <w:t>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</w:r>
    </w:p>
    <w:p w:rsidR="00397CE9" w:rsidRDefault="00A231D3" w:rsidP="00397CE9">
      <w:pPr>
        <w:tabs>
          <w:tab w:val="left" w:pos="0"/>
        </w:tabs>
        <w:jc w:val="both"/>
      </w:pPr>
      <w:r>
        <w:tab/>
        <w:t xml:space="preserve">- </w:t>
      </w:r>
      <w:r w:rsidR="00397CE9">
        <w:t>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</w:r>
    </w:p>
    <w:p w:rsidR="00397CE9" w:rsidRDefault="00906973" w:rsidP="00397CE9">
      <w:pPr>
        <w:tabs>
          <w:tab w:val="left" w:pos="0"/>
        </w:tabs>
        <w:jc w:val="both"/>
      </w:pPr>
      <w:r>
        <w:tab/>
        <w:t xml:space="preserve">- </w:t>
      </w:r>
      <w:r w:rsidR="00397CE9">
        <w:t>регламентом территориальной зоны не установлены предельные параметры разрешенного строительства, реконструкции объектов капитального строительства;</w:t>
      </w:r>
    </w:p>
    <w:p w:rsidR="00397CE9" w:rsidRDefault="00906973" w:rsidP="00397CE9">
      <w:pPr>
        <w:tabs>
          <w:tab w:val="left" w:pos="0"/>
        </w:tabs>
        <w:jc w:val="both"/>
      </w:pPr>
      <w:r>
        <w:tab/>
        <w:t xml:space="preserve">- </w:t>
      </w:r>
      <w:r w:rsidR="00397CE9">
        <w:t>земельный участок зарезервирован или изъят для муниципальных нужд;</w:t>
      </w:r>
    </w:p>
    <w:p w:rsidR="00397CE9" w:rsidRDefault="00906973" w:rsidP="00397CE9">
      <w:pPr>
        <w:tabs>
          <w:tab w:val="left" w:pos="0"/>
        </w:tabs>
        <w:jc w:val="both"/>
      </w:pPr>
      <w:r>
        <w:tab/>
        <w:t xml:space="preserve">- </w:t>
      </w:r>
      <w:r w:rsidR="00397CE9">
        <w:t>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397CE9" w:rsidRDefault="00906973" w:rsidP="00397CE9">
      <w:pPr>
        <w:tabs>
          <w:tab w:val="left" w:pos="0"/>
        </w:tabs>
        <w:jc w:val="both"/>
      </w:pPr>
      <w:r>
        <w:tab/>
        <w:t>-</w:t>
      </w:r>
      <w:r w:rsidR="00F34ED5">
        <w:t xml:space="preserve"> </w:t>
      </w:r>
      <w:r w:rsidR="00397CE9">
        <w:t>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Невьянского городского округа (далее - Правила землепользования и застройки) не распространяется;</w:t>
      </w:r>
    </w:p>
    <w:p w:rsidR="00397CE9" w:rsidRDefault="00AB1586" w:rsidP="00397CE9">
      <w:pPr>
        <w:tabs>
          <w:tab w:val="left" w:pos="0"/>
        </w:tabs>
        <w:jc w:val="both"/>
      </w:pPr>
      <w:r>
        <w:tab/>
        <w:t>-</w:t>
      </w:r>
      <w:r w:rsidR="00F34ED5">
        <w:t xml:space="preserve"> </w:t>
      </w:r>
      <w:r w:rsidR="00397CE9">
        <w:t>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</w:r>
    </w:p>
    <w:p w:rsidR="00397CE9" w:rsidRDefault="00AB1586" w:rsidP="00397CE9">
      <w:pPr>
        <w:tabs>
          <w:tab w:val="left" w:pos="0"/>
        </w:tabs>
        <w:jc w:val="both"/>
      </w:pPr>
      <w:r>
        <w:tab/>
        <w:t xml:space="preserve">- </w:t>
      </w:r>
      <w:r w:rsidR="00397CE9">
        <w:t>на земельном участке имеются самовольно возведенные объекты капитального строительства;</w:t>
      </w:r>
    </w:p>
    <w:p w:rsidR="00397CE9" w:rsidRDefault="00AB1586" w:rsidP="00397CE9">
      <w:pPr>
        <w:tabs>
          <w:tab w:val="left" w:pos="0"/>
        </w:tabs>
        <w:jc w:val="both"/>
      </w:pPr>
      <w:r>
        <w:tab/>
        <w:t>-</w:t>
      </w:r>
      <w:r w:rsidR="00F34ED5">
        <w:t xml:space="preserve"> </w:t>
      </w:r>
      <w:r w:rsidR="00397CE9">
        <w:t>размещение объекта капитального строительства не предусмотрено градостроительной документацией;</w:t>
      </w:r>
    </w:p>
    <w:p w:rsidR="00397CE9" w:rsidRDefault="00AB1586" w:rsidP="00397CE9">
      <w:pPr>
        <w:tabs>
          <w:tab w:val="left" w:pos="0"/>
        </w:tabs>
        <w:jc w:val="both"/>
      </w:pPr>
      <w:r>
        <w:tab/>
        <w:t xml:space="preserve">- </w:t>
      </w:r>
      <w:r w:rsidR="00397CE9"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397CE9" w:rsidRDefault="00AB1586" w:rsidP="00397CE9">
      <w:pPr>
        <w:tabs>
          <w:tab w:val="left" w:pos="0"/>
        </w:tabs>
        <w:jc w:val="both"/>
      </w:pPr>
      <w:r>
        <w:tab/>
        <w:t xml:space="preserve">- </w:t>
      </w:r>
      <w:r w:rsidR="00397CE9">
        <w:t xml:space="preserve">отсутствуют основания, определенные частью 1 статьи 40 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</w:t>
      </w:r>
      <w:r w:rsidR="00397CE9">
        <w:lastRenderedPageBreak/>
        <w:t>конфигурация, инженерно-геологические или иные характеристики не являются неблагоприятными для застройки.</w:t>
      </w:r>
    </w:p>
    <w:p w:rsidR="00397CE9" w:rsidRDefault="00FA401C" w:rsidP="00397CE9">
      <w:pPr>
        <w:tabs>
          <w:tab w:val="left" w:pos="0"/>
        </w:tabs>
        <w:jc w:val="both"/>
      </w:pPr>
      <w:r>
        <w:tab/>
      </w:r>
      <w:r w:rsidR="004C7582">
        <w:t>2.1</w:t>
      </w:r>
      <w:r w:rsidR="00781FA5">
        <w:t>0</w:t>
      </w:r>
      <w:r w:rsidR="00397CE9">
        <w:t>. Муниципальная услуга предоставляется бесплатно.</w:t>
      </w:r>
    </w:p>
    <w:p w:rsidR="00375FFF" w:rsidRDefault="00781FA5" w:rsidP="00397CE9">
      <w:pPr>
        <w:tabs>
          <w:tab w:val="left" w:pos="0"/>
        </w:tabs>
        <w:jc w:val="both"/>
      </w:pPr>
      <w:r>
        <w:tab/>
        <w:t>2.11</w:t>
      </w:r>
      <w:r w:rsidR="00375FFF" w:rsidRPr="00FD5C18">
        <w:t>. Максимальный срок ожидания в очереди при подаче заявки на выдачу разрешения и получения решения не должен превышать 15 минут.</w:t>
      </w:r>
    </w:p>
    <w:p w:rsidR="00397CE9" w:rsidRDefault="00604141" w:rsidP="00397CE9">
      <w:pPr>
        <w:tabs>
          <w:tab w:val="left" w:pos="0"/>
        </w:tabs>
        <w:jc w:val="both"/>
      </w:pPr>
      <w:r>
        <w:tab/>
      </w:r>
      <w:r w:rsidR="00733851">
        <w:t>2.13</w:t>
      </w:r>
      <w:r w:rsidRPr="00604141">
        <w:t xml:space="preserve">. Заявление о предоставлении муниципальной услуги, предусмотренной настоящим Административным регламентом, регистрируется в день его предоставления в </w:t>
      </w:r>
      <w:r w:rsidR="0093407E">
        <w:t>администрацию Невьянского городского округа</w:t>
      </w:r>
      <w:r w:rsidRPr="00604141">
        <w:t xml:space="preserve"> или в МФЦ.</w:t>
      </w:r>
    </w:p>
    <w:p w:rsidR="006C6066" w:rsidRPr="00FD5C18" w:rsidRDefault="00733851" w:rsidP="006C6066">
      <w:pPr>
        <w:tabs>
          <w:tab w:val="left" w:pos="0"/>
        </w:tabs>
        <w:jc w:val="both"/>
      </w:pPr>
      <w:r>
        <w:tab/>
        <w:t>2.14</w:t>
      </w:r>
      <w:r w:rsidR="006C6066" w:rsidRPr="00FD5C18">
        <w:t>. Прием физических лиц и (или) их представителей, представителей юридических лиц осуществляется в специально выделенных для этих целей помещениях.</w:t>
      </w:r>
    </w:p>
    <w:p w:rsidR="006C6066" w:rsidRPr="00FD5C18" w:rsidRDefault="006C6066" w:rsidP="006C6066">
      <w:pPr>
        <w:jc w:val="both"/>
      </w:pPr>
      <w:r>
        <w:tab/>
      </w:r>
      <w:r w:rsidRPr="00FD5C18">
        <w:t>Места для приема посетителей оборудуются стульями и столами для возможности оформления документов.</w:t>
      </w:r>
    </w:p>
    <w:p w:rsidR="006C6066" w:rsidRPr="00FD5C18" w:rsidRDefault="006C6066" w:rsidP="006C6066">
      <w:pPr>
        <w:jc w:val="both"/>
      </w:pPr>
      <w:r>
        <w:tab/>
      </w:r>
      <w:r w:rsidRPr="00FD5C18">
        <w:t>Рабочее место специалиста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6C6066" w:rsidRPr="00FD5C18" w:rsidRDefault="006C6066" w:rsidP="006C6066">
      <w:pPr>
        <w:jc w:val="both"/>
      </w:pPr>
      <w:r>
        <w:tab/>
      </w:r>
      <w:r w:rsidRPr="00FD5C18">
        <w:t>В целях обеспечения конфиденциальности сведений одновременное консультирование и (или) прием двух и более посетителей одним специалистом Отдела не допускается.</w:t>
      </w:r>
    </w:p>
    <w:p w:rsidR="006C6066" w:rsidRPr="00FD5C18" w:rsidRDefault="006C6066" w:rsidP="006C6066">
      <w:pPr>
        <w:jc w:val="both"/>
      </w:pPr>
      <w:r>
        <w:tab/>
        <w:t>2.1</w:t>
      </w:r>
      <w:r w:rsidR="00733851">
        <w:t>5</w:t>
      </w:r>
      <w:r w:rsidRPr="00FD5C18">
        <w:t>. Требования к местам для информирования, получения информации и заполнения необходимых документов.</w:t>
      </w:r>
    </w:p>
    <w:p w:rsidR="006C6066" w:rsidRPr="00FD5C18" w:rsidRDefault="006C6066" w:rsidP="006C6066">
      <w:pPr>
        <w:jc w:val="both"/>
      </w:pPr>
      <w:r>
        <w:tab/>
      </w:r>
      <w:r w:rsidRPr="00FD5C18">
        <w:t>Визуальная, текстовая информация размещается на информационных стендах с обеспечением свободного доступа.</w:t>
      </w:r>
    </w:p>
    <w:p w:rsidR="006C6066" w:rsidRDefault="006C6066" w:rsidP="006C6066">
      <w:pPr>
        <w:jc w:val="both"/>
      </w:pPr>
      <w:r>
        <w:tab/>
      </w:r>
      <w:r w:rsidRPr="00FD5C18">
        <w:t>Места информирования оборудуются стульями и столами (стойками) для возможности оформления документов.</w:t>
      </w:r>
    </w:p>
    <w:p w:rsidR="006C6066" w:rsidRPr="00FD5C18" w:rsidRDefault="006C6066" w:rsidP="006C6066">
      <w:pPr>
        <w:jc w:val="both"/>
      </w:pPr>
      <w:r>
        <w:tab/>
        <w:t>2.1</w:t>
      </w:r>
      <w:r w:rsidR="00B00A7E">
        <w:t>6</w:t>
      </w:r>
      <w:r w:rsidRPr="00FD5C18">
        <w:t>. Требования к местам для ожидания.</w:t>
      </w:r>
    </w:p>
    <w:p w:rsidR="006C6066" w:rsidRPr="00FD5C18" w:rsidRDefault="006C6066" w:rsidP="006C6066">
      <w:pPr>
        <w:jc w:val="both"/>
      </w:pPr>
      <w:r>
        <w:tab/>
      </w:r>
      <w:r w:rsidRPr="00FD5C18">
        <w:t>Места ожидания должны соответствовать комфортным условиям для посетителей.</w:t>
      </w:r>
    </w:p>
    <w:p w:rsidR="006C6066" w:rsidRPr="00FD5C18" w:rsidRDefault="006C6066" w:rsidP="006C6066">
      <w:pPr>
        <w:jc w:val="both"/>
      </w:pPr>
      <w:r>
        <w:tab/>
      </w:r>
      <w:r w:rsidRPr="00FD5C18">
        <w:t>Места ожидания в очереди должны быть оборудованы стульями и (или) скамьями.</w:t>
      </w:r>
    </w:p>
    <w:p w:rsidR="006C6066" w:rsidRPr="00FD5C18" w:rsidRDefault="006C6066" w:rsidP="006C6066">
      <w:pPr>
        <w:jc w:val="both"/>
      </w:pPr>
      <w:r>
        <w:tab/>
      </w:r>
      <w:r w:rsidRPr="00FD5C18">
        <w:t>Места ожидания должны находиться в холле или ином специально приспособленном помещении.</w:t>
      </w:r>
    </w:p>
    <w:p w:rsidR="006C6066" w:rsidRPr="00FD5C18" w:rsidRDefault="006C6066" w:rsidP="006C6066">
      <w:pPr>
        <w:jc w:val="both"/>
      </w:pPr>
      <w:r>
        <w:tab/>
      </w:r>
      <w:r w:rsidRPr="00FD5C18">
        <w:t>Наличие доступных мест общего пользования (туалетов).</w:t>
      </w:r>
    </w:p>
    <w:p w:rsidR="006C6066" w:rsidRPr="00FD5C18" w:rsidRDefault="00B00A7E" w:rsidP="006C6066">
      <w:pPr>
        <w:jc w:val="both"/>
      </w:pPr>
      <w:r>
        <w:tab/>
        <w:t>2.17</w:t>
      </w:r>
      <w:r w:rsidR="006C6066" w:rsidRPr="00FD5C18">
        <w:t>. Требования к парковочным местам.</w:t>
      </w:r>
    </w:p>
    <w:p w:rsidR="006C6066" w:rsidRPr="00FD5C18" w:rsidRDefault="006C6066" w:rsidP="006C6066">
      <w:pPr>
        <w:jc w:val="both"/>
      </w:pPr>
      <w:r>
        <w:tab/>
      </w:r>
      <w:r w:rsidRPr="00FD5C18">
        <w:t>На территории, прилегающей к месторасположению Отдела, должны иметься места для бесплатной парковки автотранспортных средств.</w:t>
      </w:r>
    </w:p>
    <w:p w:rsidR="006C6066" w:rsidRPr="00FD5C18" w:rsidRDefault="006C6066" w:rsidP="006C6066">
      <w:pPr>
        <w:jc w:val="both"/>
      </w:pPr>
      <w:r>
        <w:tab/>
      </w:r>
      <w:r w:rsidRPr="00FD5C18">
        <w:t>2</w:t>
      </w:r>
      <w:r>
        <w:t>.</w:t>
      </w:r>
      <w:r w:rsidRPr="00FD5C18">
        <w:t>1</w:t>
      </w:r>
      <w:r w:rsidR="00B00A7E">
        <w:t>8</w:t>
      </w:r>
      <w:r w:rsidRPr="00FD5C18">
        <w:t>. Показателями доступности предоставления муниципальной услуги являются:</w:t>
      </w:r>
    </w:p>
    <w:p w:rsidR="006C6066" w:rsidRPr="00FD5C18" w:rsidRDefault="006C6066" w:rsidP="006C6066">
      <w:pPr>
        <w:jc w:val="both"/>
      </w:pPr>
      <w:r>
        <w:tab/>
      </w:r>
      <w:r w:rsidRPr="00FD5C18">
        <w:t>- получение услуги заявителем посредством МФЦ;</w:t>
      </w:r>
    </w:p>
    <w:p w:rsidR="006C6066" w:rsidRPr="00FD5C18" w:rsidRDefault="006C6066" w:rsidP="006C6066">
      <w:pPr>
        <w:jc w:val="both"/>
      </w:pPr>
      <w:r>
        <w:tab/>
      </w:r>
      <w:r w:rsidRPr="00FD5C18">
        <w:t>- расположенность в зоне доступности к основным транспортным магистралям, хорошие подъездные дороги;</w:t>
      </w:r>
    </w:p>
    <w:p w:rsidR="006C6066" w:rsidRPr="00FD5C18" w:rsidRDefault="006C6066" w:rsidP="006C6066">
      <w:pPr>
        <w:jc w:val="both"/>
      </w:pPr>
      <w:r>
        <w:tab/>
      </w:r>
      <w:r w:rsidRPr="00FD5C18">
        <w:t>- наличие полной и понятной информации о местах, порядке и сроках предоставления муниципальной услуги в общедоступных местах,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материалах;</w:t>
      </w:r>
    </w:p>
    <w:p w:rsidR="006C6066" w:rsidRPr="00FD5C18" w:rsidRDefault="006C6066" w:rsidP="006C6066">
      <w:pPr>
        <w:jc w:val="both"/>
      </w:pPr>
      <w:r>
        <w:lastRenderedPageBreak/>
        <w:tab/>
      </w:r>
      <w:r w:rsidRPr="00FD5C18">
        <w:t>- наличие необходимого и достаточного количества специалистов Отдела,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услуги.</w:t>
      </w:r>
    </w:p>
    <w:p w:rsidR="006C6066" w:rsidRPr="00FD5C18" w:rsidRDefault="006C6066" w:rsidP="006C6066">
      <w:pPr>
        <w:jc w:val="both"/>
      </w:pPr>
      <w:r>
        <w:tab/>
      </w:r>
      <w:r w:rsidRPr="00FD5C18">
        <w:t>Качество предоставления муниципальной услуги характеризуется отсутствием:</w:t>
      </w:r>
    </w:p>
    <w:p w:rsidR="006C6066" w:rsidRPr="00FD5C18" w:rsidRDefault="006C6066" w:rsidP="006C6066">
      <w:pPr>
        <w:jc w:val="both"/>
      </w:pPr>
      <w:r>
        <w:tab/>
      </w:r>
      <w:r w:rsidRPr="00FD5C18">
        <w:t>- очередей при приеме документов от заявителей (их представителей) и выдаче документов заявителю (его представителю);</w:t>
      </w:r>
    </w:p>
    <w:p w:rsidR="006C6066" w:rsidRPr="00FD5C18" w:rsidRDefault="006C6066" w:rsidP="006C6066">
      <w:pPr>
        <w:jc w:val="both"/>
      </w:pPr>
      <w:r>
        <w:tab/>
      </w:r>
      <w:r w:rsidRPr="00FD5C18">
        <w:t>- жалоб на действия (бездействие) специалистов Отдела;</w:t>
      </w:r>
    </w:p>
    <w:p w:rsidR="006C6066" w:rsidRPr="00FD5C18" w:rsidRDefault="006C6066" w:rsidP="006C6066">
      <w:pPr>
        <w:jc w:val="both"/>
      </w:pPr>
      <w:r>
        <w:tab/>
      </w:r>
      <w:r w:rsidRPr="00FD5C18">
        <w:t>- жалоб на некорректное, невнимательное отношение специалистов Отдела к заявителям (их представителям).</w:t>
      </w:r>
    </w:p>
    <w:p w:rsidR="006C6066" w:rsidRPr="00FD5C18" w:rsidRDefault="006C6066" w:rsidP="006C6066">
      <w:pPr>
        <w:jc w:val="both"/>
      </w:pPr>
      <w:r>
        <w:tab/>
      </w:r>
      <w:r w:rsidRPr="00FD5C18">
        <w:t>Взаимодействие заявителя со специалистами Отдела или специалистами МФЦ осуществляется при личном обращении заявителя:</w:t>
      </w:r>
    </w:p>
    <w:p w:rsidR="006C6066" w:rsidRPr="00FD5C18" w:rsidRDefault="006C6066" w:rsidP="006C6066">
      <w:pPr>
        <w:jc w:val="both"/>
      </w:pPr>
      <w:r>
        <w:tab/>
      </w:r>
      <w:r w:rsidRPr="00FD5C18">
        <w:t>- для информирования о порядке предоставления муниципальной услуги;</w:t>
      </w:r>
    </w:p>
    <w:p w:rsidR="006C6066" w:rsidRPr="00FD5C18" w:rsidRDefault="006C6066" w:rsidP="006C6066">
      <w:pPr>
        <w:jc w:val="both"/>
      </w:pPr>
      <w:r>
        <w:tab/>
      </w:r>
      <w:r w:rsidRPr="00FD5C18">
        <w:t>- для подачи документов, необходимых для предоставления муниципальной услуги;</w:t>
      </w:r>
    </w:p>
    <w:p w:rsidR="006C6066" w:rsidRPr="00FD5C18" w:rsidRDefault="006C6066" w:rsidP="006C6066">
      <w:pPr>
        <w:jc w:val="both"/>
      </w:pPr>
      <w:r>
        <w:tab/>
      </w:r>
      <w:r w:rsidRPr="00FD5C18">
        <w:t>Продолжительность взаимодействия заявителя со специалистами Отдела при предоставлении муниципальной услуги составляет 15 минут по каждому из указанных видов взаимодействия.</w:t>
      </w:r>
    </w:p>
    <w:p w:rsidR="006C6066" w:rsidRDefault="006C6066" w:rsidP="006C6066">
      <w:pPr>
        <w:tabs>
          <w:tab w:val="left" w:pos="3240"/>
        </w:tabs>
        <w:jc w:val="both"/>
      </w:pPr>
    </w:p>
    <w:p w:rsidR="00990870" w:rsidRPr="00990870" w:rsidRDefault="004747FB" w:rsidP="00990870">
      <w:pPr>
        <w:widowControl w:val="0"/>
        <w:autoSpaceDE w:val="0"/>
        <w:autoSpaceDN w:val="0"/>
        <w:adjustRightInd w:val="0"/>
        <w:jc w:val="center"/>
        <w:outlineLvl w:val="1"/>
      </w:pPr>
      <w:r w:rsidRPr="00990870">
        <w:t>Раздел 3</w:t>
      </w:r>
      <w:r w:rsidR="00990870" w:rsidRPr="00990870">
        <w:t>. СОСТАВ, ПОСЛЕДОВАТЕЛЬНОСТЬ И СРОКИ ВЫПОЛНЕНИЯ</w:t>
      </w:r>
    </w:p>
    <w:p w:rsidR="00990870" w:rsidRPr="00990870" w:rsidRDefault="00990870" w:rsidP="00990870">
      <w:pPr>
        <w:widowControl w:val="0"/>
        <w:autoSpaceDE w:val="0"/>
        <w:autoSpaceDN w:val="0"/>
        <w:adjustRightInd w:val="0"/>
        <w:jc w:val="center"/>
      </w:pPr>
      <w:r w:rsidRPr="00990870">
        <w:t>АДМИНИСТРАТИВНЫХ ПРОЦЕДУР (ДЕЙСТВИЙ),</w:t>
      </w:r>
    </w:p>
    <w:p w:rsidR="00990870" w:rsidRPr="008113C8" w:rsidRDefault="00990870" w:rsidP="00990870">
      <w:pPr>
        <w:widowControl w:val="0"/>
        <w:autoSpaceDE w:val="0"/>
        <w:autoSpaceDN w:val="0"/>
        <w:adjustRightInd w:val="0"/>
        <w:jc w:val="center"/>
      </w:pPr>
      <w:r w:rsidRPr="00990870">
        <w:t>ТРЕБОВАНИЯ К ПОРЯДКУ ИХ ВЫПОЛНЕНИЯ</w:t>
      </w:r>
      <w:r w:rsidR="008113C8">
        <w:t>, В ТОМ ЧИСЛЕ ОСОБЕННОСТИ ВЫПОЛНЕНИЯ АДМИНИСТРАТИВНЫХ ПРОЦЕДУР</w:t>
      </w:r>
    </w:p>
    <w:p w:rsidR="00990870" w:rsidRPr="00990870" w:rsidRDefault="00990870" w:rsidP="00990870">
      <w:pPr>
        <w:widowControl w:val="0"/>
        <w:autoSpaceDE w:val="0"/>
        <w:autoSpaceDN w:val="0"/>
        <w:adjustRightInd w:val="0"/>
        <w:jc w:val="both"/>
      </w:pPr>
    </w:p>
    <w:p w:rsidR="001E355C" w:rsidRDefault="001C4EBB" w:rsidP="00CD679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0" w:name="Par173"/>
      <w:bookmarkEnd w:id="0"/>
      <w:r>
        <w:t>3</w:t>
      </w:r>
      <w:r w:rsidR="00990870" w:rsidRPr="00990870">
        <w:t xml:space="preserve">. </w:t>
      </w:r>
      <w:r>
        <w:t>Состав административных процедур при проведении муниципальной услуги.</w:t>
      </w:r>
    </w:p>
    <w:p w:rsidR="00D538E9" w:rsidRPr="00D538E9" w:rsidRDefault="009908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538E9" w:rsidRPr="00D538E9">
        <w:t>.</w:t>
      </w:r>
      <w:r w:rsidR="00CD679D">
        <w:t>1.</w:t>
      </w:r>
      <w:r w:rsidR="00D538E9" w:rsidRPr="00D538E9">
        <w:t xml:space="preserve"> Предоставление муниципальной услуги состоит из следующих административных процедур: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D538E9">
        <w:t>прием и регистрация заявления о предоставлении разрешения на отклонение от предельных параметров разрешенного строительства, (</w:t>
      </w:r>
      <w:hyperlink w:anchor="Par495" w:history="1">
        <w:r w:rsidRPr="00D538E9">
          <w:rPr>
            <w:color w:val="0000FF"/>
          </w:rPr>
          <w:t>форма</w:t>
        </w:r>
      </w:hyperlink>
      <w:r w:rsidRPr="00D538E9">
        <w:t xml:space="preserve"> за</w:t>
      </w:r>
      <w:r w:rsidR="00DE7BD1">
        <w:t>явления приведена в приложении №</w:t>
      </w:r>
      <w:r w:rsidRPr="00D538E9">
        <w:t xml:space="preserve"> </w:t>
      </w:r>
      <w:r w:rsidR="00CD679D">
        <w:t>1</w:t>
      </w:r>
      <w:r w:rsidRPr="00D538E9">
        <w:t xml:space="preserve"> к настоящему Административному регламенту) и документов </w:t>
      </w:r>
      <w:r w:rsidR="00460135">
        <w:t>(перечень документов приведен в п. 2.</w:t>
      </w:r>
      <w:r w:rsidR="004218B4">
        <w:t>6</w:t>
      </w:r>
      <w:r w:rsidR="00D61BF9">
        <w:t>.</w:t>
      </w:r>
      <w:r w:rsidRPr="00D538E9">
        <w:t xml:space="preserve"> настояще</w:t>
      </w:r>
      <w:r w:rsidR="00460135">
        <w:t>го Административного</w:t>
      </w:r>
      <w:r w:rsidRPr="00D538E9">
        <w:t xml:space="preserve"> регламент</w:t>
      </w:r>
      <w:r w:rsidR="00460135">
        <w:t>а</w:t>
      </w:r>
      <w:r w:rsidRPr="00D538E9">
        <w:t>);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D538E9">
        <w:t>экспертиза представленных документов;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D538E9">
        <w:t xml:space="preserve">рассмотрение заявления и представленных документов </w:t>
      </w:r>
      <w:r w:rsidR="00347B70" w:rsidRPr="00D538E9">
        <w:t xml:space="preserve">по рассмотрению вопросов </w:t>
      </w:r>
      <w:r w:rsidRPr="00D538E9">
        <w:t xml:space="preserve">на заседании </w:t>
      </w:r>
      <w:proofErr w:type="spellStart"/>
      <w:r w:rsidRPr="00D538E9">
        <w:t>комиссии</w:t>
      </w:r>
      <w:r w:rsidRPr="000272B9">
        <w:t>утвержденной</w:t>
      </w:r>
      <w:proofErr w:type="spellEnd"/>
      <w:r w:rsidRPr="000272B9">
        <w:t xml:space="preserve"> постановлением администрации Невьянского городского округа от </w:t>
      </w:r>
      <w:r>
        <w:t>12.11.2014</w:t>
      </w:r>
      <w:r w:rsidRPr="000272B9">
        <w:t xml:space="preserve">г. № </w:t>
      </w:r>
      <w:r>
        <w:t>2807</w:t>
      </w:r>
      <w:r w:rsidRPr="000272B9">
        <w:t xml:space="preserve">-п «О создании комиссии по </w:t>
      </w:r>
      <w:r>
        <w:t>землепользованию и застройке Невьянского городского округа</w:t>
      </w:r>
      <w:r w:rsidR="008A5661" w:rsidRPr="000272B9">
        <w:t xml:space="preserve">», </w:t>
      </w:r>
      <w:r w:rsidR="008A5661" w:rsidRPr="00D538E9">
        <w:t>(</w:t>
      </w:r>
      <w:r w:rsidR="00D61BF9">
        <w:t>далее - К</w:t>
      </w:r>
      <w:r w:rsidRPr="00D538E9">
        <w:t>омиссия);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 xml:space="preserve">подготовка к проведению публичных слушаний по вопросу о предоставлении разрешения на отклонение от предельных параметров разрешенного </w:t>
      </w:r>
      <w:r w:rsidR="008A5661">
        <w:t>строительства;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>проведение публичных слушаний по вопросу о предоставлении разрешения на отклонение от предельных параметров разрешенного строительства;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 xml:space="preserve">подготовка итогового протокола публичных слушаний и заключения о </w:t>
      </w:r>
      <w:r w:rsidR="00D538E9" w:rsidRPr="00D538E9">
        <w:lastRenderedPageBreak/>
        <w:t>результатах публичных слушаний и их официальное опубликование;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 xml:space="preserve">подготовка постановления </w:t>
      </w:r>
      <w:r>
        <w:t>главы</w:t>
      </w:r>
      <w:r w:rsidR="00F34ED5">
        <w:t xml:space="preserve"> </w:t>
      </w:r>
      <w:r w:rsidRPr="000272B9">
        <w:t>Невьянского городского округа</w:t>
      </w:r>
      <w:r w:rsidR="00D538E9" w:rsidRPr="00D538E9">
        <w:t xml:space="preserve"> о предоставлении разрешения на отклонение от предельных парамет</w:t>
      </w:r>
      <w:r w:rsidR="00F57D05">
        <w:t xml:space="preserve">ров разрешенного строительства </w:t>
      </w:r>
      <w:r w:rsidR="00D538E9" w:rsidRPr="00D538E9">
        <w:t xml:space="preserve">и его официальное опубликование или подготовка </w:t>
      </w:r>
      <w:r w:rsidR="00F34ED5" w:rsidRPr="00D538E9">
        <w:t xml:space="preserve">постановления </w:t>
      </w:r>
      <w:r w:rsidR="00F34ED5">
        <w:t xml:space="preserve">главы </w:t>
      </w:r>
      <w:r w:rsidR="00F34ED5" w:rsidRPr="000272B9">
        <w:t>Невьянского городского округа</w:t>
      </w:r>
      <w:r w:rsidR="00F34ED5" w:rsidRPr="00D538E9">
        <w:t xml:space="preserve"> о</w:t>
      </w:r>
      <w:r w:rsidR="00F34ED5">
        <w:t xml:space="preserve">б отказе </w:t>
      </w:r>
      <w:proofErr w:type="gramStart"/>
      <w:r w:rsidR="00F34ED5">
        <w:t xml:space="preserve">в </w:t>
      </w:r>
      <w:r w:rsidR="00F34ED5" w:rsidRPr="00D538E9">
        <w:t xml:space="preserve"> предоставлении</w:t>
      </w:r>
      <w:proofErr w:type="gramEnd"/>
      <w:r w:rsidR="00F34ED5" w:rsidRPr="00D538E9">
        <w:t xml:space="preserve"> разрешения на отклонение от предельных парамет</w:t>
      </w:r>
      <w:r w:rsidR="00F34ED5">
        <w:t xml:space="preserve">ров разрешенного строительства </w:t>
      </w:r>
      <w:r w:rsidR="00F34ED5" w:rsidRPr="00D538E9">
        <w:t>и его официальное опубликование</w:t>
      </w:r>
      <w:r w:rsidR="00D538E9" w:rsidRPr="00D538E9">
        <w:t>;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 xml:space="preserve">выдача заявителю копии постановления </w:t>
      </w:r>
      <w:r>
        <w:t>главы</w:t>
      </w:r>
      <w:r w:rsidR="00F34ED5">
        <w:t xml:space="preserve"> </w:t>
      </w:r>
      <w:r w:rsidRPr="000272B9">
        <w:t>Невьянского городского округа</w:t>
      </w:r>
      <w:r w:rsidR="00F34ED5">
        <w:t xml:space="preserve"> </w:t>
      </w:r>
      <w:r w:rsidR="00D538E9" w:rsidRPr="00D538E9">
        <w:t>о предоставлении разрешения на отклонение от предельных параме</w:t>
      </w:r>
      <w:r w:rsidR="00F34ED5">
        <w:t xml:space="preserve">тров разрешенного строительства либо </w:t>
      </w:r>
      <w:r w:rsidR="00F34ED5" w:rsidRPr="00D538E9">
        <w:t xml:space="preserve">копии постановления </w:t>
      </w:r>
      <w:r w:rsidR="00F34ED5">
        <w:t xml:space="preserve">главы </w:t>
      </w:r>
      <w:r w:rsidR="00F34ED5" w:rsidRPr="000272B9">
        <w:t>Невьянского городского округа</w:t>
      </w:r>
      <w:r w:rsidR="00F34ED5">
        <w:t xml:space="preserve"> </w:t>
      </w:r>
      <w:r w:rsidR="00F34ED5" w:rsidRPr="00D538E9">
        <w:t>о</w:t>
      </w:r>
      <w:r w:rsidR="00F34ED5">
        <w:t xml:space="preserve">б отказе </w:t>
      </w:r>
      <w:proofErr w:type="gramStart"/>
      <w:r w:rsidR="00F34ED5">
        <w:t xml:space="preserve">в </w:t>
      </w:r>
      <w:r w:rsidR="00F34ED5" w:rsidRPr="00D538E9">
        <w:t xml:space="preserve"> предоставлении</w:t>
      </w:r>
      <w:proofErr w:type="gramEnd"/>
      <w:r w:rsidR="00F34ED5" w:rsidRPr="00D538E9">
        <w:t xml:space="preserve"> разрешения на отклонение от предельных параме</w:t>
      </w:r>
      <w:r w:rsidR="00F34ED5">
        <w:t>тров разрешенного строительства;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>фиксирование результата предоставления муниципальной услуги в информационной системе обеспечения градостроительной деятельности.</w:t>
      </w:r>
    </w:p>
    <w:p w:rsidR="00D538E9" w:rsidRDefault="009908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3.1</w:t>
      </w:r>
      <w:r w:rsidR="00D538E9" w:rsidRPr="00D538E9">
        <w:t>.</w:t>
      </w:r>
      <w:r w:rsidR="00FB2267">
        <w:t>1.</w:t>
      </w:r>
      <w:hyperlink w:anchor="Par569" w:history="1">
        <w:r w:rsidR="00D538E9" w:rsidRPr="00D538E9">
          <w:rPr>
            <w:color w:val="0000FF"/>
          </w:rPr>
          <w:t>Блок-схема</w:t>
        </w:r>
      </w:hyperlink>
      <w:r w:rsidR="00D538E9" w:rsidRPr="00D538E9">
        <w:t xml:space="preserve"> предоставления муниципальной услуги приведена в </w:t>
      </w:r>
      <w:r w:rsidRPr="00990870">
        <w:t>приложении N 2</w:t>
      </w:r>
      <w:r w:rsidR="00D538E9" w:rsidRPr="00990870">
        <w:t xml:space="preserve"> к</w:t>
      </w:r>
      <w:r w:rsidR="00D538E9" w:rsidRPr="00D538E9">
        <w:t xml:space="preserve"> настоящему Административному регламенту.</w:t>
      </w:r>
    </w:p>
    <w:p w:rsidR="00347B70" w:rsidRDefault="00F67609" w:rsidP="00FB2267">
      <w:pPr>
        <w:widowControl w:val="0"/>
        <w:autoSpaceDE w:val="0"/>
        <w:autoSpaceDN w:val="0"/>
        <w:adjustRightInd w:val="0"/>
        <w:ind w:firstLine="540"/>
        <w:jc w:val="both"/>
      </w:pPr>
      <w:r>
        <w:t>3.2. Прием и регистрация заявления о предоставлении разрешения на отклонение от предельных параметров разрешенного строительства</w:t>
      </w:r>
      <w:r w:rsidR="00FB2267">
        <w:t>.</w:t>
      </w:r>
      <w:bookmarkStart w:id="1" w:name="Par189"/>
      <w:bookmarkEnd w:id="1"/>
    </w:p>
    <w:p w:rsidR="00D538E9" w:rsidRPr="00D538E9" w:rsidRDefault="00FB2267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990870">
        <w:t>.2</w:t>
      </w:r>
      <w:r w:rsidR="00D538E9" w:rsidRPr="00D538E9">
        <w:t>.</w:t>
      </w:r>
      <w:r>
        <w:t>1</w:t>
      </w:r>
      <w:r w:rsidR="00D538E9" w:rsidRPr="00D538E9">
        <w:t xml:space="preserve"> Основанием для начала предоставления муниципальной услуги является совместное обращение всех собственников земельного участка или объекта недвижимого имущества, расположенного на неделимом земельном участке, с заявлением о предоставлении разрешения на отклонение от предельных параметров разрешенного строительства</w:t>
      </w:r>
      <w:r>
        <w:t xml:space="preserve">. </w:t>
      </w:r>
      <w:r w:rsidR="00D538E9" w:rsidRPr="00D538E9">
        <w:t xml:space="preserve">Заявление с приложением необходимых документов подается заявителем в отдел по работе с обращениями физических и юридических лиц. В соответствии с </w:t>
      </w:r>
      <w:hyperlink r:id="rId7" w:history="1">
        <w:r w:rsidR="00D538E9" w:rsidRPr="00D538E9">
          <w:rPr>
            <w:color w:val="0000FF"/>
          </w:rPr>
          <w:t>частью 1 статьи 40</w:t>
        </w:r>
      </w:hyperlink>
      <w:r w:rsidR="00D538E9" w:rsidRPr="00D538E9">
        <w:t xml:space="preserve"> Градостроительного кодекса Российской Федерации подача заявления на предоставление разрешения на отклонение от предельных параметров разрешенного строительства допускается, в случае если за разрешением на отклонение от предельных параметров разрешенного строительства обращаются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D538E9" w:rsidRPr="00D538E9" w:rsidRDefault="0058239C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3.2</w:t>
      </w:r>
      <w:r w:rsidR="00D538E9" w:rsidRPr="00D538E9">
        <w:t>.</w:t>
      </w:r>
      <w:r>
        <w:t>2.</w:t>
      </w:r>
      <w:r w:rsidR="00D538E9" w:rsidRPr="00D538E9">
        <w:t xml:space="preserve"> Специалист, осуществляющий прием документов: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 w:rsidRPr="00D538E9">
        <w:t>1) проверяет документ, удостоверяющий личность заявителя либо полномочия заявителя;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 w:rsidRPr="00D538E9">
        <w:t>2) осуществляет проверку наличия всех необходимых документов и правильность их оформления, удостоверяясь в том, что: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>копии документов нотариально удостоверены либо копии представленных документов соответствуют подлинникам;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>наименование юридического лица, адрес его места нахождения, фамилия, имя, отчество физического лица, адрес его места жительства написаны полностью;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>документы не содержат серьезных повреждений, наличие которых не позволяет однозначно истолковать их содержание;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>доверенность является действительной на момент предъявления;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 w:rsidRPr="00D538E9">
        <w:t xml:space="preserve">3) в случае необходимости помогает заявителю оформить заявление о </w:t>
      </w:r>
      <w:r w:rsidRPr="00D538E9">
        <w:lastRenderedPageBreak/>
        <w:t>предоставлении разрешения на отклонение от предельных параметров разрешенного строительства;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 w:rsidRPr="00D538E9">
        <w:t>4) консультирует заявителя о порядке и сроках предоставления муниципальной услуги;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 w:rsidRPr="00D538E9">
        <w:t xml:space="preserve">5) регистрирует и передает заявление с приложенными документами </w:t>
      </w:r>
      <w:r w:rsidR="00F34ED5">
        <w:t>специалисту О</w:t>
      </w:r>
      <w:r w:rsidRPr="00D538E9">
        <w:t xml:space="preserve">тдела </w:t>
      </w:r>
      <w:r w:rsidR="0081673E" w:rsidRPr="000272B9">
        <w:t>Невьянского городского округа</w:t>
      </w:r>
      <w:r w:rsidRPr="00D538E9">
        <w:t>;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 w:rsidRPr="00D538E9">
        <w:t xml:space="preserve">6) включает в повестку заседания комиссии </w:t>
      </w:r>
      <w:r w:rsidR="0081673E">
        <w:t>землепользования и застройки Невьянского городского округа</w:t>
      </w:r>
      <w:r w:rsidR="0048421B">
        <w:t xml:space="preserve"> </w:t>
      </w:r>
      <w:r w:rsidRPr="00D538E9">
        <w:t>данный вопрос для рассмотрения.</w:t>
      </w:r>
    </w:p>
    <w:p w:rsidR="00D538E9" w:rsidRPr="00D538E9" w:rsidRDefault="000F3FD0" w:rsidP="000F3FD0">
      <w:pPr>
        <w:widowControl w:val="0"/>
        <w:autoSpaceDE w:val="0"/>
        <w:autoSpaceDN w:val="0"/>
        <w:adjustRightInd w:val="0"/>
        <w:ind w:firstLine="540"/>
        <w:jc w:val="both"/>
      </w:pPr>
      <w:r>
        <w:t>3.2. Экспертиза представленных документов.</w:t>
      </w:r>
      <w:bookmarkStart w:id="2" w:name="Par207"/>
      <w:bookmarkEnd w:id="2"/>
    </w:p>
    <w:p w:rsidR="00D538E9" w:rsidRPr="00D538E9" w:rsidRDefault="00574A26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3.2</w:t>
      </w:r>
      <w:r w:rsidR="00D538E9" w:rsidRPr="00D538E9">
        <w:t>.</w:t>
      </w:r>
      <w:r>
        <w:t>1.</w:t>
      </w:r>
      <w:r w:rsidR="00D538E9" w:rsidRPr="00D538E9">
        <w:t xml:space="preserve"> Специалист </w:t>
      </w:r>
      <w:r w:rsidR="000F3FD0">
        <w:t>О</w:t>
      </w:r>
      <w:r w:rsidR="00D538E9" w:rsidRPr="00D538E9">
        <w:t xml:space="preserve">тдела </w:t>
      </w:r>
      <w:r w:rsidR="000F3FD0">
        <w:t>Не</w:t>
      </w:r>
      <w:r w:rsidR="00AF64BB">
        <w:t xml:space="preserve">вьянского городского округа </w:t>
      </w:r>
      <w:r w:rsidR="00D538E9" w:rsidRPr="00D538E9">
        <w:t>проводит проверку комплектности документов.</w:t>
      </w:r>
    </w:p>
    <w:p w:rsidR="00D538E9" w:rsidRPr="00D538E9" w:rsidRDefault="00B51DEB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CA6FB9">
        <w:t>2</w:t>
      </w:r>
      <w:r w:rsidR="00D538E9" w:rsidRPr="00D538E9">
        <w:t>.</w:t>
      </w:r>
      <w:r w:rsidR="00CA6FB9">
        <w:t>2.</w:t>
      </w:r>
      <w:r w:rsidR="00D538E9" w:rsidRPr="00D538E9">
        <w:t xml:space="preserve"> В случае необходимости специалист направляет запросы в Управление Федеральной службы государственной регистрации, кадастра и картографии по Свердловской области и Управление Федеральной налоговой службы по Свердловской области.</w:t>
      </w:r>
    </w:p>
    <w:p w:rsid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 w:rsidRPr="00D538E9">
        <w:t>3</w:t>
      </w:r>
      <w:r w:rsidR="00B51DEB">
        <w:t>.</w:t>
      </w:r>
      <w:r w:rsidR="00CA6FB9">
        <w:t>2.3</w:t>
      </w:r>
      <w:r w:rsidRPr="00D538E9">
        <w:t xml:space="preserve">. На основании документов, представленных </w:t>
      </w:r>
      <w:r w:rsidR="000F3FD6">
        <w:t>в Отдел,</w:t>
      </w:r>
      <w:r w:rsidRPr="00D538E9">
        <w:t xml:space="preserve"> устанавливает наличие или отсутствие оснований для отказа в предоставлении муниципальной услуги, определенных </w:t>
      </w:r>
      <w:hyperlink w:anchor="Par115" w:history="1">
        <w:r w:rsidRPr="00D538E9">
          <w:rPr>
            <w:color w:val="0000FF"/>
          </w:rPr>
          <w:t xml:space="preserve">пунктом </w:t>
        </w:r>
        <w:r w:rsidR="00B51DEB">
          <w:rPr>
            <w:color w:val="0000FF"/>
          </w:rPr>
          <w:t>2.</w:t>
        </w:r>
        <w:r w:rsidR="004218B4">
          <w:rPr>
            <w:color w:val="0000FF"/>
          </w:rPr>
          <w:t>9</w:t>
        </w:r>
        <w:r w:rsidRPr="00D538E9">
          <w:rPr>
            <w:color w:val="0000FF"/>
          </w:rPr>
          <w:t xml:space="preserve"> раздела 2</w:t>
        </w:r>
      </w:hyperlink>
      <w:r w:rsidRPr="00D538E9">
        <w:t xml:space="preserve"> настоящего Административного регламента.</w:t>
      </w:r>
    </w:p>
    <w:p w:rsidR="00394592" w:rsidRPr="00D538E9" w:rsidRDefault="00394592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3.3. Рассмотрение заявления и представленных документов н</w:t>
      </w:r>
      <w:r w:rsidR="0048421B">
        <w:t>а заседании К</w:t>
      </w:r>
      <w:r>
        <w:t>омиссии по землепользованию и застройке Невьянского городского округа.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13"/>
      <w:bookmarkStart w:id="4" w:name="Par223"/>
      <w:bookmarkEnd w:id="3"/>
      <w:bookmarkEnd w:id="4"/>
      <w:r w:rsidRPr="00D538E9">
        <w:t>3</w:t>
      </w:r>
      <w:r w:rsidR="00B51DEB">
        <w:t>.</w:t>
      </w:r>
      <w:r w:rsidR="00837895">
        <w:t>3.1</w:t>
      </w:r>
      <w:r w:rsidRPr="00D538E9">
        <w:t>. После получения заявления, приложенн</w:t>
      </w:r>
      <w:r w:rsidR="0048421B">
        <w:t>ых к нему документов секретарь Комиссии</w:t>
      </w:r>
      <w:r w:rsidR="0048421B" w:rsidRPr="0048421B">
        <w:t xml:space="preserve"> </w:t>
      </w:r>
      <w:r w:rsidR="0048421B">
        <w:t xml:space="preserve">по землепользованию и </w:t>
      </w:r>
      <w:proofErr w:type="gramStart"/>
      <w:r w:rsidR="0048421B">
        <w:t>застройке</w:t>
      </w:r>
      <w:proofErr w:type="gramEnd"/>
      <w:r w:rsidR="0048421B">
        <w:t xml:space="preserve"> готовит повестку заседания К</w:t>
      </w:r>
      <w:r w:rsidRPr="00D538E9">
        <w:t>омиссии</w:t>
      </w:r>
      <w:r w:rsidR="0048421B" w:rsidRPr="0048421B">
        <w:t xml:space="preserve"> </w:t>
      </w:r>
      <w:r w:rsidR="0048421B">
        <w:t>по землепользованию и застройке, проводит оповещение членов К</w:t>
      </w:r>
      <w:r w:rsidRPr="00D538E9">
        <w:t xml:space="preserve">омиссии </w:t>
      </w:r>
      <w:r w:rsidR="0048421B">
        <w:t>по землепользованию и застройке</w:t>
      </w:r>
      <w:r w:rsidR="0048421B" w:rsidRPr="00D538E9">
        <w:t xml:space="preserve"> </w:t>
      </w:r>
      <w:r w:rsidRPr="00D538E9">
        <w:t>о дате и времени ее проведения, организовывает ее проведение (заседание комиссии проводится не реже одного раза в месяц).</w:t>
      </w:r>
    </w:p>
    <w:p w:rsidR="00D538E9" w:rsidRPr="00D538E9" w:rsidRDefault="0009367D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3.3.2</w:t>
      </w:r>
      <w:r w:rsidR="00D538E9" w:rsidRPr="00D538E9">
        <w:t xml:space="preserve">. Комиссия по землепользованию и застройке рассматривает заявление, приложенные к нему документы и принимает решение о подготовке рекомендаций для принятия главой </w:t>
      </w:r>
      <w:r w:rsidR="0081673E">
        <w:t xml:space="preserve">Невьянского городского округа </w:t>
      </w:r>
      <w:r w:rsidR="00D538E9" w:rsidRPr="00D538E9">
        <w:t>решения о назначении публичных слушаний по вопросу о предоставлении разрешения на отклонение от предельных парамет</w:t>
      </w:r>
      <w:r w:rsidR="00837895">
        <w:t xml:space="preserve">ров разрешенного строительства </w:t>
      </w:r>
      <w:r w:rsidR="00D538E9" w:rsidRPr="00D538E9">
        <w:t xml:space="preserve">или об отказе в предоставлении муниципальной услуги с учетом оснований для отказа в предоставлении муниципальной услуги, определенных </w:t>
      </w:r>
      <w:hyperlink w:anchor="Par115" w:history="1">
        <w:r w:rsidR="00B51DEB">
          <w:rPr>
            <w:color w:val="0000FF"/>
          </w:rPr>
          <w:t>пунктом 2.</w:t>
        </w:r>
        <w:r w:rsidR="004218B4">
          <w:rPr>
            <w:color w:val="0000FF"/>
          </w:rPr>
          <w:t>9</w:t>
        </w:r>
        <w:r w:rsidR="00D538E9" w:rsidRPr="00D538E9">
          <w:rPr>
            <w:color w:val="0000FF"/>
          </w:rPr>
          <w:t xml:space="preserve"> раздела 2</w:t>
        </w:r>
      </w:hyperlink>
      <w:r w:rsidR="00D538E9" w:rsidRPr="00D538E9">
        <w:t xml:space="preserve"> настоящего Административного регламента.</w:t>
      </w:r>
    </w:p>
    <w:p w:rsidR="00D538E9" w:rsidRPr="00D538E9" w:rsidRDefault="0009367D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3.3.3</w:t>
      </w:r>
      <w:r w:rsidR="00D538E9" w:rsidRPr="00D538E9">
        <w:t xml:space="preserve">. На основании решения комиссии по землепользованию и застройке секретарь готовит заключение, которое содержит рекомендации для принятия главой </w:t>
      </w:r>
      <w:r>
        <w:t>Невьянского городского округа</w:t>
      </w:r>
      <w:r w:rsidR="00D538E9" w:rsidRPr="00D538E9">
        <w:t xml:space="preserve"> решения о предоставлении разрешения на отклонение от предельных параме</w:t>
      </w:r>
      <w:r>
        <w:t>тров разрешенного строительства</w:t>
      </w:r>
      <w:r w:rsidR="00D538E9" w:rsidRPr="00D538E9">
        <w:t xml:space="preserve"> или об отказе в предоставлении муниципальной услуги, и направляет данные рекомендации главе </w:t>
      </w:r>
      <w:r w:rsidR="00B51DEB">
        <w:t>Невьянского городского округа</w:t>
      </w:r>
      <w:r w:rsidR="00D538E9" w:rsidRPr="00D538E9">
        <w:t xml:space="preserve"> для рассмотрения и принятия соответствующего решения.</w:t>
      </w:r>
    </w:p>
    <w:p w:rsidR="00C944DC" w:rsidRDefault="0009367D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3.3.4</w:t>
      </w:r>
      <w:r w:rsidR="00D538E9" w:rsidRPr="00D538E9">
        <w:t xml:space="preserve">. В случае принятия главой </w:t>
      </w:r>
      <w:r w:rsidR="00827AB5">
        <w:t xml:space="preserve">Невьянского городского округа </w:t>
      </w:r>
      <w:r w:rsidR="00D538E9" w:rsidRPr="00D538E9">
        <w:t>решения об отказе в предоставлении разрешения на отклонение от предельных параметров разрешенного строительства, на основании заключения комиссии по землепользованию и застройке, содержащих в своем составе рекомендации об отказе в предоставлении разрешения на отклонение от предельных параметров разрешенного строительства</w:t>
      </w:r>
      <w:r w:rsidR="001305D7">
        <w:t>, специалист О</w:t>
      </w:r>
      <w:r w:rsidR="00D538E9" w:rsidRPr="00D538E9">
        <w:t xml:space="preserve">тдела </w:t>
      </w:r>
      <w:r w:rsidR="001305D7">
        <w:t xml:space="preserve">готовит </w:t>
      </w:r>
      <w:r w:rsidR="001305D7">
        <w:lastRenderedPageBreak/>
        <w:t xml:space="preserve">постановление главы </w:t>
      </w:r>
      <w:r w:rsidR="00827AB5">
        <w:t>Невьянского городского округа</w:t>
      </w:r>
      <w:r w:rsidR="0048421B">
        <w:t xml:space="preserve"> </w:t>
      </w:r>
      <w:r w:rsidR="001305D7">
        <w:t xml:space="preserve">об отказе в </w:t>
      </w:r>
      <w:r w:rsidR="00D538E9" w:rsidRPr="00D538E9">
        <w:t xml:space="preserve"> предо</w:t>
      </w:r>
      <w:r w:rsidR="00C944DC">
        <w:t>ставлении муниципальной услуги.</w:t>
      </w:r>
    </w:p>
    <w:p w:rsidR="00D538E9" w:rsidRDefault="00C944DC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</w:t>
      </w:r>
      <w:r w:rsidR="00D538E9" w:rsidRPr="00D538E9">
        <w:t xml:space="preserve"> об отказе в предоставлении разрешения на отклонение от предельных параметров разрешенного строительства направляется в адрес заявителя по почте или выдается на руки.</w:t>
      </w:r>
    </w:p>
    <w:p w:rsidR="00D538E9" w:rsidRPr="00D538E9" w:rsidRDefault="009A4443" w:rsidP="00D538E9">
      <w:pPr>
        <w:widowControl w:val="0"/>
        <w:autoSpaceDE w:val="0"/>
        <w:autoSpaceDN w:val="0"/>
        <w:adjustRightInd w:val="0"/>
        <w:jc w:val="both"/>
      </w:pPr>
      <w:r>
        <w:tab/>
        <w:t>3.4. Подготовка к проведению публичных слушаний по вопросу о предоставлении разрешения</w:t>
      </w:r>
      <w:r w:rsidR="0071432B" w:rsidRPr="0071432B">
        <w:t xml:space="preserve"> на отклонение от предельных параметров разрешенного строительства</w:t>
      </w:r>
      <w:r w:rsidR="0071432B">
        <w:t>.</w:t>
      </w:r>
    </w:p>
    <w:p w:rsidR="00827AB5" w:rsidRDefault="00B51DEB" w:rsidP="00D538E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41"/>
      <w:bookmarkEnd w:id="5"/>
      <w:r>
        <w:t>3.</w:t>
      </w:r>
      <w:r w:rsidR="0071432B">
        <w:t>4</w:t>
      </w:r>
      <w:r w:rsidR="00DE700A">
        <w:t>.1</w:t>
      </w:r>
      <w:r w:rsidR="00D538E9" w:rsidRPr="00D538E9">
        <w:t>. В случае принятия</w:t>
      </w:r>
      <w:r w:rsidR="00827AB5">
        <w:t xml:space="preserve"> решения</w:t>
      </w:r>
      <w:r w:rsidR="00D538E9" w:rsidRPr="00D538E9">
        <w:t xml:space="preserve"> главой </w:t>
      </w:r>
      <w:r w:rsidR="00827AB5">
        <w:t>Невьянского городского округа</w:t>
      </w:r>
      <w:r w:rsidR="00D538E9" w:rsidRPr="00D538E9">
        <w:t xml:space="preserve"> о назначении публичных слушаний по вопросу о предоставлении разрешения на отклонение от предельных параметров разрешенного строительства, специалист </w:t>
      </w:r>
      <w:r w:rsidR="0071432B">
        <w:t>О</w:t>
      </w:r>
      <w:r w:rsidR="00D538E9" w:rsidRPr="00D538E9">
        <w:t xml:space="preserve">тдела </w:t>
      </w:r>
      <w:r w:rsidR="00827AB5">
        <w:t>Невьянского городского округа</w:t>
      </w:r>
      <w:r w:rsidR="00D538E9" w:rsidRPr="00D538E9">
        <w:t xml:space="preserve">, ответственный за предоставление муниципальной услуги, обеспечивает подготовку </w:t>
      </w:r>
      <w:proofErr w:type="spellStart"/>
      <w:r w:rsidR="00070E5B" w:rsidRPr="00D538E9">
        <w:t>постановленияо</w:t>
      </w:r>
      <w:proofErr w:type="spellEnd"/>
      <w:r w:rsidR="00070E5B" w:rsidRPr="00D538E9">
        <w:t xml:space="preserve"> назначении </w:t>
      </w:r>
      <w:r w:rsidR="00070E5B">
        <w:t>публичных слушаний по вопросу предоставления</w:t>
      </w:r>
      <w:r w:rsidR="00070E5B" w:rsidRPr="00D538E9">
        <w:t xml:space="preserve"> разрешения на отклонение от предельных параметров разрешенного строительства с указанием даты, места и времени их проведения</w:t>
      </w:r>
      <w:r w:rsidR="00070E5B">
        <w:t xml:space="preserve"> и</w:t>
      </w:r>
      <w:r w:rsidR="00D538E9" w:rsidRPr="00D538E9">
        <w:t xml:space="preserve"> представляет его на подпись главе </w:t>
      </w:r>
      <w:r w:rsidR="00827AB5">
        <w:t>Невьянского городского округа.</w:t>
      </w:r>
    </w:p>
    <w:p w:rsidR="00D538E9" w:rsidRPr="00D538E9" w:rsidRDefault="00DE700A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3.4.</w:t>
      </w:r>
      <w:r w:rsidR="00B51DEB">
        <w:t>2</w:t>
      </w:r>
      <w:r w:rsidR="00D538E9" w:rsidRPr="00D538E9">
        <w:t xml:space="preserve">. На основании постановления </w:t>
      </w:r>
      <w:r w:rsidR="00070E5B">
        <w:t>главы Невьянского городского округа</w:t>
      </w:r>
      <w:r w:rsidR="00D538E9" w:rsidRPr="00D538E9">
        <w:t xml:space="preserve"> о назначении публичных слушаний по вопросу о предоставлении разрешения на отклонение от предельных параметров разрешенного строительства, </w:t>
      </w:r>
      <w:r w:rsidR="00A13575">
        <w:t>специалист О</w:t>
      </w:r>
      <w:r w:rsidR="00D538E9" w:rsidRPr="00D538E9">
        <w:t xml:space="preserve">тдела </w:t>
      </w:r>
      <w:r w:rsidR="00070E5B">
        <w:t>Невьянского городского округа</w:t>
      </w:r>
      <w:r w:rsidR="00D538E9" w:rsidRPr="00D538E9">
        <w:t>, ответственный за предоставление муниципальной услуги, выполняет следующие действия:</w:t>
      </w:r>
    </w:p>
    <w:p w:rsidR="00070E5B" w:rsidRDefault="00D538E9" w:rsidP="00070E5B">
      <w:pPr>
        <w:ind w:firstLine="708"/>
        <w:jc w:val="both"/>
      </w:pPr>
      <w:r w:rsidRPr="00D538E9">
        <w:t xml:space="preserve">1) обеспечивает направление копии постановления о назначении публичных слушаний в </w:t>
      </w:r>
      <w:r w:rsidR="00070E5B" w:rsidRPr="000272B9">
        <w:t>газете «Звезда»</w:t>
      </w:r>
      <w:r w:rsidR="00070E5B">
        <w:t>;</w:t>
      </w:r>
    </w:p>
    <w:p w:rsidR="00070E5B" w:rsidRPr="000272B9" w:rsidRDefault="00070E5B" w:rsidP="00070E5B">
      <w:pPr>
        <w:ind w:firstLine="708"/>
        <w:jc w:val="both"/>
      </w:pPr>
      <w:r>
        <w:t xml:space="preserve">2) обеспечивает </w:t>
      </w:r>
      <w:r w:rsidRPr="000272B9">
        <w:t>разме</w:t>
      </w:r>
      <w:r>
        <w:t xml:space="preserve">щение </w:t>
      </w:r>
      <w:r w:rsidRPr="00D538E9">
        <w:t xml:space="preserve">копии постановления о назначении публичных слушаний </w:t>
      </w:r>
      <w:r w:rsidRPr="000272B9">
        <w:t xml:space="preserve">на официальном сайте Невьянского городского округа www.nevyansk66.ru. </w:t>
      </w:r>
    </w:p>
    <w:p w:rsidR="00D538E9" w:rsidRPr="00D538E9" w:rsidRDefault="00070E5B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538E9" w:rsidRPr="00D538E9">
        <w:t>) подготавливает и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38E9" w:rsidRPr="00D538E9" w:rsidRDefault="00B51DEB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538E9" w:rsidRPr="00D538E9">
        <w:t>) обеспечивает прием предложений и замечаний от заинтересованных лиц для рассмотрения на публичных слушаниях.</w:t>
      </w:r>
    </w:p>
    <w:p w:rsidR="00D538E9" w:rsidRPr="00D538E9" w:rsidRDefault="00DE700A" w:rsidP="00D538E9">
      <w:pPr>
        <w:widowControl w:val="0"/>
        <w:autoSpaceDE w:val="0"/>
        <w:autoSpaceDN w:val="0"/>
        <w:adjustRightInd w:val="0"/>
        <w:jc w:val="both"/>
      </w:pPr>
      <w:r>
        <w:tab/>
        <w:t xml:space="preserve">3.5. Проведение </w:t>
      </w:r>
      <w:r w:rsidRPr="00DE700A">
        <w:t>публичных слушаний по вопросу о предоставлении разрешения на отклонение от предельных параметров разрешенного строительства</w:t>
      </w:r>
      <w:r>
        <w:t>.</w:t>
      </w:r>
    </w:p>
    <w:p w:rsidR="00D538E9" w:rsidRPr="00D538E9" w:rsidRDefault="00A14FC1" w:rsidP="00D538E9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53"/>
      <w:bookmarkEnd w:id="6"/>
      <w:r>
        <w:t>3.5.1</w:t>
      </w:r>
      <w:r w:rsidR="00D538E9" w:rsidRPr="00D538E9">
        <w:t xml:space="preserve">. В соответствии с постановлением </w:t>
      </w:r>
      <w:r w:rsidR="00070E5B">
        <w:t>главы Невьянского городского округа</w:t>
      </w:r>
      <w:r w:rsidR="00D538E9" w:rsidRPr="00D538E9">
        <w:t xml:space="preserve"> о назначении публичных слушаний по вопросу о предоставлении разрешения на отклонение от предельных параметров разрешенного строительства специалист </w:t>
      </w:r>
      <w:r>
        <w:t>О</w:t>
      </w:r>
      <w:r w:rsidR="00D538E9" w:rsidRPr="00D538E9">
        <w:t xml:space="preserve">тдела </w:t>
      </w:r>
      <w:r w:rsidR="00070E5B">
        <w:t>Невьянского городского округа</w:t>
      </w:r>
      <w:r w:rsidR="00D538E9" w:rsidRPr="00D538E9">
        <w:t>, ответственный за предоставление муниципальной услуги, выполняет следующие действия: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 w:rsidRPr="00D538E9">
        <w:lastRenderedPageBreak/>
        <w:t>1) обеспечивает проведение публичных слушаний по вопросу о предоставлении разрешения на отклонение от предельных параметров разрешенного строительства;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 w:rsidRPr="00D538E9">
        <w:t xml:space="preserve">2) на основании итогов состоявшихся публичных слушаний обеспечивает </w:t>
      </w:r>
      <w:proofErr w:type="gramStart"/>
      <w:r w:rsidRPr="00D538E9">
        <w:t>подготовку  заключения</w:t>
      </w:r>
      <w:proofErr w:type="gramEnd"/>
      <w:r w:rsidRPr="00D538E9">
        <w:t xml:space="preserve"> о резуль</w:t>
      </w:r>
      <w:r w:rsidR="00070E5B">
        <w:t>татах публичных слушаний, которо</w:t>
      </w:r>
      <w:r w:rsidRPr="00D538E9">
        <w:t>е нос</w:t>
      </w:r>
      <w:r w:rsidR="00070E5B">
        <w:t>и</w:t>
      </w:r>
      <w:r w:rsidRPr="00D538E9">
        <w:t>т рекомендательный характер;</w:t>
      </w:r>
    </w:p>
    <w:p w:rsidR="00070E5B" w:rsidRDefault="00FE3667" w:rsidP="00070E5B">
      <w:pPr>
        <w:ind w:firstLine="708"/>
        <w:jc w:val="both"/>
      </w:pPr>
      <w:r>
        <w:t>3)</w:t>
      </w:r>
      <w:r w:rsidR="0048421B">
        <w:t xml:space="preserve"> </w:t>
      </w:r>
      <w:r w:rsidR="00070E5B" w:rsidRPr="00D538E9">
        <w:t xml:space="preserve">обеспечивает направление </w:t>
      </w:r>
      <w:r>
        <w:t>заключения</w:t>
      </w:r>
      <w:r w:rsidR="0048421B">
        <w:t xml:space="preserve"> </w:t>
      </w:r>
      <w:r w:rsidRPr="00D538E9">
        <w:t>о резуль</w:t>
      </w:r>
      <w:r>
        <w:t>татах публичных слушаний</w:t>
      </w:r>
      <w:r w:rsidR="0048421B">
        <w:t xml:space="preserve"> </w:t>
      </w:r>
      <w:r>
        <w:t>на публикацию</w:t>
      </w:r>
      <w:r w:rsidR="00070E5B" w:rsidRPr="00D538E9">
        <w:t xml:space="preserve"> в </w:t>
      </w:r>
      <w:r>
        <w:t>газету</w:t>
      </w:r>
      <w:r w:rsidR="00070E5B" w:rsidRPr="000272B9">
        <w:t xml:space="preserve"> «Звезда»</w:t>
      </w:r>
      <w:r>
        <w:t xml:space="preserve"> и</w:t>
      </w:r>
      <w:r w:rsidR="0048421B">
        <w:t xml:space="preserve"> </w:t>
      </w:r>
      <w:r>
        <w:t xml:space="preserve">обеспечивает </w:t>
      </w:r>
      <w:proofErr w:type="gramStart"/>
      <w:r w:rsidRPr="000272B9">
        <w:t>разме</w:t>
      </w:r>
      <w:r>
        <w:t xml:space="preserve">щение </w:t>
      </w:r>
      <w:r w:rsidRPr="000272B9">
        <w:t xml:space="preserve"> на</w:t>
      </w:r>
      <w:proofErr w:type="gramEnd"/>
      <w:r w:rsidRPr="000272B9">
        <w:t xml:space="preserve"> официальном сайте Невьянского городского округа www.nevyansk66.ru.</w:t>
      </w:r>
    </w:p>
    <w:p w:rsidR="00D538E9" w:rsidRPr="00D538E9" w:rsidRDefault="00F30FD4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8334B8">
        <w:t>.5.2</w:t>
      </w:r>
      <w:r w:rsidR="00D538E9" w:rsidRPr="00D538E9">
        <w:t xml:space="preserve">. В соответствии с </w:t>
      </w:r>
      <w:hyperlink r:id="rId8" w:history="1">
        <w:r w:rsidR="00D538E9" w:rsidRPr="00D538E9">
          <w:rPr>
            <w:color w:val="0000FF"/>
          </w:rPr>
          <w:t>частью 7 статьи 39</w:t>
        </w:r>
      </w:hyperlink>
      <w:r w:rsidR="00D538E9" w:rsidRPr="00D538E9">
        <w:t xml:space="preserve"> 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один месяц.</w:t>
      </w:r>
    </w:p>
    <w:p w:rsidR="00D538E9" w:rsidRPr="00D538E9" w:rsidRDefault="008334B8" w:rsidP="00D538E9">
      <w:pPr>
        <w:widowControl w:val="0"/>
        <w:autoSpaceDE w:val="0"/>
        <w:autoSpaceDN w:val="0"/>
        <w:adjustRightInd w:val="0"/>
        <w:jc w:val="both"/>
      </w:pPr>
      <w:r>
        <w:tab/>
        <w:t>3.6.</w:t>
      </w:r>
      <w:r w:rsidR="0048421B">
        <w:t xml:space="preserve"> Подготовка постановления Главы Невьянского городского округа о предоставлении разрешения на отклонение от предельных парамет</w:t>
      </w:r>
      <w:r w:rsidR="006D0D15">
        <w:t>ров разрешенного строительства или подготовка</w:t>
      </w:r>
      <w:r w:rsidR="006D0D15" w:rsidRPr="006D0D15">
        <w:t xml:space="preserve"> </w:t>
      </w:r>
      <w:r w:rsidR="006D0D15">
        <w:t xml:space="preserve">постановления Главы Невьянского городского округа об отказе </w:t>
      </w:r>
      <w:proofErr w:type="gramStart"/>
      <w:r w:rsidR="006D0D15">
        <w:t>в  предоставлении</w:t>
      </w:r>
      <w:proofErr w:type="gramEnd"/>
      <w:r w:rsidR="006D0D15">
        <w:t xml:space="preserve"> разрешения на отклонение от предельных параметров разрешенного строительства</w:t>
      </w:r>
      <w:r w:rsidR="006D0D15" w:rsidRPr="006D0D15">
        <w:t xml:space="preserve"> </w:t>
      </w:r>
      <w:r w:rsidR="006D0D15">
        <w:t>и его официальное опубликование.</w:t>
      </w:r>
    </w:p>
    <w:p w:rsidR="00D538E9" w:rsidRPr="00D538E9" w:rsidRDefault="00F30FD4" w:rsidP="00D538E9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264"/>
      <w:bookmarkEnd w:id="7"/>
      <w:r>
        <w:t>3.</w:t>
      </w:r>
      <w:r w:rsidR="006D0D15">
        <w:t>6.1.</w:t>
      </w:r>
      <w:r w:rsidR="00D538E9" w:rsidRPr="00D538E9">
        <w:t xml:space="preserve"> В соответствии с </w:t>
      </w:r>
      <w:hyperlink r:id="rId9" w:history="1">
        <w:r w:rsidR="00D538E9" w:rsidRPr="00D538E9">
          <w:rPr>
            <w:color w:val="0000FF"/>
          </w:rPr>
          <w:t>частью 5 статьи 40</w:t>
        </w:r>
      </w:hyperlink>
      <w:r w:rsidR="00D538E9" w:rsidRPr="00D538E9">
        <w:t xml:space="preserve"> Градостроительного кодекса Российской Федерации, с учетом итогового протокола публичных слушаний 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r w:rsidR="006D0D15">
        <w:t xml:space="preserve"> специалист отдела </w:t>
      </w:r>
      <w:r w:rsidR="00FE3667">
        <w:t>Невьянского городского округа</w:t>
      </w:r>
      <w:r w:rsidR="00D538E9" w:rsidRPr="00D538E9">
        <w:t>, ответственный за предоставление муниципальной услуги, осуществляет подготовку рекомендаций о возможности предоставления разрешения на отклонение от предельных парамет</w:t>
      </w:r>
      <w:r w:rsidR="006D0D15">
        <w:t xml:space="preserve">ров разрешенного строительства </w:t>
      </w:r>
      <w:r w:rsidR="00D538E9" w:rsidRPr="00D538E9">
        <w:t xml:space="preserve">или об отказе в предоставлении такого разрешения с указанием причин принятого решения и направляет их </w:t>
      </w:r>
      <w:r w:rsidR="00FE3667">
        <w:t>главе Невьянского городского округа.</w:t>
      </w:r>
    </w:p>
    <w:p w:rsidR="00D538E9" w:rsidRPr="00D538E9" w:rsidRDefault="00F30FD4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6D0D15">
        <w:t>6.2</w:t>
      </w:r>
      <w:r w:rsidR="00D538E9" w:rsidRPr="00D538E9">
        <w:t xml:space="preserve">. В соответствии с </w:t>
      </w:r>
      <w:hyperlink r:id="rId10" w:history="1">
        <w:r w:rsidR="00D538E9" w:rsidRPr="00D538E9">
          <w:rPr>
            <w:color w:val="0000FF"/>
          </w:rPr>
          <w:t>частью 6 статьи 40</w:t>
        </w:r>
      </w:hyperlink>
      <w:r w:rsidR="00D538E9" w:rsidRPr="00D538E9">
        <w:t xml:space="preserve"> Градостроительного кодекса Российской Федерации глава </w:t>
      </w:r>
      <w:r w:rsidR="00FE3667">
        <w:t>Невьянского городского округа</w:t>
      </w:r>
      <w:r w:rsidR="00D538E9" w:rsidRPr="00D538E9">
        <w:t xml:space="preserve"> в течение семи дней со дня поступления указанных документов принимает решение о подготовке постановления </w:t>
      </w:r>
      <w:r w:rsidR="00FE3667">
        <w:t>главы Невьянского городского округа</w:t>
      </w:r>
      <w:r w:rsidR="00D538E9" w:rsidRPr="00D538E9">
        <w:t xml:space="preserve"> о предоставлении разрешения на отклонение от предельных параметров разрешенного строительства или об отказе в предоставлении такого разрешения.</w:t>
      </w:r>
    </w:p>
    <w:p w:rsidR="00D538E9" w:rsidRPr="00D538E9" w:rsidRDefault="006D0D15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3.6.3</w:t>
      </w:r>
      <w:r w:rsidR="00F43313">
        <w:t>. Специалист О</w:t>
      </w:r>
      <w:r w:rsidR="00D538E9" w:rsidRPr="00D538E9">
        <w:t xml:space="preserve">тдела </w:t>
      </w:r>
      <w:r w:rsidR="00FE3667">
        <w:t>Невьянского городского округа</w:t>
      </w:r>
      <w:r w:rsidR="00D538E9" w:rsidRPr="00D538E9">
        <w:t>, ответственный за предоставление муниципальной услуги, в месячный срок со дня принятия главой</w:t>
      </w:r>
      <w:r>
        <w:t xml:space="preserve"> </w:t>
      </w:r>
      <w:r w:rsidR="00D45675">
        <w:t>Невьянского городского округа</w:t>
      </w:r>
      <w:r w:rsidR="00D538E9" w:rsidRPr="00D538E9">
        <w:t xml:space="preserve"> решения о подготовке постановления </w:t>
      </w:r>
      <w:r w:rsidR="00D45675">
        <w:t>главы Невьянского городского округа</w:t>
      </w:r>
      <w:r w:rsidR="00D538E9" w:rsidRPr="00D538E9">
        <w:t xml:space="preserve"> о предоставлении разрешения на отклонение от предельных параметров разрешенного строительства</w:t>
      </w:r>
      <w:r w:rsidR="00D45675">
        <w:t xml:space="preserve"> готовит соответствующее</w:t>
      </w:r>
      <w:r>
        <w:t xml:space="preserve"> постановление</w:t>
      </w:r>
      <w:r w:rsidR="00D538E9" w:rsidRPr="00D538E9">
        <w:t xml:space="preserve"> </w:t>
      </w:r>
      <w:r w:rsidR="00D45675">
        <w:t>главы Невьянского городского округа</w:t>
      </w:r>
      <w:r>
        <w:t xml:space="preserve"> </w:t>
      </w:r>
      <w:r w:rsidR="00D538E9" w:rsidRPr="00D538E9">
        <w:t>и обеспечивает его согласование и утверждение.</w:t>
      </w:r>
    </w:p>
    <w:p w:rsidR="006D0D15" w:rsidRDefault="00D45675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принятия главой Невьянского городского округа</w:t>
      </w:r>
      <w:r w:rsidR="006D0D15">
        <w:t xml:space="preserve"> </w:t>
      </w:r>
      <w:r w:rsidR="00D538E9" w:rsidRPr="00D538E9">
        <w:t xml:space="preserve">решения об отказе в предоставлении разрешения на отклонение от предельных параметров разрешенного строительства специалист </w:t>
      </w:r>
      <w:r w:rsidR="00F43313">
        <w:t>О</w:t>
      </w:r>
      <w:r w:rsidR="00D538E9" w:rsidRPr="00D538E9">
        <w:t xml:space="preserve">тдела </w:t>
      </w:r>
      <w:r>
        <w:t>Невьянского городского округа</w:t>
      </w:r>
      <w:r w:rsidR="006D0D15">
        <w:t xml:space="preserve"> </w:t>
      </w:r>
      <w:r w:rsidR="00D538E9" w:rsidRPr="00D538E9">
        <w:t xml:space="preserve">готовит </w:t>
      </w:r>
      <w:r w:rsidR="006D0D15">
        <w:t>постановление</w:t>
      </w:r>
      <w:r w:rsidR="006D0D15" w:rsidRPr="00D538E9">
        <w:t xml:space="preserve"> </w:t>
      </w:r>
      <w:r w:rsidR="006D0D15">
        <w:t>главы Невьянского городского округа</w:t>
      </w:r>
      <w:r w:rsidR="006D0D15" w:rsidRPr="00D538E9">
        <w:t xml:space="preserve"> о</w:t>
      </w:r>
      <w:r w:rsidR="006D0D15">
        <w:t>б отказе в</w:t>
      </w:r>
      <w:r w:rsidR="006D0D15" w:rsidRPr="00D538E9">
        <w:t xml:space="preserve"> </w:t>
      </w:r>
      <w:r w:rsidR="006D0D15" w:rsidRPr="00D538E9">
        <w:lastRenderedPageBreak/>
        <w:t>предоставлении разрешения на отклонение от предельных параметров разрешенного строительства</w:t>
      </w:r>
      <w:r w:rsidR="006D0D15">
        <w:t xml:space="preserve"> </w:t>
      </w:r>
      <w:r w:rsidR="006D0D15" w:rsidRPr="00D538E9">
        <w:t>и обеспечивает его согласование и утверждение.</w:t>
      </w:r>
    </w:p>
    <w:p w:rsidR="00D538E9" w:rsidRPr="00D538E9" w:rsidRDefault="006D0D15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о</w:t>
      </w:r>
      <w:r w:rsidRPr="006D0D15">
        <w:t xml:space="preserve"> </w:t>
      </w:r>
      <w:r w:rsidRPr="00D538E9">
        <w:t>предоставлении разрешения на отклонение от предельных параметров разрешенного строительства</w:t>
      </w:r>
      <w:r>
        <w:t xml:space="preserve"> либо</w:t>
      </w:r>
      <w:r w:rsidR="00D538E9" w:rsidRPr="00D538E9">
        <w:t xml:space="preserve"> об отказе в предоставлении разрешения на отклонение от предельных параметров разрешенного строительства направляется в адрес заявителя по почте или выдается на руки.</w:t>
      </w:r>
    </w:p>
    <w:p w:rsidR="00D45675" w:rsidRDefault="00F43313" w:rsidP="00D45675">
      <w:pPr>
        <w:ind w:firstLine="708"/>
        <w:jc w:val="both"/>
      </w:pPr>
      <w:r>
        <w:t xml:space="preserve">3.6.4. Специалист Отдела </w:t>
      </w:r>
      <w:r w:rsidR="00D45675">
        <w:t xml:space="preserve"> Невьянского городского округа</w:t>
      </w:r>
      <w:r w:rsidR="00D538E9" w:rsidRPr="00D538E9">
        <w:t xml:space="preserve"> обеспечивает опубликование постановления </w:t>
      </w:r>
      <w:r w:rsidR="00D45675">
        <w:t>главы Невьянского городского округа</w:t>
      </w:r>
      <w:r w:rsidR="00D538E9" w:rsidRPr="00D538E9"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t>либо</w:t>
      </w:r>
      <w:r w:rsidRPr="00D538E9">
        <w:t xml:space="preserve"> об отказе в предоставлении разрешения на отклонение от предельных параметров разрешенного строительства </w:t>
      </w:r>
      <w:r w:rsidR="00D538E9" w:rsidRPr="00D538E9">
        <w:t>в официальном печатном изда</w:t>
      </w:r>
      <w:r w:rsidR="00D45675">
        <w:t xml:space="preserve">нии муниципального образования </w:t>
      </w:r>
      <w:r w:rsidR="00D538E9" w:rsidRPr="00D538E9">
        <w:t xml:space="preserve"> -</w:t>
      </w:r>
      <w:r w:rsidR="00D45675">
        <w:t xml:space="preserve"> газете «Звезда»</w:t>
      </w:r>
      <w:r w:rsidR="00D538E9" w:rsidRPr="00D538E9">
        <w:t xml:space="preserve"> и размещение на </w:t>
      </w:r>
      <w:r w:rsidR="00D45675" w:rsidRPr="000272B9">
        <w:t>официальном сайте Невьянского городского округа www.nevyansk66.ru.</w:t>
      </w:r>
    </w:p>
    <w:p w:rsidR="00D538E9" w:rsidRPr="00D538E9" w:rsidRDefault="00F43313" w:rsidP="00D456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3.7. Выдача заявителю копии </w:t>
      </w:r>
      <w:r w:rsidRPr="00D538E9">
        <w:t xml:space="preserve">постановления </w:t>
      </w:r>
      <w:r>
        <w:t>главы Невьянского городского округа</w:t>
      </w:r>
      <w:r w:rsidRPr="00D538E9"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t>либо</w:t>
      </w:r>
      <w:r w:rsidRPr="00D538E9">
        <w:t xml:space="preserve"> об отказе в предоставлении разрешения на отклонение от предельных параметров разрешенного строительства</w:t>
      </w:r>
      <w:r>
        <w:t>.</w:t>
      </w:r>
    </w:p>
    <w:p w:rsidR="00D538E9" w:rsidRPr="00D538E9" w:rsidRDefault="00F30FD4" w:rsidP="00D538E9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279"/>
      <w:bookmarkEnd w:id="8"/>
      <w:r>
        <w:t>3.</w:t>
      </w:r>
      <w:r w:rsidR="00F43313">
        <w:t>7.1. Специалист О</w:t>
      </w:r>
      <w:r w:rsidR="00D538E9" w:rsidRPr="00D538E9">
        <w:t xml:space="preserve">тдела </w:t>
      </w:r>
      <w:r w:rsidR="00D45675" w:rsidRPr="000272B9">
        <w:t>Невьянского городского округа</w:t>
      </w:r>
      <w:r w:rsidR="00D538E9" w:rsidRPr="00D538E9">
        <w:t xml:space="preserve"> выдает заявителю копию постановления </w:t>
      </w:r>
      <w:r w:rsidR="00D45675">
        <w:t>главы</w:t>
      </w:r>
      <w:r w:rsidR="00F43313">
        <w:t xml:space="preserve"> </w:t>
      </w:r>
      <w:r w:rsidR="00D45675" w:rsidRPr="000272B9">
        <w:t>Невьянского городского округа</w:t>
      </w:r>
      <w:r w:rsidR="00D538E9" w:rsidRPr="00D538E9">
        <w:t xml:space="preserve"> о предоставлении разрешения на отклонение от предельных параметров разрешенного строительства</w:t>
      </w:r>
      <w:r w:rsidR="00F43313">
        <w:t xml:space="preserve"> либо</w:t>
      </w:r>
      <w:r w:rsidR="00F43313" w:rsidRPr="00D538E9">
        <w:t xml:space="preserve"> об отказе в предоставлении разрешения на отклонение от предельных параметров разрешенного строительства</w:t>
      </w:r>
      <w:r w:rsidR="00D538E9" w:rsidRPr="00D538E9">
        <w:t xml:space="preserve"> на руки во время личного приема или направляет в его адрес по почте.</w:t>
      </w:r>
    </w:p>
    <w:p w:rsidR="00D538E9" w:rsidRDefault="00D538E9" w:rsidP="00D538E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9" w:name="Par288"/>
      <w:bookmarkEnd w:id="9"/>
    </w:p>
    <w:p w:rsidR="004747FB" w:rsidRPr="00FD5C18" w:rsidRDefault="004747FB" w:rsidP="00A931C7">
      <w:pPr>
        <w:tabs>
          <w:tab w:val="left" w:pos="142"/>
        </w:tabs>
        <w:jc w:val="center"/>
      </w:pPr>
      <w:r w:rsidRPr="00FD5C18">
        <w:t>Раздел 4. ФОРМЫ КОНТРОЛЯ ЗА ИСПОЛНЕНИЕМ</w:t>
      </w:r>
    </w:p>
    <w:p w:rsidR="004747FB" w:rsidRDefault="004747FB" w:rsidP="00A931C7">
      <w:pPr>
        <w:tabs>
          <w:tab w:val="left" w:pos="3240"/>
        </w:tabs>
        <w:jc w:val="center"/>
      </w:pPr>
      <w:r w:rsidRPr="00FD5C18">
        <w:t>АДМИНИСТРАТИВНОГО РЕГЛАМЕНТА</w:t>
      </w:r>
    </w:p>
    <w:p w:rsidR="004747FB" w:rsidRPr="00FD5C18" w:rsidRDefault="004747FB" w:rsidP="004747FB">
      <w:pPr>
        <w:tabs>
          <w:tab w:val="left" w:pos="3240"/>
        </w:tabs>
        <w:jc w:val="center"/>
      </w:pPr>
    </w:p>
    <w:p w:rsidR="004747FB" w:rsidRDefault="004747FB" w:rsidP="004747FB">
      <w:pPr>
        <w:jc w:val="both"/>
      </w:pPr>
      <w:r>
        <w:tab/>
        <w:t>4.1</w:t>
      </w:r>
      <w:r w:rsidRPr="00FD5C18">
        <w:t>. Текущий контроль за соблюдением по</w:t>
      </w:r>
      <w:r>
        <w:t>следовательности действий, опре</w:t>
      </w:r>
      <w:r w:rsidR="006A790C">
        <w:t>деленных настоящим А</w:t>
      </w:r>
      <w:r w:rsidRPr="00FD5C18">
        <w:t>дминистративным регла</w:t>
      </w:r>
      <w:r>
        <w:t>ментом по предоставлению муници</w:t>
      </w:r>
      <w:r w:rsidRPr="00FD5C18">
        <w:t>пальной услуги, и принятием решений ответств</w:t>
      </w:r>
      <w:r>
        <w:t>енными специалистами осуществля</w:t>
      </w:r>
      <w:r w:rsidRPr="00FD5C18">
        <w:t>ется заведующим Отдела.</w:t>
      </w:r>
    </w:p>
    <w:p w:rsidR="004804EF" w:rsidRPr="00FD5C18" w:rsidRDefault="004804EF" w:rsidP="004747FB">
      <w:pPr>
        <w:jc w:val="both"/>
      </w:pPr>
      <w:r>
        <w:tab/>
      </w:r>
      <w:r w:rsidRPr="004804EF">
        <w:t>Текущий контроль осуществляется в форме проверок соблюдения и исполнения специалистами положений настоящего Администрати</w:t>
      </w:r>
      <w:r>
        <w:t>вного регламента, иных норматив</w:t>
      </w:r>
      <w:r w:rsidRPr="004804EF">
        <w:t xml:space="preserve">ных правовых актов, определяющих порядок выполнения </w:t>
      </w:r>
      <w:r>
        <w:t>А</w:t>
      </w:r>
      <w:r w:rsidRPr="004804EF">
        <w:t>дминистративных процедур</w:t>
      </w:r>
    </w:p>
    <w:p w:rsidR="004747FB" w:rsidRPr="00FD5C18" w:rsidRDefault="004747FB" w:rsidP="004747FB">
      <w:pPr>
        <w:jc w:val="both"/>
      </w:pPr>
      <w:r>
        <w:tab/>
      </w:r>
      <w:r w:rsidRPr="00FD5C18">
        <w:t>По результатам проверок заведующий Отделом дает указания по устранению выявленных отклонений и нарушений и контролирует их исполнение.</w:t>
      </w:r>
    </w:p>
    <w:p w:rsidR="004747FB" w:rsidRPr="00FD5C18" w:rsidRDefault="004747FB" w:rsidP="004747FB">
      <w:pPr>
        <w:jc w:val="both"/>
      </w:pPr>
      <w:r>
        <w:tab/>
      </w:r>
      <w:r w:rsidRPr="00FD5C18">
        <w:t xml:space="preserve">Также контроль осуществляется в процессе </w:t>
      </w:r>
      <w:proofErr w:type="gramStart"/>
      <w:r w:rsidRPr="00FD5C18">
        <w:t>согласования и визирования</w:t>
      </w:r>
      <w:proofErr w:type="gramEnd"/>
      <w:r w:rsidRPr="00FD5C18">
        <w:t xml:space="preserve"> подготовленных ответственным специалистом докуме</w:t>
      </w:r>
      <w:r>
        <w:t>нтов в рамках предоставления му</w:t>
      </w:r>
      <w:r w:rsidRPr="00FD5C18">
        <w:t>ниципальной услуги, соответствующих положениям н</w:t>
      </w:r>
      <w:r>
        <w:t>астоящего Административного рег</w:t>
      </w:r>
      <w:r w:rsidRPr="00FD5C18">
        <w:t>ламента и действующему законодательству.</w:t>
      </w:r>
    </w:p>
    <w:p w:rsidR="004747FB" w:rsidRPr="00FD5C18" w:rsidRDefault="004747FB" w:rsidP="004747FB">
      <w:pPr>
        <w:jc w:val="both"/>
      </w:pPr>
      <w:r>
        <w:tab/>
      </w:r>
      <w:r w:rsidRPr="00FD5C18">
        <w:t xml:space="preserve"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</w:t>
      </w:r>
      <w:r w:rsidRPr="00FD5C18">
        <w:lastRenderedPageBreak/>
        <w:t>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4747FB" w:rsidRPr="00FD5C18" w:rsidRDefault="004747FB" w:rsidP="004747FB">
      <w:pPr>
        <w:jc w:val="both"/>
      </w:pPr>
      <w:r>
        <w:tab/>
        <w:t>4.2</w:t>
      </w:r>
      <w:r w:rsidRPr="00FD5C18">
        <w:t>. Периодический контроль осуществляется главой администрации Невьянского городского округа в форме проверок соблюдения и исполнения специалистами и заведующим Отдела положений настоящего Административного регламента.</w:t>
      </w:r>
    </w:p>
    <w:p w:rsidR="004747FB" w:rsidRPr="00FD5C18" w:rsidRDefault="004747FB" w:rsidP="004747FB">
      <w:pPr>
        <w:jc w:val="both"/>
      </w:pPr>
      <w:r>
        <w:tab/>
        <w:t>4.3</w:t>
      </w:r>
      <w:r w:rsidRPr="00FD5C18">
        <w:t>. Специалист Отдела, заведующий Отдела, предоставляющий муниципальную услугу, несут ответственность за:</w:t>
      </w:r>
    </w:p>
    <w:p w:rsidR="004747FB" w:rsidRPr="00FD5C18" w:rsidRDefault="004747FB" w:rsidP="004747FB">
      <w:pPr>
        <w:jc w:val="both"/>
      </w:pPr>
      <w:r>
        <w:tab/>
      </w:r>
      <w:r w:rsidRPr="00FD5C18">
        <w:t>- полноту и грамотность проведенного консультирования заявителей;</w:t>
      </w:r>
    </w:p>
    <w:p w:rsidR="004747FB" w:rsidRPr="00FD5C18" w:rsidRDefault="004747FB" w:rsidP="004747FB">
      <w:pPr>
        <w:jc w:val="both"/>
      </w:pPr>
      <w:r>
        <w:tab/>
      </w:r>
      <w:r w:rsidRPr="00FD5C18">
        <w:t>- соблюдение сроков и порядка приема докумен</w:t>
      </w:r>
      <w:r>
        <w:t>тов, правильность внесения запи</w:t>
      </w:r>
      <w:r w:rsidRPr="00FD5C18">
        <w:t>сей в документы и соответствующие журналы;</w:t>
      </w:r>
    </w:p>
    <w:p w:rsidR="004747FB" w:rsidRPr="00FD5C18" w:rsidRDefault="004747FB" w:rsidP="004747FB">
      <w:pPr>
        <w:jc w:val="both"/>
      </w:pPr>
      <w:r>
        <w:tab/>
      </w:r>
      <w:r w:rsidRPr="00FD5C18">
        <w:t>- соответствие результатов рассмотрения докуме</w:t>
      </w:r>
      <w:r>
        <w:t>нтов требованиям законодательст</w:t>
      </w:r>
      <w:r w:rsidRPr="00FD5C18">
        <w:t>ва Российской Федерации;</w:t>
      </w:r>
    </w:p>
    <w:p w:rsidR="004747FB" w:rsidRPr="00FD5C18" w:rsidRDefault="004747FB" w:rsidP="004747FB">
      <w:pPr>
        <w:jc w:val="both"/>
      </w:pPr>
      <w:r>
        <w:tab/>
      </w:r>
      <w:r w:rsidRPr="00FD5C18">
        <w:t>- полноту представленных заявителями документов;</w:t>
      </w:r>
    </w:p>
    <w:p w:rsidR="004747FB" w:rsidRPr="00FD5C18" w:rsidRDefault="004747FB" w:rsidP="004747FB">
      <w:pPr>
        <w:jc w:val="both"/>
      </w:pPr>
      <w:r>
        <w:tab/>
      </w:r>
      <w:r w:rsidRPr="00FD5C18">
        <w:t>- соблюдение сроков, порядка предоставления муниципальной услуги, подготовки отказа в предоставлении муниципальной услуги.</w:t>
      </w:r>
    </w:p>
    <w:p w:rsidR="004747FB" w:rsidRPr="00FD5C18" w:rsidRDefault="004747FB" w:rsidP="004747FB">
      <w:pPr>
        <w:jc w:val="both"/>
      </w:pPr>
      <w:r>
        <w:tab/>
      </w:r>
      <w:r w:rsidRPr="00FD5C18">
        <w:t>Ответственность специалиста и заведующего Отдела закрепляется в их</w:t>
      </w:r>
      <w:r>
        <w:t xml:space="preserve"> должностных инструкциях в соот</w:t>
      </w:r>
      <w:r w:rsidRPr="00FD5C18">
        <w:t>ветствии с требованиями действующего законодательства.</w:t>
      </w:r>
    </w:p>
    <w:p w:rsidR="004747FB" w:rsidRPr="00FD5C18" w:rsidRDefault="004747FB" w:rsidP="004747FB">
      <w:pPr>
        <w:tabs>
          <w:tab w:val="left" w:pos="3240"/>
        </w:tabs>
        <w:jc w:val="both"/>
      </w:pPr>
    </w:p>
    <w:p w:rsidR="004747FB" w:rsidRPr="00FD5C18" w:rsidRDefault="004747FB" w:rsidP="004747FB">
      <w:pPr>
        <w:tabs>
          <w:tab w:val="left" w:pos="3240"/>
        </w:tabs>
        <w:jc w:val="center"/>
      </w:pPr>
      <w:r w:rsidRPr="00FD5C18">
        <w:t>Раздел 5. ДОСУДЕБНЫЙ (ВНЕСУДЕБНЫЙ) ПОРЯДОК ОБЖАЛОВАНИЯ РЕШЕНИЙ И ДЕЙСТВИЙ (БЕЗДЕЙСТВИЯ) ОРГАНА,</w:t>
      </w:r>
    </w:p>
    <w:p w:rsidR="004747FB" w:rsidRPr="00FD5C18" w:rsidRDefault="004747FB" w:rsidP="004747FB">
      <w:pPr>
        <w:tabs>
          <w:tab w:val="left" w:pos="3240"/>
        </w:tabs>
        <w:jc w:val="center"/>
      </w:pPr>
      <w:r w:rsidRPr="00FD5C18">
        <w:t>ПРЕДОСТАВЛЯЮЩЕГО МУНИЦИПАЛЬНУЮ УСЛУГУ,</w:t>
      </w:r>
    </w:p>
    <w:p w:rsidR="004747FB" w:rsidRPr="00FD5C18" w:rsidRDefault="004747FB" w:rsidP="004747FB">
      <w:pPr>
        <w:tabs>
          <w:tab w:val="left" w:pos="3240"/>
        </w:tabs>
        <w:jc w:val="center"/>
      </w:pPr>
      <w:r w:rsidRPr="00FD5C18">
        <w:t>А ТАКЖЕ ЕГО ДОЛЖНОСТНЫХ ЛИЦ, МУНИЦИПАЛЬНЫХ СЛУЖАЩИХ</w:t>
      </w:r>
    </w:p>
    <w:p w:rsidR="004747FB" w:rsidRPr="00FD5C18" w:rsidRDefault="004747FB" w:rsidP="004747FB">
      <w:pPr>
        <w:tabs>
          <w:tab w:val="left" w:pos="0"/>
        </w:tabs>
        <w:jc w:val="center"/>
      </w:pP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5.1</w:t>
      </w:r>
      <w:r w:rsidRPr="00FD5C18">
        <w:t>. Заявители имеют право на обжалование решений, принятых в ходе предоставления муниципальной услуги, действий или бездействия специалистов Отдела, участвующих в исполнении муниципальной услуги, заведующему Отдела. Жалобы на решения, принятые заведующим Отдела подаются на имя главы администрации Невьянского городского округа.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</w:t>
      </w:r>
      <w:r w:rsidRPr="00FD5C18">
        <w:t>2. Жалоба подается в письменной форме на бумажном носителе либо в электронной форме, жалоба может быть направлена по почте или в МФЦ, а также может быть принята при личном приеме заявителя.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</w:t>
      </w:r>
      <w:r w:rsidRPr="00FD5C18">
        <w:t>3. Жалоба в письменной форме должна содержать следующую информацию: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5.3.1.</w:t>
      </w:r>
      <w:r w:rsidRPr="00FD5C18"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5.3.2.</w:t>
      </w:r>
      <w:r w:rsidRPr="00FD5C18"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5.3.3.</w:t>
      </w:r>
      <w:r w:rsidRPr="00FD5C18"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lastRenderedPageBreak/>
        <w:tab/>
        <w:t>5.3.4.</w:t>
      </w:r>
      <w:r w:rsidRPr="00FD5C18"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</w:t>
      </w:r>
      <w:r w:rsidRPr="00FD5C18">
        <w:t>3</w:t>
      </w:r>
      <w:r>
        <w:t>.5</w:t>
      </w:r>
      <w:r w:rsidRPr="00FD5C18">
        <w:t>. Жалоба подлежит рассмотрению заведующим Отдела, главой администрации Невьянского городского округа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5.4</w:t>
      </w:r>
      <w:r w:rsidRPr="00FD5C18">
        <w:t>. По результатам рассмотрения жалобы принимается одно из следующих решений: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5.4.1</w:t>
      </w:r>
      <w:r w:rsidRPr="00FD5C18">
        <w:t xml:space="preserve"> жалоба удовлетворяется,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5.4.2.</w:t>
      </w:r>
      <w:r w:rsidRPr="00FD5C18">
        <w:t xml:space="preserve"> в удовлетворении жалобы отказывается.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5.5</w:t>
      </w:r>
      <w:r w:rsidRPr="00FD5C18">
        <w:t>. Не позднее дня, следующего за днем принятия</w:t>
      </w:r>
      <w:r>
        <w:t xml:space="preserve"> решения, указанного в пункте 5.2.</w:t>
      </w:r>
      <w:r w:rsidRPr="00FD5C18">
        <w:t xml:space="preserve">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47FB" w:rsidRPr="0073589F" w:rsidRDefault="004747FB" w:rsidP="004747FB">
      <w:pPr>
        <w:tabs>
          <w:tab w:val="left" w:pos="0"/>
        </w:tabs>
        <w:jc w:val="both"/>
      </w:pPr>
      <w:r>
        <w:tab/>
        <w:t>5.6</w:t>
      </w:r>
      <w:r w:rsidRPr="00FD5C18">
        <w:t>. В случае установления в ходе или по результатам рассмотрения жалобы признаков состава административного правонарушения или преступления заведующий Отдела или глава администрации Невьянского городского округа незамедлительно направляет имеющиеся материалы в органы прокуратуры.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5.7</w:t>
      </w:r>
      <w:r w:rsidRPr="00FD5C18">
        <w:t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</w:t>
      </w:r>
      <w:r w:rsidR="000715AB">
        <w:t>ном от 2 мая 2006 года № 59-ФЗ «</w:t>
      </w:r>
      <w:r w:rsidRPr="00FD5C18">
        <w:t>О порядке рассмотрения обращен</w:t>
      </w:r>
      <w:r w:rsidR="000715AB">
        <w:t>ий граждан Российской Федерации»</w:t>
      </w:r>
      <w:r w:rsidRPr="00FD5C18">
        <w:t>.</w:t>
      </w:r>
    </w:p>
    <w:p w:rsidR="00F30FD4" w:rsidRDefault="00F30FD4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0D2C27" w:rsidRDefault="000D2C2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0D2C27" w:rsidRDefault="000D2C2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0D2C27" w:rsidRDefault="000D2C2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393A77" w:rsidRDefault="00393A77" w:rsidP="00174270">
      <w:pPr>
        <w:tabs>
          <w:tab w:val="left" w:pos="3240"/>
        </w:tabs>
        <w:rPr>
          <w:sz w:val="20"/>
          <w:szCs w:val="20"/>
        </w:rPr>
      </w:pPr>
    </w:p>
    <w:p w:rsidR="00174270" w:rsidRDefault="00174270" w:rsidP="00174270">
      <w:pPr>
        <w:tabs>
          <w:tab w:val="left" w:pos="3240"/>
        </w:tabs>
        <w:rPr>
          <w:sz w:val="20"/>
          <w:szCs w:val="20"/>
        </w:rPr>
      </w:pPr>
    </w:p>
    <w:p w:rsidR="00393A77" w:rsidRDefault="00393A7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393A77" w:rsidRDefault="00393A7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393A77" w:rsidRDefault="00393A7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F4214B" w:rsidRDefault="00F4214B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F4214B" w:rsidRDefault="00F4214B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F4214B" w:rsidRDefault="00F4214B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F4214B" w:rsidRDefault="00F4214B" w:rsidP="004747FB">
      <w:pPr>
        <w:tabs>
          <w:tab w:val="left" w:pos="3240"/>
        </w:tabs>
        <w:jc w:val="right"/>
        <w:rPr>
          <w:sz w:val="20"/>
          <w:szCs w:val="20"/>
        </w:rPr>
      </w:pPr>
      <w:bookmarkStart w:id="10" w:name="_GoBack"/>
      <w:bookmarkEnd w:id="10"/>
    </w:p>
    <w:p w:rsidR="000D2C27" w:rsidRDefault="000D2C2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0D2C27" w:rsidRDefault="000D2C2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1564FA" w:rsidRDefault="001564FA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1564FA" w:rsidRDefault="001564FA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4747FB" w:rsidRPr="00FD5C18" w:rsidRDefault="00F30FD4" w:rsidP="004747FB">
      <w:pPr>
        <w:tabs>
          <w:tab w:val="left" w:pos="324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4747FB" w:rsidRPr="00FD5C18">
        <w:rPr>
          <w:sz w:val="20"/>
          <w:szCs w:val="20"/>
        </w:rPr>
        <w:t>риложение 1</w:t>
      </w:r>
    </w:p>
    <w:p w:rsidR="00FD45AF" w:rsidRDefault="004747FB" w:rsidP="004747FB">
      <w:pPr>
        <w:tabs>
          <w:tab w:val="left" w:pos="3240"/>
        </w:tabs>
        <w:jc w:val="right"/>
        <w:rPr>
          <w:sz w:val="20"/>
          <w:szCs w:val="20"/>
        </w:rPr>
      </w:pPr>
      <w:r w:rsidRPr="00FD5C18">
        <w:rPr>
          <w:sz w:val="20"/>
          <w:szCs w:val="20"/>
        </w:rPr>
        <w:t>к административному регламенту</w:t>
      </w:r>
    </w:p>
    <w:p w:rsidR="00FD45AF" w:rsidRDefault="004747FB" w:rsidP="00FD45AF">
      <w:pPr>
        <w:tabs>
          <w:tab w:val="left" w:pos="3240"/>
        </w:tabs>
        <w:jc w:val="right"/>
        <w:rPr>
          <w:sz w:val="20"/>
          <w:szCs w:val="20"/>
        </w:rPr>
      </w:pPr>
      <w:r w:rsidRPr="00FD5C18">
        <w:rPr>
          <w:sz w:val="20"/>
          <w:szCs w:val="20"/>
        </w:rPr>
        <w:t xml:space="preserve"> предоставления</w:t>
      </w:r>
      <w:r w:rsidR="00FD45AF">
        <w:rPr>
          <w:sz w:val="20"/>
          <w:szCs w:val="20"/>
        </w:rPr>
        <w:t xml:space="preserve"> </w:t>
      </w:r>
      <w:r w:rsidRPr="00FD5C18">
        <w:rPr>
          <w:sz w:val="20"/>
          <w:szCs w:val="20"/>
        </w:rPr>
        <w:t>муниципальной услуги</w:t>
      </w:r>
    </w:p>
    <w:p w:rsidR="00FD45AF" w:rsidRDefault="004747FB" w:rsidP="00FD45AF">
      <w:pPr>
        <w:tabs>
          <w:tab w:val="left" w:pos="3240"/>
        </w:tabs>
        <w:jc w:val="right"/>
        <w:rPr>
          <w:sz w:val="20"/>
          <w:szCs w:val="20"/>
        </w:rPr>
      </w:pPr>
      <w:r w:rsidRPr="00FD5C18">
        <w:rPr>
          <w:sz w:val="20"/>
          <w:szCs w:val="20"/>
        </w:rPr>
        <w:t xml:space="preserve"> «</w:t>
      </w:r>
      <w:r w:rsidR="00FD45AF">
        <w:rPr>
          <w:sz w:val="20"/>
          <w:szCs w:val="20"/>
        </w:rPr>
        <w:t xml:space="preserve">Предоставление </w:t>
      </w:r>
      <w:r w:rsidR="00FD45AF" w:rsidRPr="00FD45AF">
        <w:rPr>
          <w:sz w:val="20"/>
          <w:szCs w:val="20"/>
        </w:rPr>
        <w:t xml:space="preserve">разрешение </w:t>
      </w:r>
    </w:p>
    <w:p w:rsidR="00FD45AF" w:rsidRDefault="00FD45AF" w:rsidP="00FD45AF">
      <w:pPr>
        <w:tabs>
          <w:tab w:val="left" w:pos="3240"/>
        </w:tabs>
        <w:jc w:val="right"/>
        <w:rPr>
          <w:sz w:val="20"/>
          <w:szCs w:val="20"/>
        </w:rPr>
      </w:pPr>
      <w:r w:rsidRPr="00FD45AF">
        <w:rPr>
          <w:sz w:val="20"/>
          <w:szCs w:val="20"/>
        </w:rPr>
        <w:t xml:space="preserve"> </w:t>
      </w:r>
      <w:proofErr w:type="gramStart"/>
      <w:r w:rsidRPr="00FD45AF">
        <w:rPr>
          <w:sz w:val="20"/>
          <w:szCs w:val="20"/>
        </w:rPr>
        <w:t>на  отклонение</w:t>
      </w:r>
      <w:proofErr w:type="gramEnd"/>
      <w:r w:rsidRPr="00FD45AF">
        <w:rPr>
          <w:sz w:val="20"/>
          <w:szCs w:val="20"/>
        </w:rPr>
        <w:t xml:space="preserve">  от предельных  параметров </w:t>
      </w:r>
    </w:p>
    <w:p w:rsidR="004747FB" w:rsidRPr="00FD5C18" w:rsidRDefault="00FD45AF" w:rsidP="00FD45AF">
      <w:pPr>
        <w:tabs>
          <w:tab w:val="left" w:pos="3240"/>
        </w:tabs>
        <w:jc w:val="right"/>
        <w:rPr>
          <w:sz w:val="20"/>
          <w:szCs w:val="20"/>
        </w:rPr>
      </w:pPr>
      <w:r w:rsidRPr="00FD45AF">
        <w:rPr>
          <w:sz w:val="20"/>
          <w:szCs w:val="20"/>
        </w:rPr>
        <w:t xml:space="preserve"> </w:t>
      </w:r>
      <w:proofErr w:type="gramStart"/>
      <w:r w:rsidRPr="00FD45AF">
        <w:rPr>
          <w:sz w:val="20"/>
          <w:szCs w:val="20"/>
        </w:rPr>
        <w:t>разрешенного  строительства</w:t>
      </w:r>
      <w:proofErr w:type="gramEnd"/>
      <w:r w:rsidR="00E607AB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4747FB" w:rsidRPr="00FD5C18">
        <w:rPr>
          <w:sz w:val="20"/>
          <w:szCs w:val="20"/>
        </w:rPr>
        <w:t>на</w:t>
      </w:r>
    </w:p>
    <w:p w:rsidR="004747FB" w:rsidRPr="00FD5C18" w:rsidRDefault="004747FB" w:rsidP="004747FB">
      <w:pPr>
        <w:tabs>
          <w:tab w:val="left" w:pos="3240"/>
        </w:tabs>
        <w:jc w:val="right"/>
        <w:rPr>
          <w:sz w:val="20"/>
          <w:szCs w:val="20"/>
        </w:rPr>
      </w:pPr>
      <w:r w:rsidRPr="00FD5C18">
        <w:rPr>
          <w:sz w:val="20"/>
          <w:szCs w:val="20"/>
        </w:rPr>
        <w:t>территории Невьянского городского округа</w:t>
      </w:r>
    </w:p>
    <w:p w:rsidR="004747FB" w:rsidRPr="00FD5C18" w:rsidRDefault="004747FB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F30FD4" w:rsidRDefault="00F30FD4" w:rsidP="00287771">
      <w:pPr>
        <w:tabs>
          <w:tab w:val="left" w:pos="3240"/>
        </w:tabs>
        <w:jc w:val="center"/>
        <w:rPr>
          <w:sz w:val="20"/>
          <w:szCs w:val="20"/>
        </w:rPr>
      </w:pPr>
    </w:p>
    <w:p w:rsidR="00FD45AF" w:rsidRDefault="00FD45AF" w:rsidP="00287771">
      <w:pPr>
        <w:tabs>
          <w:tab w:val="left" w:pos="3240"/>
        </w:tabs>
        <w:jc w:val="center"/>
        <w:rPr>
          <w:sz w:val="20"/>
          <w:szCs w:val="20"/>
        </w:rPr>
      </w:pPr>
    </w:p>
    <w:p w:rsidR="00FD45AF" w:rsidRDefault="00FD45AF" w:rsidP="00287771">
      <w:pPr>
        <w:tabs>
          <w:tab w:val="left" w:pos="3240"/>
        </w:tabs>
        <w:jc w:val="center"/>
        <w:rPr>
          <w:sz w:val="20"/>
          <w:szCs w:val="20"/>
        </w:rPr>
      </w:pPr>
    </w:p>
    <w:p w:rsidR="00FD45AF" w:rsidRDefault="00FD45AF" w:rsidP="00287771">
      <w:pPr>
        <w:tabs>
          <w:tab w:val="left" w:pos="3240"/>
        </w:tabs>
        <w:jc w:val="center"/>
        <w:rPr>
          <w:sz w:val="20"/>
          <w:szCs w:val="20"/>
        </w:rPr>
      </w:pPr>
    </w:p>
    <w:p w:rsidR="00FD45AF" w:rsidRDefault="00FD45AF" w:rsidP="00287771">
      <w:pPr>
        <w:tabs>
          <w:tab w:val="left" w:pos="3240"/>
        </w:tabs>
        <w:jc w:val="center"/>
        <w:rPr>
          <w:sz w:val="20"/>
          <w:szCs w:val="20"/>
        </w:rPr>
      </w:pPr>
    </w:p>
    <w:p w:rsidR="00FD45AF" w:rsidRDefault="00FD45AF" w:rsidP="00287771">
      <w:pPr>
        <w:tabs>
          <w:tab w:val="left" w:pos="3240"/>
        </w:tabs>
        <w:jc w:val="center"/>
        <w:rPr>
          <w:sz w:val="20"/>
          <w:szCs w:val="20"/>
        </w:rPr>
      </w:pPr>
    </w:p>
    <w:p w:rsidR="00287771" w:rsidRPr="0055563B" w:rsidRDefault="00F43313" w:rsidP="00F43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>Главе Невьянского городского округа</w:t>
      </w:r>
    </w:p>
    <w:p w:rsidR="00F43313" w:rsidRPr="0055563B" w:rsidRDefault="00F43313" w:rsidP="00F43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_____________________________________________________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  от __________________________________________________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отчество, наименование организации)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____________________________________________________,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  адрес: ______________________________________________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____________________________________________________,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  телефон: ____________________________________________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P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P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P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P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Pr="0055563B" w:rsidRDefault="0055563B" w:rsidP="005556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7771" w:rsidRPr="0055563B" w:rsidRDefault="00287771" w:rsidP="005556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>ЗАЯВЛЕНИЕ</w:t>
      </w:r>
    </w:p>
    <w:p w:rsidR="00287771" w:rsidRPr="0055563B" w:rsidRDefault="00287771" w:rsidP="005556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3313" w:rsidRPr="0055563B" w:rsidRDefault="00F43313" w:rsidP="00F4331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5563B">
        <w:rPr>
          <w:rFonts w:ascii="Times New Roman" w:hAnsi="Times New Roman" w:cs="Times New Roman"/>
          <w:sz w:val="28"/>
          <w:szCs w:val="28"/>
        </w:rPr>
        <w:t>П</w:t>
      </w:r>
      <w:r w:rsidR="00287771" w:rsidRPr="0055563B">
        <w:rPr>
          <w:rFonts w:ascii="Times New Roman" w:hAnsi="Times New Roman" w:cs="Times New Roman"/>
          <w:sz w:val="28"/>
          <w:szCs w:val="28"/>
        </w:rPr>
        <w:t>рошу  предостав</w:t>
      </w:r>
      <w:r w:rsidRPr="0055563B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287771" w:rsidRPr="0055563B">
        <w:rPr>
          <w:rFonts w:ascii="Times New Roman" w:hAnsi="Times New Roman" w:cs="Times New Roman"/>
          <w:sz w:val="28"/>
          <w:szCs w:val="28"/>
        </w:rPr>
        <w:t xml:space="preserve">  разрешени</w:t>
      </w:r>
      <w:r w:rsidRPr="0055563B">
        <w:rPr>
          <w:rFonts w:ascii="Times New Roman" w:hAnsi="Times New Roman" w:cs="Times New Roman"/>
          <w:sz w:val="28"/>
          <w:szCs w:val="28"/>
        </w:rPr>
        <w:t>е</w:t>
      </w:r>
      <w:r w:rsidR="00287771" w:rsidRPr="0055563B">
        <w:rPr>
          <w:rFonts w:ascii="Times New Roman" w:hAnsi="Times New Roman" w:cs="Times New Roman"/>
          <w:sz w:val="28"/>
          <w:szCs w:val="28"/>
        </w:rPr>
        <w:t xml:space="preserve">  на  отклонение  от</w:t>
      </w:r>
      <w:r w:rsidRPr="0055563B">
        <w:rPr>
          <w:rFonts w:ascii="Times New Roman" w:hAnsi="Times New Roman" w:cs="Times New Roman"/>
          <w:sz w:val="28"/>
          <w:szCs w:val="28"/>
        </w:rPr>
        <w:t xml:space="preserve"> </w:t>
      </w:r>
      <w:r w:rsidR="00287771" w:rsidRPr="0055563B">
        <w:rPr>
          <w:rFonts w:ascii="Times New Roman" w:hAnsi="Times New Roman" w:cs="Times New Roman"/>
          <w:sz w:val="28"/>
          <w:szCs w:val="28"/>
        </w:rPr>
        <w:t>предельных  параметров  разрешенного  строительства</w:t>
      </w:r>
      <w:r w:rsidR="0055563B" w:rsidRPr="0055563B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55563B">
        <w:rPr>
          <w:rFonts w:ascii="Times New Roman" w:hAnsi="Times New Roman" w:cs="Times New Roman"/>
          <w:sz w:val="28"/>
          <w:szCs w:val="28"/>
        </w:rPr>
        <w:t>___________________</w:t>
      </w:r>
      <w:r w:rsidRPr="0055563B">
        <w:rPr>
          <w:rFonts w:ascii="Times New Roman" w:hAnsi="Times New Roman" w:cs="Times New Roman"/>
          <w:sz w:val="28"/>
          <w:szCs w:val="28"/>
        </w:rPr>
        <w:t>____</w:t>
      </w:r>
      <w:r w:rsidR="001F427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87771" w:rsidRPr="0055563B" w:rsidRDefault="00287771" w:rsidP="005556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>__________________ ________________________________________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 w:rsidRPr="0055563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55563B">
        <w:rPr>
          <w:rFonts w:ascii="Times New Roman" w:hAnsi="Times New Roman" w:cs="Times New Roman"/>
          <w:sz w:val="28"/>
          <w:szCs w:val="28"/>
        </w:rPr>
        <w:t xml:space="preserve">          (фамилия, имя, отчество)</w:t>
      </w:r>
    </w:p>
    <w:p w:rsidR="001F4276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F4276" w:rsidRDefault="001F4276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7771" w:rsidRPr="0055563B" w:rsidRDefault="001F4276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87771" w:rsidRPr="0055563B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(дата)</w:t>
      </w:r>
    </w:p>
    <w:p w:rsidR="00287771" w:rsidRPr="0055563B" w:rsidRDefault="00287771" w:rsidP="00287771">
      <w:pPr>
        <w:widowControl w:val="0"/>
        <w:autoSpaceDE w:val="0"/>
        <w:autoSpaceDN w:val="0"/>
        <w:adjustRightInd w:val="0"/>
        <w:jc w:val="both"/>
      </w:pPr>
    </w:p>
    <w:p w:rsidR="00287771" w:rsidRPr="0055563B" w:rsidRDefault="00287771" w:rsidP="00287771">
      <w:pPr>
        <w:widowControl w:val="0"/>
        <w:autoSpaceDE w:val="0"/>
        <w:autoSpaceDN w:val="0"/>
        <w:adjustRightInd w:val="0"/>
        <w:jc w:val="both"/>
      </w:pPr>
    </w:p>
    <w:p w:rsidR="00287771" w:rsidRPr="00FA6A93" w:rsidRDefault="00287771" w:rsidP="00287771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566"/>
      <w:bookmarkEnd w:id="11"/>
      <w:r w:rsidRPr="00FA6A93">
        <w:lastRenderedPageBreak/>
        <w:t xml:space="preserve">Приложение N </w:t>
      </w:r>
      <w:r w:rsidR="0055563B" w:rsidRPr="00FA6A93">
        <w:t>2</w:t>
      </w:r>
    </w:p>
    <w:p w:rsidR="00287771" w:rsidRPr="00FA6A93" w:rsidRDefault="00287771" w:rsidP="00287771">
      <w:pPr>
        <w:widowControl w:val="0"/>
        <w:autoSpaceDE w:val="0"/>
        <w:autoSpaceDN w:val="0"/>
        <w:adjustRightInd w:val="0"/>
        <w:jc w:val="right"/>
      </w:pPr>
      <w:r w:rsidRPr="00FA6A93">
        <w:t>к Административному регламенту</w:t>
      </w:r>
    </w:p>
    <w:p w:rsidR="00287771" w:rsidRPr="00FA6A93" w:rsidRDefault="00287771" w:rsidP="00287771">
      <w:pPr>
        <w:widowControl w:val="0"/>
        <w:autoSpaceDE w:val="0"/>
        <w:autoSpaceDN w:val="0"/>
        <w:adjustRightInd w:val="0"/>
        <w:jc w:val="both"/>
      </w:pPr>
    </w:p>
    <w:p w:rsidR="00287771" w:rsidRPr="00FA6A93" w:rsidRDefault="00287771" w:rsidP="00287771">
      <w:pPr>
        <w:widowControl w:val="0"/>
        <w:autoSpaceDE w:val="0"/>
        <w:autoSpaceDN w:val="0"/>
        <w:adjustRightInd w:val="0"/>
        <w:jc w:val="center"/>
      </w:pPr>
      <w:bookmarkStart w:id="12" w:name="Par569"/>
      <w:bookmarkEnd w:id="12"/>
      <w:r w:rsidRPr="00FA6A93">
        <w:t>БЛОК-СХЕМА</w:t>
      </w:r>
    </w:p>
    <w:p w:rsidR="00287771" w:rsidRPr="00FA6A93" w:rsidRDefault="00287771" w:rsidP="00287771">
      <w:pPr>
        <w:widowControl w:val="0"/>
        <w:autoSpaceDE w:val="0"/>
        <w:autoSpaceDN w:val="0"/>
        <w:adjustRightInd w:val="0"/>
        <w:jc w:val="center"/>
      </w:pPr>
      <w:r w:rsidRPr="00FA6A93">
        <w:t>ПРЕДОСТАВЛЕНИЯ МУНИЦИПАЛЬНОЙ УСЛУГИ</w:t>
      </w:r>
    </w:p>
    <w:p w:rsidR="00287771" w:rsidRPr="00FA6A93" w:rsidRDefault="0055563B" w:rsidP="00287771">
      <w:pPr>
        <w:widowControl w:val="0"/>
        <w:autoSpaceDE w:val="0"/>
        <w:autoSpaceDN w:val="0"/>
        <w:adjustRightInd w:val="0"/>
        <w:jc w:val="center"/>
      </w:pPr>
      <w:r w:rsidRPr="00FA6A93">
        <w:t>«</w:t>
      </w:r>
      <w:r w:rsidR="00287771" w:rsidRPr="00FA6A93">
        <w:t>ПРЕДОСТАВЛЕНИЕ РАЗРЕШЕНИЯ НА ОТКЛОНЕНИЕ</w:t>
      </w:r>
    </w:p>
    <w:p w:rsidR="00287771" w:rsidRPr="00FA6A93" w:rsidRDefault="00287771" w:rsidP="00287771">
      <w:pPr>
        <w:widowControl w:val="0"/>
        <w:autoSpaceDE w:val="0"/>
        <w:autoSpaceDN w:val="0"/>
        <w:adjustRightInd w:val="0"/>
        <w:jc w:val="center"/>
      </w:pPr>
      <w:r w:rsidRPr="00FA6A93">
        <w:t>ОТ ПРЕДЕЛЬНЫХ ПАРАМЕ</w:t>
      </w:r>
      <w:r w:rsidR="0055563B" w:rsidRPr="00FA6A93">
        <w:t xml:space="preserve">ТРОВ РАЗРЕШЕННОГО СТРОИТЕЛЬСТВА» </w:t>
      </w:r>
      <w:r w:rsidR="00E161CE" w:rsidRPr="00FA6A93">
        <w:t>НА ТЕРРИТОРИИ НЕВЬЯНСКОГО ГОРОДСКОГО ОКРУГА</w:t>
      </w:r>
    </w:p>
    <w:p w:rsidR="00287771" w:rsidRDefault="00287771" w:rsidP="002877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87771" w:rsidRPr="00FA6A93" w:rsidRDefault="00287771" w:rsidP="002877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┌────────────────────┐   ┌──────────────────────┐   ┌─────────────────────┐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│Прием и регистрация ├─</w:t>
      </w:r>
      <w:proofErr w:type="gramStart"/>
      <w:r w:rsidRPr="00FA6A93">
        <w:rPr>
          <w:sz w:val="16"/>
          <w:szCs w:val="16"/>
        </w:rPr>
        <w:t>─&gt;│</w:t>
      </w:r>
      <w:proofErr w:type="gramEnd"/>
      <w:r w:rsidRPr="00FA6A93">
        <w:rPr>
          <w:sz w:val="16"/>
          <w:szCs w:val="16"/>
        </w:rPr>
        <w:t xml:space="preserve">  Запрос документов   ├──&gt;│Экспертиза документов│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│     заявления      │   │в случае необходимости│   └──────────┬──────────┘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└────────────────────┘   └──────────────────────┘          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                                                            │  │</w:t>
      </w:r>
    </w:p>
    <w:p w:rsidR="00287771" w:rsidRPr="00FA6A93" w:rsidRDefault="00A931C7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                  ___________________________________________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                 \/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┌────────────────────────────────────────┐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proofErr w:type="gramStart"/>
      <w:r w:rsidRPr="00FA6A93">
        <w:rPr>
          <w:sz w:val="16"/>
          <w:szCs w:val="16"/>
        </w:rPr>
        <w:t>│  Рассмотрение</w:t>
      </w:r>
      <w:proofErr w:type="gramEnd"/>
      <w:r w:rsidRPr="00FA6A93">
        <w:rPr>
          <w:sz w:val="16"/>
          <w:szCs w:val="16"/>
        </w:rPr>
        <w:t xml:space="preserve"> заявления на заседании   ├────┐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│комиссии по землепользованию и застройке│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└────────────────────────────────────────┘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                                           \/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                                           /\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                                        /      \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                             нет     / </w:t>
      </w:r>
      <w:proofErr w:type="gramStart"/>
      <w:r w:rsidRPr="00FA6A93">
        <w:rPr>
          <w:sz w:val="16"/>
          <w:szCs w:val="16"/>
        </w:rPr>
        <w:t>Основания  \</w:t>
      </w:r>
      <w:proofErr w:type="gramEnd"/>
      <w:r w:rsidRPr="00FA6A93">
        <w:rPr>
          <w:sz w:val="16"/>
          <w:szCs w:val="16"/>
        </w:rPr>
        <w:t xml:space="preserve">     есть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                 ┌───────────────</w:t>
      </w:r>
      <w:proofErr w:type="gramStart"/>
      <w:r w:rsidRPr="00FA6A93">
        <w:rPr>
          <w:sz w:val="16"/>
          <w:szCs w:val="16"/>
        </w:rPr>
        <w:t xml:space="preserve">─&lt;  </w:t>
      </w:r>
      <w:proofErr w:type="gramEnd"/>
      <w:r w:rsidRPr="00FA6A93">
        <w:rPr>
          <w:sz w:val="16"/>
          <w:szCs w:val="16"/>
        </w:rPr>
        <w:t>для отказа    &gt;───────┐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                 │                   \            /      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                 \/                     \      /         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┌────────────────────────────────────────┐    \/            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│     Назначение публичных слушаний      │                  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└───────────────────┬────────────────────┘                  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                 \/                                      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┌────────────────────────────────────────┐                  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│        Организация и проведение        │                  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│           публичных слушаний           │                  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└───────────────────┬────────────────────┘                  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                 \/                                      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┌────────────────────────────────────────┐                  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│Подготовка и опубликование заключения </w:t>
      </w:r>
      <w:r w:rsidR="00DC1E27" w:rsidRPr="00FA6A93">
        <w:rPr>
          <w:sz w:val="16"/>
          <w:szCs w:val="16"/>
        </w:rPr>
        <w:t xml:space="preserve">  </w:t>
      </w:r>
      <w:r w:rsidRPr="00FA6A93">
        <w:rPr>
          <w:sz w:val="16"/>
          <w:szCs w:val="16"/>
        </w:rPr>
        <w:t>│                  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proofErr w:type="gramStart"/>
      <w:r w:rsidRPr="00FA6A93">
        <w:rPr>
          <w:sz w:val="16"/>
          <w:szCs w:val="16"/>
        </w:rPr>
        <w:t>│  публичных</w:t>
      </w:r>
      <w:proofErr w:type="gramEnd"/>
      <w:r w:rsidRPr="00FA6A93">
        <w:rPr>
          <w:sz w:val="16"/>
          <w:szCs w:val="16"/>
        </w:rPr>
        <w:t xml:space="preserve"> слушаний │                      </w:t>
      </w:r>
      <w:r w:rsidR="00DC1E27" w:rsidRPr="00FA6A93">
        <w:rPr>
          <w:sz w:val="16"/>
          <w:szCs w:val="16"/>
        </w:rPr>
        <w:t xml:space="preserve">                   </w:t>
      </w:r>
      <w:r w:rsidRPr="00FA6A93">
        <w:rPr>
          <w:sz w:val="16"/>
          <w:szCs w:val="16"/>
        </w:rPr>
        <w:t>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└───────────────────┬────────────────────┘                  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                 \/                                      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┌────────────────────────────────────────┐                      │</w:t>
      </w:r>
    </w:p>
    <w:p w:rsidR="00A931C7" w:rsidRPr="00FA6A93" w:rsidRDefault="00F30FD4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подготовка</w:t>
      </w:r>
      <w:r w:rsidR="00A931C7" w:rsidRPr="00FA6A93">
        <w:rPr>
          <w:sz w:val="16"/>
          <w:szCs w:val="16"/>
        </w:rPr>
        <w:t xml:space="preserve"> и опубликование постановления</w:t>
      </w:r>
    </w:p>
    <w:p w:rsidR="00A931C7" w:rsidRPr="00FA6A93" w:rsidRDefault="00F30FD4" w:rsidP="00287771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FA6A93">
        <w:rPr>
          <w:sz w:val="16"/>
          <w:szCs w:val="16"/>
        </w:rPr>
        <w:t xml:space="preserve">  главы</w:t>
      </w:r>
      <w:r w:rsidR="00A931C7" w:rsidRPr="00FA6A93">
        <w:rPr>
          <w:sz w:val="16"/>
          <w:szCs w:val="16"/>
        </w:rPr>
        <w:t xml:space="preserve"> Невьянского городского округа о </w:t>
      </w:r>
      <w:r w:rsidR="007C7555" w:rsidRPr="00FA6A93">
        <w:rPr>
          <w:rFonts w:ascii="Times New Roman" w:hAnsi="Times New Roman" w:cs="Times New Roman"/>
          <w:b/>
          <w:sz w:val="16"/>
          <w:szCs w:val="16"/>
        </w:rPr>
        <w:t xml:space="preserve">  |                                       |</w:t>
      </w:r>
    </w:p>
    <w:p w:rsidR="00A931C7" w:rsidRPr="00FA6A93" w:rsidRDefault="00F30FD4" w:rsidP="00287771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FA6A93">
        <w:rPr>
          <w:sz w:val="16"/>
          <w:szCs w:val="16"/>
        </w:rPr>
        <w:t xml:space="preserve"> предоставлении</w:t>
      </w:r>
      <w:r w:rsidR="00A931C7" w:rsidRPr="00FA6A93">
        <w:rPr>
          <w:sz w:val="16"/>
          <w:szCs w:val="16"/>
        </w:rPr>
        <w:t xml:space="preserve"> разрешения на отклонение</w:t>
      </w:r>
      <w:r w:rsidR="009F3C72" w:rsidRPr="00FA6A93">
        <w:rPr>
          <w:sz w:val="16"/>
          <w:szCs w:val="16"/>
        </w:rPr>
        <w:t xml:space="preserve"> </w:t>
      </w:r>
      <w:r w:rsidR="009F3C72" w:rsidRPr="00FA6A93">
        <w:rPr>
          <w:rFonts w:ascii="Times New Roman" w:hAnsi="Times New Roman" w:cs="Times New Roman"/>
          <w:b/>
          <w:sz w:val="16"/>
          <w:szCs w:val="16"/>
        </w:rPr>
        <w:t>|                                       |</w:t>
      </w:r>
    </w:p>
    <w:p w:rsidR="00287771" w:rsidRPr="00FA6A93" w:rsidRDefault="00F30FD4" w:rsidP="00287771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FA6A93">
        <w:rPr>
          <w:sz w:val="16"/>
          <w:szCs w:val="16"/>
        </w:rPr>
        <w:t xml:space="preserve"> от</w:t>
      </w:r>
      <w:r w:rsidR="00A931C7" w:rsidRPr="00FA6A93">
        <w:rPr>
          <w:sz w:val="16"/>
          <w:szCs w:val="16"/>
        </w:rPr>
        <w:t xml:space="preserve"> предельны</w:t>
      </w:r>
      <w:r w:rsidRPr="00FA6A93">
        <w:rPr>
          <w:sz w:val="16"/>
          <w:szCs w:val="16"/>
        </w:rPr>
        <w:t>х</w:t>
      </w:r>
      <w:r w:rsidR="00A931C7" w:rsidRPr="00FA6A93">
        <w:rPr>
          <w:sz w:val="16"/>
          <w:szCs w:val="16"/>
        </w:rPr>
        <w:t xml:space="preserve"> параметров</w:t>
      </w:r>
      <w:r w:rsidR="00287771" w:rsidRPr="00FA6A93">
        <w:rPr>
          <w:sz w:val="16"/>
          <w:szCs w:val="16"/>
        </w:rPr>
        <w:t xml:space="preserve">              </w:t>
      </w:r>
      <w:r w:rsidR="00C27F57" w:rsidRPr="00FA6A93">
        <w:rPr>
          <w:sz w:val="16"/>
          <w:szCs w:val="16"/>
        </w:rPr>
        <w:t xml:space="preserve"> </w:t>
      </w:r>
      <w:r w:rsidR="00287771" w:rsidRPr="00FA6A93">
        <w:rPr>
          <w:sz w:val="16"/>
          <w:szCs w:val="16"/>
        </w:rPr>
        <w:t xml:space="preserve"> │</w:t>
      </w:r>
      <w:r w:rsidR="0050343A" w:rsidRPr="00FA6A93">
        <w:rPr>
          <w:sz w:val="16"/>
          <w:szCs w:val="16"/>
        </w:rPr>
        <w:t xml:space="preserve">                      </w:t>
      </w:r>
      <w:r w:rsidR="009F3C72" w:rsidRPr="00FA6A93">
        <w:rPr>
          <w:rFonts w:ascii="Times New Roman" w:hAnsi="Times New Roman" w:cs="Times New Roman"/>
          <w:b/>
          <w:sz w:val="16"/>
          <w:szCs w:val="16"/>
        </w:rPr>
        <w:t>|</w:t>
      </w:r>
    </w:p>
    <w:p w:rsidR="0064167C" w:rsidRPr="00FA6A93" w:rsidRDefault="00287771" w:rsidP="00287771">
      <w:pPr>
        <w:pStyle w:val="ConsPlusNonformat"/>
        <w:rPr>
          <w:b/>
          <w:sz w:val="16"/>
          <w:szCs w:val="16"/>
        </w:rPr>
      </w:pPr>
      <w:r w:rsidRPr="00FA6A93">
        <w:rPr>
          <w:sz w:val="16"/>
          <w:szCs w:val="16"/>
        </w:rPr>
        <w:t xml:space="preserve">└───────────────────┬────────────────────┘                   </w:t>
      </w:r>
      <w:r w:rsidR="0050343A" w:rsidRPr="00FA6A93">
        <w:rPr>
          <w:sz w:val="16"/>
          <w:szCs w:val="16"/>
        </w:rPr>
        <w:t xml:space="preserve">   </w:t>
      </w:r>
      <w:r w:rsidR="0050343A" w:rsidRPr="00FA6A93">
        <w:rPr>
          <w:b/>
          <w:sz w:val="16"/>
          <w:szCs w:val="16"/>
        </w:rPr>
        <w:t>|</w:t>
      </w:r>
    </w:p>
    <w:p w:rsidR="0064167C" w:rsidRPr="00FA6A93" w:rsidRDefault="0064167C" w:rsidP="0064167C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                 </w:t>
      </w:r>
      <w:r w:rsidR="007C7555" w:rsidRPr="00FA6A93">
        <w:rPr>
          <w:b/>
          <w:sz w:val="16"/>
          <w:szCs w:val="16"/>
        </w:rPr>
        <w:t>|</w:t>
      </w:r>
      <w:r w:rsidRPr="00FA6A93">
        <w:rPr>
          <w:sz w:val="16"/>
          <w:szCs w:val="16"/>
        </w:rPr>
        <w:t xml:space="preserve">           ┌────────────────────────────────────────┐                      </w:t>
      </w:r>
      <w:r w:rsidR="00466E28" w:rsidRPr="00FA6A93">
        <w:rPr>
          <w:sz w:val="16"/>
          <w:szCs w:val="16"/>
        </w:rPr>
        <w:t xml:space="preserve">             </w:t>
      </w:r>
      <w:r w:rsidR="00C27F57" w:rsidRPr="00FA6A93">
        <w:rPr>
          <w:sz w:val="16"/>
          <w:szCs w:val="16"/>
        </w:rPr>
        <w:t xml:space="preserve">   </w:t>
      </w:r>
      <w:r w:rsidRPr="00FA6A93">
        <w:rPr>
          <w:sz w:val="16"/>
          <w:szCs w:val="16"/>
        </w:rPr>
        <w:t xml:space="preserve">│            </w:t>
      </w:r>
      <w:r w:rsidR="00C27F57" w:rsidRPr="00FA6A93">
        <w:rPr>
          <w:sz w:val="16"/>
          <w:szCs w:val="16"/>
        </w:rPr>
        <w:t xml:space="preserve">     </w:t>
      </w:r>
      <w:r w:rsidRPr="00FA6A93">
        <w:rPr>
          <w:sz w:val="16"/>
          <w:szCs w:val="16"/>
        </w:rPr>
        <w:t xml:space="preserve">  </w:t>
      </w:r>
      <w:r w:rsidR="007C7555" w:rsidRPr="00FA6A93">
        <w:rPr>
          <w:b/>
          <w:sz w:val="16"/>
          <w:szCs w:val="16"/>
        </w:rPr>
        <w:t>|</w:t>
      </w:r>
      <w:r w:rsidRPr="00FA6A93">
        <w:rPr>
          <w:sz w:val="16"/>
          <w:szCs w:val="16"/>
        </w:rPr>
        <w:t xml:space="preserve">            подготовка и опубликование постановления</w:t>
      </w:r>
    </w:p>
    <w:p w:rsidR="0064167C" w:rsidRPr="00FA6A93" w:rsidRDefault="0064167C" w:rsidP="0064167C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</w:t>
      </w:r>
      <w:r w:rsidR="00466E28" w:rsidRPr="00FA6A93">
        <w:rPr>
          <w:sz w:val="16"/>
          <w:szCs w:val="16"/>
        </w:rPr>
        <w:t xml:space="preserve">                  </w:t>
      </w:r>
      <w:r w:rsidR="007C7555" w:rsidRPr="00FA6A93">
        <w:rPr>
          <w:b/>
          <w:sz w:val="16"/>
          <w:szCs w:val="16"/>
        </w:rPr>
        <w:t>|</w:t>
      </w:r>
      <w:r w:rsidR="00466E28" w:rsidRPr="00FA6A93">
        <w:rPr>
          <w:sz w:val="16"/>
          <w:szCs w:val="16"/>
        </w:rPr>
        <w:t xml:space="preserve">              </w:t>
      </w:r>
      <w:r w:rsidRPr="00FA6A93">
        <w:rPr>
          <w:sz w:val="16"/>
          <w:szCs w:val="16"/>
        </w:rPr>
        <w:t>главы Невьянского городского округа о</w:t>
      </w:r>
      <w:r w:rsidR="003041F4" w:rsidRPr="00FA6A93">
        <w:rPr>
          <w:sz w:val="16"/>
          <w:szCs w:val="16"/>
        </w:rPr>
        <w:t>б</w:t>
      </w:r>
    </w:p>
    <w:p w:rsidR="00E301DA" w:rsidRPr="00FA6A93" w:rsidRDefault="00466E28" w:rsidP="0064167C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                 </w:t>
      </w:r>
      <w:r w:rsidR="007C7555" w:rsidRPr="00FA6A93">
        <w:rPr>
          <w:b/>
          <w:sz w:val="16"/>
          <w:szCs w:val="16"/>
        </w:rPr>
        <w:t>|</w:t>
      </w:r>
      <w:r w:rsidRPr="00FA6A93">
        <w:rPr>
          <w:sz w:val="16"/>
          <w:szCs w:val="16"/>
        </w:rPr>
        <w:t xml:space="preserve">            </w:t>
      </w:r>
      <w:r w:rsidR="0064167C" w:rsidRPr="00FA6A93">
        <w:rPr>
          <w:sz w:val="16"/>
          <w:szCs w:val="16"/>
        </w:rPr>
        <w:t xml:space="preserve"> </w:t>
      </w:r>
      <w:r w:rsidR="003041F4" w:rsidRPr="00FA6A93">
        <w:rPr>
          <w:sz w:val="16"/>
          <w:szCs w:val="16"/>
        </w:rPr>
        <w:t xml:space="preserve">отказе в </w:t>
      </w:r>
      <w:r w:rsidR="0064167C" w:rsidRPr="00FA6A93">
        <w:rPr>
          <w:sz w:val="16"/>
          <w:szCs w:val="16"/>
        </w:rPr>
        <w:t>предоставлении разрешения на</w:t>
      </w:r>
    </w:p>
    <w:p w:rsidR="0064167C" w:rsidRPr="00FA6A93" w:rsidRDefault="00E301DA" w:rsidP="0064167C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                 </w:t>
      </w:r>
      <w:r w:rsidR="007C7555" w:rsidRPr="00FA6A93">
        <w:rPr>
          <w:b/>
          <w:sz w:val="16"/>
          <w:szCs w:val="16"/>
        </w:rPr>
        <w:t>|</w:t>
      </w:r>
      <w:r w:rsidRPr="00FA6A93">
        <w:rPr>
          <w:sz w:val="16"/>
          <w:szCs w:val="16"/>
        </w:rPr>
        <w:t xml:space="preserve">            отклонение от предельных параметров</w:t>
      </w:r>
      <w:r w:rsidR="00C27F57" w:rsidRPr="00FA6A93">
        <w:rPr>
          <w:sz w:val="16"/>
          <w:szCs w:val="16"/>
        </w:rPr>
        <w:t xml:space="preserve">    </w:t>
      </w:r>
      <w:r w:rsidR="00466E28" w:rsidRPr="00FA6A93">
        <w:rPr>
          <w:sz w:val="16"/>
          <w:szCs w:val="16"/>
        </w:rPr>
        <w:t xml:space="preserve"> </w:t>
      </w:r>
      <w:r w:rsidR="0064167C" w:rsidRPr="00FA6A93">
        <w:rPr>
          <w:sz w:val="16"/>
          <w:szCs w:val="16"/>
        </w:rPr>
        <w:t>│</w:t>
      </w:r>
    </w:p>
    <w:p w:rsidR="0064167C" w:rsidRPr="00FA6A93" w:rsidRDefault="00466E28" w:rsidP="0064167C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                 </w:t>
      </w:r>
      <w:r w:rsidR="008345BE" w:rsidRPr="00FA6A93">
        <w:rPr>
          <w:b/>
          <w:sz w:val="16"/>
          <w:szCs w:val="16"/>
        </w:rPr>
        <w:t>|</w:t>
      </w:r>
      <w:r w:rsidRPr="00FA6A93">
        <w:rPr>
          <w:sz w:val="16"/>
          <w:szCs w:val="16"/>
        </w:rPr>
        <w:t xml:space="preserve">           </w:t>
      </w:r>
      <w:r w:rsidR="0064167C" w:rsidRPr="00FA6A93">
        <w:rPr>
          <w:sz w:val="16"/>
          <w:szCs w:val="16"/>
        </w:rPr>
        <w:t xml:space="preserve">└───────────────────┬────────────────────┘                      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</w:t>
      </w:r>
      <w:r w:rsidR="00466E28" w:rsidRPr="00FA6A93">
        <w:rPr>
          <w:sz w:val="16"/>
          <w:szCs w:val="16"/>
        </w:rPr>
        <w:t xml:space="preserve">                 </w:t>
      </w:r>
      <w:r w:rsidR="008345BE" w:rsidRPr="00FA6A93">
        <w:rPr>
          <w:b/>
          <w:sz w:val="16"/>
          <w:szCs w:val="16"/>
        </w:rPr>
        <w:t>|</w:t>
      </w:r>
      <w:r w:rsidR="00466E28" w:rsidRPr="00FA6A93">
        <w:rPr>
          <w:sz w:val="16"/>
          <w:szCs w:val="16"/>
        </w:rPr>
        <w:t xml:space="preserve">                                            </w:t>
      </w:r>
      <w:r w:rsidRPr="00FA6A93">
        <w:rPr>
          <w:sz w:val="16"/>
          <w:szCs w:val="16"/>
        </w:rPr>
        <w:t>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                   </w:t>
      </w:r>
      <w:r w:rsidR="008345BE" w:rsidRPr="00FA6A93">
        <w:rPr>
          <w:b/>
          <w:sz w:val="16"/>
          <w:szCs w:val="16"/>
        </w:rPr>
        <w:t>|</w:t>
      </w:r>
      <w:r w:rsidR="00DC1E27" w:rsidRPr="00FA6A93">
        <w:rPr>
          <w:sz w:val="16"/>
          <w:szCs w:val="16"/>
        </w:rPr>
        <w:t xml:space="preserve">   </w:t>
      </w:r>
      <w:r w:rsidRPr="00FA6A93">
        <w:rPr>
          <w:sz w:val="16"/>
          <w:szCs w:val="16"/>
        </w:rPr>
        <w:t xml:space="preserve">                                         │</w:t>
      </w:r>
    </w:p>
    <w:p w:rsidR="00287771" w:rsidRPr="00FA6A93" w:rsidRDefault="00DC1E27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 xml:space="preserve"> </w:t>
      </w:r>
      <w:r w:rsidR="00287771" w:rsidRPr="00FA6A93">
        <w:rPr>
          <w:sz w:val="16"/>
          <w:szCs w:val="16"/>
        </w:rPr>
        <w:t xml:space="preserve">                   </w:t>
      </w:r>
      <w:r w:rsidR="008345BE" w:rsidRPr="00FA6A93">
        <w:rPr>
          <w:b/>
          <w:sz w:val="16"/>
          <w:szCs w:val="16"/>
        </w:rPr>
        <w:t>|</w:t>
      </w:r>
      <w:r w:rsidR="00287771" w:rsidRPr="00FA6A93">
        <w:rPr>
          <w:sz w:val="16"/>
          <w:szCs w:val="16"/>
        </w:rPr>
        <w:t xml:space="preserve">     </w:t>
      </w:r>
      <w:r w:rsidR="00466E28" w:rsidRPr="00FA6A93">
        <w:rPr>
          <w:sz w:val="16"/>
          <w:szCs w:val="16"/>
        </w:rPr>
        <w:t xml:space="preserve">                         </w:t>
      </w:r>
      <w:r w:rsidR="00287771" w:rsidRPr="00FA6A93">
        <w:rPr>
          <w:sz w:val="16"/>
          <w:szCs w:val="16"/>
        </w:rPr>
        <w:t>┌───────────────────────┐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┌────────────────────────────────────────┐</w:t>
      </w:r>
      <w:r w:rsidR="00620D28" w:rsidRPr="00FA6A93">
        <w:rPr>
          <w:sz w:val="16"/>
          <w:szCs w:val="16"/>
        </w:rPr>
        <w:t>_________</w:t>
      </w:r>
      <w:r w:rsidRPr="00FA6A93">
        <w:rPr>
          <w:sz w:val="16"/>
          <w:szCs w:val="16"/>
        </w:rPr>
        <w:t xml:space="preserve">│    Выдача </w:t>
      </w:r>
      <w:proofErr w:type="gramStart"/>
      <w:r w:rsidRPr="00FA6A93">
        <w:rPr>
          <w:sz w:val="16"/>
          <w:szCs w:val="16"/>
        </w:rPr>
        <w:t>документов  │</w:t>
      </w:r>
      <w:proofErr w:type="gramEnd"/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│ Фиксирование результата предоставления │</w:t>
      </w:r>
      <w:r w:rsidR="008345BE" w:rsidRPr="00FA6A93">
        <w:rPr>
          <w:sz w:val="16"/>
          <w:szCs w:val="16"/>
        </w:rPr>
        <w:t xml:space="preserve">          </w:t>
      </w:r>
      <w:r w:rsidRPr="00FA6A93">
        <w:rPr>
          <w:sz w:val="16"/>
          <w:szCs w:val="16"/>
        </w:rPr>
        <w:t>───────────────────────┘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│          муниципальной услуги          │</w:t>
      </w:r>
    </w:p>
    <w:p w:rsidR="00287771" w:rsidRPr="00FA6A93" w:rsidRDefault="00287771" w:rsidP="00287771">
      <w:pPr>
        <w:pStyle w:val="ConsPlusNonformat"/>
        <w:rPr>
          <w:sz w:val="16"/>
          <w:szCs w:val="16"/>
        </w:rPr>
      </w:pPr>
      <w:r w:rsidRPr="00FA6A93">
        <w:rPr>
          <w:sz w:val="16"/>
          <w:szCs w:val="16"/>
        </w:rPr>
        <w:t>└────────────────────────────────────────┘</w:t>
      </w:r>
    </w:p>
    <w:p w:rsidR="00287771" w:rsidRDefault="00287771" w:rsidP="002877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sectPr w:rsidR="00287771" w:rsidSect="008D6E17">
      <w:headerReference w:type="default" r:id="rId11"/>
      <w:pgSz w:w="11906" w:h="16838"/>
      <w:pgMar w:top="-709" w:right="566" w:bottom="567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FE" w:rsidRDefault="007F59FE" w:rsidP="007F59FE">
      <w:r>
        <w:separator/>
      </w:r>
    </w:p>
  </w:endnote>
  <w:endnote w:type="continuationSeparator" w:id="0">
    <w:p w:rsidR="007F59FE" w:rsidRDefault="007F59FE" w:rsidP="007F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FE" w:rsidRDefault="007F59FE" w:rsidP="007F59FE">
      <w:r>
        <w:separator/>
      </w:r>
    </w:p>
  </w:footnote>
  <w:footnote w:type="continuationSeparator" w:id="0">
    <w:p w:rsidR="007F59FE" w:rsidRDefault="007F59FE" w:rsidP="007F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74" w:rsidRDefault="00382D74">
    <w:pPr>
      <w:pStyle w:val="a6"/>
      <w:jc w:val="center"/>
    </w:pPr>
  </w:p>
  <w:p w:rsidR="007F59FE" w:rsidRDefault="007F59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5FD7"/>
    <w:rsid w:val="00016412"/>
    <w:rsid w:val="00070E5B"/>
    <w:rsid w:val="000715AB"/>
    <w:rsid w:val="0009350D"/>
    <w:rsid w:val="0009367D"/>
    <w:rsid w:val="00097EBD"/>
    <w:rsid w:val="000D2C27"/>
    <w:rsid w:val="000F0740"/>
    <w:rsid w:val="000F3FD0"/>
    <w:rsid w:val="000F3FD6"/>
    <w:rsid w:val="000F51DD"/>
    <w:rsid w:val="000F736B"/>
    <w:rsid w:val="00120353"/>
    <w:rsid w:val="001305D7"/>
    <w:rsid w:val="00134E4C"/>
    <w:rsid w:val="001564FA"/>
    <w:rsid w:val="00163581"/>
    <w:rsid w:val="00174270"/>
    <w:rsid w:val="00175E53"/>
    <w:rsid w:val="00194A5C"/>
    <w:rsid w:val="001C4EBB"/>
    <w:rsid w:val="001E355C"/>
    <w:rsid w:val="001E732E"/>
    <w:rsid w:val="001F4276"/>
    <w:rsid w:val="00203206"/>
    <w:rsid w:val="002128DD"/>
    <w:rsid w:val="00222445"/>
    <w:rsid w:val="00230A7B"/>
    <w:rsid w:val="002326CC"/>
    <w:rsid w:val="00244981"/>
    <w:rsid w:val="00244D79"/>
    <w:rsid w:val="002463AF"/>
    <w:rsid w:val="0025612E"/>
    <w:rsid w:val="002632BB"/>
    <w:rsid w:val="00282949"/>
    <w:rsid w:val="00287771"/>
    <w:rsid w:val="002A1303"/>
    <w:rsid w:val="002A2C9B"/>
    <w:rsid w:val="002B2E62"/>
    <w:rsid w:val="002C310D"/>
    <w:rsid w:val="002F06BA"/>
    <w:rsid w:val="00300A33"/>
    <w:rsid w:val="00302DD3"/>
    <w:rsid w:val="003041F4"/>
    <w:rsid w:val="0033333D"/>
    <w:rsid w:val="003447D3"/>
    <w:rsid w:val="0034759F"/>
    <w:rsid w:val="00347B70"/>
    <w:rsid w:val="003636F7"/>
    <w:rsid w:val="00375FFF"/>
    <w:rsid w:val="003773AE"/>
    <w:rsid w:val="00382D74"/>
    <w:rsid w:val="003832BB"/>
    <w:rsid w:val="00391293"/>
    <w:rsid w:val="00393A77"/>
    <w:rsid w:val="00394592"/>
    <w:rsid w:val="003978C8"/>
    <w:rsid w:val="00397CE9"/>
    <w:rsid w:val="003A20BB"/>
    <w:rsid w:val="003B0A5A"/>
    <w:rsid w:val="003C0C11"/>
    <w:rsid w:val="0041085A"/>
    <w:rsid w:val="00420D4F"/>
    <w:rsid w:val="004218B4"/>
    <w:rsid w:val="00427DE0"/>
    <w:rsid w:val="00446E6B"/>
    <w:rsid w:val="004531C1"/>
    <w:rsid w:val="00460135"/>
    <w:rsid w:val="00464CB7"/>
    <w:rsid w:val="00466E28"/>
    <w:rsid w:val="00471B5E"/>
    <w:rsid w:val="004747FB"/>
    <w:rsid w:val="00480307"/>
    <w:rsid w:val="004804EF"/>
    <w:rsid w:val="0048421B"/>
    <w:rsid w:val="004911BD"/>
    <w:rsid w:val="004A27E8"/>
    <w:rsid w:val="004B33B5"/>
    <w:rsid w:val="004B33F8"/>
    <w:rsid w:val="004C7582"/>
    <w:rsid w:val="0050343A"/>
    <w:rsid w:val="00510B0B"/>
    <w:rsid w:val="0052249D"/>
    <w:rsid w:val="00530AFA"/>
    <w:rsid w:val="005455A4"/>
    <w:rsid w:val="00552E1A"/>
    <w:rsid w:val="0055563B"/>
    <w:rsid w:val="005646ED"/>
    <w:rsid w:val="005729F2"/>
    <w:rsid w:val="00574A26"/>
    <w:rsid w:val="005771D3"/>
    <w:rsid w:val="00577DCC"/>
    <w:rsid w:val="0058239C"/>
    <w:rsid w:val="00585F7A"/>
    <w:rsid w:val="005B0FC4"/>
    <w:rsid w:val="005B631A"/>
    <w:rsid w:val="005B6A68"/>
    <w:rsid w:val="005B761F"/>
    <w:rsid w:val="005D5CB5"/>
    <w:rsid w:val="005E2B0C"/>
    <w:rsid w:val="005F0885"/>
    <w:rsid w:val="00604141"/>
    <w:rsid w:val="0061443A"/>
    <w:rsid w:val="00620D28"/>
    <w:rsid w:val="00630F2E"/>
    <w:rsid w:val="006329D3"/>
    <w:rsid w:val="0063304B"/>
    <w:rsid w:val="0064167C"/>
    <w:rsid w:val="0064492A"/>
    <w:rsid w:val="0065033F"/>
    <w:rsid w:val="0065230D"/>
    <w:rsid w:val="00663B90"/>
    <w:rsid w:val="00666A0B"/>
    <w:rsid w:val="006673AF"/>
    <w:rsid w:val="00687378"/>
    <w:rsid w:val="00694401"/>
    <w:rsid w:val="006A76A0"/>
    <w:rsid w:val="006A790C"/>
    <w:rsid w:val="006C6066"/>
    <w:rsid w:val="006D0D15"/>
    <w:rsid w:val="006D4389"/>
    <w:rsid w:val="006D61A4"/>
    <w:rsid w:val="00704CDD"/>
    <w:rsid w:val="0071432B"/>
    <w:rsid w:val="00725333"/>
    <w:rsid w:val="00733851"/>
    <w:rsid w:val="0073589F"/>
    <w:rsid w:val="00745005"/>
    <w:rsid w:val="00753A37"/>
    <w:rsid w:val="00754867"/>
    <w:rsid w:val="007555B2"/>
    <w:rsid w:val="00777E18"/>
    <w:rsid w:val="00781FA5"/>
    <w:rsid w:val="00785AC5"/>
    <w:rsid w:val="0079500D"/>
    <w:rsid w:val="007B0FE2"/>
    <w:rsid w:val="007C7555"/>
    <w:rsid w:val="007F59FE"/>
    <w:rsid w:val="008113C8"/>
    <w:rsid w:val="0081673E"/>
    <w:rsid w:val="0082602D"/>
    <w:rsid w:val="00827AB5"/>
    <w:rsid w:val="00831B79"/>
    <w:rsid w:val="008334B8"/>
    <w:rsid w:val="008345BE"/>
    <w:rsid w:val="00837895"/>
    <w:rsid w:val="0084060B"/>
    <w:rsid w:val="00854B56"/>
    <w:rsid w:val="00863FC9"/>
    <w:rsid w:val="00875890"/>
    <w:rsid w:val="008869AE"/>
    <w:rsid w:val="00897019"/>
    <w:rsid w:val="008A5661"/>
    <w:rsid w:val="008B1778"/>
    <w:rsid w:val="008B6A06"/>
    <w:rsid w:val="008C1869"/>
    <w:rsid w:val="008D6E17"/>
    <w:rsid w:val="008E4E55"/>
    <w:rsid w:val="00906973"/>
    <w:rsid w:val="00907DA3"/>
    <w:rsid w:val="00911B52"/>
    <w:rsid w:val="009236A9"/>
    <w:rsid w:val="00924AF9"/>
    <w:rsid w:val="00925458"/>
    <w:rsid w:val="0093407E"/>
    <w:rsid w:val="00942F30"/>
    <w:rsid w:val="00950D3C"/>
    <w:rsid w:val="00955035"/>
    <w:rsid w:val="009812D5"/>
    <w:rsid w:val="00983899"/>
    <w:rsid w:val="00990870"/>
    <w:rsid w:val="00996F70"/>
    <w:rsid w:val="009A4443"/>
    <w:rsid w:val="009A4963"/>
    <w:rsid w:val="009A687D"/>
    <w:rsid w:val="009C346B"/>
    <w:rsid w:val="009E0ED2"/>
    <w:rsid w:val="009E498C"/>
    <w:rsid w:val="009F25DF"/>
    <w:rsid w:val="009F3C72"/>
    <w:rsid w:val="00A0757F"/>
    <w:rsid w:val="00A13575"/>
    <w:rsid w:val="00A14FC1"/>
    <w:rsid w:val="00A231D3"/>
    <w:rsid w:val="00A32E2E"/>
    <w:rsid w:val="00A70B14"/>
    <w:rsid w:val="00A77991"/>
    <w:rsid w:val="00A832DE"/>
    <w:rsid w:val="00A87AD1"/>
    <w:rsid w:val="00A931C7"/>
    <w:rsid w:val="00A9607D"/>
    <w:rsid w:val="00AB1586"/>
    <w:rsid w:val="00AC5B86"/>
    <w:rsid w:val="00AC5EFA"/>
    <w:rsid w:val="00AD3A18"/>
    <w:rsid w:val="00AD7FD8"/>
    <w:rsid w:val="00AF521A"/>
    <w:rsid w:val="00AF64BB"/>
    <w:rsid w:val="00B00A7E"/>
    <w:rsid w:val="00B02B72"/>
    <w:rsid w:val="00B108B4"/>
    <w:rsid w:val="00B51DEB"/>
    <w:rsid w:val="00B53844"/>
    <w:rsid w:val="00B53EE0"/>
    <w:rsid w:val="00B65943"/>
    <w:rsid w:val="00B72531"/>
    <w:rsid w:val="00B8480E"/>
    <w:rsid w:val="00B85D50"/>
    <w:rsid w:val="00B94055"/>
    <w:rsid w:val="00B97590"/>
    <w:rsid w:val="00BA3E81"/>
    <w:rsid w:val="00BB1820"/>
    <w:rsid w:val="00BC1F18"/>
    <w:rsid w:val="00BD4F02"/>
    <w:rsid w:val="00C11E39"/>
    <w:rsid w:val="00C2443C"/>
    <w:rsid w:val="00C27F57"/>
    <w:rsid w:val="00C408C2"/>
    <w:rsid w:val="00C944DC"/>
    <w:rsid w:val="00CA6FB9"/>
    <w:rsid w:val="00CD0C2F"/>
    <w:rsid w:val="00CD679D"/>
    <w:rsid w:val="00CD72F1"/>
    <w:rsid w:val="00CE5F25"/>
    <w:rsid w:val="00CF0DC5"/>
    <w:rsid w:val="00CF4284"/>
    <w:rsid w:val="00D07C20"/>
    <w:rsid w:val="00D07E5D"/>
    <w:rsid w:val="00D119A2"/>
    <w:rsid w:val="00D16E53"/>
    <w:rsid w:val="00D22670"/>
    <w:rsid w:val="00D30720"/>
    <w:rsid w:val="00D4075B"/>
    <w:rsid w:val="00D45675"/>
    <w:rsid w:val="00D5227F"/>
    <w:rsid w:val="00D538E9"/>
    <w:rsid w:val="00D61BF9"/>
    <w:rsid w:val="00D642C4"/>
    <w:rsid w:val="00D75B45"/>
    <w:rsid w:val="00D85B5B"/>
    <w:rsid w:val="00D93638"/>
    <w:rsid w:val="00D97432"/>
    <w:rsid w:val="00DC08B9"/>
    <w:rsid w:val="00DC1E27"/>
    <w:rsid w:val="00DD0148"/>
    <w:rsid w:val="00DD5ABD"/>
    <w:rsid w:val="00DE700A"/>
    <w:rsid w:val="00DE7BD1"/>
    <w:rsid w:val="00E100FF"/>
    <w:rsid w:val="00E15589"/>
    <w:rsid w:val="00E161CE"/>
    <w:rsid w:val="00E301DA"/>
    <w:rsid w:val="00E51103"/>
    <w:rsid w:val="00E607AB"/>
    <w:rsid w:val="00E64093"/>
    <w:rsid w:val="00E642B5"/>
    <w:rsid w:val="00E91E26"/>
    <w:rsid w:val="00E96BA3"/>
    <w:rsid w:val="00EA74B5"/>
    <w:rsid w:val="00EC46BB"/>
    <w:rsid w:val="00ED4A17"/>
    <w:rsid w:val="00EE556D"/>
    <w:rsid w:val="00EF5BF7"/>
    <w:rsid w:val="00EF6A5E"/>
    <w:rsid w:val="00F30FD4"/>
    <w:rsid w:val="00F34ED5"/>
    <w:rsid w:val="00F36514"/>
    <w:rsid w:val="00F4214B"/>
    <w:rsid w:val="00F43313"/>
    <w:rsid w:val="00F55739"/>
    <w:rsid w:val="00F57D05"/>
    <w:rsid w:val="00F67609"/>
    <w:rsid w:val="00F8264D"/>
    <w:rsid w:val="00FA401C"/>
    <w:rsid w:val="00FA610A"/>
    <w:rsid w:val="00FA6A93"/>
    <w:rsid w:val="00FB0B6D"/>
    <w:rsid w:val="00FB2267"/>
    <w:rsid w:val="00FB30DC"/>
    <w:rsid w:val="00FB5E18"/>
    <w:rsid w:val="00FD45AF"/>
    <w:rsid w:val="00FE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36656A6-9872-47EC-B090-2E1E1974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D61A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87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F59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9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F59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9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6329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29D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2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29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29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rsid w:val="009236A9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923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9236A9"/>
    <w:pPr>
      <w:suppressAutoHyphens/>
      <w:autoSpaceDN w:val="0"/>
      <w:spacing w:after="0" w:line="100" w:lineRule="atLeast"/>
    </w:pPr>
    <w:rPr>
      <w:rFonts w:ascii="Arial" w:eastAsia="Arial Unicode MS" w:hAnsi="Arial" w:cs="Mangal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0BA25B0F0A69F3D63AC5BE00E5CD72628119944E8285AC662C9298066390D346B8AAA8665F04FS5m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00BA25B0F0A69F3D63AC5BE00E5CD72628119944E8285AC662C9298066390D346B8AAA8665F04FS5m8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00BA25B0F0A69F3D63AC5BE00E5CD72628119944E8285AC662C9298066390D346B8AAA8665F04ES5m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0BA25B0F0A69F3D63AC5BE00E5CD72628119944E8285AC662C9298066390D346B8AAA8665F04ES5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82BA-8B27-4BE2-B815-0013ADE6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15</Pages>
  <Words>6095</Words>
  <Characters>34744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6</cp:revision>
  <cp:lastPrinted>2015-06-29T09:48:00Z</cp:lastPrinted>
  <dcterms:created xsi:type="dcterms:W3CDTF">2015-06-29T09:52:00Z</dcterms:created>
  <dcterms:modified xsi:type="dcterms:W3CDTF">2016-03-04T09:51:00Z</dcterms:modified>
</cp:coreProperties>
</file>