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6B" w:rsidRDefault="004A7F76" w:rsidP="002E506B">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0.45pt;width:72.05pt;height:62.95pt;z-index:251660288">
            <v:imagedata r:id="rId9" o:title=""/>
          </v:shape>
          <o:OLEObject Type="Embed" ProgID="Word.Picture.8" ShapeID="_x0000_s1027" DrawAspect="Content" ObjectID="_1566900338" r:id="rId10"/>
        </w:pict>
      </w:r>
    </w:p>
    <w:p w:rsidR="002E506B" w:rsidRDefault="002E506B" w:rsidP="002E506B"/>
    <w:p w:rsidR="005302A1" w:rsidRPr="00D86600" w:rsidRDefault="005302A1" w:rsidP="002E506B">
      <w:pPr>
        <w:rPr>
          <w:b/>
          <w:sz w:val="24"/>
          <w:szCs w:val="24"/>
        </w:rPr>
      </w:pPr>
    </w:p>
    <w:p w:rsidR="002E506B" w:rsidRPr="00D93F2E" w:rsidRDefault="002E506B" w:rsidP="002E506B">
      <w:pPr>
        <w:jc w:val="center"/>
        <w:rPr>
          <w:b/>
          <w:sz w:val="32"/>
          <w:szCs w:val="32"/>
        </w:rPr>
      </w:pPr>
      <w:r>
        <w:rPr>
          <w:b/>
          <w:sz w:val="32"/>
          <w:szCs w:val="32"/>
        </w:rPr>
        <w:t>АДМИНИСТРАЦИЯ НЕВЬЯНСКОГО  ГОРОДСКОГО ОКРУГА</w:t>
      </w:r>
    </w:p>
    <w:p w:rsidR="002E506B" w:rsidRDefault="002E506B" w:rsidP="002E506B">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2E506B" w:rsidRPr="00912D55" w:rsidRDefault="002E506B" w:rsidP="002E506B">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698FE930" wp14:editId="50F1C0FC">
                <wp:simplePos x="0" y="0"/>
                <wp:positionH relativeFrom="column">
                  <wp:posOffset>0</wp:posOffset>
                </wp:positionH>
                <wp:positionV relativeFrom="paragraph">
                  <wp:posOffset>130175</wp:posOffset>
                </wp:positionV>
                <wp:extent cx="6101715" cy="0"/>
                <wp:effectExtent l="3238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3D73D"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2E506B" w:rsidRPr="00B2449F" w:rsidRDefault="002E506B" w:rsidP="002E506B">
      <w:pPr>
        <w:rPr>
          <w:b/>
          <w:sz w:val="24"/>
          <w:szCs w:val="24"/>
        </w:rPr>
      </w:pPr>
      <w:r w:rsidRPr="00912D55">
        <w:rPr>
          <w:b/>
          <w:sz w:val="24"/>
          <w:szCs w:val="24"/>
        </w:rPr>
        <w:t xml:space="preserve">От </w:t>
      </w:r>
      <w:r w:rsidR="003F0249" w:rsidRPr="003F0249">
        <w:rPr>
          <w:b/>
          <w:sz w:val="24"/>
          <w:szCs w:val="24"/>
        </w:rPr>
        <w:t>_</w:t>
      </w:r>
      <w:r w:rsidR="003F0249" w:rsidRPr="0070474C">
        <w:rPr>
          <w:b/>
          <w:sz w:val="24"/>
          <w:szCs w:val="24"/>
        </w:rPr>
        <w:t>__________</w:t>
      </w:r>
      <w:r w:rsidR="00732743">
        <w:rPr>
          <w:b/>
          <w:sz w:val="24"/>
          <w:szCs w:val="24"/>
        </w:rPr>
        <w:t>201</w:t>
      </w:r>
      <w:r w:rsidR="001F60B8" w:rsidRPr="00E411C2">
        <w:rPr>
          <w:b/>
          <w:sz w:val="24"/>
          <w:szCs w:val="24"/>
        </w:rPr>
        <w:t xml:space="preserve">7 </w:t>
      </w:r>
      <w:r w:rsidRPr="00912D55">
        <w:rPr>
          <w:b/>
          <w:sz w:val="24"/>
          <w:szCs w:val="24"/>
        </w:rPr>
        <w:t xml:space="preserve">г.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0038327A">
        <w:rPr>
          <w:b/>
          <w:sz w:val="24"/>
          <w:szCs w:val="24"/>
        </w:rPr>
        <w:t xml:space="preserve">          </w:t>
      </w:r>
      <w:r>
        <w:rPr>
          <w:b/>
          <w:sz w:val="24"/>
          <w:szCs w:val="24"/>
        </w:rPr>
        <w:t xml:space="preserve">     </w:t>
      </w:r>
      <w:r w:rsidR="003F0249">
        <w:rPr>
          <w:b/>
          <w:sz w:val="24"/>
          <w:szCs w:val="24"/>
        </w:rPr>
        <w:t xml:space="preserve">    </w:t>
      </w:r>
      <w:r w:rsidRPr="00912D55">
        <w:rPr>
          <w:b/>
          <w:sz w:val="24"/>
          <w:szCs w:val="24"/>
        </w:rPr>
        <w:t xml:space="preserve">№ </w:t>
      </w:r>
      <w:r w:rsidR="003F0249" w:rsidRPr="0070474C">
        <w:rPr>
          <w:b/>
          <w:sz w:val="24"/>
          <w:szCs w:val="24"/>
        </w:rPr>
        <w:t>_______</w:t>
      </w:r>
      <w:proofErr w:type="gramStart"/>
      <w:r w:rsidR="003F0249" w:rsidRPr="0070474C">
        <w:rPr>
          <w:b/>
          <w:sz w:val="24"/>
          <w:szCs w:val="24"/>
        </w:rPr>
        <w:t>_</w:t>
      </w:r>
      <w:r w:rsidR="009E0472">
        <w:rPr>
          <w:b/>
          <w:sz w:val="24"/>
          <w:szCs w:val="24"/>
        </w:rPr>
        <w:t>-</w:t>
      </w:r>
      <w:proofErr w:type="gramEnd"/>
      <w:r w:rsidR="009E0472">
        <w:rPr>
          <w:b/>
          <w:sz w:val="24"/>
          <w:szCs w:val="24"/>
        </w:rPr>
        <w:t>п</w:t>
      </w:r>
    </w:p>
    <w:p w:rsidR="002E506B" w:rsidRDefault="002E506B" w:rsidP="002E506B">
      <w:pPr>
        <w:rPr>
          <w:sz w:val="24"/>
          <w:szCs w:val="24"/>
        </w:rPr>
      </w:pPr>
      <w:r w:rsidRPr="00810833">
        <w:rPr>
          <w:sz w:val="24"/>
          <w:szCs w:val="24"/>
        </w:rPr>
        <w:t xml:space="preserve">                                                                  </w:t>
      </w:r>
      <w:r w:rsidRPr="00673F43">
        <w:rPr>
          <w:sz w:val="24"/>
          <w:szCs w:val="24"/>
        </w:rPr>
        <w:t>г.</w:t>
      </w:r>
      <w:r w:rsidR="00B50AEA">
        <w:rPr>
          <w:sz w:val="24"/>
          <w:szCs w:val="24"/>
        </w:rPr>
        <w:t xml:space="preserve"> </w:t>
      </w:r>
      <w:r w:rsidRPr="00673F43">
        <w:rPr>
          <w:sz w:val="24"/>
          <w:szCs w:val="24"/>
        </w:rPr>
        <w:t>Невьянск</w:t>
      </w:r>
    </w:p>
    <w:p w:rsidR="002E506B" w:rsidRPr="00695010" w:rsidRDefault="002E506B" w:rsidP="002E506B">
      <w:pPr>
        <w:rPr>
          <w:sz w:val="26"/>
          <w:szCs w:val="26"/>
        </w:rPr>
      </w:pPr>
    </w:p>
    <w:p w:rsidR="003F0249" w:rsidRPr="003F0249" w:rsidRDefault="003F0249" w:rsidP="003F0249">
      <w:pPr>
        <w:tabs>
          <w:tab w:val="left" w:pos="360"/>
        </w:tabs>
        <w:autoSpaceDE w:val="0"/>
        <w:autoSpaceDN w:val="0"/>
        <w:adjustRightInd w:val="0"/>
        <w:jc w:val="center"/>
        <w:rPr>
          <w:b/>
          <w:bCs/>
          <w:i/>
        </w:rPr>
      </w:pPr>
      <w:r w:rsidRPr="003F0249">
        <w:rPr>
          <w:b/>
          <w:bCs/>
          <w:i/>
        </w:rPr>
        <w:t xml:space="preserve">Об утверждении  Перечня муниципальных программ Невьянского городского округа, подлежащих разработке </w:t>
      </w:r>
      <w:r w:rsidR="006E2A64">
        <w:rPr>
          <w:b/>
          <w:bCs/>
          <w:i/>
        </w:rPr>
        <w:t>на период до 2021 года</w:t>
      </w:r>
    </w:p>
    <w:p w:rsidR="003F0249" w:rsidRPr="003F0249" w:rsidRDefault="003F0249" w:rsidP="003F0249">
      <w:pPr>
        <w:autoSpaceDE w:val="0"/>
        <w:autoSpaceDN w:val="0"/>
        <w:adjustRightInd w:val="0"/>
        <w:jc w:val="center"/>
        <w:rPr>
          <w:b/>
          <w:bCs/>
          <w:i/>
        </w:rPr>
      </w:pPr>
    </w:p>
    <w:p w:rsidR="003F0249" w:rsidRPr="003F0249" w:rsidRDefault="003F0249" w:rsidP="003F0249">
      <w:pPr>
        <w:autoSpaceDE w:val="0"/>
        <w:autoSpaceDN w:val="0"/>
        <w:adjustRightInd w:val="0"/>
        <w:ind w:firstLine="708"/>
        <w:jc w:val="both"/>
      </w:pPr>
      <w:r w:rsidRPr="003F0249">
        <w:t>В соответствии со статьей 179 Бюджетного кодекса Российской Федерации,  постановлением администрации Невьянского городского округа</w:t>
      </w:r>
      <w:r w:rsidR="006E2A64">
        <w:t xml:space="preserve">  </w:t>
      </w:r>
      <w:r w:rsidRPr="003F0249">
        <w:t xml:space="preserve"> от 23.10.2013 </w:t>
      </w:r>
      <w:r w:rsidR="006E2A64">
        <w:t xml:space="preserve"> </w:t>
      </w:r>
      <w:r w:rsidRPr="003F0249">
        <w:t xml:space="preserve">№ 3129-п </w:t>
      </w:r>
      <w:r w:rsidR="006E2A64">
        <w:t xml:space="preserve"> </w:t>
      </w:r>
      <w:r w:rsidRPr="003F0249">
        <w:t>«Об утверждении порядка формирования и реализации муниципальных программ Невьянского городского округа»</w:t>
      </w:r>
      <w:r w:rsidR="006E2A64">
        <w:t>,</w:t>
      </w:r>
      <w:r w:rsidRPr="003F0249">
        <w:t xml:space="preserve">   руководствуясь статьями 31 и 46  Устава Невьянского городского округа</w:t>
      </w:r>
    </w:p>
    <w:p w:rsidR="003F0249" w:rsidRPr="003F0249" w:rsidRDefault="003F0249" w:rsidP="003F0249"/>
    <w:p w:rsidR="003F0249" w:rsidRPr="003F0249" w:rsidRDefault="003F0249" w:rsidP="003F0249">
      <w:pPr>
        <w:rPr>
          <w:b/>
        </w:rPr>
      </w:pPr>
      <w:r w:rsidRPr="003F0249">
        <w:rPr>
          <w:b/>
        </w:rPr>
        <w:t>ПОСТАНОВЛЯЮ:</w:t>
      </w:r>
    </w:p>
    <w:p w:rsidR="003F0249" w:rsidRPr="003F0249" w:rsidRDefault="003F0249" w:rsidP="003F0249"/>
    <w:p w:rsidR="003F0249" w:rsidRDefault="003F0249" w:rsidP="001800F3">
      <w:pPr>
        <w:numPr>
          <w:ilvl w:val="0"/>
          <w:numId w:val="9"/>
        </w:numPr>
        <w:tabs>
          <w:tab w:val="num" w:pos="1080"/>
        </w:tabs>
        <w:autoSpaceDE w:val="0"/>
        <w:autoSpaceDN w:val="0"/>
        <w:adjustRightInd w:val="0"/>
        <w:ind w:left="0" w:firstLine="1077"/>
        <w:jc w:val="both"/>
      </w:pPr>
      <w:r w:rsidRPr="003F0249">
        <w:t xml:space="preserve">Утвердить Перечень муниципальных программ Невьянского городского округа, подлежащих разработке </w:t>
      </w:r>
      <w:r w:rsidR="006E2A64">
        <w:t>на период до 2021 года (</w:t>
      </w:r>
      <w:r w:rsidRPr="003F0249">
        <w:t>прилагается).</w:t>
      </w:r>
    </w:p>
    <w:p w:rsidR="001800F3" w:rsidRDefault="001800F3" w:rsidP="001800F3">
      <w:pPr>
        <w:pStyle w:val="ab"/>
        <w:numPr>
          <w:ilvl w:val="0"/>
          <w:numId w:val="9"/>
        </w:numPr>
        <w:ind w:left="0" w:firstLine="1077"/>
        <w:jc w:val="both"/>
      </w:pPr>
      <w:r>
        <w:t xml:space="preserve"> П</w:t>
      </w:r>
      <w:r w:rsidRPr="00D95E42">
        <w:t>остановление администрации Не</w:t>
      </w:r>
      <w:r>
        <w:t>вьянского городского округа от 16</w:t>
      </w:r>
      <w:r w:rsidRPr="00D95E42">
        <w:t>.0</w:t>
      </w:r>
      <w:r>
        <w:t>6.2014</w:t>
      </w:r>
      <w:r w:rsidRPr="00D95E42">
        <w:t xml:space="preserve"> № 1</w:t>
      </w:r>
      <w:r>
        <w:t>402</w:t>
      </w:r>
      <w:r w:rsidRPr="00D95E42">
        <w:t>-п «О</w:t>
      </w:r>
      <w:r>
        <w:t>б утверждении Перечня муниципальных программ Невьянского городского округа, подлежащих разработке в 2014 году» признать утратившим силу.</w:t>
      </w:r>
    </w:p>
    <w:p w:rsidR="006E2A64" w:rsidRDefault="006E2A64" w:rsidP="001800F3">
      <w:pPr>
        <w:numPr>
          <w:ilvl w:val="0"/>
          <w:numId w:val="9"/>
        </w:numPr>
        <w:tabs>
          <w:tab w:val="num" w:pos="1080"/>
        </w:tabs>
        <w:autoSpaceDE w:val="0"/>
        <w:autoSpaceDN w:val="0"/>
        <w:adjustRightInd w:val="0"/>
        <w:ind w:left="0" w:firstLine="1077"/>
        <w:jc w:val="both"/>
      </w:pPr>
      <w:proofErr w:type="gramStart"/>
      <w:r>
        <w:t>Контроль за</w:t>
      </w:r>
      <w:proofErr w:type="gramEnd"/>
      <w:r>
        <w:t xml:space="preserve">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Балашова А.М.</w:t>
      </w:r>
    </w:p>
    <w:p w:rsidR="00F7090F" w:rsidRPr="00B025DC" w:rsidRDefault="00F7090F" w:rsidP="00782D60">
      <w:pPr>
        <w:autoSpaceDE w:val="0"/>
        <w:autoSpaceDN w:val="0"/>
        <w:adjustRightInd w:val="0"/>
        <w:jc w:val="both"/>
        <w:rPr>
          <w:rFonts w:eastAsiaTheme="minorHAnsi"/>
          <w:lang w:eastAsia="en-US"/>
        </w:rPr>
      </w:pPr>
    </w:p>
    <w:p w:rsidR="00E363C2" w:rsidRPr="00B025DC" w:rsidRDefault="00E363C2" w:rsidP="002E506B"/>
    <w:p w:rsidR="006D5B78" w:rsidRPr="00B025DC" w:rsidRDefault="00F60DC9" w:rsidP="00CB2DF5">
      <w:r w:rsidRPr="00B025DC">
        <w:t>Г</w:t>
      </w:r>
      <w:r w:rsidR="002E506B" w:rsidRPr="00B025DC">
        <w:t>лав</w:t>
      </w:r>
      <w:r w:rsidRPr="00B025DC">
        <w:t>а</w:t>
      </w:r>
      <w:r w:rsidR="002E506B" w:rsidRPr="00B025DC">
        <w:t xml:space="preserve"> горо</w:t>
      </w:r>
      <w:r w:rsidR="00B36FB3" w:rsidRPr="00B025DC">
        <w:t xml:space="preserve">дского округа   </w:t>
      </w:r>
      <w:r w:rsidR="002E506B" w:rsidRPr="00B025DC">
        <w:t xml:space="preserve">           </w:t>
      </w:r>
      <w:r w:rsidR="00086CA8" w:rsidRPr="00B025DC">
        <w:t xml:space="preserve">   </w:t>
      </w:r>
      <w:r w:rsidR="00086CA8" w:rsidRPr="00B025DC">
        <w:tab/>
        <w:t xml:space="preserve">            </w:t>
      </w:r>
      <w:r w:rsidR="00FC6363" w:rsidRPr="00B025DC">
        <w:t xml:space="preserve">          </w:t>
      </w:r>
      <w:r w:rsidRPr="00B025DC">
        <w:t xml:space="preserve">      </w:t>
      </w:r>
      <w:r w:rsidR="00B025DC">
        <w:t xml:space="preserve">   </w:t>
      </w:r>
      <w:r w:rsidR="00784A21" w:rsidRPr="00B025DC">
        <w:t xml:space="preserve">          </w:t>
      </w:r>
      <w:r w:rsidR="006D5B78" w:rsidRPr="00B025DC">
        <w:t xml:space="preserve">           </w:t>
      </w:r>
      <w:r w:rsidR="00E53BD3" w:rsidRPr="00B025DC">
        <w:t xml:space="preserve">    </w:t>
      </w:r>
      <w:r w:rsidR="006D5B78" w:rsidRPr="00B025DC">
        <w:t xml:space="preserve">А.А. </w:t>
      </w:r>
      <w:proofErr w:type="spellStart"/>
      <w:r w:rsidR="006D5B78" w:rsidRPr="00B025DC">
        <w:t>Берчук</w:t>
      </w:r>
      <w:proofErr w:type="spellEnd"/>
    </w:p>
    <w:p w:rsidR="00B025DC" w:rsidRPr="00B025DC" w:rsidRDefault="00A6641A" w:rsidP="00A6641A">
      <w:r w:rsidRPr="00B025DC">
        <w:t xml:space="preserve">                                                                                          </w:t>
      </w:r>
    </w:p>
    <w:p w:rsidR="00B025DC" w:rsidRDefault="00B025DC" w:rsidP="00A6641A">
      <w:pPr>
        <w:rPr>
          <w:sz w:val="26"/>
          <w:szCs w:val="26"/>
        </w:rPr>
      </w:pPr>
    </w:p>
    <w:p w:rsidR="00B025DC" w:rsidRDefault="00B025DC" w:rsidP="00A6641A">
      <w:pPr>
        <w:rPr>
          <w:sz w:val="26"/>
          <w:szCs w:val="26"/>
        </w:rPr>
      </w:pPr>
    </w:p>
    <w:p w:rsidR="00B025DC" w:rsidRDefault="00B025DC" w:rsidP="00A6641A">
      <w:pPr>
        <w:rPr>
          <w:sz w:val="26"/>
          <w:szCs w:val="26"/>
        </w:rPr>
      </w:pPr>
    </w:p>
    <w:p w:rsidR="00B025DC" w:rsidRDefault="00B025DC" w:rsidP="00A6641A">
      <w:pPr>
        <w:rPr>
          <w:sz w:val="26"/>
          <w:szCs w:val="26"/>
        </w:rPr>
      </w:pPr>
    </w:p>
    <w:p w:rsidR="00134E7B" w:rsidRDefault="00134E7B" w:rsidP="00A6641A">
      <w:pPr>
        <w:rPr>
          <w:sz w:val="26"/>
          <w:szCs w:val="26"/>
        </w:rPr>
      </w:pPr>
    </w:p>
    <w:p w:rsidR="00B025DC" w:rsidRDefault="00B025DC" w:rsidP="00A6641A">
      <w:pPr>
        <w:rPr>
          <w:sz w:val="26"/>
          <w:szCs w:val="26"/>
        </w:rPr>
      </w:pPr>
    </w:p>
    <w:p w:rsidR="00B025DC" w:rsidRDefault="00B025DC" w:rsidP="00A6641A">
      <w:pPr>
        <w:rPr>
          <w:sz w:val="26"/>
          <w:szCs w:val="26"/>
        </w:rPr>
      </w:pPr>
      <w:bookmarkStart w:id="0" w:name="_GoBack"/>
      <w:bookmarkEnd w:id="0"/>
    </w:p>
    <w:p w:rsidR="00B025DC" w:rsidRDefault="00B025DC" w:rsidP="00A6641A">
      <w:pPr>
        <w:rPr>
          <w:sz w:val="26"/>
          <w:szCs w:val="26"/>
        </w:rPr>
      </w:pPr>
    </w:p>
    <w:p w:rsidR="00B025DC" w:rsidRDefault="00B025DC" w:rsidP="00A6641A">
      <w:pPr>
        <w:rPr>
          <w:sz w:val="26"/>
          <w:szCs w:val="26"/>
        </w:rPr>
      </w:pPr>
    </w:p>
    <w:p w:rsidR="001800F3" w:rsidRDefault="001800F3" w:rsidP="00A6641A">
      <w:pPr>
        <w:rPr>
          <w:sz w:val="26"/>
          <w:szCs w:val="26"/>
        </w:rPr>
      </w:pPr>
    </w:p>
    <w:p w:rsidR="00A6641A" w:rsidRDefault="00A6641A" w:rsidP="00A6641A">
      <w:pPr>
        <w:rPr>
          <w:sz w:val="26"/>
          <w:szCs w:val="26"/>
        </w:rPr>
      </w:pPr>
      <w:r>
        <w:rPr>
          <w:sz w:val="26"/>
          <w:szCs w:val="26"/>
        </w:rPr>
        <w:lastRenderedPageBreak/>
        <w:t xml:space="preserve">  </w:t>
      </w:r>
      <w:r w:rsidR="005633F3">
        <w:rPr>
          <w:sz w:val="26"/>
          <w:szCs w:val="26"/>
        </w:rPr>
        <w:t xml:space="preserve">                                                                                         </w:t>
      </w:r>
      <w:r w:rsidR="00174C89" w:rsidRPr="00A6641A">
        <w:rPr>
          <w:sz w:val="26"/>
          <w:szCs w:val="26"/>
        </w:rPr>
        <w:t>У</w:t>
      </w:r>
      <w:r w:rsidR="0024401F">
        <w:rPr>
          <w:sz w:val="26"/>
          <w:szCs w:val="26"/>
        </w:rPr>
        <w:t>ТВЕРЖДЕН</w:t>
      </w:r>
      <w:r>
        <w:rPr>
          <w:sz w:val="26"/>
          <w:szCs w:val="26"/>
        </w:rPr>
        <w:t xml:space="preserve"> </w:t>
      </w:r>
    </w:p>
    <w:p w:rsidR="00A6641A" w:rsidRDefault="00A6641A" w:rsidP="00A6641A">
      <w:pPr>
        <w:rPr>
          <w:sz w:val="26"/>
          <w:szCs w:val="26"/>
        </w:rPr>
      </w:pPr>
      <w:r>
        <w:rPr>
          <w:sz w:val="26"/>
          <w:szCs w:val="26"/>
        </w:rPr>
        <w:t xml:space="preserve">                                                                                            </w:t>
      </w:r>
      <w:r w:rsidR="00174C89" w:rsidRPr="00A6641A">
        <w:rPr>
          <w:sz w:val="26"/>
          <w:szCs w:val="26"/>
        </w:rPr>
        <w:t>п</w:t>
      </w:r>
      <w:r w:rsidR="001E62C5" w:rsidRPr="00A6641A">
        <w:rPr>
          <w:sz w:val="26"/>
          <w:szCs w:val="26"/>
        </w:rPr>
        <w:t>остановлени</w:t>
      </w:r>
      <w:r w:rsidR="00174C89" w:rsidRPr="00A6641A">
        <w:rPr>
          <w:sz w:val="26"/>
          <w:szCs w:val="26"/>
        </w:rPr>
        <w:t>ем</w:t>
      </w:r>
      <w:r w:rsidR="000E507B" w:rsidRPr="00A6641A">
        <w:rPr>
          <w:sz w:val="26"/>
          <w:szCs w:val="26"/>
        </w:rPr>
        <w:t xml:space="preserve"> администрации</w:t>
      </w:r>
      <w:r>
        <w:rPr>
          <w:sz w:val="26"/>
          <w:szCs w:val="26"/>
        </w:rPr>
        <w:t xml:space="preserve">                      </w:t>
      </w:r>
    </w:p>
    <w:p w:rsidR="000E507B" w:rsidRPr="00A6641A" w:rsidRDefault="00A6641A" w:rsidP="00A6641A">
      <w:pPr>
        <w:rPr>
          <w:sz w:val="26"/>
          <w:szCs w:val="26"/>
        </w:rPr>
      </w:pPr>
      <w:r>
        <w:rPr>
          <w:sz w:val="26"/>
          <w:szCs w:val="26"/>
        </w:rPr>
        <w:t xml:space="preserve">                                                                                            </w:t>
      </w:r>
      <w:r w:rsidR="000E507B" w:rsidRPr="00A6641A">
        <w:rPr>
          <w:sz w:val="26"/>
          <w:szCs w:val="26"/>
        </w:rPr>
        <w:t>Невьянского городского округа</w:t>
      </w:r>
    </w:p>
    <w:p w:rsidR="005302A1" w:rsidRPr="00A6641A" w:rsidRDefault="00A6641A" w:rsidP="00A6641A">
      <w:pPr>
        <w:rPr>
          <w:sz w:val="26"/>
          <w:szCs w:val="26"/>
        </w:rPr>
      </w:pPr>
      <w:r>
        <w:rPr>
          <w:sz w:val="26"/>
          <w:szCs w:val="26"/>
        </w:rPr>
        <w:t xml:space="preserve">                                                                                            </w:t>
      </w:r>
      <w:r w:rsidR="000E507B" w:rsidRPr="00A6641A">
        <w:rPr>
          <w:sz w:val="26"/>
          <w:szCs w:val="26"/>
        </w:rPr>
        <w:t>от</w:t>
      </w:r>
      <w:r w:rsidR="0059324C" w:rsidRPr="00A6641A">
        <w:rPr>
          <w:sz w:val="26"/>
          <w:szCs w:val="26"/>
        </w:rPr>
        <w:t xml:space="preserve"> </w:t>
      </w:r>
      <w:r w:rsidR="006E2A64">
        <w:rPr>
          <w:sz w:val="26"/>
          <w:szCs w:val="26"/>
        </w:rPr>
        <w:t>__________</w:t>
      </w:r>
      <w:r w:rsidR="000932A7" w:rsidRPr="00A6641A">
        <w:rPr>
          <w:sz w:val="26"/>
          <w:szCs w:val="26"/>
        </w:rPr>
        <w:t>201</w:t>
      </w:r>
      <w:r w:rsidR="0051762A" w:rsidRPr="00A6641A">
        <w:rPr>
          <w:sz w:val="26"/>
          <w:szCs w:val="26"/>
        </w:rPr>
        <w:t xml:space="preserve">7 </w:t>
      </w:r>
      <w:r w:rsidR="000932A7" w:rsidRPr="00A6641A">
        <w:rPr>
          <w:sz w:val="26"/>
          <w:szCs w:val="26"/>
        </w:rPr>
        <w:t xml:space="preserve"> г.</w:t>
      </w:r>
      <w:r w:rsidR="000E507B" w:rsidRPr="00A6641A">
        <w:rPr>
          <w:sz w:val="26"/>
          <w:szCs w:val="26"/>
        </w:rPr>
        <w:t xml:space="preserve"> № </w:t>
      </w:r>
      <w:r w:rsidR="006E2A64">
        <w:rPr>
          <w:sz w:val="26"/>
          <w:szCs w:val="26"/>
        </w:rPr>
        <w:t>____</w:t>
      </w:r>
      <w:proofErr w:type="gramStart"/>
      <w:r w:rsidR="006E2A64">
        <w:rPr>
          <w:sz w:val="26"/>
          <w:szCs w:val="26"/>
        </w:rPr>
        <w:t>_</w:t>
      </w:r>
      <w:r w:rsidR="000932A7" w:rsidRPr="00A6641A">
        <w:rPr>
          <w:sz w:val="26"/>
          <w:szCs w:val="26"/>
        </w:rPr>
        <w:t>-</w:t>
      </w:r>
      <w:proofErr w:type="gramEnd"/>
      <w:r w:rsidR="000932A7" w:rsidRPr="00A6641A">
        <w:rPr>
          <w:sz w:val="26"/>
          <w:szCs w:val="26"/>
        </w:rPr>
        <w:t>п</w:t>
      </w:r>
    </w:p>
    <w:p w:rsidR="00925176" w:rsidRDefault="00925176" w:rsidP="00925176">
      <w:pPr>
        <w:pStyle w:val="af4"/>
        <w:ind w:left="-284" w:right="-142" w:firstLine="851"/>
        <w:jc w:val="right"/>
        <w:rPr>
          <w:rFonts w:ascii="Times New Roman" w:hAnsi="Times New Roman" w:cs="Times New Roman"/>
          <w:b/>
          <w:bCs/>
          <w:sz w:val="28"/>
          <w:szCs w:val="28"/>
          <w:u w:val="single"/>
        </w:rPr>
      </w:pPr>
    </w:p>
    <w:p w:rsidR="006E2A64" w:rsidRPr="0071517C" w:rsidRDefault="006E2A64" w:rsidP="006E2A64">
      <w:pPr>
        <w:jc w:val="center"/>
        <w:rPr>
          <w:b/>
        </w:rPr>
      </w:pPr>
      <w:r w:rsidRPr="0071517C">
        <w:rPr>
          <w:b/>
        </w:rPr>
        <w:t>Перечень</w:t>
      </w:r>
    </w:p>
    <w:p w:rsidR="006E2A64" w:rsidRPr="004A7F76" w:rsidRDefault="006E2A64" w:rsidP="006E2A64">
      <w:pPr>
        <w:jc w:val="center"/>
        <w:rPr>
          <w:b/>
        </w:rPr>
      </w:pPr>
      <w:r>
        <w:rPr>
          <w:b/>
        </w:rPr>
        <w:t>м</w:t>
      </w:r>
      <w:r w:rsidRPr="0071517C">
        <w:rPr>
          <w:b/>
        </w:rPr>
        <w:t xml:space="preserve">униципальных программ Невьянского городского округа, подлежащих разработке </w:t>
      </w:r>
      <w:r w:rsidR="004A7F76">
        <w:rPr>
          <w:b/>
        </w:rPr>
        <w:t>на период до 2021 года</w:t>
      </w:r>
    </w:p>
    <w:p w:rsidR="006E2A64" w:rsidRDefault="006E2A64" w:rsidP="006E2A64">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639"/>
        <w:gridCol w:w="3686"/>
      </w:tblGrid>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 xml:space="preserve">№ </w:t>
            </w:r>
            <w:proofErr w:type="gramStart"/>
            <w:r w:rsidRPr="0070474C">
              <w:rPr>
                <w:sz w:val="26"/>
                <w:szCs w:val="26"/>
              </w:rPr>
              <w:t>п</w:t>
            </w:r>
            <w:proofErr w:type="gramEnd"/>
            <w:r w:rsidRPr="0070474C">
              <w:rPr>
                <w:sz w:val="26"/>
                <w:szCs w:val="26"/>
              </w:rPr>
              <w:t>/п</w:t>
            </w:r>
          </w:p>
        </w:tc>
        <w:tc>
          <w:tcPr>
            <w:tcW w:w="5639" w:type="dxa"/>
          </w:tcPr>
          <w:p w:rsidR="006E2A64" w:rsidRPr="0070474C" w:rsidRDefault="006E2A64" w:rsidP="0070474C">
            <w:pPr>
              <w:jc w:val="center"/>
              <w:rPr>
                <w:sz w:val="26"/>
                <w:szCs w:val="26"/>
              </w:rPr>
            </w:pPr>
            <w:r w:rsidRPr="0070474C">
              <w:rPr>
                <w:sz w:val="26"/>
                <w:szCs w:val="26"/>
              </w:rPr>
              <w:t>Наименование муниципальной программы Невьянского городского округа</w:t>
            </w:r>
          </w:p>
        </w:tc>
        <w:tc>
          <w:tcPr>
            <w:tcW w:w="3686" w:type="dxa"/>
          </w:tcPr>
          <w:p w:rsidR="006E2A64" w:rsidRPr="0070474C" w:rsidRDefault="006E2A64" w:rsidP="0070474C">
            <w:pPr>
              <w:jc w:val="center"/>
              <w:rPr>
                <w:sz w:val="26"/>
                <w:szCs w:val="26"/>
              </w:rPr>
            </w:pPr>
            <w:r w:rsidRPr="0070474C">
              <w:rPr>
                <w:sz w:val="26"/>
                <w:szCs w:val="26"/>
              </w:rPr>
              <w:t>Ответственный исполнитель-Орган местного самоуправления (отдел органа местного самоуправления), главный распорядитель бюджетных средств</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1.</w:t>
            </w:r>
          </w:p>
        </w:tc>
        <w:tc>
          <w:tcPr>
            <w:tcW w:w="5639" w:type="dxa"/>
          </w:tcPr>
          <w:p w:rsidR="006E2A64" w:rsidRPr="0070474C" w:rsidRDefault="006E2A64" w:rsidP="00EA50C8">
            <w:pPr>
              <w:rPr>
                <w:sz w:val="26"/>
                <w:szCs w:val="26"/>
              </w:rPr>
            </w:pPr>
            <w:r w:rsidRPr="0070474C">
              <w:rPr>
                <w:sz w:val="26"/>
                <w:szCs w:val="26"/>
              </w:rPr>
              <w:t xml:space="preserve">Развитие системы образования </w:t>
            </w:r>
            <w:proofErr w:type="gramStart"/>
            <w:r w:rsidRPr="0070474C">
              <w:rPr>
                <w:sz w:val="26"/>
                <w:szCs w:val="26"/>
              </w:rPr>
              <w:t>в</w:t>
            </w:r>
            <w:proofErr w:type="gramEnd"/>
            <w:r w:rsidRPr="0070474C">
              <w:rPr>
                <w:sz w:val="26"/>
                <w:szCs w:val="26"/>
              </w:rPr>
              <w:t xml:space="preserve"> </w:t>
            </w:r>
            <w:proofErr w:type="gramStart"/>
            <w:r w:rsidRPr="0070474C">
              <w:rPr>
                <w:sz w:val="26"/>
                <w:szCs w:val="26"/>
              </w:rPr>
              <w:t>Невьянском</w:t>
            </w:r>
            <w:proofErr w:type="gramEnd"/>
            <w:r w:rsidRPr="0070474C">
              <w:rPr>
                <w:sz w:val="26"/>
                <w:szCs w:val="26"/>
              </w:rPr>
              <w:t xml:space="preserve"> городском округе  до 2021 года</w:t>
            </w:r>
          </w:p>
        </w:tc>
        <w:tc>
          <w:tcPr>
            <w:tcW w:w="3686" w:type="dxa"/>
          </w:tcPr>
          <w:p w:rsidR="006E2A64" w:rsidRPr="0070474C" w:rsidRDefault="006E2A64" w:rsidP="006445A9">
            <w:pPr>
              <w:rPr>
                <w:sz w:val="26"/>
                <w:szCs w:val="26"/>
              </w:rPr>
            </w:pPr>
            <w:r w:rsidRPr="0070474C">
              <w:rPr>
                <w:sz w:val="26"/>
                <w:szCs w:val="26"/>
              </w:rPr>
              <w:t>Управление образования Невьянского городского округа</w:t>
            </w:r>
          </w:p>
        </w:tc>
      </w:tr>
      <w:tr w:rsidR="006E2A64" w:rsidRPr="00E50829" w:rsidTr="00EA50C8">
        <w:trPr>
          <w:cantSplit/>
        </w:trPr>
        <w:tc>
          <w:tcPr>
            <w:tcW w:w="706" w:type="dxa"/>
          </w:tcPr>
          <w:p w:rsidR="006E2A64" w:rsidRPr="0070474C" w:rsidRDefault="006E2A64" w:rsidP="0070474C">
            <w:pPr>
              <w:jc w:val="center"/>
              <w:rPr>
                <w:sz w:val="26"/>
                <w:szCs w:val="26"/>
              </w:rPr>
            </w:pPr>
          </w:p>
        </w:tc>
        <w:tc>
          <w:tcPr>
            <w:tcW w:w="5639" w:type="dxa"/>
          </w:tcPr>
          <w:p w:rsidR="006E2A64" w:rsidRPr="0070474C" w:rsidRDefault="006E2A64" w:rsidP="00EA50C8">
            <w:pPr>
              <w:rPr>
                <w:i/>
                <w:sz w:val="26"/>
                <w:szCs w:val="26"/>
              </w:rPr>
            </w:pPr>
            <w:r w:rsidRPr="0070474C">
              <w:rPr>
                <w:i/>
                <w:sz w:val="26"/>
                <w:szCs w:val="26"/>
              </w:rPr>
              <w:t>в</w:t>
            </w:r>
            <w:r w:rsidRPr="0070474C">
              <w:rPr>
                <w:i/>
                <w:sz w:val="26"/>
                <w:szCs w:val="26"/>
                <w:lang w:val="en-US"/>
              </w:rPr>
              <w:t xml:space="preserve"> </w:t>
            </w:r>
            <w:r w:rsidRPr="0070474C">
              <w:rPr>
                <w:i/>
                <w:sz w:val="26"/>
                <w:szCs w:val="26"/>
              </w:rPr>
              <w:t>том числе</w:t>
            </w:r>
          </w:p>
        </w:tc>
        <w:tc>
          <w:tcPr>
            <w:tcW w:w="3686" w:type="dxa"/>
          </w:tcPr>
          <w:p w:rsidR="006E2A64" w:rsidRPr="0070474C" w:rsidRDefault="006E2A64" w:rsidP="006445A9">
            <w:pPr>
              <w:rPr>
                <w:sz w:val="26"/>
                <w:szCs w:val="26"/>
              </w:rPr>
            </w:pP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1.1</w:t>
            </w:r>
          </w:p>
        </w:tc>
        <w:tc>
          <w:tcPr>
            <w:tcW w:w="5639" w:type="dxa"/>
          </w:tcPr>
          <w:p w:rsidR="006E2A64" w:rsidRPr="0070474C" w:rsidRDefault="006E2A64" w:rsidP="00EA50C8">
            <w:pPr>
              <w:rPr>
                <w:sz w:val="26"/>
                <w:szCs w:val="26"/>
              </w:rPr>
            </w:pPr>
            <w:r w:rsidRPr="0070474C">
              <w:rPr>
                <w:i/>
                <w:iCs/>
                <w:color w:val="000000"/>
                <w:sz w:val="26"/>
                <w:szCs w:val="26"/>
              </w:rPr>
              <w:t xml:space="preserve">Подпрограмма «Развитие системы дошкольного образования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w:t>
            </w:r>
          </w:p>
        </w:tc>
        <w:tc>
          <w:tcPr>
            <w:tcW w:w="3686" w:type="dxa"/>
          </w:tcPr>
          <w:p w:rsidR="006E2A64" w:rsidRPr="0070474C" w:rsidRDefault="006E2A64" w:rsidP="006445A9">
            <w:pPr>
              <w:rPr>
                <w:sz w:val="26"/>
                <w:szCs w:val="26"/>
              </w:rPr>
            </w:pPr>
            <w:r w:rsidRPr="0070474C">
              <w:rPr>
                <w:sz w:val="26"/>
                <w:szCs w:val="26"/>
              </w:rPr>
              <w:t>Управление образования Невьянского городского округа</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1.2</w:t>
            </w:r>
          </w:p>
        </w:tc>
        <w:tc>
          <w:tcPr>
            <w:tcW w:w="5639" w:type="dxa"/>
          </w:tcPr>
          <w:p w:rsidR="006E2A64" w:rsidRPr="0070474C" w:rsidRDefault="006E2A64" w:rsidP="00EA50C8">
            <w:pPr>
              <w:rPr>
                <w:sz w:val="26"/>
                <w:szCs w:val="26"/>
              </w:rPr>
            </w:pPr>
            <w:r w:rsidRPr="0070474C">
              <w:rPr>
                <w:i/>
                <w:iCs/>
                <w:color w:val="000000"/>
                <w:sz w:val="26"/>
                <w:szCs w:val="26"/>
              </w:rPr>
              <w:t xml:space="preserve">Подпрограмма «Развитие системы общего образования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w:t>
            </w:r>
          </w:p>
        </w:tc>
        <w:tc>
          <w:tcPr>
            <w:tcW w:w="3686" w:type="dxa"/>
          </w:tcPr>
          <w:p w:rsidR="006E2A64" w:rsidRPr="0070474C" w:rsidRDefault="006E2A64" w:rsidP="006445A9">
            <w:pPr>
              <w:rPr>
                <w:sz w:val="26"/>
                <w:szCs w:val="26"/>
              </w:rPr>
            </w:pPr>
            <w:r w:rsidRPr="0070474C">
              <w:rPr>
                <w:sz w:val="26"/>
                <w:szCs w:val="26"/>
              </w:rPr>
              <w:t>Управление образования Невьянского городского округа</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1.3</w:t>
            </w:r>
          </w:p>
        </w:tc>
        <w:tc>
          <w:tcPr>
            <w:tcW w:w="5639" w:type="dxa"/>
          </w:tcPr>
          <w:p w:rsidR="006E2A64" w:rsidRPr="0070474C" w:rsidRDefault="006E2A64" w:rsidP="00EA50C8">
            <w:pPr>
              <w:rPr>
                <w:sz w:val="26"/>
                <w:szCs w:val="26"/>
              </w:rPr>
            </w:pPr>
            <w:r w:rsidRPr="0070474C">
              <w:rPr>
                <w:i/>
                <w:iCs/>
                <w:color w:val="000000"/>
                <w:sz w:val="26"/>
                <w:szCs w:val="26"/>
              </w:rPr>
              <w:t xml:space="preserve">Подпрограмма «Развитие системы дополнительного образования, отдыха и оздоровления  детей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w:t>
            </w:r>
          </w:p>
        </w:tc>
        <w:tc>
          <w:tcPr>
            <w:tcW w:w="3686" w:type="dxa"/>
          </w:tcPr>
          <w:p w:rsidR="006E2A64" w:rsidRPr="0070474C" w:rsidRDefault="006E2A64" w:rsidP="006445A9">
            <w:pPr>
              <w:rPr>
                <w:sz w:val="26"/>
                <w:szCs w:val="26"/>
              </w:rPr>
            </w:pPr>
            <w:r w:rsidRPr="0070474C">
              <w:rPr>
                <w:sz w:val="26"/>
                <w:szCs w:val="26"/>
              </w:rPr>
              <w:t>Управление образования Невьянского городского округа</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1.4</w:t>
            </w:r>
          </w:p>
        </w:tc>
        <w:tc>
          <w:tcPr>
            <w:tcW w:w="5639" w:type="dxa"/>
          </w:tcPr>
          <w:p w:rsidR="006E2A64" w:rsidRPr="0070474C" w:rsidRDefault="006E2A64" w:rsidP="00EA50C8">
            <w:pPr>
              <w:rPr>
                <w:i/>
                <w:iCs/>
                <w:color w:val="000000"/>
                <w:sz w:val="26"/>
                <w:szCs w:val="26"/>
              </w:rPr>
            </w:pPr>
            <w:r w:rsidRPr="0070474C">
              <w:rPr>
                <w:i/>
                <w:iCs/>
                <w:color w:val="000000"/>
                <w:sz w:val="26"/>
                <w:szCs w:val="26"/>
              </w:rPr>
              <w:t xml:space="preserve">Подпрограмма «Обеспечение реализации муниципальной программы «Развитие муниципальной системы образования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 до 2021 года»</w:t>
            </w:r>
          </w:p>
        </w:tc>
        <w:tc>
          <w:tcPr>
            <w:tcW w:w="3686" w:type="dxa"/>
          </w:tcPr>
          <w:p w:rsidR="006E2A64" w:rsidRPr="0070474C" w:rsidRDefault="006E2A64" w:rsidP="006445A9">
            <w:pPr>
              <w:rPr>
                <w:sz w:val="26"/>
                <w:szCs w:val="26"/>
              </w:rPr>
            </w:pPr>
            <w:r w:rsidRPr="0070474C">
              <w:rPr>
                <w:sz w:val="26"/>
                <w:szCs w:val="26"/>
              </w:rPr>
              <w:t>Управление образования Невьянского городского округа</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1.5</w:t>
            </w:r>
          </w:p>
        </w:tc>
        <w:tc>
          <w:tcPr>
            <w:tcW w:w="5639" w:type="dxa"/>
          </w:tcPr>
          <w:p w:rsidR="006E2A64" w:rsidRPr="0070474C" w:rsidRDefault="006E2A64" w:rsidP="00EA50C8">
            <w:pPr>
              <w:rPr>
                <w:i/>
                <w:iCs/>
                <w:color w:val="000000"/>
                <w:sz w:val="26"/>
                <w:szCs w:val="26"/>
              </w:rPr>
            </w:pPr>
            <w:r w:rsidRPr="0070474C">
              <w:rPr>
                <w:i/>
                <w:iCs/>
                <w:color w:val="000000"/>
                <w:sz w:val="26"/>
                <w:szCs w:val="26"/>
              </w:rPr>
              <w:t>Подпрограмма «Развитие системы профессиональной ориентации обучающихся муниципальных образовательных учреждений Невьянского городского округа»</w:t>
            </w:r>
          </w:p>
        </w:tc>
        <w:tc>
          <w:tcPr>
            <w:tcW w:w="3686" w:type="dxa"/>
          </w:tcPr>
          <w:p w:rsidR="006E2A64" w:rsidRPr="0070474C" w:rsidRDefault="006E2A64" w:rsidP="006445A9">
            <w:pPr>
              <w:rPr>
                <w:sz w:val="26"/>
                <w:szCs w:val="26"/>
              </w:rPr>
            </w:pPr>
            <w:r w:rsidRPr="0070474C">
              <w:rPr>
                <w:sz w:val="26"/>
                <w:szCs w:val="26"/>
              </w:rPr>
              <w:t>Управление образования Невьянского городского округа</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2.</w:t>
            </w:r>
          </w:p>
        </w:tc>
        <w:tc>
          <w:tcPr>
            <w:tcW w:w="5639" w:type="dxa"/>
          </w:tcPr>
          <w:p w:rsidR="006E2A64" w:rsidRPr="0070474C" w:rsidRDefault="006E2A64" w:rsidP="00EA50C8">
            <w:pPr>
              <w:rPr>
                <w:sz w:val="26"/>
                <w:szCs w:val="26"/>
              </w:rPr>
            </w:pPr>
            <w:r w:rsidRPr="0070474C">
              <w:rPr>
                <w:sz w:val="26"/>
                <w:szCs w:val="26"/>
              </w:rPr>
              <w:t xml:space="preserve">Социальная поддержка и социальное обслуживание населения Невьянского городского округа до 2021 года </w:t>
            </w:r>
          </w:p>
        </w:tc>
        <w:tc>
          <w:tcPr>
            <w:tcW w:w="3686" w:type="dxa"/>
          </w:tcPr>
          <w:p w:rsidR="0070474C" w:rsidRPr="001706A9" w:rsidRDefault="006E2A64" w:rsidP="006445A9">
            <w:pPr>
              <w:rPr>
                <w:sz w:val="26"/>
                <w:szCs w:val="26"/>
              </w:rPr>
            </w:pPr>
            <w:r w:rsidRPr="0070474C">
              <w:rPr>
                <w:sz w:val="26"/>
                <w:szCs w:val="26"/>
              </w:rPr>
              <w:t>Администрация Невьянского городского округа (управление делами)</w:t>
            </w:r>
          </w:p>
        </w:tc>
      </w:tr>
      <w:tr w:rsidR="006E2A64" w:rsidRPr="00E50829" w:rsidTr="00EA50C8">
        <w:trPr>
          <w:cantSplit/>
        </w:trPr>
        <w:tc>
          <w:tcPr>
            <w:tcW w:w="706" w:type="dxa"/>
          </w:tcPr>
          <w:p w:rsidR="006E2A64" w:rsidRPr="0070474C" w:rsidRDefault="006E2A64" w:rsidP="0070474C">
            <w:pPr>
              <w:jc w:val="center"/>
              <w:rPr>
                <w:sz w:val="26"/>
                <w:szCs w:val="26"/>
              </w:rPr>
            </w:pPr>
          </w:p>
        </w:tc>
        <w:tc>
          <w:tcPr>
            <w:tcW w:w="5639" w:type="dxa"/>
          </w:tcPr>
          <w:p w:rsidR="006E2A64" w:rsidRPr="0070474C" w:rsidRDefault="006E2A64" w:rsidP="00EA50C8">
            <w:pPr>
              <w:rPr>
                <w:i/>
                <w:sz w:val="26"/>
                <w:szCs w:val="26"/>
              </w:rPr>
            </w:pPr>
            <w:r w:rsidRPr="0070474C">
              <w:rPr>
                <w:i/>
                <w:sz w:val="26"/>
                <w:szCs w:val="26"/>
              </w:rPr>
              <w:t>в том числе</w:t>
            </w:r>
          </w:p>
        </w:tc>
        <w:tc>
          <w:tcPr>
            <w:tcW w:w="3686" w:type="dxa"/>
          </w:tcPr>
          <w:p w:rsidR="006E2A64" w:rsidRPr="0070474C" w:rsidRDefault="006E2A64" w:rsidP="006445A9">
            <w:pPr>
              <w:rPr>
                <w:sz w:val="26"/>
                <w:szCs w:val="26"/>
              </w:rPr>
            </w:pP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2.1</w:t>
            </w:r>
          </w:p>
        </w:tc>
        <w:tc>
          <w:tcPr>
            <w:tcW w:w="5639" w:type="dxa"/>
          </w:tcPr>
          <w:p w:rsidR="006E2A64" w:rsidRPr="0070474C" w:rsidRDefault="006E2A64" w:rsidP="00EA50C8">
            <w:pPr>
              <w:rPr>
                <w:sz w:val="26"/>
                <w:szCs w:val="26"/>
              </w:rPr>
            </w:pPr>
            <w:r w:rsidRPr="0070474C">
              <w:rPr>
                <w:i/>
                <w:iCs/>
                <w:color w:val="000000"/>
                <w:sz w:val="26"/>
                <w:szCs w:val="26"/>
              </w:rPr>
              <w:t>Подпрограмма «Дополнительные меры социальной поддержки населения Невьянского городского округа на 2015-2021 годы»</w:t>
            </w:r>
          </w:p>
        </w:tc>
        <w:tc>
          <w:tcPr>
            <w:tcW w:w="3686" w:type="dxa"/>
          </w:tcPr>
          <w:p w:rsidR="006E2A64" w:rsidRPr="0070474C" w:rsidRDefault="006E2A64" w:rsidP="006445A9">
            <w:pPr>
              <w:rPr>
                <w:sz w:val="26"/>
                <w:szCs w:val="26"/>
              </w:rPr>
            </w:pPr>
            <w:r w:rsidRPr="0070474C">
              <w:rPr>
                <w:sz w:val="26"/>
                <w:szCs w:val="26"/>
              </w:rPr>
              <w:t xml:space="preserve">управление делами </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2.2</w:t>
            </w:r>
          </w:p>
        </w:tc>
        <w:tc>
          <w:tcPr>
            <w:tcW w:w="5639" w:type="dxa"/>
          </w:tcPr>
          <w:p w:rsidR="006E2A64" w:rsidRPr="0070474C" w:rsidRDefault="006E2A64" w:rsidP="00EA50C8">
            <w:pPr>
              <w:rPr>
                <w:i/>
                <w:sz w:val="26"/>
                <w:szCs w:val="26"/>
              </w:rPr>
            </w:pPr>
            <w:r w:rsidRPr="0070474C">
              <w:rPr>
                <w:i/>
                <w:sz w:val="26"/>
                <w:szCs w:val="26"/>
              </w:rPr>
              <w:t>Подпрограмма «Адресная поддержка населения Невьянского городского округа» на 2015-2021 годы</w:t>
            </w:r>
          </w:p>
        </w:tc>
        <w:tc>
          <w:tcPr>
            <w:tcW w:w="3686" w:type="dxa"/>
          </w:tcPr>
          <w:p w:rsidR="006E2A64" w:rsidRPr="0070474C" w:rsidRDefault="006E2A64" w:rsidP="006445A9">
            <w:pPr>
              <w:rPr>
                <w:sz w:val="26"/>
                <w:szCs w:val="26"/>
              </w:rPr>
            </w:pPr>
            <w:r w:rsidRPr="0070474C">
              <w:rPr>
                <w:sz w:val="26"/>
                <w:szCs w:val="26"/>
              </w:rPr>
              <w:t xml:space="preserve">отдел  бухгалтерского учета, отчетности и администрирования доходов </w:t>
            </w: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lastRenderedPageBreak/>
              <w:t>3.</w:t>
            </w:r>
          </w:p>
        </w:tc>
        <w:tc>
          <w:tcPr>
            <w:tcW w:w="5639" w:type="dxa"/>
          </w:tcPr>
          <w:p w:rsidR="006E2A64" w:rsidRPr="0070474C" w:rsidRDefault="006E2A64" w:rsidP="00EA50C8">
            <w:pPr>
              <w:rPr>
                <w:sz w:val="26"/>
                <w:szCs w:val="26"/>
              </w:rPr>
            </w:pPr>
            <w:r w:rsidRPr="0070474C">
              <w:rPr>
                <w:sz w:val="26"/>
                <w:szCs w:val="26"/>
              </w:rPr>
              <w:t xml:space="preserve">Развитие жилищно-коммунального хозяйства и повышение энергетической эффективности </w:t>
            </w:r>
            <w:proofErr w:type="gramStart"/>
            <w:r w:rsidRPr="0070474C">
              <w:rPr>
                <w:sz w:val="26"/>
                <w:szCs w:val="26"/>
              </w:rPr>
              <w:t>в</w:t>
            </w:r>
            <w:proofErr w:type="gramEnd"/>
            <w:r w:rsidRPr="0070474C">
              <w:rPr>
                <w:sz w:val="26"/>
                <w:szCs w:val="26"/>
              </w:rPr>
              <w:t xml:space="preserve"> </w:t>
            </w:r>
            <w:proofErr w:type="gramStart"/>
            <w:r w:rsidRPr="0070474C">
              <w:rPr>
                <w:sz w:val="26"/>
                <w:szCs w:val="26"/>
              </w:rPr>
              <w:t>Невьянском</w:t>
            </w:r>
            <w:proofErr w:type="gramEnd"/>
            <w:r w:rsidRPr="0070474C">
              <w:rPr>
                <w:sz w:val="26"/>
                <w:szCs w:val="26"/>
              </w:rPr>
              <w:t xml:space="preserve"> городском округе до 2021 года</w:t>
            </w:r>
          </w:p>
        </w:tc>
        <w:tc>
          <w:tcPr>
            <w:tcW w:w="3686" w:type="dxa"/>
          </w:tcPr>
          <w:p w:rsidR="006E2A64" w:rsidRPr="0070474C" w:rsidRDefault="006E2A64" w:rsidP="006445A9">
            <w:pPr>
              <w:rPr>
                <w:sz w:val="26"/>
                <w:szCs w:val="26"/>
              </w:rPr>
            </w:pPr>
            <w:r w:rsidRPr="0070474C">
              <w:rPr>
                <w:sz w:val="26"/>
                <w:szCs w:val="26"/>
              </w:rPr>
              <w:t>Администрация Невьянского городского округа (отдел городского  и коммунального хозяйства)</w:t>
            </w:r>
          </w:p>
        </w:tc>
      </w:tr>
      <w:tr w:rsidR="006E2A64" w:rsidRPr="00E50829" w:rsidTr="00EA50C8">
        <w:trPr>
          <w:cantSplit/>
        </w:trPr>
        <w:tc>
          <w:tcPr>
            <w:tcW w:w="706" w:type="dxa"/>
          </w:tcPr>
          <w:p w:rsidR="006E2A64" w:rsidRPr="0070474C" w:rsidRDefault="006E2A64" w:rsidP="0070474C">
            <w:pPr>
              <w:jc w:val="center"/>
              <w:rPr>
                <w:sz w:val="26"/>
                <w:szCs w:val="26"/>
              </w:rPr>
            </w:pPr>
          </w:p>
        </w:tc>
        <w:tc>
          <w:tcPr>
            <w:tcW w:w="5639" w:type="dxa"/>
          </w:tcPr>
          <w:p w:rsidR="006E2A64" w:rsidRPr="0070474C" w:rsidRDefault="006E2A64" w:rsidP="00EA50C8">
            <w:pPr>
              <w:rPr>
                <w:i/>
                <w:sz w:val="26"/>
                <w:szCs w:val="26"/>
              </w:rPr>
            </w:pPr>
            <w:r w:rsidRPr="0070474C">
              <w:rPr>
                <w:i/>
                <w:sz w:val="26"/>
                <w:szCs w:val="26"/>
              </w:rPr>
              <w:t>в том числе</w:t>
            </w:r>
          </w:p>
        </w:tc>
        <w:tc>
          <w:tcPr>
            <w:tcW w:w="3686" w:type="dxa"/>
          </w:tcPr>
          <w:p w:rsidR="006E2A64" w:rsidRPr="0070474C" w:rsidRDefault="006E2A64" w:rsidP="006445A9">
            <w:pPr>
              <w:rPr>
                <w:sz w:val="26"/>
                <w:szCs w:val="26"/>
              </w:rPr>
            </w:pPr>
          </w:p>
        </w:tc>
      </w:tr>
      <w:tr w:rsidR="006E2A64" w:rsidRPr="00E50829" w:rsidTr="00EA50C8">
        <w:trPr>
          <w:cantSplit/>
        </w:trPr>
        <w:tc>
          <w:tcPr>
            <w:tcW w:w="706" w:type="dxa"/>
          </w:tcPr>
          <w:p w:rsidR="006E2A64" w:rsidRPr="0070474C" w:rsidRDefault="006E2A64" w:rsidP="0070474C">
            <w:pPr>
              <w:jc w:val="center"/>
              <w:rPr>
                <w:sz w:val="26"/>
                <w:szCs w:val="26"/>
              </w:rPr>
            </w:pPr>
            <w:r w:rsidRPr="0070474C">
              <w:rPr>
                <w:sz w:val="26"/>
                <w:szCs w:val="26"/>
              </w:rPr>
              <w:t>3.1</w:t>
            </w:r>
          </w:p>
        </w:tc>
        <w:tc>
          <w:tcPr>
            <w:tcW w:w="5639" w:type="dxa"/>
          </w:tcPr>
          <w:p w:rsidR="006E2A64" w:rsidRPr="0070474C" w:rsidRDefault="006E2A64" w:rsidP="00EA50C8">
            <w:pPr>
              <w:rPr>
                <w:sz w:val="26"/>
                <w:szCs w:val="26"/>
              </w:rPr>
            </w:pPr>
            <w:r w:rsidRPr="0070474C">
              <w:rPr>
                <w:i/>
                <w:iCs/>
                <w:color w:val="000000"/>
                <w:sz w:val="26"/>
                <w:szCs w:val="26"/>
              </w:rPr>
              <w:t>Подпрограмма «</w:t>
            </w:r>
            <w:r w:rsidR="00F27B47">
              <w:rPr>
                <w:i/>
                <w:iCs/>
                <w:color w:val="000000"/>
                <w:sz w:val="26"/>
                <w:szCs w:val="26"/>
              </w:rPr>
              <w:t>Реконструкция, модернизация, ремонт систем коммунальной инфраструктуры, а также объектов обезвреживания и захоронения твердых бытовых отходов</w:t>
            </w:r>
            <w:r w:rsidRPr="0070474C">
              <w:rPr>
                <w:i/>
                <w:iCs/>
                <w:color w:val="000000"/>
                <w:sz w:val="26"/>
                <w:szCs w:val="26"/>
              </w:rPr>
              <w:t>»</w:t>
            </w:r>
          </w:p>
        </w:tc>
        <w:tc>
          <w:tcPr>
            <w:tcW w:w="3686" w:type="dxa"/>
          </w:tcPr>
          <w:p w:rsidR="006E2A64" w:rsidRPr="006445A9" w:rsidRDefault="00FF0DB5" w:rsidP="00FF0DB5">
            <w:pPr>
              <w:rPr>
                <w:sz w:val="26"/>
                <w:szCs w:val="26"/>
                <w:highlight w:val="yellow"/>
              </w:rPr>
            </w:pPr>
            <w:r w:rsidRPr="00FF0DB5">
              <w:rPr>
                <w:sz w:val="26"/>
                <w:szCs w:val="26"/>
              </w:rPr>
              <w:t>отдел городского  и коммунального хозяйства, отдел капитального строительства</w:t>
            </w:r>
            <w:r>
              <w:rPr>
                <w:sz w:val="26"/>
                <w:szCs w:val="26"/>
              </w:rPr>
              <w:t xml:space="preserve"> </w:t>
            </w:r>
            <w:r w:rsidRPr="0070474C">
              <w:rPr>
                <w:sz w:val="26"/>
                <w:szCs w:val="26"/>
              </w:rPr>
              <w:t xml:space="preserve"> </w:t>
            </w:r>
          </w:p>
        </w:tc>
      </w:tr>
      <w:tr w:rsidR="00F27B47" w:rsidRPr="00E50829" w:rsidTr="00EA50C8">
        <w:trPr>
          <w:cantSplit/>
        </w:trPr>
        <w:tc>
          <w:tcPr>
            <w:tcW w:w="706" w:type="dxa"/>
          </w:tcPr>
          <w:p w:rsidR="00F27B47" w:rsidRPr="0070474C" w:rsidRDefault="00F27B47" w:rsidP="0070474C">
            <w:pPr>
              <w:jc w:val="center"/>
              <w:rPr>
                <w:sz w:val="26"/>
                <w:szCs w:val="26"/>
              </w:rPr>
            </w:pPr>
            <w:r w:rsidRPr="0070474C">
              <w:rPr>
                <w:sz w:val="26"/>
                <w:szCs w:val="26"/>
              </w:rPr>
              <w:t>3.2</w:t>
            </w:r>
          </w:p>
        </w:tc>
        <w:tc>
          <w:tcPr>
            <w:tcW w:w="5639" w:type="dxa"/>
          </w:tcPr>
          <w:p w:rsidR="00F27B47" w:rsidRPr="0070474C" w:rsidRDefault="00F27B47" w:rsidP="00EA50C8">
            <w:pPr>
              <w:rPr>
                <w:sz w:val="26"/>
                <w:szCs w:val="26"/>
              </w:rPr>
            </w:pPr>
            <w:r w:rsidRPr="0070474C">
              <w:rPr>
                <w:i/>
                <w:iCs/>
                <w:color w:val="000000"/>
                <w:sz w:val="26"/>
                <w:szCs w:val="26"/>
              </w:rPr>
              <w:t>Подпрограмма «</w:t>
            </w:r>
            <w:r w:rsidRPr="00F27B47">
              <w:rPr>
                <w:i/>
                <w:iCs/>
                <w:color w:val="000000"/>
                <w:sz w:val="26"/>
                <w:szCs w:val="26"/>
              </w:rPr>
              <w:t>К</w:t>
            </w:r>
            <w:r>
              <w:rPr>
                <w:i/>
                <w:iCs/>
                <w:color w:val="000000"/>
                <w:sz w:val="26"/>
                <w:szCs w:val="26"/>
              </w:rPr>
              <w:t>апитальный ремонт общего имущества в многоквартирных домах Невьянского городского округа</w:t>
            </w:r>
            <w:r w:rsidRPr="0070474C">
              <w:rPr>
                <w:i/>
                <w:iCs/>
                <w:color w:val="000000"/>
                <w:sz w:val="26"/>
                <w:szCs w:val="26"/>
              </w:rPr>
              <w:t>»</w:t>
            </w:r>
          </w:p>
        </w:tc>
        <w:tc>
          <w:tcPr>
            <w:tcW w:w="3686" w:type="dxa"/>
          </w:tcPr>
          <w:p w:rsidR="00F27B47" w:rsidRPr="00FF0DB5" w:rsidRDefault="00F27B47" w:rsidP="006445A9">
            <w:pPr>
              <w:rPr>
                <w:sz w:val="26"/>
                <w:szCs w:val="26"/>
              </w:rPr>
            </w:pPr>
            <w:r w:rsidRPr="00FF0DB5">
              <w:rPr>
                <w:sz w:val="26"/>
                <w:szCs w:val="26"/>
              </w:rPr>
              <w:t xml:space="preserve">отдел городского  и коммунального хозяйства </w:t>
            </w:r>
          </w:p>
        </w:tc>
      </w:tr>
      <w:tr w:rsidR="00F27B47" w:rsidRPr="00E50829" w:rsidTr="00EA50C8">
        <w:trPr>
          <w:cantSplit/>
        </w:trPr>
        <w:tc>
          <w:tcPr>
            <w:tcW w:w="706" w:type="dxa"/>
          </w:tcPr>
          <w:p w:rsidR="00F27B47" w:rsidRPr="0070474C" w:rsidRDefault="00F27B47" w:rsidP="0070474C">
            <w:pPr>
              <w:jc w:val="center"/>
              <w:rPr>
                <w:sz w:val="26"/>
                <w:szCs w:val="26"/>
              </w:rPr>
            </w:pPr>
            <w:r w:rsidRPr="0070474C">
              <w:rPr>
                <w:sz w:val="26"/>
                <w:szCs w:val="26"/>
              </w:rPr>
              <w:t>3.3</w:t>
            </w:r>
          </w:p>
        </w:tc>
        <w:tc>
          <w:tcPr>
            <w:tcW w:w="5639" w:type="dxa"/>
          </w:tcPr>
          <w:p w:rsidR="00F27B47" w:rsidRPr="0070474C" w:rsidRDefault="00F27B47" w:rsidP="00EA50C8">
            <w:pPr>
              <w:rPr>
                <w:i/>
                <w:sz w:val="26"/>
                <w:szCs w:val="26"/>
              </w:rPr>
            </w:pPr>
            <w:r w:rsidRPr="0070474C">
              <w:rPr>
                <w:i/>
                <w:sz w:val="26"/>
                <w:szCs w:val="26"/>
              </w:rPr>
              <w:t xml:space="preserve">Подпрограмма «Энергосбережение и повышение энергетической  эффективности </w:t>
            </w:r>
            <w:proofErr w:type="gramStart"/>
            <w:r w:rsidRPr="0070474C">
              <w:rPr>
                <w:i/>
                <w:sz w:val="26"/>
                <w:szCs w:val="26"/>
              </w:rPr>
              <w:t>в</w:t>
            </w:r>
            <w:proofErr w:type="gramEnd"/>
            <w:r w:rsidRPr="0070474C">
              <w:rPr>
                <w:i/>
                <w:sz w:val="26"/>
                <w:szCs w:val="26"/>
              </w:rPr>
              <w:t xml:space="preserve"> </w:t>
            </w:r>
            <w:proofErr w:type="gramStart"/>
            <w:r w:rsidRPr="0070474C">
              <w:rPr>
                <w:i/>
                <w:sz w:val="26"/>
                <w:szCs w:val="26"/>
              </w:rPr>
              <w:t>Невьянском</w:t>
            </w:r>
            <w:proofErr w:type="gramEnd"/>
            <w:r w:rsidRPr="0070474C">
              <w:rPr>
                <w:i/>
                <w:sz w:val="26"/>
                <w:szCs w:val="26"/>
              </w:rPr>
              <w:t xml:space="preserve"> городском округе» на 2015-2021 годы</w:t>
            </w:r>
          </w:p>
        </w:tc>
        <w:tc>
          <w:tcPr>
            <w:tcW w:w="3686" w:type="dxa"/>
          </w:tcPr>
          <w:p w:rsidR="00F27B47" w:rsidRPr="00FF0DB5" w:rsidRDefault="00F27B47" w:rsidP="006445A9">
            <w:pPr>
              <w:rPr>
                <w:sz w:val="26"/>
                <w:szCs w:val="26"/>
              </w:rPr>
            </w:pPr>
            <w:r w:rsidRPr="00FF0DB5">
              <w:rPr>
                <w:sz w:val="26"/>
                <w:szCs w:val="26"/>
              </w:rPr>
              <w:t xml:space="preserve">отдел городского  и коммунального хозяйства </w:t>
            </w:r>
          </w:p>
        </w:tc>
      </w:tr>
      <w:tr w:rsidR="00F27B47" w:rsidRPr="00E50829" w:rsidTr="00EA50C8">
        <w:trPr>
          <w:cantSplit/>
        </w:trPr>
        <w:tc>
          <w:tcPr>
            <w:tcW w:w="706" w:type="dxa"/>
          </w:tcPr>
          <w:p w:rsidR="00F27B47" w:rsidRPr="0070474C" w:rsidRDefault="00F27B47" w:rsidP="0070474C">
            <w:pPr>
              <w:jc w:val="center"/>
              <w:rPr>
                <w:sz w:val="26"/>
                <w:szCs w:val="26"/>
              </w:rPr>
            </w:pPr>
            <w:r w:rsidRPr="0070474C">
              <w:rPr>
                <w:sz w:val="26"/>
                <w:szCs w:val="26"/>
              </w:rPr>
              <w:t>3.4</w:t>
            </w:r>
          </w:p>
        </w:tc>
        <w:tc>
          <w:tcPr>
            <w:tcW w:w="5639" w:type="dxa"/>
          </w:tcPr>
          <w:p w:rsidR="00F27B47" w:rsidRPr="0070474C" w:rsidRDefault="00F27B47" w:rsidP="00EA50C8">
            <w:pPr>
              <w:rPr>
                <w:sz w:val="26"/>
                <w:szCs w:val="26"/>
              </w:rPr>
            </w:pPr>
            <w:r w:rsidRPr="0070474C">
              <w:rPr>
                <w:i/>
                <w:iCs/>
                <w:color w:val="000000"/>
                <w:sz w:val="26"/>
                <w:szCs w:val="26"/>
              </w:rPr>
              <w:t>Подпрограмма «</w:t>
            </w:r>
            <w:r w:rsidR="008D728A" w:rsidRPr="008D728A">
              <w:rPr>
                <w:i/>
                <w:iCs/>
                <w:color w:val="000000"/>
                <w:sz w:val="26"/>
                <w:szCs w:val="26"/>
              </w:rPr>
              <w:t>Ф</w:t>
            </w:r>
            <w:r w:rsidR="008D728A">
              <w:rPr>
                <w:i/>
                <w:iCs/>
                <w:color w:val="000000"/>
                <w:sz w:val="26"/>
                <w:szCs w:val="26"/>
              </w:rPr>
              <w:t>ормирование современной городской среды</w:t>
            </w:r>
            <w:r w:rsidRPr="0070474C">
              <w:rPr>
                <w:i/>
                <w:iCs/>
                <w:color w:val="000000"/>
                <w:sz w:val="26"/>
                <w:szCs w:val="26"/>
              </w:rPr>
              <w:t>»</w:t>
            </w:r>
          </w:p>
        </w:tc>
        <w:tc>
          <w:tcPr>
            <w:tcW w:w="3686" w:type="dxa"/>
          </w:tcPr>
          <w:p w:rsidR="00F27B47" w:rsidRPr="006445A9" w:rsidRDefault="00F27B47" w:rsidP="006445A9">
            <w:pPr>
              <w:rPr>
                <w:sz w:val="26"/>
                <w:szCs w:val="26"/>
                <w:highlight w:val="yellow"/>
              </w:rPr>
            </w:pPr>
            <w:r w:rsidRPr="00FF0DB5">
              <w:rPr>
                <w:sz w:val="26"/>
                <w:szCs w:val="26"/>
              </w:rPr>
              <w:t>отдел городского  и коммунального хозяйства</w:t>
            </w:r>
            <w:r w:rsidR="00FF0DB5" w:rsidRPr="00FF0DB5">
              <w:rPr>
                <w:sz w:val="26"/>
                <w:szCs w:val="26"/>
              </w:rPr>
              <w:t>, отдел капитального строительства,     Муниципальное бюджетное учреждение «Управление хозяйством Невьянского городского округа»</w:t>
            </w:r>
          </w:p>
        </w:tc>
      </w:tr>
      <w:tr w:rsidR="00F27B47" w:rsidRPr="00E50829" w:rsidTr="00EA50C8">
        <w:trPr>
          <w:cantSplit/>
        </w:trPr>
        <w:tc>
          <w:tcPr>
            <w:tcW w:w="706" w:type="dxa"/>
          </w:tcPr>
          <w:p w:rsidR="00F27B47" w:rsidRPr="0070474C" w:rsidRDefault="00F27B47" w:rsidP="0094346B">
            <w:pPr>
              <w:jc w:val="center"/>
              <w:rPr>
                <w:sz w:val="26"/>
                <w:szCs w:val="26"/>
              </w:rPr>
            </w:pPr>
            <w:r w:rsidRPr="0070474C">
              <w:rPr>
                <w:sz w:val="26"/>
                <w:szCs w:val="26"/>
              </w:rPr>
              <w:t>3.</w:t>
            </w:r>
            <w:r w:rsidR="0094346B">
              <w:rPr>
                <w:sz w:val="26"/>
                <w:szCs w:val="26"/>
              </w:rPr>
              <w:t>5</w:t>
            </w:r>
          </w:p>
        </w:tc>
        <w:tc>
          <w:tcPr>
            <w:tcW w:w="5639" w:type="dxa"/>
          </w:tcPr>
          <w:p w:rsidR="00F27B47" w:rsidRPr="0070474C" w:rsidRDefault="00F27B47" w:rsidP="00EA50C8">
            <w:pPr>
              <w:rPr>
                <w:sz w:val="26"/>
                <w:szCs w:val="26"/>
              </w:rPr>
            </w:pPr>
            <w:r w:rsidRPr="0070474C">
              <w:rPr>
                <w:i/>
                <w:iCs/>
                <w:color w:val="000000"/>
                <w:sz w:val="26"/>
                <w:szCs w:val="26"/>
              </w:rPr>
              <w:t>Подпрограмма «Организация ритуальных услуг и содержание  мест захоронения»</w:t>
            </w:r>
          </w:p>
        </w:tc>
        <w:tc>
          <w:tcPr>
            <w:tcW w:w="3686" w:type="dxa"/>
          </w:tcPr>
          <w:p w:rsidR="00F27B47" w:rsidRPr="00FF0DB5" w:rsidRDefault="00F27B47" w:rsidP="006445A9">
            <w:pPr>
              <w:rPr>
                <w:sz w:val="26"/>
                <w:szCs w:val="26"/>
              </w:rPr>
            </w:pPr>
            <w:r w:rsidRPr="00FF0DB5">
              <w:rPr>
                <w:sz w:val="26"/>
                <w:szCs w:val="26"/>
              </w:rPr>
              <w:t>Специализированное муниципальное бюджетное учреждение Невьянского городского округа «Ритуал»</w:t>
            </w:r>
          </w:p>
        </w:tc>
      </w:tr>
      <w:tr w:rsidR="00253B6E" w:rsidRPr="00E50829" w:rsidTr="00EA50C8">
        <w:trPr>
          <w:cantSplit/>
        </w:trPr>
        <w:tc>
          <w:tcPr>
            <w:tcW w:w="706" w:type="dxa"/>
          </w:tcPr>
          <w:p w:rsidR="00253B6E" w:rsidRPr="0070474C" w:rsidRDefault="00253B6E" w:rsidP="0094346B">
            <w:pPr>
              <w:jc w:val="center"/>
              <w:rPr>
                <w:sz w:val="26"/>
                <w:szCs w:val="26"/>
              </w:rPr>
            </w:pPr>
            <w:r>
              <w:rPr>
                <w:sz w:val="26"/>
                <w:szCs w:val="26"/>
              </w:rPr>
              <w:t xml:space="preserve">3.6 </w:t>
            </w:r>
          </w:p>
        </w:tc>
        <w:tc>
          <w:tcPr>
            <w:tcW w:w="5639" w:type="dxa"/>
          </w:tcPr>
          <w:p w:rsidR="00253B6E" w:rsidRPr="0070474C" w:rsidRDefault="00253B6E" w:rsidP="00EA50C8">
            <w:pPr>
              <w:rPr>
                <w:i/>
                <w:iCs/>
                <w:color w:val="000000"/>
                <w:sz w:val="26"/>
                <w:szCs w:val="26"/>
              </w:rPr>
            </w:pPr>
            <w:r>
              <w:rPr>
                <w:i/>
                <w:iCs/>
                <w:color w:val="000000"/>
                <w:sz w:val="26"/>
                <w:szCs w:val="26"/>
              </w:rPr>
              <w:t>Подпрограмма «</w:t>
            </w:r>
            <w:r w:rsidRPr="00253B6E">
              <w:rPr>
                <w:i/>
                <w:iCs/>
                <w:color w:val="000000"/>
                <w:sz w:val="26"/>
                <w:szCs w:val="26"/>
              </w:rPr>
              <w:t>Э</w:t>
            </w:r>
            <w:r>
              <w:rPr>
                <w:i/>
                <w:iCs/>
                <w:color w:val="000000"/>
                <w:sz w:val="26"/>
                <w:szCs w:val="26"/>
              </w:rPr>
              <w:t>кологическая безопасность Невьянского городского округа»</w:t>
            </w:r>
          </w:p>
        </w:tc>
        <w:tc>
          <w:tcPr>
            <w:tcW w:w="3686" w:type="dxa"/>
          </w:tcPr>
          <w:p w:rsidR="00253B6E" w:rsidRPr="00FF0DB5" w:rsidRDefault="00253B6E" w:rsidP="006445A9">
            <w:pPr>
              <w:rPr>
                <w:sz w:val="26"/>
                <w:szCs w:val="26"/>
              </w:rPr>
            </w:pPr>
            <w:r w:rsidRPr="00FF0DB5">
              <w:rPr>
                <w:sz w:val="26"/>
                <w:szCs w:val="26"/>
              </w:rPr>
              <w:t>Муниципальное бюджетное учреждение «Управление хозяйством Невьянского городского округа»</w:t>
            </w:r>
          </w:p>
        </w:tc>
      </w:tr>
      <w:tr w:rsidR="00F27B47" w:rsidRPr="00E50829" w:rsidTr="00EA50C8">
        <w:trPr>
          <w:cantSplit/>
        </w:trPr>
        <w:tc>
          <w:tcPr>
            <w:tcW w:w="706" w:type="dxa"/>
          </w:tcPr>
          <w:p w:rsidR="00F27B47" w:rsidRPr="0070474C" w:rsidRDefault="00F27B47" w:rsidP="0070474C">
            <w:pPr>
              <w:jc w:val="center"/>
              <w:rPr>
                <w:sz w:val="26"/>
                <w:szCs w:val="26"/>
              </w:rPr>
            </w:pPr>
            <w:r w:rsidRPr="0070474C">
              <w:rPr>
                <w:sz w:val="26"/>
                <w:szCs w:val="26"/>
              </w:rPr>
              <w:t>4.</w:t>
            </w:r>
          </w:p>
        </w:tc>
        <w:tc>
          <w:tcPr>
            <w:tcW w:w="5639" w:type="dxa"/>
          </w:tcPr>
          <w:p w:rsidR="00F27B47" w:rsidRPr="0070474C" w:rsidRDefault="00F27B47" w:rsidP="00EA50C8">
            <w:pPr>
              <w:rPr>
                <w:sz w:val="26"/>
                <w:szCs w:val="26"/>
              </w:rPr>
            </w:pPr>
            <w:r w:rsidRPr="0070474C">
              <w:rPr>
                <w:sz w:val="26"/>
                <w:szCs w:val="26"/>
              </w:rPr>
              <w:t>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3686" w:type="dxa"/>
          </w:tcPr>
          <w:p w:rsidR="00F27B47" w:rsidRPr="0070474C" w:rsidRDefault="00F27B47" w:rsidP="006445A9">
            <w:pPr>
              <w:rPr>
                <w:sz w:val="26"/>
                <w:szCs w:val="26"/>
              </w:rPr>
            </w:pPr>
            <w:r w:rsidRPr="0070474C">
              <w:rPr>
                <w:sz w:val="26"/>
                <w:szCs w:val="26"/>
              </w:rPr>
              <w:t>Администрация Невьянского городского округа (комитет по управлению муниципальным имуществом)</w:t>
            </w:r>
          </w:p>
        </w:tc>
      </w:tr>
      <w:tr w:rsidR="00F27B47" w:rsidRPr="00E50829" w:rsidTr="00EA50C8">
        <w:trPr>
          <w:cantSplit/>
        </w:trPr>
        <w:tc>
          <w:tcPr>
            <w:tcW w:w="706" w:type="dxa"/>
          </w:tcPr>
          <w:p w:rsidR="00F27B47" w:rsidRPr="0070474C" w:rsidRDefault="00F27B47" w:rsidP="0070474C">
            <w:pPr>
              <w:jc w:val="center"/>
              <w:rPr>
                <w:sz w:val="26"/>
                <w:szCs w:val="26"/>
              </w:rPr>
            </w:pPr>
          </w:p>
        </w:tc>
        <w:tc>
          <w:tcPr>
            <w:tcW w:w="5639" w:type="dxa"/>
          </w:tcPr>
          <w:p w:rsidR="00F27B47" w:rsidRPr="0070474C" w:rsidRDefault="00F27B47" w:rsidP="00EA50C8">
            <w:pPr>
              <w:rPr>
                <w:i/>
                <w:sz w:val="26"/>
                <w:szCs w:val="26"/>
              </w:rPr>
            </w:pPr>
            <w:r w:rsidRPr="0070474C">
              <w:rPr>
                <w:i/>
                <w:sz w:val="26"/>
                <w:szCs w:val="26"/>
              </w:rPr>
              <w:t>в том числе</w:t>
            </w:r>
          </w:p>
        </w:tc>
        <w:tc>
          <w:tcPr>
            <w:tcW w:w="3686" w:type="dxa"/>
          </w:tcPr>
          <w:p w:rsidR="00F27B47" w:rsidRPr="0070474C" w:rsidRDefault="00F27B47" w:rsidP="006445A9">
            <w:pPr>
              <w:rPr>
                <w:sz w:val="26"/>
                <w:szCs w:val="26"/>
              </w:rPr>
            </w:pPr>
          </w:p>
        </w:tc>
      </w:tr>
      <w:tr w:rsidR="00F27B47" w:rsidRPr="00E50829" w:rsidTr="00EA50C8">
        <w:trPr>
          <w:cantSplit/>
        </w:trPr>
        <w:tc>
          <w:tcPr>
            <w:tcW w:w="706" w:type="dxa"/>
          </w:tcPr>
          <w:p w:rsidR="00F27B47" w:rsidRPr="0070474C" w:rsidRDefault="00F27B47" w:rsidP="0070474C">
            <w:pPr>
              <w:jc w:val="center"/>
              <w:rPr>
                <w:sz w:val="26"/>
                <w:szCs w:val="26"/>
              </w:rPr>
            </w:pPr>
            <w:r w:rsidRPr="0070474C">
              <w:rPr>
                <w:sz w:val="26"/>
                <w:szCs w:val="26"/>
              </w:rPr>
              <w:t>4.1</w:t>
            </w:r>
          </w:p>
        </w:tc>
        <w:tc>
          <w:tcPr>
            <w:tcW w:w="5639" w:type="dxa"/>
          </w:tcPr>
          <w:p w:rsidR="00F27B47" w:rsidRPr="0070474C" w:rsidRDefault="00F27B47" w:rsidP="00EA50C8">
            <w:pPr>
              <w:rPr>
                <w:i/>
                <w:sz w:val="26"/>
                <w:szCs w:val="26"/>
              </w:rPr>
            </w:pPr>
            <w:r w:rsidRPr="0070474C">
              <w:rPr>
                <w:i/>
                <w:sz w:val="26"/>
                <w:szCs w:val="26"/>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3686" w:type="dxa"/>
          </w:tcPr>
          <w:p w:rsidR="00F27B47" w:rsidRPr="0070474C" w:rsidRDefault="00CE20D6" w:rsidP="006445A9">
            <w:pPr>
              <w:rPr>
                <w:sz w:val="26"/>
                <w:szCs w:val="26"/>
              </w:rPr>
            </w:pPr>
            <w:r>
              <w:rPr>
                <w:sz w:val="26"/>
                <w:szCs w:val="26"/>
              </w:rPr>
              <w:t>К</w:t>
            </w:r>
            <w:r w:rsidR="00F27B47" w:rsidRPr="0070474C">
              <w:rPr>
                <w:sz w:val="26"/>
                <w:szCs w:val="26"/>
              </w:rPr>
              <w:t xml:space="preserve">омитет по управлению муниципальным имуществом </w:t>
            </w:r>
          </w:p>
        </w:tc>
      </w:tr>
      <w:tr w:rsidR="00F27B47" w:rsidRPr="00E50829" w:rsidTr="00EA50C8">
        <w:trPr>
          <w:cantSplit/>
        </w:trPr>
        <w:tc>
          <w:tcPr>
            <w:tcW w:w="706" w:type="dxa"/>
          </w:tcPr>
          <w:p w:rsidR="00F27B47" w:rsidRPr="0070474C" w:rsidRDefault="00F27B47" w:rsidP="0070474C">
            <w:pPr>
              <w:jc w:val="center"/>
              <w:rPr>
                <w:sz w:val="26"/>
                <w:szCs w:val="26"/>
              </w:rPr>
            </w:pPr>
            <w:r w:rsidRPr="0070474C">
              <w:rPr>
                <w:sz w:val="26"/>
                <w:szCs w:val="26"/>
              </w:rPr>
              <w:t>4.2</w:t>
            </w:r>
          </w:p>
        </w:tc>
        <w:tc>
          <w:tcPr>
            <w:tcW w:w="5639" w:type="dxa"/>
          </w:tcPr>
          <w:p w:rsidR="00F27B47" w:rsidRPr="0070474C" w:rsidRDefault="00F27B47" w:rsidP="00EA50C8">
            <w:pPr>
              <w:rPr>
                <w:i/>
                <w:sz w:val="26"/>
                <w:szCs w:val="26"/>
              </w:rPr>
            </w:pPr>
            <w:r w:rsidRPr="0070474C">
              <w:rPr>
                <w:i/>
                <w:sz w:val="26"/>
                <w:szCs w:val="26"/>
              </w:rPr>
              <w:t xml:space="preserve">Подпрограмма «Организация распоряжения земельными участками, государственная собственность на которые не разграничена» </w:t>
            </w:r>
          </w:p>
        </w:tc>
        <w:tc>
          <w:tcPr>
            <w:tcW w:w="3686" w:type="dxa"/>
          </w:tcPr>
          <w:p w:rsidR="00F27B47" w:rsidRPr="0070474C" w:rsidRDefault="00CE20D6" w:rsidP="006445A9">
            <w:pPr>
              <w:rPr>
                <w:sz w:val="26"/>
                <w:szCs w:val="26"/>
              </w:rPr>
            </w:pPr>
            <w:r>
              <w:rPr>
                <w:sz w:val="26"/>
                <w:szCs w:val="26"/>
              </w:rPr>
              <w:t>К</w:t>
            </w:r>
            <w:r w:rsidR="00F27B47" w:rsidRPr="0070474C">
              <w:rPr>
                <w:sz w:val="26"/>
                <w:szCs w:val="26"/>
              </w:rPr>
              <w:t xml:space="preserve">омитет по управлению муниципальным имуществом </w:t>
            </w:r>
          </w:p>
        </w:tc>
      </w:tr>
      <w:tr w:rsidR="00F27B47" w:rsidRPr="00E50829" w:rsidTr="00EA50C8">
        <w:trPr>
          <w:cantSplit/>
        </w:trPr>
        <w:tc>
          <w:tcPr>
            <w:tcW w:w="706" w:type="dxa"/>
          </w:tcPr>
          <w:p w:rsidR="00F27B47" w:rsidRPr="0070474C" w:rsidRDefault="00F27B47" w:rsidP="0070474C">
            <w:pPr>
              <w:jc w:val="center"/>
              <w:rPr>
                <w:sz w:val="26"/>
                <w:szCs w:val="26"/>
              </w:rPr>
            </w:pPr>
            <w:r w:rsidRPr="0070474C">
              <w:rPr>
                <w:sz w:val="26"/>
                <w:szCs w:val="26"/>
              </w:rPr>
              <w:lastRenderedPageBreak/>
              <w:t>4.3</w:t>
            </w:r>
          </w:p>
        </w:tc>
        <w:tc>
          <w:tcPr>
            <w:tcW w:w="5639" w:type="dxa"/>
          </w:tcPr>
          <w:p w:rsidR="00F27B47" w:rsidRPr="0070474C" w:rsidRDefault="00F27B47" w:rsidP="00EA50C8">
            <w:pPr>
              <w:rPr>
                <w:i/>
                <w:sz w:val="26"/>
                <w:szCs w:val="26"/>
              </w:rPr>
            </w:pPr>
            <w:r w:rsidRPr="0070474C">
              <w:rPr>
                <w:i/>
                <w:iCs/>
                <w:color w:val="000000"/>
                <w:sz w:val="26"/>
                <w:szCs w:val="26"/>
              </w:rPr>
              <w:t>Подпрограмма «Обеспечение жильем молодых семей Невьянского городского округа на 2015-2021 годы»</w:t>
            </w:r>
          </w:p>
        </w:tc>
        <w:tc>
          <w:tcPr>
            <w:tcW w:w="3686" w:type="dxa"/>
          </w:tcPr>
          <w:p w:rsidR="00F27B47" w:rsidRPr="0070474C" w:rsidRDefault="00CE20D6" w:rsidP="006445A9">
            <w:pPr>
              <w:rPr>
                <w:sz w:val="26"/>
                <w:szCs w:val="26"/>
              </w:rPr>
            </w:pPr>
            <w:r>
              <w:rPr>
                <w:sz w:val="26"/>
                <w:szCs w:val="26"/>
              </w:rPr>
              <w:t>К</w:t>
            </w:r>
            <w:r w:rsidR="00F27B47" w:rsidRPr="0070474C">
              <w:rPr>
                <w:sz w:val="26"/>
                <w:szCs w:val="26"/>
              </w:rPr>
              <w:t xml:space="preserve">омитет по управлению муниципальным имуществом </w:t>
            </w:r>
          </w:p>
        </w:tc>
      </w:tr>
      <w:tr w:rsidR="000F70D6" w:rsidRPr="00E50829" w:rsidTr="00EA50C8">
        <w:trPr>
          <w:cantSplit/>
        </w:trPr>
        <w:tc>
          <w:tcPr>
            <w:tcW w:w="706" w:type="dxa"/>
          </w:tcPr>
          <w:p w:rsidR="000F70D6" w:rsidRPr="0070474C" w:rsidRDefault="000F70D6" w:rsidP="0070474C">
            <w:pPr>
              <w:jc w:val="center"/>
              <w:rPr>
                <w:sz w:val="26"/>
                <w:szCs w:val="26"/>
              </w:rPr>
            </w:pPr>
            <w:r>
              <w:rPr>
                <w:sz w:val="26"/>
                <w:szCs w:val="26"/>
              </w:rPr>
              <w:t>4.4</w:t>
            </w:r>
          </w:p>
        </w:tc>
        <w:tc>
          <w:tcPr>
            <w:tcW w:w="5639" w:type="dxa"/>
          </w:tcPr>
          <w:p w:rsidR="000F70D6" w:rsidRPr="0070474C" w:rsidRDefault="000F70D6" w:rsidP="00EA50C8">
            <w:pPr>
              <w:rPr>
                <w:i/>
                <w:iCs/>
                <w:color w:val="000000"/>
                <w:sz w:val="26"/>
                <w:szCs w:val="26"/>
              </w:rPr>
            </w:pPr>
            <w:r>
              <w:rPr>
                <w:i/>
                <w:iCs/>
                <w:color w:val="000000"/>
                <w:sz w:val="26"/>
                <w:szCs w:val="26"/>
              </w:rPr>
              <w:t>Подпрограмма  «</w:t>
            </w:r>
            <w:r w:rsidRPr="000F70D6">
              <w:rPr>
                <w:i/>
                <w:iCs/>
                <w:color w:val="000000"/>
                <w:sz w:val="26"/>
                <w:szCs w:val="26"/>
              </w:rPr>
              <w:t>П</w:t>
            </w:r>
            <w:r>
              <w:rPr>
                <w:i/>
                <w:iCs/>
                <w:color w:val="000000"/>
                <w:sz w:val="26"/>
                <w:szCs w:val="26"/>
              </w:rPr>
              <w:t>редоставление региональной поддержки молодым семьям на улучшение жилищных условий на территории Невьянского городского округа на  2015 - 2021 годы»</w:t>
            </w:r>
          </w:p>
        </w:tc>
        <w:tc>
          <w:tcPr>
            <w:tcW w:w="3686" w:type="dxa"/>
          </w:tcPr>
          <w:p w:rsidR="000F70D6" w:rsidRPr="0070474C" w:rsidRDefault="00CE20D6" w:rsidP="006445A9">
            <w:pPr>
              <w:rPr>
                <w:sz w:val="26"/>
                <w:szCs w:val="26"/>
              </w:rPr>
            </w:pPr>
            <w:r>
              <w:rPr>
                <w:sz w:val="26"/>
                <w:szCs w:val="26"/>
              </w:rPr>
              <w:t>К</w:t>
            </w:r>
            <w:r w:rsidR="000F70D6" w:rsidRPr="0070474C">
              <w:rPr>
                <w:sz w:val="26"/>
                <w:szCs w:val="26"/>
              </w:rPr>
              <w:t xml:space="preserve">омитет по управлению муниципальным имуществом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5.</w:t>
            </w:r>
          </w:p>
        </w:tc>
        <w:tc>
          <w:tcPr>
            <w:tcW w:w="5639" w:type="dxa"/>
          </w:tcPr>
          <w:p w:rsidR="000F70D6" w:rsidRPr="0070474C" w:rsidRDefault="000F70D6" w:rsidP="00EA50C8">
            <w:pPr>
              <w:rPr>
                <w:sz w:val="26"/>
                <w:szCs w:val="26"/>
              </w:rPr>
            </w:pPr>
            <w:r w:rsidRPr="0070474C">
              <w:rPr>
                <w:sz w:val="26"/>
                <w:szCs w:val="26"/>
              </w:rPr>
              <w:t xml:space="preserve">Развитие культуры и туризма </w:t>
            </w:r>
            <w:proofErr w:type="gramStart"/>
            <w:r w:rsidRPr="0070474C">
              <w:rPr>
                <w:sz w:val="26"/>
                <w:szCs w:val="26"/>
              </w:rPr>
              <w:t>в</w:t>
            </w:r>
            <w:proofErr w:type="gramEnd"/>
            <w:r w:rsidRPr="0070474C">
              <w:rPr>
                <w:sz w:val="26"/>
                <w:szCs w:val="26"/>
              </w:rPr>
              <w:t xml:space="preserve"> </w:t>
            </w:r>
            <w:proofErr w:type="gramStart"/>
            <w:r w:rsidRPr="0070474C">
              <w:rPr>
                <w:sz w:val="26"/>
                <w:szCs w:val="26"/>
              </w:rPr>
              <w:t>Невьянском</w:t>
            </w:r>
            <w:proofErr w:type="gramEnd"/>
            <w:r w:rsidRPr="0070474C">
              <w:rPr>
                <w:sz w:val="26"/>
                <w:szCs w:val="26"/>
              </w:rPr>
              <w:t xml:space="preserve"> городском округе до 2021 года</w:t>
            </w:r>
          </w:p>
        </w:tc>
        <w:tc>
          <w:tcPr>
            <w:tcW w:w="3686" w:type="dxa"/>
          </w:tcPr>
          <w:p w:rsidR="000F70D6" w:rsidRPr="0070474C" w:rsidRDefault="000F70D6" w:rsidP="006445A9">
            <w:pPr>
              <w:rPr>
                <w:sz w:val="26"/>
                <w:szCs w:val="26"/>
              </w:rPr>
            </w:pPr>
            <w:r w:rsidRPr="0070474C">
              <w:rPr>
                <w:sz w:val="26"/>
                <w:szCs w:val="26"/>
              </w:rPr>
              <w:t xml:space="preserve">Муниципальное казенное учреждение «Управление культуры Невьянского городского округа» </w:t>
            </w:r>
          </w:p>
        </w:tc>
      </w:tr>
      <w:tr w:rsidR="000F70D6" w:rsidRPr="00E50829" w:rsidTr="00EA50C8">
        <w:trPr>
          <w:cantSplit/>
        </w:trPr>
        <w:tc>
          <w:tcPr>
            <w:tcW w:w="706" w:type="dxa"/>
          </w:tcPr>
          <w:p w:rsidR="000F70D6" w:rsidRPr="0070474C" w:rsidRDefault="000F70D6" w:rsidP="0070474C">
            <w:pPr>
              <w:jc w:val="center"/>
              <w:rPr>
                <w:sz w:val="26"/>
                <w:szCs w:val="26"/>
              </w:rPr>
            </w:pPr>
          </w:p>
        </w:tc>
        <w:tc>
          <w:tcPr>
            <w:tcW w:w="5639" w:type="dxa"/>
          </w:tcPr>
          <w:p w:rsidR="000F70D6" w:rsidRPr="0070474C" w:rsidRDefault="000F70D6" w:rsidP="00EA50C8">
            <w:pPr>
              <w:rPr>
                <w:i/>
                <w:sz w:val="26"/>
                <w:szCs w:val="26"/>
              </w:rPr>
            </w:pPr>
            <w:r w:rsidRPr="0070474C">
              <w:rPr>
                <w:i/>
                <w:sz w:val="26"/>
                <w:szCs w:val="26"/>
              </w:rPr>
              <w:t>в том числе</w:t>
            </w:r>
          </w:p>
        </w:tc>
        <w:tc>
          <w:tcPr>
            <w:tcW w:w="3686" w:type="dxa"/>
          </w:tcPr>
          <w:p w:rsidR="000F70D6" w:rsidRPr="0070474C" w:rsidRDefault="000F70D6" w:rsidP="0070474C">
            <w:pPr>
              <w:jc w:val="both"/>
              <w:rPr>
                <w:sz w:val="26"/>
                <w:szCs w:val="26"/>
              </w:rPr>
            </w:pPr>
          </w:p>
        </w:tc>
      </w:tr>
      <w:tr w:rsidR="00FF0DB5" w:rsidRPr="00E50829" w:rsidTr="00EA50C8">
        <w:trPr>
          <w:cantSplit/>
        </w:trPr>
        <w:tc>
          <w:tcPr>
            <w:tcW w:w="706" w:type="dxa"/>
          </w:tcPr>
          <w:p w:rsidR="00FF0DB5" w:rsidRPr="0070474C" w:rsidRDefault="00FF0DB5" w:rsidP="0070474C">
            <w:pPr>
              <w:jc w:val="center"/>
              <w:rPr>
                <w:sz w:val="26"/>
                <w:szCs w:val="26"/>
              </w:rPr>
            </w:pPr>
            <w:r w:rsidRPr="0070474C">
              <w:rPr>
                <w:sz w:val="26"/>
                <w:szCs w:val="26"/>
              </w:rPr>
              <w:t>5.1</w:t>
            </w:r>
          </w:p>
        </w:tc>
        <w:tc>
          <w:tcPr>
            <w:tcW w:w="5639" w:type="dxa"/>
          </w:tcPr>
          <w:p w:rsidR="00FF0DB5" w:rsidRPr="00FF0DB5" w:rsidRDefault="00FF0DB5" w:rsidP="00EA50C8">
            <w:pPr>
              <w:rPr>
                <w:sz w:val="26"/>
                <w:szCs w:val="26"/>
              </w:rPr>
            </w:pPr>
            <w:r w:rsidRPr="00FF0DB5">
              <w:rPr>
                <w:i/>
                <w:iCs/>
                <w:color w:val="000000"/>
                <w:sz w:val="26"/>
                <w:szCs w:val="26"/>
              </w:rPr>
              <w:t xml:space="preserve">Подпрограмма «Развитие  туризма </w:t>
            </w:r>
            <w:proofErr w:type="gramStart"/>
            <w:r w:rsidRPr="00FF0DB5">
              <w:rPr>
                <w:i/>
                <w:iCs/>
                <w:color w:val="000000"/>
                <w:sz w:val="26"/>
                <w:szCs w:val="26"/>
              </w:rPr>
              <w:t>в</w:t>
            </w:r>
            <w:proofErr w:type="gramEnd"/>
            <w:r w:rsidRPr="00FF0DB5">
              <w:rPr>
                <w:i/>
                <w:iCs/>
                <w:color w:val="000000"/>
                <w:sz w:val="26"/>
                <w:szCs w:val="26"/>
              </w:rPr>
              <w:t xml:space="preserve"> </w:t>
            </w:r>
            <w:proofErr w:type="gramStart"/>
            <w:r w:rsidRPr="00FF0DB5">
              <w:rPr>
                <w:i/>
                <w:iCs/>
                <w:color w:val="000000"/>
                <w:sz w:val="26"/>
                <w:szCs w:val="26"/>
              </w:rPr>
              <w:t>Невьянском</w:t>
            </w:r>
            <w:proofErr w:type="gramEnd"/>
            <w:r w:rsidRPr="00FF0DB5">
              <w:rPr>
                <w:i/>
                <w:iCs/>
                <w:color w:val="000000"/>
                <w:sz w:val="26"/>
                <w:szCs w:val="26"/>
              </w:rPr>
              <w:t xml:space="preserve"> городском округе на 2015-2021 годы»</w:t>
            </w:r>
          </w:p>
        </w:tc>
        <w:tc>
          <w:tcPr>
            <w:tcW w:w="3686" w:type="dxa"/>
          </w:tcPr>
          <w:p w:rsidR="00FF0DB5" w:rsidRPr="0070474C" w:rsidRDefault="00FF0DB5" w:rsidP="00FF0DB5">
            <w:pPr>
              <w:rPr>
                <w:sz w:val="26"/>
                <w:szCs w:val="26"/>
              </w:rPr>
            </w:pPr>
            <w:r w:rsidRPr="0070474C">
              <w:rPr>
                <w:sz w:val="26"/>
                <w:szCs w:val="26"/>
              </w:rPr>
              <w:t xml:space="preserve">Муниципальное казенное учреждение «Управление культуры Невьянского городского округа»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5.2</w:t>
            </w:r>
          </w:p>
        </w:tc>
        <w:tc>
          <w:tcPr>
            <w:tcW w:w="5639" w:type="dxa"/>
          </w:tcPr>
          <w:p w:rsidR="000F70D6" w:rsidRPr="0070474C" w:rsidRDefault="000F70D6" w:rsidP="00EA50C8">
            <w:pPr>
              <w:rPr>
                <w:i/>
                <w:sz w:val="26"/>
                <w:szCs w:val="26"/>
              </w:rPr>
            </w:pPr>
            <w:r w:rsidRPr="0070474C">
              <w:rPr>
                <w:i/>
                <w:sz w:val="26"/>
                <w:szCs w:val="26"/>
              </w:rPr>
              <w:t xml:space="preserve">Подпрограмма «Развитие культуры </w:t>
            </w:r>
            <w:proofErr w:type="gramStart"/>
            <w:r w:rsidRPr="0070474C">
              <w:rPr>
                <w:i/>
                <w:sz w:val="26"/>
                <w:szCs w:val="26"/>
              </w:rPr>
              <w:t>в</w:t>
            </w:r>
            <w:proofErr w:type="gramEnd"/>
            <w:r w:rsidRPr="0070474C">
              <w:rPr>
                <w:i/>
                <w:sz w:val="26"/>
                <w:szCs w:val="26"/>
              </w:rPr>
              <w:t xml:space="preserve"> </w:t>
            </w:r>
            <w:proofErr w:type="gramStart"/>
            <w:r w:rsidRPr="0070474C">
              <w:rPr>
                <w:i/>
                <w:sz w:val="26"/>
                <w:szCs w:val="26"/>
              </w:rPr>
              <w:t>Невьянском</w:t>
            </w:r>
            <w:proofErr w:type="gramEnd"/>
            <w:r w:rsidRPr="0070474C">
              <w:rPr>
                <w:i/>
                <w:sz w:val="26"/>
                <w:szCs w:val="26"/>
              </w:rPr>
              <w:t xml:space="preserve"> городском округе» на 2015-2021 годы</w:t>
            </w:r>
          </w:p>
        </w:tc>
        <w:tc>
          <w:tcPr>
            <w:tcW w:w="3686" w:type="dxa"/>
          </w:tcPr>
          <w:p w:rsidR="000F70D6" w:rsidRPr="0070474C" w:rsidRDefault="000F70D6" w:rsidP="00022602">
            <w:pPr>
              <w:rPr>
                <w:sz w:val="26"/>
                <w:szCs w:val="26"/>
              </w:rPr>
            </w:pPr>
            <w:r w:rsidRPr="0070474C">
              <w:rPr>
                <w:sz w:val="26"/>
                <w:szCs w:val="26"/>
              </w:rPr>
              <w:t xml:space="preserve">Муниципальное казенное учреждение «Управление культуры Невьянского городского округа»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5.3</w:t>
            </w:r>
          </w:p>
        </w:tc>
        <w:tc>
          <w:tcPr>
            <w:tcW w:w="5639" w:type="dxa"/>
          </w:tcPr>
          <w:p w:rsidR="000F70D6" w:rsidRPr="0070474C" w:rsidRDefault="000F70D6" w:rsidP="00EA50C8">
            <w:pPr>
              <w:rPr>
                <w:i/>
                <w:sz w:val="26"/>
                <w:szCs w:val="26"/>
              </w:rPr>
            </w:pPr>
            <w:r w:rsidRPr="0070474C">
              <w:rPr>
                <w:i/>
                <w:sz w:val="26"/>
                <w:szCs w:val="26"/>
              </w:rPr>
              <w:t>Подпрограмма  «Развитие дополнительного образования в области искусства»</w:t>
            </w:r>
          </w:p>
        </w:tc>
        <w:tc>
          <w:tcPr>
            <w:tcW w:w="3686" w:type="dxa"/>
          </w:tcPr>
          <w:p w:rsidR="000F70D6" w:rsidRPr="0070474C" w:rsidRDefault="000F70D6" w:rsidP="00022602">
            <w:pPr>
              <w:rPr>
                <w:sz w:val="26"/>
                <w:szCs w:val="26"/>
              </w:rPr>
            </w:pPr>
            <w:r w:rsidRPr="0070474C">
              <w:rPr>
                <w:sz w:val="26"/>
                <w:szCs w:val="26"/>
              </w:rPr>
              <w:t xml:space="preserve">Муниципальное казенное учреждение «Управление культуры Невьянского городского округа»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5.4</w:t>
            </w:r>
          </w:p>
        </w:tc>
        <w:tc>
          <w:tcPr>
            <w:tcW w:w="5639" w:type="dxa"/>
          </w:tcPr>
          <w:p w:rsidR="000F70D6" w:rsidRPr="0070474C" w:rsidRDefault="000F70D6" w:rsidP="00EA50C8">
            <w:pPr>
              <w:rPr>
                <w:i/>
                <w:iCs/>
                <w:color w:val="000000"/>
                <w:sz w:val="26"/>
                <w:szCs w:val="26"/>
              </w:rPr>
            </w:pPr>
            <w:r w:rsidRPr="0070474C">
              <w:rPr>
                <w:i/>
                <w:iCs/>
                <w:color w:val="000000"/>
                <w:sz w:val="26"/>
                <w:szCs w:val="26"/>
              </w:rPr>
              <w:t xml:space="preserve">Подпрограмма «Обеспечение реализации муниципальной программы «Развитие культуры и туризма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 до  2021 года»</w:t>
            </w:r>
          </w:p>
        </w:tc>
        <w:tc>
          <w:tcPr>
            <w:tcW w:w="3686" w:type="dxa"/>
          </w:tcPr>
          <w:p w:rsidR="000F70D6" w:rsidRPr="0070474C" w:rsidRDefault="000F70D6" w:rsidP="00022602">
            <w:pPr>
              <w:rPr>
                <w:sz w:val="26"/>
                <w:szCs w:val="26"/>
              </w:rPr>
            </w:pPr>
            <w:r w:rsidRPr="0070474C">
              <w:rPr>
                <w:sz w:val="26"/>
                <w:szCs w:val="26"/>
              </w:rPr>
              <w:t xml:space="preserve">Муниципальное казенное учреждение «Управление культуры Невьянского городского округа»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6.</w:t>
            </w:r>
          </w:p>
        </w:tc>
        <w:tc>
          <w:tcPr>
            <w:tcW w:w="5639" w:type="dxa"/>
          </w:tcPr>
          <w:p w:rsidR="000F70D6" w:rsidRPr="0070474C" w:rsidRDefault="000F70D6" w:rsidP="00EA50C8">
            <w:pPr>
              <w:rPr>
                <w:sz w:val="26"/>
                <w:szCs w:val="26"/>
              </w:rPr>
            </w:pPr>
            <w:r w:rsidRPr="0070474C">
              <w:rPr>
                <w:sz w:val="26"/>
                <w:szCs w:val="26"/>
              </w:rPr>
              <w:t xml:space="preserve">Развитие физической культуры, спорта и молодежной политики </w:t>
            </w:r>
            <w:proofErr w:type="gramStart"/>
            <w:r w:rsidRPr="0070474C">
              <w:rPr>
                <w:sz w:val="26"/>
                <w:szCs w:val="26"/>
              </w:rPr>
              <w:t>в</w:t>
            </w:r>
            <w:proofErr w:type="gramEnd"/>
            <w:r w:rsidRPr="0070474C">
              <w:rPr>
                <w:sz w:val="26"/>
                <w:szCs w:val="26"/>
              </w:rPr>
              <w:t xml:space="preserve"> </w:t>
            </w:r>
            <w:proofErr w:type="gramStart"/>
            <w:r w:rsidRPr="0070474C">
              <w:rPr>
                <w:sz w:val="26"/>
                <w:szCs w:val="26"/>
              </w:rPr>
              <w:t>Невьянском</w:t>
            </w:r>
            <w:proofErr w:type="gramEnd"/>
            <w:r w:rsidRPr="0070474C">
              <w:rPr>
                <w:sz w:val="26"/>
                <w:szCs w:val="26"/>
              </w:rPr>
              <w:t xml:space="preserve"> городском округе до 2021 года</w:t>
            </w:r>
          </w:p>
        </w:tc>
        <w:tc>
          <w:tcPr>
            <w:tcW w:w="3686" w:type="dxa"/>
          </w:tcPr>
          <w:p w:rsidR="000F70D6" w:rsidRPr="0070474C" w:rsidRDefault="000F70D6" w:rsidP="00022602">
            <w:pPr>
              <w:rPr>
                <w:sz w:val="26"/>
                <w:szCs w:val="26"/>
              </w:rPr>
            </w:pPr>
            <w:r w:rsidRPr="0070474C">
              <w:rPr>
                <w:sz w:val="26"/>
                <w:szCs w:val="26"/>
              </w:rPr>
              <w:t>Администрация Невьянского городского округа (отдел физической культуры, спорта и молодежной политики)</w:t>
            </w:r>
          </w:p>
        </w:tc>
      </w:tr>
      <w:tr w:rsidR="000F70D6" w:rsidRPr="00E50829" w:rsidTr="00EA50C8">
        <w:trPr>
          <w:cantSplit/>
        </w:trPr>
        <w:tc>
          <w:tcPr>
            <w:tcW w:w="706" w:type="dxa"/>
          </w:tcPr>
          <w:p w:rsidR="000F70D6" w:rsidRPr="0070474C" w:rsidRDefault="000F70D6" w:rsidP="0070474C">
            <w:pPr>
              <w:jc w:val="center"/>
              <w:rPr>
                <w:sz w:val="26"/>
                <w:szCs w:val="26"/>
              </w:rPr>
            </w:pPr>
          </w:p>
        </w:tc>
        <w:tc>
          <w:tcPr>
            <w:tcW w:w="5639" w:type="dxa"/>
          </w:tcPr>
          <w:p w:rsidR="000F70D6" w:rsidRPr="0070474C" w:rsidRDefault="000F70D6" w:rsidP="00EA50C8">
            <w:pPr>
              <w:rPr>
                <w:sz w:val="26"/>
                <w:szCs w:val="26"/>
              </w:rPr>
            </w:pPr>
            <w:r w:rsidRPr="0070474C">
              <w:rPr>
                <w:sz w:val="26"/>
                <w:szCs w:val="26"/>
              </w:rPr>
              <w:t>в том числе</w:t>
            </w:r>
          </w:p>
        </w:tc>
        <w:tc>
          <w:tcPr>
            <w:tcW w:w="3686" w:type="dxa"/>
          </w:tcPr>
          <w:p w:rsidR="000F70D6" w:rsidRPr="0070474C" w:rsidRDefault="000F70D6" w:rsidP="00022602">
            <w:pPr>
              <w:rPr>
                <w:sz w:val="26"/>
                <w:szCs w:val="26"/>
              </w:rPr>
            </w:pP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6.1</w:t>
            </w:r>
          </w:p>
        </w:tc>
        <w:tc>
          <w:tcPr>
            <w:tcW w:w="5639" w:type="dxa"/>
          </w:tcPr>
          <w:p w:rsidR="000F70D6" w:rsidRPr="0070474C" w:rsidRDefault="000F70D6" w:rsidP="00EA50C8">
            <w:pPr>
              <w:rPr>
                <w:sz w:val="26"/>
                <w:szCs w:val="26"/>
              </w:rPr>
            </w:pPr>
            <w:r w:rsidRPr="0070474C">
              <w:rPr>
                <w:i/>
                <w:iCs/>
                <w:color w:val="000000"/>
                <w:sz w:val="26"/>
                <w:szCs w:val="26"/>
              </w:rPr>
              <w:t xml:space="preserve">Подпрограмма «Молодёжь Невьянского городского округа» </w:t>
            </w:r>
          </w:p>
        </w:tc>
        <w:tc>
          <w:tcPr>
            <w:tcW w:w="3686" w:type="dxa"/>
          </w:tcPr>
          <w:p w:rsidR="000F70D6" w:rsidRPr="0070474C" w:rsidRDefault="000F70D6" w:rsidP="00022602">
            <w:pPr>
              <w:rPr>
                <w:sz w:val="26"/>
                <w:szCs w:val="26"/>
              </w:rPr>
            </w:pPr>
            <w:r w:rsidRPr="0070474C">
              <w:rPr>
                <w:sz w:val="26"/>
                <w:szCs w:val="26"/>
              </w:rPr>
              <w:t xml:space="preserve">отдел физической культуры, спорта и молодежной политики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6.2</w:t>
            </w:r>
          </w:p>
        </w:tc>
        <w:tc>
          <w:tcPr>
            <w:tcW w:w="5639" w:type="dxa"/>
          </w:tcPr>
          <w:p w:rsidR="00713712" w:rsidRPr="0070474C" w:rsidRDefault="000F70D6" w:rsidP="00EA50C8">
            <w:pPr>
              <w:rPr>
                <w:i/>
                <w:iCs/>
                <w:color w:val="000000"/>
                <w:sz w:val="26"/>
                <w:szCs w:val="26"/>
              </w:rPr>
            </w:pPr>
            <w:r w:rsidRPr="0070474C">
              <w:rPr>
                <w:i/>
                <w:iCs/>
                <w:color w:val="000000"/>
                <w:sz w:val="26"/>
                <w:szCs w:val="26"/>
              </w:rPr>
              <w:t xml:space="preserve">Подпрограмма «Патриотическое воспитание </w:t>
            </w:r>
            <w:r w:rsidR="00713712">
              <w:rPr>
                <w:i/>
                <w:iCs/>
                <w:color w:val="000000"/>
                <w:sz w:val="26"/>
                <w:szCs w:val="26"/>
              </w:rPr>
              <w:t xml:space="preserve">граждан </w:t>
            </w:r>
            <w:r w:rsidRPr="0070474C">
              <w:rPr>
                <w:i/>
                <w:iCs/>
                <w:color w:val="000000"/>
                <w:sz w:val="26"/>
                <w:szCs w:val="26"/>
              </w:rPr>
              <w:t>и подготовка</w:t>
            </w:r>
            <w:r w:rsidR="00713712">
              <w:rPr>
                <w:i/>
                <w:iCs/>
                <w:color w:val="000000"/>
                <w:sz w:val="26"/>
                <w:szCs w:val="26"/>
              </w:rPr>
              <w:t xml:space="preserve"> молодежи</w:t>
            </w:r>
            <w:r w:rsidRPr="0070474C">
              <w:rPr>
                <w:i/>
                <w:iCs/>
                <w:color w:val="000000"/>
                <w:sz w:val="26"/>
                <w:szCs w:val="26"/>
              </w:rPr>
              <w:t xml:space="preserve">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w:t>
            </w:r>
            <w:r w:rsidR="00713712">
              <w:rPr>
                <w:i/>
                <w:iCs/>
                <w:color w:val="000000"/>
                <w:sz w:val="26"/>
                <w:szCs w:val="26"/>
              </w:rPr>
              <w:t xml:space="preserve"> к военной службе</w:t>
            </w:r>
            <w:r w:rsidRPr="0070474C">
              <w:rPr>
                <w:i/>
                <w:iCs/>
                <w:color w:val="000000"/>
                <w:sz w:val="26"/>
                <w:szCs w:val="26"/>
              </w:rPr>
              <w:t>» на 2015-2021 годы</w:t>
            </w:r>
            <w:r w:rsidR="00713712">
              <w:rPr>
                <w:i/>
                <w:iCs/>
                <w:color w:val="000000"/>
                <w:sz w:val="26"/>
                <w:szCs w:val="26"/>
              </w:rPr>
              <w:t xml:space="preserve">    </w:t>
            </w:r>
          </w:p>
        </w:tc>
        <w:tc>
          <w:tcPr>
            <w:tcW w:w="3686" w:type="dxa"/>
          </w:tcPr>
          <w:p w:rsidR="000F70D6" w:rsidRPr="0070474C" w:rsidRDefault="000F70D6" w:rsidP="00022602">
            <w:pPr>
              <w:rPr>
                <w:sz w:val="26"/>
                <w:szCs w:val="26"/>
              </w:rPr>
            </w:pPr>
            <w:r w:rsidRPr="0070474C">
              <w:rPr>
                <w:sz w:val="26"/>
                <w:szCs w:val="26"/>
              </w:rPr>
              <w:t xml:space="preserve">отдел физической культуры, спорта и молодежной политики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6.3</w:t>
            </w:r>
          </w:p>
        </w:tc>
        <w:tc>
          <w:tcPr>
            <w:tcW w:w="5639" w:type="dxa"/>
          </w:tcPr>
          <w:p w:rsidR="000F70D6" w:rsidRPr="0070474C" w:rsidRDefault="000F70D6" w:rsidP="00EA50C8">
            <w:pPr>
              <w:rPr>
                <w:i/>
                <w:iCs/>
                <w:color w:val="000000"/>
                <w:sz w:val="26"/>
                <w:szCs w:val="26"/>
              </w:rPr>
            </w:pPr>
            <w:r w:rsidRPr="0070474C">
              <w:rPr>
                <w:i/>
                <w:iCs/>
                <w:color w:val="000000"/>
                <w:sz w:val="26"/>
                <w:szCs w:val="26"/>
              </w:rPr>
              <w:t>Подпрограмма «Развитие дополнительного образования в области физической культуры и спорта»</w:t>
            </w:r>
          </w:p>
        </w:tc>
        <w:tc>
          <w:tcPr>
            <w:tcW w:w="3686" w:type="dxa"/>
          </w:tcPr>
          <w:p w:rsidR="000F70D6" w:rsidRPr="0070474C" w:rsidRDefault="000F70D6" w:rsidP="00022602">
            <w:pPr>
              <w:rPr>
                <w:sz w:val="26"/>
                <w:szCs w:val="26"/>
              </w:rPr>
            </w:pPr>
            <w:r w:rsidRPr="0070474C">
              <w:rPr>
                <w:sz w:val="26"/>
                <w:szCs w:val="26"/>
              </w:rPr>
              <w:t xml:space="preserve">отдел физической культуры, спорта и молодежной политики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6.4</w:t>
            </w:r>
          </w:p>
        </w:tc>
        <w:tc>
          <w:tcPr>
            <w:tcW w:w="5639" w:type="dxa"/>
          </w:tcPr>
          <w:p w:rsidR="000F70D6" w:rsidRPr="0070474C" w:rsidRDefault="000F70D6" w:rsidP="00EA50C8">
            <w:pPr>
              <w:rPr>
                <w:i/>
                <w:sz w:val="26"/>
                <w:szCs w:val="26"/>
              </w:rPr>
            </w:pPr>
            <w:r w:rsidRPr="0070474C">
              <w:rPr>
                <w:i/>
                <w:sz w:val="26"/>
                <w:szCs w:val="26"/>
              </w:rPr>
              <w:t xml:space="preserve">Подпрограмма «Развитие физической культуры и спорта на территории Невьянского городского округа» </w:t>
            </w:r>
          </w:p>
        </w:tc>
        <w:tc>
          <w:tcPr>
            <w:tcW w:w="3686" w:type="dxa"/>
          </w:tcPr>
          <w:p w:rsidR="000F70D6" w:rsidRPr="0070474C" w:rsidRDefault="000F70D6" w:rsidP="00022602">
            <w:pPr>
              <w:rPr>
                <w:sz w:val="26"/>
                <w:szCs w:val="26"/>
              </w:rPr>
            </w:pPr>
            <w:r w:rsidRPr="0070474C">
              <w:rPr>
                <w:sz w:val="26"/>
                <w:szCs w:val="26"/>
              </w:rPr>
              <w:t xml:space="preserve">отдел физической культуры, спорта и молодежной политики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lastRenderedPageBreak/>
              <w:t>7.</w:t>
            </w:r>
          </w:p>
        </w:tc>
        <w:tc>
          <w:tcPr>
            <w:tcW w:w="5639" w:type="dxa"/>
          </w:tcPr>
          <w:p w:rsidR="000F70D6" w:rsidRPr="0070474C" w:rsidRDefault="000F70D6" w:rsidP="00EA50C8">
            <w:pPr>
              <w:rPr>
                <w:sz w:val="26"/>
                <w:szCs w:val="26"/>
              </w:rPr>
            </w:pPr>
            <w:r w:rsidRPr="0070474C">
              <w:rPr>
                <w:sz w:val="26"/>
                <w:szCs w:val="26"/>
              </w:rPr>
              <w:t>Реализация основных направлений в строительном комплексе Невьянского городского округа до  2021 года</w:t>
            </w:r>
          </w:p>
        </w:tc>
        <w:tc>
          <w:tcPr>
            <w:tcW w:w="3686" w:type="dxa"/>
          </w:tcPr>
          <w:p w:rsidR="000F70D6" w:rsidRPr="0070474C" w:rsidRDefault="000F70D6" w:rsidP="00022602">
            <w:pPr>
              <w:rPr>
                <w:sz w:val="26"/>
                <w:szCs w:val="26"/>
              </w:rPr>
            </w:pPr>
            <w:r w:rsidRPr="0070474C">
              <w:rPr>
                <w:sz w:val="26"/>
                <w:szCs w:val="26"/>
              </w:rPr>
              <w:t xml:space="preserve">Администрация Невьянского городского округа (отдел архитектуры, </w:t>
            </w:r>
            <w:r w:rsidR="00FF0DB5" w:rsidRPr="0070474C">
              <w:rPr>
                <w:sz w:val="26"/>
                <w:szCs w:val="26"/>
              </w:rPr>
              <w:t xml:space="preserve">отдел </w:t>
            </w:r>
            <w:r w:rsidR="00FF0DB5">
              <w:rPr>
                <w:sz w:val="26"/>
                <w:szCs w:val="26"/>
              </w:rPr>
              <w:t>капитального строительства</w:t>
            </w:r>
            <w:proofErr w:type="gramStart"/>
            <w:r w:rsidR="00FF0DB5">
              <w:rPr>
                <w:sz w:val="26"/>
                <w:szCs w:val="26"/>
              </w:rPr>
              <w:t xml:space="preserve"> </w:t>
            </w:r>
            <w:r w:rsidRPr="0070474C">
              <w:rPr>
                <w:sz w:val="26"/>
                <w:szCs w:val="26"/>
              </w:rPr>
              <w:t>)</w:t>
            </w:r>
            <w:proofErr w:type="gramEnd"/>
          </w:p>
        </w:tc>
      </w:tr>
      <w:tr w:rsidR="000F70D6" w:rsidRPr="00E50829" w:rsidTr="00EA50C8">
        <w:trPr>
          <w:cantSplit/>
        </w:trPr>
        <w:tc>
          <w:tcPr>
            <w:tcW w:w="706" w:type="dxa"/>
          </w:tcPr>
          <w:p w:rsidR="000F70D6" w:rsidRPr="0070474C" w:rsidRDefault="000F70D6" w:rsidP="0070474C">
            <w:pPr>
              <w:jc w:val="center"/>
              <w:rPr>
                <w:sz w:val="26"/>
                <w:szCs w:val="26"/>
              </w:rPr>
            </w:pPr>
          </w:p>
        </w:tc>
        <w:tc>
          <w:tcPr>
            <w:tcW w:w="5639" w:type="dxa"/>
          </w:tcPr>
          <w:p w:rsidR="000F70D6" w:rsidRPr="0070474C" w:rsidRDefault="000F70D6" w:rsidP="00EA50C8">
            <w:pPr>
              <w:rPr>
                <w:sz w:val="26"/>
                <w:szCs w:val="26"/>
              </w:rPr>
            </w:pPr>
            <w:r w:rsidRPr="0070474C">
              <w:rPr>
                <w:sz w:val="26"/>
                <w:szCs w:val="26"/>
              </w:rPr>
              <w:t>в том числе</w:t>
            </w:r>
          </w:p>
        </w:tc>
        <w:tc>
          <w:tcPr>
            <w:tcW w:w="3686" w:type="dxa"/>
          </w:tcPr>
          <w:p w:rsidR="000F70D6" w:rsidRPr="0070474C" w:rsidRDefault="000F70D6" w:rsidP="00022602">
            <w:pPr>
              <w:rPr>
                <w:sz w:val="26"/>
                <w:szCs w:val="26"/>
              </w:rPr>
            </w:pP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7.1</w:t>
            </w:r>
          </w:p>
        </w:tc>
        <w:tc>
          <w:tcPr>
            <w:tcW w:w="5639" w:type="dxa"/>
          </w:tcPr>
          <w:p w:rsidR="000F70D6" w:rsidRPr="0070474C" w:rsidRDefault="000F70D6" w:rsidP="00EA50C8">
            <w:pPr>
              <w:rPr>
                <w:i/>
                <w:iCs/>
                <w:color w:val="000000"/>
                <w:sz w:val="26"/>
                <w:szCs w:val="26"/>
              </w:rPr>
            </w:pPr>
            <w:r w:rsidRPr="0070474C">
              <w:rPr>
                <w:i/>
                <w:iCs/>
                <w:color w:val="000000"/>
                <w:sz w:val="26"/>
                <w:szCs w:val="26"/>
              </w:rPr>
              <w:t>Подпрограмма «Улучшение жилищных условий  граждан, проживающих на территории Невьянского городского округа»</w:t>
            </w:r>
          </w:p>
        </w:tc>
        <w:tc>
          <w:tcPr>
            <w:tcW w:w="3686" w:type="dxa"/>
          </w:tcPr>
          <w:p w:rsidR="000F70D6" w:rsidRPr="0070474C" w:rsidRDefault="000F70D6" w:rsidP="00FF0DB5">
            <w:pPr>
              <w:rPr>
                <w:sz w:val="26"/>
                <w:szCs w:val="26"/>
              </w:rPr>
            </w:pPr>
            <w:r w:rsidRPr="0070474C">
              <w:rPr>
                <w:sz w:val="26"/>
                <w:szCs w:val="26"/>
              </w:rPr>
              <w:t xml:space="preserve">отдел </w:t>
            </w:r>
            <w:r w:rsidR="00FF0DB5">
              <w:rPr>
                <w:sz w:val="26"/>
                <w:szCs w:val="26"/>
              </w:rPr>
              <w:t xml:space="preserve">капитального строительства </w:t>
            </w:r>
            <w:r w:rsidRPr="0070474C">
              <w:rPr>
                <w:sz w:val="26"/>
                <w:szCs w:val="26"/>
              </w:rPr>
              <w:t xml:space="preserve">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7.2</w:t>
            </w:r>
          </w:p>
        </w:tc>
        <w:tc>
          <w:tcPr>
            <w:tcW w:w="5639" w:type="dxa"/>
          </w:tcPr>
          <w:p w:rsidR="000F70D6" w:rsidRPr="0070474C" w:rsidRDefault="000F70D6" w:rsidP="00EA50C8">
            <w:pPr>
              <w:rPr>
                <w:sz w:val="26"/>
                <w:szCs w:val="26"/>
              </w:rPr>
            </w:pPr>
            <w:r w:rsidRPr="0070474C">
              <w:rPr>
                <w:i/>
                <w:iCs/>
                <w:color w:val="000000"/>
                <w:sz w:val="26"/>
                <w:szCs w:val="26"/>
              </w:rPr>
              <w:t>Подпрограмма «Строительство объектов капитального строительства»</w:t>
            </w:r>
          </w:p>
        </w:tc>
        <w:tc>
          <w:tcPr>
            <w:tcW w:w="3686" w:type="dxa"/>
          </w:tcPr>
          <w:p w:rsidR="000F70D6" w:rsidRPr="0070474C" w:rsidRDefault="00FF0DB5" w:rsidP="00022602">
            <w:pPr>
              <w:rPr>
                <w:sz w:val="26"/>
                <w:szCs w:val="26"/>
              </w:rPr>
            </w:pPr>
            <w:r w:rsidRPr="0070474C">
              <w:rPr>
                <w:sz w:val="26"/>
                <w:szCs w:val="26"/>
              </w:rPr>
              <w:t xml:space="preserve">отдел </w:t>
            </w:r>
            <w:r>
              <w:rPr>
                <w:sz w:val="26"/>
                <w:szCs w:val="26"/>
              </w:rPr>
              <w:t xml:space="preserve">капитального строительства </w:t>
            </w:r>
            <w:r w:rsidRPr="0070474C">
              <w:rPr>
                <w:sz w:val="26"/>
                <w:szCs w:val="26"/>
              </w:rPr>
              <w:t xml:space="preserve">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7.3</w:t>
            </w:r>
          </w:p>
        </w:tc>
        <w:tc>
          <w:tcPr>
            <w:tcW w:w="5639" w:type="dxa"/>
          </w:tcPr>
          <w:p w:rsidR="000F70D6" w:rsidRPr="0070474C" w:rsidRDefault="000F70D6" w:rsidP="00EA50C8">
            <w:pPr>
              <w:rPr>
                <w:i/>
                <w:sz w:val="26"/>
                <w:szCs w:val="26"/>
              </w:rPr>
            </w:pPr>
            <w:r w:rsidRPr="0070474C">
              <w:rPr>
                <w:i/>
                <w:sz w:val="26"/>
                <w:szCs w:val="26"/>
              </w:rPr>
              <w:t>Подпрограмма «Стимулирование развития жилищного строительства»</w:t>
            </w:r>
          </w:p>
        </w:tc>
        <w:tc>
          <w:tcPr>
            <w:tcW w:w="3686" w:type="dxa"/>
          </w:tcPr>
          <w:p w:rsidR="000F70D6" w:rsidRPr="0070474C" w:rsidRDefault="000F70D6" w:rsidP="00022602">
            <w:pPr>
              <w:rPr>
                <w:sz w:val="26"/>
                <w:szCs w:val="26"/>
              </w:rPr>
            </w:pPr>
            <w:r w:rsidRPr="0070474C">
              <w:rPr>
                <w:sz w:val="26"/>
                <w:szCs w:val="26"/>
              </w:rPr>
              <w:t xml:space="preserve">отдел архитектуры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8.</w:t>
            </w:r>
          </w:p>
        </w:tc>
        <w:tc>
          <w:tcPr>
            <w:tcW w:w="5639" w:type="dxa"/>
          </w:tcPr>
          <w:p w:rsidR="000F70D6" w:rsidRPr="0070474C" w:rsidRDefault="000F70D6" w:rsidP="00EA50C8">
            <w:pPr>
              <w:rPr>
                <w:sz w:val="26"/>
                <w:szCs w:val="26"/>
              </w:rPr>
            </w:pPr>
            <w:r w:rsidRPr="0070474C">
              <w:rPr>
                <w:sz w:val="26"/>
                <w:szCs w:val="26"/>
              </w:rPr>
              <w:t xml:space="preserve">Развитие транспортной инфраструктуры, дорожного хозяйства и экологической безопасности </w:t>
            </w:r>
            <w:proofErr w:type="gramStart"/>
            <w:r w:rsidRPr="0070474C">
              <w:rPr>
                <w:sz w:val="26"/>
                <w:szCs w:val="26"/>
              </w:rPr>
              <w:t>в</w:t>
            </w:r>
            <w:proofErr w:type="gramEnd"/>
            <w:r w:rsidRPr="0070474C">
              <w:rPr>
                <w:sz w:val="26"/>
                <w:szCs w:val="26"/>
              </w:rPr>
              <w:t xml:space="preserve"> </w:t>
            </w:r>
            <w:proofErr w:type="gramStart"/>
            <w:r w:rsidRPr="0070474C">
              <w:rPr>
                <w:sz w:val="26"/>
                <w:szCs w:val="26"/>
              </w:rPr>
              <w:t>Невьянском</w:t>
            </w:r>
            <w:proofErr w:type="gramEnd"/>
            <w:r w:rsidRPr="0070474C">
              <w:rPr>
                <w:sz w:val="26"/>
                <w:szCs w:val="26"/>
              </w:rPr>
              <w:t xml:space="preserve"> городском округе до 2021 года</w:t>
            </w:r>
          </w:p>
        </w:tc>
        <w:tc>
          <w:tcPr>
            <w:tcW w:w="3686" w:type="dxa"/>
          </w:tcPr>
          <w:p w:rsidR="000F70D6" w:rsidRPr="0070474C" w:rsidRDefault="000F70D6" w:rsidP="00022602">
            <w:pPr>
              <w:rPr>
                <w:sz w:val="26"/>
                <w:szCs w:val="26"/>
              </w:rPr>
            </w:pPr>
            <w:r w:rsidRPr="0070474C">
              <w:rPr>
                <w:sz w:val="26"/>
                <w:szCs w:val="26"/>
              </w:rPr>
              <w:t>Администрация Невьянского городского округа (отдел  городского и коммунального хозяйства)</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8.1</w:t>
            </w:r>
          </w:p>
        </w:tc>
        <w:tc>
          <w:tcPr>
            <w:tcW w:w="5639" w:type="dxa"/>
          </w:tcPr>
          <w:p w:rsidR="000F70D6" w:rsidRPr="0070474C" w:rsidRDefault="000F70D6" w:rsidP="00EA50C8">
            <w:pPr>
              <w:rPr>
                <w:sz w:val="26"/>
                <w:szCs w:val="26"/>
              </w:rPr>
            </w:pPr>
            <w:r w:rsidRPr="0070474C">
              <w:rPr>
                <w:i/>
                <w:iCs/>
                <w:color w:val="000000"/>
                <w:sz w:val="26"/>
                <w:szCs w:val="26"/>
              </w:rPr>
              <w:t>Подпрограмма «Функционирование дорожного хозяйства»</w:t>
            </w:r>
          </w:p>
        </w:tc>
        <w:tc>
          <w:tcPr>
            <w:tcW w:w="3686" w:type="dxa"/>
          </w:tcPr>
          <w:p w:rsidR="00FF0DB5" w:rsidRDefault="000F70D6" w:rsidP="00022602">
            <w:pPr>
              <w:rPr>
                <w:sz w:val="26"/>
                <w:szCs w:val="26"/>
              </w:rPr>
            </w:pPr>
            <w:r w:rsidRPr="0070474C">
              <w:rPr>
                <w:sz w:val="26"/>
                <w:szCs w:val="26"/>
              </w:rPr>
              <w:t>отдел  городского и коммунального хозяйства</w:t>
            </w:r>
            <w:r w:rsidR="00FF0DB5">
              <w:rPr>
                <w:sz w:val="26"/>
                <w:szCs w:val="26"/>
              </w:rPr>
              <w:t xml:space="preserve">, </w:t>
            </w:r>
          </w:p>
          <w:p w:rsidR="000F70D6" w:rsidRPr="0070474C" w:rsidRDefault="00FF0DB5" w:rsidP="00022602">
            <w:pPr>
              <w:rPr>
                <w:sz w:val="26"/>
                <w:szCs w:val="26"/>
              </w:rPr>
            </w:pPr>
            <w:r w:rsidRPr="00FF0DB5">
              <w:rPr>
                <w:sz w:val="26"/>
                <w:szCs w:val="26"/>
              </w:rPr>
              <w:t>отдел капитального строительства</w:t>
            </w:r>
            <w:r w:rsidR="000F70D6" w:rsidRPr="0070474C">
              <w:rPr>
                <w:sz w:val="26"/>
                <w:szCs w:val="26"/>
              </w:rPr>
              <w:t xml:space="preserve">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8.2</w:t>
            </w:r>
          </w:p>
        </w:tc>
        <w:tc>
          <w:tcPr>
            <w:tcW w:w="5639" w:type="dxa"/>
          </w:tcPr>
          <w:p w:rsidR="000F70D6" w:rsidRPr="0070474C" w:rsidRDefault="000F70D6" w:rsidP="00EA50C8">
            <w:pPr>
              <w:rPr>
                <w:sz w:val="26"/>
                <w:szCs w:val="26"/>
              </w:rPr>
            </w:pPr>
            <w:r w:rsidRPr="0070474C">
              <w:rPr>
                <w:i/>
                <w:iCs/>
                <w:color w:val="000000"/>
                <w:sz w:val="26"/>
                <w:szCs w:val="26"/>
              </w:rPr>
              <w:t>Подпрограмма «Организация транспортного обслуживания населения»</w:t>
            </w:r>
          </w:p>
        </w:tc>
        <w:tc>
          <w:tcPr>
            <w:tcW w:w="3686" w:type="dxa"/>
          </w:tcPr>
          <w:p w:rsidR="000F70D6" w:rsidRPr="0070474C" w:rsidRDefault="000F70D6" w:rsidP="00022602">
            <w:pPr>
              <w:rPr>
                <w:sz w:val="26"/>
                <w:szCs w:val="26"/>
              </w:rPr>
            </w:pPr>
            <w:r w:rsidRPr="0070474C">
              <w:rPr>
                <w:sz w:val="26"/>
                <w:szCs w:val="26"/>
              </w:rPr>
              <w:t xml:space="preserve">отдел  городского и коммунального хозяйства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9.</w:t>
            </w:r>
          </w:p>
        </w:tc>
        <w:tc>
          <w:tcPr>
            <w:tcW w:w="5639" w:type="dxa"/>
          </w:tcPr>
          <w:p w:rsidR="000F70D6" w:rsidRPr="0070474C" w:rsidRDefault="000F70D6" w:rsidP="00EA50C8">
            <w:pPr>
              <w:rPr>
                <w:sz w:val="26"/>
                <w:szCs w:val="26"/>
              </w:rPr>
            </w:pPr>
            <w:r w:rsidRPr="0070474C">
              <w:rPr>
                <w:sz w:val="26"/>
                <w:szCs w:val="26"/>
              </w:rPr>
              <w:t>Обеспечение  общественной безопасности  населения Невьянского городского округа до 2021 года</w:t>
            </w:r>
          </w:p>
        </w:tc>
        <w:tc>
          <w:tcPr>
            <w:tcW w:w="3686" w:type="dxa"/>
          </w:tcPr>
          <w:p w:rsidR="000F70D6" w:rsidRPr="0070474C" w:rsidRDefault="000F70D6" w:rsidP="00FF0DB5">
            <w:pPr>
              <w:rPr>
                <w:sz w:val="26"/>
                <w:szCs w:val="26"/>
              </w:rPr>
            </w:pPr>
            <w:r w:rsidRPr="0070474C">
              <w:rPr>
                <w:sz w:val="26"/>
                <w:szCs w:val="26"/>
              </w:rPr>
              <w:t xml:space="preserve">Администрация Невьянского  городского округа </w:t>
            </w:r>
            <w:r w:rsidR="00FF0DB5">
              <w:rPr>
                <w:sz w:val="26"/>
                <w:szCs w:val="26"/>
              </w:rPr>
              <w:t>(отдел гражданской защиты и мобилизационной работы)</w:t>
            </w:r>
          </w:p>
        </w:tc>
      </w:tr>
      <w:tr w:rsidR="000F70D6" w:rsidRPr="00E50829" w:rsidTr="00EA50C8">
        <w:trPr>
          <w:cantSplit/>
        </w:trPr>
        <w:tc>
          <w:tcPr>
            <w:tcW w:w="706" w:type="dxa"/>
          </w:tcPr>
          <w:p w:rsidR="000F70D6" w:rsidRPr="0070474C" w:rsidRDefault="000F70D6" w:rsidP="0070474C">
            <w:pPr>
              <w:jc w:val="center"/>
              <w:rPr>
                <w:sz w:val="26"/>
                <w:szCs w:val="26"/>
              </w:rPr>
            </w:pPr>
          </w:p>
        </w:tc>
        <w:tc>
          <w:tcPr>
            <w:tcW w:w="5639" w:type="dxa"/>
          </w:tcPr>
          <w:p w:rsidR="000F70D6" w:rsidRPr="0070474C" w:rsidRDefault="000F70D6" w:rsidP="00EA50C8">
            <w:pPr>
              <w:rPr>
                <w:sz w:val="26"/>
                <w:szCs w:val="26"/>
              </w:rPr>
            </w:pPr>
            <w:r w:rsidRPr="0070474C">
              <w:rPr>
                <w:sz w:val="26"/>
                <w:szCs w:val="26"/>
              </w:rPr>
              <w:t>в  том числе</w:t>
            </w:r>
          </w:p>
        </w:tc>
        <w:tc>
          <w:tcPr>
            <w:tcW w:w="3686" w:type="dxa"/>
          </w:tcPr>
          <w:p w:rsidR="000F70D6" w:rsidRPr="0070474C" w:rsidRDefault="000F70D6" w:rsidP="00022602">
            <w:pPr>
              <w:rPr>
                <w:sz w:val="26"/>
                <w:szCs w:val="26"/>
              </w:rPr>
            </w:pPr>
          </w:p>
        </w:tc>
      </w:tr>
      <w:tr w:rsidR="000F70D6" w:rsidRPr="00E50829" w:rsidTr="00EA50C8">
        <w:trPr>
          <w:cantSplit/>
          <w:trHeight w:val="944"/>
        </w:trPr>
        <w:tc>
          <w:tcPr>
            <w:tcW w:w="706" w:type="dxa"/>
          </w:tcPr>
          <w:p w:rsidR="000F70D6" w:rsidRPr="0070474C" w:rsidRDefault="000F70D6" w:rsidP="0070474C">
            <w:pPr>
              <w:jc w:val="center"/>
              <w:rPr>
                <w:sz w:val="26"/>
                <w:szCs w:val="26"/>
              </w:rPr>
            </w:pPr>
            <w:r w:rsidRPr="0070474C">
              <w:rPr>
                <w:sz w:val="26"/>
                <w:szCs w:val="26"/>
              </w:rPr>
              <w:t>9.2</w:t>
            </w:r>
          </w:p>
        </w:tc>
        <w:tc>
          <w:tcPr>
            <w:tcW w:w="5639" w:type="dxa"/>
          </w:tcPr>
          <w:p w:rsidR="000F70D6" w:rsidRPr="0070474C" w:rsidRDefault="000F70D6" w:rsidP="00EA50C8">
            <w:pPr>
              <w:rPr>
                <w:sz w:val="26"/>
                <w:szCs w:val="26"/>
              </w:rPr>
            </w:pPr>
            <w:r w:rsidRPr="0070474C">
              <w:rPr>
                <w:i/>
                <w:iCs/>
                <w:color w:val="000000"/>
                <w:sz w:val="26"/>
                <w:szCs w:val="26"/>
              </w:rPr>
              <w:t>Подпрограмма «Предупреждение и ликвидация чрезвычайных ситуаций, гражданская оборона»</w:t>
            </w:r>
          </w:p>
        </w:tc>
        <w:tc>
          <w:tcPr>
            <w:tcW w:w="3686" w:type="dxa"/>
          </w:tcPr>
          <w:p w:rsidR="000F70D6" w:rsidRPr="0070474C" w:rsidRDefault="00FF0DB5" w:rsidP="00022602">
            <w:pPr>
              <w:rPr>
                <w:sz w:val="26"/>
                <w:szCs w:val="26"/>
              </w:rPr>
            </w:pPr>
            <w:r>
              <w:rPr>
                <w:sz w:val="26"/>
                <w:szCs w:val="26"/>
              </w:rPr>
              <w:t>отдел гражданской защиты и мобилизационной работы</w:t>
            </w:r>
          </w:p>
        </w:tc>
      </w:tr>
      <w:tr w:rsidR="00FF0DB5" w:rsidRPr="00E50829" w:rsidTr="00EA50C8">
        <w:trPr>
          <w:cantSplit/>
        </w:trPr>
        <w:tc>
          <w:tcPr>
            <w:tcW w:w="706" w:type="dxa"/>
          </w:tcPr>
          <w:p w:rsidR="00FF0DB5" w:rsidRPr="0070474C" w:rsidRDefault="00FF0DB5" w:rsidP="0070474C">
            <w:pPr>
              <w:jc w:val="center"/>
              <w:rPr>
                <w:sz w:val="26"/>
                <w:szCs w:val="26"/>
              </w:rPr>
            </w:pPr>
            <w:r w:rsidRPr="0070474C">
              <w:rPr>
                <w:sz w:val="26"/>
                <w:szCs w:val="26"/>
              </w:rPr>
              <w:t>9.3</w:t>
            </w:r>
          </w:p>
        </w:tc>
        <w:tc>
          <w:tcPr>
            <w:tcW w:w="5639" w:type="dxa"/>
          </w:tcPr>
          <w:p w:rsidR="00FF0DB5" w:rsidRPr="0070474C" w:rsidRDefault="00FF0DB5" w:rsidP="00EA50C8">
            <w:pPr>
              <w:rPr>
                <w:sz w:val="26"/>
                <w:szCs w:val="26"/>
              </w:rPr>
            </w:pPr>
            <w:r w:rsidRPr="0070474C">
              <w:rPr>
                <w:i/>
                <w:iCs/>
                <w:color w:val="000000"/>
                <w:sz w:val="26"/>
                <w:szCs w:val="26"/>
              </w:rPr>
              <w:t>Подпрограмма «Обеспечение  первичных мер пожарной безопасности»</w:t>
            </w:r>
          </w:p>
        </w:tc>
        <w:tc>
          <w:tcPr>
            <w:tcW w:w="3686" w:type="dxa"/>
          </w:tcPr>
          <w:p w:rsidR="00FF0DB5" w:rsidRDefault="00FF0DB5">
            <w:r w:rsidRPr="00F45038">
              <w:rPr>
                <w:sz w:val="26"/>
                <w:szCs w:val="26"/>
              </w:rPr>
              <w:t>отдел гражданской защиты и мобилизационной работы</w:t>
            </w:r>
          </w:p>
        </w:tc>
      </w:tr>
      <w:tr w:rsidR="00FF0DB5" w:rsidRPr="00E50829" w:rsidTr="00EA50C8">
        <w:trPr>
          <w:cantSplit/>
        </w:trPr>
        <w:tc>
          <w:tcPr>
            <w:tcW w:w="706" w:type="dxa"/>
          </w:tcPr>
          <w:p w:rsidR="00FF0DB5" w:rsidRPr="0070474C" w:rsidRDefault="00FF0DB5" w:rsidP="0070474C">
            <w:pPr>
              <w:jc w:val="center"/>
              <w:rPr>
                <w:sz w:val="26"/>
                <w:szCs w:val="26"/>
              </w:rPr>
            </w:pPr>
            <w:r w:rsidRPr="0070474C">
              <w:rPr>
                <w:sz w:val="26"/>
                <w:szCs w:val="26"/>
              </w:rPr>
              <w:t>9.4</w:t>
            </w:r>
          </w:p>
        </w:tc>
        <w:tc>
          <w:tcPr>
            <w:tcW w:w="5639" w:type="dxa"/>
          </w:tcPr>
          <w:p w:rsidR="00FF0DB5" w:rsidRPr="0070474C" w:rsidRDefault="00FF0DB5" w:rsidP="00EA50C8">
            <w:pPr>
              <w:rPr>
                <w:sz w:val="26"/>
                <w:szCs w:val="26"/>
              </w:rPr>
            </w:pPr>
            <w:r w:rsidRPr="0070474C">
              <w:rPr>
                <w:i/>
                <w:iCs/>
                <w:color w:val="000000"/>
                <w:sz w:val="26"/>
                <w:szCs w:val="26"/>
              </w:rPr>
              <w:t>Подпрограмма «Организация  и развитие водохозяйственного комплекса на территории Невьянского городского округа»</w:t>
            </w:r>
          </w:p>
        </w:tc>
        <w:tc>
          <w:tcPr>
            <w:tcW w:w="3686" w:type="dxa"/>
          </w:tcPr>
          <w:p w:rsidR="00FF0DB5" w:rsidRDefault="00FF0DB5">
            <w:r w:rsidRPr="00F45038">
              <w:rPr>
                <w:sz w:val="26"/>
                <w:szCs w:val="26"/>
              </w:rPr>
              <w:t>отдел гражданской защиты и мобилизационной работы</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10.</w:t>
            </w:r>
          </w:p>
        </w:tc>
        <w:tc>
          <w:tcPr>
            <w:tcW w:w="5639" w:type="dxa"/>
          </w:tcPr>
          <w:p w:rsidR="000F70D6" w:rsidRPr="0070474C" w:rsidRDefault="000F70D6" w:rsidP="00EA50C8">
            <w:pPr>
              <w:rPr>
                <w:sz w:val="26"/>
                <w:szCs w:val="26"/>
              </w:rPr>
            </w:pPr>
            <w:r w:rsidRPr="0070474C">
              <w:rPr>
                <w:sz w:val="26"/>
                <w:szCs w:val="26"/>
              </w:rPr>
              <w:t>Содействие социально-экономическому развитию Невьянского городского округа до  2021 года</w:t>
            </w:r>
          </w:p>
        </w:tc>
        <w:tc>
          <w:tcPr>
            <w:tcW w:w="3686" w:type="dxa"/>
          </w:tcPr>
          <w:p w:rsidR="000F70D6" w:rsidRPr="0070474C" w:rsidRDefault="000F70D6" w:rsidP="00022602">
            <w:pPr>
              <w:rPr>
                <w:sz w:val="26"/>
                <w:szCs w:val="26"/>
              </w:rPr>
            </w:pPr>
            <w:r w:rsidRPr="0070474C">
              <w:rPr>
                <w:sz w:val="26"/>
                <w:szCs w:val="26"/>
              </w:rPr>
              <w:t>Администрация Невьянского городского округа (отдел экономики, торговли и бытового обслуживания)</w:t>
            </w:r>
          </w:p>
        </w:tc>
      </w:tr>
      <w:tr w:rsidR="000F70D6" w:rsidRPr="00E50829" w:rsidTr="00EA50C8">
        <w:trPr>
          <w:cantSplit/>
        </w:trPr>
        <w:tc>
          <w:tcPr>
            <w:tcW w:w="706" w:type="dxa"/>
          </w:tcPr>
          <w:p w:rsidR="000F70D6" w:rsidRPr="0070474C" w:rsidRDefault="000F70D6" w:rsidP="0070474C">
            <w:pPr>
              <w:jc w:val="center"/>
              <w:rPr>
                <w:sz w:val="26"/>
                <w:szCs w:val="26"/>
              </w:rPr>
            </w:pPr>
          </w:p>
        </w:tc>
        <w:tc>
          <w:tcPr>
            <w:tcW w:w="5639" w:type="dxa"/>
          </w:tcPr>
          <w:p w:rsidR="000F70D6" w:rsidRPr="0070474C" w:rsidRDefault="000F70D6" w:rsidP="00EA50C8">
            <w:pPr>
              <w:rPr>
                <w:i/>
                <w:sz w:val="26"/>
                <w:szCs w:val="26"/>
              </w:rPr>
            </w:pPr>
            <w:r w:rsidRPr="0070474C">
              <w:rPr>
                <w:i/>
                <w:sz w:val="26"/>
                <w:szCs w:val="26"/>
              </w:rPr>
              <w:t>в том числе</w:t>
            </w:r>
          </w:p>
        </w:tc>
        <w:tc>
          <w:tcPr>
            <w:tcW w:w="3686" w:type="dxa"/>
          </w:tcPr>
          <w:p w:rsidR="000F70D6" w:rsidRPr="0070474C" w:rsidRDefault="000F70D6" w:rsidP="00022602">
            <w:pPr>
              <w:rPr>
                <w:sz w:val="26"/>
                <w:szCs w:val="26"/>
              </w:rPr>
            </w:pP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10.1</w:t>
            </w:r>
          </w:p>
        </w:tc>
        <w:tc>
          <w:tcPr>
            <w:tcW w:w="5639" w:type="dxa"/>
          </w:tcPr>
          <w:p w:rsidR="000F70D6" w:rsidRPr="0070474C" w:rsidRDefault="000F70D6" w:rsidP="00EA50C8">
            <w:pPr>
              <w:rPr>
                <w:i/>
                <w:sz w:val="26"/>
                <w:szCs w:val="26"/>
              </w:rPr>
            </w:pPr>
            <w:r w:rsidRPr="0070474C">
              <w:rPr>
                <w:i/>
                <w:sz w:val="26"/>
                <w:szCs w:val="26"/>
              </w:rPr>
              <w:t xml:space="preserve">Подпрограмма «Устойчивое развитие сельских территорий Невьянского городского округа» на 2015-2021 годы </w:t>
            </w:r>
          </w:p>
        </w:tc>
        <w:tc>
          <w:tcPr>
            <w:tcW w:w="3686" w:type="dxa"/>
          </w:tcPr>
          <w:p w:rsidR="000F70D6" w:rsidRPr="00CE20D6" w:rsidRDefault="00CE20D6" w:rsidP="00022602">
            <w:pPr>
              <w:rPr>
                <w:sz w:val="26"/>
                <w:szCs w:val="26"/>
              </w:rPr>
            </w:pPr>
            <w:r>
              <w:rPr>
                <w:sz w:val="26"/>
                <w:szCs w:val="26"/>
              </w:rPr>
              <w:t>Комитет по управлению муниципальным имуществом</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10.2</w:t>
            </w:r>
          </w:p>
        </w:tc>
        <w:tc>
          <w:tcPr>
            <w:tcW w:w="5639" w:type="dxa"/>
          </w:tcPr>
          <w:p w:rsidR="000F70D6" w:rsidRPr="0070474C" w:rsidRDefault="000F70D6" w:rsidP="00EA50C8">
            <w:pPr>
              <w:rPr>
                <w:i/>
                <w:iCs/>
                <w:color w:val="000000"/>
                <w:sz w:val="26"/>
                <w:szCs w:val="26"/>
              </w:rPr>
            </w:pPr>
            <w:r w:rsidRPr="0070474C">
              <w:rPr>
                <w:i/>
                <w:iCs/>
                <w:color w:val="000000"/>
                <w:sz w:val="26"/>
                <w:szCs w:val="26"/>
              </w:rPr>
              <w:t xml:space="preserve">Подпрограмма «Содействие развитию малого и среднего предпринимательства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 на 2015-2020 годы»</w:t>
            </w:r>
          </w:p>
        </w:tc>
        <w:tc>
          <w:tcPr>
            <w:tcW w:w="3686" w:type="dxa"/>
          </w:tcPr>
          <w:p w:rsidR="000F70D6" w:rsidRPr="0070474C" w:rsidRDefault="000F70D6" w:rsidP="00022602">
            <w:pPr>
              <w:rPr>
                <w:sz w:val="26"/>
                <w:szCs w:val="26"/>
              </w:rPr>
            </w:pPr>
            <w:r w:rsidRPr="0070474C">
              <w:rPr>
                <w:sz w:val="26"/>
                <w:szCs w:val="26"/>
              </w:rPr>
              <w:t>отдел экономики, торговли и бытового обслуживания</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lastRenderedPageBreak/>
              <w:t>10.3</w:t>
            </w:r>
          </w:p>
        </w:tc>
        <w:tc>
          <w:tcPr>
            <w:tcW w:w="5639" w:type="dxa"/>
          </w:tcPr>
          <w:p w:rsidR="000F70D6" w:rsidRPr="0070474C" w:rsidRDefault="000F70D6" w:rsidP="00EA50C8">
            <w:pPr>
              <w:rPr>
                <w:i/>
                <w:iCs/>
                <w:color w:val="000000"/>
                <w:sz w:val="26"/>
                <w:szCs w:val="26"/>
              </w:rPr>
            </w:pPr>
            <w:r w:rsidRPr="0070474C">
              <w:rPr>
                <w:i/>
                <w:iCs/>
                <w:color w:val="000000"/>
                <w:sz w:val="26"/>
                <w:szCs w:val="26"/>
              </w:rPr>
              <w:t xml:space="preserve">Подпрограмма «Развитие агропромышленного комплекса, потребительского рынка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w:t>
            </w:r>
          </w:p>
        </w:tc>
        <w:tc>
          <w:tcPr>
            <w:tcW w:w="3686" w:type="dxa"/>
          </w:tcPr>
          <w:p w:rsidR="000F70D6" w:rsidRPr="0070474C" w:rsidRDefault="000F70D6" w:rsidP="00022602">
            <w:pPr>
              <w:rPr>
                <w:sz w:val="26"/>
                <w:szCs w:val="26"/>
              </w:rPr>
            </w:pPr>
            <w:r w:rsidRPr="0070474C">
              <w:rPr>
                <w:sz w:val="26"/>
                <w:szCs w:val="26"/>
              </w:rPr>
              <w:t>отдел экономики, торговли и бытового обслуживания</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10.4</w:t>
            </w:r>
          </w:p>
        </w:tc>
        <w:tc>
          <w:tcPr>
            <w:tcW w:w="5639" w:type="dxa"/>
          </w:tcPr>
          <w:p w:rsidR="000F70D6" w:rsidRPr="0070474C" w:rsidRDefault="000F70D6" w:rsidP="00EA50C8">
            <w:pPr>
              <w:rPr>
                <w:sz w:val="26"/>
                <w:szCs w:val="26"/>
              </w:rPr>
            </w:pPr>
            <w:r w:rsidRPr="0070474C">
              <w:rPr>
                <w:i/>
                <w:iCs/>
                <w:color w:val="000000"/>
                <w:sz w:val="26"/>
                <w:szCs w:val="26"/>
              </w:rPr>
              <w:t xml:space="preserve">Подпрограмма «Поддержка социально ориентированных некоммерческих организаций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 на 2015-2021 годы»</w:t>
            </w:r>
          </w:p>
        </w:tc>
        <w:tc>
          <w:tcPr>
            <w:tcW w:w="3686" w:type="dxa"/>
          </w:tcPr>
          <w:p w:rsidR="000F70D6" w:rsidRPr="0070474C" w:rsidRDefault="000F70D6" w:rsidP="00022602">
            <w:pPr>
              <w:rPr>
                <w:sz w:val="26"/>
                <w:szCs w:val="26"/>
              </w:rPr>
            </w:pPr>
            <w:r w:rsidRPr="0070474C">
              <w:rPr>
                <w:sz w:val="26"/>
                <w:szCs w:val="26"/>
              </w:rPr>
              <w:t>отдел экономики, торговли и бытового обслуживания</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10.5</w:t>
            </w:r>
          </w:p>
        </w:tc>
        <w:tc>
          <w:tcPr>
            <w:tcW w:w="5639" w:type="dxa"/>
          </w:tcPr>
          <w:p w:rsidR="000F70D6" w:rsidRPr="0070474C" w:rsidRDefault="000F70D6" w:rsidP="00EA50C8">
            <w:pPr>
              <w:rPr>
                <w:i/>
                <w:sz w:val="26"/>
                <w:szCs w:val="26"/>
              </w:rPr>
            </w:pPr>
            <w:r w:rsidRPr="0070474C">
              <w:rPr>
                <w:i/>
                <w:sz w:val="26"/>
                <w:szCs w:val="26"/>
              </w:rPr>
              <w:t>Подпрограмма «</w:t>
            </w:r>
            <w:r w:rsidR="00CE20D6" w:rsidRPr="00CE20D6">
              <w:rPr>
                <w:i/>
                <w:sz w:val="26"/>
                <w:szCs w:val="26"/>
              </w:rPr>
              <w:t>С</w:t>
            </w:r>
            <w:r w:rsidR="00EA50C8">
              <w:rPr>
                <w:i/>
                <w:sz w:val="26"/>
                <w:szCs w:val="26"/>
              </w:rPr>
              <w:t>оздание доступной среды для инвалидов и других маломобильных групп населения на  территории Невьянского городского округа до 2021 года</w:t>
            </w:r>
            <w:r w:rsidRPr="0070474C">
              <w:rPr>
                <w:i/>
                <w:sz w:val="26"/>
                <w:szCs w:val="26"/>
              </w:rPr>
              <w:t>»</w:t>
            </w:r>
          </w:p>
        </w:tc>
        <w:tc>
          <w:tcPr>
            <w:tcW w:w="3686" w:type="dxa"/>
          </w:tcPr>
          <w:p w:rsidR="000F70D6" w:rsidRPr="0070474C" w:rsidRDefault="00EA50C8" w:rsidP="00022602">
            <w:pPr>
              <w:rPr>
                <w:sz w:val="26"/>
                <w:szCs w:val="26"/>
              </w:rPr>
            </w:pPr>
            <w:r>
              <w:rPr>
                <w:sz w:val="26"/>
                <w:szCs w:val="26"/>
              </w:rPr>
              <w:t>Управление образования Невьянского городского округа</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11.</w:t>
            </w:r>
          </w:p>
        </w:tc>
        <w:tc>
          <w:tcPr>
            <w:tcW w:w="5639" w:type="dxa"/>
          </w:tcPr>
          <w:p w:rsidR="000F70D6" w:rsidRPr="0070474C" w:rsidRDefault="00EA50C8" w:rsidP="00EA50C8">
            <w:pPr>
              <w:rPr>
                <w:sz w:val="26"/>
                <w:szCs w:val="26"/>
              </w:rPr>
            </w:pPr>
            <w:r>
              <w:rPr>
                <w:sz w:val="26"/>
                <w:szCs w:val="26"/>
              </w:rPr>
              <w:t xml:space="preserve">Совершенствование </w:t>
            </w:r>
            <w:r w:rsidR="000F70D6" w:rsidRPr="0070474C">
              <w:rPr>
                <w:sz w:val="26"/>
                <w:szCs w:val="26"/>
              </w:rPr>
              <w:t>муниципального управления на территории Невьянского городского округа до  2021 года</w:t>
            </w:r>
          </w:p>
        </w:tc>
        <w:tc>
          <w:tcPr>
            <w:tcW w:w="3686" w:type="dxa"/>
          </w:tcPr>
          <w:p w:rsidR="000F70D6" w:rsidRPr="0070474C" w:rsidRDefault="000F70D6" w:rsidP="00022602">
            <w:pPr>
              <w:rPr>
                <w:sz w:val="26"/>
                <w:szCs w:val="26"/>
              </w:rPr>
            </w:pPr>
            <w:r w:rsidRPr="0070474C">
              <w:rPr>
                <w:sz w:val="26"/>
                <w:szCs w:val="26"/>
              </w:rPr>
              <w:t>Администрация Невьянского городского округа (управление делами)</w:t>
            </w:r>
          </w:p>
        </w:tc>
      </w:tr>
      <w:tr w:rsidR="000F70D6" w:rsidRPr="00E50829" w:rsidTr="00EA50C8">
        <w:trPr>
          <w:cantSplit/>
        </w:trPr>
        <w:tc>
          <w:tcPr>
            <w:tcW w:w="706" w:type="dxa"/>
          </w:tcPr>
          <w:p w:rsidR="000F70D6" w:rsidRPr="0070474C" w:rsidRDefault="000F70D6" w:rsidP="0070474C">
            <w:pPr>
              <w:jc w:val="center"/>
              <w:rPr>
                <w:sz w:val="26"/>
                <w:szCs w:val="26"/>
              </w:rPr>
            </w:pPr>
          </w:p>
        </w:tc>
        <w:tc>
          <w:tcPr>
            <w:tcW w:w="5639" w:type="dxa"/>
          </w:tcPr>
          <w:p w:rsidR="000F70D6" w:rsidRPr="0070474C" w:rsidRDefault="000F70D6" w:rsidP="00EA50C8">
            <w:pPr>
              <w:rPr>
                <w:i/>
                <w:sz w:val="26"/>
                <w:szCs w:val="26"/>
              </w:rPr>
            </w:pPr>
            <w:r w:rsidRPr="0070474C">
              <w:rPr>
                <w:i/>
                <w:sz w:val="26"/>
                <w:szCs w:val="26"/>
              </w:rPr>
              <w:t>в том числе</w:t>
            </w:r>
          </w:p>
        </w:tc>
        <w:tc>
          <w:tcPr>
            <w:tcW w:w="3686" w:type="dxa"/>
          </w:tcPr>
          <w:p w:rsidR="000F70D6" w:rsidRPr="0070474C" w:rsidRDefault="000F70D6" w:rsidP="00022602">
            <w:pPr>
              <w:rPr>
                <w:sz w:val="26"/>
                <w:szCs w:val="26"/>
              </w:rPr>
            </w:pP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11.1</w:t>
            </w:r>
          </w:p>
        </w:tc>
        <w:tc>
          <w:tcPr>
            <w:tcW w:w="5639" w:type="dxa"/>
          </w:tcPr>
          <w:p w:rsidR="000F70D6" w:rsidRPr="0070474C" w:rsidRDefault="000F70D6" w:rsidP="00EA50C8">
            <w:pPr>
              <w:rPr>
                <w:i/>
                <w:sz w:val="26"/>
                <w:szCs w:val="26"/>
              </w:rPr>
            </w:pPr>
            <w:r w:rsidRPr="0070474C">
              <w:rPr>
                <w:i/>
                <w:sz w:val="26"/>
                <w:szCs w:val="26"/>
              </w:rPr>
              <w:t xml:space="preserve">Подпрограмма «Развитие муниципальной службы </w:t>
            </w:r>
            <w:proofErr w:type="gramStart"/>
            <w:r w:rsidRPr="0070474C">
              <w:rPr>
                <w:i/>
                <w:sz w:val="26"/>
                <w:szCs w:val="26"/>
              </w:rPr>
              <w:t>в</w:t>
            </w:r>
            <w:proofErr w:type="gramEnd"/>
            <w:r w:rsidRPr="0070474C">
              <w:rPr>
                <w:i/>
                <w:sz w:val="26"/>
                <w:szCs w:val="26"/>
              </w:rPr>
              <w:t xml:space="preserve"> </w:t>
            </w:r>
            <w:proofErr w:type="gramStart"/>
            <w:r w:rsidRPr="0070474C">
              <w:rPr>
                <w:i/>
                <w:sz w:val="26"/>
                <w:szCs w:val="26"/>
              </w:rPr>
              <w:t>Невьянском</w:t>
            </w:r>
            <w:proofErr w:type="gramEnd"/>
            <w:r w:rsidRPr="0070474C">
              <w:rPr>
                <w:i/>
                <w:sz w:val="26"/>
                <w:szCs w:val="26"/>
              </w:rPr>
              <w:t xml:space="preserve"> городском округе»</w:t>
            </w:r>
          </w:p>
        </w:tc>
        <w:tc>
          <w:tcPr>
            <w:tcW w:w="3686" w:type="dxa"/>
          </w:tcPr>
          <w:p w:rsidR="000F70D6" w:rsidRPr="0070474C" w:rsidRDefault="000F70D6" w:rsidP="00022602">
            <w:pPr>
              <w:rPr>
                <w:sz w:val="26"/>
                <w:szCs w:val="26"/>
              </w:rPr>
            </w:pPr>
            <w:r w:rsidRPr="0070474C">
              <w:rPr>
                <w:sz w:val="26"/>
                <w:szCs w:val="26"/>
              </w:rPr>
              <w:t>управление делами</w:t>
            </w:r>
          </w:p>
        </w:tc>
      </w:tr>
      <w:tr w:rsidR="00661E0F" w:rsidRPr="00E50829" w:rsidTr="00EA50C8">
        <w:trPr>
          <w:cantSplit/>
        </w:trPr>
        <w:tc>
          <w:tcPr>
            <w:tcW w:w="706" w:type="dxa"/>
          </w:tcPr>
          <w:p w:rsidR="00661E0F" w:rsidRPr="0070474C" w:rsidRDefault="00661E0F" w:rsidP="0070474C">
            <w:pPr>
              <w:jc w:val="center"/>
              <w:rPr>
                <w:sz w:val="26"/>
                <w:szCs w:val="26"/>
              </w:rPr>
            </w:pPr>
            <w:r>
              <w:rPr>
                <w:sz w:val="26"/>
                <w:szCs w:val="26"/>
              </w:rPr>
              <w:t>11.2</w:t>
            </w:r>
          </w:p>
        </w:tc>
        <w:tc>
          <w:tcPr>
            <w:tcW w:w="5639" w:type="dxa"/>
          </w:tcPr>
          <w:p w:rsidR="00661E0F" w:rsidRPr="00FF0DB5" w:rsidRDefault="00661E0F" w:rsidP="00661E0F">
            <w:pPr>
              <w:rPr>
                <w:i/>
                <w:sz w:val="26"/>
                <w:szCs w:val="26"/>
              </w:rPr>
            </w:pPr>
            <w:r w:rsidRPr="00FF0DB5">
              <w:rPr>
                <w:i/>
                <w:sz w:val="26"/>
                <w:szCs w:val="26"/>
              </w:rPr>
              <w:t xml:space="preserve">Подпрограмма «Противодействие коррупции </w:t>
            </w:r>
            <w:proofErr w:type="gramStart"/>
            <w:r w:rsidRPr="00FF0DB5">
              <w:rPr>
                <w:i/>
                <w:sz w:val="26"/>
                <w:szCs w:val="26"/>
              </w:rPr>
              <w:t>в</w:t>
            </w:r>
            <w:proofErr w:type="gramEnd"/>
            <w:r w:rsidRPr="00FF0DB5">
              <w:rPr>
                <w:i/>
                <w:sz w:val="26"/>
                <w:szCs w:val="26"/>
              </w:rPr>
              <w:t xml:space="preserve"> </w:t>
            </w:r>
            <w:proofErr w:type="gramStart"/>
            <w:r w:rsidRPr="00FF0DB5">
              <w:rPr>
                <w:i/>
                <w:sz w:val="26"/>
                <w:szCs w:val="26"/>
              </w:rPr>
              <w:t>Невьянском</w:t>
            </w:r>
            <w:proofErr w:type="gramEnd"/>
            <w:r w:rsidRPr="00FF0DB5">
              <w:rPr>
                <w:i/>
                <w:sz w:val="26"/>
                <w:szCs w:val="26"/>
              </w:rPr>
              <w:t xml:space="preserve"> городском округе на 2015-2021 годы» </w:t>
            </w:r>
          </w:p>
        </w:tc>
        <w:tc>
          <w:tcPr>
            <w:tcW w:w="3686" w:type="dxa"/>
          </w:tcPr>
          <w:p w:rsidR="00661E0F" w:rsidRPr="00FF0DB5" w:rsidRDefault="00661E0F" w:rsidP="00022602">
            <w:pPr>
              <w:rPr>
                <w:sz w:val="26"/>
                <w:szCs w:val="26"/>
              </w:rPr>
            </w:pPr>
            <w:r w:rsidRPr="00FF0DB5">
              <w:rPr>
                <w:sz w:val="26"/>
                <w:szCs w:val="26"/>
              </w:rPr>
              <w:t>юридический отдел</w:t>
            </w:r>
          </w:p>
        </w:tc>
      </w:tr>
      <w:tr w:rsidR="000F70D6" w:rsidRPr="00E50829" w:rsidTr="00EA50C8">
        <w:trPr>
          <w:cantSplit/>
        </w:trPr>
        <w:tc>
          <w:tcPr>
            <w:tcW w:w="706" w:type="dxa"/>
          </w:tcPr>
          <w:p w:rsidR="000F70D6" w:rsidRPr="0070474C" w:rsidRDefault="00661E0F" w:rsidP="0070474C">
            <w:pPr>
              <w:jc w:val="center"/>
              <w:rPr>
                <w:sz w:val="26"/>
                <w:szCs w:val="26"/>
              </w:rPr>
            </w:pPr>
            <w:r>
              <w:rPr>
                <w:sz w:val="26"/>
                <w:szCs w:val="26"/>
              </w:rPr>
              <w:t>11.3</w:t>
            </w:r>
          </w:p>
        </w:tc>
        <w:tc>
          <w:tcPr>
            <w:tcW w:w="5639" w:type="dxa"/>
          </w:tcPr>
          <w:p w:rsidR="000F70D6" w:rsidRPr="0070474C" w:rsidRDefault="000F70D6" w:rsidP="00EA50C8">
            <w:pPr>
              <w:rPr>
                <w:i/>
                <w:sz w:val="26"/>
                <w:szCs w:val="26"/>
              </w:rPr>
            </w:pPr>
            <w:r w:rsidRPr="0070474C">
              <w:rPr>
                <w:i/>
                <w:sz w:val="26"/>
                <w:szCs w:val="26"/>
              </w:rPr>
              <w:t>Подпрограмма «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3686" w:type="dxa"/>
          </w:tcPr>
          <w:p w:rsidR="000F70D6" w:rsidRPr="0070474C" w:rsidRDefault="000F70D6" w:rsidP="00022602">
            <w:pPr>
              <w:rPr>
                <w:sz w:val="26"/>
                <w:szCs w:val="26"/>
              </w:rPr>
            </w:pPr>
            <w:r w:rsidRPr="0070474C">
              <w:rPr>
                <w:sz w:val="26"/>
                <w:szCs w:val="26"/>
              </w:rPr>
              <w:t>отдел бухгалтерского учета, отчетности и администрирования доходов</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12.</w:t>
            </w:r>
          </w:p>
        </w:tc>
        <w:tc>
          <w:tcPr>
            <w:tcW w:w="5639" w:type="dxa"/>
          </w:tcPr>
          <w:p w:rsidR="000F70D6" w:rsidRPr="0070474C" w:rsidRDefault="000F70D6" w:rsidP="00EA50C8">
            <w:pPr>
              <w:rPr>
                <w:sz w:val="26"/>
                <w:szCs w:val="26"/>
              </w:rPr>
            </w:pPr>
            <w:r w:rsidRPr="0070474C">
              <w:rPr>
                <w:sz w:val="26"/>
                <w:szCs w:val="26"/>
              </w:rPr>
              <w:t>Новое качество жизни жителей Невьянского городского округа на период 2015-2021 годов</w:t>
            </w:r>
          </w:p>
        </w:tc>
        <w:tc>
          <w:tcPr>
            <w:tcW w:w="3686" w:type="dxa"/>
          </w:tcPr>
          <w:p w:rsidR="000F70D6" w:rsidRPr="00FF0DB5" w:rsidRDefault="000F70D6" w:rsidP="00022602">
            <w:pPr>
              <w:rPr>
                <w:sz w:val="26"/>
                <w:szCs w:val="26"/>
              </w:rPr>
            </w:pPr>
            <w:r w:rsidRPr="00FF0DB5">
              <w:rPr>
                <w:sz w:val="26"/>
                <w:szCs w:val="26"/>
              </w:rPr>
              <w:t>Администрация Невьянского городского округа (</w:t>
            </w:r>
            <w:r w:rsidR="00FF0DB5" w:rsidRPr="00FF0DB5">
              <w:rPr>
                <w:sz w:val="26"/>
                <w:szCs w:val="26"/>
              </w:rPr>
              <w:t>управление делами</w:t>
            </w:r>
            <w:r w:rsidRPr="00FF0DB5">
              <w:rPr>
                <w:sz w:val="26"/>
                <w:szCs w:val="26"/>
              </w:rPr>
              <w:t>)</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12.1</w:t>
            </w:r>
          </w:p>
        </w:tc>
        <w:tc>
          <w:tcPr>
            <w:tcW w:w="5639" w:type="dxa"/>
          </w:tcPr>
          <w:p w:rsidR="000F70D6" w:rsidRPr="0070474C" w:rsidRDefault="000F70D6" w:rsidP="00EA50C8">
            <w:pPr>
              <w:rPr>
                <w:i/>
                <w:sz w:val="26"/>
                <w:szCs w:val="26"/>
              </w:rPr>
            </w:pPr>
            <w:r w:rsidRPr="0070474C">
              <w:rPr>
                <w:i/>
                <w:sz w:val="26"/>
                <w:szCs w:val="26"/>
              </w:rPr>
              <w:t>Подпрограмма «Информационное общество Невьянского городского округа»</w:t>
            </w:r>
          </w:p>
        </w:tc>
        <w:tc>
          <w:tcPr>
            <w:tcW w:w="3686" w:type="dxa"/>
          </w:tcPr>
          <w:p w:rsidR="000F70D6" w:rsidRPr="00FF0DB5" w:rsidRDefault="000F70D6" w:rsidP="00022602">
            <w:pPr>
              <w:rPr>
                <w:sz w:val="26"/>
                <w:szCs w:val="26"/>
              </w:rPr>
            </w:pPr>
            <w:r w:rsidRPr="00FF0DB5">
              <w:rPr>
                <w:sz w:val="26"/>
                <w:szCs w:val="26"/>
              </w:rPr>
              <w:t>управление делами</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12.2</w:t>
            </w:r>
          </w:p>
        </w:tc>
        <w:tc>
          <w:tcPr>
            <w:tcW w:w="5639" w:type="dxa"/>
          </w:tcPr>
          <w:p w:rsidR="000F70D6" w:rsidRPr="0070474C" w:rsidRDefault="000F70D6" w:rsidP="00EA50C8">
            <w:pPr>
              <w:rPr>
                <w:i/>
                <w:sz w:val="26"/>
                <w:szCs w:val="26"/>
              </w:rPr>
            </w:pPr>
            <w:r w:rsidRPr="0070474C">
              <w:rPr>
                <w:i/>
                <w:sz w:val="26"/>
                <w:szCs w:val="26"/>
              </w:rPr>
              <w:t>Подпрограмма «Профилактика заболеваний и формирование  здорового образа жизни»</w:t>
            </w:r>
          </w:p>
        </w:tc>
        <w:tc>
          <w:tcPr>
            <w:tcW w:w="3686" w:type="dxa"/>
          </w:tcPr>
          <w:p w:rsidR="000F70D6" w:rsidRPr="00FF0DB5" w:rsidRDefault="00FF0DB5" w:rsidP="00022602">
            <w:pPr>
              <w:rPr>
                <w:sz w:val="26"/>
                <w:szCs w:val="26"/>
              </w:rPr>
            </w:pPr>
            <w:r w:rsidRPr="00FF0DB5">
              <w:rPr>
                <w:sz w:val="26"/>
                <w:szCs w:val="26"/>
              </w:rPr>
              <w:t xml:space="preserve">Комитет по управлению муниципальным имуществом администрации Невьянского городского округа </w:t>
            </w:r>
          </w:p>
        </w:tc>
      </w:tr>
      <w:tr w:rsidR="000F70D6" w:rsidRPr="00E50829" w:rsidTr="00EA50C8">
        <w:trPr>
          <w:cantSplit/>
        </w:trPr>
        <w:tc>
          <w:tcPr>
            <w:tcW w:w="706" w:type="dxa"/>
          </w:tcPr>
          <w:p w:rsidR="000F70D6" w:rsidRPr="0070474C" w:rsidRDefault="000F70D6" w:rsidP="0070474C">
            <w:pPr>
              <w:jc w:val="center"/>
              <w:rPr>
                <w:sz w:val="26"/>
                <w:szCs w:val="26"/>
              </w:rPr>
            </w:pPr>
            <w:r w:rsidRPr="0070474C">
              <w:rPr>
                <w:sz w:val="26"/>
                <w:szCs w:val="26"/>
              </w:rPr>
              <w:t>12.3</w:t>
            </w:r>
          </w:p>
        </w:tc>
        <w:tc>
          <w:tcPr>
            <w:tcW w:w="5639" w:type="dxa"/>
          </w:tcPr>
          <w:p w:rsidR="000F70D6" w:rsidRPr="0070474C" w:rsidRDefault="000F70D6" w:rsidP="00EA50C8">
            <w:pPr>
              <w:rPr>
                <w:sz w:val="26"/>
                <w:szCs w:val="26"/>
              </w:rPr>
            </w:pPr>
            <w:r w:rsidRPr="0070474C">
              <w:rPr>
                <w:i/>
                <w:iCs/>
                <w:color w:val="000000"/>
                <w:sz w:val="26"/>
                <w:szCs w:val="26"/>
              </w:rPr>
              <w:t xml:space="preserve">Подпрограмма «Профилактика терроризма и экстремизма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w:t>
            </w:r>
          </w:p>
        </w:tc>
        <w:tc>
          <w:tcPr>
            <w:tcW w:w="3686" w:type="dxa"/>
          </w:tcPr>
          <w:p w:rsidR="000F70D6" w:rsidRPr="00661E0F" w:rsidRDefault="00FF0DB5" w:rsidP="00022602">
            <w:pPr>
              <w:rPr>
                <w:sz w:val="26"/>
                <w:szCs w:val="26"/>
                <w:highlight w:val="yellow"/>
              </w:rPr>
            </w:pPr>
            <w:r>
              <w:rPr>
                <w:sz w:val="26"/>
                <w:szCs w:val="26"/>
              </w:rPr>
              <w:t>отдел гражданской защиты и мобилизационной работы</w:t>
            </w:r>
          </w:p>
        </w:tc>
      </w:tr>
      <w:tr w:rsidR="00FF0DB5" w:rsidRPr="00E50829" w:rsidTr="00EA50C8">
        <w:trPr>
          <w:cantSplit/>
        </w:trPr>
        <w:tc>
          <w:tcPr>
            <w:tcW w:w="706" w:type="dxa"/>
          </w:tcPr>
          <w:p w:rsidR="00FF0DB5" w:rsidRPr="0070474C" w:rsidRDefault="00FF0DB5" w:rsidP="0070474C">
            <w:pPr>
              <w:jc w:val="center"/>
              <w:rPr>
                <w:sz w:val="26"/>
                <w:szCs w:val="26"/>
              </w:rPr>
            </w:pPr>
            <w:r w:rsidRPr="0070474C">
              <w:rPr>
                <w:sz w:val="26"/>
                <w:szCs w:val="26"/>
              </w:rPr>
              <w:t>12.4</w:t>
            </w:r>
          </w:p>
        </w:tc>
        <w:tc>
          <w:tcPr>
            <w:tcW w:w="5639" w:type="dxa"/>
          </w:tcPr>
          <w:p w:rsidR="00FF0DB5" w:rsidRPr="0070474C" w:rsidRDefault="00FF0DB5" w:rsidP="00EA50C8">
            <w:pPr>
              <w:rPr>
                <w:i/>
                <w:iCs/>
                <w:color w:val="000000"/>
                <w:sz w:val="26"/>
                <w:szCs w:val="26"/>
              </w:rPr>
            </w:pPr>
            <w:r w:rsidRPr="0070474C">
              <w:rPr>
                <w:i/>
                <w:iCs/>
                <w:color w:val="000000"/>
                <w:sz w:val="26"/>
                <w:szCs w:val="26"/>
              </w:rPr>
              <w:t xml:space="preserve">Подпрограмма «Профилактика правонарушений </w:t>
            </w:r>
            <w:proofErr w:type="gramStart"/>
            <w:r w:rsidRPr="0070474C">
              <w:rPr>
                <w:i/>
                <w:iCs/>
                <w:color w:val="000000"/>
                <w:sz w:val="26"/>
                <w:szCs w:val="26"/>
              </w:rPr>
              <w:t>в</w:t>
            </w:r>
            <w:proofErr w:type="gramEnd"/>
            <w:r w:rsidRPr="0070474C">
              <w:rPr>
                <w:i/>
                <w:iCs/>
                <w:color w:val="000000"/>
                <w:sz w:val="26"/>
                <w:szCs w:val="26"/>
              </w:rPr>
              <w:t xml:space="preserve"> </w:t>
            </w:r>
            <w:proofErr w:type="gramStart"/>
            <w:r w:rsidRPr="0070474C">
              <w:rPr>
                <w:i/>
                <w:iCs/>
                <w:color w:val="000000"/>
                <w:sz w:val="26"/>
                <w:szCs w:val="26"/>
              </w:rPr>
              <w:t>Невьянском</w:t>
            </w:r>
            <w:proofErr w:type="gramEnd"/>
            <w:r w:rsidRPr="0070474C">
              <w:rPr>
                <w:i/>
                <w:iCs/>
                <w:color w:val="000000"/>
                <w:sz w:val="26"/>
                <w:szCs w:val="26"/>
              </w:rPr>
              <w:t xml:space="preserve"> городском округе»</w:t>
            </w:r>
          </w:p>
        </w:tc>
        <w:tc>
          <w:tcPr>
            <w:tcW w:w="3686" w:type="dxa"/>
          </w:tcPr>
          <w:p w:rsidR="00FF0DB5" w:rsidRPr="00FF0DB5" w:rsidRDefault="00FF0DB5" w:rsidP="00FF0DB5">
            <w:pPr>
              <w:rPr>
                <w:sz w:val="26"/>
                <w:szCs w:val="26"/>
              </w:rPr>
            </w:pPr>
            <w:r w:rsidRPr="00FF0DB5">
              <w:rPr>
                <w:sz w:val="26"/>
                <w:szCs w:val="26"/>
              </w:rPr>
              <w:t>управление делами</w:t>
            </w:r>
          </w:p>
        </w:tc>
      </w:tr>
      <w:tr w:rsidR="00661E0F" w:rsidRPr="00E50829" w:rsidTr="00EA50C8">
        <w:trPr>
          <w:cantSplit/>
        </w:trPr>
        <w:tc>
          <w:tcPr>
            <w:tcW w:w="706" w:type="dxa"/>
          </w:tcPr>
          <w:p w:rsidR="00661E0F" w:rsidRPr="0070474C" w:rsidRDefault="00661E0F" w:rsidP="00661E0F">
            <w:pPr>
              <w:jc w:val="center"/>
              <w:rPr>
                <w:sz w:val="26"/>
                <w:szCs w:val="26"/>
              </w:rPr>
            </w:pPr>
            <w:r>
              <w:rPr>
                <w:sz w:val="26"/>
                <w:szCs w:val="26"/>
              </w:rPr>
              <w:t>12.5</w:t>
            </w:r>
          </w:p>
        </w:tc>
        <w:tc>
          <w:tcPr>
            <w:tcW w:w="5639" w:type="dxa"/>
          </w:tcPr>
          <w:p w:rsidR="00661E0F" w:rsidRPr="0070474C" w:rsidRDefault="00661E0F" w:rsidP="00661E0F">
            <w:pPr>
              <w:rPr>
                <w:i/>
                <w:iCs/>
                <w:color w:val="000000"/>
                <w:sz w:val="26"/>
                <w:szCs w:val="26"/>
              </w:rPr>
            </w:pPr>
            <w:r>
              <w:rPr>
                <w:i/>
                <w:iCs/>
                <w:color w:val="000000"/>
                <w:sz w:val="26"/>
                <w:szCs w:val="26"/>
              </w:rPr>
              <w:t>Подпрограмма «</w:t>
            </w:r>
            <w:r w:rsidRPr="00661E0F">
              <w:rPr>
                <w:i/>
                <w:iCs/>
                <w:color w:val="000000"/>
                <w:sz w:val="26"/>
                <w:szCs w:val="26"/>
              </w:rPr>
              <w:t>Б</w:t>
            </w:r>
            <w:r>
              <w:rPr>
                <w:i/>
                <w:iCs/>
                <w:color w:val="000000"/>
                <w:sz w:val="26"/>
                <w:szCs w:val="26"/>
              </w:rPr>
              <w:t xml:space="preserve">езопасность дорожного движения </w:t>
            </w:r>
            <w:proofErr w:type="gramStart"/>
            <w:r>
              <w:rPr>
                <w:i/>
                <w:iCs/>
                <w:color w:val="000000"/>
                <w:sz w:val="26"/>
                <w:szCs w:val="26"/>
              </w:rPr>
              <w:t>в</w:t>
            </w:r>
            <w:proofErr w:type="gramEnd"/>
            <w:r>
              <w:rPr>
                <w:i/>
                <w:iCs/>
                <w:color w:val="000000"/>
                <w:sz w:val="26"/>
                <w:szCs w:val="26"/>
              </w:rPr>
              <w:t xml:space="preserve"> </w:t>
            </w:r>
            <w:proofErr w:type="gramStart"/>
            <w:r>
              <w:rPr>
                <w:i/>
                <w:iCs/>
                <w:color w:val="000000"/>
                <w:sz w:val="26"/>
                <w:szCs w:val="26"/>
              </w:rPr>
              <w:t>Невьянском</w:t>
            </w:r>
            <w:proofErr w:type="gramEnd"/>
            <w:r>
              <w:rPr>
                <w:i/>
                <w:iCs/>
                <w:color w:val="000000"/>
                <w:sz w:val="26"/>
                <w:szCs w:val="26"/>
              </w:rPr>
              <w:t xml:space="preserve"> городском округе на 2015-2021 годы» </w:t>
            </w:r>
          </w:p>
        </w:tc>
        <w:tc>
          <w:tcPr>
            <w:tcW w:w="3686" w:type="dxa"/>
          </w:tcPr>
          <w:p w:rsidR="00661E0F" w:rsidRPr="00FF0DB5" w:rsidRDefault="00FF0DB5" w:rsidP="00022602">
            <w:pPr>
              <w:rPr>
                <w:sz w:val="26"/>
                <w:szCs w:val="26"/>
              </w:rPr>
            </w:pPr>
            <w:r w:rsidRPr="00FF0DB5">
              <w:rPr>
                <w:sz w:val="26"/>
                <w:szCs w:val="26"/>
              </w:rPr>
              <w:t>отдел городского  и коммунального хозяйства</w:t>
            </w:r>
          </w:p>
        </w:tc>
      </w:tr>
      <w:tr w:rsidR="00661E0F" w:rsidRPr="00E50829" w:rsidTr="00EA50C8">
        <w:trPr>
          <w:cantSplit/>
        </w:trPr>
        <w:tc>
          <w:tcPr>
            <w:tcW w:w="706" w:type="dxa"/>
          </w:tcPr>
          <w:p w:rsidR="00661E0F" w:rsidRPr="0070474C" w:rsidRDefault="00BF2467" w:rsidP="0070474C">
            <w:pPr>
              <w:jc w:val="center"/>
              <w:rPr>
                <w:sz w:val="26"/>
                <w:szCs w:val="26"/>
              </w:rPr>
            </w:pPr>
            <w:r>
              <w:rPr>
                <w:sz w:val="26"/>
                <w:szCs w:val="26"/>
              </w:rPr>
              <w:t>13.</w:t>
            </w:r>
          </w:p>
        </w:tc>
        <w:tc>
          <w:tcPr>
            <w:tcW w:w="5639" w:type="dxa"/>
          </w:tcPr>
          <w:p w:rsidR="00661E0F" w:rsidRPr="00EC6C05" w:rsidRDefault="00EC6C05" w:rsidP="00EA50C8">
            <w:pPr>
              <w:rPr>
                <w:iCs/>
                <w:color w:val="000000"/>
                <w:sz w:val="26"/>
                <w:szCs w:val="26"/>
              </w:rPr>
            </w:pPr>
            <w:r w:rsidRPr="00EC6C05">
              <w:rPr>
                <w:iCs/>
                <w:color w:val="000000"/>
                <w:sz w:val="26"/>
                <w:szCs w:val="26"/>
              </w:rPr>
              <w:t>Управление муниципальными финансами Невьянского городского округа до 2021 года</w:t>
            </w:r>
          </w:p>
        </w:tc>
        <w:tc>
          <w:tcPr>
            <w:tcW w:w="3686" w:type="dxa"/>
          </w:tcPr>
          <w:p w:rsidR="00661E0F" w:rsidRPr="00661E0F" w:rsidRDefault="00EC6C05" w:rsidP="00022602">
            <w:pPr>
              <w:rPr>
                <w:sz w:val="26"/>
                <w:szCs w:val="26"/>
                <w:highlight w:val="yellow"/>
              </w:rPr>
            </w:pPr>
            <w:r w:rsidRPr="00EC6C05">
              <w:rPr>
                <w:sz w:val="26"/>
                <w:szCs w:val="26"/>
              </w:rPr>
              <w:t>Финансовое управление Невьянского городского округа</w:t>
            </w:r>
          </w:p>
        </w:tc>
      </w:tr>
      <w:tr w:rsidR="00661E0F" w:rsidRPr="00E50829" w:rsidTr="00EA50C8">
        <w:trPr>
          <w:cantSplit/>
        </w:trPr>
        <w:tc>
          <w:tcPr>
            <w:tcW w:w="706" w:type="dxa"/>
          </w:tcPr>
          <w:p w:rsidR="00661E0F" w:rsidRPr="0070474C" w:rsidRDefault="00EC6C05" w:rsidP="0070474C">
            <w:pPr>
              <w:jc w:val="center"/>
              <w:rPr>
                <w:sz w:val="26"/>
                <w:szCs w:val="26"/>
              </w:rPr>
            </w:pPr>
            <w:r>
              <w:rPr>
                <w:sz w:val="26"/>
                <w:szCs w:val="26"/>
              </w:rPr>
              <w:t>13.1</w:t>
            </w:r>
          </w:p>
        </w:tc>
        <w:tc>
          <w:tcPr>
            <w:tcW w:w="5639" w:type="dxa"/>
          </w:tcPr>
          <w:p w:rsidR="00661E0F" w:rsidRPr="00EC6C05" w:rsidRDefault="00EC6C05" w:rsidP="00EC6C05">
            <w:pPr>
              <w:rPr>
                <w:i/>
                <w:iCs/>
                <w:color w:val="000000"/>
                <w:sz w:val="26"/>
                <w:szCs w:val="26"/>
              </w:rPr>
            </w:pPr>
            <w:r w:rsidRPr="00EC6C05">
              <w:rPr>
                <w:i/>
                <w:iCs/>
                <w:color w:val="000000"/>
                <w:sz w:val="26"/>
                <w:szCs w:val="26"/>
              </w:rPr>
              <w:t>Подпрограмма «У</w:t>
            </w:r>
            <w:r>
              <w:rPr>
                <w:i/>
                <w:iCs/>
                <w:color w:val="000000"/>
                <w:sz w:val="26"/>
                <w:szCs w:val="26"/>
              </w:rPr>
              <w:t xml:space="preserve">правление бюджетным процессом и его совершенствование» </w:t>
            </w:r>
          </w:p>
        </w:tc>
        <w:tc>
          <w:tcPr>
            <w:tcW w:w="3686" w:type="dxa"/>
          </w:tcPr>
          <w:p w:rsidR="00661E0F" w:rsidRPr="00661E0F" w:rsidRDefault="00EC6C05" w:rsidP="00022602">
            <w:pPr>
              <w:rPr>
                <w:sz w:val="26"/>
                <w:szCs w:val="26"/>
                <w:highlight w:val="yellow"/>
              </w:rPr>
            </w:pPr>
            <w:r w:rsidRPr="00EC6C05">
              <w:rPr>
                <w:sz w:val="26"/>
                <w:szCs w:val="26"/>
              </w:rPr>
              <w:t>Финансовое управление Невьянского городского округа</w:t>
            </w:r>
          </w:p>
        </w:tc>
      </w:tr>
      <w:tr w:rsidR="00661E0F" w:rsidRPr="00E50829" w:rsidTr="00EA50C8">
        <w:trPr>
          <w:cantSplit/>
        </w:trPr>
        <w:tc>
          <w:tcPr>
            <w:tcW w:w="706" w:type="dxa"/>
          </w:tcPr>
          <w:p w:rsidR="00661E0F" w:rsidRPr="0070474C" w:rsidRDefault="00EC6C05" w:rsidP="0070474C">
            <w:pPr>
              <w:jc w:val="center"/>
              <w:rPr>
                <w:sz w:val="26"/>
                <w:szCs w:val="26"/>
              </w:rPr>
            </w:pPr>
            <w:r>
              <w:rPr>
                <w:sz w:val="26"/>
                <w:szCs w:val="26"/>
              </w:rPr>
              <w:lastRenderedPageBreak/>
              <w:t>13.2</w:t>
            </w:r>
          </w:p>
        </w:tc>
        <w:tc>
          <w:tcPr>
            <w:tcW w:w="5639" w:type="dxa"/>
          </w:tcPr>
          <w:p w:rsidR="00661E0F" w:rsidRPr="00EC6C05" w:rsidRDefault="008648E2" w:rsidP="00EA50C8">
            <w:pPr>
              <w:rPr>
                <w:i/>
                <w:iCs/>
                <w:color w:val="000000"/>
                <w:sz w:val="26"/>
                <w:szCs w:val="26"/>
              </w:rPr>
            </w:pPr>
            <w:r>
              <w:rPr>
                <w:i/>
                <w:iCs/>
                <w:color w:val="000000"/>
                <w:sz w:val="26"/>
                <w:szCs w:val="26"/>
              </w:rPr>
              <w:t>Подпрограмма «Управление муниципальным долгом»</w:t>
            </w:r>
          </w:p>
        </w:tc>
        <w:tc>
          <w:tcPr>
            <w:tcW w:w="3686" w:type="dxa"/>
          </w:tcPr>
          <w:p w:rsidR="00661E0F" w:rsidRPr="00661E0F" w:rsidRDefault="008648E2" w:rsidP="00022602">
            <w:pPr>
              <w:rPr>
                <w:sz w:val="26"/>
                <w:szCs w:val="26"/>
                <w:highlight w:val="yellow"/>
              </w:rPr>
            </w:pPr>
            <w:r w:rsidRPr="00EC6C05">
              <w:rPr>
                <w:sz w:val="26"/>
                <w:szCs w:val="26"/>
              </w:rPr>
              <w:t>Финансовое управление Невьянского городского округа</w:t>
            </w:r>
          </w:p>
        </w:tc>
      </w:tr>
      <w:tr w:rsidR="00661E0F" w:rsidRPr="00E50829" w:rsidTr="00EA50C8">
        <w:trPr>
          <w:cantSplit/>
        </w:trPr>
        <w:tc>
          <w:tcPr>
            <w:tcW w:w="706" w:type="dxa"/>
          </w:tcPr>
          <w:p w:rsidR="00661E0F" w:rsidRPr="0070474C" w:rsidRDefault="00EC6C05" w:rsidP="0070474C">
            <w:pPr>
              <w:jc w:val="center"/>
              <w:rPr>
                <w:sz w:val="26"/>
                <w:szCs w:val="26"/>
              </w:rPr>
            </w:pPr>
            <w:r>
              <w:rPr>
                <w:sz w:val="26"/>
                <w:szCs w:val="26"/>
              </w:rPr>
              <w:t>13.3</w:t>
            </w:r>
          </w:p>
        </w:tc>
        <w:tc>
          <w:tcPr>
            <w:tcW w:w="5639" w:type="dxa"/>
          </w:tcPr>
          <w:p w:rsidR="00661E0F" w:rsidRPr="00EC6C05" w:rsidRDefault="00405AC3" w:rsidP="00405AC3">
            <w:pPr>
              <w:rPr>
                <w:i/>
                <w:iCs/>
                <w:color w:val="000000"/>
                <w:sz w:val="26"/>
                <w:szCs w:val="26"/>
              </w:rPr>
            </w:pPr>
            <w:r>
              <w:rPr>
                <w:i/>
                <w:iCs/>
                <w:color w:val="000000"/>
                <w:sz w:val="26"/>
                <w:szCs w:val="26"/>
              </w:rPr>
              <w:t>Подпрограмма «</w:t>
            </w:r>
            <w:r w:rsidRPr="00405AC3">
              <w:rPr>
                <w:i/>
                <w:iCs/>
                <w:color w:val="000000"/>
                <w:sz w:val="26"/>
                <w:szCs w:val="26"/>
              </w:rPr>
              <w:t>С</w:t>
            </w:r>
            <w:r>
              <w:rPr>
                <w:i/>
                <w:iCs/>
                <w:color w:val="000000"/>
                <w:sz w:val="26"/>
                <w:szCs w:val="26"/>
              </w:rPr>
              <w:t xml:space="preserve">овершенствование информационной системы управления финансами» </w:t>
            </w:r>
          </w:p>
        </w:tc>
        <w:tc>
          <w:tcPr>
            <w:tcW w:w="3686" w:type="dxa"/>
          </w:tcPr>
          <w:p w:rsidR="00661E0F" w:rsidRPr="00661E0F" w:rsidRDefault="00405AC3" w:rsidP="00022602">
            <w:pPr>
              <w:rPr>
                <w:sz w:val="26"/>
                <w:szCs w:val="26"/>
                <w:highlight w:val="yellow"/>
              </w:rPr>
            </w:pPr>
            <w:r w:rsidRPr="00EC6C05">
              <w:rPr>
                <w:sz w:val="26"/>
                <w:szCs w:val="26"/>
              </w:rPr>
              <w:t>Финансовое управление Невьянского городского округа</w:t>
            </w:r>
          </w:p>
        </w:tc>
      </w:tr>
      <w:tr w:rsidR="00405AC3" w:rsidRPr="00E50829" w:rsidTr="00EA50C8">
        <w:trPr>
          <w:cantSplit/>
        </w:trPr>
        <w:tc>
          <w:tcPr>
            <w:tcW w:w="706" w:type="dxa"/>
          </w:tcPr>
          <w:p w:rsidR="00405AC3" w:rsidRDefault="00405AC3" w:rsidP="0070474C">
            <w:pPr>
              <w:jc w:val="center"/>
              <w:rPr>
                <w:sz w:val="26"/>
                <w:szCs w:val="26"/>
              </w:rPr>
            </w:pPr>
            <w:r>
              <w:rPr>
                <w:sz w:val="26"/>
                <w:szCs w:val="26"/>
              </w:rPr>
              <w:t>13.4</w:t>
            </w:r>
          </w:p>
        </w:tc>
        <w:tc>
          <w:tcPr>
            <w:tcW w:w="5639" w:type="dxa"/>
          </w:tcPr>
          <w:p w:rsidR="00405AC3" w:rsidRDefault="00405AC3" w:rsidP="00405AC3">
            <w:pPr>
              <w:rPr>
                <w:i/>
                <w:iCs/>
                <w:color w:val="000000"/>
                <w:sz w:val="26"/>
                <w:szCs w:val="26"/>
              </w:rPr>
            </w:pPr>
            <w:r>
              <w:rPr>
                <w:i/>
                <w:iCs/>
                <w:color w:val="000000"/>
                <w:sz w:val="26"/>
                <w:szCs w:val="26"/>
              </w:rPr>
              <w:t>Подпрограмма «</w:t>
            </w:r>
            <w:r w:rsidRPr="00405AC3">
              <w:rPr>
                <w:i/>
                <w:iCs/>
                <w:color w:val="000000"/>
                <w:sz w:val="26"/>
                <w:szCs w:val="26"/>
              </w:rPr>
              <w:t>О</w:t>
            </w:r>
            <w:r>
              <w:rPr>
                <w:i/>
                <w:iCs/>
                <w:color w:val="000000"/>
                <w:sz w:val="26"/>
                <w:szCs w:val="26"/>
              </w:rPr>
              <w:t xml:space="preserve">беспечение реализации муниципальной программы </w:t>
            </w:r>
            <w:r w:rsidRPr="00405AC3">
              <w:rPr>
                <w:i/>
                <w:iCs/>
                <w:color w:val="000000"/>
                <w:sz w:val="26"/>
                <w:szCs w:val="26"/>
              </w:rPr>
              <w:t>" Управление муниципальными финансами Невьянского городского округа до 2021 года "</w:t>
            </w:r>
          </w:p>
        </w:tc>
        <w:tc>
          <w:tcPr>
            <w:tcW w:w="3686" w:type="dxa"/>
          </w:tcPr>
          <w:p w:rsidR="00405AC3" w:rsidRPr="00EC6C05" w:rsidRDefault="00405AC3" w:rsidP="00022602">
            <w:pPr>
              <w:rPr>
                <w:sz w:val="26"/>
                <w:szCs w:val="26"/>
              </w:rPr>
            </w:pPr>
            <w:r w:rsidRPr="00EC6C05">
              <w:rPr>
                <w:sz w:val="26"/>
                <w:szCs w:val="26"/>
              </w:rPr>
              <w:t>Финансовое управление Невьянского городского округа</w:t>
            </w:r>
            <w:r>
              <w:rPr>
                <w:sz w:val="26"/>
                <w:szCs w:val="26"/>
              </w:rPr>
              <w:t xml:space="preserve"> </w:t>
            </w:r>
          </w:p>
        </w:tc>
      </w:tr>
      <w:tr w:rsidR="00405AC3" w:rsidRPr="00E50829" w:rsidTr="00EA50C8">
        <w:trPr>
          <w:cantSplit/>
        </w:trPr>
        <w:tc>
          <w:tcPr>
            <w:tcW w:w="706" w:type="dxa"/>
          </w:tcPr>
          <w:p w:rsidR="00405AC3" w:rsidRDefault="00405AC3" w:rsidP="0070474C">
            <w:pPr>
              <w:jc w:val="center"/>
              <w:rPr>
                <w:sz w:val="26"/>
                <w:szCs w:val="26"/>
              </w:rPr>
            </w:pPr>
            <w:r>
              <w:rPr>
                <w:sz w:val="26"/>
                <w:szCs w:val="26"/>
              </w:rPr>
              <w:t>14.</w:t>
            </w:r>
          </w:p>
        </w:tc>
        <w:tc>
          <w:tcPr>
            <w:tcW w:w="5639" w:type="dxa"/>
          </w:tcPr>
          <w:p w:rsidR="00405AC3" w:rsidRPr="00F42C23" w:rsidRDefault="00F42C23" w:rsidP="00405AC3">
            <w:pPr>
              <w:rPr>
                <w:iCs/>
                <w:color w:val="000000"/>
                <w:sz w:val="26"/>
                <w:szCs w:val="26"/>
              </w:rPr>
            </w:pPr>
            <w:r>
              <w:rPr>
                <w:iCs/>
                <w:color w:val="000000"/>
                <w:sz w:val="26"/>
                <w:szCs w:val="26"/>
              </w:rPr>
              <w:t>Формирование современной городской среды на территории Невьянского городского округа на период 2018-2022 годы</w:t>
            </w:r>
          </w:p>
        </w:tc>
        <w:tc>
          <w:tcPr>
            <w:tcW w:w="3686" w:type="dxa"/>
          </w:tcPr>
          <w:p w:rsidR="00405AC3" w:rsidRDefault="00B24A9F" w:rsidP="00022602">
            <w:pPr>
              <w:rPr>
                <w:sz w:val="26"/>
                <w:szCs w:val="26"/>
              </w:rPr>
            </w:pPr>
            <w:r w:rsidRPr="00FF0DB5">
              <w:rPr>
                <w:sz w:val="26"/>
                <w:szCs w:val="26"/>
              </w:rPr>
              <w:t>отдел городского  и коммунального хозяйства</w:t>
            </w:r>
            <w:r w:rsidR="00FF0DB5" w:rsidRPr="00FF0DB5">
              <w:rPr>
                <w:sz w:val="26"/>
                <w:szCs w:val="26"/>
              </w:rPr>
              <w:t>,  отдел капитального строительства</w:t>
            </w:r>
            <w:r w:rsidR="00FF0DB5">
              <w:rPr>
                <w:sz w:val="26"/>
                <w:szCs w:val="26"/>
              </w:rPr>
              <w:t>,</w:t>
            </w:r>
          </w:p>
          <w:p w:rsidR="00FF0DB5" w:rsidRPr="00EC6C05" w:rsidRDefault="00FF0DB5" w:rsidP="00022602">
            <w:pPr>
              <w:rPr>
                <w:sz w:val="26"/>
                <w:szCs w:val="26"/>
              </w:rPr>
            </w:pPr>
            <w:r w:rsidRPr="00FF0DB5">
              <w:rPr>
                <w:sz w:val="26"/>
                <w:szCs w:val="26"/>
              </w:rPr>
              <w:t>Комитет по управлению муниципальным имуществом администрации Невьянского городского округа</w:t>
            </w:r>
          </w:p>
        </w:tc>
      </w:tr>
    </w:tbl>
    <w:p w:rsidR="006E2A64" w:rsidRPr="00005973" w:rsidRDefault="006E2A64" w:rsidP="00925176">
      <w:pPr>
        <w:pStyle w:val="af4"/>
        <w:ind w:left="-284" w:right="-142" w:firstLine="851"/>
        <w:jc w:val="right"/>
        <w:rPr>
          <w:rFonts w:ascii="Times New Roman" w:hAnsi="Times New Roman" w:cs="Times New Roman"/>
          <w:b/>
          <w:bCs/>
          <w:sz w:val="28"/>
          <w:szCs w:val="28"/>
          <w:u w:val="single"/>
        </w:rPr>
      </w:pPr>
    </w:p>
    <w:sectPr w:rsidR="006E2A64" w:rsidRPr="00005973" w:rsidSect="00CE3209">
      <w:headerReference w:type="default" r:id="rId11"/>
      <w:headerReference w:type="first" r:id="rId12"/>
      <w:pgSz w:w="11906" w:h="16838"/>
      <w:pgMar w:top="851" w:right="680" w:bottom="964" w:left="153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B5" w:rsidRDefault="00FF0DB5" w:rsidP="00C87B80">
      <w:r>
        <w:separator/>
      </w:r>
    </w:p>
  </w:endnote>
  <w:endnote w:type="continuationSeparator" w:id="0">
    <w:p w:rsidR="00FF0DB5" w:rsidRDefault="00FF0DB5"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B5" w:rsidRDefault="00FF0DB5" w:rsidP="00C87B80">
      <w:r>
        <w:separator/>
      </w:r>
    </w:p>
  </w:footnote>
  <w:footnote w:type="continuationSeparator" w:id="0">
    <w:p w:rsidR="00FF0DB5" w:rsidRDefault="00FF0DB5" w:rsidP="00C8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639422"/>
      <w:docPartObj>
        <w:docPartGallery w:val="Page Numbers (Top of Page)"/>
        <w:docPartUnique/>
      </w:docPartObj>
    </w:sdtPr>
    <w:sdtEndPr/>
    <w:sdtContent>
      <w:p w:rsidR="00FF0DB5" w:rsidRDefault="00FF0DB5">
        <w:pPr>
          <w:pStyle w:val="a6"/>
          <w:jc w:val="center"/>
        </w:pPr>
        <w:r>
          <w:fldChar w:fldCharType="begin"/>
        </w:r>
        <w:r>
          <w:instrText>PAGE   \* MERGEFORMAT</w:instrText>
        </w:r>
        <w:r>
          <w:fldChar w:fldCharType="separate"/>
        </w:r>
        <w:r w:rsidR="004A7F76">
          <w:rPr>
            <w:noProof/>
          </w:rPr>
          <w:t>3</w:t>
        </w:r>
        <w:r>
          <w:fldChar w:fldCharType="end"/>
        </w:r>
      </w:p>
    </w:sdtContent>
  </w:sdt>
  <w:p w:rsidR="00FF0DB5" w:rsidRPr="00F644D8" w:rsidRDefault="00FF0DB5">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B5" w:rsidRDefault="00FF0DB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1">
    <w:nsid w:val="0EF57569"/>
    <w:multiLevelType w:val="multilevel"/>
    <w:tmpl w:val="4798F718"/>
    <w:lvl w:ilvl="0">
      <w:start w:val="1"/>
      <w:numFmt w:val="decimal"/>
      <w:lvlText w:val="%1."/>
      <w:lvlJc w:val="left"/>
      <w:pPr>
        <w:tabs>
          <w:tab w:val="num" w:pos="1380"/>
        </w:tabs>
        <w:ind w:left="1380" w:hanging="84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5FB11C4"/>
    <w:multiLevelType w:val="hybridMultilevel"/>
    <w:tmpl w:val="79A6689C"/>
    <w:lvl w:ilvl="0" w:tplc="FA321B5A">
      <w:start w:val="1"/>
      <w:numFmt w:val="bullet"/>
      <w:lvlText w:val=""/>
      <w:lvlJc w:val="left"/>
      <w:pPr>
        <w:tabs>
          <w:tab w:val="num" w:pos="3053"/>
        </w:tabs>
        <w:ind w:left="305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7"/>
  </w:num>
  <w:num w:numId="8">
    <w:abstractNumId w:val="2"/>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602"/>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6CE"/>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96F"/>
    <w:rsid w:val="00062D08"/>
    <w:rsid w:val="00063619"/>
    <w:rsid w:val="00063DC9"/>
    <w:rsid w:val="00064374"/>
    <w:rsid w:val="0006450A"/>
    <w:rsid w:val="0006475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A1"/>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1106"/>
    <w:rsid w:val="000B1344"/>
    <w:rsid w:val="000B21A5"/>
    <w:rsid w:val="000B23F7"/>
    <w:rsid w:val="000B25A6"/>
    <w:rsid w:val="000B2D11"/>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0D6"/>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4E7B"/>
    <w:rsid w:val="00135ED0"/>
    <w:rsid w:val="0013662C"/>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347"/>
    <w:rsid w:val="001457F6"/>
    <w:rsid w:val="00146079"/>
    <w:rsid w:val="001460CD"/>
    <w:rsid w:val="0014651C"/>
    <w:rsid w:val="00146941"/>
    <w:rsid w:val="00146A77"/>
    <w:rsid w:val="00147364"/>
    <w:rsid w:val="00147EA2"/>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6076"/>
    <w:rsid w:val="00166E49"/>
    <w:rsid w:val="001679F7"/>
    <w:rsid w:val="00167A91"/>
    <w:rsid w:val="00167F01"/>
    <w:rsid w:val="001706A9"/>
    <w:rsid w:val="00170AB6"/>
    <w:rsid w:val="00171516"/>
    <w:rsid w:val="00171692"/>
    <w:rsid w:val="00171A90"/>
    <w:rsid w:val="0017282C"/>
    <w:rsid w:val="00173428"/>
    <w:rsid w:val="00174C89"/>
    <w:rsid w:val="0017502E"/>
    <w:rsid w:val="00175658"/>
    <w:rsid w:val="00175BBB"/>
    <w:rsid w:val="00175FFA"/>
    <w:rsid w:val="00176C02"/>
    <w:rsid w:val="00176E20"/>
    <w:rsid w:val="001772DB"/>
    <w:rsid w:val="0017769A"/>
    <w:rsid w:val="001778B6"/>
    <w:rsid w:val="001800F3"/>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2F6D"/>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A48"/>
    <w:rsid w:val="00194B5D"/>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06E"/>
    <w:rsid w:val="001D447F"/>
    <w:rsid w:val="001D48A1"/>
    <w:rsid w:val="001D5A20"/>
    <w:rsid w:val="001D5ABC"/>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E7020"/>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7F5"/>
    <w:rsid w:val="00243ACE"/>
    <w:rsid w:val="00243CCA"/>
    <w:rsid w:val="0024401F"/>
    <w:rsid w:val="00244256"/>
    <w:rsid w:val="002448D0"/>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B6E"/>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A9A"/>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D54"/>
    <w:rsid w:val="00287ED6"/>
    <w:rsid w:val="002905CB"/>
    <w:rsid w:val="00290A22"/>
    <w:rsid w:val="00290BAA"/>
    <w:rsid w:val="0029114B"/>
    <w:rsid w:val="00291322"/>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C36"/>
    <w:rsid w:val="002C5EE5"/>
    <w:rsid w:val="002C6F4D"/>
    <w:rsid w:val="002C7749"/>
    <w:rsid w:val="002C7A9B"/>
    <w:rsid w:val="002C7F9B"/>
    <w:rsid w:val="002C7FBB"/>
    <w:rsid w:val="002D00B2"/>
    <w:rsid w:val="002D1322"/>
    <w:rsid w:val="002D1393"/>
    <w:rsid w:val="002D1456"/>
    <w:rsid w:val="002D1C71"/>
    <w:rsid w:val="002D252A"/>
    <w:rsid w:val="002D26AC"/>
    <w:rsid w:val="002D2FF7"/>
    <w:rsid w:val="002D3B33"/>
    <w:rsid w:val="002D3CD0"/>
    <w:rsid w:val="002D3F38"/>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F76"/>
    <w:rsid w:val="0033231C"/>
    <w:rsid w:val="003325D3"/>
    <w:rsid w:val="00332F1E"/>
    <w:rsid w:val="0033436E"/>
    <w:rsid w:val="00334386"/>
    <w:rsid w:val="003348CB"/>
    <w:rsid w:val="00335676"/>
    <w:rsid w:val="003363E3"/>
    <w:rsid w:val="00336794"/>
    <w:rsid w:val="00340707"/>
    <w:rsid w:val="00341004"/>
    <w:rsid w:val="003418F3"/>
    <w:rsid w:val="00342211"/>
    <w:rsid w:val="00342EFD"/>
    <w:rsid w:val="003434CE"/>
    <w:rsid w:val="00343BA5"/>
    <w:rsid w:val="00344946"/>
    <w:rsid w:val="00344A2A"/>
    <w:rsid w:val="00344FD1"/>
    <w:rsid w:val="00345451"/>
    <w:rsid w:val="003455CC"/>
    <w:rsid w:val="00345A38"/>
    <w:rsid w:val="00345CB1"/>
    <w:rsid w:val="00346232"/>
    <w:rsid w:val="00347232"/>
    <w:rsid w:val="00347819"/>
    <w:rsid w:val="00347861"/>
    <w:rsid w:val="0035008A"/>
    <w:rsid w:val="003507D4"/>
    <w:rsid w:val="00350B2F"/>
    <w:rsid w:val="003520A5"/>
    <w:rsid w:val="003521D7"/>
    <w:rsid w:val="003528F5"/>
    <w:rsid w:val="00352DAE"/>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0EB"/>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C7F42"/>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0E"/>
    <w:rsid w:val="003E2198"/>
    <w:rsid w:val="003E2200"/>
    <w:rsid w:val="003E23F8"/>
    <w:rsid w:val="003E2756"/>
    <w:rsid w:val="003E28BD"/>
    <w:rsid w:val="003E29FE"/>
    <w:rsid w:val="003E35E3"/>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249"/>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AC3"/>
    <w:rsid w:val="00405CA4"/>
    <w:rsid w:val="00405D2E"/>
    <w:rsid w:val="004061A0"/>
    <w:rsid w:val="0040645F"/>
    <w:rsid w:val="00406657"/>
    <w:rsid w:val="0040678E"/>
    <w:rsid w:val="00406E30"/>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9E1"/>
    <w:rsid w:val="00426C8C"/>
    <w:rsid w:val="004271DB"/>
    <w:rsid w:val="00427260"/>
    <w:rsid w:val="00427326"/>
    <w:rsid w:val="0042735D"/>
    <w:rsid w:val="00430858"/>
    <w:rsid w:val="00430911"/>
    <w:rsid w:val="00432196"/>
    <w:rsid w:val="00432535"/>
    <w:rsid w:val="004326D3"/>
    <w:rsid w:val="0043277A"/>
    <w:rsid w:val="00432996"/>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A7F7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DC8"/>
    <w:rsid w:val="004D4F60"/>
    <w:rsid w:val="004D500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4F9"/>
    <w:rsid w:val="00537BE3"/>
    <w:rsid w:val="0054013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3109"/>
    <w:rsid w:val="0055310B"/>
    <w:rsid w:val="005534AB"/>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CCE"/>
    <w:rsid w:val="005633F3"/>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77D10"/>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192B"/>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6B67"/>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58"/>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5A9"/>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E0F"/>
    <w:rsid w:val="00661FD2"/>
    <w:rsid w:val="00662261"/>
    <w:rsid w:val="0066227A"/>
    <w:rsid w:val="006624AE"/>
    <w:rsid w:val="00662627"/>
    <w:rsid w:val="00664060"/>
    <w:rsid w:val="0066458F"/>
    <w:rsid w:val="00664881"/>
    <w:rsid w:val="0066499F"/>
    <w:rsid w:val="0066549B"/>
    <w:rsid w:val="00665A02"/>
    <w:rsid w:val="00665D4E"/>
    <w:rsid w:val="00665F50"/>
    <w:rsid w:val="006667D8"/>
    <w:rsid w:val="00667635"/>
    <w:rsid w:val="00667CAF"/>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4FFA"/>
    <w:rsid w:val="00695010"/>
    <w:rsid w:val="006958E0"/>
    <w:rsid w:val="00696646"/>
    <w:rsid w:val="00696782"/>
    <w:rsid w:val="00696815"/>
    <w:rsid w:val="006968CE"/>
    <w:rsid w:val="00697273"/>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2A64"/>
    <w:rsid w:val="006E502B"/>
    <w:rsid w:val="006E6500"/>
    <w:rsid w:val="006E688B"/>
    <w:rsid w:val="006E70DE"/>
    <w:rsid w:val="006F0110"/>
    <w:rsid w:val="006F014A"/>
    <w:rsid w:val="006F0A49"/>
    <w:rsid w:val="006F0E3C"/>
    <w:rsid w:val="006F1153"/>
    <w:rsid w:val="006F135B"/>
    <w:rsid w:val="006F1A03"/>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474C"/>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12"/>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ADE"/>
    <w:rsid w:val="00725BE2"/>
    <w:rsid w:val="00726296"/>
    <w:rsid w:val="00726320"/>
    <w:rsid w:val="00726B01"/>
    <w:rsid w:val="00726DDF"/>
    <w:rsid w:val="00727F4D"/>
    <w:rsid w:val="007303EC"/>
    <w:rsid w:val="007313FC"/>
    <w:rsid w:val="00731AA3"/>
    <w:rsid w:val="00731C5A"/>
    <w:rsid w:val="0073201C"/>
    <w:rsid w:val="00732743"/>
    <w:rsid w:val="00732787"/>
    <w:rsid w:val="00732C76"/>
    <w:rsid w:val="007334C7"/>
    <w:rsid w:val="00733A7E"/>
    <w:rsid w:val="00733BD4"/>
    <w:rsid w:val="00734A54"/>
    <w:rsid w:val="00734D5B"/>
    <w:rsid w:val="00734EEA"/>
    <w:rsid w:val="00735635"/>
    <w:rsid w:val="00735DB4"/>
    <w:rsid w:val="007360DC"/>
    <w:rsid w:val="007361B5"/>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BE1"/>
    <w:rsid w:val="00754894"/>
    <w:rsid w:val="007548E1"/>
    <w:rsid w:val="00754A72"/>
    <w:rsid w:val="0075540D"/>
    <w:rsid w:val="0075595F"/>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B2C"/>
    <w:rsid w:val="00772EFE"/>
    <w:rsid w:val="00773038"/>
    <w:rsid w:val="007735F8"/>
    <w:rsid w:val="0077369D"/>
    <w:rsid w:val="00773D94"/>
    <w:rsid w:val="00773E64"/>
    <w:rsid w:val="00773F79"/>
    <w:rsid w:val="00774469"/>
    <w:rsid w:val="007746ED"/>
    <w:rsid w:val="0077479D"/>
    <w:rsid w:val="00774B42"/>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496"/>
    <w:rsid w:val="007B2882"/>
    <w:rsid w:val="007B2EC7"/>
    <w:rsid w:val="007B43B9"/>
    <w:rsid w:val="007B46EA"/>
    <w:rsid w:val="007B4E45"/>
    <w:rsid w:val="007B5015"/>
    <w:rsid w:val="007B5955"/>
    <w:rsid w:val="007B6413"/>
    <w:rsid w:val="007B6471"/>
    <w:rsid w:val="007B74E1"/>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2481"/>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9EC"/>
    <w:rsid w:val="00843CC5"/>
    <w:rsid w:val="00844412"/>
    <w:rsid w:val="0084492E"/>
    <w:rsid w:val="008449E8"/>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48E2"/>
    <w:rsid w:val="00865B2D"/>
    <w:rsid w:val="00865C46"/>
    <w:rsid w:val="00866F62"/>
    <w:rsid w:val="0086722E"/>
    <w:rsid w:val="008673FB"/>
    <w:rsid w:val="00867BD5"/>
    <w:rsid w:val="00870242"/>
    <w:rsid w:val="00870410"/>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D728A"/>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8C6"/>
    <w:rsid w:val="00923C58"/>
    <w:rsid w:val="00923D9F"/>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4B"/>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346B"/>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4E7"/>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739A"/>
    <w:rsid w:val="009F7C0C"/>
    <w:rsid w:val="009F7E3A"/>
    <w:rsid w:val="00A002BD"/>
    <w:rsid w:val="00A0046D"/>
    <w:rsid w:val="00A0057B"/>
    <w:rsid w:val="00A0063D"/>
    <w:rsid w:val="00A00DC3"/>
    <w:rsid w:val="00A02EF7"/>
    <w:rsid w:val="00A035A6"/>
    <w:rsid w:val="00A03BC0"/>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4BD9"/>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4501"/>
    <w:rsid w:val="00A64EBA"/>
    <w:rsid w:val="00A65A34"/>
    <w:rsid w:val="00A65BE6"/>
    <w:rsid w:val="00A65CF8"/>
    <w:rsid w:val="00A65D8D"/>
    <w:rsid w:val="00A65E30"/>
    <w:rsid w:val="00A661FB"/>
    <w:rsid w:val="00A6641A"/>
    <w:rsid w:val="00A66B86"/>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191"/>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2594"/>
    <w:rsid w:val="00AB2B1C"/>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426"/>
    <w:rsid w:val="00AE343B"/>
    <w:rsid w:val="00AE34D9"/>
    <w:rsid w:val="00AE3E86"/>
    <w:rsid w:val="00AE4945"/>
    <w:rsid w:val="00AE50E2"/>
    <w:rsid w:val="00AE5432"/>
    <w:rsid w:val="00AE587E"/>
    <w:rsid w:val="00AE58FA"/>
    <w:rsid w:val="00AE5A5F"/>
    <w:rsid w:val="00AE6C8D"/>
    <w:rsid w:val="00AE7771"/>
    <w:rsid w:val="00AE7776"/>
    <w:rsid w:val="00AF0209"/>
    <w:rsid w:val="00AF074B"/>
    <w:rsid w:val="00AF140C"/>
    <w:rsid w:val="00AF1AE6"/>
    <w:rsid w:val="00AF254F"/>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5D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A9F"/>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3F0"/>
    <w:rsid w:val="00B37D63"/>
    <w:rsid w:val="00B37F86"/>
    <w:rsid w:val="00B40CEF"/>
    <w:rsid w:val="00B40E28"/>
    <w:rsid w:val="00B4118A"/>
    <w:rsid w:val="00B414B1"/>
    <w:rsid w:val="00B41D46"/>
    <w:rsid w:val="00B42BA5"/>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9AB"/>
    <w:rsid w:val="00B52012"/>
    <w:rsid w:val="00B52470"/>
    <w:rsid w:val="00B52A34"/>
    <w:rsid w:val="00B53A17"/>
    <w:rsid w:val="00B54394"/>
    <w:rsid w:val="00B543A4"/>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0A3E"/>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0F0"/>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5AC6"/>
    <w:rsid w:val="00BD62FF"/>
    <w:rsid w:val="00BD744E"/>
    <w:rsid w:val="00BD7545"/>
    <w:rsid w:val="00BD767E"/>
    <w:rsid w:val="00BD7F5E"/>
    <w:rsid w:val="00BE0062"/>
    <w:rsid w:val="00BE08B6"/>
    <w:rsid w:val="00BE1056"/>
    <w:rsid w:val="00BE1358"/>
    <w:rsid w:val="00BE15E0"/>
    <w:rsid w:val="00BE1819"/>
    <w:rsid w:val="00BE19A6"/>
    <w:rsid w:val="00BE1BDB"/>
    <w:rsid w:val="00BE2019"/>
    <w:rsid w:val="00BE20BA"/>
    <w:rsid w:val="00BE21ED"/>
    <w:rsid w:val="00BE256C"/>
    <w:rsid w:val="00BE276E"/>
    <w:rsid w:val="00BE304F"/>
    <w:rsid w:val="00BE3EAE"/>
    <w:rsid w:val="00BE3F27"/>
    <w:rsid w:val="00BE49AA"/>
    <w:rsid w:val="00BE4EAA"/>
    <w:rsid w:val="00BE552A"/>
    <w:rsid w:val="00BE570E"/>
    <w:rsid w:val="00BE59AA"/>
    <w:rsid w:val="00BE5CB1"/>
    <w:rsid w:val="00BE5E07"/>
    <w:rsid w:val="00BE5E13"/>
    <w:rsid w:val="00BE5ED3"/>
    <w:rsid w:val="00BE6877"/>
    <w:rsid w:val="00BE6944"/>
    <w:rsid w:val="00BE6D8E"/>
    <w:rsid w:val="00BE7A92"/>
    <w:rsid w:val="00BF022B"/>
    <w:rsid w:val="00BF0DB3"/>
    <w:rsid w:val="00BF0E18"/>
    <w:rsid w:val="00BF175A"/>
    <w:rsid w:val="00BF2201"/>
    <w:rsid w:val="00BF2467"/>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F1"/>
    <w:rsid w:val="00C076D1"/>
    <w:rsid w:val="00C078EA"/>
    <w:rsid w:val="00C0790C"/>
    <w:rsid w:val="00C07C47"/>
    <w:rsid w:val="00C10E26"/>
    <w:rsid w:val="00C115A4"/>
    <w:rsid w:val="00C116E4"/>
    <w:rsid w:val="00C11F65"/>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767"/>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24B4"/>
    <w:rsid w:val="00C53D21"/>
    <w:rsid w:val="00C53E28"/>
    <w:rsid w:val="00C53FE8"/>
    <w:rsid w:val="00C546AE"/>
    <w:rsid w:val="00C54784"/>
    <w:rsid w:val="00C54F86"/>
    <w:rsid w:val="00C55014"/>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C46"/>
    <w:rsid w:val="00C90EB7"/>
    <w:rsid w:val="00C92BB6"/>
    <w:rsid w:val="00C92F06"/>
    <w:rsid w:val="00C93AFC"/>
    <w:rsid w:val="00C93C99"/>
    <w:rsid w:val="00C93F43"/>
    <w:rsid w:val="00C95035"/>
    <w:rsid w:val="00C952D3"/>
    <w:rsid w:val="00C95493"/>
    <w:rsid w:val="00C95B01"/>
    <w:rsid w:val="00C9647A"/>
    <w:rsid w:val="00C964F5"/>
    <w:rsid w:val="00C97477"/>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3EAE"/>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D0747"/>
    <w:rsid w:val="00CD0762"/>
    <w:rsid w:val="00CD0CFC"/>
    <w:rsid w:val="00CD100B"/>
    <w:rsid w:val="00CD17AE"/>
    <w:rsid w:val="00CD199B"/>
    <w:rsid w:val="00CD1A4F"/>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0D6"/>
    <w:rsid w:val="00CE2487"/>
    <w:rsid w:val="00CE3209"/>
    <w:rsid w:val="00CE372B"/>
    <w:rsid w:val="00CE3908"/>
    <w:rsid w:val="00CE3F32"/>
    <w:rsid w:val="00CE4AF4"/>
    <w:rsid w:val="00CE5904"/>
    <w:rsid w:val="00CE7A60"/>
    <w:rsid w:val="00CF0C2F"/>
    <w:rsid w:val="00CF1108"/>
    <w:rsid w:val="00CF1742"/>
    <w:rsid w:val="00CF217A"/>
    <w:rsid w:val="00CF2901"/>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4150"/>
    <w:rsid w:val="00D34231"/>
    <w:rsid w:val="00D3427B"/>
    <w:rsid w:val="00D3458A"/>
    <w:rsid w:val="00D346DD"/>
    <w:rsid w:val="00D349C6"/>
    <w:rsid w:val="00D36769"/>
    <w:rsid w:val="00D368D8"/>
    <w:rsid w:val="00D36A6E"/>
    <w:rsid w:val="00D372E0"/>
    <w:rsid w:val="00D37DA4"/>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415D"/>
    <w:rsid w:val="00D942B7"/>
    <w:rsid w:val="00D9462F"/>
    <w:rsid w:val="00D94E00"/>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CB9"/>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609B"/>
    <w:rsid w:val="00DC7B1C"/>
    <w:rsid w:val="00DD039D"/>
    <w:rsid w:val="00DD07A9"/>
    <w:rsid w:val="00DD0AAC"/>
    <w:rsid w:val="00DD0BB1"/>
    <w:rsid w:val="00DD1277"/>
    <w:rsid w:val="00DD157C"/>
    <w:rsid w:val="00DD1AA9"/>
    <w:rsid w:val="00DD2183"/>
    <w:rsid w:val="00DD3013"/>
    <w:rsid w:val="00DD38AC"/>
    <w:rsid w:val="00DD3CD1"/>
    <w:rsid w:val="00DD3DC8"/>
    <w:rsid w:val="00DD4D53"/>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2E37"/>
    <w:rsid w:val="00DF3CEA"/>
    <w:rsid w:val="00DF3D97"/>
    <w:rsid w:val="00DF425D"/>
    <w:rsid w:val="00DF4A30"/>
    <w:rsid w:val="00DF4D43"/>
    <w:rsid w:val="00DF50BB"/>
    <w:rsid w:val="00DF547D"/>
    <w:rsid w:val="00DF5B26"/>
    <w:rsid w:val="00DF5D1D"/>
    <w:rsid w:val="00DF5FC7"/>
    <w:rsid w:val="00DF62F4"/>
    <w:rsid w:val="00DF6376"/>
    <w:rsid w:val="00DF793B"/>
    <w:rsid w:val="00E00057"/>
    <w:rsid w:val="00E0036E"/>
    <w:rsid w:val="00E0086A"/>
    <w:rsid w:val="00E009F3"/>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600CF"/>
    <w:rsid w:val="00E60255"/>
    <w:rsid w:val="00E60AB5"/>
    <w:rsid w:val="00E60C74"/>
    <w:rsid w:val="00E61B1F"/>
    <w:rsid w:val="00E62441"/>
    <w:rsid w:val="00E62C45"/>
    <w:rsid w:val="00E634E3"/>
    <w:rsid w:val="00E635E6"/>
    <w:rsid w:val="00E639B3"/>
    <w:rsid w:val="00E63BE3"/>
    <w:rsid w:val="00E642A5"/>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65DE"/>
    <w:rsid w:val="00E86714"/>
    <w:rsid w:val="00E867AC"/>
    <w:rsid w:val="00E86B64"/>
    <w:rsid w:val="00E872F9"/>
    <w:rsid w:val="00E90C53"/>
    <w:rsid w:val="00E90E18"/>
    <w:rsid w:val="00E90E51"/>
    <w:rsid w:val="00E90FFA"/>
    <w:rsid w:val="00E914E8"/>
    <w:rsid w:val="00E92282"/>
    <w:rsid w:val="00E92FEF"/>
    <w:rsid w:val="00E939A8"/>
    <w:rsid w:val="00E93C69"/>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4EEF"/>
    <w:rsid w:val="00EA50C8"/>
    <w:rsid w:val="00EA5310"/>
    <w:rsid w:val="00EA566F"/>
    <w:rsid w:val="00EA5B1E"/>
    <w:rsid w:val="00EA60FC"/>
    <w:rsid w:val="00EA6880"/>
    <w:rsid w:val="00EA6934"/>
    <w:rsid w:val="00EA6CEE"/>
    <w:rsid w:val="00EA6FE5"/>
    <w:rsid w:val="00EA7E4E"/>
    <w:rsid w:val="00EB00A2"/>
    <w:rsid w:val="00EB0188"/>
    <w:rsid w:val="00EB0A59"/>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05"/>
    <w:rsid w:val="00EC6C61"/>
    <w:rsid w:val="00ED1074"/>
    <w:rsid w:val="00ED1C2E"/>
    <w:rsid w:val="00ED2001"/>
    <w:rsid w:val="00ED2186"/>
    <w:rsid w:val="00ED3472"/>
    <w:rsid w:val="00ED3AB1"/>
    <w:rsid w:val="00ED4454"/>
    <w:rsid w:val="00ED4675"/>
    <w:rsid w:val="00ED53E7"/>
    <w:rsid w:val="00ED58FD"/>
    <w:rsid w:val="00ED5D02"/>
    <w:rsid w:val="00ED5FDC"/>
    <w:rsid w:val="00ED62CB"/>
    <w:rsid w:val="00ED6965"/>
    <w:rsid w:val="00ED6A51"/>
    <w:rsid w:val="00ED6D3A"/>
    <w:rsid w:val="00ED760C"/>
    <w:rsid w:val="00EE0479"/>
    <w:rsid w:val="00EE049A"/>
    <w:rsid w:val="00EE0976"/>
    <w:rsid w:val="00EE0D82"/>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672B"/>
    <w:rsid w:val="00EE7802"/>
    <w:rsid w:val="00EE7C4C"/>
    <w:rsid w:val="00EE7F9C"/>
    <w:rsid w:val="00EF0CBD"/>
    <w:rsid w:val="00EF1EB2"/>
    <w:rsid w:val="00EF1FDD"/>
    <w:rsid w:val="00EF2D06"/>
    <w:rsid w:val="00EF2E3D"/>
    <w:rsid w:val="00EF2F26"/>
    <w:rsid w:val="00EF3D70"/>
    <w:rsid w:val="00EF4B98"/>
    <w:rsid w:val="00EF51C4"/>
    <w:rsid w:val="00EF5743"/>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47"/>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2C23"/>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DC9"/>
    <w:rsid w:val="00F60E54"/>
    <w:rsid w:val="00F615A7"/>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E89"/>
    <w:rsid w:val="00FC6363"/>
    <w:rsid w:val="00FC6766"/>
    <w:rsid w:val="00FC6916"/>
    <w:rsid w:val="00FC6A51"/>
    <w:rsid w:val="00FC6D86"/>
    <w:rsid w:val="00FC7209"/>
    <w:rsid w:val="00FC73D7"/>
    <w:rsid w:val="00FC7732"/>
    <w:rsid w:val="00FC78E5"/>
    <w:rsid w:val="00FC7945"/>
    <w:rsid w:val="00FD0508"/>
    <w:rsid w:val="00FD0F4B"/>
    <w:rsid w:val="00FD1185"/>
    <w:rsid w:val="00FD157B"/>
    <w:rsid w:val="00FD1CF4"/>
    <w:rsid w:val="00FD27FE"/>
    <w:rsid w:val="00FD3610"/>
    <w:rsid w:val="00FD37BB"/>
    <w:rsid w:val="00FD3A3F"/>
    <w:rsid w:val="00FD41DF"/>
    <w:rsid w:val="00FD4615"/>
    <w:rsid w:val="00FD47B1"/>
    <w:rsid w:val="00FD4DE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906"/>
    <w:rsid w:val="00FE69A6"/>
    <w:rsid w:val="00FE7BDC"/>
    <w:rsid w:val="00FE7C38"/>
    <w:rsid w:val="00FF0243"/>
    <w:rsid w:val="00FF0DB5"/>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506B"/>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rsid w:val="0045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Название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2">
    <w:name w:val="Body Text Indent 2"/>
    <w:basedOn w:val="a"/>
    <w:link w:val="23"/>
    <w:rsid w:val="00925176"/>
    <w:pPr>
      <w:spacing w:after="120" w:line="480" w:lineRule="auto"/>
      <w:ind w:left="283"/>
    </w:pPr>
    <w:rPr>
      <w:sz w:val="20"/>
      <w:szCs w:val="20"/>
    </w:rPr>
  </w:style>
  <w:style w:type="character" w:customStyle="1" w:styleId="23">
    <w:name w:val="Основной текст с отступом 2 Знак"/>
    <w:basedOn w:val="a0"/>
    <w:link w:val="22"/>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4">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5">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506B"/>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rsid w:val="0045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Название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2">
    <w:name w:val="Body Text Indent 2"/>
    <w:basedOn w:val="a"/>
    <w:link w:val="23"/>
    <w:rsid w:val="00925176"/>
    <w:pPr>
      <w:spacing w:after="120" w:line="480" w:lineRule="auto"/>
      <w:ind w:left="283"/>
    </w:pPr>
    <w:rPr>
      <w:sz w:val="20"/>
      <w:szCs w:val="20"/>
    </w:rPr>
  </w:style>
  <w:style w:type="character" w:customStyle="1" w:styleId="23">
    <w:name w:val="Основной текст с отступом 2 Знак"/>
    <w:basedOn w:val="a0"/>
    <w:link w:val="22"/>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4">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5">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592F-9E45-4626-88F7-1BCD048F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1985</Words>
  <Characters>11319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ponomarevaea</cp:lastModifiedBy>
  <cp:revision>19</cp:revision>
  <cp:lastPrinted>2017-09-14T08:15:00Z</cp:lastPrinted>
  <dcterms:created xsi:type="dcterms:W3CDTF">2017-09-14T03:24:00Z</dcterms:created>
  <dcterms:modified xsi:type="dcterms:W3CDTF">2017-09-14T08:19:00Z</dcterms:modified>
</cp:coreProperties>
</file>