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C" w:rsidRPr="00A21C86" w:rsidRDefault="008F1080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75pt;margin-top:-40.2pt;width:72.05pt;height:62.95pt;z-index:251659264">
            <v:imagedata r:id="rId8" o:title=""/>
          </v:shape>
          <o:OLEObject Type="Embed" ProgID="Word.Picture.8" ShapeID="_x0000_s1026" DrawAspect="Content" ObjectID="_1644230504" r:id="rId9"/>
        </w:object>
      </w:r>
      <w:r w:rsidR="0032302A" w:rsidRPr="0032302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Актуальная редакция </w:t>
      </w:r>
      <w:r w:rsidR="0052434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№347 </w:t>
      </w:r>
      <w:r w:rsidR="00186552" w:rsidRPr="0032302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 w:rsidR="0052434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186552" w:rsidRPr="0032302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 </w:t>
      </w:r>
      <w:r w:rsidR="005905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21.02.2020</w:t>
      </w:r>
      <w:r w:rsidR="0032302A" w:rsidRPr="0032302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8F108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322ECC" w:rsidRPr="00A32436" w:rsidRDefault="00B36C7E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01.12.2017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2489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2F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городскогоокруга избирательных участков, участков референдума для проведенияголосования и подсчета голосов избирателей, участников референдума2013-2017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информационно - телекоммуникационной сети «Интернет».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</w:t>
      </w:r>
      <w:r w:rsidR="008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322ECC" w:rsidRDefault="00864E48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322ECC"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городского </w:t>
      </w:r>
      <w:proofErr w:type="spellStart"/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</w:t>
      </w:r>
      <w:proofErr w:type="spellEnd"/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округа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917196">
        <w:rPr>
          <w:rFonts w:ascii="Times New Roman" w:eastAsia="Times New Roman" w:hAnsi="Times New Roman" w:cs="Times New Roman"/>
          <w:sz w:val="18"/>
          <w:szCs w:val="18"/>
          <w:lang w:eastAsia="ru-RU"/>
        </w:rPr>
        <w:t>01.12.2017 № 2489</w:t>
      </w: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участков референдума,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образуемых  на</w:t>
      </w:r>
      <w:proofErr w:type="gramEnd"/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Невьянского городского округа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 и подсчета голосов избирателей,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референдума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6350"/>
      </w:tblGrid>
      <w:tr w:rsidR="00242322" w:rsidRPr="00322ECC" w:rsidTr="00242322">
        <w:trPr>
          <w:trHeight w:val="811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избирате-льного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225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0" w:type="dxa"/>
          </w:tcPr>
          <w:p w:rsidR="00242322" w:rsidRPr="00322ECC" w:rsidRDefault="00242322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 ул.Советская, 28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Кучина, четная сторона с  № 2 по № 8 и № 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73 по № 111, четная сторона с № 78 по № 98;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Медный, </w:t>
            </w:r>
            <w:r w:rsidRPr="00F907F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Береговая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сад№ 4.</w:t>
            </w:r>
          </w:p>
        </w:tc>
      </w:tr>
      <w:tr w:rsidR="00242322" w:rsidRPr="00322ECC" w:rsidTr="0024232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четная сторона с № 24 по № 72;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7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4 по № 18 и с № 32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Д.Бедного, нечетная сторона с № 21 по № 41/2, четная сторона с  № 36 по № 60;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«ул. Кучина, нечетная сторона с № 3 по  № 39, четная сторона с № 10 по № 46»;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№ 59 по № 147,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 № 80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нечетная сторона с № 53 по  № 69, четная сторона с № 54 по №78;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Дзержинского, нечетная сторона с № 1 по № 59, четная сторона с  № 2 по № 32;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Южная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Луговая, Западная, Задорожная, П.Морозова, Заводская,  Золоторудная, Мичурина, Кировградская, Декабристов, Мастеровая, Ясная, Екатеринбургская,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никовая,  Солнечная, Березовая, </w:t>
            </w:r>
            <w:r w:rsidRPr="007C47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Тимуровцев;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Кедровый, Рудный, Дальний, Вересковая.</w:t>
            </w:r>
          </w:p>
        </w:tc>
      </w:tr>
      <w:tr w:rsidR="00242322" w:rsidRPr="00322ECC" w:rsidTr="00242322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 нечетная сторона с № 5 по 17, четная сторона с № 6 по № 28;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 № 5,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 № 15а;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 нечетная сторона с № 73 по 101, четная сторона с №  22 по № 110;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нечетная сторона с № 17 по 101, четная сторона с 10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71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Ст.Разина, № 1, 3, четная сторона с № 2 по № 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 четная сторона с № 68 по № 96.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 № 33;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 нечетная сторона с № 19 по № 29, четная сторона с №  30 по № 34;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242322" w:rsidRPr="00322ECC" w:rsidTr="0024232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№  2, 3, 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  нечетная сторона с №  7 по № 55, четная сторона с № 2 по № 18;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г.Невьянск, ул.Красноармейская, 13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Л.Толстого, нечетная сторона с № 1 по № 55, четная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сторона с № 2 по № 78;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Ст.Разина, нечетная сторона с № 5 по № 71, четная сторона с № 16 по № 94;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Бр.Игнатовых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Связистов,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№ 165, 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 30 по № 164;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четная сторона с № 40 по  № 74;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Ст.Разина,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нечетная сторона с № 73 по № 99, четная сторона с № 96 по № 106;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Л.Толстого, нечетная сторона с № 57 по № 67, четная сторона с № 80 по № 86;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нечетная сторона с № 53 по № 101, четная сторона с  № 40 по № 82;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нечетная сторона с № 29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24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Коммуны, нечетная сторона с № 45 по  № 53, четная сторона с № 68 по № 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М.Сибиряка, нечетная сторона с № 23 по № 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22 по №  9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Гайдара,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 сторона с № 1 по № 19, четная сторона с № 2 по 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М.Сибиряка, нечетная сторона с № 1 по № 21, четная сторона с №  2 по № 20;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Комсомольская,  Кропоткина,  Толмачева,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-Набережная;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переулки: Кооперативный, Пионерский.</w:t>
            </w:r>
          </w:p>
        </w:tc>
      </w:tr>
      <w:tr w:rsidR="00242322" w:rsidRPr="00322ECC" w:rsidTr="0024232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 1 по № 37, четная сторона с № 2 по № 32;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№1 по № 71, четная сторона с  № 2 по №76;</w:t>
            </w:r>
          </w:p>
          <w:p w:rsidR="00242322" w:rsidRPr="00322ECC" w:rsidRDefault="00242322" w:rsidP="0069150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Городская,  Энгельса,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Горноваловая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Шмидт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Калинина, Восточная,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</w:t>
            </w:r>
            <w:r w:rsidR="001F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FDB" w:rsidRPr="003272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Олега </w:t>
            </w:r>
            <w:proofErr w:type="spellStart"/>
            <w:r w:rsidR="001F5FDB" w:rsidRPr="003272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Ждановских</w:t>
            </w:r>
            <w:proofErr w:type="spellEnd"/>
            <w:r w:rsidR="001F5FDB" w:rsidRPr="003272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ул.Попова, 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 53 по № 67;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К.Цеткин, 8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  Серова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Осипенко, Гастелло,  Попова, Железнодорожная,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Чкалова, Энтузиастов;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Аник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сад№ 4 ОАО «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Тагилстрой</w:t>
            </w:r>
            <w:proofErr w:type="spellEnd"/>
            <w:r w:rsidRPr="007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B734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27, четная сторона с № 2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21 по № 79, четная сторона с № 28 по № 84;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Челюскинцев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Братская, Ракетная, Северная, Садовая, Строителей, Физкультурная;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Шахтеров, Кузнецова.   </w:t>
            </w:r>
          </w:p>
        </w:tc>
      </w:tr>
      <w:tr w:rsidR="00242322" w:rsidRPr="00322ECC" w:rsidTr="0024232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242322" w:rsidRPr="00872E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 Больничный, Куйбышева.</w:t>
            </w:r>
          </w:p>
        </w:tc>
      </w:tr>
      <w:tr w:rsidR="00242322" w:rsidRPr="00322ECC" w:rsidTr="0024232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М.Горького,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 Школьная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Энтузиастов, Южная;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242322" w:rsidRPr="00322ECC" w:rsidTr="00242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Калиново, Приозерный,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дом, Невьянский Рыбзавод.</w:t>
            </w:r>
          </w:p>
        </w:tc>
      </w:tr>
      <w:tr w:rsidR="00242322" w:rsidRPr="00322ECC" w:rsidTr="00242322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поселок Аять,СНТ коллективный сад «Гудок».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D84E2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Фельдшерско-акушерский пункт с. </w:t>
            </w:r>
            <w:proofErr w:type="spellStart"/>
            <w:r w:rsidRPr="00D84E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Таватуй</w:t>
            </w:r>
            <w:proofErr w:type="spellEnd"/>
            <w:r w:rsidRPr="00D84E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,                ул. Садовая,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сельсовет).</w:t>
            </w:r>
          </w:p>
        </w:tc>
      </w:tr>
      <w:tr w:rsidR="00242322" w:rsidRPr="00322ECC" w:rsidTr="0024232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площадка 3-й км, СНТ коллективный сад «Лесные дачи».</w:t>
            </w:r>
          </w:p>
        </w:tc>
      </w:tr>
      <w:tr w:rsidR="00242322" w:rsidRPr="00322ECC" w:rsidTr="00242322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 Ударник.</w:t>
            </w:r>
          </w:p>
        </w:tc>
      </w:tr>
      <w:tr w:rsidR="00242322" w:rsidRPr="00322ECC" w:rsidTr="0024232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Нижние Таволги,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Сербишино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242322" w:rsidRPr="00322ECC" w:rsidTr="0024232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AB1125" w:rsidRDefault="006679C1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1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ДК с. Конё</w:t>
            </w:r>
            <w:r w:rsidR="00242322" w:rsidRPr="00AB11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во,</w:t>
            </w:r>
          </w:p>
          <w:p w:rsidR="00242322" w:rsidRPr="00AB1125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1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ул.</w:t>
            </w:r>
            <w:r w:rsidR="00683EC0" w:rsidRPr="00AB11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83EC0" w:rsidRPr="00AB11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5 </w:t>
            </w:r>
            <w:r w:rsidR="006679C1" w:rsidRPr="00AB11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Коммунаров,</w:t>
            </w:r>
            <w:r w:rsidR="00683EC0" w:rsidRPr="00AB11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="006679C1" w:rsidRPr="00AB11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9" w:rsidRDefault="00912CD9" w:rsidP="00912CD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22" w:rsidRPr="00AB1125" w:rsidRDefault="00DB03F5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1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Здание по адресу: </w:t>
            </w:r>
            <w:r w:rsidR="00AB11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  <w:r w:rsidRPr="00AB11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д. Осиновка, </w:t>
            </w:r>
            <w:r w:rsidR="00554C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</w:t>
            </w:r>
            <w:r w:rsidRPr="00AB11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ул.</w:t>
            </w:r>
            <w:r w:rsidR="00554C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B11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Мира</w:t>
            </w:r>
            <w:r w:rsidR="00AB1125" w:rsidRPr="00AB11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Корелы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Сосновка.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Ребристый,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Ребристый, поселок Холмистый.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54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деревня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Невьянка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 № 10 «Южный».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ул.Промышлен-ная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10А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базы отдыха.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сельского клуба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 w:rsidSect="00413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E3" w:rsidRDefault="00443FE3" w:rsidP="00443FE3">
      <w:pPr>
        <w:spacing w:after="0" w:line="240" w:lineRule="auto"/>
      </w:pPr>
      <w:r>
        <w:separator/>
      </w:r>
    </w:p>
  </w:endnote>
  <w:endnote w:type="continuationSeparator" w:id="0">
    <w:p w:rsidR="00443FE3" w:rsidRDefault="00443FE3" w:rsidP="0044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E3" w:rsidRDefault="00443FE3" w:rsidP="00443FE3">
      <w:pPr>
        <w:spacing w:after="0" w:line="240" w:lineRule="auto"/>
      </w:pPr>
      <w:r>
        <w:separator/>
      </w:r>
    </w:p>
  </w:footnote>
  <w:footnote w:type="continuationSeparator" w:id="0">
    <w:p w:rsidR="00443FE3" w:rsidRDefault="00443FE3" w:rsidP="0044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2A8"/>
    <w:rsid w:val="00004A33"/>
    <w:rsid w:val="000204ED"/>
    <w:rsid w:val="00055A58"/>
    <w:rsid w:val="000910EE"/>
    <w:rsid w:val="000A10E6"/>
    <w:rsid w:val="000E3090"/>
    <w:rsid w:val="000F31C2"/>
    <w:rsid w:val="000F3F83"/>
    <w:rsid w:val="001335A2"/>
    <w:rsid w:val="0013766D"/>
    <w:rsid w:val="00182193"/>
    <w:rsid w:val="00186552"/>
    <w:rsid w:val="001B04A2"/>
    <w:rsid w:val="001E7FD5"/>
    <w:rsid w:val="001F5FDB"/>
    <w:rsid w:val="002066F2"/>
    <w:rsid w:val="00233F9B"/>
    <w:rsid w:val="00242322"/>
    <w:rsid w:val="00285B19"/>
    <w:rsid w:val="0028641A"/>
    <w:rsid w:val="002A79C5"/>
    <w:rsid w:val="002E449F"/>
    <w:rsid w:val="002F032B"/>
    <w:rsid w:val="00315E57"/>
    <w:rsid w:val="00322ECC"/>
    <w:rsid w:val="0032302A"/>
    <w:rsid w:val="0032727D"/>
    <w:rsid w:val="00334C22"/>
    <w:rsid w:val="0034239B"/>
    <w:rsid w:val="00355FBC"/>
    <w:rsid w:val="00396BD4"/>
    <w:rsid w:val="003E3B9B"/>
    <w:rsid w:val="00401AC4"/>
    <w:rsid w:val="00413F32"/>
    <w:rsid w:val="00443FE3"/>
    <w:rsid w:val="0045449C"/>
    <w:rsid w:val="00513C62"/>
    <w:rsid w:val="00524342"/>
    <w:rsid w:val="00543589"/>
    <w:rsid w:val="00554CF1"/>
    <w:rsid w:val="00573F5F"/>
    <w:rsid w:val="00582C20"/>
    <w:rsid w:val="005905BB"/>
    <w:rsid w:val="005A07F9"/>
    <w:rsid w:val="005F0586"/>
    <w:rsid w:val="00611F10"/>
    <w:rsid w:val="00631842"/>
    <w:rsid w:val="006679C1"/>
    <w:rsid w:val="00672634"/>
    <w:rsid w:val="00683EC0"/>
    <w:rsid w:val="0069150A"/>
    <w:rsid w:val="00693195"/>
    <w:rsid w:val="006C203E"/>
    <w:rsid w:val="006F2029"/>
    <w:rsid w:val="006F62C7"/>
    <w:rsid w:val="00762EDD"/>
    <w:rsid w:val="007B2B33"/>
    <w:rsid w:val="007C47B6"/>
    <w:rsid w:val="007E29D1"/>
    <w:rsid w:val="00814D61"/>
    <w:rsid w:val="008352DE"/>
    <w:rsid w:val="008476DF"/>
    <w:rsid w:val="008560B2"/>
    <w:rsid w:val="00856AC6"/>
    <w:rsid w:val="00864E48"/>
    <w:rsid w:val="00872EFA"/>
    <w:rsid w:val="0087616A"/>
    <w:rsid w:val="008872A8"/>
    <w:rsid w:val="008A274B"/>
    <w:rsid w:val="008F1080"/>
    <w:rsid w:val="00912CD9"/>
    <w:rsid w:val="00914911"/>
    <w:rsid w:val="00917196"/>
    <w:rsid w:val="009855BE"/>
    <w:rsid w:val="009E7DA2"/>
    <w:rsid w:val="00A21C86"/>
    <w:rsid w:val="00A260D2"/>
    <w:rsid w:val="00A3500F"/>
    <w:rsid w:val="00A74034"/>
    <w:rsid w:val="00A841EB"/>
    <w:rsid w:val="00AA48EE"/>
    <w:rsid w:val="00AB1125"/>
    <w:rsid w:val="00AE50CA"/>
    <w:rsid w:val="00B36C7E"/>
    <w:rsid w:val="00B404FA"/>
    <w:rsid w:val="00B65A74"/>
    <w:rsid w:val="00B734FA"/>
    <w:rsid w:val="00BC6CDE"/>
    <w:rsid w:val="00BD5387"/>
    <w:rsid w:val="00BE4923"/>
    <w:rsid w:val="00BF6D3F"/>
    <w:rsid w:val="00C2204F"/>
    <w:rsid w:val="00C32B23"/>
    <w:rsid w:val="00C55D45"/>
    <w:rsid w:val="00C56F06"/>
    <w:rsid w:val="00C65FE4"/>
    <w:rsid w:val="00C67569"/>
    <w:rsid w:val="00C74D18"/>
    <w:rsid w:val="00C94769"/>
    <w:rsid w:val="00CB6670"/>
    <w:rsid w:val="00D17FBA"/>
    <w:rsid w:val="00D30E3C"/>
    <w:rsid w:val="00D36F81"/>
    <w:rsid w:val="00D370BF"/>
    <w:rsid w:val="00D5754F"/>
    <w:rsid w:val="00D817D6"/>
    <w:rsid w:val="00D84E2C"/>
    <w:rsid w:val="00DB03F5"/>
    <w:rsid w:val="00DD204A"/>
    <w:rsid w:val="00DD4DDA"/>
    <w:rsid w:val="00DE3B2D"/>
    <w:rsid w:val="00DE61D5"/>
    <w:rsid w:val="00E66DC5"/>
    <w:rsid w:val="00ED0E79"/>
    <w:rsid w:val="00ED788C"/>
    <w:rsid w:val="00F00D4D"/>
    <w:rsid w:val="00F10A33"/>
    <w:rsid w:val="00F563BA"/>
    <w:rsid w:val="00F81A45"/>
    <w:rsid w:val="00F9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E6E3C0"/>
  <w15:docId w15:val="{701B2020-8864-4E20-9DF6-1AD8B8B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E3"/>
  </w:style>
  <w:style w:type="paragraph" w:styleId="a9">
    <w:name w:val="footer"/>
    <w:basedOn w:val="a"/>
    <w:link w:val="aa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24AE-A5F9-48B8-A196-B8D85C55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Anastasia S. Golovneva</cp:lastModifiedBy>
  <cp:revision>110</cp:revision>
  <cp:lastPrinted>2020-02-20T08:23:00Z</cp:lastPrinted>
  <dcterms:created xsi:type="dcterms:W3CDTF">2017-07-14T09:35:00Z</dcterms:created>
  <dcterms:modified xsi:type="dcterms:W3CDTF">2020-02-26T08:55:00Z</dcterms:modified>
</cp:coreProperties>
</file>