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79" w:rsidRPr="00965E43" w:rsidRDefault="001365B2" w:rsidP="00FE097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.3pt;margin-top:-16.45pt;width:72.05pt;height:62.95pt;z-index:251655168">
            <v:imagedata r:id="rId6" o:title=""/>
          </v:shape>
          <o:OLEObject Type="Embed" ProgID="Word.Picture.8" ShapeID="_x0000_s1027" DrawAspect="Content" ObjectID="_1488710581" r:id="rId7"/>
        </w:pict>
      </w:r>
    </w:p>
    <w:p w:rsidR="00FE0979" w:rsidRPr="00965E43" w:rsidRDefault="00FE0979" w:rsidP="00FE097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FE0979" w:rsidRPr="00965E43" w:rsidRDefault="00FE0979" w:rsidP="00FE0979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65E4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 НЕВЬЯНСКОГО ГОРОДСКОГО ОКРУГА</w:t>
      </w:r>
    </w:p>
    <w:p w:rsidR="00FE0979" w:rsidRPr="00965E43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E0979" w:rsidRPr="00965E43" w:rsidRDefault="001365B2" w:rsidP="00FE0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6192;visibility:visible;mso-wrap-distance-top:-3e-5mm;mso-wrap-distance-bottom:-3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FE0979" w:rsidRPr="00FB7372" w:rsidRDefault="00FB7372" w:rsidP="00FE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72">
        <w:rPr>
          <w:rFonts w:ascii="Times New Roman" w:hAnsi="Times New Roman" w:cs="Times New Roman"/>
          <w:sz w:val="24"/>
          <w:szCs w:val="24"/>
        </w:rPr>
        <w:t>о</w:t>
      </w:r>
      <w:r w:rsidR="00FE0979" w:rsidRPr="00FB7372">
        <w:rPr>
          <w:rFonts w:ascii="Times New Roman" w:hAnsi="Times New Roman" w:cs="Times New Roman"/>
          <w:sz w:val="24"/>
          <w:szCs w:val="24"/>
        </w:rPr>
        <w:t>т 16.03.2015                                                                                                     №  684-п</w:t>
      </w:r>
    </w:p>
    <w:p w:rsidR="00FE0979" w:rsidRPr="00965E43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FE0979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80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</w:p>
    <w:p w:rsidR="00FE0979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FE0979" w:rsidRDefault="00FE0979" w:rsidP="00FE0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5A">
        <w:rPr>
          <w:rFonts w:ascii="Times New Roman" w:hAnsi="Times New Roman" w:cs="Times New Roman"/>
          <w:b/>
          <w:i/>
          <w:sz w:val="28"/>
          <w:szCs w:val="28"/>
        </w:rPr>
        <w:t xml:space="preserve">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C7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утвержденного постановлением администрации Невьянского городского округа от 02.02.2015г. № 160-п</w:t>
      </w: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79" w:rsidRPr="00D80355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 –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распоряжением Правительства Российской Федерации от 22.07.2013г. № 1021-РП «Об организации перевода государственных и муниципальных услуг в электронный вид», постановлением администрации Невьянского городского округа от 20.06.2011г. № 1596-п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Устава Невьянского городского округа,</w:t>
      </w:r>
      <w:r w:rsidRPr="00D80355">
        <w:rPr>
          <w:sz w:val="27"/>
          <w:szCs w:val="27"/>
        </w:rPr>
        <w:t xml:space="preserve"> </w:t>
      </w:r>
      <w:r w:rsidRPr="00D80355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>Невьянского городского</w:t>
      </w:r>
      <w:r w:rsidRPr="00D80355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03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3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803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3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0355">
        <w:rPr>
          <w:rFonts w:ascii="Times New Roman" w:hAnsi="Times New Roman" w:cs="Times New Roman"/>
          <w:sz w:val="28"/>
          <w:szCs w:val="28"/>
        </w:rPr>
        <w:t xml:space="preserve"> года №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03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0355">
        <w:rPr>
          <w:rFonts w:ascii="Times New Roman" w:hAnsi="Times New Roman" w:cs="Times New Roman"/>
          <w:sz w:val="28"/>
          <w:szCs w:val="28"/>
        </w:rPr>
        <w:t>2-1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9" w:rsidRPr="00731559" w:rsidRDefault="00FE0979" w:rsidP="00FE0979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5.6 административного регламента предоставления муниципальной услуги «</w:t>
      </w:r>
      <w:r w:rsidRPr="00A5735A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55E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Невьянского городского округа от 02.02.2015г. № 160-п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5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E0979" w:rsidRDefault="00FE0979" w:rsidP="00FE0979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</w:t>
      </w:r>
      <w:r w:rsidRPr="0005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в приеме документов у заявителя либо  в исправлении 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  </w:t>
      </w:r>
      <w:proofErr w:type="gramEnd"/>
    </w:p>
    <w:p w:rsidR="00FE0979" w:rsidRPr="00580780" w:rsidRDefault="00FE0979" w:rsidP="00FE09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A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052AA">
        <w:rPr>
          <w:rFonts w:ascii="Times New Roman" w:hAnsi="Times New Roman" w:cs="Times New Roman"/>
          <w:sz w:val="28"/>
          <w:szCs w:val="28"/>
        </w:rPr>
        <w:t xml:space="preserve"> в газете «Звезда» и разместить на официальном сайте администрации Невьянского городского округа в сети </w:t>
      </w:r>
      <w:r w:rsidRPr="00580780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58078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8078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80780">
        <w:rPr>
          <w:rFonts w:ascii="Times New Roman" w:hAnsi="Times New Roman" w:cs="Times New Roman"/>
          <w:sz w:val="28"/>
          <w:szCs w:val="28"/>
          <w:u w:val="single"/>
          <w:lang w:val="en-US"/>
        </w:rPr>
        <w:t>nevyansk</w:t>
      </w:r>
      <w:proofErr w:type="spellEnd"/>
      <w:r w:rsidRPr="00580780">
        <w:rPr>
          <w:rFonts w:ascii="Times New Roman" w:hAnsi="Times New Roman" w:cs="Times New Roman"/>
          <w:sz w:val="28"/>
          <w:szCs w:val="28"/>
          <w:u w:val="single"/>
        </w:rPr>
        <w:t>66.</w:t>
      </w:r>
      <w:proofErr w:type="spellStart"/>
      <w:r w:rsidRPr="005807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8078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80780">
        <w:rPr>
          <w:rFonts w:ascii="Times New Roman" w:hAnsi="Times New Roman" w:cs="Times New Roman"/>
          <w:sz w:val="28"/>
          <w:szCs w:val="28"/>
        </w:rPr>
        <w:t>.</w:t>
      </w:r>
    </w:p>
    <w:p w:rsidR="00FE0979" w:rsidRPr="00A5735A" w:rsidRDefault="00FE0979" w:rsidP="00FE097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3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</w:t>
      </w:r>
      <w:proofErr w:type="spellStart"/>
      <w:r w:rsidRPr="00A5735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A5735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79" w:rsidRDefault="00FE0979" w:rsidP="00F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979" w:rsidRDefault="00FE0979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787B" w:rsidRDefault="00B0787B" w:rsidP="00FE09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787B" w:rsidSect="00597EC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4BB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979"/>
    <w:rsid w:val="000C1CCB"/>
    <w:rsid w:val="001365B2"/>
    <w:rsid w:val="00221019"/>
    <w:rsid w:val="002A1B01"/>
    <w:rsid w:val="00315CDB"/>
    <w:rsid w:val="00443F7C"/>
    <w:rsid w:val="008146FA"/>
    <w:rsid w:val="008A2DBA"/>
    <w:rsid w:val="008B7CAC"/>
    <w:rsid w:val="00B0787B"/>
    <w:rsid w:val="00C92571"/>
    <w:rsid w:val="00E62482"/>
    <w:rsid w:val="00FB7372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79"/>
    <w:pPr>
      <w:ind w:left="720"/>
      <w:contextualSpacing/>
    </w:pPr>
  </w:style>
  <w:style w:type="table" w:styleId="a4">
    <w:name w:val="Table Grid"/>
    <w:basedOn w:val="a1"/>
    <w:uiPriority w:val="59"/>
    <w:rsid w:val="00FE097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7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Sobolevskaya</cp:lastModifiedBy>
  <cp:revision>4</cp:revision>
  <dcterms:created xsi:type="dcterms:W3CDTF">2015-03-18T04:00:00Z</dcterms:created>
  <dcterms:modified xsi:type="dcterms:W3CDTF">2015-03-24T08:57:00Z</dcterms:modified>
</cp:coreProperties>
</file>