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02" w:rsidRDefault="00855A5E" w:rsidP="002A1902">
      <w:pPr>
        <w:autoSpaceDE w:val="0"/>
        <w:autoSpaceDN w:val="0"/>
        <w:adjustRightInd w:val="0"/>
        <w:spacing w:after="0" w:line="240" w:lineRule="auto"/>
        <w:ind w:right="-516"/>
        <w:rPr>
          <w:rFonts w:ascii="Times New Roman" w:eastAsia="Times New Roman" w:hAnsi="Times New Roman" w:cs="Times New Roman"/>
          <w:sz w:val="21"/>
          <w:szCs w:val="21"/>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3.65pt;margin-top:-23.75pt;width:72.05pt;height:63.05pt;z-index:251660288">
            <v:imagedata r:id="rId7" o:title=""/>
          </v:shape>
          <o:OLEObject Type="Embed" ProgID="Word.Picture.8" ShapeID="_x0000_s1027" DrawAspect="Content" ObjectID="_1625998295" r:id="rId8"/>
        </w:object>
      </w:r>
    </w:p>
    <w:p w:rsidR="002A1902" w:rsidRPr="002A1902" w:rsidRDefault="002A1902" w:rsidP="002A1902">
      <w:pPr>
        <w:spacing w:after="0" w:line="240" w:lineRule="auto"/>
        <w:jc w:val="center"/>
        <w:rPr>
          <w:rFonts w:ascii="Times New Roman" w:eastAsia="Times New Roman" w:hAnsi="Times New Roman" w:cs="Times New Roman"/>
          <w:sz w:val="28"/>
          <w:szCs w:val="28"/>
          <w:lang w:eastAsia="ru-RU"/>
        </w:rPr>
      </w:pPr>
    </w:p>
    <w:p w:rsidR="002A1902" w:rsidRPr="002A1902" w:rsidRDefault="002A1902" w:rsidP="002A1902">
      <w:pPr>
        <w:spacing w:after="0" w:line="240" w:lineRule="auto"/>
        <w:jc w:val="right"/>
        <w:rPr>
          <w:rFonts w:ascii="Times New Roman" w:eastAsia="Times New Roman" w:hAnsi="Times New Roman" w:cs="Times New Roman"/>
          <w:sz w:val="28"/>
          <w:szCs w:val="28"/>
          <w:lang w:eastAsia="ru-RU"/>
        </w:rPr>
      </w:pP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36"/>
          <w:szCs w:val="36"/>
          <w:lang w:eastAsia="ru-RU"/>
        </w:rPr>
        <w:t xml:space="preserve">                   </w:t>
      </w: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32"/>
          <w:szCs w:val="32"/>
          <w:lang w:eastAsia="ru-RU"/>
        </w:rPr>
        <w:t>АДМИНИСТРАЦИЯ НЕВЬЯНСКОГО ГОРОДСКОГО ОКРУГА</w:t>
      </w:r>
    </w:p>
    <w:p w:rsidR="002A1902" w:rsidRPr="002A1902" w:rsidRDefault="002A1902" w:rsidP="002A1902">
      <w:pPr>
        <w:spacing w:after="0" w:line="240" w:lineRule="auto"/>
        <w:jc w:val="center"/>
        <w:rPr>
          <w:rFonts w:ascii="Times New Roman" w:eastAsia="Times New Roman" w:hAnsi="Times New Roman" w:cs="Times New Roman"/>
          <w:b/>
          <w:sz w:val="36"/>
          <w:szCs w:val="36"/>
          <w:lang w:eastAsia="ru-RU"/>
        </w:rPr>
      </w:pPr>
      <w:r w:rsidRPr="002A1902">
        <w:rPr>
          <w:rFonts w:ascii="Times New Roman" w:eastAsia="Times New Roman" w:hAnsi="Times New Roman" w:cs="Times New Roman"/>
          <w:b/>
          <w:sz w:val="36"/>
          <w:szCs w:val="36"/>
          <w:lang w:eastAsia="ru-RU"/>
        </w:rPr>
        <w:t>ПО</w:t>
      </w:r>
      <w:r w:rsidRPr="002A1902">
        <w:rPr>
          <w:rFonts w:ascii="Times New Roman" w:eastAsia="Times New Roman" w:hAnsi="Times New Roman" w:cs="Times New Roman"/>
          <w:b/>
          <w:sz w:val="36"/>
          <w:szCs w:val="36"/>
          <w:lang w:val="en-US" w:eastAsia="ru-RU"/>
        </w:rPr>
        <w:t>C</w:t>
      </w:r>
      <w:r w:rsidRPr="002A1902">
        <w:rPr>
          <w:rFonts w:ascii="Times New Roman" w:eastAsia="Times New Roman" w:hAnsi="Times New Roman" w:cs="Times New Roman"/>
          <w:b/>
          <w:sz w:val="36"/>
          <w:szCs w:val="36"/>
          <w:lang w:eastAsia="ru-RU"/>
        </w:rPr>
        <w:t>ТАНОВЛЕНИЕ</w:t>
      </w:r>
    </w:p>
    <w:p w:rsidR="002A1902" w:rsidRPr="002A1902" w:rsidRDefault="002A1902" w:rsidP="002A1902">
      <w:pPr>
        <w:spacing w:after="0" w:line="240" w:lineRule="auto"/>
        <w:jc w:val="center"/>
        <w:rPr>
          <w:rFonts w:ascii="Times New Roman" w:eastAsia="Times New Roman" w:hAnsi="Times New Roman" w:cs="Times New Roman"/>
          <w:b/>
          <w:sz w:val="36"/>
          <w:szCs w:val="36"/>
          <w:lang w:eastAsia="ru-RU"/>
        </w:rPr>
      </w:pPr>
      <w:r w:rsidRPr="002A190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734813" wp14:editId="64A0EB73">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4B60"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24"/>
          <w:szCs w:val="24"/>
          <w:lang w:eastAsia="ru-RU"/>
        </w:rPr>
        <w:t xml:space="preserve">От </w:t>
      </w:r>
      <w:r w:rsidR="0050278A">
        <w:rPr>
          <w:rFonts w:ascii="Times New Roman" w:eastAsia="Times New Roman" w:hAnsi="Times New Roman" w:cs="Times New Roman"/>
          <w:b/>
          <w:sz w:val="24"/>
          <w:szCs w:val="24"/>
          <w:u w:val="single"/>
          <w:lang w:eastAsia="ru-RU"/>
        </w:rPr>
        <w:t>25.07.2019</w:t>
      </w:r>
      <w:r w:rsidRPr="002A1902">
        <w:rPr>
          <w:rFonts w:ascii="Times New Roman" w:eastAsia="Times New Roman" w:hAnsi="Times New Roman" w:cs="Times New Roman"/>
          <w:b/>
          <w:sz w:val="24"/>
          <w:szCs w:val="24"/>
          <w:lang w:eastAsia="ru-RU"/>
        </w:rPr>
        <w:t xml:space="preserve">                                                                                                                     </w:t>
      </w:r>
      <w:r w:rsidR="0050278A">
        <w:rPr>
          <w:rFonts w:ascii="Times New Roman" w:eastAsia="Times New Roman" w:hAnsi="Times New Roman" w:cs="Times New Roman"/>
          <w:b/>
          <w:sz w:val="24"/>
          <w:szCs w:val="24"/>
          <w:lang w:eastAsia="ru-RU"/>
        </w:rPr>
        <w:t xml:space="preserve">  </w:t>
      </w:r>
      <w:r w:rsidRPr="002A1902">
        <w:rPr>
          <w:rFonts w:ascii="Times New Roman" w:eastAsia="Times New Roman" w:hAnsi="Times New Roman" w:cs="Times New Roman"/>
          <w:b/>
          <w:sz w:val="24"/>
          <w:szCs w:val="24"/>
          <w:lang w:eastAsia="ru-RU"/>
        </w:rPr>
        <w:t xml:space="preserve">№ </w:t>
      </w:r>
      <w:r w:rsidR="0050278A">
        <w:rPr>
          <w:rFonts w:ascii="Times New Roman" w:eastAsia="Times New Roman" w:hAnsi="Times New Roman" w:cs="Times New Roman"/>
          <w:b/>
          <w:sz w:val="24"/>
          <w:szCs w:val="24"/>
          <w:u w:val="single"/>
          <w:lang w:eastAsia="ru-RU"/>
        </w:rPr>
        <w:t>1180-п</w:t>
      </w:r>
      <w:r w:rsidRPr="002A1902">
        <w:rPr>
          <w:rFonts w:ascii="Times New Roman" w:eastAsia="Times New Roman" w:hAnsi="Times New Roman" w:cs="Times New Roman"/>
          <w:sz w:val="24"/>
          <w:szCs w:val="24"/>
          <w:lang w:eastAsia="ru-RU"/>
        </w:rPr>
        <w:t xml:space="preserve">    </w:t>
      </w:r>
    </w:p>
    <w:p w:rsidR="002A1902" w:rsidRPr="002A1902" w:rsidRDefault="002A1902" w:rsidP="002A1902">
      <w:pPr>
        <w:spacing w:after="0" w:line="240" w:lineRule="auto"/>
        <w:jc w:val="center"/>
        <w:rPr>
          <w:rFonts w:ascii="Times New Roman" w:eastAsia="Times New Roman" w:hAnsi="Times New Roman" w:cs="Times New Roman"/>
          <w:sz w:val="24"/>
          <w:szCs w:val="24"/>
          <w:lang w:eastAsia="ru-RU"/>
        </w:rPr>
      </w:pPr>
      <w:r w:rsidRPr="002A1902">
        <w:rPr>
          <w:rFonts w:ascii="Times New Roman" w:eastAsia="Times New Roman" w:hAnsi="Times New Roman" w:cs="Times New Roman"/>
          <w:sz w:val="24"/>
          <w:szCs w:val="24"/>
          <w:lang w:eastAsia="ru-RU"/>
        </w:rPr>
        <w:t>г. Невьянск</w:t>
      </w:r>
    </w:p>
    <w:p w:rsidR="002A1902" w:rsidRDefault="002A1902" w:rsidP="002A1902">
      <w:pPr>
        <w:spacing w:after="0" w:line="240" w:lineRule="auto"/>
        <w:rPr>
          <w:rFonts w:ascii="Times New Roman" w:eastAsia="Times New Roman" w:hAnsi="Times New Roman" w:cs="Times New Roman"/>
          <w:sz w:val="25"/>
          <w:szCs w:val="25"/>
          <w:lang w:eastAsia="ru-RU"/>
        </w:rPr>
      </w:pPr>
    </w:p>
    <w:p w:rsidR="00706FAA" w:rsidRPr="001F3249" w:rsidRDefault="00706FAA" w:rsidP="002A1902">
      <w:pPr>
        <w:spacing w:after="0" w:line="240" w:lineRule="auto"/>
        <w:rPr>
          <w:rFonts w:ascii="Times New Roman" w:eastAsia="Times New Roman" w:hAnsi="Times New Roman" w:cs="Times New Roman"/>
          <w:sz w:val="25"/>
          <w:szCs w:val="25"/>
          <w:lang w:eastAsia="ru-RU"/>
        </w:rPr>
      </w:pPr>
    </w:p>
    <w:p w:rsidR="00A45223"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О разработке и утверждении административных регламентов</w:t>
      </w:r>
    </w:p>
    <w:p w:rsidR="00A45223"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осуществления муниципального контроля и административных регламентов предоставления</w:t>
      </w:r>
    </w:p>
    <w:p w:rsidR="002A1902"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 xml:space="preserve">муниципальных услуг </w:t>
      </w:r>
    </w:p>
    <w:p w:rsidR="002A1902" w:rsidRPr="00706FAA" w:rsidRDefault="002A1902" w:rsidP="002A1902">
      <w:pPr>
        <w:spacing w:after="0" w:line="240" w:lineRule="auto"/>
        <w:jc w:val="both"/>
        <w:rPr>
          <w:rFonts w:ascii="Times New Roman" w:eastAsia="Calibri" w:hAnsi="Times New Roman" w:cs="Times New Roman"/>
          <w:sz w:val="28"/>
          <w:szCs w:val="28"/>
        </w:rPr>
      </w:pPr>
    </w:p>
    <w:p w:rsidR="002A1902" w:rsidRPr="00706FAA" w:rsidRDefault="001D1B0E" w:rsidP="00096FB4">
      <w:pPr>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В </w:t>
      </w:r>
      <w:r w:rsidR="005B07DA" w:rsidRPr="00706FAA">
        <w:rPr>
          <w:rFonts w:ascii="Times New Roman" w:eastAsia="Calibri" w:hAnsi="Times New Roman" w:cs="Times New Roman"/>
          <w:sz w:val="28"/>
          <w:szCs w:val="28"/>
        </w:rPr>
        <w:t>соответствии с Федеральным законом</w:t>
      </w:r>
      <w:r w:rsidR="002A1902" w:rsidRPr="00706FAA">
        <w:rPr>
          <w:rFonts w:ascii="Times New Roman" w:eastAsia="Calibri" w:hAnsi="Times New Roman" w:cs="Times New Roman"/>
          <w:sz w:val="28"/>
          <w:szCs w:val="28"/>
        </w:rPr>
        <w:t xml:space="preserve"> от 27 июля</w:t>
      </w:r>
      <w:r w:rsidRPr="00706FAA">
        <w:rPr>
          <w:rFonts w:ascii="Times New Roman" w:eastAsia="Calibri" w:hAnsi="Times New Roman" w:cs="Times New Roman"/>
          <w:sz w:val="28"/>
          <w:szCs w:val="28"/>
        </w:rPr>
        <w:t xml:space="preserve"> 2010 года</w:t>
      </w:r>
      <w:r w:rsidR="002A1902" w:rsidRPr="00706FAA">
        <w:rPr>
          <w:rFonts w:ascii="Times New Roman" w:eastAsia="Calibri" w:hAnsi="Times New Roman" w:cs="Times New Roman"/>
          <w:sz w:val="28"/>
          <w:szCs w:val="28"/>
        </w:rPr>
        <w:t xml:space="preserve"> </w:t>
      </w:r>
      <w:r w:rsidR="00863A79" w:rsidRPr="00706FAA">
        <w:rPr>
          <w:rFonts w:ascii="Times New Roman" w:eastAsia="Calibri" w:hAnsi="Times New Roman" w:cs="Times New Roman"/>
          <w:sz w:val="28"/>
          <w:szCs w:val="28"/>
        </w:rPr>
        <w:t xml:space="preserve">№ 210-ФЗ                       </w:t>
      </w:r>
      <w:r w:rsidRPr="00706FAA">
        <w:rPr>
          <w:rFonts w:ascii="Times New Roman" w:eastAsia="Calibri" w:hAnsi="Times New Roman" w:cs="Times New Roman"/>
          <w:sz w:val="28"/>
          <w:szCs w:val="28"/>
        </w:rPr>
        <w:t>«</w:t>
      </w:r>
      <w:r w:rsidR="00D126A3" w:rsidRPr="00706FAA">
        <w:rPr>
          <w:rFonts w:ascii="Times New Roman" w:eastAsia="Calibri" w:hAnsi="Times New Roman" w:cs="Times New Roman"/>
          <w:sz w:val="28"/>
          <w:szCs w:val="28"/>
        </w:rPr>
        <w:t xml:space="preserve">Об </w:t>
      </w:r>
      <w:r w:rsidR="002A1902" w:rsidRPr="00706FAA">
        <w:rPr>
          <w:rFonts w:ascii="Times New Roman" w:eastAsia="Calibri" w:hAnsi="Times New Roman" w:cs="Times New Roman"/>
          <w:sz w:val="28"/>
          <w:szCs w:val="28"/>
        </w:rPr>
        <w:t xml:space="preserve">организации предоставления государственных и муниципальных услуг», </w:t>
      </w:r>
      <w:r w:rsidR="00E02766" w:rsidRPr="00706FAA">
        <w:rPr>
          <w:rFonts w:ascii="Times New Roman" w:eastAsia="Calibri" w:hAnsi="Times New Roman" w:cs="Times New Roman"/>
          <w:sz w:val="28"/>
          <w:szCs w:val="28"/>
        </w:rPr>
        <w:t>п</w:t>
      </w:r>
      <w:r w:rsidR="00E90FDB" w:rsidRPr="00706FAA">
        <w:rPr>
          <w:rFonts w:ascii="Times New Roman" w:eastAsia="Calibri" w:hAnsi="Times New Roman" w:cs="Times New Roman"/>
          <w:sz w:val="28"/>
          <w:szCs w:val="28"/>
        </w:rPr>
        <w:t>остановлением Правительства Российской Федерац</w:t>
      </w:r>
      <w:r w:rsidR="00E02766" w:rsidRPr="00706FAA">
        <w:rPr>
          <w:rFonts w:ascii="Times New Roman" w:eastAsia="Calibri" w:hAnsi="Times New Roman" w:cs="Times New Roman"/>
          <w:sz w:val="28"/>
          <w:szCs w:val="28"/>
        </w:rPr>
        <w:t>ии от 16.05.2011</w:t>
      </w:r>
      <w:r w:rsidR="00E90FDB" w:rsidRPr="00706FAA">
        <w:rPr>
          <w:rFonts w:ascii="Times New Roman" w:eastAsia="Calibri" w:hAnsi="Times New Roman" w:cs="Times New Roman"/>
          <w:sz w:val="28"/>
          <w:szCs w:val="28"/>
        </w:rPr>
        <w:t xml:space="preserve"> № </w:t>
      </w:r>
      <w:r w:rsidR="00E02766" w:rsidRPr="00706FAA">
        <w:rPr>
          <w:rFonts w:ascii="Times New Roman" w:eastAsia="Calibri" w:hAnsi="Times New Roman" w:cs="Times New Roman"/>
          <w:sz w:val="28"/>
          <w:szCs w:val="28"/>
        </w:rPr>
        <w:t xml:space="preserve">373 </w:t>
      </w:r>
      <w:r w:rsidR="00706FAA">
        <w:rPr>
          <w:rFonts w:ascii="Times New Roman" w:eastAsia="Calibri" w:hAnsi="Times New Roman" w:cs="Times New Roman"/>
          <w:sz w:val="28"/>
          <w:szCs w:val="28"/>
        </w:rPr>
        <w:t xml:space="preserve">                           </w:t>
      </w:r>
      <w:r w:rsidR="00C34D55" w:rsidRPr="00706FAA">
        <w:rPr>
          <w:rFonts w:ascii="Times New Roman" w:eastAsia="Calibri" w:hAnsi="Times New Roman" w:cs="Times New Roman"/>
          <w:sz w:val="28"/>
          <w:szCs w:val="28"/>
        </w:rPr>
        <w:t xml:space="preserve">«О </w:t>
      </w:r>
      <w:r w:rsidR="00E02766" w:rsidRPr="00706FAA">
        <w:rPr>
          <w:rFonts w:ascii="Times New Roman" w:eastAsia="Calibri" w:hAnsi="Times New Roman" w:cs="Times New Roman"/>
          <w:sz w:val="28"/>
          <w:szCs w:val="28"/>
        </w:rPr>
        <w:t>разработке и утверждении</w:t>
      </w:r>
      <w:r w:rsidR="000B2230" w:rsidRPr="00706FAA">
        <w:rPr>
          <w:rFonts w:ascii="Times New Roman" w:eastAsia="Calibri" w:hAnsi="Times New Roman" w:cs="Times New Roman"/>
          <w:sz w:val="28"/>
          <w:szCs w:val="28"/>
        </w:rPr>
        <w:t xml:space="preserve"> административных регламентов осуществления государственного контроля (надзора) и административных регламентов</w:t>
      </w:r>
      <w:r w:rsidR="00D80FD5" w:rsidRPr="00706FAA">
        <w:rPr>
          <w:rFonts w:ascii="Times New Roman" w:eastAsia="Calibri" w:hAnsi="Times New Roman" w:cs="Times New Roman"/>
          <w:sz w:val="28"/>
          <w:szCs w:val="28"/>
        </w:rPr>
        <w:t xml:space="preserve"> предоставления государственных услуг</w:t>
      </w:r>
      <w:r w:rsidR="00C34D55" w:rsidRPr="00706FAA">
        <w:rPr>
          <w:rFonts w:ascii="Times New Roman" w:eastAsia="Calibri" w:hAnsi="Times New Roman" w:cs="Times New Roman"/>
          <w:sz w:val="28"/>
          <w:szCs w:val="28"/>
        </w:rPr>
        <w:t>»</w:t>
      </w:r>
      <w:r w:rsidR="005253F0" w:rsidRPr="00706FAA">
        <w:rPr>
          <w:rFonts w:ascii="Times New Roman" w:eastAsia="Calibri" w:hAnsi="Times New Roman" w:cs="Times New Roman"/>
          <w:sz w:val="28"/>
          <w:szCs w:val="28"/>
        </w:rPr>
        <w:t>, п</w:t>
      </w:r>
      <w:r w:rsidR="00EE675F" w:rsidRPr="00706FAA">
        <w:rPr>
          <w:rFonts w:ascii="Times New Roman" w:eastAsia="Calibri" w:hAnsi="Times New Roman" w:cs="Times New Roman"/>
          <w:sz w:val="28"/>
          <w:szCs w:val="28"/>
        </w:rPr>
        <w:t xml:space="preserve">остановлением </w:t>
      </w:r>
      <w:r w:rsidR="00722189" w:rsidRPr="00706FAA">
        <w:rPr>
          <w:rFonts w:ascii="Times New Roman" w:eastAsia="Calibri" w:hAnsi="Times New Roman" w:cs="Times New Roman"/>
          <w:sz w:val="28"/>
          <w:szCs w:val="28"/>
        </w:rPr>
        <w:t xml:space="preserve"> Правительства Свердловской области</w:t>
      </w:r>
      <w:r w:rsidR="00863A79" w:rsidRPr="00706FAA">
        <w:rPr>
          <w:rFonts w:ascii="Times New Roman" w:eastAsia="Calibri" w:hAnsi="Times New Roman" w:cs="Times New Roman"/>
          <w:sz w:val="28"/>
          <w:szCs w:val="28"/>
        </w:rPr>
        <w:t xml:space="preserve"> от </w:t>
      </w:r>
      <w:r w:rsidR="00722189" w:rsidRPr="00706FAA">
        <w:rPr>
          <w:rFonts w:ascii="Times New Roman" w:eastAsia="Calibri" w:hAnsi="Times New Roman" w:cs="Times New Roman"/>
          <w:sz w:val="28"/>
          <w:szCs w:val="28"/>
        </w:rPr>
        <w:t xml:space="preserve">17.10.2018 </w:t>
      </w:r>
      <w:r w:rsidR="0030264F" w:rsidRPr="00706FAA">
        <w:rPr>
          <w:rFonts w:ascii="Times New Roman" w:eastAsia="Calibri" w:hAnsi="Times New Roman" w:cs="Times New Roman"/>
          <w:sz w:val="28"/>
          <w:szCs w:val="28"/>
        </w:rPr>
        <w:t>№ 697</w:t>
      </w:r>
      <w:r w:rsidR="003813C1" w:rsidRPr="00706FAA">
        <w:rPr>
          <w:rFonts w:ascii="Times New Roman" w:eastAsia="Calibri" w:hAnsi="Times New Roman" w:cs="Times New Roman"/>
          <w:sz w:val="28"/>
          <w:szCs w:val="28"/>
        </w:rPr>
        <w:t>-ПП</w:t>
      </w:r>
      <w:r w:rsidR="00706FAA">
        <w:rPr>
          <w:rFonts w:ascii="Times New Roman" w:eastAsia="Calibri" w:hAnsi="Times New Roman" w:cs="Times New Roman"/>
          <w:sz w:val="28"/>
          <w:szCs w:val="28"/>
        </w:rPr>
        <w:t xml:space="preserve"> </w:t>
      </w:r>
      <w:r w:rsidR="00722189" w:rsidRPr="00706FAA">
        <w:rPr>
          <w:rFonts w:ascii="Times New Roman" w:eastAsia="Calibri" w:hAnsi="Times New Roman" w:cs="Times New Roman"/>
          <w:sz w:val="28"/>
          <w:szCs w:val="28"/>
        </w:rPr>
        <w:t xml:space="preserve">«О разработке и </w:t>
      </w:r>
      <w:r w:rsidR="00ED4E07" w:rsidRPr="00706FAA">
        <w:rPr>
          <w:rFonts w:ascii="Times New Roman" w:eastAsia="Calibri" w:hAnsi="Times New Roman" w:cs="Times New Roman"/>
          <w:sz w:val="28"/>
          <w:szCs w:val="28"/>
        </w:rPr>
        <w:t>утверждении</w:t>
      </w:r>
      <w:r w:rsidR="00FB1907" w:rsidRPr="00706FAA">
        <w:rPr>
          <w:rFonts w:ascii="Times New Roman" w:eastAsia="Calibri" w:hAnsi="Times New Roman" w:cs="Times New Roman"/>
          <w:sz w:val="28"/>
          <w:szCs w:val="28"/>
        </w:rPr>
        <w:t xml:space="preserve"> административных</w:t>
      </w:r>
      <w:r w:rsidR="00ED4E07" w:rsidRPr="00706FAA">
        <w:rPr>
          <w:rFonts w:ascii="Times New Roman" w:eastAsia="Calibri" w:hAnsi="Times New Roman" w:cs="Times New Roman"/>
          <w:sz w:val="28"/>
          <w:szCs w:val="28"/>
        </w:rPr>
        <w:t xml:space="preserve"> регламентов осуществления государственного контроля (надзора)</w:t>
      </w:r>
      <w:r w:rsidR="002B1849" w:rsidRPr="00706FAA">
        <w:rPr>
          <w:rFonts w:ascii="Times New Roman" w:eastAsia="Calibri" w:hAnsi="Times New Roman" w:cs="Times New Roman"/>
          <w:sz w:val="28"/>
          <w:szCs w:val="28"/>
        </w:rPr>
        <w:t xml:space="preserve"> и административных регламентов предоставления государственных услуг</w:t>
      </w:r>
      <w:r w:rsidR="00722189" w:rsidRPr="00706FAA">
        <w:rPr>
          <w:rFonts w:ascii="Times New Roman" w:eastAsia="Calibri" w:hAnsi="Times New Roman" w:cs="Times New Roman"/>
          <w:sz w:val="28"/>
          <w:szCs w:val="28"/>
        </w:rPr>
        <w:t>»</w:t>
      </w:r>
    </w:p>
    <w:p w:rsidR="002A1902" w:rsidRPr="00706FAA" w:rsidRDefault="002A1902" w:rsidP="002A1902">
      <w:pPr>
        <w:spacing w:after="0" w:line="240" w:lineRule="auto"/>
        <w:ind w:right="-58"/>
        <w:jc w:val="both"/>
        <w:rPr>
          <w:rFonts w:ascii="Times New Roman" w:eastAsia="Calibri" w:hAnsi="Times New Roman" w:cs="Times New Roman"/>
          <w:sz w:val="28"/>
          <w:szCs w:val="28"/>
        </w:rPr>
      </w:pPr>
    </w:p>
    <w:p w:rsidR="002A1902" w:rsidRPr="00706FAA" w:rsidRDefault="002A1902" w:rsidP="002A1902">
      <w:pPr>
        <w:spacing w:after="0" w:line="240" w:lineRule="auto"/>
        <w:ind w:right="-58"/>
        <w:jc w:val="both"/>
        <w:rPr>
          <w:rFonts w:ascii="Times New Roman" w:eastAsia="Calibri" w:hAnsi="Times New Roman" w:cs="Times New Roman"/>
          <w:b/>
          <w:sz w:val="28"/>
          <w:szCs w:val="28"/>
        </w:rPr>
      </w:pPr>
      <w:r w:rsidRPr="00706FAA">
        <w:rPr>
          <w:rFonts w:ascii="Times New Roman" w:eastAsia="Calibri" w:hAnsi="Times New Roman" w:cs="Times New Roman"/>
          <w:b/>
          <w:sz w:val="28"/>
          <w:szCs w:val="28"/>
        </w:rPr>
        <w:t>ПОСТАНОВЛЯЕТ:</w:t>
      </w:r>
    </w:p>
    <w:p w:rsidR="002A1902" w:rsidRPr="00706FAA" w:rsidRDefault="002A1902" w:rsidP="002A1902">
      <w:pPr>
        <w:spacing w:after="0" w:line="240" w:lineRule="auto"/>
        <w:jc w:val="both"/>
        <w:rPr>
          <w:rFonts w:ascii="Times New Roman" w:eastAsia="Calibri" w:hAnsi="Times New Roman" w:cs="Times New Roman"/>
          <w:b/>
          <w:sz w:val="28"/>
          <w:szCs w:val="28"/>
        </w:rPr>
      </w:pPr>
    </w:p>
    <w:p w:rsidR="008D7612" w:rsidRPr="00706FAA" w:rsidRDefault="008D7612" w:rsidP="008D76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1. </w:t>
      </w:r>
      <w:r w:rsidR="002A1902" w:rsidRPr="00706FAA">
        <w:rPr>
          <w:rFonts w:ascii="Times New Roman" w:eastAsia="Calibri" w:hAnsi="Times New Roman" w:cs="Times New Roman"/>
          <w:sz w:val="28"/>
          <w:szCs w:val="28"/>
        </w:rPr>
        <w:t>Утвердить</w:t>
      </w:r>
      <w:r w:rsidRPr="00706FAA">
        <w:rPr>
          <w:rFonts w:ascii="Times New Roman" w:eastAsia="Calibri"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1) </w:t>
      </w:r>
      <w:hyperlink r:id="rId9"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разработки и утверждения административных регламентов осуществления </w:t>
      </w:r>
      <w:r w:rsidR="008D7612" w:rsidRPr="00706FAA">
        <w:rPr>
          <w:rFonts w:ascii="Times New Roman" w:hAnsi="Times New Roman" w:cs="Times New Roman"/>
          <w:sz w:val="28"/>
          <w:szCs w:val="28"/>
        </w:rPr>
        <w:t>муниципального</w:t>
      </w:r>
      <w:r w:rsidRPr="00706FAA">
        <w:rPr>
          <w:rFonts w:ascii="Times New Roman" w:hAnsi="Times New Roman" w:cs="Times New Roman"/>
          <w:sz w:val="28"/>
          <w:szCs w:val="28"/>
        </w:rPr>
        <w:t xml:space="preserve"> контроля (при</w:t>
      </w:r>
      <w:r w:rsidR="00902405">
        <w:rPr>
          <w:rFonts w:ascii="Times New Roman" w:hAnsi="Times New Roman" w:cs="Times New Roman"/>
          <w:sz w:val="28"/>
          <w:szCs w:val="28"/>
        </w:rPr>
        <w:t>ложение № 1</w:t>
      </w:r>
      <w:r w:rsidRPr="00706FAA">
        <w:rPr>
          <w:rFonts w:ascii="Times New Roman"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2) </w:t>
      </w:r>
      <w:hyperlink r:id="rId10"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разработки и утверждения административных регламентов предоставления </w:t>
      </w:r>
      <w:r w:rsidR="005347CF" w:rsidRPr="00706FAA">
        <w:rPr>
          <w:rFonts w:ascii="Times New Roman" w:hAnsi="Times New Roman" w:cs="Times New Roman"/>
          <w:sz w:val="28"/>
          <w:szCs w:val="28"/>
        </w:rPr>
        <w:t>муниципальных</w:t>
      </w:r>
      <w:r w:rsidRPr="00706FAA">
        <w:rPr>
          <w:rFonts w:ascii="Times New Roman" w:hAnsi="Times New Roman" w:cs="Times New Roman"/>
          <w:sz w:val="28"/>
          <w:szCs w:val="28"/>
        </w:rPr>
        <w:t xml:space="preserve"> услуг (прил</w:t>
      </w:r>
      <w:r w:rsidR="00902405">
        <w:rPr>
          <w:rFonts w:ascii="Times New Roman" w:hAnsi="Times New Roman" w:cs="Times New Roman"/>
          <w:sz w:val="28"/>
          <w:szCs w:val="28"/>
        </w:rPr>
        <w:t>ожение № 2</w:t>
      </w:r>
      <w:r w:rsidRPr="00706FAA">
        <w:rPr>
          <w:rFonts w:ascii="Times New Roman"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3) </w:t>
      </w:r>
      <w:hyperlink r:id="rId11"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проведения экспертизы проектов административных регламентов осуществления </w:t>
      </w:r>
      <w:r w:rsidR="005347CF" w:rsidRPr="00706FAA">
        <w:rPr>
          <w:rFonts w:ascii="Times New Roman" w:hAnsi="Times New Roman" w:cs="Times New Roman"/>
          <w:sz w:val="28"/>
          <w:szCs w:val="28"/>
        </w:rPr>
        <w:t>муниципального</w:t>
      </w:r>
      <w:r w:rsidRPr="00706FAA">
        <w:rPr>
          <w:rFonts w:ascii="Times New Roman" w:hAnsi="Times New Roman" w:cs="Times New Roman"/>
          <w:sz w:val="28"/>
          <w:szCs w:val="28"/>
        </w:rPr>
        <w:t xml:space="preserve"> контроля и административных регламентов предоставления </w:t>
      </w:r>
      <w:r w:rsidR="005347CF" w:rsidRPr="00706FAA">
        <w:rPr>
          <w:rFonts w:ascii="Times New Roman" w:hAnsi="Times New Roman" w:cs="Times New Roman"/>
          <w:sz w:val="28"/>
          <w:szCs w:val="28"/>
        </w:rPr>
        <w:t>муниципальных</w:t>
      </w:r>
      <w:r w:rsidRPr="00706FAA">
        <w:rPr>
          <w:rFonts w:ascii="Times New Roman" w:hAnsi="Times New Roman" w:cs="Times New Roman"/>
          <w:sz w:val="28"/>
          <w:szCs w:val="28"/>
        </w:rPr>
        <w:t xml:space="preserve"> услуг (прил</w:t>
      </w:r>
      <w:r w:rsidR="00902405">
        <w:rPr>
          <w:rFonts w:ascii="Times New Roman" w:hAnsi="Times New Roman" w:cs="Times New Roman"/>
          <w:sz w:val="28"/>
          <w:szCs w:val="28"/>
        </w:rPr>
        <w:t>ожение № 3</w:t>
      </w:r>
      <w:r w:rsidRPr="00706FAA">
        <w:rPr>
          <w:rFonts w:ascii="Times New Roman" w:hAnsi="Times New Roman" w:cs="Times New Roman"/>
          <w:sz w:val="28"/>
          <w:szCs w:val="28"/>
        </w:rPr>
        <w:t>).</w:t>
      </w:r>
    </w:p>
    <w:p w:rsidR="002A1902" w:rsidRPr="00706FAA" w:rsidRDefault="002A1902" w:rsidP="008D7612">
      <w:pPr>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2</w:t>
      </w:r>
      <w:r w:rsidR="001F3249" w:rsidRPr="00706FAA">
        <w:rPr>
          <w:rFonts w:ascii="Times New Roman" w:eastAsia="Calibri" w:hAnsi="Times New Roman" w:cs="Times New Roman"/>
          <w:sz w:val="28"/>
          <w:szCs w:val="28"/>
        </w:rPr>
        <w:t xml:space="preserve">. </w:t>
      </w:r>
      <w:r w:rsidRPr="00706FAA">
        <w:rPr>
          <w:rFonts w:ascii="Times New Roman" w:eastAsia="Calibri" w:hAnsi="Times New Roman" w:cs="Times New Roman"/>
          <w:sz w:val="28"/>
          <w:szCs w:val="28"/>
        </w:rPr>
        <w:t>Признать утратившим силу постановление администрации Не</w:t>
      </w:r>
      <w:r w:rsidR="00E8515E" w:rsidRPr="00706FAA">
        <w:rPr>
          <w:rFonts w:ascii="Times New Roman" w:eastAsia="Calibri" w:hAnsi="Times New Roman" w:cs="Times New Roman"/>
          <w:sz w:val="28"/>
          <w:szCs w:val="28"/>
        </w:rPr>
        <w:t>вьянского городского округа от 20.06.2011</w:t>
      </w:r>
      <w:r w:rsidRPr="00706FAA">
        <w:rPr>
          <w:rFonts w:ascii="Times New Roman" w:eastAsia="Calibri" w:hAnsi="Times New Roman" w:cs="Times New Roman"/>
          <w:sz w:val="28"/>
          <w:szCs w:val="28"/>
        </w:rPr>
        <w:t xml:space="preserve"> № </w:t>
      </w:r>
      <w:r w:rsidR="00E8515E" w:rsidRPr="00706FAA">
        <w:rPr>
          <w:rFonts w:ascii="Times New Roman" w:eastAsia="Calibri" w:hAnsi="Times New Roman" w:cs="Times New Roman"/>
          <w:sz w:val="28"/>
          <w:szCs w:val="28"/>
        </w:rPr>
        <w:t>1596</w:t>
      </w:r>
      <w:r w:rsidRPr="00706FAA">
        <w:rPr>
          <w:rFonts w:ascii="Times New Roman" w:eastAsia="Calibri" w:hAnsi="Times New Roman" w:cs="Times New Roman"/>
          <w:sz w:val="28"/>
          <w:szCs w:val="28"/>
        </w:rPr>
        <w:t xml:space="preserve">-п «Об утверждении </w:t>
      </w:r>
      <w:r w:rsidR="00E8515E" w:rsidRPr="00706FAA">
        <w:rPr>
          <w:rFonts w:ascii="Times New Roman" w:eastAsia="Calibri" w:hAnsi="Times New Roman" w:cs="Times New Roman"/>
          <w:sz w:val="28"/>
          <w:szCs w:val="28"/>
        </w:rPr>
        <w:t xml:space="preserve">порядка </w:t>
      </w:r>
      <w:r w:rsidR="005D7190" w:rsidRPr="00706FAA">
        <w:rPr>
          <w:rFonts w:ascii="Times New Roman" w:eastAsia="Calibri" w:hAnsi="Times New Roman" w:cs="Times New Roman"/>
          <w:sz w:val="28"/>
          <w:szCs w:val="28"/>
        </w:rPr>
        <w:t>разработки, проведения экспертизы и утверждения проектов административных регламентов предоставления муниципальной услуги</w:t>
      </w:r>
      <w:r w:rsidRPr="00706FAA">
        <w:rPr>
          <w:rFonts w:ascii="Times New Roman" w:eastAsia="Calibri" w:hAnsi="Times New Roman" w:cs="Times New Roman"/>
          <w:sz w:val="28"/>
          <w:szCs w:val="28"/>
        </w:rPr>
        <w:t>» (с изменен</w:t>
      </w:r>
      <w:r w:rsidR="00714DF7" w:rsidRPr="00706FAA">
        <w:rPr>
          <w:rFonts w:ascii="Times New Roman" w:eastAsia="Calibri" w:hAnsi="Times New Roman" w:cs="Times New Roman"/>
          <w:sz w:val="28"/>
          <w:szCs w:val="28"/>
        </w:rPr>
        <w:t>иями, внесенными постановлением</w:t>
      </w:r>
      <w:r w:rsidRPr="00706FAA">
        <w:rPr>
          <w:rFonts w:ascii="Times New Roman" w:eastAsia="Calibri" w:hAnsi="Times New Roman" w:cs="Times New Roman"/>
          <w:sz w:val="28"/>
          <w:szCs w:val="28"/>
        </w:rPr>
        <w:t xml:space="preserve"> администрации Нев</w:t>
      </w:r>
      <w:r w:rsidR="00714DF7" w:rsidRPr="00706FAA">
        <w:rPr>
          <w:rFonts w:ascii="Times New Roman" w:eastAsia="Calibri" w:hAnsi="Times New Roman" w:cs="Times New Roman"/>
          <w:sz w:val="28"/>
          <w:szCs w:val="28"/>
        </w:rPr>
        <w:t>ьянского городского округа от 07.12</w:t>
      </w:r>
      <w:r w:rsidR="00D126A3" w:rsidRPr="00706FAA">
        <w:rPr>
          <w:rFonts w:ascii="Times New Roman" w:eastAsia="Calibri" w:hAnsi="Times New Roman" w:cs="Times New Roman"/>
          <w:sz w:val="28"/>
          <w:szCs w:val="28"/>
        </w:rPr>
        <w:t xml:space="preserve">.2018 </w:t>
      </w:r>
      <w:r w:rsidR="00CA1903" w:rsidRPr="00CA1903">
        <w:rPr>
          <w:rFonts w:ascii="Times New Roman" w:eastAsia="Calibri" w:hAnsi="Times New Roman" w:cs="Times New Roman"/>
          <w:sz w:val="28"/>
          <w:szCs w:val="28"/>
        </w:rPr>
        <w:t xml:space="preserve">    </w:t>
      </w:r>
      <w:r w:rsidR="00714DF7" w:rsidRPr="00706FAA">
        <w:rPr>
          <w:rFonts w:ascii="Times New Roman" w:eastAsia="Calibri" w:hAnsi="Times New Roman" w:cs="Times New Roman"/>
          <w:sz w:val="28"/>
          <w:szCs w:val="28"/>
        </w:rPr>
        <w:t>№ 2186</w:t>
      </w:r>
      <w:r w:rsidRPr="00706FAA">
        <w:rPr>
          <w:rFonts w:ascii="Times New Roman" w:eastAsia="Calibri" w:hAnsi="Times New Roman" w:cs="Times New Roman"/>
          <w:sz w:val="28"/>
          <w:szCs w:val="28"/>
        </w:rPr>
        <w:t xml:space="preserve">-п «О внесении изменений в </w:t>
      </w:r>
      <w:r w:rsidR="00840A3D" w:rsidRPr="00706FAA">
        <w:rPr>
          <w:rFonts w:ascii="Times New Roman" w:eastAsia="Calibri" w:hAnsi="Times New Roman" w:cs="Times New Roman"/>
          <w:sz w:val="28"/>
          <w:szCs w:val="28"/>
        </w:rPr>
        <w:t xml:space="preserve">Порядок разработки, проведения экспертизы и утверждения проектов административных регламентов </w:t>
      </w:r>
      <w:r w:rsidR="0047225E" w:rsidRPr="00706FAA">
        <w:rPr>
          <w:rFonts w:ascii="Times New Roman" w:eastAsia="Calibri" w:hAnsi="Times New Roman" w:cs="Times New Roman"/>
          <w:sz w:val="28"/>
          <w:szCs w:val="28"/>
        </w:rPr>
        <w:t>предоставления</w:t>
      </w:r>
      <w:r w:rsidR="00840A3D" w:rsidRPr="00706FAA">
        <w:rPr>
          <w:rFonts w:ascii="Times New Roman" w:eastAsia="Calibri" w:hAnsi="Times New Roman" w:cs="Times New Roman"/>
          <w:sz w:val="28"/>
          <w:szCs w:val="28"/>
        </w:rPr>
        <w:t xml:space="preserve"> </w:t>
      </w:r>
      <w:r w:rsidR="00840A3D" w:rsidRPr="00706FAA">
        <w:rPr>
          <w:rFonts w:ascii="Times New Roman" w:eastAsia="Calibri" w:hAnsi="Times New Roman" w:cs="Times New Roman"/>
          <w:sz w:val="28"/>
          <w:szCs w:val="28"/>
        </w:rPr>
        <w:lastRenderedPageBreak/>
        <w:t>муниципальных услуг, утвержденный постановлением администрации Невьянского городского округа</w:t>
      </w:r>
      <w:r w:rsidR="00706FAA">
        <w:rPr>
          <w:rFonts w:ascii="Times New Roman" w:eastAsia="Calibri" w:hAnsi="Times New Roman" w:cs="Times New Roman"/>
          <w:sz w:val="28"/>
          <w:szCs w:val="28"/>
        </w:rPr>
        <w:t xml:space="preserve"> от 20.06.2011 </w:t>
      </w:r>
      <w:r w:rsidR="0047225E" w:rsidRPr="00706FAA">
        <w:rPr>
          <w:rFonts w:ascii="Times New Roman" w:eastAsia="Calibri" w:hAnsi="Times New Roman" w:cs="Times New Roman"/>
          <w:sz w:val="28"/>
          <w:szCs w:val="28"/>
        </w:rPr>
        <w:t>№ 1596-п</w:t>
      </w:r>
      <w:r w:rsidRPr="00706FAA">
        <w:rPr>
          <w:rFonts w:ascii="Times New Roman" w:eastAsia="Calibri" w:hAnsi="Times New Roman" w:cs="Times New Roman"/>
          <w:sz w:val="28"/>
          <w:szCs w:val="28"/>
        </w:rPr>
        <w:t>»).</w:t>
      </w:r>
    </w:p>
    <w:p w:rsidR="002A1902" w:rsidRPr="00706FAA" w:rsidRDefault="001311C5" w:rsidP="002A1902">
      <w:pPr>
        <w:spacing w:after="0" w:line="240" w:lineRule="auto"/>
        <w:ind w:firstLine="708"/>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3. </w:t>
      </w:r>
      <w:r w:rsidR="002A1902" w:rsidRPr="00706FAA">
        <w:rPr>
          <w:rFonts w:ascii="Times New Roman" w:eastAsia="Calibri"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 </w:t>
      </w:r>
    </w:p>
    <w:p w:rsidR="00D126A3" w:rsidRPr="00706FAA" w:rsidRDefault="001311C5" w:rsidP="00D126A3">
      <w:pPr>
        <w:spacing w:after="0" w:line="240" w:lineRule="auto"/>
        <w:ind w:firstLine="708"/>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4. </w:t>
      </w:r>
      <w:r w:rsidR="002A1902" w:rsidRPr="00706FAA">
        <w:rPr>
          <w:rFonts w:ascii="Times New Roman" w:eastAsia="Calibri" w:hAnsi="Times New Roman" w:cs="Times New Roman"/>
          <w:sz w:val="28"/>
          <w:szCs w:val="28"/>
        </w:rPr>
        <w:t>Опубликовать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w:t>
      </w:r>
      <w:r w:rsidR="00D126A3" w:rsidRPr="00706FAA">
        <w:rPr>
          <w:rFonts w:ascii="Times New Roman" w:eastAsia="Calibri" w:hAnsi="Times New Roman" w:cs="Times New Roman"/>
          <w:sz w:val="28"/>
          <w:szCs w:val="28"/>
        </w:rPr>
        <w:t>ммуникационной сети «Интернет».</w:t>
      </w:r>
    </w:p>
    <w:p w:rsidR="009F7927" w:rsidRPr="00706FAA" w:rsidRDefault="009F7927" w:rsidP="002A1902">
      <w:pPr>
        <w:spacing w:after="0" w:line="240" w:lineRule="auto"/>
        <w:jc w:val="both"/>
        <w:rPr>
          <w:rFonts w:ascii="Times New Roman" w:eastAsia="Calibri" w:hAnsi="Times New Roman" w:cs="Times New Roman"/>
          <w:sz w:val="28"/>
          <w:szCs w:val="28"/>
        </w:rPr>
      </w:pPr>
    </w:p>
    <w:p w:rsidR="001F3249" w:rsidRPr="00706FAA" w:rsidRDefault="001F3249" w:rsidP="002A1902">
      <w:pPr>
        <w:spacing w:after="0" w:line="240" w:lineRule="auto"/>
        <w:jc w:val="both"/>
        <w:rPr>
          <w:rFonts w:ascii="Times New Roman" w:eastAsia="Calibri" w:hAnsi="Times New Roman" w:cs="Times New Roman"/>
          <w:sz w:val="28"/>
          <w:szCs w:val="28"/>
        </w:rPr>
      </w:pPr>
    </w:p>
    <w:p w:rsidR="002A1902" w:rsidRPr="00706FAA" w:rsidRDefault="0092081F" w:rsidP="002A1902">
      <w:pPr>
        <w:spacing w:after="0" w:line="240" w:lineRule="auto"/>
        <w:rPr>
          <w:rFonts w:ascii="Times New Roman" w:eastAsia="Calibri" w:hAnsi="Times New Roman" w:cs="Times New Roman"/>
          <w:sz w:val="28"/>
          <w:szCs w:val="28"/>
        </w:rPr>
      </w:pPr>
      <w:r w:rsidRPr="00706FAA">
        <w:rPr>
          <w:rFonts w:ascii="Times New Roman" w:eastAsia="Calibri" w:hAnsi="Times New Roman" w:cs="Times New Roman"/>
          <w:sz w:val="28"/>
          <w:szCs w:val="28"/>
        </w:rPr>
        <w:t>И.о.</w:t>
      </w:r>
      <w:r w:rsidR="00706FAA">
        <w:rPr>
          <w:rFonts w:ascii="Times New Roman" w:eastAsia="Calibri" w:hAnsi="Times New Roman" w:cs="Times New Roman"/>
          <w:sz w:val="28"/>
          <w:szCs w:val="28"/>
        </w:rPr>
        <w:t xml:space="preserve"> </w:t>
      </w:r>
      <w:r w:rsidRPr="00706FAA">
        <w:rPr>
          <w:rFonts w:ascii="Times New Roman" w:eastAsia="Calibri" w:hAnsi="Times New Roman" w:cs="Times New Roman"/>
          <w:sz w:val="28"/>
          <w:szCs w:val="28"/>
        </w:rPr>
        <w:t>главы</w:t>
      </w:r>
      <w:r w:rsidR="002A1902" w:rsidRPr="00706FAA">
        <w:rPr>
          <w:rFonts w:ascii="Times New Roman" w:eastAsia="Calibri" w:hAnsi="Times New Roman" w:cs="Times New Roman"/>
          <w:sz w:val="28"/>
          <w:szCs w:val="28"/>
        </w:rPr>
        <w:t xml:space="preserve"> Невьянского</w:t>
      </w:r>
    </w:p>
    <w:p w:rsidR="002A1902" w:rsidRPr="00706FAA" w:rsidRDefault="002A1902" w:rsidP="002A1902">
      <w:pPr>
        <w:spacing w:after="0" w:line="240" w:lineRule="auto"/>
        <w:rPr>
          <w:rFonts w:ascii="Times New Roman" w:eastAsia="Calibri" w:hAnsi="Times New Roman" w:cs="Times New Roman"/>
          <w:sz w:val="28"/>
          <w:szCs w:val="28"/>
        </w:rPr>
      </w:pPr>
      <w:r w:rsidRPr="00706FAA">
        <w:rPr>
          <w:rFonts w:ascii="Times New Roman" w:eastAsia="Calibri" w:hAnsi="Times New Roman" w:cs="Times New Roman"/>
          <w:sz w:val="28"/>
          <w:szCs w:val="28"/>
        </w:rPr>
        <w:t>городского округа</w:t>
      </w:r>
      <w:r w:rsidR="00706FAA">
        <w:rPr>
          <w:rFonts w:ascii="Times New Roman" w:eastAsia="Calibri" w:hAnsi="Times New Roman" w:cs="Times New Roman"/>
          <w:sz w:val="28"/>
          <w:szCs w:val="28"/>
        </w:rPr>
        <w:t xml:space="preserve">                  </w:t>
      </w:r>
      <w:r w:rsidR="0092081F" w:rsidRPr="00706FAA">
        <w:rPr>
          <w:rFonts w:ascii="Times New Roman" w:eastAsia="Calibri" w:hAnsi="Times New Roman" w:cs="Times New Roman"/>
          <w:sz w:val="28"/>
          <w:szCs w:val="28"/>
        </w:rPr>
        <w:t xml:space="preserve">   </w:t>
      </w:r>
      <w:r w:rsidR="00706FAA">
        <w:rPr>
          <w:rFonts w:ascii="Times New Roman" w:eastAsia="Calibri" w:hAnsi="Times New Roman" w:cs="Times New Roman"/>
          <w:sz w:val="28"/>
          <w:szCs w:val="28"/>
        </w:rPr>
        <w:t xml:space="preserve">                                                  </w:t>
      </w:r>
      <w:r w:rsidR="0092081F" w:rsidRPr="00706FAA">
        <w:rPr>
          <w:rFonts w:ascii="Times New Roman" w:eastAsia="Calibri" w:hAnsi="Times New Roman" w:cs="Times New Roman"/>
          <w:sz w:val="28"/>
          <w:szCs w:val="28"/>
        </w:rPr>
        <w:t xml:space="preserve">              С.Л. Делидов</w:t>
      </w:r>
    </w:p>
    <w:p w:rsidR="002A1902" w:rsidRPr="00D126A3" w:rsidRDefault="002A1902" w:rsidP="009F7927">
      <w:pPr>
        <w:autoSpaceDE w:val="0"/>
        <w:autoSpaceDN w:val="0"/>
        <w:adjustRightInd w:val="0"/>
        <w:spacing w:after="0" w:line="240" w:lineRule="auto"/>
        <w:ind w:right="-516"/>
        <w:rPr>
          <w:rFonts w:ascii="Times New Roman" w:eastAsia="Times New Roman" w:hAnsi="Times New Roman" w:cs="Times New Roman"/>
          <w:sz w:val="25"/>
          <w:szCs w:val="25"/>
          <w:lang w:eastAsia="ru-RU"/>
        </w:rPr>
        <w:sectPr w:rsidR="002A1902" w:rsidRPr="00D126A3" w:rsidSect="00855A5E">
          <w:headerReference w:type="default" r:id="rId12"/>
          <w:headerReference w:type="first" r:id="rId13"/>
          <w:pgSz w:w="11906" w:h="16838"/>
          <w:pgMar w:top="284" w:right="566" w:bottom="426" w:left="1560" w:header="709" w:footer="709" w:gutter="0"/>
          <w:cols w:space="708"/>
          <w:titlePg/>
          <w:docGrid w:linePitch="360"/>
        </w:sectPr>
      </w:pPr>
    </w:p>
    <w:p w:rsidR="007A223C" w:rsidRDefault="00812142" w:rsidP="00D3778D">
      <w:pPr>
        <w:autoSpaceDE w:val="0"/>
        <w:autoSpaceDN w:val="0"/>
        <w:adjustRightInd w:val="0"/>
        <w:spacing w:after="0" w:line="240" w:lineRule="auto"/>
        <w:ind w:right="-516"/>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sidR="007A223C">
        <w:rPr>
          <w:rFonts w:ascii="Times New Roman" w:hAnsi="Times New Roman" w:cs="Times New Roman"/>
          <w:sz w:val="25"/>
          <w:szCs w:val="25"/>
        </w:rPr>
        <w:t xml:space="preserve">                              </w:t>
      </w:r>
      <w:r w:rsidR="00371E41">
        <w:rPr>
          <w:rFonts w:ascii="Times New Roman" w:hAnsi="Times New Roman" w:cs="Times New Roman"/>
          <w:sz w:val="25"/>
          <w:szCs w:val="25"/>
        </w:rPr>
        <w:t xml:space="preserve">                            Приложение № 1</w:t>
      </w:r>
      <w:r w:rsidR="007A223C">
        <w:rPr>
          <w:rFonts w:ascii="Times New Roman" w:hAnsi="Times New Roman" w:cs="Times New Roman"/>
          <w:sz w:val="25"/>
          <w:szCs w:val="25"/>
        </w:rPr>
        <w:t xml:space="preserve">                      </w:t>
      </w:r>
      <w:r w:rsidR="007A223C" w:rsidRPr="00EC79C3">
        <w:rPr>
          <w:rFonts w:ascii="Times New Roman" w:hAnsi="Times New Roman" w:cs="Times New Roman"/>
          <w:sz w:val="25"/>
          <w:szCs w:val="25"/>
        </w:rPr>
        <w:t xml:space="preserve"> </w:t>
      </w:r>
      <w:r w:rsidR="007A223C">
        <w:rPr>
          <w:rFonts w:ascii="Times New Roman" w:hAnsi="Times New Roman" w:cs="Times New Roman"/>
          <w:sz w:val="25"/>
          <w:szCs w:val="25"/>
        </w:rPr>
        <w:t xml:space="preserve">                   </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Pr="00EC79C3">
        <w:rPr>
          <w:rFonts w:ascii="Times New Roman" w:hAnsi="Times New Roman" w:cs="Times New Roman"/>
          <w:sz w:val="25"/>
          <w:szCs w:val="25"/>
        </w:rPr>
        <w:t>УТВЕРЖДЕН</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постановлением администрации </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Невьянского городского округа</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от</w:t>
      </w:r>
      <w:r w:rsidR="0050278A">
        <w:rPr>
          <w:rFonts w:ascii="Times New Roman" w:hAnsi="Times New Roman" w:cs="Times New Roman"/>
          <w:sz w:val="25"/>
          <w:szCs w:val="25"/>
        </w:rPr>
        <w:t xml:space="preserve"> </w:t>
      </w:r>
      <w:r w:rsidR="0050278A">
        <w:rPr>
          <w:rFonts w:ascii="Times New Roman" w:hAnsi="Times New Roman" w:cs="Times New Roman"/>
          <w:sz w:val="25"/>
          <w:szCs w:val="25"/>
          <w:u w:val="single"/>
        </w:rPr>
        <w:t xml:space="preserve">25.07.2019 </w:t>
      </w:r>
      <w:r w:rsidRPr="00EC79C3">
        <w:rPr>
          <w:rFonts w:ascii="Times New Roman" w:hAnsi="Times New Roman" w:cs="Times New Roman"/>
          <w:sz w:val="25"/>
          <w:szCs w:val="25"/>
        </w:rPr>
        <w:t xml:space="preserve">№ </w:t>
      </w:r>
      <w:r w:rsidR="006C3F1E">
        <w:rPr>
          <w:rFonts w:ascii="Times New Roman" w:hAnsi="Times New Roman" w:cs="Times New Roman"/>
          <w:sz w:val="25"/>
          <w:szCs w:val="25"/>
          <w:u w:val="single"/>
        </w:rPr>
        <w:t>1180-п</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ПОРЯДОК</w:t>
      </w: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РАЗРАБОТКИ И УТВЕРЖДЕНИЯ АДМИНИСТРАТИВНЫХ РЕГЛАМЕНТОВ</w:t>
      </w: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ОСУЩЕСТВЛЕНИЯ МУНИЦИПАЛЬНОГО КОНТРОЛЯ</w:t>
      </w:r>
    </w:p>
    <w:p w:rsidR="007A223C" w:rsidRPr="00EC79C3" w:rsidRDefault="007A223C" w:rsidP="007A223C">
      <w:pPr>
        <w:autoSpaceDE w:val="0"/>
        <w:autoSpaceDN w:val="0"/>
        <w:adjustRightInd w:val="0"/>
        <w:spacing w:after="0" w:line="240" w:lineRule="auto"/>
        <w:outlineLvl w:val="0"/>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outlineLvl w:val="0"/>
        <w:rPr>
          <w:rFonts w:ascii="Times New Roman" w:hAnsi="Times New Roman" w:cs="Times New Roman"/>
          <w:b/>
          <w:bCs/>
          <w:sz w:val="25"/>
          <w:szCs w:val="25"/>
        </w:rPr>
      </w:pPr>
      <w:r w:rsidRPr="00EC79C3">
        <w:rPr>
          <w:rFonts w:ascii="Times New Roman" w:hAnsi="Times New Roman" w:cs="Times New Roman"/>
          <w:b/>
          <w:bCs/>
          <w:sz w:val="25"/>
          <w:szCs w:val="25"/>
        </w:rPr>
        <w:t>Глава 1. ОБЩИЕ ПОЛОЖЕНИЯ</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Настоящий порядок определяет правила разработки и утверждения органом местного самоуправления, наделенным в соответствии с федеральным</w:t>
      </w:r>
      <w:r w:rsidR="0041265D">
        <w:rPr>
          <w:rFonts w:ascii="Times New Roman" w:hAnsi="Times New Roman" w:cs="Times New Roman"/>
          <w:sz w:val="25"/>
          <w:szCs w:val="25"/>
        </w:rPr>
        <w:t>и</w:t>
      </w:r>
      <w:r w:rsidRPr="00EC79C3">
        <w:rPr>
          <w:rFonts w:ascii="Times New Roman" w:hAnsi="Times New Roman" w:cs="Times New Roman"/>
          <w:sz w:val="25"/>
          <w:szCs w:val="25"/>
        </w:rPr>
        <w:t xml:space="preserve"> </w:t>
      </w:r>
      <w:r w:rsidR="009C7D87" w:rsidRPr="00EC79C3">
        <w:rPr>
          <w:rFonts w:ascii="Times New Roman" w:hAnsi="Times New Roman" w:cs="Times New Roman"/>
          <w:sz w:val="25"/>
          <w:szCs w:val="25"/>
        </w:rPr>
        <w:t>законам</w:t>
      </w:r>
      <w:r w:rsidR="009C7D87">
        <w:rPr>
          <w:rFonts w:ascii="Times New Roman" w:hAnsi="Times New Roman" w:cs="Times New Roman"/>
          <w:sz w:val="25"/>
          <w:szCs w:val="25"/>
        </w:rPr>
        <w:t>и</w:t>
      </w:r>
      <w:r w:rsidRPr="00EC79C3">
        <w:rPr>
          <w:rFonts w:ascii="Times New Roman" w:hAnsi="Times New Roman" w:cs="Times New Roman"/>
          <w:sz w:val="25"/>
          <w:szCs w:val="25"/>
        </w:rPr>
        <w:t xml:space="preserve">, законодательством Свердловской области полномочиями по осуществлению </w:t>
      </w:r>
      <w:r w:rsidR="007C1089">
        <w:rPr>
          <w:rFonts w:ascii="Times New Roman" w:hAnsi="Times New Roman" w:cs="Times New Roman"/>
          <w:sz w:val="25"/>
          <w:szCs w:val="25"/>
        </w:rPr>
        <w:t>муниципального контроля (далее –</w:t>
      </w:r>
      <w:r w:rsidRPr="00EC79C3">
        <w:rPr>
          <w:rFonts w:ascii="Times New Roman" w:hAnsi="Times New Roman" w:cs="Times New Roman"/>
          <w:sz w:val="25"/>
          <w:szCs w:val="25"/>
        </w:rPr>
        <w:t xml:space="preserve"> орган муниципального контроля), административных регламентов осуществления муниципального контроля.</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Административным регламентом осуществления муниципального контроля (далее </w:t>
      </w:r>
      <w:r w:rsidR="007C1089">
        <w:rPr>
          <w:rFonts w:ascii="Times New Roman" w:hAnsi="Times New Roman" w:cs="Times New Roman"/>
          <w:sz w:val="25"/>
          <w:szCs w:val="25"/>
        </w:rPr>
        <w:t>–</w:t>
      </w:r>
      <w:r w:rsidRPr="00EC79C3">
        <w:rPr>
          <w:rFonts w:ascii="Times New Roman" w:hAnsi="Times New Roman" w:cs="Times New Roman"/>
          <w:sz w:val="25"/>
          <w:szCs w:val="25"/>
        </w:rPr>
        <w:t xml:space="preserve"> регламент) является нормативный правовой акт, устанавливающий сроки и последовательность административных процедур (действий), осуществляемых органом муниципального контроля в процессе осуществления </w:t>
      </w:r>
      <w:r w:rsidR="007C1089">
        <w:rPr>
          <w:rFonts w:ascii="Times New Roman" w:hAnsi="Times New Roman" w:cs="Times New Roman"/>
          <w:sz w:val="25"/>
          <w:szCs w:val="25"/>
        </w:rPr>
        <w:t>муниципального</w:t>
      </w:r>
      <w:r w:rsidRPr="00EC79C3">
        <w:rPr>
          <w:rFonts w:ascii="Times New Roman" w:hAnsi="Times New Roman" w:cs="Times New Roman"/>
          <w:sz w:val="25"/>
          <w:szCs w:val="25"/>
        </w:rPr>
        <w:t xml:space="preserve"> контроля, который полностью или частично осуществляется в соответствии с положениями </w:t>
      </w:r>
      <w:r w:rsidRPr="00E067F1">
        <w:rPr>
          <w:rFonts w:ascii="Times New Roman" w:hAnsi="Times New Roman" w:cs="Times New Roman"/>
          <w:color w:val="000000" w:themeColor="text1"/>
          <w:sz w:val="25"/>
          <w:szCs w:val="25"/>
        </w:rPr>
        <w:t xml:space="preserve">Федерального </w:t>
      </w:r>
      <w:hyperlink r:id="rId14" w:history="1">
        <w:r w:rsidRPr="00E067F1">
          <w:rPr>
            <w:rFonts w:ascii="Times New Roman" w:hAnsi="Times New Roman" w:cs="Times New Roman"/>
            <w:color w:val="000000" w:themeColor="text1"/>
            <w:sz w:val="25"/>
            <w:szCs w:val="25"/>
          </w:rPr>
          <w:t>закона</w:t>
        </w:r>
      </w:hyperlink>
      <w:r w:rsidRPr="00E067F1">
        <w:rPr>
          <w:rFonts w:ascii="Times New Roman" w:hAnsi="Times New Roman" w:cs="Times New Roman"/>
          <w:color w:val="000000" w:themeColor="text1"/>
          <w:sz w:val="25"/>
          <w:szCs w:val="25"/>
        </w:rPr>
        <w:t xml:space="preserve"> от 26 декабря </w:t>
      </w:r>
      <w:r>
        <w:rPr>
          <w:rFonts w:ascii="Times New Roman" w:hAnsi="Times New Roman" w:cs="Times New Roman"/>
          <w:sz w:val="25"/>
          <w:szCs w:val="25"/>
        </w:rPr>
        <w:t>2008 г</w:t>
      </w:r>
      <w:r w:rsidR="00956811">
        <w:rPr>
          <w:rFonts w:ascii="Times New Roman" w:hAnsi="Times New Roman" w:cs="Times New Roman"/>
          <w:sz w:val="25"/>
          <w:szCs w:val="25"/>
        </w:rPr>
        <w:t>ода</w:t>
      </w:r>
      <w:r>
        <w:rPr>
          <w:rFonts w:ascii="Times New Roman" w:hAnsi="Times New Roman" w:cs="Times New Roman"/>
          <w:sz w:val="25"/>
          <w:szCs w:val="25"/>
        </w:rPr>
        <w:t xml:space="preserve"> № 294-ФЗ «</w:t>
      </w:r>
      <w:r w:rsidRPr="00EC79C3">
        <w:rPr>
          <w:rFonts w:ascii="Times New Roman" w:hAnsi="Times New Roman" w:cs="Times New Roman"/>
          <w:sz w:val="25"/>
          <w:szCs w:val="25"/>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5"/>
          <w:szCs w:val="25"/>
        </w:rPr>
        <w:t>зора) и муниципального контроля»</w:t>
      </w:r>
      <w:r w:rsidRPr="00EC79C3">
        <w:rPr>
          <w:rFonts w:ascii="Times New Roman" w:hAnsi="Times New Roman" w:cs="Times New Roman"/>
          <w:sz w:val="25"/>
          <w:szCs w:val="25"/>
        </w:rPr>
        <w:t>.</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Регламент также устанавливает порядок взаимодействия между структурными подразделениями органов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представителями, иными органами местного самоуправления</w:t>
      </w:r>
      <w:r>
        <w:rPr>
          <w:rFonts w:ascii="Times New Roman" w:hAnsi="Times New Roman" w:cs="Times New Roman"/>
          <w:sz w:val="25"/>
          <w:szCs w:val="25"/>
        </w:rPr>
        <w:t xml:space="preserve"> Невьянского </w:t>
      </w:r>
      <w:r w:rsidRPr="00EC79C3">
        <w:rPr>
          <w:rFonts w:ascii="Times New Roman" w:hAnsi="Times New Roman" w:cs="Times New Roman"/>
          <w:sz w:val="25"/>
          <w:szCs w:val="25"/>
        </w:rPr>
        <w:t>городского округа, организациями в процессе осуществления муниципального контроля.</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2. </w:t>
      </w:r>
      <w:r w:rsidR="00357ABE">
        <w:rPr>
          <w:rFonts w:ascii="Times New Roman" w:hAnsi="Times New Roman" w:cs="Times New Roman"/>
          <w:sz w:val="25"/>
          <w:szCs w:val="25"/>
        </w:rPr>
        <w:t>Р</w:t>
      </w:r>
      <w:r w:rsidRPr="00EC79C3">
        <w:rPr>
          <w:rFonts w:ascii="Times New Roman" w:hAnsi="Times New Roman" w:cs="Times New Roman"/>
          <w:sz w:val="25"/>
          <w:szCs w:val="25"/>
        </w:rPr>
        <w:t>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w:t>
      </w:r>
      <w:r w:rsidR="009C7D87">
        <w:rPr>
          <w:rFonts w:ascii="Times New Roman" w:hAnsi="Times New Roman" w:cs="Times New Roman"/>
          <w:sz w:val="25"/>
          <w:szCs w:val="25"/>
        </w:rPr>
        <w:t>и законами</w:t>
      </w:r>
      <w:r w:rsidRPr="00EC79C3">
        <w:rPr>
          <w:rFonts w:ascii="Times New Roman" w:hAnsi="Times New Roman" w:cs="Times New Roman"/>
          <w:sz w:val="25"/>
          <w:szCs w:val="25"/>
        </w:rPr>
        <w:t>, законодательством Свердловской области.</w:t>
      </w:r>
    </w:p>
    <w:p w:rsidR="000037DB"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При разработке регламентов орган муниципального контроля предусматривает оптимизацию (повышение качества) осуществления муниципального контроля, в том числе:</w:t>
      </w:r>
    </w:p>
    <w:p w:rsidR="007A223C" w:rsidRPr="000037DB"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w:t>
      </w:r>
      <w:r>
        <w:rPr>
          <w:rFonts w:ascii="Times New Roman" w:hAnsi="Times New Roman" w:cs="Times New Roman"/>
          <w:sz w:val="25"/>
          <w:szCs w:val="25"/>
        </w:rPr>
        <w:t>)</w:t>
      </w:r>
      <w:r w:rsidR="00837024">
        <w:rPr>
          <w:rFonts w:ascii="Times New Roman" w:hAnsi="Times New Roman" w:cs="Times New Roman"/>
          <w:sz w:val="25"/>
          <w:szCs w:val="25"/>
        </w:rPr>
        <w:t xml:space="preserve"> у</w:t>
      </w:r>
      <w:r w:rsidRPr="00EC79C3">
        <w:rPr>
          <w:rFonts w:ascii="Times New Roman" w:hAnsi="Times New Roman" w:cs="Times New Roman"/>
          <w:sz w:val="25"/>
          <w:szCs w:val="25"/>
        </w:rPr>
        <w:t>порядочение админи</w:t>
      </w:r>
      <w:r w:rsidR="00837024">
        <w:rPr>
          <w:rFonts w:ascii="Times New Roman" w:hAnsi="Times New Roman" w:cs="Times New Roman"/>
          <w:sz w:val="25"/>
          <w:szCs w:val="25"/>
        </w:rPr>
        <w:t>стративных процедур (действий)</w:t>
      </w:r>
      <w:r w:rsidR="00837024" w:rsidRPr="000037DB">
        <w:rPr>
          <w:rFonts w:ascii="Times New Roman" w:hAnsi="Times New Roman" w:cs="Times New Roman"/>
          <w:sz w:val="25"/>
          <w:szCs w:val="25"/>
        </w:rPr>
        <w:t>;</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37024">
        <w:rPr>
          <w:rFonts w:ascii="Times New Roman" w:hAnsi="Times New Roman" w:cs="Times New Roman"/>
          <w:sz w:val="25"/>
          <w:szCs w:val="25"/>
        </w:rPr>
        <w:t xml:space="preserve"> у</w:t>
      </w:r>
      <w:r w:rsidRPr="00EC79C3">
        <w:rPr>
          <w:rFonts w:ascii="Times New Roman" w:hAnsi="Times New Roman" w:cs="Times New Roman"/>
          <w:sz w:val="25"/>
          <w:szCs w:val="25"/>
        </w:rPr>
        <w:t>странение избыточных админи</w:t>
      </w:r>
      <w:r w:rsidR="00837024">
        <w:rPr>
          <w:rFonts w:ascii="Times New Roman" w:hAnsi="Times New Roman" w:cs="Times New Roman"/>
          <w:sz w:val="25"/>
          <w:szCs w:val="25"/>
        </w:rPr>
        <w:t>стративных процедур (действий);</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837024">
        <w:rPr>
          <w:rFonts w:ascii="Times New Roman" w:hAnsi="Times New Roman" w:cs="Times New Roman"/>
          <w:sz w:val="25"/>
          <w:szCs w:val="25"/>
        </w:rPr>
        <w:t xml:space="preserve"> с</w:t>
      </w:r>
      <w:r w:rsidRPr="00EC79C3">
        <w:rPr>
          <w:rFonts w:ascii="Times New Roman" w:hAnsi="Times New Roman" w:cs="Times New Roman"/>
          <w:sz w:val="25"/>
          <w:szCs w:val="25"/>
        </w:rPr>
        <w:t xml:space="preserve">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Орган </w:t>
      </w:r>
      <w:r w:rsidR="00837024">
        <w:rPr>
          <w:rFonts w:ascii="Times New Roman" w:hAnsi="Times New Roman" w:cs="Times New Roman"/>
          <w:sz w:val="25"/>
          <w:szCs w:val="25"/>
        </w:rPr>
        <w:t>муниципального контроля</w:t>
      </w:r>
      <w:r w:rsidRPr="00EC79C3">
        <w:rPr>
          <w:rFonts w:ascii="Times New Roman" w:hAnsi="Times New Roman" w:cs="Times New Roman"/>
          <w:sz w:val="25"/>
          <w:szCs w:val="25"/>
        </w:rPr>
        <w:t>, осуществляющий подготовку регламента,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законодательством Российской Федерации и законод</w:t>
      </w:r>
      <w:r w:rsidR="00111130">
        <w:rPr>
          <w:rFonts w:ascii="Times New Roman" w:hAnsi="Times New Roman" w:cs="Times New Roman"/>
          <w:sz w:val="25"/>
          <w:szCs w:val="25"/>
        </w:rPr>
        <w:t>ательством Свердловской области</w:t>
      </w:r>
      <w:r w:rsidR="00111130" w:rsidRPr="00111130">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4)</w:t>
      </w:r>
      <w:r w:rsidR="00977416">
        <w:rPr>
          <w:rFonts w:ascii="Times New Roman" w:hAnsi="Times New Roman" w:cs="Times New Roman"/>
          <w:sz w:val="25"/>
          <w:szCs w:val="25"/>
        </w:rPr>
        <w:t xml:space="preserve"> о</w:t>
      </w:r>
      <w:r w:rsidRPr="00EC79C3">
        <w:rPr>
          <w:rFonts w:ascii="Times New Roman" w:hAnsi="Times New Roman" w:cs="Times New Roman"/>
          <w:sz w:val="25"/>
          <w:szCs w:val="25"/>
        </w:rPr>
        <w:t>тветственность должностных лиц органа муниципального контроля за несоблюдение ими требований регламентов при выполнении админ</w:t>
      </w:r>
      <w:r w:rsidR="00144E81">
        <w:rPr>
          <w:rFonts w:ascii="Times New Roman" w:hAnsi="Times New Roman" w:cs="Times New Roman"/>
          <w:sz w:val="25"/>
          <w:szCs w:val="25"/>
        </w:rPr>
        <w:t>истративных процедур (действий)</w:t>
      </w:r>
      <w:r w:rsidR="00144E81" w:rsidRPr="00144E81">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BC3A3D">
        <w:rPr>
          <w:rFonts w:ascii="Times New Roman" w:hAnsi="Times New Roman" w:cs="Times New Roman"/>
          <w:sz w:val="25"/>
          <w:szCs w:val="25"/>
        </w:rPr>
        <w:t xml:space="preserve"> о</w:t>
      </w:r>
      <w:r w:rsidRPr="00EC79C3">
        <w:rPr>
          <w:rFonts w:ascii="Times New Roman" w:hAnsi="Times New Roman" w:cs="Times New Roman"/>
          <w:sz w:val="25"/>
          <w:szCs w:val="25"/>
        </w:rPr>
        <w:t>существление отдельных административных процедур</w:t>
      </w:r>
      <w:r w:rsidR="00BC3A3D">
        <w:rPr>
          <w:rFonts w:ascii="Times New Roman" w:hAnsi="Times New Roman" w:cs="Times New Roman"/>
          <w:sz w:val="25"/>
          <w:szCs w:val="25"/>
        </w:rPr>
        <w:t xml:space="preserve"> (действий) в электронной форме</w:t>
      </w:r>
      <w:r w:rsidR="00BC3A3D" w:rsidRPr="00BC3A3D">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BC3A3D">
        <w:rPr>
          <w:rFonts w:ascii="Times New Roman" w:hAnsi="Times New Roman" w:cs="Times New Roman"/>
          <w:sz w:val="25"/>
          <w:szCs w:val="25"/>
        </w:rPr>
        <w:t xml:space="preserve"> о</w:t>
      </w:r>
      <w:r w:rsidRPr="00EC79C3">
        <w:rPr>
          <w:rFonts w:ascii="Times New Roman" w:hAnsi="Times New Roman" w:cs="Times New Roman"/>
          <w:sz w:val="25"/>
          <w:szCs w:val="25"/>
        </w:rPr>
        <w:t>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w:t>
      </w:r>
      <w:r w:rsidR="00C6662E">
        <w:rPr>
          <w:rFonts w:ascii="Times New Roman" w:hAnsi="Times New Roman" w:cs="Times New Roman"/>
          <w:sz w:val="25"/>
          <w:szCs w:val="25"/>
        </w:rPr>
        <w:t xml:space="preserve"> информационного взаимодействия.</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8112BB">
        <w:rPr>
          <w:rFonts w:ascii="Times New Roman" w:hAnsi="Times New Roman" w:cs="Times New Roman"/>
          <w:sz w:val="25"/>
          <w:szCs w:val="25"/>
        </w:rPr>
        <w:t xml:space="preserve">4. </w:t>
      </w:r>
      <w:r w:rsidR="00AB1C52" w:rsidRPr="008112BB">
        <w:rPr>
          <w:rFonts w:ascii="Times New Roman" w:hAnsi="Times New Roman" w:cs="Times New Roman"/>
          <w:sz w:val="25"/>
          <w:szCs w:val="25"/>
        </w:rPr>
        <w:t>Если</w:t>
      </w:r>
      <w:r w:rsidR="00AB1C52" w:rsidRPr="00AB1C52">
        <w:rPr>
          <w:rFonts w:ascii="Times New Roman" w:hAnsi="Times New Roman" w:cs="Times New Roman"/>
          <w:sz w:val="25"/>
          <w:szCs w:val="25"/>
        </w:rPr>
        <w:t xml:space="preserve"> в исполнении функции по осуществлению муниципального контроля участвуют несколько органов контроля, регламент разрабатывает орган местного самоуправления </w:t>
      </w:r>
      <w:r w:rsidR="00394252">
        <w:rPr>
          <w:rFonts w:ascii="Times New Roman" w:hAnsi="Times New Roman" w:cs="Times New Roman"/>
          <w:sz w:val="25"/>
          <w:szCs w:val="25"/>
        </w:rPr>
        <w:t>Невьянского</w:t>
      </w:r>
      <w:r w:rsidR="00AB1C52" w:rsidRPr="00AB1C52">
        <w:rPr>
          <w:rFonts w:ascii="Times New Roman" w:hAnsi="Times New Roman" w:cs="Times New Roman"/>
          <w:sz w:val="25"/>
          <w:szCs w:val="25"/>
        </w:rPr>
        <w:t xml:space="preserve"> городского округа либо структурное подразделение, уполномоченное на осуществление муниципального контроля</w:t>
      </w:r>
      <w:r w:rsidR="00394252">
        <w:rPr>
          <w:rFonts w:ascii="Times New Roman" w:hAnsi="Times New Roman" w:cs="Times New Roman"/>
          <w:sz w:val="25"/>
          <w:szCs w:val="25"/>
        </w:rPr>
        <w:t>,</w:t>
      </w:r>
      <w:r w:rsidR="00AB1C52" w:rsidRPr="00AB1C52">
        <w:rPr>
          <w:rFonts w:ascii="Times New Roman" w:hAnsi="Times New Roman" w:cs="Times New Roman"/>
          <w:sz w:val="25"/>
          <w:szCs w:val="25"/>
        </w:rPr>
        <w:t xml:space="preserve"> и утверждается постановлением </w:t>
      </w:r>
      <w:r w:rsidR="00394252">
        <w:rPr>
          <w:rFonts w:ascii="Times New Roman" w:hAnsi="Times New Roman" w:cs="Times New Roman"/>
          <w:sz w:val="25"/>
          <w:szCs w:val="25"/>
        </w:rPr>
        <w:t>а</w:t>
      </w:r>
      <w:r w:rsidR="00AB1C52" w:rsidRPr="00AB1C52">
        <w:rPr>
          <w:rFonts w:ascii="Times New Roman" w:hAnsi="Times New Roman" w:cs="Times New Roman"/>
          <w:sz w:val="25"/>
          <w:szCs w:val="25"/>
        </w:rPr>
        <w:t xml:space="preserve">дминистрации </w:t>
      </w:r>
      <w:r w:rsidR="00394252">
        <w:rPr>
          <w:rFonts w:ascii="Times New Roman" w:hAnsi="Times New Roman" w:cs="Times New Roman"/>
          <w:sz w:val="25"/>
          <w:szCs w:val="25"/>
        </w:rPr>
        <w:t xml:space="preserve">Невьянского </w:t>
      </w:r>
      <w:r w:rsidR="00AB1C52" w:rsidRPr="00AB1C52">
        <w:rPr>
          <w:rFonts w:ascii="Times New Roman" w:hAnsi="Times New Roman" w:cs="Times New Roman"/>
          <w:sz w:val="25"/>
          <w:szCs w:val="25"/>
        </w:rPr>
        <w:t>городского округа при условии согласования проекта с руководителями данных органов местного самоуправления (структурных подразделений).</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5. Исполнение отдельных государственных полномочий Свердловской области, переданных </w:t>
      </w:r>
      <w:r w:rsidR="008112BB">
        <w:rPr>
          <w:rFonts w:ascii="Times New Roman" w:hAnsi="Times New Roman" w:cs="Times New Roman"/>
          <w:sz w:val="25"/>
          <w:szCs w:val="25"/>
        </w:rPr>
        <w:t>администрации Невьянского городского округа</w:t>
      </w:r>
      <w:r w:rsidRPr="00EC79C3">
        <w:rPr>
          <w:rFonts w:ascii="Times New Roman" w:hAnsi="Times New Roman" w:cs="Times New Roman"/>
          <w:sz w:val="25"/>
          <w:szCs w:val="25"/>
        </w:rPr>
        <w:t xml:space="preserve">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DF4AE3">
        <w:rPr>
          <w:rFonts w:ascii="Times New Roman" w:hAnsi="Times New Roman" w:cs="Times New Roman"/>
          <w:sz w:val="25"/>
          <w:szCs w:val="25"/>
        </w:rPr>
        <w:t>6. Регламенты разрабатываются</w:t>
      </w:r>
      <w:r w:rsidRPr="00EC79C3">
        <w:rPr>
          <w:rFonts w:ascii="Times New Roman" w:hAnsi="Times New Roman" w:cs="Times New Roman"/>
          <w:sz w:val="25"/>
          <w:szCs w:val="25"/>
        </w:rPr>
        <w:t xml:space="preserve">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w:t>
      </w:r>
      <w:r w:rsidR="00DF4AE3">
        <w:rPr>
          <w:rFonts w:ascii="Times New Roman" w:hAnsi="Times New Roman" w:cs="Times New Roman"/>
          <w:sz w:val="25"/>
          <w:szCs w:val="25"/>
        </w:rPr>
        <w:t xml:space="preserve">правовых актов Невьянского городского округа, </w:t>
      </w:r>
      <w:r w:rsidRPr="00EC79C3">
        <w:rPr>
          <w:rFonts w:ascii="Times New Roman" w:hAnsi="Times New Roman" w:cs="Times New Roman"/>
          <w:sz w:val="25"/>
          <w:szCs w:val="25"/>
        </w:rPr>
        <w:t>а также с учетом иных требований к порядку осуществления муниципального контроля.</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7. Регламент рекомендуется разрабатывать после включения соответствующего полномочия по осуществлению муниципального контроля в перечень видов муниципального контроля и органов местного самоуправления, уполномоченных на их осуществление, утвержденный постановлением </w:t>
      </w:r>
      <w:r w:rsidR="003710BF">
        <w:rPr>
          <w:rFonts w:ascii="Times New Roman" w:hAnsi="Times New Roman" w:cs="Times New Roman"/>
          <w:sz w:val="25"/>
          <w:szCs w:val="25"/>
        </w:rPr>
        <w:t xml:space="preserve">администрации </w:t>
      </w:r>
      <w:r>
        <w:rPr>
          <w:rFonts w:ascii="Times New Roman" w:hAnsi="Times New Roman" w:cs="Times New Roman"/>
          <w:sz w:val="25"/>
          <w:szCs w:val="25"/>
        </w:rPr>
        <w:t>Невьянского городского</w:t>
      </w:r>
      <w:r w:rsidR="003710BF">
        <w:rPr>
          <w:rFonts w:ascii="Times New Roman" w:hAnsi="Times New Roman" w:cs="Times New Roman"/>
          <w:sz w:val="25"/>
          <w:szCs w:val="25"/>
        </w:rPr>
        <w:t xml:space="preserve"> округа (далее –</w:t>
      </w:r>
      <w:r w:rsidRPr="00EC79C3">
        <w:rPr>
          <w:rFonts w:ascii="Times New Roman" w:hAnsi="Times New Roman" w:cs="Times New Roman"/>
          <w:sz w:val="25"/>
          <w:szCs w:val="25"/>
        </w:rPr>
        <w:t xml:space="preserve"> Перечень).</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7C0BC3">
        <w:rPr>
          <w:rFonts w:ascii="Times New Roman" w:hAnsi="Times New Roman" w:cs="Times New Roman"/>
          <w:sz w:val="25"/>
          <w:szCs w:val="25"/>
        </w:rPr>
        <w:t>8. Проекты регламентов</w:t>
      </w:r>
      <w:r w:rsidRPr="00EC79C3">
        <w:rPr>
          <w:rFonts w:ascii="Times New Roman" w:hAnsi="Times New Roman" w:cs="Times New Roman"/>
          <w:sz w:val="25"/>
          <w:szCs w:val="25"/>
        </w:rPr>
        <w:t>, а также проекты нормативных правовых актов по внесению изменений в регламенты, признанию регламентов утратившими силу п</w:t>
      </w:r>
      <w:r>
        <w:rPr>
          <w:rFonts w:ascii="Times New Roman" w:hAnsi="Times New Roman" w:cs="Times New Roman"/>
          <w:sz w:val="25"/>
          <w:szCs w:val="25"/>
        </w:rPr>
        <w:t>одлежат независимой экспертизе</w:t>
      </w:r>
      <w:r w:rsidR="001254F1">
        <w:rPr>
          <w:rFonts w:ascii="Times New Roman" w:hAnsi="Times New Roman" w:cs="Times New Roman"/>
          <w:sz w:val="25"/>
          <w:szCs w:val="25"/>
        </w:rPr>
        <w:t xml:space="preserve"> и экспертизе</w:t>
      </w:r>
      <w:r w:rsidR="00F73AAF">
        <w:rPr>
          <w:rFonts w:ascii="Times New Roman" w:hAnsi="Times New Roman" w:cs="Times New Roman"/>
          <w:sz w:val="25"/>
          <w:szCs w:val="25"/>
        </w:rPr>
        <w:t>, проводимой</w:t>
      </w:r>
      <w:r>
        <w:rPr>
          <w:rFonts w:ascii="Times New Roman" w:hAnsi="Times New Roman" w:cs="Times New Roman"/>
          <w:sz w:val="25"/>
          <w:szCs w:val="25"/>
        </w:rPr>
        <w:t xml:space="preserve"> отделом</w:t>
      </w:r>
      <w:r w:rsidRPr="00EC79C3">
        <w:rPr>
          <w:rFonts w:ascii="Times New Roman" w:hAnsi="Times New Roman" w:cs="Times New Roman"/>
          <w:sz w:val="25"/>
          <w:szCs w:val="25"/>
        </w:rPr>
        <w:t xml:space="preserve"> </w:t>
      </w:r>
      <w:r w:rsidR="00F73AAF">
        <w:rPr>
          <w:rFonts w:ascii="Times New Roman" w:hAnsi="Times New Roman" w:cs="Times New Roman"/>
          <w:sz w:val="25"/>
          <w:szCs w:val="25"/>
        </w:rPr>
        <w:t>экономики</w:t>
      </w:r>
      <w:r w:rsidR="00D02F13">
        <w:rPr>
          <w:rFonts w:ascii="Times New Roman" w:hAnsi="Times New Roman" w:cs="Times New Roman"/>
          <w:sz w:val="25"/>
          <w:szCs w:val="25"/>
        </w:rPr>
        <w:t>, торговли и бытового обслуживания</w:t>
      </w:r>
      <w:r w:rsidR="00F73AAF">
        <w:rPr>
          <w:rFonts w:ascii="Times New Roman" w:hAnsi="Times New Roman" w:cs="Times New Roman"/>
          <w:sz w:val="25"/>
          <w:szCs w:val="25"/>
        </w:rPr>
        <w:t xml:space="preserve"> </w:t>
      </w:r>
      <w:r w:rsidRPr="00EC79C3">
        <w:rPr>
          <w:rFonts w:ascii="Times New Roman" w:hAnsi="Times New Roman" w:cs="Times New Roman"/>
          <w:sz w:val="25"/>
          <w:szCs w:val="25"/>
        </w:rPr>
        <w:t xml:space="preserve">администрации </w:t>
      </w:r>
      <w:r>
        <w:rPr>
          <w:rFonts w:ascii="Times New Roman" w:hAnsi="Times New Roman" w:cs="Times New Roman"/>
          <w:sz w:val="25"/>
          <w:szCs w:val="25"/>
        </w:rPr>
        <w:t xml:space="preserve">Невьянского </w:t>
      </w:r>
      <w:r w:rsidRPr="00EC79C3">
        <w:rPr>
          <w:rFonts w:ascii="Times New Roman" w:hAnsi="Times New Roman" w:cs="Times New Roman"/>
          <w:sz w:val="25"/>
          <w:szCs w:val="25"/>
        </w:rPr>
        <w:t>городского округа</w:t>
      </w:r>
      <w:r w:rsidR="007C0BC3">
        <w:rPr>
          <w:rFonts w:ascii="Times New Roman" w:hAnsi="Times New Roman" w:cs="Times New Roman"/>
          <w:sz w:val="25"/>
          <w:szCs w:val="25"/>
        </w:rPr>
        <w:t>.</w:t>
      </w:r>
      <w:r w:rsidRPr="00EC79C3">
        <w:rPr>
          <w:rFonts w:ascii="Times New Roman" w:hAnsi="Times New Roman" w:cs="Times New Roman"/>
          <w:sz w:val="25"/>
          <w:szCs w:val="25"/>
        </w:rPr>
        <w:t xml:space="preserve"> </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w:t>
      </w:r>
      <w:hyperlink r:id="rId15" w:history="1">
        <w:r w:rsidRPr="005C5963">
          <w:rPr>
            <w:rFonts w:ascii="Times New Roman" w:hAnsi="Times New Roman" w:cs="Times New Roman"/>
            <w:color w:val="000000" w:themeColor="text1"/>
            <w:sz w:val="25"/>
            <w:szCs w:val="25"/>
          </w:rPr>
          <w:t>Порядком</w:t>
        </w:r>
      </w:hyperlink>
      <w:r w:rsidRPr="005C5963">
        <w:rPr>
          <w:rFonts w:ascii="Times New Roman" w:hAnsi="Times New Roman" w:cs="Times New Roman"/>
          <w:color w:val="000000" w:themeColor="text1"/>
          <w:sz w:val="25"/>
          <w:szCs w:val="25"/>
        </w:rPr>
        <w:t xml:space="preserve"> </w:t>
      </w:r>
      <w:r w:rsidRPr="005C5963">
        <w:rPr>
          <w:rFonts w:ascii="Times New Roman" w:hAnsi="Times New Roman" w:cs="Times New Roman"/>
          <w:sz w:val="25"/>
          <w:szCs w:val="25"/>
        </w:rPr>
        <w:t xml:space="preserve">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постановлением </w:t>
      </w:r>
      <w:r w:rsidR="000529D0" w:rsidRPr="005C5963">
        <w:rPr>
          <w:rFonts w:ascii="Times New Roman" w:hAnsi="Times New Roman" w:cs="Times New Roman"/>
          <w:sz w:val="25"/>
          <w:szCs w:val="25"/>
        </w:rPr>
        <w:t>администрации</w:t>
      </w:r>
      <w:r w:rsidRPr="005C5963">
        <w:rPr>
          <w:rFonts w:ascii="Times New Roman" w:hAnsi="Times New Roman" w:cs="Times New Roman"/>
          <w:sz w:val="25"/>
          <w:szCs w:val="25"/>
        </w:rPr>
        <w:t xml:space="preserve"> Невьянского городского округа </w:t>
      </w:r>
      <w:r w:rsidR="005C5963" w:rsidRPr="005C5963">
        <w:rPr>
          <w:rFonts w:ascii="Times New Roman" w:hAnsi="Times New Roman" w:cs="Times New Roman"/>
          <w:sz w:val="25"/>
          <w:szCs w:val="25"/>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5C5963">
        <w:rPr>
          <w:rFonts w:ascii="Times New Roman" w:hAnsi="Times New Roman" w:cs="Times New Roman"/>
          <w:sz w:val="25"/>
          <w:szCs w:val="25"/>
        </w:rPr>
        <w:t>.</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9.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33390B" w:rsidRDefault="007A223C" w:rsidP="0033390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10.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Интернет (далее </w:t>
      </w:r>
      <w:r w:rsidR="00D61E40">
        <w:rPr>
          <w:rFonts w:ascii="Times New Roman" w:hAnsi="Times New Roman" w:cs="Times New Roman"/>
          <w:sz w:val="25"/>
          <w:szCs w:val="25"/>
        </w:rPr>
        <w:t>–</w:t>
      </w:r>
      <w:r w:rsidRPr="00EC79C3">
        <w:rPr>
          <w:rFonts w:ascii="Times New Roman" w:hAnsi="Times New Roman" w:cs="Times New Roman"/>
          <w:sz w:val="25"/>
          <w:szCs w:val="25"/>
        </w:rPr>
        <w:t xml:space="preserve"> сеть Интернет) на официальном сайте </w:t>
      </w:r>
      <w:r w:rsidR="004E3385">
        <w:rPr>
          <w:rFonts w:ascii="Times New Roman" w:hAnsi="Times New Roman" w:cs="Times New Roman"/>
          <w:sz w:val="25"/>
          <w:szCs w:val="25"/>
        </w:rPr>
        <w:t>Невьянского городско</w:t>
      </w:r>
      <w:r w:rsidR="0033390B">
        <w:rPr>
          <w:rFonts w:ascii="Times New Roman" w:hAnsi="Times New Roman" w:cs="Times New Roman"/>
          <w:sz w:val="25"/>
          <w:szCs w:val="25"/>
        </w:rPr>
        <w:t>го округа.</w:t>
      </w:r>
    </w:p>
    <w:p w:rsidR="007A223C" w:rsidRPr="00EC79C3" w:rsidRDefault="007A223C" w:rsidP="0033390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11. Органы муниципального контроля представляют проекты регламентов для правовой и антикоррупционной экспертизы в юридический отдел администрации </w:t>
      </w:r>
      <w:r>
        <w:rPr>
          <w:rFonts w:ascii="Times New Roman" w:hAnsi="Times New Roman" w:cs="Times New Roman"/>
          <w:sz w:val="25"/>
          <w:szCs w:val="25"/>
        </w:rPr>
        <w:t xml:space="preserve">Невьянского </w:t>
      </w:r>
      <w:r w:rsidRPr="00EC79C3">
        <w:rPr>
          <w:rFonts w:ascii="Times New Roman" w:hAnsi="Times New Roman" w:cs="Times New Roman"/>
          <w:sz w:val="25"/>
          <w:szCs w:val="25"/>
        </w:rPr>
        <w:t>городского округа.</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outlineLvl w:val="0"/>
        <w:rPr>
          <w:rFonts w:ascii="Times New Roman" w:hAnsi="Times New Roman" w:cs="Times New Roman"/>
          <w:b/>
          <w:bCs/>
          <w:sz w:val="25"/>
          <w:szCs w:val="25"/>
        </w:rPr>
      </w:pPr>
      <w:r w:rsidRPr="00EC79C3">
        <w:rPr>
          <w:rFonts w:ascii="Times New Roman" w:hAnsi="Times New Roman" w:cs="Times New Roman"/>
          <w:b/>
          <w:bCs/>
          <w:sz w:val="25"/>
          <w:szCs w:val="25"/>
        </w:rPr>
        <w:t>Глава 2. ТРЕБОВАНИЯ К РЕГЛАМЕНТАМ</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444BD4" w:rsidRDefault="007A223C"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12.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соответствующего полномочия по осуществлению мун</w:t>
      </w:r>
      <w:r>
        <w:rPr>
          <w:rFonts w:ascii="Times New Roman" w:hAnsi="Times New Roman" w:cs="Times New Roman"/>
          <w:sz w:val="25"/>
          <w:szCs w:val="25"/>
        </w:rPr>
        <w:t>иципального контроля в Перечне.</w:t>
      </w:r>
    </w:p>
    <w:p w:rsidR="00444BD4" w:rsidRDefault="007A223C"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13. В регламен</w:t>
      </w:r>
      <w:r>
        <w:rPr>
          <w:rFonts w:ascii="Times New Roman" w:hAnsi="Times New Roman" w:cs="Times New Roman"/>
          <w:sz w:val="25"/>
          <w:szCs w:val="25"/>
        </w:rPr>
        <w:t>т включаются следующие разделы:</w:t>
      </w:r>
    </w:p>
    <w:p w:rsidR="00444BD4" w:rsidRDefault="008621E8"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 общие положения</w:t>
      </w:r>
      <w:r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621E8">
        <w:rPr>
          <w:rFonts w:ascii="Times New Roman" w:hAnsi="Times New Roman" w:cs="Times New Roman"/>
          <w:sz w:val="25"/>
          <w:szCs w:val="25"/>
        </w:rPr>
        <w:t xml:space="preserve"> т</w:t>
      </w:r>
      <w:r w:rsidRPr="00EC79C3">
        <w:rPr>
          <w:rFonts w:ascii="Times New Roman" w:hAnsi="Times New Roman" w:cs="Times New Roman"/>
          <w:sz w:val="25"/>
          <w:szCs w:val="25"/>
        </w:rPr>
        <w:t>ребования к порядку осущест</w:t>
      </w:r>
      <w:r>
        <w:rPr>
          <w:rFonts w:ascii="Times New Roman" w:hAnsi="Times New Roman" w:cs="Times New Roman"/>
          <w:sz w:val="25"/>
          <w:szCs w:val="25"/>
        </w:rPr>
        <w:t>вления муниципального контроля</w:t>
      </w:r>
      <w:r w:rsidR="008621E8"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8621E8">
        <w:rPr>
          <w:rFonts w:ascii="Times New Roman" w:hAnsi="Times New Roman" w:cs="Times New Roman"/>
          <w:sz w:val="25"/>
          <w:szCs w:val="25"/>
        </w:rPr>
        <w:t xml:space="preserve"> с</w:t>
      </w:r>
      <w:r w:rsidRPr="00EC79C3">
        <w:rPr>
          <w:rFonts w:ascii="Times New Roman" w:hAnsi="Times New Roman" w:cs="Times New Roman"/>
          <w:sz w:val="25"/>
          <w:szCs w:val="25"/>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8621E8">
        <w:rPr>
          <w:rFonts w:ascii="Times New Roman" w:hAnsi="Times New Roman" w:cs="Times New Roman"/>
          <w:sz w:val="25"/>
          <w:szCs w:val="25"/>
        </w:rPr>
        <w:t xml:space="preserve"> (действий) в электронной форме</w:t>
      </w:r>
      <w:r w:rsidR="008621E8"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8621E8">
        <w:rPr>
          <w:rFonts w:ascii="Times New Roman" w:hAnsi="Times New Roman" w:cs="Times New Roman"/>
          <w:sz w:val="25"/>
          <w:szCs w:val="25"/>
        </w:rPr>
        <w:t xml:space="preserve"> п</w:t>
      </w:r>
      <w:r w:rsidRPr="00EC79C3">
        <w:rPr>
          <w:rFonts w:ascii="Times New Roman" w:hAnsi="Times New Roman" w:cs="Times New Roman"/>
          <w:sz w:val="25"/>
          <w:szCs w:val="25"/>
        </w:rPr>
        <w:t>орядок и формы контроля за осуществ</w:t>
      </w:r>
      <w:r w:rsidR="00221F5E">
        <w:rPr>
          <w:rFonts w:ascii="Times New Roman" w:hAnsi="Times New Roman" w:cs="Times New Roman"/>
          <w:sz w:val="25"/>
          <w:szCs w:val="25"/>
        </w:rPr>
        <w:t>лением муниципального контроля</w:t>
      </w:r>
      <w:r w:rsidR="00221F5E" w:rsidRPr="00221F5E">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221F5E">
        <w:rPr>
          <w:rFonts w:ascii="Times New Roman" w:hAnsi="Times New Roman" w:cs="Times New Roman"/>
          <w:sz w:val="25"/>
          <w:szCs w:val="25"/>
        </w:rPr>
        <w:t xml:space="preserve"> д</w:t>
      </w:r>
      <w:r w:rsidRPr="00EC79C3">
        <w:rPr>
          <w:rFonts w:ascii="Times New Roman" w:hAnsi="Times New Roman" w:cs="Times New Roman"/>
          <w:sz w:val="25"/>
          <w:szCs w:val="25"/>
        </w:rPr>
        <w:t>осудебный (внесудебный) порядок обжалования решений и действий (бездействия) органов, осуществляющих муниципальный контр</w:t>
      </w:r>
      <w:r w:rsidR="00221F5E">
        <w:rPr>
          <w:rFonts w:ascii="Times New Roman" w:hAnsi="Times New Roman" w:cs="Times New Roman"/>
          <w:sz w:val="25"/>
          <w:szCs w:val="25"/>
        </w:rPr>
        <w:t>оль, а также их должностных лиц.</w:t>
      </w:r>
    </w:p>
    <w:p w:rsidR="00E026A0" w:rsidRDefault="00221F5E"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 Р</w:t>
      </w:r>
      <w:r w:rsidR="007A223C" w:rsidRPr="00EC79C3">
        <w:rPr>
          <w:rFonts w:ascii="Times New Roman" w:hAnsi="Times New Roman" w:cs="Times New Roman"/>
          <w:sz w:val="25"/>
          <w:szCs w:val="25"/>
        </w:rPr>
        <w:t>аздел, касающийся общих положений, со</w:t>
      </w:r>
      <w:r w:rsidR="007A223C">
        <w:rPr>
          <w:rFonts w:ascii="Times New Roman" w:hAnsi="Times New Roman" w:cs="Times New Roman"/>
          <w:sz w:val="25"/>
          <w:szCs w:val="25"/>
        </w:rPr>
        <w:t>стоит из следующих подразделов:</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221F5E">
        <w:rPr>
          <w:rFonts w:ascii="Times New Roman" w:hAnsi="Times New Roman" w:cs="Times New Roman"/>
          <w:sz w:val="25"/>
          <w:szCs w:val="25"/>
        </w:rPr>
        <w:t>н</w:t>
      </w:r>
      <w:r w:rsidRPr="00EC79C3">
        <w:rPr>
          <w:rFonts w:ascii="Times New Roman" w:hAnsi="Times New Roman" w:cs="Times New Roman"/>
          <w:sz w:val="25"/>
          <w:szCs w:val="25"/>
        </w:rPr>
        <w:t>аименовани</w:t>
      </w:r>
      <w:r w:rsidR="00221F5E">
        <w:rPr>
          <w:rFonts w:ascii="Times New Roman" w:hAnsi="Times New Roman" w:cs="Times New Roman"/>
          <w:sz w:val="25"/>
          <w:szCs w:val="25"/>
        </w:rPr>
        <w:t>е вида муниципального контроля</w:t>
      </w:r>
      <w:r w:rsidR="00221F5E" w:rsidRPr="00221F5E">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221F5E">
        <w:rPr>
          <w:rFonts w:ascii="Times New Roman" w:hAnsi="Times New Roman" w:cs="Times New Roman"/>
          <w:sz w:val="25"/>
          <w:szCs w:val="25"/>
        </w:rPr>
        <w:t xml:space="preserve"> н</w:t>
      </w:r>
      <w:r w:rsidRPr="00EC79C3">
        <w:rPr>
          <w:rFonts w:ascii="Times New Roman" w:hAnsi="Times New Roman" w:cs="Times New Roman"/>
          <w:sz w:val="25"/>
          <w:szCs w:val="25"/>
        </w:rPr>
        <w:t>аименование органа, осуществляющего муниципальный контроль. Если в осуществлении муниципального контроля участвуют также иные органы местного самоуправления</w:t>
      </w:r>
      <w:r>
        <w:rPr>
          <w:rFonts w:ascii="Times New Roman" w:hAnsi="Times New Roman" w:cs="Times New Roman"/>
          <w:sz w:val="25"/>
          <w:szCs w:val="25"/>
        </w:rPr>
        <w:t xml:space="preserve"> Невьянского</w:t>
      </w:r>
      <w:r w:rsidRPr="00EC79C3">
        <w:rPr>
          <w:rFonts w:ascii="Times New Roman" w:hAnsi="Times New Roman" w:cs="Times New Roman"/>
          <w:sz w:val="25"/>
          <w:szCs w:val="25"/>
        </w:rPr>
        <w:t xml:space="preserve"> городского округа, а также организации в случаях, предусмотренных законодательством Российской Федерации, указываются все субъекты, участие которых необходимо в процессе осуществления муниципального контроля</w:t>
      </w:r>
      <w:bookmarkStart w:id="0" w:name="Par40"/>
      <w:bookmarkEnd w:id="0"/>
      <w:r w:rsidR="009F500D" w:rsidRPr="009F500D">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9F500D">
        <w:rPr>
          <w:rFonts w:ascii="Times New Roman" w:hAnsi="Times New Roman" w:cs="Times New Roman"/>
          <w:sz w:val="25"/>
          <w:szCs w:val="25"/>
        </w:rPr>
        <w:t xml:space="preserve"> н</w:t>
      </w:r>
      <w:r w:rsidRPr="00EC79C3">
        <w:rPr>
          <w:rFonts w:ascii="Times New Roman" w:hAnsi="Times New Roman" w:cs="Times New Roman"/>
          <w:sz w:val="25"/>
          <w:szCs w:val="25"/>
        </w:rPr>
        <w:t>ормативные правовые акты, регулирующие осущес</w:t>
      </w:r>
      <w:r w:rsidR="00C25012">
        <w:rPr>
          <w:rFonts w:ascii="Times New Roman" w:hAnsi="Times New Roman" w:cs="Times New Roman"/>
          <w:sz w:val="25"/>
          <w:szCs w:val="25"/>
        </w:rPr>
        <w:t>твление муниципального контроля</w:t>
      </w:r>
      <w:r w:rsidR="00C25012" w:rsidRPr="00C25012">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6D1D30">
        <w:rPr>
          <w:rFonts w:ascii="Times New Roman" w:hAnsi="Times New Roman" w:cs="Times New Roman"/>
          <w:sz w:val="25"/>
          <w:szCs w:val="25"/>
        </w:rPr>
        <w:t xml:space="preserve"> предмет муниципального контроля</w:t>
      </w:r>
      <w:r w:rsidR="006D1D30" w:rsidRPr="006D1D30">
        <w:rPr>
          <w:rFonts w:ascii="Times New Roman" w:hAnsi="Times New Roman" w:cs="Times New Roman"/>
          <w:sz w:val="25"/>
          <w:szCs w:val="25"/>
        </w:rPr>
        <w:t>;</w:t>
      </w:r>
    </w:p>
    <w:p w:rsidR="00831BF6" w:rsidRDefault="007A223C" w:rsidP="00831BF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6D1D30">
        <w:rPr>
          <w:rFonts w:ascii="Times New Roman" w:hAnsi="Times New Roman" w:cs="Times New Roman"/>
          <w:sz w:val="25"/>
          <w:szCs w:val="25"/>
        </w:rPr>
        <w:t xml:space="preserve"> п</w:t>
      </w:r>
      <w:r w:rsidRPr="00EC79C3">
        <w:rPr>
          <w:rFonts w:ascii="Times New Roman" w:hAnsi="Times New Roman" w:cs="Times New Roman"/>
          <w:sz w:val="25"/>
          <w:szCs w:val="25"/>
        </w:rPr>
        <w:t>рава и обязанности должностных лиц при осущес</w:t>
      </w:r>
      <w:r w:rsidR="006D1D30">
        <w:rPr>
          <w:rFonts w:ascii="Times New Roman" w:hAnsi="Times New Roman" w:cs="Times New Roman"/>
          <w:sz w:val="25"/>
          <w:szCs w:val="25"/>
        </w:rPr>
        <w:t>твлении муниципального контроля</w:t>
      </w:r>
      <w:r w:rsidR="006D1D30" w:rsidRPr="006D1D30">
        <w:rPr>
          <w:rFonts w:ascii="Times New Roman" w:hAnsi="Times New Roman" w:cs="Times New Roman"/>
          <w:sz w:val="25"/>
          <w:szCs w:val="25"/>
        </w:rPr>
        <w:t>;</w:t>
      </w:r>
    </w:p>
    <w:p w:rsidR="007A223C" w:rsidRPr="003F3E70" w:rsidRDefault="007A223C" w:rsidP="00831BF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6)</w:t>
      </w:r>
      <w:r w:rsidR="003F3E70">
        <w:rPr>
          <w:rFonts w:ascii="Times New Roman" w:hAnsi="Times New Roman" w:cs="Times New Roman"/>
          <w:sz w:val="25"/>
          <w:szCs w:val="25"/>
        </w:rPr>
        <w:t xml:space="preserve"> п</w:t>
      </w:r>
      <w:r w:rsidRPr="00EC79C3">
        <w:rPr>
          <w:rFonts w:ascii="Times New Roman" w:hAnsi="Times New Roman" w:cs="Times New Roman"/>
          <w:sz w:val="25"/>
          <w:szCs w:val="25"/>
        </w:rPr>
        <w:t>рава и обязанности лиц, в отношении которых осуществляются меропри</w:t>
      </w:r>
      <w:r w:rsidR="003F3E70">
        <w:rPr>
          <w:rFonts w:ascii="Times New Roman" w:hAnsi="Times New Roman" w:cs="Times New Roman"/>
          <w:sz w:val="25"/>
          <w:szCs w:val="25"/>
        </w:rPr>
        <w:t>ятия по муниципальному контролю</w:t>
      </w:r>
      <w:r w:rsidR="003F3E70" w:rsidRPr="003F3E70">
        <w:rPr>
          <w:rFonts w:ascii="Times New Roman" w:hAnsi="Times New Roman" w:cs="Times New Roman"/>
          <w:sz w:val="25"/>
          <w:szCs w:val="25"/>
        </w:rPr>
        <w:t>;</w:t>
      </w:r>
    </w:p>
    <w:p w:rsidR="007A223C" w:rsidRPr="003F3E70" w:rsidRDefault="007A223C"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3F3E70">
        <w:rPr>
          <w:rFonts w:ascii="Times New Roman" w:hAnsi="Times New Roman" w:cs="Times New Roman"/>
          <w:sz w:val="25"/>
          <w:szCs w:val="25"/>
        </w:rPr>
        <w:t xml:space="preserve"> о</w:t>
      </w:r>
      <w:r w:rsidRPr="00EC79C3">
        <w:rPr>
          <w:rFonts w:ascii="Times New Roman" w:hAnsi="Times New Roman" w:cs="Times New Roman"/>
          <w:sz w:val="25"/>
          <w:szCs w:val="25"/>
        </w:rPr>
        <w:t>писание результата осущест</w:t>
      </w:r>
      <w:r w:rsidR="003F3E70">
        <w:rPr>
          <w:rFonts w:ascii="Times New Roman" w:hAnsi="Times New Roman" w:cs="Times New Roman"/>
          <w:sz w:val="25"/>
          <w:szCs w:val="25"/>
        </w:rPr>
        <w:t>вления муниципального контроля</w:t>
      </w:r>
      <w:r w:rsidR="003F3E70" w:rsidRPr="003F3E70">
        <w:rPr>
          <w:rFonts w:ascii="Times New Roman" w:hAnsi="Times New Roman" w:cs="Times New Roman"/>
          <w:sz w:val="25"/>
          <w:szCs w:val="25"/>
        </w:rPr>
        <w:t>;</w:t>
      </w:r>
    </w:p>
    <w:p w:rsidR="00C25012" w:rsidRDefault="007A223C"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C25012">
        <w:rPr>
          <w:rFonts w:ascii="Times New Roman" w:hAnsi="Times New Roman" w:cs="Times New Roman"/>
          <w:sz w:val="25"/>
          <w:szCs w:val="25"/>
        </w:rPr>
        <w:t xml:space="preserve"> и</w:t>
      </w:r>
      <w:r w:rsidRPr="00EC79C3">
        <w:rPr>
          <w:rFonts w:ascii="Times New Roman" w:hAnsi="Times New Roman" w:cs="Times New Roman"/>
          <w:sz w:val="25"/>
          <w:szCs w:val="25"/>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Перечень нормативных правовых актов, указанных в подпункте 3 части первой настоящего пункта, подлежит обязательному размещению на официальном сайте Невьянского городского округа в сети Интернет,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В данном подразделе регламента должно содержаться указание на соответствующее размещение перечня нормативных правовых актов, указанных в подпункте 3 части первой настоящего пункта.</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Орган муниципального контроля обеспечивает размещение и актуализацию перечня нормативных правовых актов, указанных в подпункте 3 части первой настоящего пункта, на своем официальном сайте в сети Интернет, а также в соответствующе</w:t>
      </w:r>
      <w:r w:rsidR="006F0415">
        <w:rPr>
          <w:rFonts w:ascii="Times New Roman" w:hAnsi="Times New Roman" w:cs="Times New Roman"/>
          <w:sz w:val="25"/>
          <w:szCs w:val="25"/>
        </w:rPr>
        <w:t>м разделе регионального реестра.</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7A223C" w:rsidRPr="00EC79C3">
        <w:rPr>
          <w:rFonts w:ascii="Times New Roman" w:hAnsi="Times New Roman" w:cs="Times New Roman"/>
          <w:sz w:val="25"/>
          <w:szCs w:val="25"/>
        </w:rPr>
        <w:t xml:space="preserve"> подразделе, касающемся прав и обязанностей должностных лиц при осуществлении муниципального контроля, в том числе указывается следующая информация:</w:t>
      </w:r>
    </w:p>
    <w:p w:rsidR="00A9674C" w:rsidRPr="00A9674C" w:rsidRDefault="007A223C" w:rsidP="00F32E0A">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5"/>
          <w:szCs w:val="25"/>
        </w:rPr>
      </w:pPr>
      <w:r w:rsidRPr="00A9674C">
        <w:rPr>
          <w:rFonts w:ascii="Times New Roman" w:hAnsi="Times New Roman" w:cs="Times New Roman"/>
          <w:sz w:val="25"/>
          <w:szCs w:val="25"/>
        </w:rPr>
        <w:t xml:space="preserve">обязанность органа муниципального контроля истребовать в рамках межведомственного информационного взаимодействия документы и (или) информацию, </w:t>
      </w:r>
      <w:r w:rsidRPr="00A9674C">
        <w:rPr>
          <w:rFonts w:ascii="Times New Roman" w:hAnsi="Times New Roman" w:cs="Times New Roman"/>
          <w:color w:val="000000" w:themeColor="text1"/>
          <w:sz w:val="25"/>
          <w:szCs w:val="25"/>
        </w:rPr>
        <w:t xml:space="preserve">включенные в </w:t>
      </w:r>
      <w:hyperlink r:id="rId16" w:history="1">
        <w:r w:rsidRPr="00A9674C">
          <w:rPr>
            <w:rFonts w:ascii="Times New Roman" w:hAnsi="Times New Roman" w:cs="Times New Roman"/>
            <w:color w:val="000000" w:themeColor="text1"/>
            <w:sz w:val="25"/>
            <w:szCs w:val="25"/>
          </w:rPr>
          <w:t>перечень</w:t>
        </w:r>
      </w:hyperlink>
      <w:r w:rsidRPr="00A9674C">
        <w:rPr>
          <w:rFonts w:ascii="Times New Roman" w:hAnsi="Times New Roman" w:cs="Times New Roman"/>
          <w:color w:val="000000" w:themeColor="text1"/>
          <w:sz w:val="25"/>
          <w:szCs w:val="25"/>
        </w:rPr>
        <w:t xml:space="preserve"> документов </w:t>
      </w:r>
      <w:r w:rsidRPr="00A9674C">
        <w:rPr>
          <w:rFonts w:ascii="Times New Roman" w:hAnsi="Times New Roman" w:cs="Times New Roman"/>
          <w:sz w:val="25"/>
          <w:szCs w:val="25"/>
        </w:rPr>
        <w:t xml:space="preserve">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00A9674C">
        <w:rPr>
          <w:rFonts w:ascii="Times New Roman" w:hAnsi="Times New Roman" w:cs="Times New Roman"/>
          <w:sz w:val="25"/>
          <w:szCs w:val="25"/>
        </w:rPr>
        <w:t>р</w:t>
      </w:r>
      <w:r w:rsidRPr="00A9674C">
        <w:rPr>
          <w:rFonts w:ascii="Times New Roman" w:hAnsi="Times New Roman" w:cs="Times New Roman"/>
          <w:sz w:val="25"/>
          <w:szCs w:val="25"/>
        </w:rPr>
        <w:t>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9674C" w:rsidRPr="00A9674C" w:rsidRDefault="007A223C" w:rsidP="00F32E0A">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5"/>
          <w:szCs w:val="25"/>
        </w:rPr>
      </w:pPr>
      <w:r w:rsidRPr="00A9674C">
        <w:rPr>
          <w:rFonts w:ascii="Times New Roman" w:hAnsi="Times New Roman" w:cs="Times New Roman"/>
          <w:sz w:val="25"/>
          <w:szCs w:val="25"/>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32E0A" w:rsidRDefault="00A9674C" w:rsidP="00F32E0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 </w:t>
      </w:r>
      <w:r w:rsidR="007A223C" w:rsidRPr="00EC79C3">
        <w:rPr>
          <w:rFonts w:ascii="Times New Roman" w:hAnsi="Times New Roman" w:cs="Times New Roman"/>
          <w:sz w:val="25"/>
          <w:szCs w:val="25"/>
        </w:rPr>
        <w:t>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0987" w:rsidRDefault="00F32E0A"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7A223C" w:rsidRPr="00EC79C3">
        <w:rPr>
          <w:rFonts w:ascii="Times New Roman" w:hAnsi="Times New Roman" w:cs="Times New Roman"/>
          <w:sz w:val="25"/>
          <w:szCs w:val="25"/>
        </w:rPr>
        <w:t xml:space="preserve"> подразделе, касающемся прав и обязанностей лиц, в отношении которых осуществляются мероприятия по контролю, в том числе указывается следующая информация:</w:t>
      </w:r>
    </w:p>
    <w:p w:rsidR="003C0987" w:rsidRDefault="003C0987"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7A223C" w:rsidRPr="00EC79C3">
        <w:rPr>
          <w:rFonts w:ascii="Times New Roman" w:hAnsi="Times New Roman" w:cs="Times New Roman"/>
          <w:sz w:val="25"/>
          <w:szCs w:val="25"/>
        </w:rPr>
        <w:t xml:space="preserve">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r w:rsidR="007A223C">
        <w:rPr>
          <w:rFonts w:ascii="Times New Roman" w:hAnsi="Times New Roman" w:cs="Times New Roman"/>
          <w:sz w:val="25"/>
          <w:szCs w:val="25"/>
        </w:rPr>
        <w:t>перечень;</w:t>
      </w:r>
    </w:p>
    <w:p w:rsidR="003C0987" w:rsidRDefault="003C0987"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F32E0A">
        <w:rPr>
          <w:rFonts w:ascii="Times New Roman" w:hAnsi="Times New Roman" w:cs="Times New Roman"/>
          <w:sz w:val="25"/>
          <w:szCs w:val="25"/>
        </w:rPr>
        <w:t xml:space="preserve">) </w:t>
      </w:r>
      <w:r w:rsidR="007A223C" w:rsidRPr="00EC79C3">
        <w:rPr>
          <w:rFonts w:ascii="Times New Roman" w:hAnsi="Times New Roman" w:cs="Times New Roman"/>
          <w:sz w:val="25"/>
          <w:szCs w:val="25"/>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CB678E" w:rsidRDefault="007A223C" w:rsidP="00CB678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CB678E">
        <w:rPr>
          <w:rFonts w:ascii="Times New Roman" w:hAnsi="Times New Roman" w:cs="Times New Roman"/>
          <w:sz w:val="25"/>
          <w:szCs w:val="25"/>
        </w:rPr>
        <w:t>Подраздел,</w:t>
      </w:r>
      <w:r w:rsidRPr="00EC79C3">
        <w:rPr>
          <w:rFonts w:ascii="Times New Roman" w:hAnsi="Times New Roman" w:cs="Times New Roman"/>
          <w:sz w:val="25"/>
          <w:szCs w:val="25"/>
        </w:rPr>
        <w:t xml:space="preserve">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CB678E" w:rsidRDefault="00CB678E" w:rsidP="00CB678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7A223C" w:rsidRPr="00EC79C3">
        <w:rPr>
          <w:rFonts w:ascii="Times New Roman" w:hAnsi="Times New Roman" w:cs="Times New Roman"/>
          <w:sz w:val="25"/>
          <w:szCs w:val="25"/>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269E4" w:rsidRDefault="00CB678E"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007A223C" w:rsidRPr="00EC79C3">
        <w:rPr>
          <w:rFonts w:ascii="Times New Roman" w:hAnsi="Times New Roman" w:cs="Times New Roman"/>
          <w:sz w:val="25"/>
          <w:szCs w:val="25"/>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269E4" w:rsidRDefault="007A223C"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15. Раздел, касающийся требований к порядку осуществления муниципального контроля, состоит из следующих подразделов:</w:t>
      </w:r>
    </w:p>
    <w:p w:rsidR="002269E4" w:rsidRDefault="007A223C"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2269E4">
        <w:rPr>
          <w:rFonts w:ascii="Times New Roman" w:hAnsi="Times New Roman" w:cs="Times New Roman"/>
          <w:sz w:val="25"/>
          <w:szCs w:val="25"/>
        </w:rPr>
        <w:t>п</w:t>
      </w:r>
      <w:r w:rsidRPr="00EC79C3">
        <w:rPr>
          <w:rFonts w:ascii="Times New Roman" w:hAnsi="Times New Roman" w:cs="Times New Roman"/>
          <w:sz w:val="25"/>
          <w:szCs w:val="25"/>
        </w:rPr>
        <w:t>орядок информирования об осущест</w:t>
      </w:r>
      <w:r w:rsidR="002269E4">
        <w:rPr>
          <w:rFonts w:ascii="Times New Roman" w:hAnsi="Times New Roman" w:cs="Times New Roman"/>
          <w:sz w:val="25"/>
          <w:szCs w:val="25"/>
        </w:rPr>
        <w:t>влении муниципального контроля</w:t>
      </w:r>
      <w:r w:rsidR="002269E4" w:rsidRPr="002269E4">
        <w:rPr>
          <w:rFonts w:ascii="Times New Roman" w:hAnsi="Times New Roman" w:cs="Times New Roman"/>
          <w:sz w:val="25"/>
          <w:szCs w:val="25"/>
        </w:rPr>
        <w:t>;</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Pr="00EC79C3">
        <w:rPr>
          <w:rFonts w:ascii="Times New Roman" w:hAnsi="Times New Roman" w:cs="Times New Roman"/>
          <w:sz w:val="25"/>
          <w:szCs w:val="25"/>
        </w:rPr>
        <w:t xml:space="preserve"> </w:t>
      </w:r>
      <w:r w:rsidR="002269E4">
        <w:rPr>
          <w:rFonts w:ascii="Times New Roman" w:hAnsi="Times New Roman" w:cs="Times New Roman"/>
          <w:sz w:val="25"/>
          <w:szCs w:val="25"/>
        </w:rPr>
        <w:t>с</w:t>
      </w:r>
      <w:r w:rsidRPr="00EC79C3">
        <w:rPr>
          <w:rFonts w:ascii="Times New Roman" w:hAnsi="Times New Roman" w:cs="Times New Roman"/>
          <w:sz w:val="25"/>
          <w:szCs w:val="25"/>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(подраздел включается в случае, если в осуществлении муниципального контроля участвуют иные организации)</w:t>
      </w:r>
      <w:r w:rsidR="002269E4" w:rsidRPr="002269E4">
        <w:rPr>
          <w:rFonts w:ascii="Times New Roman" w:hAnsi="Times New Roman" w:cs="Times New Roman"/>
          <w:sz w:val="25"/>
          <w:szCs w:val="25"/>
        </w:rPr>
        <w:t>;</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512192">
        <w:rPr>
          <w:rFonts w:ascii="Times New Roman" w:hAnsi="Times New Roman" w:cs="Times New Roman"/>
          <w:sz w:val="25"/>
          <w:szCs w:val="25"/>
        </w:rPr>
        <w:t>с</w:t>
      </w:r>
      <w:r w:rsidRPr="00EC79C3">
        <w:rPr>
          <w:rFonts w:ascii="Times New Roman" w:hAnsi="Times New Roman" w:cs="Times New Roman"/>
          <w:sz w:val="25"/>
          <w:szCs w:val="25"/>
        </w:rPr>
        <w:t>рок осущест</w:t>
      </w:r>
      <w:r>
        <w:rPr>
          <w:rFonts w:ascii="Times New Roman" w:hAnsi="Times New Roman" w:cs="Times New Roman"/>
          <w:sz w:val="25"/>
          <w:szCs w:val="25"/>
        </w:rPr>
        <w:t>вления муниципального контроля.</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16. В подразделе, касающемся порядка информирования об осуществлении муниципального контроля, указываются следующие сведения:</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Pr="00EC79C3">
        <w:rPr>
          <w:rFonts w:ascii="Times New Roman" w:hAnsi="Times New Roman" w:cs="Times New Roman"/>
          <w:sz w:val="25"/>
          <w:szCs w:val="25"/>
        </w:rPr>
        <w:t xml:space="preserve"> </w:t>
      </w:r>
      <w:r w:rsidR="00512192">
        <w:rPr>
          <w:rFonts w:ascii="Times New Roman" w:hAnsi="Times New Roman" w:cs="Times New Roman"/>
          <w:sz w:val="25"/>
          <w:szCs w:val="25"/>
        </w:rPr>
        <w:t>п</w:t>
      </w:r>
      <w:r w:rsidRPr="00EC79C3">
        <w:rPr>
          <w:rFonts w:ascii="Times New Roman" w:hAnsi="Times New Roman" w:cs="Times New Roman"/>
          <w:sz w:val="25"/>
          <w:szCs w:val="25"/>
        </w:rPr>
        <w:t>орядок получения информации заинтересованными лицами по вопросам осуществления муниципального контроля, сведений о ходе осущес</w:t>
      </w:r>
      <w:r w:rsidR="00512192">
        <w:rPr>
          <w:rFonts w:ascii="Times New Roman" w:hAnsi="Times New Roman" w:cs="Times New Roman"/>
          <w:sz w:val="25"/>
          <w:szCs w:val="25"/>
        </w:rPr>
        <w:t>твления муниципального контроля</w:t>
      </w:r>
      <w:r w:rsidR="00512192" w:rsidRPr="00512192">
        <w:rPr>
          <w:rFonts w:ascii="Times New Roman" w:hAnsi="Times New Roman" w:cs="Times New Roman"/>
          <w:sz w:val="25"/>
          <w:szCs w:val="25"/>
        </w:rPr>
        <w:t>;</w:t>
      </w:r>
    </w:p>
    <w:p w:rsidR="00B14C02" w:rsidRDefault="007A223C" w:rsidP="00B14C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512192">
        <w:rPr>
          <w:rFonts w:ascii="Times New Roman" w:hAnsi="Times New Roman" w:cs="Times New Roman"/>
          <w:sz w:val="25"/>
          <w:szCs w:val="25"/>
        </w:rPr>
        <w:t xml:space="preserve"> п</w:t>
      </w:r>
      <w:r w:rsidRPr="00EC79C3">
        <w:rPr>
          <w:rFonts w:ascii="Times New Roman" w:hAnsi="Times New Roman" w:cs="Times New Roman"/>
          <w:sz w:val="25"/>
          <w:szCs w:val="25"/>
        </w:rPr>
        <w:t>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7A223C" w:rsidRDefault="007A223C" w:rsidP="00B14C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К с</w:t>
      </w:r>
      <w:r>
        <w:rPr>
          <w:rFonts w:ascii="Times New Roman" w:hAnsi="Times New Roman" w:cs="Times New Roman"/>
          <w:sz w:val="25"/>
          <w:szCs w:val="25"/>
        </w:rPr>
        <w:t>правочной информации относятся:</w:t>
      </w:r>
    </w:p>
    <w:p w:rsidR="007A223C" w:rsidRDefault="007A223C" w:rsidP="003C098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место нахождения и графики работы органа муниципального контроля, осуществляющего муниципальн</w:t>
      </w:r>
      <w:r w:rsidR="00143404">
        <w:rPr>
          <w:rFonts w:ascii="Times New Roman" w:hAnsi="Times New Roman" w:cs="Times New Roman"/>
          <w:sz w:val="25"/>
          <w:szCs w:val="25"/>
        </w:rPr>
        <w:t>ый контроль</w:t>
      </w:r>
      <w:r w:rsidRPr="00EC79C3">
        <w:rPr>
          <w:rFonts w:ascii="Times New Roman" w:hAnsi="Times New Roman" w:cs="Times New Roman"/>
          <w:sz w:val="25"/>
          <w:szCs w:val="25"/>
        </w:rPr>
        <w:t>, его структурных подразделений;</w:t>
      </w:r>
    </w:p>
    <w:p w:rsidR="007A223C" w:rsidRDefault="007A223C" w:rsidP="003C0987">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справочные телефоны органа муниципального контроля и организаций, участвующих в осуществлении муниципального контроля, в том числе номер телефона-автоинформатора;</w:t>
      </w:r>
    </w:p>
    <w:p w:rsidR="007A223C" w:rsidRDefault="007A223C" w:rsidP="003C0987">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адреса официального сайта, а также электронной почты и (или) формы обратной связи органа муниципального контроля в сети Интернет.</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Справочная информация не приводится в тексте регламента и подлежит обязательному размещению на официальном сайте </w:t>
      </w:r>
      <w:r w:rsidR="00144B03">
        <w:rPr>
          <w:rFonts w:ascii="Times New Roman" w:hAnsi="Times New Roman" w:cs="Times New Roman"/>
          <w:sz w:val="25"/>
          <w:szCs w:val="25"/>
        </w:rPr>
        <w:t>Невьянского городского округа</w:t>
      </w:r>
      <w:r w:rsidRPr="00EC79C3">
        <w:rPr>
          <w:rFonts w:ascii="Times New Roman" w:hAnsi="Times New Roman" w:cs="Times New Roman"/>
          <w:sz w:val="25"/>
          <w:szCs w:val="25"/>
        </w:rPr>
        <w:t xml:space="preserve"> в сети Интернет</w:t>
      </w:r>
      <w:r w:rsidR="00144B03">
        <w:rPr>
          <w:rFonts w:ascii="Times New Roman" w:hAnsi="Times New Roman" w:cs="Times New Roman"/>
          <w:sz w:val="25"/>
          <w:szCs w:val="25"/>
        </w:rPr>
        <w:t>,</w:t>
      </w:r>
      <w:r w:rsidRPr="00EC79C3">
        <w:rPr>
          <w:rFonts w:ascii="Times New Roman" w:hAnsi="Times New Roman" w:cs="Times New Roman"/>
          <w:sz w:val="25"/>
          <w:szCs w:val="25"/>
        </w:rPr>
        <w:t xml:space="preserve"> региональном реестре и на Едином портале, о чем указывается в тексте регламента. Органы муниципального контроля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17.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18. В подразделе, касающемся срока осуществления муниципального контроля, указывается общий срок осуществления муниципального контроля.</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 В начале данного раздела указывается исчерпывающий перечень административных процедур, содержащихся в этом разделе.</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20. Описание каждой административной процедуры содержит следующие обязательные элементы:</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494592">
        <w:rPr>
          <w:rFonts w:ascii="Times New Roman" w:hAnsi="Times New Roman" w:cs="Times New Roman"/>
          <w:sz w:val="25"/>
          <w:szCs w:val="25"/>
        </w:rPr>
        <w:t>о</w:t>
      </w:r>
      <w:r w:rsidRPr="00EC79C3">
        <w:rPr>
          <w:rFonts w:ascii="Times New Roman" w:hAnsi="Times New Roman" w:cs="Times New Roman"/>
          <w:sz w:val="25"/>
          <w:szCs w:val="25"/>
        </w:rPr>
        <w:t>снования для начала административно</w:t>
      </w:r>
      <w:r w:rsidR="00494592">
        <w:rPr>
          <w:rFonts w:ascii="Times New Roman" w:hAnsi="Times New Roman" w:cs="Times New Roman"/>
          <w:sz w:val="25"/>
          <w:szCs w:val="25"/>
        </w:rPr>
        <w:t>й процедуры</w:t>
      </w:r>
      <w:r w:rsidR="00494592" w:rsidRPr="00494592">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532F8">
        <w:rPr>
          <w:rFonts w:ascii="Times New Roman" w:hAnsi="Times New Roman" w:cs="Times New Roman"/>
          <w:sz w:val="25"/>
          <w:szCs w:val="25"/>
        </w:rPr>
        <w:t xml:space="preserve"> с</w:t>
      </w:r>
      <w:r w:rsidRPr="00EC79C3">
        <w:rPr>
          <w:rFonts w:ascii="Times New Roman" w:hAnsi="Times New Roman" w:cs="Times New Roman"/>
          <w:sz w:val="25"/>
          <w:szCs w:val="25"/>
        </w:rPr>
        <w:t>одержание каждого административного действия, входящего в состав административной процедуры, продолжительность и (или) м</w:t>
      </w:r>
      <w:r w:rsidR="008532F8">
        <w:rPr>
          <w:rFonts w:ascii="Times New Roman" w:hAnsi="Times New Roman" w:cs="Times New Roman"/>
          <w:sz w:val="25"/>
          <w:szCs w:val="25"/>
        </w:rPr>
        <w:t>аксимальный срок его выполнения</w:t>
      </w:r>
      <w:r w:rsidR="008532F8" w:rsidRPr="008532F8">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с</w:t>
      </w:r>
      <w:r w:rsidRPr="00EC79C3">
        <w:rPr>
          <w:rFonts w:ascii="Times New Roman" w:hAnsi="Times New Roman" w:cs="Times New Roman"/>
          <w:sz w:val="25"/>
          <w:szCs w:val="25"/>
        </w:rPr>
        <w:t>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w:t>
      </w:r>
      <w:r w:rsidR="008532F8">
        <w:rPr>
          <w:rFonts w:ascii="Times New Roman" w:hAnsi="Times New Roman" w:cs="Times New Roman"/>
          <w:sz w:val="25"/>
          <w:szCs w:val="25"/>
        </w:rPr>
        <w:t>те регламента</w:t>
      </w:r>
      <w:r w:rsidR="008532F8" w:rsidRPr="008532F8">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у</w:t>
      </w:r>
      <w:r w:rsidRPr="00EC79C3">
        <w:rPr>
          <w:rFonts w:ascii="Times New Roman" w:hAnsi="Times New Roman" w:cs="Times New Roman"/>
          <w:sz w:val="25"/>
          <w:szCs w:val="25"/>
        </w:rPr>
        <w:t>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и законодательством Свердловской области</w:t>
      </w:r>
      <w:r w:rsidR="008532F8" w:rsidRPr="008532F8">
        <w:rPr>
          <w:rFonts w:ascii="Times New Roman" w:hAnsi="Times New Roman" w:cs="Times New Roman"/>
          <w:sz w:val="25"/>
          <w:szCs w:val="25"/>
        </w:rPr>
        <w:t>;</w:t>
      </w:r>
    </w:p>
    <w:p w:rsidR="008532F8" w:rsidRP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5) </w:t>
      </w:r>
      <w:r w:rsidR="008532F8">
        <w:rPr>
          <w:rFonts w:ascii="Times New Roman" w:hAnsi="Times New Roman" w:cs="Times New Roman"/>
          <w:sz w:val="25"/>
          <w:szCs w:val="25"/>
        </w:rPr>
        <w:t>критерии принятия решений</w:t>
      </w:r>
      <w:r w:rsidR="008532F8" w:rsidRPr="008532F8">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р</w:t>
      </w:r>
      <w:r w:rsidRPr="00EC79C3">
        <w:rPr>
          <w:rFonts w:ascii="Times New Roman" w:hAnsi="Times New Roman" w:cs="Times New Roman"/>
          <w:sz w:val="25"/>
          <w:szCs w:val="25"/>
        </w:rPr>
        <w:t>езультат административной процедуры и порядок передачи результата, который может совпадать с основанием для начала выполнения следу</w:t>
      </w:r>
      <w:r w:rsidR="008532F8">
        <w:rPr>
          <w:rFonts w:ascii="Times New Roman" w:hAnsi="Times New Roman" w:cs="Times New Roman"/>
          <w:sz w:val="25"/>
          <w:szCs w:val="25"/>
        </w:rPr>
        <w:t>ющей административной процедуры</w:t>
      </w:r>
      <w:r w:rsidR="008532F8" w:rsidRPr="008532F8">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C25EEE">
        <w:rPr>
          <w:rFonts w:ascii="Times New Roman" w:hAnsi="Times New Roman" w:cs="Times New Roman"/>
          <w:sz w:val="25"/>
          <w:szCs w:val="25"/>
        </w:rPr>
        <w:t xml:space="preserve"> с</w:t>
      </w:r>
      <w:r w:rsidRPr="00EC79C3">
        <w:rPr>
          <w:rFonts w:ascii="Times New Roman" w:hAnsi="Times New Roman" w:cs="Times New Roman"/>
          <w:sz w:val="25"/>
          <w:szCs w:val="25"/>
        </w:rPr>
        <w:t>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21. Раздел, касающийся порядка и формы контроля за осуществлением муниципального контроля, состоит из следующих подразделов:</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C25EEE">
        <w:rPr>
          <w:rFonts w:ascii="Times New Roman" w:hAnsi="Times New Roman" w:cs="Times New Roman"/>
          <w:sz w:val="25"/>
          <w:szCs w:val="25"/>
        </w:rPr>
        <w:t xml:space="preserve"> п</w:t>
      </w:r>
      <w:r w:rsidRPr="00EC79C3">
        <w:rPr>
          <w:rFonts w:ascii="Times New Roman" w:hAnsi="Times New Roman" w:cs="Times New Roman"/>
          <w:sz w:val="25"/>
          <w:szCs w:val="25"/>
        </w:rPr>
        <w:t>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w:t>
      </w:r>
      <w:r w:rsidR="00C25EEE">
        <w:rPr>
          <w:rFonts w:ascii="Times New Roman" w:hAnsi="Times New Roman" w:cs="Times New Roman"/>
          <w:sz w:val="25"/>
          <w:szCs w:val="25"/>
        </w:rPr>
        <w:t xml:space="preserve"> также за принятием ими решений</w:t>
      </w:r>
      <w:r w:rsidR="00C25EEE" w:rsidRPr="00C25EEE">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Pr="00EC79C3">
        <w:rPr>
          <w:rFonts w:ascii="Times New Roman" w:hAnsi="Times New Roman" w:cs="Times New Roman"/>
          <w:sz w:val="25"/>
          <w:szCs w:val="25"/>
        </w:rPr>
        <w:t xml:space="preserve"> </w:t>
      </w:r>
      <w:r w:rsidR="00C25EEE">
        <w:rPr>
          <w:rFonts w:ascii="Times New Roman" w:hAnsi="Times New Roman" w:cs="Times New Roman"/>
          <w:sz w:val="25"/>
          <w:szCs w:val="25"/>
        </w:rPr>
        <w:t>п</w:t>
      </w:r>
      <w:r w:rsidRPr="00EC79C3">
        <w:rPr>
          <w:rFonts w:ascii="Times New Roman" w:hAnsi="Times New Roman" w:cs="Times New Roman"/>
          <w:sz w:val="25"/>
          <w:szCs w:val="25"/>
        </w:rPr>
        <w:t>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w:t>
      </w:r>
      <w:r w:rsidR="00C25EEE">
        <w:rPr>
          <w:rFonts w:ascii="Times New Roman" w:hAnsi="Times New Roman" w:cs="Times New Roman"/>
          <w:sz w:val="25"/>
          <w:szCs w:val="25"/>
        </w:rPr>
        <w:t>твления муниципального контроля</w:t>
      </w:r>
      <w:r w:rsidR="00C25EEE" w:rsidRPr="00C25EEE">
        <w:rPr>
          <w:rFonts w:ascii="Times New Roman" w:hAnsi="Times New Roman" w:cs="Times New Roman"/>
          <w:sz w:val="25"/>
          <w:szCs w:val="25"/>
        </w:rPr>
        <w:t>;</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5475FB">
        <w:rPr>
          <w:rFonts w:ascii="Times New Roman" w:hAnsi="Times New Roman" w:cs="Times New Roman"/>
          <w:sz w:val="25"/>
          <w:szCs w:val="25"/>
        </w:rPr>
        <w:t xml:space="preserve"> о</w:t>
      </w:r>
      <w:r w:rsidRPr="00EC79C3">
        <w:rPr>
          <w:rFonts w:ascii="Times New Roman" w:hAnsi="Times New Roman" w:cs="Times New Roman"/>
          <w:sz w:val="25"/>
          <w:szCs w:val="25"/>
        </w:rPr>
        <w:t>тветственность должностных лиц органа муниципального контроля за решения и действия (бездействие), принимаемые (осуществляемые) ими в ходе осущес</w:t>
      </w:r>
      <w:r w:rsidR="005475FB">
        <w:rPr>
          <w:rFonts w:ascii="Times New Roman" w:hAnsi="Times New Roman" w:cs="Times New Roman"/>
          <w:sz w:val="25"/>
          <w:szCs w:val="25"/>
        </w:rPr>
        <w:t>твления муниципального контроля</w:t>
      </w:r>
      <w:r w:rsidR="005475FB" w:rsidRPr="005475FB">
        <w:rPr>
          <w:rFonts w:ascii="Times New Roman" w:hAnsi="Times New Roman" w:cs="Times New Roman"/>
          <w:sz w:val="25"/>
          <w:szCs w:val="25"/>
        </w:rPr>
        <w:t>;</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5475FB">
        <w:rPr>
          <w:rFonts w:ascii="Times New Roman" w:hAnsi="Times New Roman" w:cs="Times New Roman"/>
          <w:sz w:val="25"/>
          <w:szCs w:val="25"/>
        </w:rPr>
        <w:t>п</w:t>
      </w:r>
      <w:r w:rsidRPr="00EC79C3">
        <w:rPr>
          <w:rFonts w:ascii="Times New Roman" w:hAnsi="Times New Roman" w:cs="Times New Roman"/>
          <w:sz w:val="25"/>
          <w:szCs w:val="25"/>
        </w:rPr>
        <w:t>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22.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5475FB">
        <w:rPr>
          <w:rFonts w:ascii="Times New Roman" w:hAnsi="Times New Roman" w:cs="Times New Roman"/>
          <w:sz w:val="25"/>
          <w:szCs w:val="25"/>
        </w:rPr>
        <w:t>и</w:t>
      </w:r>
      <w:r w:rsidRPr="00EC79C3">
        <w:rPr>
          <w:rFonts w:ascii="Times New Roman" w:hAnsi="Times New Roman" w:cs="Times New Roman"/>
          <w:sz w:val="25"/>
          <w:szCs w:val="25"/>
        </w:rPr>
        <w:t>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w:t>
      </w:r>
      <w:r>
        <w:rPr>
          <w:rFonts w:ascii="Times New Roman" w:hAnsi="Times New Roman" w:cs="Times New Roman"/>
          <w:sz w:val="25"/>
          <w:szCs w:val="25"/>
        </w:rPr>
        <w:t>твления муниципального контроля;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п</w:t>
      </w:r>
      <w:r w:rsidRPr="00EC79C3">
        <w:rPr>
          <w:rFonts w:ascii="Times New Roman" w:hAnsi="Times New Roman" w:cs="Times New Roman"/>
          <w:sz w:val="25"/>
          <w:szCs w:val="25"/>
        </w:rPr>
        <w:t>редмет досудебного (в</w:t>
      </w:r>
      <w:r>
        <w:rPr>
          <w:rFonts w:ascii="Times New Roman" w:hAnsi="Times New Roman" w:cs="Times New Roman"/>
          <w:sz w:val="25"/>
          <w:szCs w:val="25"/>
        </w:rPr>
        <w:t>несудебного) обжалования;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и</w:t>
      </w:r>
      <w:r w:rsidRPr="00EC79C3">
        <w:rPr>
          <w:rFonts w:ascii="Times New Roman" w:hAnsi="Times New Roman" w:cs="Times New Roman"/>
          <w:sz w:val="25"/>
          <w:szCs w:val="25"/>
        </w:rPr>
        <w:t>счерпывающий перечень оснований для приостановления рассмотрения жалобы и случаев, в ко</w:t>
      </w:r>
      <w:r>
        <w:rPr>
          <w:rFonts w:ascii="Times New Roman" w:hAnsi="Times New Roman" w:cs="Times New Roman"/>
          <w:sz w:val="25"/>
          <w:szCs w:val="25"/>
        </w:rPr>
        <w:t>торых ответ на жалобу не дается;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о</w:t>
      </w:r>
      <w:r w:rsidRPr="00EC79C3">
        <w:rPr>
          <w:rFonts w:ascii="Times New Roman" w:hAnsi="Times New Roman" w:cs="Times New Roman"/>
          <w:sz w:val="25"/>
          <w:szCs w:val="25"/>
        </w:rPr>
        <w:t>снования для начала процедуры досудеб</w:t>
      </w:r>
      <w:r>
        <w:rPr>
          <w:rFonts w:ascii="Times New Roman" w:hAnsi="Times New Roman" w:cs="Times New Roman"/>
          <w:sz w:val="25"/>
          <w:szCs w:val="25"/>
        </w:rPr>
        <w:t>ного (внесудебного) обжалования;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4D3F9F">
        <w:rPr>
          <w:rFonts w:ascii="Times New Roman" w:hAnsi="Times New Roman" w:cs="Times New Roman"/>
          <w:sz w:val="25"/>
          <w:szCs w:val="25"/>
        </w:rPr>
        <w:t xml:space="preserve"> п</w:t>
      </w:r>
      <w:r w:rsidRPr="00EC79C3">
        <w:rPr>
          <w:rFonts w:ascii="Times New Roman" w:hAnsi="Times New Roman" w:cs="Times New Roman"/>
          <w:sz w:val="25"/>
          <w:szCs w:val="25"/>
        </w:rPr>
        <w:t>рава заинтересованных лиц на получение информации и документов, необходимых для об</w:t>
      </w:r>
      <w:r>
        <w:rPr>
          <w:rFonts w:ascii="Times New Roman" w:hAnsi="Times New Roman" w:cs="Times New Roman"/>
          <w:sz w:val="25"/>
          <w:szCs w:val="25"/>
        </w:rPr>
        <w:t>о</w:t>
      </w:r>
      <w:r w:rsidR="004D3F9F">
        <w:rPr>
          <w:rFonts w:ascii="Times New Roman" w:hAnsi="Times New Roman" w:cs="Times New Roman"/>
          <w:sz w:val="25"/>
          <w:szCs w:val="25"/>
        </w:rPr>
        <w:t>снования и рассмотрения жалобы;</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4D3F9F">
        <w:rPr>
          <w:rFonts w:ascii="Times New Roman" w:hAnsi="Times New Roman" w:cs="Times New Roman"/>
          <w:sz w:val="25"/>
          <w:szCs w:val="25"/>
        </w:rPr>
        <w:t xml:space="preserve"> о</w:t>
      </w:r>
      <w:r w:rsidRPr="00EC79C3">
        <w:rPr>
          <w:rFonts w:ascii="Times New Roman" w:hAnsi="Times New Roman" w:cs="Times New Roman"/>
          <w:sz w:val="25"/>
          <w:szCs w:val="25"/>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w:t>
      </w:r>
      <w:r>
        <w:rPr>
          <w:rFonts w:ascii="Times New Roman" w:hAnsi="Times New Roman" w:cs="Times New Roman"/>
          <w:sz w:val="25"/>
          <w:szCs w:val="25"/>
        </w:rPr>
        <w:t>судебном) порядке;</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7) </w:t>
      </w:r>
      <w:r w:rsidR="004D3F9F">
        <w:rPr>
          <w:rFonts w:ascii="Times New Roman" w:hAnsi="Times New Roman" w:cs="Times New Roman"/>
          <w:sz w:val="25"/>
          <w:szCs w:val="25"/>
        </w:rPr>
        <w:t>с</w:t>
      </w:r>
      <w:r>
        <w:rPr>
          <w:rFonts w:ascii="Times New Roman" w:hAnsi="Times New Roman" w:cs="Times New Roman"/>
          <w:sz w:val="25"/>
          <w:szCs w:val="25"/>
        </w:rPr>
        <w:t>роки рассмотрения жалобы;</w:t>
      </w:r>
    </w:p>
    <w:p w:rsidR="00EE3B16" w:rsidRDefault="007A223C" w:rsidP="00855A5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р</w:t>
      </w:r>
      <w:r w:rsidRPr="00EC79C3">
        <w:rPr>
          <w:rFonts w:ascii="Times New Roman" w:hAnsi="Times New Roman" w:cs="Times New Roman"/>
          <w:sz w:val="25"/>
          <w:szCs w:val="25"/>
        </w:rPr>
        <w:t xml:space="preserve">езультат досудебного (внесудебного) обжалования применительно к каждой процедуре либо инстанции обжалования.                     </w:t>
      </w:r>
      <w:r w:rsidR="00EE3B16">
        <w:rPr>
          <w:rFonts w:ascii="Times New Roman" w:hAnsi="Times New Roman" w:cs="Times New Roman"/>
          <w:sz w:val="25"/>
          <w:szCs w:val="25"/>
        </w:rPr>
        <w:t xml:space="preserve">                            </w:t>
      </w: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EE3B16" w:rsidRDefault="00EE3B16"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41265D" w:rsidRDefault="00855A5E" w:rsidP="00EE3B1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EE3B16">
        <w:rPr>
          <w:rFonts w:ascii="Times New Roman" w:hAnsi="Times New Roman" w:cs="Times New Roman"/>
          <w:sz w:val="25"/>
          <w:szCs w:val="25"/>
        </w:rPr>
        <w:t xml:space="preserve">                                                                                     </w:t>
      </w:r>
      <w:r w:rsidR="0041265D">
        <w:rPr>
          <w:rFonts w:ascii="Times New Roman" w:hAnsi="Times New Roman" w:cs="Times New Roman"/>
          <w:sz w:val="25"/>
          <w:szCs w:val="25"/>
        </w:rPr>
        <w:t xml:space="preserve">    Приложение № 2</w:t>
      </w:r>
      <w:r w:rsidR="002231C2">
        <w:rPr>
          <w:rFonts w:ascii="Times New Roman" w:hAnsi="Times New Roman" w:cs="Times New Roman"/>
          <w:sz w:val="25"/>
          <w:szCs w:val="25"/>
        </w:rPr>
        <w:t xml:space="preserve">                                                   </w:t>
      </w:r>
    </w:p>
    <w:p w:rsidR="002436D1" w:rsidRDefault="0041265D" w:rsidP="00812142">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УТВЕРЖДЕН</w:t>
      </w:r>
    </w:p>
    <w:p w:rsidR="00F13969" w:rsidRDefault="005253F0" w:rsidP="005253F0">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постановлением</w:t>
      </w:r>
      <w:r w:rsidR="00F13969">
        <w:rPr>
          <w:rFonts w:ascii="Times New Roman" w:hAnsi="Times New Roman" w:cs="Times New Roman"/>
          <w:sz w:val="25"/>
          <w:szCs w:val="25"/>
        </w:rPr>
        <w:t xml:space="preserve"> администрации </w:t>
      </w:r>
    </w:p>
    <w:p w:rsidR="00F13969" w:rsidRDefault="00B6689D" w:rsidP="00B6689D">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sidR="00F13969">
        <w:rPr>
          <w:rFonts w:ascii="Times New Roman" w:hAnsi="Times New Roman" w:cs="Times New Roman"/>
          <w:sz w:val="25"/>
          <w:szCs w:val="25"/>
        </w:rPr>
        <w:t>Невьянского городского округа</w:t>
      </w:r>
    </w:p>
    <w:p w:rsidR="00096FB4" w:rsidRDefault="00B6689D" w:rsidP="00096FB4">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sidR="006C3F1E">
        <w:rPr>
          <w:rFonts w:ascii="Times New Roman" w:hAnsi="Times New Roman" w:cs="Times New Roman"/>
          <w:sz w:val="25"/>
          <w:szCs w:val="25"/>
        </w:rPr>
        <w:t xml:space="preserve">от </w:t>
      </w:r>
      <w:r w:rsidR="006C3F1E">
        <w:rPr>
          <w:rFonts w:ascii="Times New Roman" w:hAnsi="Times New Roman" w:cs="Times New Roman"/>
          <w:sz w:val="25"/>
          <w:szCs w:val="25"/>
          <w:u w:val="single"/>
        </w:rPr>
        <w:t>25.07.2019</w:t>
      </w:r>
      <w:r>
        <w:rPr>
          <w:rFonts w:ascii="Times New Roman" w:hAnsi="Times New Roman" w:cs="Times New Roman"/>
          <w:sz w:val="25"/>
          <w:szCs w:val="25"/>
        </w:rPr>
        <w:t xml:space="preserve"> № </w:t>
      </w:r>
      <w:r w:rsidR="006C3F1E">
        <w:rPr>
          <w:rFonts w:ascii="Times New Roman" w:hAnsi="Times New Roman" w:cs="Times New Roman"/>
          <w:sz w:val="25"/>
          <w:szCs w:val="25"/>
          <w:u w:val="single"/>
        </w:rPr>
        <w:t>1180-п</w:t>
      </w:r>
    </w:p>
    <w:p w:rsidR="00096FB4" w:rsidRPr="006C5887" w:rsidRDefault="00096FB4" w:rsidP="006C5887">
      <w:pPr>
        <w:autoSpaceDE w:val="0"/>
        <w:autoSpaceDN w:val="0"/>
        <w:adjustRightInd w:val="0"/>
        <w:spacing w:after="0" w:line="240" w:lineRule="auto"/>
        <w:ind w:left="-1134" w:right="-516"/>
        <w:jc w:val="center"/>
        <w:rPr>
          <w:rFonts w:ascii="Times New Roman" w:hAnsi="Times New Roman" w:cs="Times New Roman"/>
          <w:b/>
          <w:sz w:val="28"/>
          <w:szCs w:val="25"/>
        </w:rPr>
      </w:pPr>
    </w:p>
    <w:p w:rsidR="00952D20" w:rsidRDefault="00952D20" w:rsidP="00E067F1">
      <w:pPr>
        <w:autoSpaceDE w:val="0"/>
        <w:autoSpaceDN w:val="0"/>
        <w:adjustRightInd w:val="0"/>
        <w:spacing w:after="0" w:line="240" w:lineRule="auto"/>
        <w:ind w:right="-516"/>
        <w:rPr>
          <w:rFonts w:ascii="Times New Roman" w:hAnsi="Times New Roman" w:cs="Times New Roman"/>
          <w:sz w:val="26"/>
          <w:szCs w:val="26"/>
        </w:rPr>
      </w:pPr>
    </w:p>
    <w:p w:rsidR="002231C2"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П</w:t>
      </w:r>
      <w:r>
        <w:rPr>
          <w:rFonts w:ascii="Times New Roman" w:hAnsi="Times New Roman" w:cs="Times New Roman"/>
          <w:b/>
          <w:sz w:val="25"/>
          <w:szCs w:val="25"/>
        </w:rPr>
        <w:t xml:space="preserve">ОРЯДОК </w:t>
      </w:r>
    </w:p>
    <w:p w:rsidR="002231C2"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Pr>
          <w:rFonts w:ascii="Times New Roman" w:hAnsi="Times New Roman" w:cs="Times New Roman"/>
          <w:b/>
          <w:sz w:val="25"/>
          <w:szCs w:val="25"/>
        </w:rPr>
        <w:t xml:space="preserve">РАЗРАБОТКИ И УТВЕРЖДЕНИЯ </w:t>
      </w:r>
      <w:r w:rsidRPr="00EC79C3">
        <w:rPr>
          <w:rFonts w:ascii="Times New Roman" w:hAnsi="Times New Roman" w:cs="Times New Roman"/>
          <w:b/>
          <w:sz w:val="25"/>
          <w:szCs w:val="25"/>
        </w:rPr>
        <w:t xml:space="preserve">АДМИНИСТРАТИВНЫХ </w:t>
      </w:r>
    </w:p>
    <w:p w:rsidR="00EC79C3" w:rsidRPr="00EC79C3"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РЕГЛАМЕНТОВ ПРЕДОСТАВЛЕНИЯ МУНИЦИПАЛЬНЫХ УСЛУГ</w:t>
      </w: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b/>
          <w:sz w:val="25"/>
          <w:szCs w:val="25"/>
        </w:rPr>
      </w:pP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 xml:space="preserve">Раздел 1. </w:t>
      </w:r>
      <w:r w:rsidR="002231C2" w:rsidRPr="00EC79C3">
        <w:rPr>
          <w:rFonts w:ascii="Times New Roman" w:hAnsi="Times New Roman" w:cs="Times New Roman"/>
          <w:b/>
          <w:sz w:val="25"/>
          <w:szCs w:val="25"/>
        </w:rPr>
        <w:t>ОБЩИЕ ПОЛОЖЕНИЯ</w:t>
      </w:r>
    </w:p>
    <w:p w:rsidR="00EC79C3" w:rsidRPr="00EC79C3" w:rsidRDefault="00EC79C3" w:rsidP="00EC79C3">
      <w:pPr>
        <w:autoSpaceDE w:val="0"/>
        <w:autoSpaceDN w:val="0"/>
        <w:adjustRightInd w:val="0"/>
        <w:spacing w:after="0" w:line="240" w:lineRule="auto"/>
        <w:rPr>
          <w:rFonts w:ascii="Times New Roman" w:hAnsi="Times New Roman" w:cs="Times New Roman"/>
          <w:b/>
          <w:sz w:val="25"/>
          <w:szCs w:val="25"/>
        </w:rPr>
      </w:pPr>
    </w:p>
    <w:p w:rsidR="00642C48" w:rsidRDefault="00EC79C3" w:rsidP="00642C48">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eastAsia="Times New Roman" w:hAnsi="Times New Roman" w:cs="Times New Roman"/>
          <w:iCs/>
          <w:sz w:val="25"/>
          <w:szCs w:val="25"/>
          <w:lang w:eastAsia="ru-RU"/>
        </w:rPr>
        <w:t>1. Настоящий Порядок определяет правила разработки и утверждения административных регламентов предоставления муниципальных услуг.</w:t>
      </w:r>
    </w:p>
    <w:p w:rsidR="001905E1" w:rsidRPr="00EC79C3" w:rsidRDefault="00EC79C3" w:rsidP="001905E1">
      <w:pPr>
        <w:tabs>
          <w:tab w:val="left" w:pos="709"/>
        </w:tabs>
        <w:autoSpaceDE w:val="0"/>
        <w:autoSpaceDN w:val="0"/>
        <w:adjustRightInd w:val="0"/>
        <w:spacing w:after="0" w:line="240" w:lineRule="auto"/>
        <w:ind w:firstLine="540"/>
        <w:jc w:val="both"/>
        <w:rPr>
          <w:rFonts w:ascii="Times New Roman" w:hAnsi="Times New Roman" w:cs="Times New Roman"/>
          <w:sz w:val="25"/>
          <w:szCs w:val="25"/>
        </w:rPr>
      </w:pPr>
      <w:r w:rsidRPr="00EC79C3">
        <w:rPr>
          <w:rFonts w:ascii="Times New Roman" w:eastAsia="Times New Roman" w:hAnsi="Times New Roman" w:cs="Times New Roman"/>
          <w:iCs/>
          <w:sz w:val="25"/>
          <w:szCs w:val="25"/>
          <w:lang w:eastAsia="ru-RU"/>
        </w:rPr>
        <w:t>Административным регламентом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муниципальные услуги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1905E1">
        <w:rPr>
          <w:rFonts w:ascii="Times New Roman" w:eastAsia="Times New Roman" w:hAnsi="Times New Roman" w:cs="Times New Roman"/>
          <w:iCs/>
          <w:sz w:val="25"/>
          <w:szCs w:val="25"/>
          <w:lang w:eastAsia="ru-RU"/>
        </w:rPr>
        <w:t xml:space="preserve"> </w:t>
      </w:r>
      <w:r w:rsidR="001905E1" w:rsidRPr="00EC79C3">
        <w:rPr>
          <w:rFonts w:ascii="Times New Roman" w:hAnsi="Times New Roman" w:cs="Times New Roman"/>
          <w:sz w:val="25"/>
          <w:szCs w:val="25"/>
        </w:rPr>
        <w:t xml:space="preserve">(далее </w:t>
      </w:r>
      <w:r w:rsidR="001905E1">
        <w:rPr>
          <w:rFonts w:ascii="Times New Roman" w:hAnsi="Times New Roman" w:cs="Times New Roman"/>
          <w:sz w:val="25"/>
          <w:szCs w:val="25"/>
        </w:rPr>
        <w:t>–</w:t>
      </w:r>
      <w:r w:rsidR="001905E1" w:rsidRPr="00EC79C3">
        <w:rPr>
          <w:rFonts w:ascii="Times New Roman" w:hAnsi="Times New Roman" w:cs="Times New Roman"/>
          <w:sz w:val="25"/>
          <w:szCs w:val="25"/>
        </w:rPr>
        <w:t xml:space="preserve"> Федеральный закон № 210-ФЗ).</w:t>
      </w:r>
    </w:p>
    <w:p w:rsidR="00642C48" w:rsidRDefault="00EC79C3" w:rsidP="00642C48">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eastAsia="Times New Roman" w:hAnsi="Times New Roman" w:cs="Times New Roman"/>
          <w:sz w:val="25"/>
          <w:szCs w:val="25"/>
          <w:lang w:eastAsia="ru-RU"/>
        </w:rPr>
        <w:t>Регламент также устанавливает порядок взаимодействия между структурными подразделениями органа, предоставляющего муниципальные услуги, и его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w:t>
      </w:r>
      <w:r w:rsidR="004D2470">
        <w:rPr>
          <w:rFonts w:ascii="Times New Roman" w:eastAsia="Times New Roman" w:hAnsi="Times New Roman" w:cs="Times New Roman"/>
          <w:sz w:val="25"/>
          <w:szCs w:val="25"/>
          <w:lang w:eastAsia="ru-RU"/>
        </w:rPr>
        <w:t>ченными представителями (далее –</w:t>
      </w:r>
      <w:r w:rsidRPr="00EC79C3">
        <w:rPr>
          <w:rFonts w:ascii="Times New Roman" w:eastAsia="Times New Roman" w:hAnsi="Times New Roman" w:cs="Times New Roman"/>
          <w:sz w:val="25"/>
          <w:szCs w:val="25"/>
          <w:lang w:eastAsia="ru-RU"/>
        </w:rPr>
        <w:t xml:space="preserve"> заявители), государственными органами Свердловской области, иными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B5157D" w:rsidRDefault="00EC79C3" w:rsidP="00B5157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2. При разработке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1)  упорядочение административных процедур (действий);</w:t>
      </w:r>
    </w:p>
    <w:p w:rsidR="00B5157D" w:rsidRDefault="00EC79C3" w:rsidP="00B5157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2)  устранение избыточных административных процедур (действий);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муниципальные услуги,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Разработчик, осуществляющий подготовку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5)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6) предоставление муниципальной услуги в электронной форме.</w:t>
      </w:r>
    </w:p>
    <w:p w:rsidR="00916D44" w:rsidRDefault="00EC79C3" w:rsidP="00916D44">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 xml:space="preserve">3. Исполнение администрацией Невьянского городского округа отдельных государственных полномочий Свердловской области, переданных </w:t>
      </w:r>
      <w:r w:rsidR="0082416B">
        <w:rPr>
          <w:rFonts w:ascii="Times New Roman" w:hAnsi="Times New Roman" w:cs="Times New Roman"/>
          <w:sz w:val="25"/>
          <w:szCs w:val="25"/>
        </w:rPr>
        <w:t>ей</w:t>
      </w:r>
      <w:r w:rsidRPr="00EC79C3">
        <w:rPr>
          <w:rFonts w:ascii="Times New Roman" w:hAnsi="Times New Roman" w:cs="Times New Roman"/>
          <w:sz w:val="25"/>
          <w:szCs w:val="25"/>
        </w:rPr>
        <w:t xml:space="preserve">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исполнительным органом государственного власти Свердловской области, если иное не установлено законодательством Российской Федерации и законодательством Свердловской области.</w:t>
      </w:r>
    </w:p>
    <w:p w:rsidR="00916D44" w:rsidRDefault="00EC79C3" w:rsidP="00916D44">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4. Регламенты разрабатываются органами, предоставляющими муниципальные услуги, на основании полномочий, предусмотренных федеральными законами, иными нормативными правовыми актами Российской Федерации, законами Свердловской области, иными нормативными правовыми актами Свердловской области, нормативными правовыми актами Невьянского городского округа, а также с учетом иных требований к порядку предоставления соответствующей муниципальной услуги.</w:t>
      </w:r>
    </w:p>
    <w:p w:rsidR="008F7ECD" w:rsidRDefault="00EC79C3" w:rsidP="008F7EC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 xml:space="preserve">Регламент рекомендуется разрабатывать после включения соответствующей муниципальной услуги в перечень муниципальных услуг, предоставляемых муниципальными учреждениями Невьянского городского округа и администрацией Невьянского городского округа (далее </w:t>
      </w:r>
      <w:r w:rsidR="0082416B">
        <w:rPr>
          <w:rFonts w:ascii="Times New Roman" w:hAnsi="Times New Roman" w:cs="Times New Roman"/>
          <w:sz w:val="25"/>
          <w:szCs w:val="25"/>
        </w:rPr>
        <w:t>–</w:t>
      </w:r>
      <w:r w:rsidRPr="00EC79C3">
        <w:rPr>
          <w:rFonts w:ascii="Times New Roman" w:hAnsi="Times New Roman" w:cs="Times New Roman"/>
          <w:sz w:val="25"/>
          <w:szCs w:val="25"/>
        </w:rPr>
        <w:t xml:space="preserve"> Перечень).</w:t>
      </w:r>
    </w:p>
    <w:p w:rsidR="008F7ECD" w:rsidRDefault="00EC79C3" w:rsidP="0033374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5</w:t>
      </w:r>
      <w:r w:rsidRPr="005E7D17">
        <w:rPr>
          <w:rFonts w:ascii="Times New Roman" w:hAnsi="Times New Roman" w:cs="Times New Roman"/>
          <w:sz w:val="25"/>
          <w:szCs w:val="25"/>
        </w:rPr>
        <w:t>.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независимой экспертизы указанных проектов размещаются</w:t>
      </w:r>
      <w:r w:rsidR="005E7D17" w:rsidRPr="005E7D17">
        <w:rPr>
          <w:rFonts w:ascii="Times New Roman" w:hAnsi="Times New Roman" w:cs="Times New Roman"/>
          <w:sz w:val="25"/>
          <w:szCs w:val="25"/>
        </w:rPr>
        <w:t xml:space="preserve"> в информационно-телекоммуникационной сети Интернет (далее – сеть Интернет) на официальн</w:t>
      </w:r>
      <w:r w:rsidR="0033374D">
        <w:rPr>
          <w:rFonts w:ascii="Times New Roman" w:hAnsi="Times New Roman" w:cs="Times New Roman"/>
          <w:sz w:val="25"/>
          <w:szCs w:val="25"/>
        </w:rPr>
        <w:t xml:space="preserve">ых </w:t>
      </w:r>
      <w:r w:rsidR="005E7D17" w:rsidRPr="005E7D17">
        <w:rPr>
          <w:rFonts w:ascii="Times New Roman" w:hAnsi="Times New Roman" w:cs="Times New Roman"/>
          <w:sz w:val="25"/>
          <w:szCs w:val="25"/>
        </w:rPr>
        <w:t>сайт</w:t>
      </w:r>
      <w:r w:rsidR="0033374D">
        <w:rPr>
          <w:rFonts w:ascii="Times New Roman" w:hAnsi="Times New Roman" w:cs="Times New Roman"/>
          <w:sz w:val="25"/>
          <w:szCs w:val="25"/>
        </w:rPr>
        <w:t>ах органов, предоставляющих муниципальные услуги, являющихся разработчиками регламентов, а также на официальном сайте Невьянского городского округа</w:t>
      </w:r>
      <w:r w:rsidRPr="005E7D17">
        <w:rPr>
          <w:rFonts w:ascii="Times New Roman" w:hAnsi="Times New Roman" w:cs="Times New Roman"/>
          <w:sz w:val="25"/>
          <w:szCs w:val="25"/>
        </w:rPr>
        <w:t xml:space="preserve"> на ср</w:t>
      </w:r>
      <w:r w:rsidR="008F7ECD">
        <w:rPr>
          <w:rFonts w:ascii="Times New Roman" w:hAnsi="Times New Roman" w:cs="Times New Roman"/>
          <w:sz w:val="25"/>
          <w:szCs w:val="25"/>
        </w:rPr>
        <w:t>ок не менее 15 календарных дней.</w:t>
      </w:r>
    </w:p>
    <w:p w:rsidR="008F7ECD"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6. Проекты регламентов, проекты нормативных правовых актов о внесении изменений в регламенты, признании регламентов утратившими силу подлежат независимой экспертизе, а также экспертизе, проводимой отделом </w:t>
      </w:r>
      <w:r w:rsidR="00D02F13">
        <w:rPr>
          <w:rFonts w:ascii="Times New Roman" w:hAnsi="Times New Roman" w:cs="Times New Roman"/>
          <w:sz w:val="25"/>
          <w:szCs w:val="25"/>
        </w:rPr>
        <w:t xml:space="preserve">экономики, торговли и бытового обслуживания </w:t>
      </w:r>
      <w:r w:rsidRPr="00EC79C3">
        <w:rPr>
          <w:rFonts w:ascii="Times New Roman" w:hAnsi="Times New Roman" w:cs="Times New Roman"/>
          <w:sz w:val="25"/>
          <w:szCs w:val="25"/>
        </w:rPr>
        <w:t>администрации Невьянского городского округа.</w:t>
      </w:r>
    </w:p>
    <w:p w:rsidR="008F7ECD"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7.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w:t>
      </w:r>
      <w:r w:rsidRPr="00EC79C3">
        <w:rPr>
          <w:rFonts w:ascii="Times New Roman" w:hAnsi="Times New Roman" w:cs="Times New Roman"/>
          <w:color w:val="000000" w:themeColor="text1"/>
          <w:sz w:val="25"/>
          <w:szCs w:val="25"/>
        </w:rPr>
        <w:t xml:space="preserve">с </w:t>
      </w:r>
      <w:hyperlink r:id="rId17" w:history="1">
        <w:r w:rsidRPr="00EC79C3">
          <w:rPr>
            <w:rFonts w:ascii="Times New Roman" w:hAnsi="Times New Roman" w:cs="Times New Roman"/>
            <w:color w:val="000000" w:themeColor="text1"/>
            <w:sz w:val="25"/>
            <w:szCs w:val="25"/>
          </w:rPr>
          <w:t>Порядком</w:t>
        </w:r>
      </w:hyperlink>
      <w:r w:rsidRPr="00EC79C3">
        <w:rPr>
          <w:rFonts w:ascii="Times New Roman" w:hAnsi="Times New Roman" w:cs="Times New Roman"/>
          <w:sz w:val="25"/>
          <w:szCs w:val="25"/>
        </w:rPr>
        <w:t xml:space="preserve">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постановлением </w:t>
      </w:r>
      <w:r w:rsidR="008F7ECD">
        <w:rPr>
          <w:rFonts w:ascii="Times New Roman" w:hAnsi="Times New Roman" w:cs="Times New Roman"/>
          <w:sz w:val="25"/>
          <w:szCs w:val="25"/>
        </w:rPr>
        <w:t>администрации</w:t>
      </w:r>
      <w:r w:rsidRPr="00EC79C3">
        <w:rPr>
          <w:rFonts w:ascii="Times New Roman" w:hAnsi="Times New Roman" w:cs="Times New Roman"/>
          <w:sz w:val="25"/>
          <w:szCs w:val="25"/>
        </w:rPr>
        <w:t xml:space="preserve"> Невьянского городского округа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EC79C3" w:rsidRPr="00EC79C3"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8.  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835C3F" w:rsidRDefault="00EC79C3" w:rsidP="00835C3F">
      <w:pPr>
        <w:tabs>
          <w:tab w:val="left" w:pos="709"/>
        </w:tabs>
        <w:autoSpaceDE w:val="0"/>
        <w:autoSpaceDN w:val="0"/>
        <w:adjustRightInd w:val="0"/>
        <w:spacing w:after="0" w:line="240" w:lineRule="auto"/>
        <w:jc w:val="both"/>
        <w:rPr>
          <w:rFonts w:ascii="Times New Roman" w:hAnsi="Times New Roman" w:cs="Times New Roman"/>
          <w:sz w:val="25"/>
          <w:szCs w:val="25"/>
        </w:rPr>
      </w:pPr>
      <w:r w:rsidRPr="00EC79C3">
        <w:rPr>
          <w:rFonts w:ascii="Times New Roman" w:hAnsi="Times New Roman" w:cs="Times New Roman"/>
          <w:sz w:val="25"/>
          <w:szCs w:val="25"/>
        </w:rPr>
        <w:t xml:space="preserve">           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EC79C3" w:rsidRPr="00EC79C3" w:rsidRDefault="00EC79C3" w:rsidP="00835C3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9. Проекты постановлений администрации Невьянского городского округа об утверждении регламентов, о внесении изменений в регламенты, признании регламентов утратившими силу, представляются органами, предоставляющими муниципальные услуги, на подпись главе Невьянского городского округа с заключением уполномоченного органа, заключениями независимой экспертизы, сведениями о замечаниях и предложениях, содержащихся в указанных заключениях, и согласованные в порядке, установленном регламентом работы администрации Невьянского городского округа.</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center"/>
        <w:rPr>
          <w:rFonts w:ascii="Times New Roman" w:hAnsi="Times New Roman" w:cs="Times New Roman"/>
          <w:b/>
          <w:sz w:val="25"/>
          <w:szCs w:val="25"/>
        </w:rPr>
      </w:pPr>
      <w:r w:rsidRPr="00EC79C3">
        <w:rPr>
          <w:rFonts w:ascii="Times New Roman" w:hAnsi="Times New Roman" w:cs="Times New Roman"/>
          <w:b/>
          <w:sz w:val="25"/>
          <w:szCs w:val="25"/>
        </w:rPr>
        <w:t xml:space="preserve">Раздел 2. </w:t>
      </w:r>
      <w:r w:rsidR="002231C2" w:rsidRPr="00EC79C3">
        <w:rPr>
          <w:rFonts w:ascii="Times New Roman" w:hAnsi="Times New Roman" w:cs="Times New Roman"/>
          <w:b/>
          <w:sz w:val="25"/>
          <w:szCs w:val="25"/>
        </w:rPr>
        <w:t>ТРЕБОВАНИЯ К РЕГЛАМЕНТАМ</w:t>
      </w:r>
    </w:p>
    <w:p w:rsidR="00835C3F" w:rsidRDefault="00835C3F" w:rsidP="00835C3F">
      <w:pPr>
        <w:tabs>
          <w:tab w:val="left" w:pos="567"/>
          <w:tab w:val="left" w:pos="709"/>
        </w:tabs>
        <w:autoSpaceDE w:val="0"/>
        <w:autoSpaceDN w:val="0"/>
        <w:adjustRightInd w:val="0"/>
        <w:spacing w:after="0" w:line="240" w:lineRule="auto"/>
        <w:jc w:val="both"/>
        <w:rPr>
          <w:rFonts w:ascii="Times New Roman" w:hAnsi="Times New Roman" w:cs="Times New Roman"/>
          <w:b/>
          <w:sz w:val="25"/>
          <w:szCs w:val="25"/>
        </w:rPr>
      </w:pP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 xml:space="preserve">10. </w:t>
      </w:r>
      <w:r w:rsidRPr="00EC79C3">
        <w:rPr>
          <w:rFonts w:ascii="Times New Roman" w:hAnsi="Times New Roman" w:cs="Times New Roman"/>
          <w:bCs/>
          <w:sz w:val="25"/>
          <w:szCs w:val="25"/>
        </w:rPr>
        <w:t>Наименование регламента определяется органом, предоставляющим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bCs/>
          <w:sz w:val="25"/>
          <w:szCs w:val="25"/>
        </w:rPr>
        <w:t xml:space="preserve">11. </w:t>
      </w:r>
      <w:r w:rsidRPr="00EC79C3">
        <w:rPr>
          <w:rFonts w:ascii="Times New Roman" w:hAnsi="Times New Roman" w:cs="Times New Roman"/>
          <w:sz w:val="25"/>
          <w:szCs w:val="25"/>
        </w:rPr>
        <w:t>В регламент включаются следующие разделы:</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1) общие положения;</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2) стандарт предоставления муниципальной услуги;</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4) порядок и формы контроля за исполнением регламента;</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12. Раздел, касающийся общих положений, состоит из следующих подразделов:</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1) предмет регулирования регламента;</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круг заявителей;</w:t>
      </w:r>
    </w:p>
    <w:p w:rsidR="00EC79C3" w:rsidRP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3) требования к порядку информирования о предоставлении муниципальной услуги, в том числе:</w:t>
      </w:r>
    </w:p>
    <w:p w:rsidR="00B349A5" w:rsidRDefault="00EC79C3" w:rsidP="00B349A5">
      <w:pPr>
        <w:tabs>
          <w:tab w:val="left" w:pos="709"/>
        </w:tabs>
        <w:autoSpaceDE w:val="0"/>
        <w:autoSpaceDN w:val="0"/>
        <w:adjustRightInd w:val="0"/>
        <w:spacing w:after="0" w:line="240" w:lineRule="auto"/>
        <w:ind w:firstLine="540"/>
        <w:jc w:val="both"/>
        <w:rPr>
          <w:rFonts w:ascii="Times New Roman" w:hAnsi="Times New Roman" w:cs="Times New Roman"/>
          <w:sz w:val="25"/>
          <w:szCs w:val="25"/>
        </w:rPr>
      </w:pPr>
      <w:r w:rsidRPr="00EC79C3">
        <w:rPr>
          <w:rFonts w:ascii="Times New Roman" w:hAnsi="Times New Roman" w:cs="Times New Roman"/>
          <w:sz w:val="25"/>
          <w:szCs w:val="25"/>
        </w:rPr>
        <w:t xml:space="preserve">  </w:t>
      </w:r>
      <w:r w:rsidR="00403F5D">
        <w:rPr>
          <w:rFonts w:ascii="Times New Roman" w:hAnsi="Times New Roman" w:cs="Times New Roman"/>
          <w:sz w:val="25"/>
          <w:szCs w:val="25"/>
        </w:rPr>
        <w:t xml:space="preserve"> </w:t>
      </w:r>
      <w:r w:rsidRPr="00EC79C3">
        <w:rPr>
          <w:rFonts w:ascii="Times New Roman" w:hAnsi="Times New Roman" w:cs="Times New Roman"/>
          <w:sz w:val="25"/>
          <w:szCs w:val="25"/>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w:t>
      </w:r>
      <w:r w:rsidR="0086085E">
        <w:rPr>
          <w:rFonts w:ascii="Times New Roman" w:hAnsi="Times New Roman" w:cs="Times New Roman"/>
          <w:sz w:val="25"/>
          <w:szCs w:val="25"/>
        </w:rPr>
        <w:t>ющего</w:t>
      </w:r>
      <w:r w:rsidRPr="00EC79C3">
        <w:rPr>
          <w:rFonts w:ascii="Times New Roman" w:hAnsi="Times New Roman" w:cs="Times New Roman"/>
          <w:sz w:val="25"/>
          <w:szCs w:val="25"/>
        </w:rPr>
        <w:t xml:space="preserve"> муниципальн</w:t>
      </w:r>
      <w:r w:rsidR="0086085E">
        <w:rPr>
          <w:rFonts w:ascii="Times New Roman" w:hAnsi="Times New Roman" w:cs="Times New Roman"/>
          <w:sz w:val="25"/>
          <w:szCs w:val="25"/>
        </w:rPr>
        <w:t>ую</w:t>
      </w:r>
      <w:r w:rsidRPr="00EC79C3">
        <w:rPr>
          <w:rFonts w:ascii="Times New Roman" w:hAnsi="Times New Roman" w:cs="Times New Roman"/>
          <w:sz w:val="25"/>
          <w:szCs w:val="25"/>
        </w:rPr>
        <w:t xml:space="preserve"> услуг</w:t>
      </w:r>
      <w:r w:rsidR="0086085E">
        <w:rPr>
          <w:rFonts w:ascii="Times New Roman" w:hAnsi="Times New Roman" w:cs="Times New Roman"/>
          <w:sz w:val="25"/>
          <w:szCs w:val="25"/>
        </w:rPr>
        <w:t>у</w:t>
      </w:r>
      <w:r w:rsidRPr="00EC79C3">
        <w:rPr>
          <w:rFonts w:ascii="Times New Roman" w:hAnsi="Times New Roman" w:cs="Times New Roman"/>
          <w:sz w:val="25"/>
          <w:szCs w:val="25"/>
        </w:rPr>
        <w:t xml:space="preserve"> в сети Интернет, а также на Едином портале государственных и муниципальных услуг (функций) (далее </w:t>
      </w:r>
      <w:r w:rsidR="00127F42">
        <w:rPr>
          <w:rFonts w:ascii="Times New Roman" w:hAnsi="Times New Roman" w:cs="Times New Roman"/>
          <w:sz w:val="25"/>
          <w:szCs w:val="25"/>
        </w:rPr>
        <w:t>–</w:t>
      </w:r>
      <w:r w:rsidRPr="00EC79C3">
        <w:rPr>
          <w:rFonts w:ascii="Times New Roman" w:hAnsi="Times New Roman" w:cs="Times New Roman"/>
          <w:sz w:val="25"/>
          <w:szCs w:val="25"/>
        </w:rPr>
        <w:t xml:space="preserve"> Единый портал);</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B349A5">
        <w:rPr>
          <w:rFonts w:ascii="Times New Roman" w:hAnsi="Times New Roman" w:cs="Times New Roman"/>
          <w:sz w:val="25"/>
          <w:szCs w:val="25"/>
        </w:rPr>
        <w:t>порядок, форма, место размещения и способы получения справочной информации, в том числе на стендах</w:t>
      </w:r>
      <w:r w:rsidRPr="00EC79C3">
        <w:rPr>
          <w:rFonts w:ascii="Times New Roman" w:hAnsi="Times New Roman" w:cs="Times New Roman"/>
          <w:sz w:val="25"/>
          <w:szCs w:val="25"/>
        </w:rPr>
        <w:t xml:space="preserve"> в местах предоставления муниципальной услуги и услуг, которые являются необходимыми и обязательными для предоставления</w:t>
      </w:r>
      <w:r w:rsidR="00B349A5">
        <w:rPr>
          <w:rFonts w:ascii="Times New Roman" w:hAnsi="Times New Roman" w:cs="Times New Roman"/>
          <w:sz w:val="25"/>
          <w:szCs w:val="25"/>
        </w:rPr>
        <w:t xml:space="preserve"> муниципальной услуги, и в МФЦ.</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К справочной информации относятся:</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учреждений, обращение в которые необходимо для получения муниципальной услуги, а также МФЦ;</w:t>
      </w:r>
    </w:p>
    <w:p w:rsidR="00C143C1" w:rsidRDefault="00EC79C3" w:rsidP="00C143C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справочные телефоны структурных подразделений органа, предоставляющего муниципальную услугу, учреждений, участвующих в предоставлении муниципальной услуги, в том числе номер телефона;</w:t>
      </w:r>
    </w:p>
    <w:p w:rsidR="00C143C1" w:rsidRDefault="00EC79C3" w:rsidP="00C143C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региональной информационной системе «Реестр государственных и муниципальных услуг (функций) Свердловской области» (далее </w:t>
      </w:r>
      <w:r w:rsidR="00C143C1">
        <w:rPr>
          <w:rFonts w:ascii="Times New Roman" w:hAnsi="Times New Roman" w:cs="Times New Roman"/>
          <w:sz w:val="25"/>
          <w:szCs w:val="25"/>
        </w:rPr>
        <w:t>–</w:t>
      </w:r>
      <w:r w:rsidRPr="00EC79C3">
        <w:rPr>
          <w:rFonts w:ascii="Times New Roman" w:hAnsi="Times New Roman" w:cs="Times New Roman"/>
          <w:sz w:val="25"/>
          <w:szCs w:val="25"/>
        </w:rPr>
        <w:t xml:space="preserve"> региональный реестр) и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 и соответствующем </w:t>
      </w:r>
      <w:r w:rsidR="00A34276">
        <w:rPr>
          <w:rFonts w:ascii="Times New Roman" w:hAnsi="Times New Roman" w:cs="Times New Roman"/>
          <w:sz w:val="25"/>
          <w:szCs w:val="25"/>
        </w:rPr>
        <w:t>официальном сайте</w:t>
      </w:r>
      <w:r w:rsidRPr="00EC79C3">
        <w:rPr>
          <w:rFonts w:ascii="Times New Roman" w:hAnsi="Times New Roman" w:cs="Times New Roman"/>
          <w:sz w:val="25"/>
          <w:szCs w:val="25"/>
        </w:rPr>
        <w:t xml:space="preserve"> в сети Интернет</w:t>
      </w:r>
      <w:r w:rsidR="00A34276">
        <w:rPr>
          <w:rFonts w:ascii="Times New Roman" w:hAnsi="Times New Roman" w:cs="Times New Roman"/>
          <w:sz w:val="25"/>
          <w:szCs w:val="25"/>
        </w:rPr>
        <w:t>.</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13. Стандарт предоставления муниципальной услуги должен содержать следующие подразделы:</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1) наименование муниципальной услуги;</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2) наименование органа, предоставляющего муниципальную услугу. Если в предоставлении муниципальной услуги участвуют</w:t>
      </w:r>
      <w:r w:rsidRPr="00EC79C3">
        <w:rPr>
          <w:rFonts w:ascii="Times New Roman" w:hAnsi="Times New Roman" w:cs="Times New Roman"/>
          <w:sz w:val="25"/>
          <w:szCs w:val="25"/>
        </w:rPr>
        <w:t xml:space="preserve">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муниципальной услуги. Также указываются </w:t>
      </w:r>
      <w:r w:rsidRPr="00EC79C3">
        <w:rPr>
          <w:rFonts w:ascii="Times New Roman" w:hAnsi="Times New Roman" w:cs="Times New Roman"/>
          <w:color w:val="000000" w:themeColor="text1"/>
          <w:sz w:val="25"/>
          <w:szCs w:val="25"/>
        </w:rPr>
        <w:t xml:space="preserve">требования </w:t>
      </w:r>
      <w:hyperlink r:id="rId18" w:history="1">
        <w:r w:rsidRPr="00EC79C3">
          <w:rPr>
            <w:rFonts w:ascii="Times New Roman" w:hAnsi="Times New Roman" w:cs="Times New Roman"/>
            <w:color w:val="000000" w:themeColor="text1"/>
            <w:sz w:val="25"/>
            <w:szCs w:val="25"/>
          </w:rPr>
          <w:t>пункта 3 статьи 7</w:t>
        </w:r>
      </w:hyperlink>
      <w:r w:rsidRPr="00EC79C3">
        <w:rPr>
          <w:rFonts w:ascii="Times New Roman" w:hAnsi="Times New Roman" w:cs="Times New Roman"/>
          <w:sz w:val="25"/>
          <w:szCs w:val="25"/>
        </w:rPr>
        <w:t xml:space="preserve"> Федерального закона № 210-ФЗ, а именно </w:t>
      </w:r>
      <w:r w:rsidR="00A05732">
        <w:rPr>
          <w:rFonts w:ascii="Times New Roman" w:hAnsi="Times New Roman" w:cs="Times New Roman"/>
          <w:sz w:val="25"/>
          <w:szCs w:val="25"/>
        </w:rPr>
        <w:t>–</w:t>
      </w:r>
      <w:r w:rsidRPr="00EC79C3">
        <w:rPr>
          <w:rFonts w:ascii="Times New Roman" w:hAnsi="Times New Roman" w:cs="Times New Roman"/>
          <w:sz w:val="25"/>
          <w:szCs w:val="25"/>
        </w:rPr>
        <w:t xml:space="preserve">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описание результата предоставления муниципальной услуги;</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64C50" w:rsidRDefault="00EC79C3" w:rsidP="00364C5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нормативные правовые акты, регулирующие предо</w:t>
      </w:r>
      <w:r w:rsidR="00364C50">
        <w:rPr>
          <w:rFonts w:ascii="Times New Roman" w:hAnsi="Times New Roman" w:cs="Times New Roman"/>
          <w:sz w:val="25"/>
          <w:szCs w:val="25"/>
        </w:rPr>
        <w:t>ставление муниципальной услуги.</w:t>
      </w:r>
    </w:p>
    <w:p w:rsidR="00EC79C3" w:rsidRPr="00EC79C3" w:rsidRDefault="00EC79C3" w:rsidP="00364C5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предоставляющею муниципальную услугу в сети Интернет,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EC79C3" w:rsidRPr="00EC79C3" w:rsidRDefault="00EC79C3" w:rsidP="003E24C6">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регионального реестра;</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w:t>
      </w:r>
      <w:r w:rsidR="003E24C6">
        <w:rPr>
          <w:rFonts w:ascii="Times New Roman" w:hAnsi="Times New Roman" w:cs="Times New Roman"/>
          <w:sz w:val="25"/>
          <w:szCs w:val="25"/>
        </w:rPr>
        <w:t>ыми</w:t>
      </w:r>
      <w:r w:rsidRPr="00EC79C3">
        <w:rPr>
          <w:rFonts w:ascii="Times New Roman" w:hAnsi="Times New Roman" w:cs="Times New Roman"/>
          <w:sz w:val="25"/>
          <w:szCs w:val="25"/>
        </w:rPr>
        <w:t xml:space="preserve"> правовыми актами Невьянского городского округа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7) 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w:t>
      </w:r>
      <w:r w:rsidR="003E24C6">
        <w:rPr>
          <w:rFonts w:ascii="Times New Roman" w:hAnsi="Times New Roman" w:cs="Times New Roman"/>
          <w:sz w:val="25"/>
          <w:szCs w:val="25"/>
        </w:rPr>
        <w:t>ыми правовыми актами Н</w:t>
      </w:r>
      <w:r w:rsidRPr="00EC79C3">
        <w:rPr>
          <w:rFonts w:ascii="Times New Roman" w:hAnsi="Times New Roman" w:cs="Times New Roman"/>
          <w:sz w:val="25"/>
          <w:szCs w:val="25"/>
        </w:rPr>
        <w:t>евьянского городского округа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w:t>
      </w:r>
      <w:r w:rsidR="003E24C6">
        <w:rPr>
          <w:rFonts w:ascii="Times New Roman" w:hAnsi="Times New Roman" w:cs="Times New Roman"/>
          <w:sz w:val="25"/>
          <w:szCs w:val="25"/>
        </w:rPr>
        <w:t>оставлении муниципальной услуги</w:t>
      </w:r>
      <w:r w:rsidR="003E24C6" w:rsidRPr="003E24C6">
        <w:rPr>
          <w:rFonts w:ascii="Times New Roman" w:hAnsi="Times New Roman" w:cs="Times New Roman"/>
          <w:sz w:val="25"/>
          <w:szCs w:val="25"/>
        </w:rPr>
        <w:t>;</w:t>
      </w:r>
    </w:p>
    <w:p w:rsidR="00E16A7F" w:rsidRDefault="003E24C6" w:rsidP="00E16A7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8) указание на запрет требовать от заявителя представления документов, информации или осуществления действий. В по</w:t>
      </w:r>
      <w:r w:rsidR="00E16A7F">
        <w:rPr>
          <w:rFonts w:ascii="Times New Roman" w:hAnsi="Times New Roman" w:cs="Times New Roman"/>
          <w:sz w:val="25"/>
          <w:szCs w:val="25"/>
        </w:rPr>
        <w:t>дразделе необходимо указать на:</w:t>
      </w:r>
    </w:p>
    <w:p w:rsidR="00E16A7F" w:rsidRDefault="003E24C6" w:rsidP="00E16A7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6A7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w:t>
      </w:r>
      <w:r w:rsidR="00E16A7F">
        <w:rPr>
          <w:rFonts w:ascii="Times New Roman" w:hAnsi="Times New Roman" w:cs="Times New Roman"/>
          <w:sz w:val="25"/>
          <w:szCs w:val="25"/>
        </w:rPr>
        <w:t>;</w:t>
      </w:r>
    </w:p>
    <w:p w:rsidR="00A541FD" w:rsidRDefault="003E24C6" w:rsidP="00A541F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w:t>
      </w:r>
      <w:r w:rsidR="00A541FD" w:rsidRPr="0053046D">
        <w:rPr>
          <w:rFonts w:ascii="Times New Roman" w:hAnsi="Times New Roman" w:cs="Times New Roman"/>
          <w:sz w:val="25"/>
          <w:szCs w:val="25"/>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A541FD">
        <w:rPr>
          <w:rFonts w:ascii="Times New Roman" w:hAnsi="Times New Roman" w:cs="Times New Roman"/>
          <w:sz w:val="25"/>
          <w:szCs w:val="25"/>
        </w:rPr>
        <w:t>6 статьи 7 Федерального закона №</w:t>
      </w:r>
      <w:r w:rsidR="00A541FD" w:rsidRPr="0053046D">
        <w:rPr>
          <w:rFonts w:ascii="Times New Roman" w:hAnsi="Times New Roman" w:cs="Times New Roman"/>
          <w:sz w:val="25"/>
          <w:szCs w:val="25"/>
        </w:rPr>
        <w:t xml:space="preserve"> 210-ФЗ;</w:t>
      </w:r>
    </w:p>
    <w:p w:rsidR="00A541FD" w:rsidRDefault="003E24C6" w:rsidP="00A541F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отказывать в приеме запроса и иных документов, необходимых для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если запрос и документы, необходимые для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поданы в соответствии с информацией о сроках и порядке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опубликованной на Едином портале и официальных сайтах органов, предоставляющих </w:t>
      </w:r>
      <w:r w:rsidR="005D657E">
        <w:rPr>
          <w:rFonts w:ascii="Times New Roman" w:hAnsi="Times New Roman" w:cs="Times New Roman"/>
          <w:sz w:val="25"/>
          <w:szCs w:val="25"/>
        </w:rPr>
        <w:t>муниципальные</w:t>
      </w:r>
      <w:r w:rsidRPr="003E24C6">
        <w:rPr>
          <w:rFonts w:ascii="Times New Roman" w:hAnsi="Times New Roman" w:cs="Times New Roman"/>
          <w:sz w:val="25"/>
          <w:szCs w:val="25"/>
        </w:rPr>
        <w:t xml:space="preserve"> услуги, а также на официальн</w:t>
      </w:r>
      <w:r w:rsidR="0012249A">
        <w:rPr>
          <w:rFonts w:ascii="Times New Roman" w:hAnsi="Times New Roman" w:cs="Times New Roman"/>
          <w:sz w:val="25"/>
          <w:szCs w:val="25"/>
        </w:rPr>
        <w:t>ом</w:t>
      </w:r>
      <w:r w:rsidRPr="003E24C6">
        <w:rPr>
          <w:rFonts w:ascii="Times New Roman" w:hAnsi="Times New Roman" w:cs="Times New Roman"/>
          <w:sz w:val="25"/>
          <w:szCs w:val="25"/>
        </w:rPr>
        <w:t xml:space="preserve"> сайт</w:t>
      </w:r>
      <w:r w:rsidR="0012249A">
        <w:rPr>
          <w:rFonts w:ascii="Times New Roman" w:hAnsi="Times New Roman" w:cs="Times New Roman"/>
          <w:sz w:val="25"/>
          <w:szCs w:val="25"/>
        </w:rPr>
        <w:t>е</w:t>
      </w:r>
      <w:r w:rsidRPr="003E24C6">
        <w:rPr>
          <w:rFonts w:ascii="Times New Roman" w:hAnsi="Times New Roman" w:cs="Times New Roman"/>
          <w:sz w:val="25"/>
          <w:szCs w:val="25"/>
        </w:rPr>
        <w:t xml:space="preserve"> </w:t>
      </w:r>
      <w:r w:rsidR="0012249A">
        <w:rPr>
          <w:rFonts w:ascii="Times New Roman" w:hAnsi="Times New Roman" w:cs="Times New Roman"/>
          <w:sz w:val="25"/>
          <w:szCs w:val="25"/>
        </w:rPr>
        <w:t>Невьянского городского округа</w:t>
      </w:r>
      <w:r w:rsidR="00A541FD">
        <w:rPr>
          <w:rFonts w:ascii="Times New Roman" w:hAnsi="Times New Roman" w:cs="Times New Roman"/>
          <w:sz w:val="25"/>
          <w:szCs w:val="25"/>
        </w:rPr>
        <w:t xml:space="preserve"> в сети Интернет;</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отказывать в предоставлении </w:t>
      </w:r>
      <w:r w:rsidR="0012249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если запрос и документы, необходимые для предоставления </w:t>
      </w:r>
      <w:r w:rsidR="0012249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поданы в соответствии с информацией о сроках и порядке предоставления </w:t>
      </w:r>
      <w:r w:rsidR="0012249A">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опубликованной на Едином портале и официальных сайтах органов, предоставляющих государственные услуги, а также на </w:t>
      </w:r>
      <w:r w:rsidR="005D30A2" w:rsidRPr="003E24C6">
        <w:rPr>
          <w:rFonts w:ascii="Times New Roman" w:hAnsi="Times New Roman" w:cs="Times New Roman"/>
          <w:sz w:val="25"/>
          <w:szCs w:val="25"/>
        </w:rPr>
        <w:t>официальн</w:t>
      </w:r>
      <w:r w:rsidR="005D30A2">
        <w:rPr>
          <w:rFonts w:ascii="Times New Roman" w:hAnsi="Times New Roman" w:cs="Times New Roman"/>
          <w:sz w:val="25"/>
          <w:szCs w:val="25"/>
        </w:rPr>
        <w:t>ом</w:t>
      </w:r>
      <w:r w:rsidR="005D30A2" w:rsidRPr="003E24C6">
        <w:rPr>
          <w:rFonts w:ascii="Times New Roman" w:hAnsi="Times New Roman" w:cs="Times New Roman"/>
          <w:sz w:val="25"/>
          <w:szCs w:val="25"/>
        </w:rPr>
        <w:t xml:space="preserve"> сайт</w:t>
      </w:r>
      <w:r w:rsidR="005D30A2">
        <w:rPr>
          <w:rFonts w:ascii="Times New Roman" w:hAnsi="Times New Roman" w:cs="Times New Roman"/>
          <w:sz w:val="25"/>
          <w:szCs w:val="25"/>
        </w:rPr>
        <w:t>е</w:t>
      </w:r>
      <w:r w:rsidR="005D30A2" w:rsidRPr="003E24C6">
        <w:rPr>
          <w:rFonts w:ascii="Times New Roman" w:hAnsi="Times New Roman" w:cs="Times New Roman"/>
          <w:sz w:val="25"/>
          <w:szCs w:val="25"/>
        </w:rPr>
        <w:t xml:space="preserve"> </w:t>
      </w:r>
      <w:r w:rsidR="005D30A2">
        <w:rPr>
          <w:rFonts w:ascii="Times New Roman" w:hAnsi="Times New Roman" w:cs="Times New Roman"/>
          <w:sz w:val="25"/>
          <w:szCs w:val="25"/>
        </w:rPr>
        <w:t>Невьянского городского округа в сети Интернет;</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от заявителя представления документов, подтверждающих внесение заявителем платы за предоставление </w:t>
      </w:r>
      <w:r w:rsidR="005D30A2">
        <w:rPr>
          <w:rFonts w:ascii="Times New Roman" w:hAnsi="Times New Roman" w:cs="Times New Roman"/>
          <w:sz w:val="25"/>
          <w:szCs w:val="25"/>
        </w:rPr>
        <w:t>муниципальной услуги;</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5D30A2">
        <w:rPr>
          <w:rFonts w:ascii="Times New Roman" w:hAnsi="Times New Roman" w:cs="Times New Roman"/>
          <w:sz w:val="25"/>
          <w:szCs w:val="25"/>
        </w:rPr>
        <w:t>необходимых для предоставления муниципальной</w:t>
      </w:r>
      <w:r w:rsidRPr="003E24C6">
        <w:rPr>
          <w:rFonts w:ascii="Times New Roman" w:hAnsi="Times New Roman" w:cs="Times New Roman"/>
          <w:sz w:val="25"/>
          <w:szCs w:val="25"/>
        </w:rPr>
        <w:t xml:space="preserve"> услуги, либо в предоставлении </w:t>
      </w:r>
      <w:r w:rsidR="005D30A2">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за</w:t>
      </w:r>
      <w:r w:rsidR="005D30A2">
        <w:rPr>
          <w:rFonts w:ascii="Times New Roman" w:hAnsi="Times New Roman" w:cs="Times New Roman"/>
          <w:sz w:val="25"/>
          <w:szCs w:val="25"/>
        </w:rPr>
        <w:t xml:space="preserve"> исключением следующих случаев:</w:t>
      </w:r>
    </w:p>
    <w:p w:rsidR="002C6F8F"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изменение требований нормативных правовых актов, касающихся предоставления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после первоначальной подачи заявления о предоставлении </w:t>
      </w:r>
      <w:r w:rsidR="002C6F8F">
        <w:rPr>
          <w:rFonts w:ascii="Times New Roman" w:hAnsi="Times New Roman" w:cs="Times New Roman"/>
          <w:sz w:val="25"/>
          <w:szCs w:val="25"/>
        </w:rPr>
        <w:t>муниципальной услуги;</w:t>
      </w:r>
    </w:p>
    <w:p w:rsidR="002C6F8F"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наличие ошибок в заявлении о предоставлении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документах, поданных заявителем после первоначального отказа в приеме документов, необходимых для предоставления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либо в предоставлении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не включенных в представле</w:t>
      </w:r>
      <w:r w:rsidR="002C6F8F">
        <w:rPr>
          <w:rFonts w:ascii="Times New Roman" w:hAnsi="Times New Roman" w:cs="Times New Roman"/>
          <w:sz w:val="25"/>
          <w:szCs w:val="25"/>
        </w:rPr>
        <w:t>нный ранее комплект документов;</w:t>
      </w:r>
    </w:p>
    <w:p w:rsidR="00C840DD"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C6F8F">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либо в предоставлении </w:t>
      </w:r>
      <w:r w:rsidR="002C6F8F">
        <w:rPr>
          <w:rFonts w:ascii="Times New Roman" w:hAnsi="Times New Roman" w:cs="Times New Roman"/>
          <w:sz w:val="25"/>
          <w:szCs w:val="25"/>
        </w:rPr>
        <w:t>муниципальной услуги;</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C840DD">
        <w:rPr>
          <w:rFonts w:ascii="Times New Roman" w:hAnsi="Times New Roman" w:cs="Times New Roman"/>
          <w:sz w:val="25"/>
          <w:szCs w:val="25"/>
        </w:rPr>
        <w:t>му</w:t>
      </w:r>
      <w:r w:rsidR="00E246C3">
        <w:rPr>
          <w:rFonts w:ascii="Times New Roman" w:hAnsi="Times New Roman" w:cs="Times New Roman"/>
          <w:sz w:val="25"/>
          <w:szCs w:val="25"/>
        </w:rPr>
        <w:t>ниципальную</w:t>
      </w:r>
      <w:r w:rsidRPr="003E24C6">
        <w:rPr>
          <w:rFonts w:ascii="Times New Roman" w:hAnsi="Times New Roman" w:cs="Times New Roman"/>
          <w:sz w:val="25"/>
          <w:szCs w:val="25"/>
        </w:rPr>
        <w:t xml:space="preserve"> услугу, </w:t>
      </w:r>
      <w:r w:rsidR="00E246C3">
        <w:rPr>
          <w:rFonts w:ascii="Times New Roman" w:hAnsi="Times New Roman" w:cs="Times New Roman"/>
          <w:sz w:val="25"/>
          <w:szCs w:val="25"/>
        </w:rPr>
        <w:t>муниципального</w:t>
      </w:r>
      <w:r w:rsidRPr="003E24C6">
        <w:rPr>
          <w:rFonts w:ascii="Times New Roman" w:hAnsi="Times New Roman" w:cs="Times New Roman"/>
          <w:sz w:val="25"/>
          <w:szCs w:val="25"/>
        </w:rPr>
        <w:t xml:space="preserve"> служащего органа, предоставляющего </w:t>
      </w:r>
      <w:r w:rsidR="00E246C3">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работника МФЦ при первоначальном отказе в приеме документов, необходимых для предоставления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либо в предоставлении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данном случае в письменном виде за подписью руководителя органа, предоставляющего </w:t>
      </w:r>
      <w:r w:rsidR="00B3345A">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руководителя МФЦ при первоначальном отказе в приеме документов, необходимых для предоставления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заявитель уведомляется об указанном факте, а также приносятся извине</w:t>
      </w:r>
      <w:r w:rsidR="007C5604">
        <w:rPr>
          <w:rFonts w:ascii="Times New Roman" w:hAnsi="Times New Roman" w:cs="Times New Roman"/>
          <w:sz w:val="25"/>
          <w:szCs w:val="25"/>
        </w:rPr>
        <w:t>ния за доставленные неудобства;</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9) исчерпывающий перечень оснований для отказа в приеме документов, необходимых для предоставления </w:t>
      </w:r>
      <w:r w:rsidR="007C5604">
        <w:rPr>
          <w:rFonts w:ascii="Times New Roman" w:hAnsi="Times New Roman" w:cs="Times New Roman"/>
          <w:sz w:val="25"/>
          <w:szCs w:val="25"/>
        </w:rPr>
        <w:t>муниципальной услуги;</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10) исчерпывающий перечень оснований для приостановления или отказа в предоставлении </w:t>
      </w:r>
      <w:r w:rsidR="007C560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отсутствия таких оснований следует прямо указ</w:t>
      </w:r>
      <w:r w:rsidR="007C5604">
        <w:rPr>
          <w:rFonts w:ascii="Times New Roman" w:hAnsi="Times New Roman" w:cs="Times New Roman"/>
          <w:sz w:val="25"/>
          <w:szCs w:val="25"/>
        </w:rPr>
        <w:t>ать на это в тексте регламента;</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11) перечень услуг, которые являются необходимыми и обязательными для предоставления </w:t>
      </w:r>
      <w:r w:rsidR="007C560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сведения о документе (документах), выдаваемом (выдаваемых) организациями, участвующими в предоставлении </w:t>
      </w:r>
      <w:r w:rsidR="0072652F">
        <w:rPr>
          <w:rFonts w:ascii="Times New Roman" w:hAnsi="Times New Roman" w:cs="Times New Roman"/>
          <w:sz w:val="25"/>
          <w:szCs w:val="25"/>
        </w:rPr>
        <w:t>муниципальной услуги;</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12) порядок, размер и основания взимания государственной пошлины или иной платы, взимаемой за предоставление </w:t>
      </w:r>
      <w:r w:rsidR="0072652F">
        <w:rPr>
          <w:rFonts w:ascii="Times New Roman" w:hAnsi="Times New Roman" w:cs="Times New Roman"/>
          <w:sz w:val="25"/>
          <w:szCs w:val="25"/>
        </w:rPr>
        <w:t xml:space="preserve">муниципальной услуги. </w:t>
      </w:r>
      <w:r w:rsidRPr="003E24C6">
        <w:rPr>
          <w:rFonts w:ascii="Times New Roman" w:hAnsi="Times New Roman" w:cs="Times New Roman"/>
          <w:sz w:val="25"/>
          <w:szCs w:val="25"/>
        </w:rPr>
        <w:t xml:space="preserve">В данном подразделе указывается размер государственной пошлины или иной платы, взимаемой за предоставление </w:t>
      </w:r>
      <w:r w:rsidR="0072652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или ссылка на положение нормативного правового акта, в котором установлен </w:t>
      </w:r>
      <w:r w:rsidR="0072652F">
        <w:rPr>
          <w:rFonts w:ascii="Times New Roman" w:hAnsi="Times New Roman" w:cs="Times New Roman"/>
          <w:sz w:val="25"/>
          <w:szCs w:val="25"/>
        </w:rPr>
        <w:t>размер такой пошлины или платы;</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0072652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включая информацию о методи</w:t>
      </w:r>
      <w:r w:rsidR="0072652F">
        <w:rPr>
          <w:rFonts w:ascii="Times New Roman" w:hAnsi="Times New Roman" w:cs="Times New Roman"/>
          <w:sz w:val="25"/>
          <w:szCs w:val="25"/>
        </w:rPr>
        <w:t>ке расчета размера такой платы;</w:t>
      </w:r>
    </w:p>
    <w:p w:rsidR="00E15A64" w:rsidRDefault="003E24C6" w:rsidP="00E15A6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14) максимальный срок ожидания в очереди при подаче запроса о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услуги, предоставляемой организацией, участвующей в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при получении результ</w:t>
      </w:r>
      <w:r w:rsidR="00E15A64">
        <w:rPr>
          <w:rFonts w:ascii="Times New Roman" w:hAnsi="Times New Roman" w:cs="Times New Roman"/>
          <w:sz w:val="25"/>
          <w:szCs w:val="25"/>
        </w:rPr>
        <w:t>ата предоставления таких услуг;</w:t>
      </w:r>
    </w:p>
    <w:p w:rsidR="00CD5DCC" w:rsidRDefault="003E24C6" w:rsidP="00CD5DCC">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15) срок и порядок регистрации запроса заявителя о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услуги, предоставляемой организацией, участвующей в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в электронной фо</w:t>
      </w:r>
      <w:r w:rsidR="00CD5DCC">
        <w:rPr>
          <w:rFonts w:ascii="Times New Roman" w:hAnsi="Times New Roman" w:cs="Times New Roman"/>
          <w:sz w:val="25"/>
          <w:szCs w:val="25"/>
        </w:rPr>
        <w:t>рме;</w:t>
      </w:r>
    </w:p>
    <w:p w:rsidR="00745AE5" w:rsidRDefault="003E24C6" w:rsidP="00745AE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16) требования к помещениям, в которых предоставляется </w:t>
      </w:r>
      <w:r w:rsidR="00745AE5">
        <w:rPr>
          <w:rFonts w:ascii="Times New Roman" w:hAnsi="Times New Roman" w:cs="Times New Roman"/>
          <w:sz w:val="25"/>
          <w:szCs w:val="25"/>
        </w:rPr>
        <w:t xml:space="preserve">муниципальная </w:t>
      </w:r>
      <w:r w:rsidRPr="003E24C6">
        <w:rPr>
          <w:rFonts w:ascii="Times New Roman" w:hAnsi="Times New Roman" w:cs="Times New Roman"/>
          <w:sz w:val="25"/>
          <w:szCs w:val="25"/>
        </w:rPr>
        <w:t xml:space="preserve">услуга, к залу ожидания, местам для заполнения запросов о предоставлении </w:t>
      </w:r>
      <w:r w:rsidR="00745AE5">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информационным стендам с образцами их заполнения и перечнем документов, необходимых для предоставления каждой </w:t>
      </w:r>
      <w:r w:rsidR="00745AE5">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w:t>
      </w:r>
      <w:r w:rsidR="00745AE5">
        <w:rPr>
          <w:rFonts w:ascii="Times New Roman" w:hAnsi="Times New Roman" w:cs="Times New Roman"/>
          <w:sz w:val="25"/>
          <w:szCs w:val="25"/>
        </w:rPr>
        <w:t xml:space="preserve"> о социальной защите инвалидов;</w:t>
      </w:r>
    </w:p>
    <w:p w:rsidR="00E155C7" w:rsidRDefault="003E24C6" w:rsidP="00E155C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17) показатели доступности и качества </w:t>
      </w:r>
      <w:r w:rsidR="007F0A7B">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в том числе количество взаимодействий заявителя с должностными лицами при предоставлении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их продолжительность, возможность получения информации о ходе предоставления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 использованием информационно-коммуникационных технологий, возможность либо невозможность получения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МФЦ (в том числе в полном объеме), в любом территориальном подразделении органа, предоставляющего </w:t>
      </w:r>
      <w:r w:rsidR="007F0A7B">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по выбору заявителя (экстерриториальный принцип), посредством запроса о предоставлении нескольких муниципальных услуг в МФЦ, предусмотренного </w:t>
      </w:r>
      <w:r w:rsidR="00FB19A4">
        <w:rPr>
          <w:rFonts w:ascii="Times New Roman" w:hAnsi="Times New Roman" w:cs="Times New Roman"/>
          <w:sz w:val="25"/>
          <w:szCs w:val="25"/>
        </w:rPr>
        <w:t xml:space="preserve">      </w:t>
      </w:r>
      <w:r w:rsidRPr="003E24C6">
        <w:rPr>
          <w:rFonts w:ascii="Times New Roman" w:hAnsi="Times New Roman" w:cs="Times New Roman"/>
          <w:sz w:val="25"/>
          <w:szCs w:val="25"/>
        </w:rPr>
        <w:t xml:space="preserve">статьей 15.1 Федерального закона от 27 июля 2010 года </w:t>
      </w:r>
      <w:r w:rsidR="007F0A7B">
        <w:rPr>
          <w:rFonts w:ascii="Times New Roman" w:hAnsi="Times New Roman" w:cs="Times New Roman"/>
          <w:sz w:val="25"/>
          <w:szCs w:val="25"/>
        </w:rPr>
        <w:t>№</w:t>
      </w:r>
      <w:r w:rsidRPr="003E24C6">
        <w:rPr>
          <w:rFonts w:ascii="Times New Roman" w:hAnsi="Times New Roman" w:cs="Times New Roman"/>
          <w:sz w:val="25"/>
          <w:szCs w:val="25"/>
        </w:rPr>
        <w:t xml:space="preserve"> 210-ФЗ (далее </w:t>
      </w:r>
      <w:r w:rsidR="00E155C7">
        <w:rPr>
          <w:rFonts w:ascii="Times New Roman" w:hAnsi="Times New Roman" w:cs="Times New Roman"/>
          <w:sz w:val="25"/>
          <w:szCs w:val="25"/>
        </w:rPr>
        <w:t>– комплексный запрос);</w:t>
      </w:r>
    </w:p>
    <w:p w:rsidR="006E628D" w:rsidRDefault="003E24C6" w:rsidP="006E628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18) иные требования, в том числе учитывающие особенности предоставления </w:t>
      </w:r>
      <w:r w:rsidR="00E155C7">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МФЦ, особенности предоставления </w:t>
      </w:r>
      <w:r w:rsidR="00E155C7">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 экстерриториал</w:t>
      </w:r>
      <w:r w:rsidR="00E155C7">
        <w:rPr>
          <w:rFonts w:ascii="Times New Roman" w:hAnsi="Times New Roman" w:cs="Times New Roman"/>
          <w:sz w:val="25"/>
          <w:szCs w:val="25"/>
        </w:rPr>
        <w:t>ьному принципу (в случае, если муниципальная</w:t>
      </w:r>
      <w:r w:rsidRPr="003E24C6">
        <w:rPr>
          <w:rFonts w:ascii="Times New Roman" w:hAnsi="Times New Roman" w:cs="Times New Roman"/>
          <w:sz w:val="25"/>
          <w:szCs w:val="25"/>
        </w:rPr>
        <w:t xml:space="preserve"> услуга предоставляется по экстерриториальному принципу) и особенности предоставления </w:t>
      </w:r>
      <w:r w:rsidR="00E155C7">
        <w:rPr>
          <w:rFonts w:ascii="Times New Roman" w:hAnsi="Times New Roman" w:cs="Times New Roman"/>
          <w:sz w:val="25"/>
          <w:szCs w:val="25"/>
        </w:rPr>
        <w:t>муниципальной</w:t>
      </w:r>
      <w:r w:rsidR="006E628D">
        <w:rPr>
          <w:rFonts w:ascii="Times New Roman" w:hAnsi="Times New Roman" w:cs="Times New Roman"/>
          <w:sz w:val="25"/>
          <w:szCs w:val="25"/>
        </w:rPr>
        <w:t xml:space="preserve"> услуги в электронной форме.</w:t>
      </w:r>
    </w:p>
    <w:p w:rsidR="00AF5A91" w:rsidRDefault="003E24C6" w:rsidP="00AF5A9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При определении особенностей предоставления </w:t>
      </w:r>
      <w:r w:rsidR="006E628D">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006E628D">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 учетом права заявителя</w:t>
      </w:r>
      <w:r w:rsidR="006E628D">
        <w:rPr>
          <w:rFonts w:ascii="Times New Roman" w:hAnsi="Times New Roman" w:cs="Times New Roman"/>
          <w:sz w:val="25"/>
          <w:szCs w:val="25"/>
        </w:rPr>
        <w:t xml:space="preserve"> –</w:t>
      </w:r>
      <w:r w:rsidRPr="003E24C6">
        <w:rPr>
          <w:rFonts w:ascii="Times New Roman" w:hAnsi="Times New Roman" w:cs="Times New Roman"/>
          <w:sz w:val="25"/>
          <w:szCs w:val="25"/>
        </w:rPr>
        <w:t xml:space="preserve">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w:t>
      </w:r>
      <w:r w:rsidR="00910239">
        <w:rPr>
          <w:rFonts w:ascii="Times New Roman" w:hAnsi="Times New Roman" w:cs="Times New Roman"/>
          <w:sz w:val="25"/>
          <w:szCs w:val="25"/>
        </w:rPr>
        <w:t>ержденными п</w:t>
      </w:r>
      <w:r w:rsidRPr="003E24C6">
        <w:rPr>
          <w:rFonts w:ascii="Times New Roman" w:hAnsi="Times New Roman" w:cs="Times New Roman"/>
          <w:sz w:val="25"/>
          <w:szCs w:val="25"/>
        </w:rPr>
        <w:t xml:space="preserve">остановлением Правительства Российской Федерации </w:t>
      </w:r>
      <w:r w:rsidR="00FB19A4">
        <w:rPr>
          <w:rFonts w:ascii="Times New Roman" w:hAnsi="Times New Roman" w:cs="Times New Roman"/>
          <w:sz w:val="25"/>
          <w:szCs w:val="25"/>
        </w:rPr>
        <w:t xml:space="preserve">                 </w:t>
      </w:r>
      <w:r w:rsidRPr="003E24C6">
        <w:rPr>
          <w:rFonts w:ascii="Times New Roman" w:hAnsi="Times New Roman" w:cs="Times New Roman"/>
          <w:sz w:val="25"/>
          <w:szCs w:val="25"/>
        </w:rPr>
        <w:t xml:space="preserve">от 25.06.2012 </w:t>
      </w:r>
      <w:r w:rsidR="006E628D">
        <w:rPr>
          <w:rFonts w:ascii="Times New Roman" w:hAnsi="Times New Roman" w:cs="Times New Roman"/>
          <w:sz w:val="25"/>
          <w:szCs w:val="25"/>
        </w:rPr>
        <w:t>№ 634 «</w:t>
      </w:r>
      <w:r w:rsidRPr="003E24C6">
        <w:rPr>
          <w:rFonts w:ascii="Times New Roman" w:hAnsi="Times New Roman" w:cs="Times New Roman"/>
          <w:sz w:val="25"/>
          <w:szCs w:val="25"/>
        </w:rPr>
        <w:t>О видах электронной подписи, использование которых допускается при обращении за получением государственных и муниципальных услуг</w:t>
      </w:r>
      <w:r w:rsidR="006E628D">
        <w:rPr>
          <w:rFonts w:ascii="Times New Roman" w:hAnsi="Times New Roman" w:cs="Times New Roman"/>
          <w:sz w:val="25"/>
          <w:szCs w:val="25"/>
        </w:rPr>
        <w:t>»</w:t>
      </w:r>
      <w:r w:rsidR="00AF5A91">
        <w:rPr>
          <w:rFonts w:ascii="Times New Roman" w:hAnsi="Times New Roman" w:cs="Times New Roman"/>
          <w:sz w:val="25"/>
          <w:szCs w:val="25"/>
        </w:rPr>
        <w:t>.</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585BB0">
        <w:rPr>
          <w:rFonts w:ascii="Times New Roman" w:hAnsi="Times New Roman" w:cs="Times New Roman"/>
          <w:sz w:val="25"/>
          <w:szCs w:val="25"/>
        </w:rPr>
        <w:t xml:space="preserve">14. </w:t>
      </w:r>
      <w:r w:rsidRPr="00585BB0">
        <w:rPr>
          <w:rFonts w:ascii="Times New Roman" w:hAnsi="Times New Roman" w:cs="Times New Roman"/>
          <w:bCs/>
          <w:sz w:val="25"/>
          <w:szCs w:val="25"/>
        </w:rPr>
        <w:t>Раздел, касающийся</w:t>
      </w:r>
      <w:r w:rsidRPr="00EC79C3">
        <w:rPr>
          <w:rFonts w:ascii="Times New Roman" w:hAnsi="Times New Roman" w:cs="Times New Roman"/>
          <w:bCs/>
          <w:sz w:val="25"/>
          <w:szCs w:val="25"/>
        </w:rPr>
        <w:t xml:space="preserve">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w:t>
      </w:r>
      <w:r w:rsidR="00585BB0">
        <w:rPr>
          <w:rFonts w:ascii="Times New Roman" w:hAnsi="Times New Roman" w:cs="Times New Roman"/>
          <w:bCs/>
          <w:sz w:val="25"/>
          <w:szCs w:val="25"/>
        </w:rPr>
        <w:t>–</w:t>
      </w:r>
      <w:r w:rsidR="00A12DFD">
        <w:rPr>
          <w:rFonts w:ascii="Times New Roman" w:hAnsi="Times New Roman" w:cs="Times New Roman"/>
          <w:bCs/>
          <w:sz w:val="25"/>
          <w:szCs w:val="25"/>
        </w:rPr>
        <w:t xml:space="preserve"> </w:t>
      </w:r>
      <w:r w:rsidRPr="00EC79C3">
        <w:rPr>
          <w:rFonts w:ascii="Times New Roman" w:hAnsi="Times New Roman" w:cs="Times New Roman"/>
          <w:bCs/>
          <w:sz w:val="25"/>
          <w:szCs w:val="25"/>
        </w:rPr>
        <w:t xml:space="preserve">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 и процедур (действий), выполняемых МФЦ.</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Раздел должен содержать в том числе:</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1) </w:t>
      </w:r>
      <w:r w:rsidRPr="00EC79C3">
        <w:rPr>
          <w:rFonts w:ascii="Times New Roman" w:hAnsi="Times New Roman" w:cs="Times New Roman"/>
          <w:sz w:val="25"/>
          <w:szCs w:val="25"/>
        </w:rPr>
        <w:t>порядок осуществления административных процедур (действий) в электронной форме, в том числе с использованием Единого портала;</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2) </w:t>
      </w:r>
      <w:r w:rsidRPr="00EC79C3">
        <w:rPr>
          <w:rFonts w:ascii="Times New Roman" w:hAnsi="Times New Roman" w:cs="Times New Roman"/>
          <w:sz w:val="25"/>
          <w:szCs w:val="25"/>
        </w:rPr>
        <w:t>порядок выполнения административных процедур (действий) МФЦ;</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3) </w:t>
      </w:r>
      <w:r w:rsidRPr="00EC79C3">
        <w:rPr>
          <w:rFonts w:ascii="Times New Roman" w:hAnsi="Times New Roman" w:cs="Times New Roman"/>
          <w:sz w:val="25"/>
          <w:szCs w:val="25"/>
        </w:rPr>
        <w:t>порядок исправления допущенных опечаток и ошибок в выданных в результате предоставления м</w:t>
      </w:r>
      <w:r w:rsidR="009B06D7">
        <w:rPr>
          <w:rFonts w:ascii="Times New Roman" w:hAnsi="Times New Roman" w:cs="Times New Roman"/>
          <w:sz w:val="25"/>
          <w:szCs w:val="25"/>
        </w:rPr>
        <w:t>униципальной услуги документах.</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1) </w:t>
      </w:r>
      <w:r w:rsidRPr="00EC79C3">
        <w:rPr>
          <w:rFonts w:ascii="Times New Roman" w:hAnsi="Times New Roman" w:cs="Times New Roman"/>
          <w:sz w:val="25"/>
          <w:szCs w:val="25"/>
        </w:rPr>
        <w:t>представление в установленном порядке информации заявителям и обеспечение доступа заявителей к сведениям о муниципальной услуге;</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2) </w:t>
      </w:r>
      <w:r w:rsidRPr="00EC79C3">
        <w:rPr>
          <w:rFonts w:ascii="Times New Roman" w:hAnsi="Times New Roman" w:cs="Times New Roman"/>
          <w:sz w:val="25"/>
          <w:szCs w:val="25"/>
        </w:rPr>
        <w:t>запись на прием в орган, предоставляющий муниципальную услугу, для подачи запроса.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ознакомления с расписанием работы органа, предоставляющего муниципальную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формирование запроса о предоставлении муниципальной услуги.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образцы заполн</w:t>
      </w:r>
      <w:r w:rsidR="00C20DE8">
        <w:rPr>
          <w:rFonts w:ascii="Times New Roman" w:hAnsi="Times New Roman" w:cs="Times New Roman"/>
          <w:sz w:val="25"/>
          <w:szCs w:val="25"/>
        </w:rPr>
        <w:t>ения электронной формы запроса;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прием и регистрация органом, предоставляющим муниципальную услугу, запроса и иных документов, необходимых для предоставления услуги.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приема документов, необходимых для предо</w:t>
      </w:r>
      <w:r w:rsidR="00C20DE8">
        <w:rPr>
          <w:rFonts w:ascii="Times New Roman" w:hAnsi="Times New Roman" w:cs="Times New Roman"/>
          <w:sz w:val="25"/>
          <w:szCs w:val="25"/>
        </w:rPr>
        <w:t>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EC79C3" w:rsidRPr="00EC79C3">
        <w:rPr>
          <w:rFonts w:ascii="Times New Roman" w:hAnsi="Times New Roman" w:cs="Times New Roman"/>
          <w:sz w:val="25"/>
          <w:szCs w:val="25"/>
        </w:rPr>
        <w:t>) получение заявителем сведений о ходе выполнения запроса о предоставлении муниципальной услуги. Необходимо указать порядок уведомления заявителя о завершении выполнения органом, предоставляющим муниципальную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EC79C3" w:rsidRPr="00EC79C3">
        <w:rPr>
          <w:rFonts w:ascii="Times New Roman" w:hAnsi="Times New Roman" w:cs="Times New Roman"/>
          <w:sz w:val="25"/>
          <w:szCs w:val="25"/>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EC79C3" w:rsidRPr="00EC79C3">
        <w:rPr>
          <w:rFonts w:ascii="Times New Roman" w:hAnsi="Times New Roman" w:cs="Times New Roman"/>
          <w:sz w:val="25"/>
          <w:szCs w:val="25"/>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получения результата предоставления муниципальной услуги в форме документа на бумажном носителе или в форме электронного документа по выбору заявителя;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доступа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EC79C3" w:rsidRPr="00EC79C3">
        <w:rPr>
          <w:rFonts w:ascii="Times New Roman" w:hAnsi="Times New Roman" w:cs="Times New Roman"/>
          <w:sz w:val="25"/>
          <w:szCs w:val="25"/>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выполнения административных процедур (действий) МФЦ должен содержать описание следующих административных процедур:</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иные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Описание административных процедур (действий), выполняемых МФЦ, в данном разделе обязательно в отношении муниципальных услуг, включенных в перечни муниципальных услуг в соответствии с </w:t>
      </w:r>
      <w:hyperlink r:id="rId19" w:history="1">
        <w:r w:rsidRPr="00EC79C3">
          <w:rPr>
            <w:rFonts w:ascii="Times New Roman" w:hAnsi="Times New Roman" w:cs="Times New Roman"/>
            <w:color w:val="000000" w:themeColor="text1"/>
            <w:sz w:val="25"/>
            <w:szCs w:val="25"/>
          </w:rPr>
          <w:t>подпунктом 3 части 6 статьи 15</w:t>
        </w:r>
      </w:hyperlink>
      <w:r w:rsidRPr="00EC79C3">
        <w:rPr>
          <w:rFonts w:ascii="Times New Roman" w:hAnsi="Times New Roman" w:cs="Times New Roman"/>
          <w:color w:val="000000" w:themeColor="text1"/>
          <w:sz w:val="25"/>
          <w:szCs w:val="25"/>
        </w:rPr>
        <w:t xml:space="preserve"> Федерального закона № 210-ФЗ.</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15. Описание каждой административной процедуры предусматривает:</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основания для начала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критерии принятия решений;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16.  Раздел, касающийся форм контроля за предоставлением муниципальной услуги, состоит из следующих подразделов:</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17. В разделе, касающемся досудебного (внесудебного) порядка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указываются: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способы информирования заявителей о порядке подачи и рассмотрения жалобы, в том числе с использованием Единого портала;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муниципальных служащих, а также решений и действий (бездействия) МФЦ, работников МФЦ.</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в соответствующем разделе регионального реестра.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В случае если в соответствии с </w:t>
      </w:r>
      <w:r w:rsidRPr="00EC79C3">
        <w:rPr>
          <w:rFonts w:ascii="Times New Roman" w:hAnsi="Times New Roman" w:cs="Times New Roman"/>
          <w:color w:val="000000" w:themeColor="text1"/>
          <w:sz w:val="25"/>
          <w:szCs w:val="25"/>
        </w:rPr>
        <w:t xml:space="preserve">Федеральным </w:t>
      </w:r>
      <w:hyperlink r:id="rId20" w:history="1">
        <w:r w:rsidRPr="00EC79C3">
          <w:rPr>
            <w:rFonts w:ascii="Times New Roman" w:hAnsi="Times New Roman" w:cs="Times New Roman"/>
            <w:color w:val="000000" w:themeColor="text1"/>
            <w:sz w:val="25"/>
            <w:szCs w:val="25"/>
          </w:rPr>
          <w:t>законом</w:t>
        </w:r>
      </w:hyperlink>
      <w:r w:rsidRPr="00EC79C3">
        <w:rPr>
          <w:rFonts w:ascii="Times New Roman" w:hAnsi="Times New Roman" w:cs="Times New Roman"/>
          <w:color w:val="000000" w:themeColor="text1"/>
          <w:sz w:val="25"/>
          <w:szCs w:val="25"/>
        </w:rPr>
        <w:t xml:space="preserve"> </w:t>
      </w:r>
      <w:r w:rsidRPr="00EC79C3">
        <w:rPr>
          <w:rFonts w:ascii="Times New Roman" w:hAnsi="Times New Roman" w:cs="Times New Roman"/>
          <w:sz w:val="25"/>
          <w:szCs w:val="25"/>
        </w:rPr>
        <w:t>№ 210-ФЗ установлен иной порядок (процедура) подачи и рассмотрения жалоб, в разделе должны содержаться следующие подразделы: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информация для заявителя о его праве подать жалобу;</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предмет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органы местного самоуправления, организации, должностные лица, которым может быть направлена жалоба;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порядок подачи и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сроки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результат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7)  порядок информирования заявителя о результатах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8) порядок обжалования решения по жалобе;</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9)</w:t>
      </w:r>
      <w:r w:rsidR="00BB0FE7">
        <w:rPr>
          <w:rFonts w:ascii="Times New Roman" w:hAnsi="Times New Roman" w:cs="Times New Roman"/>
          <w:sz w:val="25"/>
          <w:szCs w:val="25"/>
        </w:rPr>
        <w:t xml:space="preserve"> </w:t>
      </w:r>
      <w:r w:rsidRPr="00EC79C3">
        <w:rPr>
          <w:rFonts w:ascii="Times New Roman" w:hAnsi="Times New Roman" w:cs="Times New Roman"/>
          <w:sz w:val="25"/>
          <w:szCs w:val="25"/>
        </w:rPr>
        <w:t>право заявителя на получение информации и документов, необходимых для обоснования и рассмотрения жалобы;</w:t>
      </w:r>
    </w:p>
    <w:p w:rsidR="00EC79C3" w:rsidRPr="00EC79C3" w:rsidRDefault="00EC79C3" w:rsidP="00855A5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10) способы информирования заявителей о порядке подачи и рассмотрения жалобы.                          </w:t>
      </w: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sz w:val="25"/>
          <w:szCs w:val="25"/>
        </w:rPr>
      </w:pPr>
    </w:p>
    <w:p w:rsidR="00E067F1" w:rsidRDefault="00E067F1" w:rsidP="00EC79C3">
      <w:pPr>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EC79C3"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Pr="00EC79C3">
        <w:rPr>
          <w:rFonts w:ascii="Times New Roman" w:hAnsi="Times New Roman" w:cs="Times New Roman"/>
          <w:sz w:val="25"/>
          <w:szCs w:val="25"/>
        </w:rPr>
        <w:t xml:space="preserve">  </w:t>
      </w:r>
    </w:p>
    <w:p w:rsidR="00304A06" w:rsidRDefault="00304A06" w:rsidP="00304A0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Приложение № 3</w:t>
      </w:r>
    </w:p>
    <w:p w:rsidR="00EC79C3" w:rsidRPr="00EC79C3" w:rsidRDefault="00304A06" w:rsidP="00304A06">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EC79C3" w:rsidRPr="00EC79C3">
        <w:rPr>
          <w:rFonts w:ascii="Times New Roman" w:hAnsi="Times New Roman" w:cs="Times New Roman"/>
          <w:sz w:val="25"/>
          <w:szCs w:val="25"/>
        </w:rPr>
        <w:t>УТВЕРЖДЕН</w:t>
      </w:r>
    </w:p>
    <w:p w:rsidR="00EC79C3" w:rsidRPr="00EC79C3" w:rsidRDefault="00EC79C3" w:rsidP="00403F5D">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r w:rsidR="00403F5D">
        <w:rPr>
          <w:rFonts w:ascii="Times New Roman" w:hAnsi="Times New Roman" w:cs="Times New Roman"/>
          <w:sz w:val="25"/>
          <w:szCs w:val="25"/>
        </w:rPr>
        <w:t xml:space="preserve">  </w:t>
      </w:r>
      <w:r w:rsidRPr="00EC79C3">
        <w:rPr>
          <w:rFonts w:ascii="Times New Roman" w:hAnsi="Times New Roman" w:cs="Times New Roman"/>
          <w:sz w:val="25"/>
          <w:szCs w:val="25"/>
        </w:rPr>
        <w:t xml:space="preserve">постановлением администрации </w:t>
      </w:r>
    </w:p>
    <w:p w:rsidR="00EC79C3" w:rsidRPr="00EC79C3" w:rsidRDefault="00EC79C3" w:rsidP="00403F5D">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Невьянского городского округа</w:t>
      </w:r>
    </w:p>
    <w:p w:rsidR="006C3F1E" w:rsidRPr="006C3F1E" w:rsidRDefault="00EC79C3" w:rsidP="006C3F1E">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u w:val="single"/>
        </w:rPr>
      </w:pPr>
      <w:r w:rsidRPr="00EC79C3">
        <w:rPr>
          <w:rFonts w:ascii="Times New Roman" w:hAnsi="Times New Roman" w:cs="Times New Roman"/>
          <w:sz w:val="25"/>
          <w:szCs w:val="25"/>
        </w:rPr>
        <w:t xml:space="preserve">                                                                                                        от</w:t>
      </w:r>
      <w:r w:rsidR="006C3F1E">
        <w:rPr>
          <w:rFonts w:ascii="Times New Roman" w:hAnsi="Times New Roman" w:cs="Times New Roman"/>
          <w:sz w:val="25"/>
          <w:szCs w:val="25"/>
          <w:u w:val="single"/>
        </w:rPr>
        <w:t>25.07.2019</w:t>
      </w:r>
      <w:r w:rsidRPr="00EC79C3">
        <w:rPr>
          <w:rFonts w:ascii="Times New Roman" w:hAnsi="Times New Roman" w:cs="Times New Roman"/>
          <w:sz w:val="25"/>
          <w:szCs w:val="25"/>
        </w:rPr>
        <w:t xml:space="preserve"> № </w:t>
      </w:r>
      <w:r w:rsidR="006C3F1E">
        <w:rPr>
          <w:rFonts w:ascii="Times New Roman" w:hAnsi="Times New Roman" w:cs="Times New Roman"/>
          <w:sz w:val="25"/>
          <w:szCs w:val="25"/>
          <w:u w:val="single"/>
        </w:rPr>
        <w:t>1180-п</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665647" w:rsidRDefault="00665647" w:rsidP="00665647">
      <w:pPr>
        <w:tabs>
          <w:tab w:val="left" w:pos="709"/>
        </w:tabs>
        <w:autoSpaceDE w:val="0"/>
        <w:autoSpaceDN w:val="0"/>
        <w:adjustRightInd w:val="0"/>
        <w:spacing w:after="0" w:line="240" w:lineRule="auto"/>
        <w:jc w:val="center"/>
        <w:rPr>
          <w:rFonts w:ascii="Times New Roman" w:hAnsi="Times New Roman" w:cs="Times New Roman"/>
          <w:b/>
          <w:sz w:val="25"/>
          <w:szCs w:val="25"/>
        </w:rPr>
      </w:pPr>
      <w:r w:rsidRPr="00665647">
        <w:rPr>
          <w:rFonts w:ascii="Times New Roman" w:hAnsi="Times New Roman" w:cs="Times New Roman"/>
          <w:b/>
          <w:sz w:val="25"/>
          <w:szCs w:val="25"/>
        </w:rPr>
        <w:t xml:space="preserve">ПОРЯДОК </w:t>
      </w:r>
    </w:p>
    <w:p w:rsidR="00EC79C3" w:rsidRDefault="00665647" w:rsidP="00665647">
      <w:pPr>
        <w:tabs>
          <w:tab w:val="left" w:pos="709"/>
        </w:tabs>
        <w:autoSpaceDE w:val="0"/>
        <w:autoSpaceDN w:val="0"/>
        <w:adjustRightInd w:val="0"/>
        <w:spacing w:after="0" w:line="240" w:lineRule="auto"/>
        <w:jc w:val="center"/>
        <w:rPr>
          <w:rFonts w:ascii="Times New Roman" w:hAnsi="Times New Roman" w:cs="Times New Roman"/>
          <w:b/>
          <w:sz w:val="25"/>
          <w:szCs w:val="25"/>
        </w:rPr>
      </w:pPr>
      <w:r w:rsidRPr="00665647">
        <w:rPr>
          <w:rFonts w:ascii="Times New Roman" w:hAnsi="Times New Roman" w:cs="Times New Roman"/>
          <w:b/>
          <w:sz w:val="25"/>
          <w:szCs w:val="25"/>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014D1E" w:rsidRDefault="00014D1E" w:rsidP="00014D1E">
      <w:pPr>
        <w:tabs>
          <w:tab w:val="left" w:pos="709"/>
        </w:tabs>
        <w:autoSpaceDE w:val="0"/>
        <w:autoSpaceDN w:val="0"/>
        <w:adjustRightInd w:val="0"/>
        <w:spacing w:after="0" w:line="240" w:lineRule="auto"/>
        <w:jc w:val="both"/>
        <w:rPr>
          <w:rFonts w:ascii="Times New Roman" w:hAnsi="Times New Roman" w:cs="Times New Roman"/>
          <w:sz w:val="25"/>
          <w:szCs w:val="25"/>
        </w:rPr>
      </w:pPr>
    </w:p>
    <w:p w:rsidR="00014D1E" w:rsidRDefault="00304E43" w:rsidP="00014D1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1. Настоящий порядок устанавливает требования к проведению экспертизы проекта административного регламента осуществления </w:t>
      </w:r>
      <w:r w:rsidR="00E24E8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нормативного правового акта, утверждающего изменения в ранее изданный административный регламент осуществления </w:t>
      </w:r>
      <w:r w:rsidR="00E24E8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(далее </w:t>
      </w:r>
      <w:r w:rsidR="00725068">
        <w:rPr>
          <w:rFonts w:ascii="Times New Roman" w:hAnsi="Times New Roman" w:cs="Times New Roman"/>
          <w:sz w:val="25"/>
          <w:szCs w:val="25"/>
        </w:rPr>
        <w:t>–</w:t>
      </w:r>
      <w:r w:rsidRPr="00304E43">
        <w:rPr>
          <w:rFonts w:ascii="Times New Roman" w:hAnsi="Times New Roman" w:cs="Times New Roman"/>
          <w:sz w:val="25"/>
          <w:szCs w:val="25"/>
        </w:rPr>
        <w:t xml:space="preserve"> проект изменений в административный регламент осуществления </w:t>
      </w:r>
      <w:r w:rsidR="0072506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нормативного правового акта, признающего административный регламент осуществления </w:t>
      </w:r>
      <w:r w:rsidR="00725068">
        <w:rPr>
          <w:rFonts w:ascii="Times New Roman" w:hAnsi="Times New Roman" w:cs="Times New Roman"/>
          <w:sz w:val="25"/>
          <w:szCs w:val="25"/>
        </w:rPr>
        <w:t xml:space="preserve">муниципального </w:t>
      </w:r>
      <w:r w:rsidRPr="00304E43">
        <w:rPr>
          <w:rFonts w:ascii="Times New Roman" w:hAnsi="Times New Roman" w:cs="Times New Roman"/>
          <w:sz w:val="25"/>
          <w:szCs w:val="25"/>
        </w:rPr>
        <w:t>контроля</w:t>
      </w:r>
      <w:r w:rsidR="00725068">
        <w:rPr>
          <w:rFonts w:ascii="Times New Roman" w:hAnsi="Times New Roman" w:cs="Times New Roman"/>
          <w:sz w:val="25"/>
          <w:szCs w:val="25"/>
        </w:rPr>
        <w:t xml:space="preserve"> </w:t>
      </w:r>
      <w:r w:rsidRPr="00304E43">
        <w:rPr>
          <w:rFonts w:ascii="Times New Roman" w:hAnsi="Times New Roman" w:cs="Times New Roman"/>
          <w:sz w:val="25"/>
          <w:szCs w:val="25"/>
        </w:rPr>
        <w:t xml:space="preserve">утратившим силу (далее </w:t>
      </w:r>
      <w:r w:rsidR="00725068">
        <w:rPr>
          <w:rFonts w:ascii="Times New Roman" w:hAnsi="Times New Roman" w:cs="Times New Roman"/>
          <w:sz w:val="25"/>
          <w:szCs w:val="25"/>
        </w:rPr>
        <w:t>–</w:t>
      </w:r>
      <w:r w:rsidRPr="00304E43">
        <w:rPr>
          <w:rFonts w:ascii="Times New Roman" w:hAnsi="Times New Roman" w:cs="Times New Roman"/>
          <w:sz w:val="25"/>
          <w:szCs w:val="25"/>
        </w:rPr>
        <w:t xml:space="preserve"> проект акта о признании утратившим силу административного регламента осуществления </w:t>
      </w:r>
      <w:r w:rsidR="0072506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а также проекта административного регламента предоставления </w:t>
      </w:r>
      <w:r w:rsidR="00725068">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проекта нормативного правового акта, утверждающего изменения в ранее изданный администрат</w:t>
      </w:r>
      <w:r w:rsidR="005F42DB">
        <w:rPr>
          <w:rFonts w:ascii="Times New Roman" w:hAnsi="Times New Roman" w:cs="Times New Roman"/>
          <w:sz w:val="25"/>
          <w:szCs w:val="25"/>
        </w:rPr>
        <w:t>ивный регламент предоставления муниципальной</w:t>
      </w:r>
      <w:r w:rsidRPr="00304E43">
        <w:rPr>
          <w:rFonts w:ascii="Times New Roman" w:hAnsi="Times New Roman" w:cs="Times New Roman"/>
          <w:sz w:val="25"/>
          <w:szCs w:val="25"/>
        </w:rPr>
        <w:t xml:space="preserve"> услуги (далее </w:t>
      </w:r>
      <w:r w:rsidR="005F42DB">
        <w:rPr>
          <w:rFonts w:ascii="Times New Roman" w:hAnsi="Times New Roman" w:cs="Times New Roman"/>
          <w:sz w:val="25"/>
          <w:szCs w:val="25"/>
        </w:rPr>
        <w:t>–</w:t>
      </w:r>
      <w:r w:rsidRPr="00304E43">
        <w:rPr>
          <w:rFonts w:ascii="Times New Roman" w:hAnsi="Times New Roman" w:cs="Times New Roman"/>
          <w:sz w:val="25"/>
          <w:szCs w:val="25"/>
        </w:rPr>
        <w:t xml:space="preserve"> проект изменений в административный регламент предоставления </w:t>
      </w:r>
      <w:r w:rsidR="005F42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проекта нормативного правового акта, признающего административный регламент предоставления </w:t>
      </w:r>
      <w:r w:rsidR="005F42DB">
        <w:rPr>
          <w:rFonts w:ascii="Times New Roman" w:hAnsi="Times New Roman" w:cs="Times New Roman"/>
          <w:sz w:val="25"/>
          <w:szCs w:val="25"/>
        </w:rPr>
        <w:t>муниципальной услуги</w:t>
      </w:r>
      <w:r w:rsidRPr="00304E43">
        <w:rPr>
          <w:rFonts w:ascii="Times New Roman" w:hAnsi="Times New Roman" w:cs="Times New Roman"/>
          <w:sz w:val="25"/>
          <w:szCs w:val="25"/>
        </w:rPr>
        <w:t xml:space="preserve"> услуги утратившим силу (далее </w:t>
      </w:r>
      <w:r w:rsidR="005F42DB">
        <w:rPr>
          <w:rFonts w:ascii="Times New Roman" w:hAnsi="Times New Roman" w:cs="Times New Roman"/>
          <w:sz w:val="25"/>
          <w:szCs w:val="25"/>
        </w:rPr>
        <w:t>–</w:t>
      </w:r>
      <w:r w:rsidRPr="00304E43">
        <w:rPr>
          <w:rFonts w:ascii="Times New Roman" w:hAnsi="Times New Roman" w:cs="Times New Roman"/>
          <w:sz w:val="25"/>
          <w:szCs w:val="25"/>
        </w:rPr>
        <w:t xml:space="preserve"> проект акта о признании утратившим силу административного регламента предоставления </w:t>
      </w:r>
      <w:r w:rsidR="005F42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w:t>
      </w:r>
      <w:r w:rsidR="00FB15DF" w:rsidRPr="00FB15DF">
        <w:rPr>
          <w:rFonts w:ascii="Times New Roman" w:hAnsi="Times New Roman" w:cs="Times New Roman"/>
          <w:sz w:val="25"/>
          <w:szCs w:val="25"/>
        </w:rPr>
        <w:t>органами местного самоуправления, наделенными полномочиями по исполнению функций по осуществлению муниципального контроля и предоставлению муниципальных услуг в установленной сфере деятельности.</w:t>
      </w:r>
    </w:p>
    <w:p w:rsidR="00304E43" w:rsidRDefault="00304E43" w:rsidP="00014D1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2. Экспертиза проектов нормативных правовых актов, указанных в пункте 1 настоящего порядка, проводится </w:t>
      </w:r>
      <w:r w:rsidR="00014D1E">
        <w:rPr>
          <w:rFonts w:ascii="Times New Roman" w:hAnsi="Times New Roman" w:cs="Times New Roman"/>
          <w:sz w:val="25"/>
          <w:szCs w:val="25"/>
        </w:rPr>
        <w:t>отделом</w:t>
      </w:r>
      <w:r w:rsidRPr="00304E43">
        <w:rPr>
          <w:rFonts w:ascii="Times New Roman" w:hAnsi="Times New Roman" w:cs="Times New Roman"/>
          <w:sz w:val="25"/>
          <w:szCs w:val="25"/>
        </w:rPr>
        <w:t xml:space="preserve"> экономики</w:t>
      </w:r>
      <w:r w:rsidR="00014D1E">
        <w:rPr>
          <w:rFonts w:ascii="Times New Roman" w:hAnsi="Times New Roman" w:cs="Times New Roman"/>
          <w:sz w:val="25"/>
          <w:szCs w:val="25"/>
        </w:rPr>
        <w:t>, торговли и бытового обслуживания администрации Невьянского городского округа</w:t>
      </w:r>
      <w:r w:rsidRPr="00304E43">
        <w:rPr>
          <w:rFonts w:ascii="Times New Roman" w:hAnsi="Times New Roman" w:cs="Times New Roman"/>
          <w:sz w:val="25"/>
          <w:szCs w:val="25"/>
        </w:rPr>
        <w:t>.</w:t>
      </w:r>
    </w:p>
    <w:p w:rsidR="004F102A" w:rsidRDefault="00304E43" w:rsidP="00F3635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04E43">
        <w:rPr>
          <w:rFonts w:ascii="Times New Roman" w:hAnsi="Times New Roman" w:cs="Times New Roman"/>
          <w:sz w:val="25"/>
          <w:szCs w:val="25"/>
        </w:rPr>
        <w:t xml:space="preserve">3. Предметом экспертизы является оценка соответствия проектов нормативных правовых актов, указанных в пункте 1 настоящего порядка, требованиям Федерального закона от 26 декабря 2008 года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294-ФЗ </w:t>
      </w:r>
      <w:r w:rsidR="0023606B">
        <w:rPr>
          <w:rFonts w:ascii="Times New Roman" w:hAnsi="Times New Roman" w:cs="Times New Roman"/>
          <w:sz w:val="25"/>
          <w:szCs w:val="25"/>
        </w:rPr>
        <w:t>«</w:t>
      </w:r>
      <w:r w:rsidRPr="00304E43">
        <w:rPr>
          <w:rFonts w:ascii="Times New Roman" w:hAnsi="Times New Roman" w:cs="Times New Roman"/>
          <w:sz w:val="25"/>
          <w:szCs w:val="25"/>
        </w:rPr>
        <w:t>О защите прав юридических лиц и индивидуальных предпринимателей при осуществлении государственного контроля (над</w:t>
      </w:r>
      <w:r w:rsidR="0023606B">
        <w:rPr>
          <w:rFonts w:ascii="Times New Roman" w:hAnsi="Times New Roman" w:cs="Times New Roman"/>
          <w:sz w:val="25"/>
          <w:szCs w:val="25"/>
        </w:rPr>
        <w:t>зора) и муниципального контроля» (далее –</w:t>
      </w:r>
      <w:r w:rsidRPr="00304E43">
        <w:rPr>
          <w:rFonts w:ascii="Times New Roman" w:hAnsi="Times New Roman" w:cs="Times New Roman"/>
          <w:sz w:val="25"/>
          <w:szCs w:val="25"/>
        </w:rPr>
        <w:t xml:space="preserve"> Федеральный закон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294-ФЗ) или Федерального закона от 27 июля 2010 года </w:t>
      </w:r>
      <w:r w:rsidR="0023606B">
        <w:rPr>
          <w:rFonts w:ascii="Times New Roman" w:hAnsi="Times New Roman" w:cs="Times New Roman"/>
          <w:sz w:val="25"/>
          <w:szCs w:val="25"/>
        </w:rPr>
        <w:t>№ 210-ФЗ «</w:t>
      </w:r>
      <w:r w:rsidRPr="00304E43">
        <w:rPr>
          <w:rFonts w:ascii="Times New Roman" w:hAnsi="Times New Roman" w:cs="Times New Roman"/>
          <w:sz w:val="25"/>
          <w:szCs w:val="25"/>
        </w:rPr>
        <w:t>Об организации предоставления государственных и муниципальных услуг</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(далее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Федеральный закон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210-ФЗ), требованиям иных нормативных правовых актов, регулирующих порядок предоставления соответствующей </w:t>
      </w:r>
      <w:r w:rsidR="008C45C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или осуществления </w:t>
      </w:r>
      <w:r w:rsidR="008C45C7">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а также требованиям, </w:t>
      </w:r>
      <w:r w:rsidR="001E61C0" w:rsidRPr="001E61C0">
        <w:rPr>
          <w:rFonts w:ascii="Times New Roman" w:hAnsi="Times New Roman" w:cs="Times New Roman"/>
          <w:sz w:val="25"/>
          <w:szCs w:val="25"/>
        </w:rPr>
        <w:t xml:space="preserve">предъявляемым </w:t>
      </w:r>
      <w:r w:rsidR="00F36352">
        <w:rPr>
          <w:rFonts w:ascii="Times New Roman" w:hAnsi="Times New Roman" w:cs="Times New Roman"/>
          <w:sz w:val="25"/>
          <w:szCs w:val="25"/>
        </w:rPr>
        <w:t>п</w:t>
      </w:r>
      <w:r w:rsidR="00F50010">
        <w:rPr>
          <w:rFonts w:ascii="Times New Roman" w:hAnsi="Times New Roman" w:cs="Times New Roman"/>
          <w:sz w:val="25"/>
          <w:szCs w:val="25"/>
        </w:rPr>
        <w:t>орядком</w:t>
      </w:r>
      <w:r w:rsidR="00F36352" w:rsidRPr="00F36352">
        <w:rPr>
          <w:rFonts w:ascii="Times New Roman" w:hAnsi="Times New Roman" w:cs="Times New Roman"/>
          <w:sz w:val="25"/>
          <w:szCs w:val="25"/>
        </w:rPr>
        <w:t xml:space="preserve"> разработки и утверждения административных регламентов осуществления муниципального контроля </w:t>
      </w:r>
      <w:r w:rsidR="00F36352">
        <w:rPr>
          <w:rFonts w:ascii="Times New Roman" w:hAnsi="Times New Roman" w:cs="Times New Roman"/>
          <w:sz w:val="25"/>
          <w:szCs w:val="25"/>
        </w:rPr>
        <w:t>и п</w:t>
      </w:r>
      <w:r w:rsidR="00F36352" w:rsidRPr="00F36352">
        <w:rPr>
          <w:rFonts w:ascii="Times New Roman" w:hAnsi="Times New Roman" w:cs="Times New Roman"/>
          <w:sz w:val="25"/>
          <w:szCs w:val="25"/>
        </w:rPr>
        <w:t>оряд</w:t>
      </w:r>
      <w:r w:rsidR="00F36352">
        <w:rPr>
          <w:rFonts w:ascii="Times New Roman" w:hAnsi="Times New Roman" w:cs="Times New Roman"/>
          <w:sz w:val="25"/>
          <w:szCs w:val="25"/>
        </w:rPr>
        <w:t>ком</w:t>
      </w:r>
      <w:r w:rsidR="00F36352" w:rsidRPr="00F36352">
        <w:rPr>
          <w:rFonts w:ascii="Times New Roman" w:hAnsi="Times New Roman" w:cs="Times New Roman"/>
          <w:sz w:val="25"/>
          <w:szCs w:val="25"/>
        </w:rPr>
        <w:t xml:space="preserve"> разработки и утверждения административных регламентов предоставления муниципальных услуг</w:t>
      </w:r>
      <w:r w:rsidR="001E61C0" w:rsidRPr="001E61C0">
        <w:rPr>
          <w:rFonts w:ascii="Times New Roman" w:hAnsi="Times New Roman" w:cs="Times New Roman"/>
          <w:sz w:val="25"/>
          <w:szCs w:val="25"/>
        </w:rPr>
        <w:t xml:space="preserve">, </w:t>
      </w:r>
      <w:r w:rsidR="00585792">
        <w:rPr>
          <w:rFonts w:ascii="Times New Roman" w:hAnsi="Times New Roman" w:cs="Times New Roman"/>
          <w:sz w:val="25"/>
          <w:szCs w:val="25"/>
        </w:rPr>
        <w:t>утвержденным нормативным</w:t>
      </w:r>
      <w:r w:rsidR="00F50010">
        <w:rPr>
          <w:rFonts w:ascii="Times New Roman" w:hAnsi="Times New Roman" w:cs="Times New Roman"/>
          <w:sz w:val="25"/>
          <w:szCs w:val="25"/>
        </w:rPr>
        <w:t xml:space="preserve"> правовым актом администрации Невьянского городского округа </w:t>
      </w:r>
      <w:r w:rsidR="001E61C0" w:rsidRPr="001E61C0">
        <w:rPr>
          <w:rFonts w:ascii="Times New Roman" w:hAnsi="Times New Roman" w:cs="Times New Roman"/>
          <w:sz w:val="25"/>
          <w:szCs w:val="25"/>
        </w:rPr>
        <w:t xml:space="preserve">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w:t>
      </w:r>
      <w:r w:rsidR="001E61C0" w:rsidRPr="00F057EF">
        <w:rPr>
          <w:rFonts w:ascii="Times New Roman" w:hAnsi="Times New Roman" w:cs="Times New Roman"/>
          <w:sz w:val="25"/>
          <w:szCs w:val="25"/>
        </w:rPr>
        <w:t>в перечне муниципальных услуг</w:t>
      </w:r>
      <w:r w:rsidR="00F322FC">
        <w:rPr>
          <w:rFonts w:ascii="Times New Roman" w:hAnsi="Times New Roman" w:cs="Times New Roman"/>
          <w:sz w:val="25"/>
          <w:szCs w:val="25"/>
        </w:rPr>
        <w:t>,</w:t>
      </w:r>
      <w:r w:rsidR="001E61C0" w:rsidRPr="00F057EF">
        <w:rPr>
          <w:rFonts w:ascii="Times New Roman" w:hAnsi="Times New Roman" w:cs="Times New Roman"/>
          <w:sz w:val="25"/>
          <w:szCs w:val="25"/>
        </w:rPr>
        <w:t xml:space="preserve"> </w:t>
      </w:r>
      <w:r w:rsidR="00F322FC">
        <w:rPr>
          <w:rFonts w:ascii="Times New Roman" w:hAnsi="Times New Roman" w:cs="Times New Roman"/>
          <w:sz w:val="25"/>
          <w:szCs w:val="25"/>
        </w:rPr>
        <w:t>предоставляемых муниципальными учреждениями Невьянского городского округа</w:t>
      </w:r>
      <w:r w:rsidR="00886350">
        <w:rPr>
          <w:rFonts w:ascii="Times New Roman" w:hAnsi="Times New Roman" w:cs="Times New Roman"/>
          <w:sz w:val="25"/>
          <w:szCs w:val="25"/>
        </w:rPr>
        <w:t xml:space="preserve"> и администрацией Невьянского городского округа </w:t>
      </w:r>
      <w:r w:rsidR="001E61C0" w:rsidRPr="00F057EF">
        <w:rPr>
          <w:rFonts w:ascii="Times New Roman" w:hAnsi="Times New Roman" w:cs="Times New Roman"/>
          <w:sz w:val="25"/>
          <w:szCs w:val="25"/>
        </w:rPr>
        <w:t>и муниципальных функций по осуществлению муниципального контроля (далее - Перечень).</w:t>
      </w:r>
    </w:p>
    <w:p w:rsid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4. В отношении проекта административного регламента осуществления </w:t>
      </w:r>
      <w:r w:rsidR="00F5384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изменений в административный регламент осуществления </w:t>
      </w:r>
      <w:r w:rsidR="00F53848">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w:t>
      </w:r>
      <w:r w:rsidR="00F53848">
        <w:rPr>
          <w:rFonts w:ascii="Times New Roman" w:hAnsi="Times New Roman" w:cs="Times New Roman"/>
          <w:sz w:val="25"/>
          <w:szCs w:val="25"/>
        </w:rPr>
        <w:t xml:space="preserve"> </w:t>
      </w:r>
      <w:r w:rsidRPr="00304E43">
        <w:rPr>
          <w:rFonts w:ascii="Times New Roman" w:hAnsi="Times New Roman" w:cs="Times New Roman"/>
          <w:sz w:val="25"/>
          <w:szCs w:val="25"/>
        </w:rPr>
        <w:t xml:space="preserve">(с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w:t>
      </w:r>
      <w:r w:rsidR="00F53848">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 проводится оценка их соответствия положениям Федерального закона </w:t>
      </w:r>
      <w:r w:rsidR="00F53848">
        <w:rPr>
          <w:rFonts w:ascii="Times New Roman" w:hAnsi="Times New Roman" w:cs="Times New Roman"/>
          <w:sz w:val="25"/>
          <w:szCs w:val="25"/>
        </w:rPr>
        <w:t>№</w:t>
      </w:r>
      <w:r w:rsidRPr="00304E43">
        <w:rPr>
          <w:rFonts w:ascii="Times New Roman" w:hAnsi="Times New Roman" w:cs="Times New Roman"/>
          <w:sz w:val="25"/>
          <w:szCs w:val="25"/>
        </w:rPr>
        <w:t xml:space="preserve"> 294-ФЗ и иным нормативным правовым актам, регулирующим порядок осуществления </w:t>
      </w:r>
      <w:r w:rsidR="00D30A07">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5. В отношении проекта административного регламента предоставления </w:t>
      </w:r>
      <w:r w:rsidR="00FC7277">
        <w:rPr>
          <w:rFonts w:ascii="Times New Roman" w:hAnsi="Times New Roman" w:cs="Times New Roman"/>
          <w:sz w:val="25"/>
          <w:szCs w:val="25"/>
        </w:rPr>
        <w:t xml:space="preserve">муниципальной </w:t>
      </w:r>
      <w:r w:rsidRPr="00304E43">
        <w:rPr>
          <w:rFonts w:ascii="Times New Roman" w:hAnsi="Times New Roman" w:cs="Times New Roman"/>
          <w:sz w:val="25"/>
          <w:szCs w:val="25"/>
        </w:rPr>
        <w:t xml:space="preserve">услуги, проекта изменений в административный регламент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проводится оценка их соответствия положениям Федерального закона </w:t>
      </w:r>
      <w:r w:rsidR="00FC7277">
        <w:rPr>
          <w:rFonts w:ascii="Times New Roman" w:hAnsi="Times New Roman" w:cs="Times New Roman"/>
          <w:sz w:val="25"/>
          <w:szCs w:val="25"/>
        </w:rPr>
        <w:t>№</w:t>
      </w:r>
      <w:r w:rsidRPr="00304E43">
        <w:rPr>
          <w:rFonts w:ascii="Times New Roman" w:hAnsi="Times New Roman" w:cs="Times New Roman"/>
          <w:sz w:val="25"/>
          <w:szCs w:val="25"/>
        </w:rPr>
        <w:t xml:space="preserve"> 210-ФЗ и иным нормативным правовым актам, регулирующим порядок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 проверяется:</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1) наличие и актуальность сведений о </w:t>
      </w:r>
      <w:r w:rsidR="00895929">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услуге в Перечне </w:t>
      </w:r>
      <w:r w:rsidR="00895929">
        <w:rPr>
          <w:rFonts w:ascii="Times New Roman" w:hAnsi="Times New Roman" w:cs="Times New Roman"/>
          <w:sz w:val="25"/>
          <w:szCs w:val="25"/>
        </w:rPr>
        <w:t>муниципальных услуг</w:t>
      </w:r>
      <w:r w:rsidRPr="00304E43">
        <w:rPr>
          <w:rFonts w:ascii="Times New Roman" w:hAnsi="Times New Roman" w:cs="Times New Roman"/>
          <w:sz w:val="25"/>
          <w:szCs w:val="25"/>
        </w:rPr>
        <w:t>;</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2) соответствие структуры и содержания проекта административного регламента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проекта изменений в административный регламент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 стандарта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требованиям, предъявляемым к ним Федеральным законом </w:t>
      </w:r>
      <w:r w:rsidR="00682EDB">
        <w:rPr>
          <w:rFonts w:ascii="Times New Roman" w:hAnsi="Times New Roman" w:cs="Times New Roman"/>
          <w:sz w:val="25"/>
          <w:szCs w:val="25"/>
        </w:rPr>
        <w:t>№</w:t>
      </w:r>
      <w:r w:rsidRPr="00304E43">
        <w:rPr>
          <w:rFonts w:ascii="Times New Roman" w:hAnsi="Times New Roman" w:cs="Times New Roman"/>
          <w:sz w:val="25"/>
          <w:szCs w:val="25"/>
        </w:rPr>
        <w:t xml:space="preserve"> 210-ФЗ и принятыми в соответствии с ним нормативными правовыми актами;</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3) полнота описания в проекте административного регламента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проекте изменений в административный регламент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порядка и условий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установленных законодательством Российской Федерации</w:t>
      </w:r>
      <w:r w:rsidR="007D4CB5">
        <w:rPr>
          <w:rFonts w:ascii="Times New Roman" w:hAnsi="Times New Roman" w:cs="Times New Roman"/>
          <w:sz w:val="25"/>
          <w:szCs w:val="25"/>
        </w:rPr>
        <w:t xml:space="preserve">, </w:t>
      </w:r>
      <w:r w:rsidRPr="00304E43">
        <w:rPr>
          <w:rFonts w:ascii="Times New Roman" w:hAnsi="Times New Roman" w:cs="Times New Roman"/>
          <w:sz w:val="25"/>
          <w:szCs w:val="25"/>
        </w:rPr>
        <w:t>законодательством Свердловской области</w:t>
      </w:r>
      <w:r w:rsidR="007D4CB5">
        <w:rPr>
          <w:rFonts w:ascii="Times New Roman" w:hAnsi="Times New Roman" w:cs="Times New Roman"/>
          <w:sz w:val="25"/>
          <w:szCs w:val="25"/>
        </w:rPr>
        <w:t xml:space="preserve"> и правовыми актами Невьянского городского округа</w:t>
      </w:r>
      <w:r w:rsidRPr="00304E43">
        <w:rPr>
          <w:rFonts w:ascii="Times New Roman" w:hAnsi="Times New Roman" w:cs="Times New Roman"/>
          <w:sz w:val="25"/>
          <w:szCs w:val="25"/>
        </w:rPr>
        <w:t>;</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4) оптимизация порядка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упорядочение административных процедур (действий);</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устранение избыточных административных процедур (действий);</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сокращение срока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срока выполнения отдельных административных процедур (действий) в рамках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предоставление </w:t>
      </w:r>
      <w:r w:rsidR="005F7F44">
        <w:rPr>
          <w:rFonts w:ascii="Times New Roman" w:hAnsi="Times New Roman" w:cs="Times New Roman"/>
          <w:sz w:val="25"/>
          <w:szCs w:val="25"/>
        </w:rPr>
        <w:t xml:space="preserve">муниципальной </w:t>
      </w:r>
      <w:r w:rsidRPr="00304E43">
        <w:rPr>
          <w:rFonts w:ascii="Times New Roman" w:hAnsi="Times New Roman" w:cs="Times New Roman"/>
          <w:sz w:val="25"/>
          <w:szCs w:val="25"/>
        </w:rPr>
        <w:t>услуги в электронной форме;</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получение документов и информации, необходимых для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посредством межведомственного информационного взаимодействия;</w:t>
      </w:r>
    </w:p>
    <w:p w:rsidR="005F7F44" w:rsidRDefault="00304E43" w:rsidP="005F7F4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E43" w:rsidRDefault="00304E43" w:rsidP="005F7F4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6. </w:t>
      </w:r>
      <w:r w:rsidR="000E11EB">
        <w:rPr>
          <w:rFonts w:ascii="Times New Roman" w:hAnsi="Times New Roman" w:cs="Times New Roman"/>
          <w:sz w:val="25"/>
          <w:szCs w:val="25"/>
        </w:rPr>
        <w:t>Орган местного самоуправления</w:t>
      </w:r>
      <w:r w:rsidRPr="00304E43">
        <w:rPr>
          <w:rFonts w:ascii="Times New Roman" w:hAnsi="Times New Roman" w:cs="Times New Roman"/>
          <w:sz w:val="25"/>
          <w:szCs w:val="25"/>
        </w:rPr>
        <w:t xml:space="preserve">, ответственный за утверждение проектов нормативных правовых актов, указанных в пункте 1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w:t>
      </w:r>
      <w:r w:rsidR="00A91D0C">
        <w:rPr>
          <w:rFonts w:ascii="Times New Roman" w:hAnsi="Times New Roman" w:cs="Times New Roman"/>
          <w:sz w:val="25"/>
          <w:szCs w:val="25"/>
        </w:rPr>
        <w:t xml:space="preserve">муниципального </w:t>
      </w:r>
      <w:r w:rsidRPr="00304E43">
        <w:rPr>
          <w:rFonts w:ascii="Times New Roman" w:hAnsi="Times New Roman" w:cs="Times New Roman"/>
          <w:sz w:val="25"/>
          <w:szCs w:val="25"/>
        </w:rPr>
        <w:t xml:space="preserve">контроля, предоставления </w:t>
      </w:r>
      <w:r w:rsidR="00A91D0C">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сведения об учете рекомендаций независимой экспертизы.</w:t>
      </w:r>
    </w:p>
    <w:p w:rsid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7. В случае если в процессе разработки проектов нормативных правовых актов, указанных в пункте 1 настоящего порядка, выявляется возможность оптимизации (повышения качества) предоставления </w:t>
      </w:r>
      <w:r w:rsidR="00AE01A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(осуществления </w:t>
      </w:r>
      <w:r w:rsidR="00AE01AB">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при условии соответствующих изменений иных нормативных правовых актов, регулирующих порядок осуществления соответствующего </w:t>
      </w:r>
      <w:r w:rsidR="00AE01AB">
        <w:rPr>
          <w:rFonts w:ascii="Times New Roman" w:hAnsi="Times New Roman" w:cs="Times New Roman"/>
          <w:sz w:val="25"/>
          <w:szCs w:val="25"/>
        </w:rPr>
        <w:t xml:space="preserve">муниципального контроля </w:t>
      </w:r>
      <w:r w:rsidRPr="00304E43">
        <w:rPr>
          <w:rFonts w:ascii="Times New Roman" w:hAnsi="Times New Roman" w:cs="Times New Roman"/>
          <w:sz w:val="25"/>
          <w:szCs w:val="25"/>
        </w:rPr>
        <w:t xml:space="preserve"> или предоставления соответствующей </w:t>
      </w:r>
      <w:r w:rsidR="00AE01A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указанные проекты направляются на экспертизу в </w:t>
      </w:r>
      <w:r w:rsidR="00AE01AB">
        <w:rPr>
          <w:rFonts w:ascii="Times New Roman" w:hAnsi="Times New Roman" w:cs="Times New Roman"/>
          <w:sz w:val="25"/>
          <w:szCs w:val="25"/>
        </w:rPr>
        <w:t>отдел экономики, торговли и бытового обслуживания администрации Невьянского городского округа</w:t>
      </w:r>
      <w:r w:rsidRPr="00304E43">
        <w:rPr>
          <w:rFonts w:ascii="Times New Roman" w:hAnsi="Times New Roman" w:cs="Times New Roman"/>
          <w:sz w:val="25"/>
          <w:szCs w:val="25"/>
        </w:rPr>
        <w:t xml:space="preserve"> с приложением проектов актов, предусматривающих данные изменения.</w:t>
      </w:r>
    </w:p>
    <w:p w:rsidR="00232DEA" w:rsidRPr="00304E43" w:rsidRDefault="00304E43" w:rsidP="00232DEA">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8. </w:t>
      </w:r>
      <w:r w:rsidR="00232DEA" w:rsidRPr="00304E43">
        <w:rPr>
          <w:rFonts w:ascii="Times New Roman" w:hAnsi="Times New Roman" w:cs="Times New Roman"/>
          <w:sz w:val="25"/>
          <w:szCs w:val="25"/>
        </w:rPr>
        <w:t xml:space="preserve">Заключение на проект нормативного правового акта, из числа указанных в пункте 1 настоящего порядка, представляется </w:t>
      </w:r>
      <w:r w:rsidR="00232DEA">
        <w:rPr>
          <w:rFonts w:ascii="Times New Roman" w:hAnsi="Times New Roman" w:cs="Times New Roman"/>
          <w:sz w:val="25"/>
          <w:szCs w:val="25"/>
        </w:rPr>
        <w:t>отделом экономики, торговли и бытового обслуживания администрации Невьянского городского округа</w:t>
      </w:r>
      <w:r w:rsidR="00232DEA" w:rsidRPr="00304E43">
        <w:rPr>
          <w:rFonts w:ascii="Times New Roman" w:hAnsi="Times New Roman" w:cs="Times New Roman"/>
          <w:sz w:val="25"/>
          <w:szCs w:val="25"/>
        </w:rPr>
        <w:t xml:space="preserve"> в срок не более</w:t>
      </w:r>
      <w:r w:rsidR="00F7077D">
        <w:rPr>
          <w:rFonts w:ascii="Times New Roman" w:hAnsi="Times New Roman" w:cs="Times New Roman"/>
          <w:sz w:val="25"/>
          <w:szCs w:val="25"/>
        </w:rPr>
        <w:t xml:space="preserve">                                </w:t>
      </w:r>
      <w:r w:rsidR="00232DEA" w:rsidRPr="00304E43">
        <w:rPr>
          <w:rFonts w:ascii="Times New Roman" w:hAnsi="Times New Roman" w:cs="Times New Roman"/>
          <w:sz w:val="25"/>
          <w:szCs w:val="25"/>
        </w:rPr>
        <w:t xml:space="preserve"> 20 рабочих дней со дня получения данного проекта.</w:t>
      </w:r>
    </w:p>
    <w:p w:rsidR="007620E2" w:rsidRPr="00304E43" w:rsidRDefault="00F7077D" w:rsidP="007620E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00304E43" w:rsidRPr="00304E43">
        <w:rPr>
          <w:rFonts w:ascii="Times New Roman" w:hAnsi="Times New Roman" w:cs="Times New Roman"/>
          <w:sz w:val="25"/>
          <w:szCs w:val="25"/>
        </w:rPr>
        <w:t xml:space="preserve">. </w:t>
      </w:r>
      <w:r w:rsidR="007620E2" w:rsidRPr="00304E43">
        <w:rPr>
          <w:rFonts w:ascii="Times New Roman" w:hAnsi="Times New Roman" w:cs="Times New Roman"/>
          <w:sz w:val="25"/>
          <w:szCs w:val="25"/>
        </w:rPr>
        <w:t xml:space="preserve">Проект нормативного правового акта, из числа указанных в пункте 1 настоящего порядка, возвращается </w:t>
      </w:r>
      <w:r w:rsidR="007620E2">
        <w:rPr>
          <w:rFonts w:ascii="Times New Roman" w:hAnsi="Times New Roman" w:cs="Times New Roman"/>
          <w:sz w:val="25"/>
          <w:szCs w:val="25"/>
        </w:rPr>
        <w:t>отделом экономики, торговли и бытового обслуживания ад</w:t>
      </w:r>
      <w:r w:rsidR="00C95552">
        <w:rPr>
          <w:rFonts w:ascii="Times New Roman" w:hAnsi="Times New Roman" w:cs="Times New Roman"/>
          <w:sz w:val="25"/>
          <w:szCs w:val="25"/>
        </w:rPr>
        <w:t>министрации Невьянского городско</w:t>
      </w:r>
      <w:r w:rsidR="007620E2">
        <w:rPr>
          <w:rFonts w:ascii="Times New Roman" w:hAnsi="Times New Roman" w:cs="Times New Roman"/>
          <w:sz w:val="25"/>
          <w:szCs w:val="25"/>
        </w:rPr>
        <w:t>го округа</w:t>
      </w:r>
      <w:r w:rsidR="007620E2" w:rsidRPr="00304E43">
        <w:rPr>
          <w:rFonts w:ascii="Times New Roman" w:hAnsi="Times New Roman" w:cs="Times New Roman"/>
          <w:sz w:val="25"/>
          <w:szCs w:val="25"/>
        </w:rPr>
        <w:t xml:space="preserve"> без экспертизы в 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w:t>
      </w:r>
      <w:r w:rsidR="00C95552">
        <w:rPr>
          <w:rFonts w:ascii="Times New Roman" w:hAnsi="Times New Roman" w:cs="Times New Roman"/>
          <w:sz w:val="25"/>
          <w:szCs w:val="25"/>
        </w:rPr>
        <w:t>муниципальной</w:t>
      </w:r>
      <w:r w:rsidR="007620E2" w:rsidRPr="00304E43">
        <w:rPr>
          <w:rFonts w:ascii="Times New Roman" w:hAnsi="Times New Roman" w:cs="Times New Roman"/>
          <w:sz w:val="25"/>
          <w:szCs w:val="25"/>
        </w:rPr>
        <w:t xml:space="preserve"> услуге или соответствующем полномочии по осуществлению </w:t>
      </w:r>
      <w:r w:rsidR="00C95552">
        <w:rPr>
          <w:rFonts w:ascii="Times New Roman" w:hAnsi="Times New Roman" w:cs="Times New Roman"/>
          <w:sz w:val="25"/>
          <w:szCs w:val="25"/>
        </w:rPr>
        <w:t>муниципального</w:t>
      </w:r>
      <w:r w:rsidR="007620E2" w:rsidRPr="00304E43">
        <w:rPr>
          <w:rFonts w:ascii="Times New Roman" w:hAnsi="Times New Roman" w:cs="Times New Roman"/>
          <w:sz w:val="25"/>
          <w:szCs w:val="25"/>
        </w:rPr>
        <w:t xml:space="preserve"> контроля  в Перечне </w:t>
      </w:r>
      <w:r w:rsidR="00C95552">
        <w:rPr>
          <w:rFonts w:ascii="Times New Roman" w:hAnsi="Times New Roman" w:cs="Times New Roman"/>
          <w:sz w:val="25"/>
          <w:szCs w:val="25"/>
        </w:rPr>
        <w:t>муниципальных</w:t>
      </w:r>
      <w:r w:rsidR="007620E2" w:rsidRPr="00304E43">
        <w:rPr>
          <w:rFonts w:ascii="Times New Roman" w:hAnsi="Times New Roman" w:cs="Times New Roman"/>
          <w:sz w:val="25"/>
          <w:szCs w:val="25"/>
        </w:rPr>
        <w:t xml:space="preserve"> услуг, а также Перечне видов </w:t>
      </w:r>
      <w:r w:rsidR="00C95552">
        <w:rPr>
          <w:rFonts w:ascii="Times New Roman" w:hAnsi="Times New Roman" w:cs="Times New Roman"/>
          <w:sz w:val="25"/>
          <w:szCs w:val="25"/>
        </w:rPr>
        <w:t>муниципального</w:t>
      </w:r>
      <w:r w:rsidR="007620E2" w:rsidRPr="00304E43">
        <w:rPr>
          <w:rFonts w:ascii="Times New Roman" w:hAnsi="Times New Roman" w:cs="Times New Roman"/>
          <w:sz w:val="25"/>
          <w:szCs w:val="25"/>
        </w:rPr>
        <w:t xml:space="preserve"> контроля.</w:t>
      </w:r>
    </w:p>
    <w:p w:rsidR="007620E2" w:rsidRPr="00304E43" w:rsidRDefault="007620E2" w:rsidP="007620E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В случае возвращения проекта нормативного правового акта, из числа указанных в пункте 1 настоящего порядка, без экспертизы нарушения должны быть устранены, а соответствующий проект нормативного правового акта, из числа указанных в пункте 1 настоящего порядка, повторно представлен на экспертизу в </w:t>
      </w:r>
      <w:r w:rsidR="00CE7351">
        <w:rPr>
          <w:rFonts w:ascii="Times New Roman" w:hAnsi="Times New Roman" w:cs="Times New Roman"/>
          <w:sz w:val="25"/>
          <w:szCs w:val="25"/>
        </w:rPr>
        <w:t>отдел экономики, торговли и бытового обслуживания администрации Невьянского городского округа</w:t>
      </w:r>
      <w:r w:rsidRPr="00304E43">
        <w:rPr>
          <w:rFonts w:ascii="Times New Roman" w:hAnsi="Times New Roman" w:cs="Times New Roman"/>
          <w:sz w:val="25"/>
          <w:szCs w:val="25"/>
        </w:rPr>
        <w:t>.</w:t>
      </w:r>
    </w:p>
    <w:p w:rsidR="00304E43" w:rsidRDefault="00CE7351"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00304E43" w:rsidRPr="00304E43">
        <w:rPr>
          <w:rFonts w:ascii="Times New Roman" w:hAnsi="Times New Roman" w:cs="Times New Roman"/>
          <w:sz w:val="25"/>
          <w:szCs w:val="25"/>
        </w:rPr>
        <w:t xml:space="preserve">. При наличии в заключении </w:t>
      </w:r>
      <w:r w:rsidR="005047E2">
        <w:rPr>
          <w:rFonts w:ascii="Times New Roman" w:hAnsi="Times New Roman" w:cs="Times New Roman"/>
          <w:sz w:val="25"/>
          <w:szCs w:val="25"/>
        </w:rPr>
        <w:t xml:space="preserve">отдела экономики, торговли и бытового обслуживания администрации Невьянского городского округа </w:t>
      </w:r>
      <w:r w:rsidR="005047E2" w:rsidRPr="00304E43">
        <w:rPr>
          <w:rFonts w:ascii="Times New Roman" w:hAnsi="Times New Roman" w:cs="Times New Roman"/>
          <w:sz w:val="25"/>
          <w:szCs w:val="25"/>
        </w:rPr>
        <w:t>замечаний</w:t>
      </w:r>
      <w:r w:rsidR="00304E43" w:rsidRPr="00304E43">
        <w:rPr>
          <w:rFonts w:ascii="Times New Roman" w:hAnsi="Times New Roman" w:cs="Times New Roman"/>
          <w:sz w:val="25"/>
          <w:szCs w:val="25"/>
        </w:rPr>
        <w:t xml:space="preserve"> и предложений на проект нормативного правового акта, из числа указанных в пункте 1 настоящего порядка, </w:t>
      </w:r>
      <w:r w:rsidR="005047E2">
        <w:rPr>
          <w:rFonts w:ascii="Times New Roman" w:hAnsi="Times New Roman" w:cs="Times New Roman"/>
          <w:sz w:val="25"/>
          <w:szCs w:val="25"/>
        </w:rPr>
        <w:t>орган местного самоуправления</w:t>
      </w:r>
      <w:r w:rsidR="00304E43" w:rsidRPr="00304E43">
        <w:rPr>
          <w:rFonts w:ascii="Times New Roman" w:hAnsi="Times New Roman" w:cs="Times New Roman"/>
          <w:sz w:val="25"/>
          <w:szCs w:val="25"/>
        </w:rPr>
        <w:t>, ответственный за утверждение проекта нормативного правового акта, из числа указанных в пункте 1 настоящего порядка, обеспечивает учет таких замечаний и предложений.</w:t>
      </w:r>
    </w:p>
    <w:p w:rsidR="00C335D8" w:rsidRPr="00EC79C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1</w:t>
      </w:r>
      <w:r w:rsidR="0068681F">
        <w:rPr>
          <w:rFonts w:ascii="Times New Roman" w:hAnsi="Times New Roman" w:cs="Times New Roman"/>
          <w:sz w:val="25"/>
          <w:szCs w:val="25"/>
        </w:rPr>
        <w:t>1</w:t>
      </w:r>
      <w:r w:rsidRPr="00304E43">
        <w:rPr>
          <w:rFonts w:ascii="Times New Roman" w:hAnsi="Times New Roman" w:cs="Times New Roman"/>
          <w:sz w:val="25"/>
          <w:szCs w:val="25"/>
        </w:rPr>
        <w:t xml:space="preserve">. Повторного направления доработанного проекта нормативного правового акта, из числа указанных в пункте 1 настоящего порядка, в </w:t>
      </w:r>
      <w:r w:rsidR="0068681F">
        <w:rPr>
          <w:rFonts w:ascii="Times New Roman" w:hAnsi="Times New Roman" w:cs="Times New Roman"/>
          <w:sz w:val="25"/>
          <w:szCs w:val="25"/>
        </w:rPr>
        <w:t xml:space="preserve">отдел экономики, торговли и бытового обслуживания </w:t>
      </w:r>
      <w:r w:rsidRPr="00304E43">
        <w:rPr>
          <w:rFonts w:ascii="Times New Roman" w:hAnsi="Times New Roman" w:cs="Times New Roman"/>
          <w:sz w:val="25"/>
          <w:szCs w:val="25"/>
        </w:rPr>
        <w:t>не требуется.</w:t>
      </w:r>
      <w:bookmarkStart w:id="1" w:name="_GoBack"/>
      <w:bookmarkEnd w:id="1"/>
    </w:p>
    <w:sectPr w:rsidR="00C335D8" w:rsidRPr="00EC79C3" w:rsidSect="00855A5E">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FB" w:rsidRDefault="005475FB" w:rsidP="00464F03">
      <w:pPr>
        <w:spacing w:after="0" w:line="240" w:lineRule="auto"/>
      </w:pPr>
      <w:r>
        <w:separator/>
      </w:r>
    </w:p>
  </w:endnote>
  <w:endnote w:type="continuationSeparator" w:id="0">
    <w:p w:rsidR="005475FB" w:rsidRDefault="005475FB" w:rsidP="0046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FB" w:rsidRDefault="005475FB" w:rsidP="00464F03">
      <w:pPr>
        <w:spacing w:after="0" w:line="240" w:lineRule="auto"/>
      </w:pPr>
      <w:r>
        <w:separator/>
      </w:r>
    </w:p>
  </w:footnote>
  <w:footnote w:type="continuationSeparator" w:id="0">
    <w:p w:rsidR="005475FB" w:rsidRDefault="005475FB" w:rsidP="00464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05848"/>
      <w:docPartObj>
        <w:docPartGallery w:val="Page Numbers (Top of Page)"/>
        <w:docPartUnique/>
      </w:docPartObj>
    </w:sdtPr>
    <w:sdtEndPr/>
    <w:sdtContent>
      <w:p w:rsidR="005475FB" w:rsidRDefault="005475FB">
        <w:pPr>
          <w:pStyle w:val="a4"/>
          <w:jc w:val="center"/>
        </w:pPr>
        <w:r>
          <w:fldChar w:fldCharType="begin"/>
        </w:r>
        <w:r>
          <w:instrText>PAGE   \* MERGEFORMAT</w:instrText>
        </w:r>
        <w:r>
          <w:fldChar w:fldCharType="separate"/>
        </w:r>
        <w:r w:rsidR="00855A5E">
          <w:rPr>
            <w:noProof/>
          </w:rPr>
          <w:t>21</w:t>
        </w:r>
        <w:r>
          <w:fldChar w:fldCharType="end"/>
        </w:r>
      </w:p>
    </w:sdtContent>
  </w:sdt>
  <w:p w:rsidR="005475FB" w:rsidRDefault="005475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98522"/>
      <w:docPartObj>
        <w:docPartGallery w:val="Page Numbers (Top of Page)"/>
        <w:docPartUnique/>
      </w:docPartObj>
    </w:sdtPr>
    <w:sdtEndPr/>
    <w:sdtContent>
      <w:p w:rsidR="005475FB" w:rsidRDefault="005475FB">
        <w:pPr>
          <w:pStyle w:val="a4"/>
          <w:jc w:val="center"/>
        </w:pPr>
        <w:r>
          <w:fldChar w:fldCharType="begin"/>
        </w:r>
        <w:r>
          <w:instrText>PAGE   \* MERGEFORMAT</w:instrText>
        </w:r>
        <w:r>
          <w:fldChar w:fldCharType="separate"/>
        </w:r>
        <w:r w:rsidR="00855A5E">
          <w:rPr>
            <w:noProof/>
          </w:rPr>
          <w:t>1</w:t>
        </w:r>
        <w:r>
          <w:fldChar w:fldCharType="end"/>
        </w:r>
      </w:p>
    </w:sdtContent>
  </w:sdt>
  <w:p w:rsidR="005475FB" w:rsidRDefault="005475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B0C"/>
    <w:multiLevelType w:val="hybridMultilevel"/>
    <w:tmpl w:val="C1BC05F6"/>
    <w:lvl w:ilvl="0" w:tplc="2AE85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F068D2"/>
    <w:multiLevelType w:val="multilevel"/>
    <w:tmpl w:val="6DA25F2A"/>
    <w:lvl w:ilvl="0">
      <w:start w:val="1"/>
      <w:numFmt w:val="upperRoman"/>
      <w:lvlText w:val="%1."/>
      <w:lvlJc w:val="left"/>
      <w:pPr>
        <w:ind w:left="1080" w:hanging="720"/>
      </w:pPr>
      <w:rPr>
        <w:rFonts w:hint="default"/>
      </w:rPr>
    </w:lvl>
    <w:lvl w:ilvl="1">
      <w:start w:val="1"/>
      <w:numFmt w:val="decimal"/>
      <w:isLgl/>
      <w:lvlText w:val="%2."/>
      <w:lvlJc w:val="left"/>
      <w:pPr>
        <w:ind w:left="1398" w:hanging="405"/>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682392"/>
    <w:multiLevelType w:val="hybridMultilevel"/>
    <w:tmpl w:val="5AC499AE"/>
    <w:lvl w:ilvl="0" w:tplc="194E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3F07D2"/>
    <w:multiLevelType w:val="hybridMultilevel"/>
    <w:tmpl w:val="E0361EC2"/>
    <w:lvl w:ilvl="0" w:tplc="0D1683C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320F37E0"/>
    <w:multiLevelType w:val="hybridMultilevel"/>
    <w:tmpl w:val="2FD692E0"/>
    <w:lvl w:ilvl="0" w:tplc="0AC45A5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3"/>
    <w:rsid w:val="000017C5"/>
    <w:rsid w:val="000037DB"/>
    <w:rsid w:val="000072CC"/>
    <w:rsid w:val="00013AC0"/>
    <w:rsid w:val="00014D1E"/>
    <w:rsid w:val="00033174"/>
    <w:rsid w:val="0004243A"/>
    <w:rsid w:val="000529D0"/>
    <w:rsid w:val="00054FE1"/>
    <w:rsid w:val="000559C7"/>
    <w:rsid w:val="0006013A"/>
    <w:rsid w:val="00076847"/>
    <w:rsid w:val="00096FB4"/>
    <w:rsid w:val="000A3320"/>
    <w:rsid w:val="000B2230"/>
    <w:rsid w:val="000B560B"/>
    <w:rsid w:val="000C00D6"/>
    <w:rsid w:val="000C0946"/>
    <w:rsid w:val="000D4392"/>
    <w:rsid w:val="000E11EB"/>
    <w:rsid w:val="000E4C71"/>
    <w:rsid w:val="000E6513"/>
    <w:rsid w:val="000F161B"/>
    <w:rsid w:val="000F2690"/>
    <w:rsid w:val="00101C8E"/>
    <w:rsid w:val="001027D8"/>
    <w:rsid w:val="00105803"/>
    <w:rsid w:val="00111130"/>
    <w:rsid w:val="0011414A"/>
    <w:rsid w:val="00116972"/>
    <w:rsid w:val="00116B9D"/>
    <w:rsid w:val="0012249A"/>
    <w:rsid w:val="0012543C"/>
    <w:rsid w:val="001254F1"/>
    <w:rsid w:val="00127F42"/>
    <w:rsid w:val="001311C5"/>
    <w:rsid w:val="0013165A"/>
    <w:rsid w:val="00143404"/>
    <w:rsid w:val="00144B03"/>
    <w:rsid w:val="00144E81"/>
    <w:rsid w:val="00163287"/>
    <w:rsid w:val="001637A2"/>
    <w:rsid w:val="001637C8"/>
    <w:rsid w:val="00170A23"/>
    <w:rsid w:val="00174A8A"/>
    <w:rsid w:val="00175C6D"/>
    <w:rsid w:val="0018045E"/>
    <w:rsid w:val="00182CFD"/>
    <w:rsid w:val="001840ED"/>
    <w:rsid w:val="001905E1"/>
    <w:rsid w:val="00193F2E"/>
    <w:rsid w:val="001A3844"/>
    <w:rsid w:val="001A7350"/>
    <w:rsid w:val="001C2ACE"/>
    <w:rsid w:val="001C6B66"/>
    <w:rsid w:val="001C6DFF"/>
    <w:rsid w:val="001D1B0E"/>
    <w:rsid w:val="001D1C40"/>
    <w:rsid w:val="001D7A30"/>
    <w:rsid w:val="001D7BA3"/>
    <w:rsid w:val="001E61C0"/>
    <w:rsid w:val="001F3249"/>
    <w:rsid w:val="001F3D56"/>
    <w:rsid w:val="002157D0"/>
    <w:rsid w:val="00217B06"/>
    <w:rsid w:val="00220EAD"/>
    <w:rsid w:val="00221F5E"/>
    <w:rsid w:val="002231C2"/>
    <w:rsid w:val="002269E4"/>
    <w:rsid w:val="00232DEA"/>
    <w:rsid w:val="0023606B"/>
    <w:rsid w:val="002436D1"/>
    <w:rsid w:val="0025421F"/>
    <w:rsid w:val="00256762"/>
    <w:rsid w:val="00264CD9"/>
    <w:rsid w:val="00267495"/>
    <w:rsid w:val="002A1902"/>
    <w:rsid w:val="002A39D8"/>
    <w:rsid w:val="002B0507"/>
    <w:rsid w:val="002B1317"/>
    <w:rsid w:val="002B1849"/>
    <w:rsid w:val="002C14A8"/>
    <w:rsid w:val="002C6F8F"/>
    <w:rsid w:val="002D2DEB"/>
    <w:rsid w:val="002D4996"/>
    <w:rsid w:val="0030264F"/>
    <w:rsid w:val="00304A06"/>
    <w:rsid w:val="00304E43"/>
    <w:rsid w:val="0031676B"/>
    <w:rsid w:val="0031731B"/>
    <w:rsid w:val="00320583"/>
    <w:rsid w:val="00324A35"/>
    <w:rsid w:val="0033374D"/>
    <w:rsid w:val="0033390B"/>
    <w:rsid w:val="00333FB7"/>
    <w:rsid w:val="00345A4B"/>
    <w:rsid w:val="00357ABE"/>
    <w:rsid w:val="00364C50"/>
    <w:rsid w:val="00365760"/>
    <w:rsid w:val="003710BF"/>
    <w:rsid w:val="00371E41"/>
    <w:rsid w:val="003813C1"/>
    <w:rsid w:val="00381957"/>
    <w:rsid w:val="00381C41"/>
    <w:rsid w:val="00383342"/>
    <w:rsid w:val="003913E1"/>
    <w:rsid w:val="00394252"/>
    <w:rsid w:val="0039520E"/>
    <w:rsid w:val="003A44D4"/>
    <w:rsid w:val="003C0987"/>
    <w:rsid w:val="003D2262"/>
    <w:rsid w:val="003D4FA7"/>
    <w:rsid w:val="003E05F8"/>
    <w:rsid w:val="003E24C6"/>
    <w:rsid w:val="003F21DC"/>
    <w:rsid w:val="003F3E70"/>
    <w:rsid w:val="004016B0"/>
    <w:rsid w:val="0040329D"/>
    <w:rsid w:val="0040367A"/>
    <w:rsid w:val="00403F5D"/>
    <w:rsid w:val="0040502A"/>
    <w:rsid w:val="00407BF6"/>
    <w:rsid w:val="0041265D"/>
    <w:rsid w:val="00417BAF"/>
    <w:rsid w:val="004326D1"/>
    <w:rsid w:val="004329E5"/>
    <w:rsid w:val="00432CDB"/>
    <w:rsid w:val="00444BD4"/>
    <w:rsid w:val="004466CA"/>
    <w:rsid w:val="00446CFA"/>
    <w:rsid w:val="00446F2E"/>
    <w:rsid w:val="0046272E"/>
    <w:rsid w:val="00462E4C"/>
    <w:rsid w:val="00464F03"/>
    <w:rsid w:val="0047225E"/>
    <w:rsid w:val="004837C8"/>
    <w:rsid w:val="0049453E"/>
    <w:rsid w:val="00494592"/>
    <w:rsid w:val="004A5381"/>
    <w:rsid w:val="004A6840"/>
    <w:rsid w:val="004A6EF2"/>
    <w:rsid w:val="004B44D2"/>
    <w:rsid w:val="004B727E"/>
    <w:rsid w:val="004C3B9A"/>
    <w:rsid w:val="004C712E"/>
    <w:rsid w:val="004D2470"/>
    <w:rsid w:val="004D3F9F"/>
    <w:rsid w:val="004D7538"/>
    <w:rsid w:val="004E323B"/>
    <w:rsid w:val="004E3385"/>
    <w:rsid w:val="004E5AFB"/>
    <w:rsid w:val="004F102A"/>
    <w:rsid w:val="004F1803"/>
    <w:rsid w:val="0050278A"/>
    <w:rsid w:val="005047E2"/>
    <w:rsid w:val="0051056C"/>
    <w:rsid w:val="00512192"/>
    <w:rsid w:val="005154F2"/>
    <w:rsid w:val="00516CEF"/>
    <w:rsid w:val="005253F0"/>
    <w:rsid w:val="0053046D"/>
    <w:rsid w:val="00532EBB"/>
    <w:rsid w:val="005347CF"/>
    <w:rsid w:val="00535DFB"/>
    <w:rsid w:val="0054086E"/>
    <w:rsid w:val="005475FB"/>
    <w:rsid w:val="00553AF6"/>
    <w:rsid w:val="005678EC"/>
    <w:rsid w:val="00570182"/>
    <w:rsid w:val="00585042"/>
    <w:rsid w:val="00585792"/>
    <w:rsid w:val="00585BB0"/>
    <w:rsid w:val="005A4390"/>
    <w:rsid w:val="005B07DA"/>
    <w:rsid w:val="005B1115"/>
    <w:rsid w:val="005C5434"/>
    <w:rsid w:val="005C5963"/>
    <w:rsid w:val="005C605E"/>
    <w:rsid w:val="005D21E7"/>
    <w:rsid w:val="005D30A2"/>
    <w:rsid w:val="005D3994"/>
    <w:rsid w:val="005D457C"/>
    <w:rsid w:val="005D657E"/>
    <w:rsid w:val="005D7190"/>
    <w:rsid w:val="005E5E66"/>
    <w:rsid w:val="005E7D17"/>
    <w:rsid w:val="005F34C2"/>
    <w:rsid w:val="005F42DB"/>
    <w:rsid w:val="005F5D6A"/>
    <w:rsid w:val="005F600D"/>
    <w:rsid w:val="005F7F44"/>
    <w:rsid w:val="00603BA1"/>
    <w:rsid w:val="0061149E"/>
    <w:rsid w:val="00632453"/>
    <w:rsid w:val="00642C48"/>
    <w:rsid w:val="0064426E"/>
    <w:rsid w:val="00645BFD"/>
    <w:rsid w:val="00656DF3"/>
    <w:rsid w:val="00665647"/>
    <w:rsid w:val="00682EDB"/>
    <w:rsid w:val="0068681F"/>
    <w:rsid w:val="006B6ABE"/>
    <w:rsid w:val="006C3F1E"/>
    <w:rsid w:val="006C5887"/>
    <w:rsid w:val="006D1D30"/>
    <w:rsid w:val="006E0735"/>
    <w:rsid w:val="006E628D"/>
    <w:rsid w:val="006F014D"/>
    <w:rsid w:val="006F0415"/>
    <w:rsid w:val="006F1BB0"/>
    <w:rsid w:val="006F314C"/>
    <w:rsid w:val="00700663"/>
    <w:rsid w:val="00700AB6"/>
    <w:rsid w:val="007033D3"/>
    <w:rsid w:val="00706FAA"/>
    <w:rsid w:val="00712E5F"/>
    <w:rsid w:val="00714DF7"/>
    <w:rsid w:val="007212CA"/>
    <w:rsid w:val="00722189"/>
    <w:rsid w:val="007249D2"/>
    <w:rsid w:val="00725068"/>
    <w:rsid w:val="0072652F"/>
    <w:rsid w:val="0072692D"/>
    <w:rsid w:val="007278CF"/>
    <w:rsid w:val="0073201C"/>
    <w:rsid w:val="00742B23"/>
    <w:rsid w:val="00743CD3"/>
    <w:rsid w:val="00745AE5"/>
    <w:rsid w:val="0075118E"/>
    <w:rsid w:val="0075290F"/>
    <w:rsid w:val="00752E2E"/>
    <w:rsid w:val="00754911"/>
    <w:rsid w:val="00761745"/>
    <w:rsid w:val="007620E2"/>
    <w:rsid w:val="0077112E"/>
    <w:rsid w:val="00773A8C"/>
    <w:rsid w:val="0077500B"/>
    <w:rsid w:val="00776723"/>
    <w:rsid w:val="00776F49"/>
    <w:rsid w:val="00777648"/>
    <w:rsid w:val="00777738"/>
    <w:rsid w:val="007826DD"/>
    <w:rsid w:val="00787583"/>
    <w:rsid w:val="00791DBE"/>
    <w:rsid w:val="007A223C"/>
    <w:rsid w:val="007A6877"/>
    <w:rsid w:val="007C0BC3"/>
    <w:rsid w:val="007C0FEB"/>
    <w:rsid w:val="007C1089"/>
    <w:rsid w:val="007C5604"/>
    <w:rsid w:val="007C6086"/>
    <w:rsid w:val="007D36CD"/>
    <w:rsid w:val="007D4CB5"/>
    <w:rsid w:val="007F09A0"/>
    <w:rsid w:val="007F0A7B"/>
    <w:rsid w:val="00807295"/>
    <w:rsid w:val="008112BB"/>
    <w:rsid w:val="00812142"/>
    <w:rsid w:val="0081731B"/>
    <w:rsid w:val="00821250"/>
    <w:rsid w:val="00822F79"/>
    <w:rsid w:val="0082416B"/>
    <w:rsid w:val="00831BF6"/>
    <w:rsid w:val="00835C3F"/>
    <w:rsid w:val="00836084"/>
    <w:rsid w:val="00837024"/>
    <w:rsid w:val="00837DE2"/>
    <w:rsid w:val="00840A3D"/>
    <w:rsid w:val="008452A5"/>
    <w:rsid w:val="00845D49"/>
    <w:rsid w:val="008532F8"/>
    <w:rsid w:val="0085533F"/>
    <w:rsid w:val="00855A5E"/>
    <w:rsid w:val="0086085E"/>
    <w:rsid w:val="008621E8"/>
    <w:rsid w:val="00862233"/>
    <w:rsid w:val="00863A79"/>
    <w:rsid w:val="0088471B"/>
    <w:rsid w:val="00886350"/>
    <w:rsid w:val="00887092"/>
    <w:rsid w:val="008944F5"/>
    <w:rsid w:val="00895929"/>
    <w:rsid w:val="00896F80"/>
    <w:rsid w:val="008A59C0"/>
    <w:rsid w:val="008B553A"/>
    <w:rsid w:val="008C1A75"/>
    <w:rsid w:val="008C1A9A"/>
    <w:rsid w:val="008C45C7"/>
    <w:rsid w:val="008D09ED"/>
    <w:rsid w:val="008D7612"/>
    <w:rsid w:val="008F577B"/>
    <w:rsid w:val="008F594E"/>
    <w:rsid w:val="008F7ECD"/>
    <w:rsid w:val="00902405"/>
    <w:rsid w:val="009066F8"/>
    <w:rsid w:val="00910239"/>
    <w:rsid w:val="00912A49"/>
    <w:rsid w:val="009157CC"/>
    <w:rsid w:val="00916D44"/>
    <w:rsid w:val="0092081F"/>
    <w:rsid w:val="00934206"/>
    <w:rsid w:val="00941095"/>
    <w:rsid w:val="00947547"/>
    <w:rsid w:val="00952D20"/>
    <w:rsid w:val="00956811"/>
    <w:rsid w:val="00962731"/>
    <w:rsid w:val="00962D7C"/>
    <w:rsid w:val="00966C48"/>
    <w:rsid w:val="00977416"/>
    <w:rsid w:val="00981B8A"/>
    <w:rsid w:val="009833F0"/>
    <w:rsid w:val="00986294"/>
    <w:rsid w:val="0099606D"/>
    <w:rsid w:val="009B06D7"/>
    <w:rsid w:val="009B6EBF"/>
    <w:rsid w:val="009C7D87"/>
    <w:rsid w:val="009D16F0"/>
    <w:rsid w:val="009F500D"/>
    <w:rsid w:val="009F6647"/>
    <w:rsid w:val="009F7927"/>
    <w:rsid w:val="009F7F9F"/>
    <w:rsid w:val="00A01AA1"/>
    <w:rsid w:val="00A041C8"/>
    <w:rsid w:val="00A05732"/>
    <w:rsid w:val="00A12DFD"/>
    <w:rsid w:val="00A13151"/>
    <w:rsid w:val="00A34276"/>
    <w:rsid w:val="00A367AC"/>
    <w:rsid w:val="00A37DF7"/>
    <w:rsid w:val="00A41F9D"/>
    <w:rsid w:val="00A423E5"/>
    <w:rsid w:val="00A45223"/>
    <w:rsid w:val="00A536AA"/>
    <w:rsid w:val="00A53C92"/>
    <w:rsid w:val="00A541FD"/>
    <w:rsid w:val="00A6306D"/>
    <w:rsid w:val="00A82185"/>
    <w:rsid w:val="00A91D0C"/>
    <w:rsid w:val="00A9336E"/>
    <w:rsid w:val="00A966B9"/>
    <w:rsid w:val="00A9674C"/>
    <w:rsid w:val="00AA58BA"/>
    <w:rsid w:val="00AA5ADE"/>
    <w:rsid w:val="00AB1C52"/>
    <w:rsid w:val="00AB328A"/>
    <w:rsid w:val="00AB4301"/>
    <w:rsid w:val="00AB51F0"/>
    <w:rsid w:val="00AD1A08"/>
    <w:rsid w:val="00AD4B6E"/>
    <w:rsid w:val="00AE01AB"/>
    <w:rsid w:val="00AE137D"/>
    <w:rsid w:val="00AE16AE"/>
    <w:rsid w:val="00AE1E4A"/>
    <w:rsid w:val="00AE7ABC"/>
    <w:rsid w:val="00AF5A91"/>
    <w:rsid w:val="00AF7538"/>
    <w:rsid w:val="00B11265"/>
    <w:rsid w:val="00B134C0"/>
    <w:rsid w:val="00B1491C"/>
    <w:rsid w:val="00B14C02"/>
    <w:rsid w:val="00B21C28"/>
    <w:rsid w:val="00B3345A"/>
    <w:rsid w:val="00B349A5"/>
    <w:rsid w:val="00B50A21"/>
    <w:rsid w:val="00B5157D"/>
    <w:rsid w:val="00B56606"/>
    <w:rsid w:val="00B6689D"/>
    <w:rsid w:val="00B7069C"/>
    <w:rsid w:val="00B74720"/>
    <w:rsid w:val="00B769BF"/>
    <w:rsid w:val="00B945A1"/>
    <w:rsid w:val="00B96971"/>
    <w:rsid w:val="00BA2B27"/>
    <w:rsid w:val="00BA6561"/>
    <w:rsid w:val="00BB0FE7"/>
    <w:rsid w:val="00BC0238"/>
    <w:rsid w:val="00BC3A3D"/>
    <w:rsid w:val="00BD028F"/>
    <w:rsid w:val="00BD784F"/>
    <w:rsid w:val="00BD7DB6"/>
    <w:rsid w:val="00BE31D0"/>
    <w:rsid w:val="00BE41B6"/>
    <w:rsid w:val="00BE479B"/>
    <w:rsid w:val="00BE47A5"/>
    <w:rsid w:val="00BF24D7"/>
    <w:rsid w:val="00C143C1"/>
    <w:rsid w:val="00C20DE8"/>
    <w:rsid w:val="00C25012"/>
    <w:rsid w:val="00C25EEE"/>
    <w:rsid w:val="00C2728A"/>
    <w:rsid w:val="00C319BD"/>
    <w:rsid w:val="00C31E2C"/>
    <w:rsid w:val="00C32B74"/>
    <w:rsid w:val="00C335D8"/>
    <w:rsid w:val="00C34D55"/>
    <w:rsid w:val="00C568CD"/>
    <w:rsid w:val="00C6662E"/>
    <w:rsid w:val="00C7211A"/>
    <w:rsid w:val="00C81A62"/>
    <w:rsid w:val="00C82407"/>
    <w:rsid w:val="00C82CAC"/>
    <w:rsid w:val="00C840DD"/>
    <w:rsid w:val="00C95552"/>
    <w:rsid w:val="00CA0C73"/>
    <w:rsid w:val="00CA1903"/>
    <w:rsid w:val="00CA2577"/>
    <w:rsid w:val="00CA333E"/>
    <w:rsid w:val="00CA4630"/>
    <w:rsid w:val="00CB678E"/>
    <w:rsid w:val="00CB67DF"/>
    <w:rsid w:val="00CB7054"/>
    <w:rsid w:val="00CC248D"/>
    <w:rsid w:val="00CC3491"/>
    <w:rsid w:val="00CD0CD1"/>
    <w:rsid w:val="00CD5590"/>
    <w:rsid w:val="00CD5DCC"/>
    <w:rsid w:val="00CE12CC"/>
    <w:rsid w:val="00CE3FE9"/>
    <w:rsid w:val="00CE561D"/>
    <w:rsid w:val="00CE6CE1"/>
    <w:rsid w:val="00CE7351"/>
    <w:rsid w:val="00CF1E44"/>
    <w:rsid w:val="00CF4593"/>
    <w:rsid w:val="00CF5AF6"/>
    <w:rsid w:val="00D02F13"/>
    <w:rsid w:val="00D03E95"/>
    <w:rsid w:val="00D05FD4"/>
    <w:rsid w:val="00D06446"/>
    <w:rsid w:val="00D126A3"/>
    <w:rsid w:val="00D13BF9"/>
    <w:rsid w:val="00D24DD1"/>
    <w:rsid w:val="00D27095"/>
    <w:rsid w:val="00D27D98"/>
    <w:rsid w:val="00D30A07"/>
    <w:rsid w:val="00D3137B"/>
    <w:rsid w:val="00D3778D"/>
    <w:rsid w:val="00D51A65"/>
    <w:rsid w:val="00D61E40"/>
    <w:rsid w:val="00D7673C"/>
    <w:rsid w:val="00D80FD5"/>
    <w:rsid w:val="00D85506"/>
    <w:rsid w:val="00D904B5"/>
    <w:rsid w:val="00D90ADF"/>
    <w:rsid w:val="00D947A3"/>
    <w:rsid w:val="00DB3906"/>
    <w:rsid w:val="00DB4867"/>
    <w:rsid w:val="00DC1812"/>
    <w:rsid w:val="00DC2E28"/>
    <w:rsid w:val="00DC6702"/>
    <w:rsid w:val="00DF05CC"/>
    <w:rsid w:val="00DF332E"/>
    <w:rsid w:val="00DF4AE3"/>
    <w:rsid w:val="00E026A0"/>
    <w:rsid w:val="00E02766"/>
    <w:rsid w:val="00E0590C"/>
    <w:rsid w:val="00E059B9"/>
    <w:rsid w:val="00E067F1"/>
    <w:rsid w:val="00E155C7"/>
    <w:rsid w:val="00E15A64"/>
    <w:rsid w:val="00E16A7F"/>
    <w:rsid w:val="00E215D2"/>
    <w:rsid w:val="00E23434"/>
    <w:rsid w:val="00E246C3"/>
    <w:rsid w:val="00E24E88"/>
    <w:rsid w:val="00E27C49"/>
    <w:rsid w:val="00E61F54"/>
    <w:rsid w:val="00E643EC"/>
    <w:rsid w:val="00E71EE6"/>
    <w:rsid w:val="00E8515E"/>
    <w:rsid w:val="00E904E4"/>
    <w:rsid w:val="00E90FDB"/>
    <w:rsid w:val="00E93C76"/>
    <w:rsid w:val="00EA141B"/>
    <w:rsid w:val="00EA5357"/>
    <w:rsid w:val="00EA53B7"/>
    <w:rsid w:val="00EA655D"/>
    <w:rsid w:val="00EA65D2"/>
    <w:rsid w:val="00EB1570"/>
    <w:rsid w:val="00EB4DA9"/>
    <w:rsid w:val="00EC749A"/>
    <w:rsid w:val="00EC79C3"/>
    <w:rsid w:val="00ED4ADC"/>
    <w:rsid w:val="00ED4E07"/>
    <w:rsid w:val="00EE35E3"/>
    <w:rsid w:val="00EE3B16"/>
    <w:rsid w:val="00EE675F"/>
    <w:rsid w:val="00EF25FB"/>
    <w:rsid w:val="00EF39B7"/>
    <w:rsid w:val="00EF54A4"/>
    <w:rsid w:val="00F0507E"/>
    <w:rsid w:val="00F057EF"/>
    <w:rsid w:val="00F064A3"/>
    <w:rsid w:val="00F12957"/>
    <w:rsid w:val="00F13208"/>
    <w:rsid w:val="00F135AB"/>
    <w:rsid w:val="00F13969"/>
    <w:rsid w:val="00F21F10"/>
    <w:rsid w:val="00F27838"/>
    <w:rsid w:val="00F31F06"/>
    <w:rsid w:val="00F322FC"/>
    <w:rsid w:val="00F32E0A"/>
    <w:rsid w:val="00F33450"/>
    <w:rsid w:val="00F334CF"/>
    <w:rsid w:val="00F36352"/>
    <w:rsid w:val="00F50010"/>
    <w:rsid w:val="00F53848"/>
    <w:rsid w:val="00F5677F"/>
    <w:rsid w:val="00F67160"/>
    <w:rsid w:val="00F7077D"/>
    <w:rsid w:val="00F73AAF"/>
    <w:rsid w:val="00F825D2"/>
    <w:rsid w:val="00F8616D"/>
    <w:rsid w:val="00F917B4"/>
    <w:rsid w:val="00F94239"/>
    <w:rsid w:val="00F95AA2"/>
    <w:rsid w:val="00F965C2"/>
    <w:rsid w:val="00FA4C38"/>
    <w:rsid w:val="00FB05D0"/>
    <w:rsid w:val="00FB15DF"/>
    <w:rsid w:val="00FB1907"/>
    <w:rsid w:val="00FB19A4"/>
    <w:rsid w:val="00FB1CE4"/>
    <w:rsid w:val="00FC7277"/>
    <w:rsid w:val="00FD47E5"/>
    <w:rsid w:val="00FE389C"/>
    <w:rsid w:val="00FF5924"/>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1E5F3"/>
  <w15:chartTrackingRefBased/>
  <w15:docId w15:val="{5E0AC247-7EC2-45AF-A35B-A5EDB20C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DF7"/>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F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F03"/>
  </w:style>
  <w:style w:type="paragraph" w:styleId="a6">
    <w:name w:val="footer"/>
    <w:basedOn w:val="a"/>
    <w:link w:val="a7"/>
    <w:uiPriority w:val="99"/>
    <w:unhideWhenUsed/>
    <w:rsid w:val="00464F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F03"/>
  </w:style>
  <w:style w:type="paragraph" w:styleId="a8">
    <w:name w:val="Balloon Text"/>
    <w:basedOn w:val="a"/>
    <w:link w:val="a9"/>
    <w:uiPriority w:val="99"/>
    <w:semiHidden/>
    <w:unhideWhenUsed/>
    <w:rsid w:val="00464F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64F03"/>
    <w:rPr>
      <w:rFonts w:ascii="Segoe UI" w:hAnsi="Segoe UI" w:cs="Segoe UI"/>
      <w:sz w:val="18"/>
      <w:szCs w:val="18"/>
    </w:rPr>
  </w:style>
  <w:style w:type="paragraph" w:styleId="aa">
    <w:name w:val="List Paragraph"/>
    <w:basedOn w:val="a"/>
    <w:uiPriority w:val="34"/>
    <w:qFormat/>
    <w:rsid w:val="00256762"/>
    <w:pPr>
      <w:ind w:left="720"/>
      <w:contextualSpacing/>
    </w:pPr>
  </w:style>
  <w:style w:type="character" w:styleId="ab">
    <w:name w:val="Hyperlink"/>
    <w:basedOn w:val="a0"/>
    <w:uiPriority w:val="99"/>
    <w:unhideWhenUsed/>
    <w:rsid w:val="00BC3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consultantplus://offline/ref=0BE62AEA83BB90EB3E3D25AE71B500044E75CDDD05846EBA9CF1E328887447F26C1A17331F58A2D2EA396BCADB44D9C67C55E76E6DM2T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yperlink" Target="consultantplus://offline/ref=40074F7DE38B2B9BB7518E6449FD166B08EF26C13AC7D88D77827EB545E875774E9167ED4F3C968CDFA0BC3B5A085E5BF49A5D022413C73C08DDA74CX5L8H" TargetMode="External"/><Relationship Id="rId2" Type="http://schemas.openxmlformats.org/officeDocument/2006/relationships/styles" Target="styles.xml"/><Relationship Id="rId16" Type="http://schemas.openxmlformats.org/officeDocument/2006/relationships/hyperlink" Target="consultantplus://offline/ref=03358564B0D387404FE615CC29A1A40D9DB7F0A23219F7CF58F91B94355C6D517CB20FA29E96A75FC6E3B6C36485790E6BC5BB6E3F4B7CDDJ8s2G" TargetMode="External"/><Relationship Id="rId20" Type="http://schemas.openxmlformats.org/officeDocument/2006/relationships/hyperlink" Target="consultantplus://offline/ref=92CD669FA49A9175F53182E10BECD81BCDAFAC206D82EEA1DBC2E413A25D0AC759D33A70C9731A6A7A4C24E6B3760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BBCF2782D6720E8FF8DAD0DFF9FC923E0FF65E0722043DD2289025E1646CD2EEC78EF9AB7E5C788E7D078080385DF1B887D607181CF6460FF76097Q5SEG" TargetMode="External"/><Relationship Id="rId5" Type="http://schemas.openxmlformats.org/officeDocument/2006/relationships/footnotes" Target="footnotes.xml"/><Relationship Id="rId15" Type="http://schemas.openxmlformats.org/officeDocument/2006/relationships/hyperlink" Target="consultantplus://offline/ref=03358564B0D387404FE60BC13FCDFA079FBDA8A8371AF89905A81DC36A0C6B043CF209F7DDD2AA5EC1E8E09724DB205E298EB66827577CDB95ED774EJFsBG" TargetMode="External"/><Relationship Id="rId10" Type="http://schemas.openxmlformats.org/officeDocument/2006/relationships/hyperlink" Target="consultantplus://offline/ref=CEBBCF2782D6720E8FF8DAD0DFF9FC923E0FF65E0722043DD2289025E1646CD2EEC78EF9AB7E5C788E7D048481385DF1B887D607181CF6460FF76097Q5SEG" TargetMode="External"/><Relationship Id="rId19" Type="http://schemas.openxmlformats.org/officeDocument/2006/relationships/hyperlink" Target="consultantplus://offline/ref=4202DC36514EA0EA1C61A2BE1EFEFA3FC754B6CE9A1E742D9AC8C6122D4B4D6C9F8C80C860A382F67A5D3FE0043B153C7BFBBBAB36W9G5F" TargetMode="External"/><Relationship Id="rId4" Type="http://schemas.openxmlformats.org/officeDocument/2006/relationships/webSettings" Target="webSettings.xml"/><Relationship Id="rId9" Type="http://schemas.openxmlformats.org/officeDocument/2006/relationships/hyperlink" Target="consultantplus://offline/ref=CEBBCF2782D6720E8FF8DAD0DFF9FC923E0FF65E0722043DD2289025E1646CD2EEC78EF9AB7E5C788E7D058480385DF1B887D607181CF6460FF76097Q5SEG" TargetMode="External"/><Relationship Id="rId14" Type="http://schemas.openxmlformats.org/officeDocument/2006/relationships/hyperlink" Target="consultantplus://offline/ref=03358564B0D387404FE615CC29A1A40D9DB4F0A6311BF7CF58F91B94355C6D516EB257AE9F90B95FC6F6E09221JDs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10435</Words>
  <Characters>59484</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Marina V. Brich</cp:lastModifiedBy>
  <cp:revision>2</cp:revision>
  <cp:lastPrinted>2019-07-26T05:40:00Z</cp:lastPrinted>
  <dcterms:created xsi:type="dcterms:W3CDTF">2019-07-30T08:25:00Z</dcterms:created>
  <dcterms:modified xsi:type="dcterms:W3CDTF">2019-07-30T08:25:00Z</dcterms:modified>
</cp:coreProperties>
</file>