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51D84" w:rsidP="00D51D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23.06.2021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51D84">
              <w:rPr>
                <w:rFonts w:ascii="Liberation Serif" w:hAnsi="Liberation Serif"/>
              </w:rPr>
              <w:t>931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51D84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</w:t>
      </w:r>
      <w:r w:rsidR="00B912DC">
        <w:rPr>
          <w:rFonts w:ascii="Liberation Serif" w:hAnsi="Liberation Serif"/>
        </w:rPr>
        <w:t>11.06.2021</w:t>
      </w:r>
      <w:r w:rsidR="00B056B8" w:rsidRPr="00B056B8">
        <w:rPr>
          <w:rFonts w:ascii="Liberation Serif" w:hAnsi="Liberation Serif"/>
        </w:rPr>
        <w:t xml:space="preserve">, протоколом заседания комиссии по землепользованию и застройке Невьянского городского округа от </w:t>
      </w:r>
      <w:r w:rsidR="00B912DC">
        <w:rPr>
          <w:rFonts w:ascii="Liberation Serif" w:hAnsi="Liberation Serif"/>
        </w:rPr>
        <w:t>18.06.2021</w:t>
      </w:r>
      <w:r w:rsidR="00B056B8" w:rsidRPr="00B056B8">
        <w:rPr>
          <w:rFonts w:ascii="Liberation Serif" w:hAnsi="Liberation Serif"/>
        </w:rPr>
        <w:t xml:space="preserve"> № </w:t>
      </w:r>
      <w:r w:rsidR="00B912DC">
        <w:rPr>
          <w:rFonts w:ascii="Liberation Serif" w:hAnsi="Liberation Serif"/>
        </w:rPr>
        <w:t>6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58544E" w:rsidRPr="00B056B8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B912DC" w:rsidRPr="00B912DC">
        <w:rPr>
          <w:rFonts w:ascii="Liberation Serif" w:hAnsi="Liberation Serif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66:15:1501022:703, расположенном по адресу: Свердловская область, город Невьянск, улица Чапаева, № 21, от красной линии с южной стороны земельного участка с 5 м до 0 м</w:t>
      </w:r>
      <w:r w:rsidR="00B056B8" w:rsidRPr="00B056B8">
        <w:rPr>
          <w:rFonts w:ascii="Liberation Serif" w:hAnsi="Liberation Serif"/>
        </w:rPr>
        <w:t>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12D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D84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92B2E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5AFE-3877-44BF-94D1-E778FED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22</cp:revision>
  <cp:lastPrinted>2021-02-08T03:34:00Z</cp:lastPrinted>
  <dcterms:created xsi:type="dcterms:W3CDTF">2017-01-13T03:14:00Z</dcterms:created>
  <dcterms:modified xsi:type="dcterms:W3CDTF">2021-07-05T03:55:00Z</dcterms:modified>
</cp:coreProperties>
</file>