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87" w:rsidRPr="00D611D8" w:rsidRDefault="00577187" w:rsidP="00577187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151130</wp:posOffset>
            </wp:positionV>
            <wp:extent cx="715010" cy="873760"/>
            <wp:effectExtent l="0" t="0" r="8890" b="254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ind w:firstLine="540"/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:rsidR="00577187" w:rsidRPr="00C55D94" w:rsidRDefault="00577187" w:rsidP="00577187">
      <w:pPr>
        <w:jc w:val="center"/>
        <w:rPr>
          <w:rFonts w:ascii="Liberation Serif" w:hAnsi="Liberation Serif"/>
          <w:b/>
          <w:sz w:val="32"/>
          <w:szCs w:val="32"/>
        </w:rPr>
      </w:pPr>
      <w:r w:rsidRPr="00C55D94">
        <w:rPr>
          <w:rFonts w:ascii="Liberation Serif" w:hAnsi="Liberation Serif"/>
          <w:b/>
          <w:sz w:val="32"/>
          <w:szCs w:val="32"/>
        </w:rPr>
        <w:t>ДУМА НЕВЬЯНСКОГО  ГОРОДСКОГО ОКРУГА</w:t>
      </w:r>
    </w:p>
    <w:p w:rsidR="00577187" w:rsidRPr="00C55D94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 w:rsidRPr="00C55D94">
        <w:rPr>
          <w:rFonts w:ascii="Liberation Serif" w:hAnsi="Liberation Serif"/>
          <w:b/>
          <w:sz w:val="36"/>
          <w:szCs w:val="36"/>
        </w:rPr>
        <w:t>РЕШЕНИЕ</w:t>
      </w:r>
    </w:p>
    <w:p w:rsidR="00577187" w:rsidRPr="00C55D94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 w:rsidRPr="00C55D94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32385" t="31750" r="28575" b="349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1683617" id="Прямая соединительная линия 3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+pXwIAAHQEAAAOAAAAZHJzL2Uyb0RvYy54bWysVNFu0zAUfUfiHyy/d2m6rNuipRNqWl4G&#10;TNrg3XWcxppjW7bXtEJIjGekfQK/wANIkwZ8Q/pHXLtp2eAFIfLgXPvee3Luvcc5OV3WAi2YsVzJ&#10;DMd7fYyYpKrgcp7h15fT3hFG1hFZEKEky/CKWXw6evrkpNEpG6hKiYIZBCDSpo3OcOWcTqPI0orV&#10;xO4pzSQ4S2Vq4mBr5lFhSAPotYgG/f4wapQptFGUWQun+caJRwG/LBl1r8rSModEhoGbC6sJ68yv&#10;0eiEpHNDdMVpR4P8A4uacAkf3UHlxBF0bfgfUDWnRllVuj2q6kiVJacs1ADVxP3fqrmoiGahFmiO&#10;1bs22f8HS18uzg3iRYb3MZKkhhG1n9bv17ftt/bz+hatb9of7df2S3vXfm/v1h/Avl9/BNs72/vu&#10;+Bbt+0422qYAOJbnxveCLuWFPlP0yiKpxhWRcxYqulxp+EzsM6JHKX5jNfCZNS9UATHk2qnQ1mVp&#10;alQKrt/4RA8OrUPLMMfVbo5s6RCFw2Ecx4MExk23voikHsInamPdc6Zq5I0MCy59i0lKFmfWeUq/&#10;QvyxVFMuRJCJkKjJ8MFhfOChaw1NcyCbq8uqG75Vghc+3CdaM5+NhUEL4qUXnlAxeB6GGXUtiwBf&#10;MVJMOtsRLjY20BHS40FxQLCzNtp6e9w/nhxNjpJeMhhOekk/z3vPpuOkN5zGhwf5fj4e5/E7X12c&#10;pBUvCiY9u63O4+TvdNTduI1Cd0rfNSZ6jB46CGS370A6zNmPdiOSmSpW52Y7f5B2CO6uob87D/dg&#10;P/xZjH4CAAD//wMAUEsDBBQABgAIAAAAIQB0nvuh2wAAAAYBAAAPAAAAZHJzL2Rvd25yZXYueG1s&#10;TI/BTsMwEETvSPyDtUjcqNOACg1xqggJ0ROUUHHexksSEe+G2G0DX48RBzjuzGjmbb6aXK8ONPpO&#10;2MB8loAirsV23BjYvtxf3IDyAdliL0wGPsnDqjg9yTGzcuRnOlShUbGEfYYG2hCGTGtft+TQz2Qg&#10;jt6bjA5DPMdG2xGPsdz1Ok2ShXbYcVxocaC7lur3au8MVAk/vZaX2/USPzYP5eNc/JesjTk/m8pb&#10;UIGm8BeGH/yIDkVk2smerVe9gfhIMJCm16Ciu1ykV6B2v4Iucv0fv/gGAAD//wMAUEsBAi0AFAAG&#10;AAgAAAAhALaDOJL+AAAA4QEAABMAAAAAAAAAAAAAAAAAAAAAAFtDb250ZW50X1R5cGVzXS54bWxQ&#10;SwECLQAUAAYACAAAACEAOP0h/9YAAACUAQAACwAAAAAAAAAAAAAAAAAvAQAAX3JlbHMvLnJlbHNQ&#10;SwECLQAUAAYACAAAACEACN9PqV8CAAB0BAAADgAAAAAAAAAAAAAAAAAuAgAAZHJzL2Uyb0RvYy54&#10;bWxQSwECLQAUAAYACAAAACEAdJ77odsAAAAG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577187" w:rsidRPr="004805BD" w:rsidRDefault="004805BD" w:rsidP="00577187">
      <w:pPr>
        <w:rPr>
          <w:rFonts w:ascii="Liberation Serif" w:hAnsi="Liberation Serif"/>
          <w:sz w:val="24"/>
          <w:szCs w:val="24"/>
        </w:rPr>
      </w:pPr>
      <w:r w:rsidRPr="004805BD">
        <w:rPr>
          <w:rFonts w:ascii="Liberation Serif" w:hAnsi="Liberation Serif"/>
          <w:sz w:val="24"/>
          <w:szCs w:val="24"/>
        </w:rPr>
        <w:t>24.03.2021</w:t>
      </w:r>
      <w:r w:rsidR="00577187" w:rsidRPr="004805BD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</w:t>
      </w:r>
      <w:r w:rsidRPr="004805BD">
        <w:rPr>
          <w:rFonts w:ascii="Liberation Serif" w:hAnsi="Liberation Serif"/>
          <w:sz w:val="24"/>
          <w:szCs w:val="24"/>
        </w:rPr>
        <w:t xml:space="preserve">                              </w:t>
      </w:r>
      <w:r w:rsidR="00577187" w:rsidRPr="004805BD">
        <w:rPr>
          <w:rFonts w:ascii="Liberation Serif" w:hAnsi="Liberation Serif"/>
          <w:sz w:val="24"/>
          <w:szCs w:val="24"/>
        </w:rPr>
        <w:t xml:space="preserve"> № </w:t>
      </w:r>
      <w:r w:rsidRPr="004805BD">
        <w:rPr>
          <w:rFonts w:ascii="Liberation Serif" w:hAnsi="Liberation Serif"/>
          <w:sz w:val="24"/>
          <w:szCs w:val="24"/>
        </w:rPr>
        <w:t xml:space="preserve"> 24</w:t>
      </w:r>
      <w:r w:rsidR="00577187" w:rsidRPr="004805BD">
        <w:rPr>
          <w:rFonts w:ascii="Liberation Serif" w:hAnsi="Liberation Serif"/>
        </w:rPr>
        <w:t xml:space="preserve"> </w:t>
      </w:r>
    </w:p>
    <w:p w:rsidR="00577187" w:rsidRPr="00C55D94" w:rsidRDefault="00577187" w:rsidP="00577187">
      <w:pPr>
        <w:jc w:val="center"/>
        <w:rPr>
          <w:rFonts w:ascii="Liberation Serif" w:hAnsi="Liberation Serif"/>
          <w:sz w:val="24"/>
          <w:szCs w:val="24"/>
        </w:rPr>
      </w:pPr>
      <w:r w:rsidRPr="00C55D94">
        <w:rPr>
          <w:rFonts w:ascii="Liberation Serif" w:hAnsi="Liberation Serif"/>
          <w:sz w:val="24"/>
          <w:szCs w:val="24"/>
        </w:rPr>
        <w:t>г. Невьянск</w:t>
      </w:r>
    </w:p>
    <w:p w:rsidR="00577187" w:rsidRPr="00C55D94" w:rsidRDefault="00577187" w:rsidP="00577187">
      <w:pPr>
        <w:rPr>
          <w:rFonts w:ascii="Liberation Serif" w:hAnsi="Liberation Serif"/>
          <w:sz w:val="24"/>
          <w:szCs w:val="24"/>
        </w:rPr>
      </w:pPr>
    </w:p>
    <w:p w:rsidR="00577187" w:rsidRPr="00C55D94" w:rsidRDefault="00577187" w:rsidP="00577187">
      <w:pPr>
        <w:rPr>
          <w:rFonts w:ascii="Liberation Serif" w:hAnsi="Liberation Serif"/>
          <w:sz w:val="24"/>
          <w:szCs w:val="24"/>
        </w:rPr>
      </w:pPr>
    </w:p>
    <w:p w:rsidR="00577187" w:rsidRPr="009D08EC" w:rsidRDefault="00C55D94" w:rsidP="00577187">
      <w:pPr>
        <w:jc w:val="center"/>
        <w:rPr>
          <w:rFonts w:ascii="Liberation Serif" w:hAnsi="Liberation Serif"/>
          <w:b/>
        </w:rPr>
      </w:pPr>
      <w:r w:rsidRPr="009D08EC">
        <w:rPr>
          <w:rFonts w:ascii="Liberation Serif" w:hAnsi="Liberation Serif"/>
          <w:b/>
        </w:rPr>
        <w:t>Об утверждении</w:t>
      </w:r>
      <w:r w:rsidR="00550534" w:rsidRPr="009D08EC">
        <w:rPr>
          <w:rFonts w:ascii="Liberation Serif" w:hAnsi="Liberation Serif"/>
          <w:b/>
        </w:rPr>
        <w:t xml:space="preserve"> Программы комплексного развития систем коммунальной инфраструктуры Невья</w:t>
      </w:r>
      <w:r w:rsidR="00C93DE7" w:rsidRPr="009D08EC">
        <w:rPr>
          <w:rFonts w:ascii="Liberation Serif" w:hAnsi="Liberation Serif"/>
          <w:b/>
        </w:rPr>
        <w:t>нского городского округа до 2031</w:t>
      </w:r>
      <w:r w:rsidR="00550534" w:rsidRPr="009D08EC">
        <w:rPr>
          <w:rFonts w:ascii="Liberation Serif" w:hAnsi="Liberation Serif"/>
          <w:b/>
        </w:rPr>
        <w:t xml:space="preserve"> года</w:t>
      </w:r>
    </w:p>
    <w:p w:rsidR="00C55D94" w:rsidRDefault="00C55D94" w:rsidP="00577187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  <w:sz w:val="25"/>
          <w:szCs w:val="25"/>
        </w:rPr>
      </w:pPr>
    </w:p>
    <w:p w:rsidR="00C55D94" w:rsidRDefault="00C55D94" w:rsidP="00C55D9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</w:pPr>
      <w:r w:rsidRPr="00C55D94"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  <w:t xml:space="preserve">В соответствии с </w:t>
      </w:r>
      <w:hyperlink r:id="rId7" w:history="1">
        <w:r w:rsidRPr="00C55D94">
          <w:rPr>
            <w:rFonts w:ascii="Liberation Serif" w:eastAsiaTheme="minorHAnsi" w:hAnsi="Liberation Serif" w:cs="Liberation Serif"/>
            <w:bCs/>
            <w:iCs/>
            <w:color w:val="000000" w:themeColor="text1"/>
            <w:lang w:eastAsia="en-US"/>
          </w:rPr>
          <w:t xml:space="preserve">пунктом 4.1 </w:t>
        </w:r>
        <w:r w:rsidR="00987FC5">
          <w:rPr>
            <w:rFonts w:ascii="Liberation Serif" w:eastAsiaTheme="minorHAnsi" w:hAnsi="Liberation Serif" w:cs="Liberation Serif"/>
            <w:bCs/>
            <w:iCs/>
            <w:color w:val="000000" w:themeColor="text1"/>
            <w:lang w:eastAsia="en-US"/>
          </w:rPr>
          <w:t xml:space="preserve">части 1 </w:t>
        </w:r>
        <w:r w:rsidRPr="00C55D94">
          <w:rPr>
            <w:rFonts w:ascii="Liberation Serif" w:eastAsiaTheme="minorHAnsi" w:hAnsi="Liberation Serif" w:cs="Liberation Serif"/>
            <w:bCs/>
            <w:iCs/>
            <w:color w:val="000000" w:themeColor="text1"/>
            <w:lang w:eastAsia="en-US"/>
          </w:rPr>
          <w:t>статьи 6</w:t>
        </w:r>
      </w:hyperlink>
      <w:r w:rsidRPr="00C55D94"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  <w:t xml:space="preserve"> Градостроительного кодекса Российской Федерации, </w:t>
      </w:r>
      <w:hyperlink r:id="rId8" w:history="1">
        <w:r w:rsidR="00987FC5">
          <w:rPr>
            <w:rFonts w:ascii="Liberation Serif" w:eastAsiaTheme="minorHAnsi" w:hAnsi="Liberation Serif" w:cs="Liberation Serif"/>
            <w:bCs/>
            <w:iCs/>
            <w:color w:val="000000" w:themeColor="text1"/>
            <w:lang w:eastAsia="en-US"/>
          </w:rPr>
          <w:t>п</w:t>
        </w:r>
        <w:r w:rsidRPr="00C55D94">
          <w:rPr>
            <w:rFonts w:ascii="Liberation Serif" w:eastAsiaTheme="minorHAnsi" w:hAnsi="Liberation Serif" w:cs="Liberation Serif"/>
            <w:bCs/>
            <w:iCs/>
            <w:color w:val="000000" w:themeColor="text1"/>
            <w:lang w:eastAsia="en-US"/>
          </w:rPr>
          <w:t>остановлением</w:t>
        </w:r>
      </w:hyperlink>
      <w:r w:rsidRPr="00C55D94"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  <w:t xml:space="preserve"> Правительства Российской Федерации от </w:t>
      </w:r>
      <w:r w:rsidR="007F3354"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  <w:t xml:space="preserve">14.06.2013 </w:t>
      </w:r>
      <w:r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  <w:t>№ 502 «</w:t>
      </w:r>
      <w:r w:rsidRPr="00C55D94"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  <w:t>Об утверждении требований к программам комплексного развития систем коммунальной инфраструктуры п</w:t>
      </w:r>
      <w:r w:rsidR="00987FC5"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  <w:t>оселений, городских округов» и п</w:t>
      </w:r>
      <w:r w:rsidRPr="00C55D94"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  <w:t>риказами Министерства регионального развития Российской Федера</w:t>
      </w:r>
      <w:r w:rsidR="007F3354"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  <w:t xml:space="preserve">ции от 06.05.2011 </w:t>
      </w:r>
      <w:hyperlink r:id="rId9" w:history="1">
        <w:r w:rsidR="00A011BC">
          <w:rPr>
            <w:rFonts w:ascii="Liberation Serif" w:eastAsiaTheme="minorHAnsi" w:hAnsi="Liberation Serif" w:cs="Liberation Serif"/>
            <w:bCs/>
            <w:iCs/>
            <w:color w:val="000000" w:themeColor="text1"/>
            <w:lang w:eastAsia="en-US"/>
          </w:rPr>
          <w:t>№</w:t>
        </w:r>
        <w:r w:rsidRPr="00C55D94">
          <w:rPr>
            <w:rFonts w:ascii="Liberation Serif" w:eastAsiaTheme="minorHAnsi" w:hAnsi="Liberation Serif" w:cs="Liberation Serif"/>
            <w:bCs/>
            <w:iCs/>
            <w:color w:val="000000" w:themeColor="text1"/>
            <w:lang w:eastAsia="en-US"/>
          </w:rPr>
          <w:t xml:space="preserve"> 204</w:t>
        </w:r>
      </w:hyperlink>
      <w:r w:rsidR="00A011BC"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  <w:t xml:space="preserve"> «</w:t>
      </w:r>
      <w:r w:rsidRPr="00C55D94"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  <w:t>О разработке программ комплексного развития систем коммунальной инфрастру</w:t>
      </w:r>
      <w:r w:rsidR="00A011BC"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  <w:t>ктуры муниципальных образований»</w:t>
      </w:r>
      <w:r w:rsidR="007F3354"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  <w:t>, от 01.10.</w:t>
      </w:r>
      <w:r w:rsidR="00987FC5"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  <w:t xml:space="preserve">2013 </w:t>
      </w:r>
      <w:hyperlink r:id="rId10" w:history="1">
        <w:r w:rsidR="00A011BC">
          <w:rPr>
            <w:rFonts w:ascii="Liberation Serif" w:eastAsiaTheme="minorHAnsi" w:hAnsi="Liberation Serif" w:cs="Liberation Serif"/>
            <w:bCs/>
            <w:iCs/>
            <w:color w:val="000000" w:themeColor="text1"/>
            <w:lang w:eastAsia="en-US"/>
          </w:rPr>
          <w:t>№</w:t>
        </w:r>
        <w:r w:rsidRPr="00C55D94">
          <w:rPr>
            <w:rFonts w:ascii="Liberation Serif" w:eastAsiaTheme="minorHAnsi" w:hAnsi="Liberation Serif" w:cs="Liberation Serif"/>
            <w:bCs/>
            <w:iCs/>
            <w:color w:val="000000" w:themeColor="text1"/>
            <w:lang w:eastAsia="en-US"/>
          </w:rPr>
          <w:t xml:space="preserve"> 359/ГС</w:t>
        </w:r>
      </w:hyperlink>
      <w:r w:rsidR="00987FC5"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  <w:t xml:space="preserve"> </w:t>
      </w:r>
      <w:r w:rsidR="00A011BC"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  <w:t>«</w:t>
      </w:r>
      <w:r w:rsidRPr="00C55D94"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  <w:t xml:space="preserve">Об утверждении методических рекомендаций по разработке программ комплексного развития систем коммунальной инфраструктуры поселений, </w:t>
      </w:r>
      <w:r w:rsidR="00A011BC"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  <w:t>городских округов»,</w:t>
      </w:r>
      <w:r w:rsidR="00550534"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  <w:t xml:space="preserve"> </w:t>
      </w:r>
      <w:r w:rsidR="007F3354"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  <w:t xml:space="preserve">руководствуясь </w:t>
      </w:r>
      <w:r w:rsidR="00987FC5"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  <w:t>под</w:t>
      </w:r>
      <w:r w:rsidR="007F3354"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  <w:t>пунктом 6.1</w:t>
      </w:r>
      <w:r w:rsidR="00987FC5"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  <w:t xml:space="preserve"> пункта 1</w:t>
      </w:r>
      <w:r w:rsidR="007F3354"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  <w:t xml:space="preserve"> стать 6.2, </w:t>
      </w:r>
      <w:r w:rsidR="00987FC5"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  <w:t>под</w:t>
      </w:r>
      <w:r w:rsidR="007F3354"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  <w:t xml:space="preserve">пунктом 15 </w:t>
      </w:r>
      <w:r w:rsidR="007F3354"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  <w:br/>
      </w:r>
      <w:r w:rsidR="00987FC5"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  <w:t xml:space="preserve">пункта 3 </w:t>
      </w:r>
      <w:r w:rsidR="007F3354"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  <w:t xml:space="preserve">статьи 23 Устава Невьянского городского округа, </w:t>
      </w:r>
      <w:r w:rsidR="00550534"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  <w:t xml:space="preserve">Дума Невьянского городского округа </w:t>
      </w:r>
    </w:p>
    <w:p w:rsidR="00550534" w:rsidRDefault="00550534" w:rsidP="00550534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</w:pPr>
    </w:p>
    <w:p w:rsidR="00550534" w:rsidRPr="00550534" w:rsidRDefault="00550534" w:rsidP="00550534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bCs/>
          <w:iCs/>
          <w:color w:val="000000" w:themeColor="text1"/>
          <w:lang w:eastAsia="en-US"/>
        </w:rPr>
      </w:pPr>
      <w:r w:rsidRPr="00550534">
        <w:rPr>
          <w:rFonts w:ascii="Liberation Serif" w:eastAsiaTheme="minorHAnsi" w:hAnsi="Liberation Serif" w:cs="Liberation Serif"/>
          <w:b/>
          <w:bCs/>
          <w:iCs/>
          <w:color w:val="000000" w:themeColor="text1"/>
          <w:lang w:eastAsia="en-US"/>
        </w:rPr>
        <w:t>РЕШИЛА:</w:t>
      </w:r>
    </w:p>
    <w:p w:rsidR="00550534" w:rsidRPr="00C55D94" w:rsidRDefault="00550534" w:rsidP="00C55D9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</w:pPr>
    </w:p>
    <w:p w:rsidR="00550534" w:rsidRDefault="00550534" w:rsidP="00550534">
      <w:pPr>
        <w:ind w:firstLine="540"/>
        <w:jc w:val="both"/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</w:pPr>
      <w:r w:rsidRPr="00550534"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  <w:t xml:space="preserve">1. Утвердить </w:t>
      </w:r>
      <w:r w:rsidRPr="00550534">
        <w:rPr>
          <w:rFonts w:ascii="Liberation Serif" w:hAnsi="Liberation Serif"/>
        </w:rPr>
        <w:t>Программу комплексного развития систем коммунальной инфраструктуры Невья</w:t>
      </w:r>
      <w:r w:rsidR="00C93DE7">
        <w:rPr>
          <w:rFonts w:ascii="Liberation Serif" w:hAnsi="Liberation Serif"/>
        </w:rPr>
        <w:t>нского городского округа до 2031</w:t>
      </w:r>
      <w:r w:rsidRPr="00550534">
        <w:rPr>
          <w:rFonts w:ascii="Liberation Serif" w:hAnsi="Liberation Serif"/>
        </w:rPr>
        <w:t xml:space="preserve"> год</w:t>
      </w:r>
      <w:r w:rsidR="00987FC5">
        <w:rPr>
          <w:rFonts w:ascii="Liberation Serif" w:hAnsi="Liberation Serif"/>
        </w:rPr>
        <w:t>а</w:t>
      </w:r>
      <w:r w:rsidRPr="00550534"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  <w:t xml:space="preserve"> </w:t>
      </w:r>
      <w:r w:rsidR="00C55D94" w:rsidRPr="00550534"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  <w:t>(прилагается).</w:t>
      </w:r>
    </w:p>
    <w:p w:rsidR="000848A8" w:rsidRPr="00550534" w:rsidRDefault="000848A8" w:rsidP="00550534">
      <w:pPr>
        <w:ind w:firstLine="540"/>
        <w:jc w:val="both"/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</w:pPr>
      <w:r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  <w:t>2. Признать утратившим силу решение Думы Невьянского городского округа «Об утверждении программы «Комплексное развитие систем коммунальной инфраструктуры Невьянского городского округа до 2020 года» от</w:t>
      </w:r>
      <w:r w:rsidR="003F08D3"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  <w:t xml:space="preserve"> 21.10.200</w:t>
      </w:r>
      <w:r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  <w:t xml:space="preserve">9 № 133 (с </w:t>
      </w:r>
      <w:r w:rsidR="00987FC5"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  <w:t xml:space="preserve">изменениями от 24.11.2010 № 141, </w:t>
      </w:r>
      <w:r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  <w:t>от 27.05.2015 № 44).</w:t>
      </w:r>
    </w:p>
    <w:p w:rsidR="00577187" w:rsidRPr="00550534" w:rsidRDefault="000848A8" w:rsidP="00550534">
      <w:pPr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550534" w:rsidRPr="00550534">
        <w:rPr>
          <w:rFonts w:ascii="Liberation Serif" w:hAnsi="Liberation Serif"/>
        </w:rPr>
        <w:t xml:space="preserve">. </w:t>
      </w:r>
      <w:r w:rsidR="00577187" w:rsidRPr="00550534">
        <w:rPr>
          <w:rFonts w:ascii="Liberation Serif" w:hAnsi="Liberation Serif"/>
        </w:rPr>
        <w:t xml:space="preserve">Настоящее решение опубликовать в газете «Муниципальный вестник Невьянского городского </w:t>
      </w:r>
      <w:r w:rsidR="00550534" w:rsidRPr="00550534">
        <w:rPr>
          <w:rFonts w:ascii="Liberation Serif" w:hAnsi="Liberation Serif"/>
        </w:rPr>
        <w:t>округа» и</w:t>
      </w:r>
      <w:r w:rsidR="00577187" w:rsidRPr="00550534">
        <w:rPr>
          <w:rFonts w:ascii="Liberation Serif" w:hAnsi="Liberation Serif"/>
        </w:rPr>
        <w:t xml:space="preserve"> разместить на официальном сайте Невьянского городского округа в информационно-телекоммуникационной сети «Интернет».</w:t>
      </w:r>
    </w:p>
    <w:p w:rsidR="00550534" w:rsidRPr="00550534" w:rsidRDefault="00550534" w:rsidP="000848A8">
      <w:pPr>
        <w:jc w:val="both"/>
        <w:rPr>
          <w:rFonts w:ascii="Liberation Serif" w:hAnsi="Liberation Serif"/>
        </w:rPr>
      </w:pPr>
    </w:p>
    <w:p w:rsidR="00577187" w:rsidRPr="00C55D94" w:rsidRDefault="00577187" w:rsidP="00577187">
      <w:pPr>
        <w:ind w:firstLine="567"/>
        <w:jc w:val="both"/>
        <w:rPr>
          <w:rFonts w:ascii="Liberation Serif" w:hAnsi="Liberation Serif"/>
          <w:sz w:val="25"/>
          <w:szCs w:val="25"/>
        </w:rPr>
      </w:pPr>
    </w:p>
    <w:tbl>
      <w:tblPr>
        <w:tblW w:w="9718" w:type="dxa"/>
        <w:tblInd w:w="-459" w:type="dxa"/>
        <w:tblLook w:val="01E0" w:firstRow="1" w:lastRow="1" w:firstColumn="1" w:lastColumn="1" w:noHBand="0" w:noVBand="0"/>
      </w:tblPr>
      <w:tblGrid>
        <w:gridCol w:w="221"/>
        <w:gridCol w:w="9809"/>
      </w:tblGrid>
      <w:tr w:rsidR="00577187" w:rsidRPr="00C55D94" w:rsidTr="00A520C9">
        <w:tc>
          <w:tcPr>
            <w:tcW w:w="425" w:type="dxa"/>
          </w:tcPr>
          <w:p w:rsidR="00577187" w:rsidRPr="00C55D94" w:rsidRDefault="00577187" w:rsidP="00A520C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293" w:type="dxa"/>
          </w:tcPr>
          <w:tbl>
            <w:tblPr>
              <w:tblW w:w="10569" w:type="dxa"/>
              <w:tblInd w:w="95" w:type="dxa"/>
              <w:tblLook w:val="04A0" w:firstRow="1" w:lastRow="0" w:firstColumn="1" w:lastColumn="0" w:noHBand="0" w:noVBand="1"/>
            </w:tblPr>
            <w:tblGrid>
              <w:gridCol w:w="5104"/>
              <w:gridCol w:w="5465"/>
            </w:tblGrid>
            <w:tr w:rsidR="00577187" w:rsidRPr="00C55D94" w:rsidTr="00A520C9">
              <w:tc>
                <w:tcPr>
                  <w:tcW w:w="5104" w:type="dxa"/>
                </w:tcPr>
                <w:p w:rsidR="00D33647" w:rsidRDefault="00D33647" w:rsidP="00A520C9">
                  <w:pPr>
                    <w:ind w:left="-800" w:firstLine="800"/>
                    <w:rPr>
                      <w:rFonts w:ascii="Liberation Serif" w:hAnsi="Liberation Serif"/>
                    </w:rPr>
                  </w:pPr>
                  <w:proofErr w:type="gramStart"/>
                  <w:r>
                    <w:rPr>
                      <w:rFonts w:ascii="Liberation Serif" w:hAnsi="Liberation Serif"/>
                    </w:rPr>
                    <w:t>Исполняющий</w:t>
                  </w:r>
                  <w:proofErr w:type="gramEnd"/>
                  <w:r>
                    <w:rPr>
                      <w:rFonts w:ascii="Liberation Serif" w:hAnsi="Liberation Serif"/>
                    </w:rPr>
                    <w:t xml:space="preserve"> обязанности </w:t>
                  </w:r>
                </w:p>
                <w:p w:rsidR="00D33647" w:rsidRDefault="00D33647" w:rsidP="00D33647">
                  <w:pPr>
                    <w:ind w:left="-800" w:firstLine="80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г</w:t>
                  </w:r>
                  <w:r w:rsidR="00577187" w:rsidRPr="00550534">
                    <w:rPr>
                      <w:rFonts w:ascii="Liberation Serif" w:hAnsi="Liberation Serif"/>
                    </w:rPr>
                    <w:t>лав</w:t>
                  </w:r>
                  <w:r>
                    <w:rPr>
                      <w:rFonts w:ascii="Liberation Serif" w:hAnsi="Liberation Serif"/>
                    </w:rPr>
                    <w:t>ы</w:t>
                  </w:r>
                  <w:r w:rsidR="00577187" w:rsidRPr="00550534">
                    <w:rPr>
                      <w:rFonts w:ascii="Liberation Serif" w:hAnsi="Liberation Serif"/>
                    </w:rPr>
                    <w:t xml:space="preserve"> Невьянского городского </w:t>
                  </w:r>
                </w:p>
                <w:p w:rsidR="00577187" w:rsidRDefault="00577187" w:rsidP="00D33647">
                  <w:pPr>
                    <w:ind w:left="-800" w:firstLine="800"/>
                    <w:rPr>
                      <w:rFonts w:ascii="Liberation Serif" w:hAnsi="Liberation Serif"/>
                    </w:rPr>
                  </w:pPr>
                  <w:r w:rsidRPr="00550534">
                    <w:rPr>
                      <w:rFonts w:ascii="Liberation Serif" w:hAnsi="Liberation Serif"/>
                    </w:rPr>
                    <w:t>округа</w:t>
                  </w:r>
                </w:p>
                <w:p w:rsidR="00550534" w:rsidRPr="00550534" w:rsidRDefault="00550534" w:rsidP="00A520C9">
                  <w:pPr>
                    <w:rPr>
                      <w:rFonts w:ascii="Liberation Serif" w:hAnsi="Liberation Serif"/>
                    </w:rPr>
                  </w:pPr>
                </w:p>
                <w:p w:rsidR="00577187" w:rsidRPr="00550534" w:rsidRDefault="00577187" w:rsidP="00D33647">
                  <w:pPr>
                    <w:ind w:right="-108"/>
                    <w:rPr>
                      <w:rFonts w:ascii="Liberation Serif" w:hAnsi="Liberation Serif"/>
                    </w:rPr>
                  </w:pPr>
                  <w:r w:rsidRPr="00550534">
                    <w:rPr>
                      <w:rFonts w:ascii="Liberation Serif" w:hAnsi="Liberation Serif"/>
                    </w:rPr>
                    <w:t xml:space="preserve">            </w:t>
                  </w:r>
                  <w:r w:rsidR="00D33647">
                    <w:rPr>
                      <w:rFonts w:ascii="Liberation Serif" w:hAnsi="Liberation Serif"/>
                    </w:rPr>
                    <w:t xml:space="preserve">                              </w:t>
                  </w:r>
                  <w:r w:rsidRPr="00550534">
                    <w:rPr>
                      <w:rFonts w:ascii="Liberation Serif" w:hAnsi="Liberation Serif"/>
                    </w:rPr>
                    <w:t xml:space="preserve">  </w:t>
                  </w:r>
                  <w:r w:rsidR="00550534">
                    <w:rPr>
                      <w:rFonts w:ascii="Liberation Serif" w:hAnsi="Liberation Serif"/>
                    </w:rPr>
                    <w:t xml:space="preserve">  </w:t>
                  </w:r>
                  <w:r w:rsidRPr="00550534">
                    <w:rPr>
                      <w:rFonts w:ascii="Liberation Serif" w:hAnsi="Liberation Serif"/>
                    </w:rPr>
                    <w:t xml:space="preserve"> </w:t>
                  </w:r>
                  <w:r w:rsidR="00D33647">
                    <w:rPr>
                      <w:rFonts w:ascii="Liberation Serif" w:hAnsi="Liberation Serif"/>
                    </w:rPr>
                    <w:t xml:space="preserve">С.Л. </w:t>
                  </w:r>
                  <w:proofErr w:type="spellStart"/>
                  <w:r w:rsidR="00D33647">
                    <w:rPr>
                      <w:rFonts w:ascii="Liberation Serif" w:hAnsi="Liberation Serif"/>
                    </w:rPr>
                    <w:t>Делидов</w:t>
                  </w:r>
                  <w:proofErr w:type="spellEnd"/>
                </w:p>
              </w:tc>
              <w:tc>
                <w:tcPr>
                  <w:tcW w:w="5465" w:type="dxa"/>
                  <w:hideMark/>
                </w:tcPr>
                <w:p w:rsidR="00577187" w:rsidRPr="00550534" w:rsidRDefault="00577187" w:rsidP="00A520C9">
                  <w:pPr>
                    <w:pStyle w:val="a3"/>
                    <w:ind w:left="-108"/>
                    <w:rPr>
                      <w:rFonts w:ascii="Liberation Serif" w:hAnsi="Liberation Serif"/>
                    </w:rPr>
                  </w:pPr>
                  <w:r w:rsidRPr="00550534">
                    <w:rPr>
                      <w:rFonts w:ascii="Liberation Serif" w:hAnsi="Liberation Serif"/>
                    </w:rPr>
                    <w:t>Председатель Думы Невьянского</w:t>
                  </w:r>
                </w:p>
                <w:p w:rsidR="00550534" w:rsidRDefault="00577187" w:rsidP="00A520C9">
                  <w:pPr>
                    <w:pStyle w:val="a3"/>
                    <w:ind w:left="-108"/>
                    <w:rPr>
                      <w:rFonts w:ascii="Liberation Serif" w:hAnsi="Liberation Serif"/>
                    </w:rPr>
                  </w:pPr>
                  <w:r w:rsidRPr="00550534">
                    <w:rPr>
                      <w:rFonts w:ascii="Liberation Serif" w:hAnsi="Liberation Serif"/>
                    </w:rPr>
                    <w:t>городского округа</w:t>
                  </w:r>
                </w:p>
                <w:p w:rsidR="00577187" w:rsidRPr="00550534" w:rsidRDefault="00577187" w:rsidP="00A520C9">
                  <w:pPr>
                    <w:pStyle w:val="a3"/>
                    <w:ind w:left="-108"/>
                    <w:rPr>
                      <w:rFonts w:ascii="Liberation Serif" w:hAnsi="Liberation Serif"/>
                    </w:rPr>
                  </w:pPr>
                  <w:r w:rsidRPr="00550534">
                    <w:rPr>
                      <w:rFonts w:ascii="Liberation Serif" w:hAnsi="Liberation Serif"/>
                    </w:rPr>
                    <w:t xml:space="preserve">    </w:t>
                  </w:r>
                </w:p>
                <w:p w:rsidR="00D33647" w:rsidRDefault="00577187" w:rsidP="00A520C9">
                  <w:pPr>
                    <w:tabs>
                      <w:tab w:val="left" w:pos="2857"/>
                      <w:tab w:val="left" w:pos="4560"/>
                      <w:tab w:val="left" w:pos="4732"/>
                    </w:tabs>
                    <w:ind w:right="-311"/>
                    <w:rPr>
                      <w:rFonts w:ascii="Liberation Serif" w:hAnsi="Liberation Serif"/>
                    </w:rPr>
                  </w:pPr>
                  <w:r w:rsidRPr="00550534">
                    <w:rPr>
                      <w:rFonts w:ascii="Liberation Serif" w:hAnsi="Liberation Serif"/>
                    </w:rPr>
                    <w:t xml:space="preserve">               </w:t>
                  </w:r>
                  <w:r w:rsidR="00550534">
                    <w:rPr>
                      <w:rFonts w:ascii="Liberation Serif" w:hAnsi="Liberation Serif"/>
                    </w:rPr>
                    <w:t xml:space="preserve">                    </w:t>
                  </w:r>
                </w:p>
                <w:p w:rsidR="00577187" w:rsidRPr="00550534" w:rsidRDefault="00D33647" w:rsidP="00A520C9">
                  <w:pPr>
                    <w:tabs>
                      <w:tab w:val="left" w:pos="2857"/>
                      <w:tab w:val="left" w:pos="4560"/>
                      <w:tab w:val="left" w:pos="4732"/>
                    </w:tabs>
                    <w:ind w:right="-311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                                 </w:t>
                  </w:r>
                  <w:r w:rsidR="00550534">
                    <w:rPr>
                      <w:rFonts w:ascii="Liberation Serif" w:hAnsi="Liberation Serif"/>
                    </w:rPr>
                    <w:t xml:space="preserve">  </w:t>
                  </w:r>
                  <w:r w:rsidR="00577187" w:rsidRPr="00550534">
                    <w:rPr>
                      <w:rFonts w:ascii="Liberation Serif" w:hAnsi="Liberation Serif"/>
                    </w:rPr>
                    <w:t xml:space="preserve"> Л.Я. Замятина</w:t>
                  </w:r>
                </w:p>
              </w:tc>
            </w:tr>
          </w:tbl>
          <w:p w:rsidR="00577187" w:rsidRPr="00C55D94" w:rsidRDefault="00577187" w:rsidP="00A520C9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</w:tbl>
    <w:p w:rsidR="00C55D94" w:rsidRDefault="00C55D94" w:rsidP="004805BD">
      <w:pPr>
        <w:rPr>
          <w:rFonts w:ascii="Liberation Serif" w:hAnsi="Liberation Serif"/>
          <w:noProof/>
          <w:sz w:val="24"/>
          <w:szCs w:val="24"/>
        </w:rPr>
      </w:pPr>
      <w:bookmarkStart w:id="0" w:name="_GoBack"/>
      <w:bookmarkEnd w:id="0"/>
    </w:p>
    <w:sectPr w:rsidR="00C55D94" w:rsidSect="00550534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3493A"/>
    <w:multiLevelType w:val="hybridMultilevel"/>
    <w:tmpl w:val="E55457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98"/>
    <w:rsid w:val="000848A8"/>
    <w:rsid w:val="00123B44"/>
    <w:rsid w:val="00275E42"/>
    <w:rsid w:val="00320D58"/>
    <w:rsid w:val="003F08D3"/>
    <w:rsid w:val="004805BD"/>
    <w:rsid w:val="004A0ECE"/>
    <w:rsid w:val="004C6FC9"/>
    <w:rsid w:val="00550534"/>
    <w:rsid w:val="00577187"/>
    <w:rsid w:val="006740DA"/>
    <w:rsid w:val="006D7E98"/>
    <w:rsid w:val="007F3354"/>
    <w:rsid w:val="007F4FD7"/>
    <w:rsid w:val="008E260F"/>
    <w:rsid w:val="00987FC5"/>
    <w:rsid w:val="009D08EC"/>
    <w:rsid w:val="00A011BC"/>
    <w:rsid w:val="00A77AC5"/>
    <w:rsid w:val="00AF48AA"/>
    <w:rsid w:val="00B233E7"/>
    <w:rsid w:val="00C13ADE"/>
    <w:rsid w:val="00C55D94"/>
    <w:rsid w:val="00C803AE"/>
    <w:rsid w:val="00C93DE7"/>
    <w:rsid w:val="00CC2DC4"/>
    <w:rsid w:val="00D33647"/>
    <w:rsid w:val="00DE75C3"/>
    <w:rsid w:val="00E902DF"/>
    <w:rsid w:val="00F16393"/>
    <w:rsid w:val="00F9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7A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AC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7A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A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0BEBE04FC3B98D4D14515B858F006D7FC1C283C99850D28068E3C0942E6861019B75A469698BCB90B47E1C97h7yD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50BEBE04FC3B98D4D14515B858F006D7DC2C981CF9950D28068E3C0942E6861139B2DA86A6892C0C6FB3849987D089FABFACB79AF9ChAyB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50BEBE04FC3B98D4D14515B858F006D7FC3CA8AC99850D28068E3C0942E6861139B2DA8686895CA97A1284DD1290480AAE6D579B19CAA08h9y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0BEBE04FC3B98D4D14515B858F006D7FC4CE81CB9A50D28068E3C0942E6861139B2DA8686895CA96A1284DD1290480AAE6D579B19CAA08h9y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Nadegda A. Alexandrova</cp:lastModifiedBy>
  <cp:revision>21</cp:revision>
  <cp:lastPrinted>2021-03-23T08:04:00Z</cp:lastPrinted>
  <dcterms:created xsi:type="dcterms:W3CDTF">2020-11-24T09:29:00Z</dcterms:created>
  <dcterms:modified xsi:type="dcterms:W3CDTF">2021-03-25T09:17:00Z</dcterms:modified>
</cp:coreProperties>
</file>