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16" w:rsidRDefault="00DF5710" w:rsidP="00DF5710">
      <w:pPr>
        <w:jc w:val="center"/>
        <w:rPr>
          <w:rFonts w:ascii="Liberation Serif" w:hAnsi="Liberation Serif"/>
          <w:b/>
          <w:sz w:val="28"/>
          <w:szCs w:val="28"/>
        </w:rPr>
      </w:pPr>
      <w:r w:rsidRPr="003D6404">
        <w:rPr>
          <w:rFonts w:ascii="Liberation Serif" w:hAnsi="Liberation Serif"/>
          <w:b/>
          <w:sz w:val="28"/>
          <w:szCs w:val="28"/>
        </w:rPr>
        <w:t xml:space="preserve">Ежеквартальная </w:t>
      </w:r>
      <w:r w:rsidR="003D6404" w:rsidRPr="003D6404">
        <w:rPr>
          <w:rFonts w:ascii="Liberation Serif" w:hAnsi="Liberation Serif"/>
          <w:b/>
          <w:sz w:val="28"/>
          <w:szCs w:val="28"/>
        </w:rPr>
        <w:t xml:space="preserve">информация о количестве проводимых проверок по </w:t>
      </w:r>
      <w:r w:rsidR="00CD2899">
        <w:rPr>
          <w:rFonts w:ascii="Liberation Serif" w:hAnsi="Liberation Serif"/>
          <w:b/>
          <w:sz w:val="28"/>
          <w:szCs w:val="28"/>
        </w:rPr>
        <w:t xml:space="preserve">курируемым </w:t>
      </w:r>
      <w:r w:rsidR="003D6404" w:rsidRPr="003D6404">
        <w:rPr>
          <w:rFonts w:ascii="Liberation Serif" w:hAnsi="Liberation Serif"/>
          <w:b/>
          <w:sz w:val="28"/>
          <w:szCs w:val="28"/>
        </w:rPr>
        <w:t>видам муниципального контроля на территории Невьянского городского округа в отношении субъекта предпринимательской деятельности</w:t>
      </w:r>
      <w:r w:rsidR="00CD2899">
        <w:rPr>
          <w:rFonts w:ascii="Liberation Serif" w:hAnsi="Liberation Serif"/>
          <w:b/>
          <w:sz w:val="28"/>
          <w:szCs w:val="28"/>
        </w:rPr>
        <w:t xml:space="preserve"> за </w:t>
      </w:r>
      <w:r w:rsidR="006072F8">
        <w:rPr>
          <w:rFonts w:ascii="Liberation Serif" w:hAnsi="Liberation Serif"/>
          <w:b/>
          <w:sz w:val="28"/>
          <w:szCs w:val="28"/>
          <w:lang w:val="en-US"/>
        </w:rPr>
        <w:t>II</w:t>
      </w:r>
      <w:r w:rsidR="00482EB0">
        <w:rPr>
          <w:rFonts w:ascii="Liberation Serif" w:hAnsi="Liberation Serif"/>
          <w:b/>
          <w:sz w:val="28"/>
          <w:szCs w:val="28"/>
          <w:lang w:val="en-US"/>
        </w:rPr>
        <w:t>I</w:t>
      </w:r>
      <w:r w:rsidR="00CD2899" w:rsidRPr="00CD2899">
        <w:rPr>
          <w:rFonts w:ascii="Liberation Serif" w:hAnsi="Liberation Serif"/>
          <w:b/>
          <w:sz w:val="28"/>
          <w:szCs w:val="28"/>
        </w:rPr>
        <w:t xml:space="preserve"> </w:t>
      </w:r>
      <w:r w:rsidR="00CD2899">
        <w:rPr>
          <w:rFonts w:ascii="Liberation Serif" w:hAnsi="Liberation Serif"/>
          <w:b/>
          <w:sz w:val="28"/>
          <w:szCs w:val="28"/>
        </w:rPr>
        <w:t>квартал</w:t>
      </w:r>
    </w:p>
    <w:p w:rsidR="00F07C69" w:rsidRDefault="00F07C69" w:rsidP="00DF5710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3700"/>
        <w:gridCol w:w="2284"/>
        <w:gridCol w:w="1822"/>
        <w:gridCol w:w="2225"/>
        <w:gridCol w:w="2284"/>
        <w:gridCol w:w="2281"/>
      </w:tblGrid>
      <w:tr w:rsidR="002F4DCE" w:rsidTr="008A52F2">
        <w:tc>
          <w:tcPr>
            <w:tcW w:w="758" w:type="dxa"/>
            <w:vMerge w:val="restart"/>
          </w:tcPr>
          <w:p w:rsidR="002F4DCE" w:rsidRPr="00170294" w:rsidRDefault="002F4DCE" w:rsidP="00DF571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170294">
              <w:rPr>
                <w:rFonts w:ascii="Liberation Serif" w:hAnsi="Liberation Serif"/>
                <w:b/>
                <w:sz w:val="26"/>
                <w:szCs w:val="26"/>
              </w:rPr>
              <w:t>№ п/п</w:t>
            </w:r>
          </w:p>
        </w:tc>
        <w:tc>
          <w:tcPr>
            <w:tcW w:w="3700" w:type="dxa"/>
            <w:vMerge w:val="restart"/>
          </w:tcPr>
          <w:p w:rsidR="002F4DCE" w:rsidRPr="00170294" w:rsidRDefault="002F4DCE" w:rsidP="00DF571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170294">
              <w:rPr>
                <w:rFonts w:ascii="Liberation Serif" w:hAnsi="Liberation Serif"/>
                <w:b/>
                <w:sz w:val="26"/>
                <w:szCs w:val="26"/>
              </w:rPr>
              <w:t>Наименование муниципального контроля</w:t>
            </w:r>
          </w:p>
        </w:tc>
        <w:tc>
          <w:tcPr>
            <w:tcW w:w="4106" w:type="dxa"/>
            <w:gridSpan w:val="2"/>
          </w:tcPr>
          <w:p w:rsidR="002F4DCE" w:rsidRPr="00170294" w:rsidRDefault="002F4DCE" w:rsidP="00DF571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170294">
              <w:rPr>
                <w:rFonts w:ascii="Liberation Serif" w:hAnsi="Liberation Serif"/>
                <w:b/>
                <w:sz w:val="26"/>
                <w:szCs w:val="26"/>
              </w:rPr>
              <w:t>Количество проведенных плановых проверок</w:t>
            </w:r>
          </w:p>
        </w:tc>
        <w:tc>
          <w:tcPr>
            <w:tcW w:w="2225" w:type="dxa"/>
            <w:vMerge w:val="restart"/>
          </w:tcPr>
          <w:p w:rsidR="002F4DCE" w:rsidRPr="00170294" w:rsidRDefault="002F4DCE" w:rsidP="00DF571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170294">
              <w:rPr>
                <w:rFonts w:ascii="Liberation Serif" w:hAnsi="Liberation Serif"/>
                <w:b/>
                <w:sz w:val="26"/>
                <w:szCs w:val="26"/>
              </w:rPr>
              <w:t>Основания для проведения плановых проверок</w:t>
            </w:r>
          </w:p>
        </w:tc>
        <w:tc>
          <w:tcPr>
            <w:tcW w:w="2284" w:type="dxa"/>
            <w:vMerge w:val="restart"/>
          </w:tcPr>
          <w:p w:rsidR="002F4DCE" w:rsidRPr="00170294" w:rsidRDefault="002F4DCE" w:rsidP="00DF571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170294">
              <w:rPr>
                <w:rFonts w:ascii="Liberation Serif" w:hAnsi="Liberation Serif"/>
                <w:b/>
                <w:sz w:val="26"/>
                <w:szCs w:val="26"/>
              </w:rPr>
              <w:t>Количество проведенных внеплановых проверок</w:t>
            </w:r>
          </w:p>
        </w:tc>
        <w:tc>
          <w:tcPr>
            <w:tcW w:w="2281" w:type="dxa"/>
            <w:vMerge w:val="restart"/>
          </w:tcPr>
          <w:p w:rsidR="002F4DCE" w:rsidRPr="00170294" w:rsidRDefault="002F4DCE" w:rsidP="00DF5710">
            <w:pPr>
              <w:jc w:val="center"/>
              <w:rPr>
                <w:rFonts w:ascii="Liberation Serif" w:hAnsi="Liberation Serif"/>
                <w:b/>
                <w:sz w:val="26"/>
                <w:szCs w:val="26"/>
              </w:rPr>
            </w:pPr>
            <w:r w:rsidRPr="00170294">
              <w:rPr>
                <w:rFonts w:ascii="Liberation Serif" w:hAnsi="Liberation Serif"/>
                <w:b/>
                <w:sz w:val="26"/>
                <w:szCs w:val="26"/>
              </w:rPr>
              <w:t>Основания для проведения внеплановых пров</w:t>
            </w:r>
            <w:bookmarkStart w:id="0" w:name="_GoBack"/>
            <w:bookmarkEnd w:id="0"/>
            <w:r w:rsidRPr="00170294">
              <w:rPr>
                <w:rFonts w:ascii="Liberation Serif" w:hAnsi="Liberation Serif"/>
                <w:b/>
                <w:sz w:val="26"/>
                <w:szCs w:val="26"/>
              </w:rPr>
              <w:t>ерок</w:t>
            </w:r>
          </w:p>
        </w:tc>
      </w:tr>
      <w:tr w:rsidR="002F4DCE" w:rsidRPr="00382727" w:rsidTr="002F4DCE">
        <w:tc>
          <w:tcPr>
            <w:tcW w:w="758" w:type="dxa"/>
            <w:vMerge/>
          </w:tcPr>
          <w:p w:rsidR="002F4DCE" w:rsidRPr="00170294" w:rsidRDefault="002F4DCE" w:rsidP="00DF5710">
            <w:pPr>
              <w:jc w:val="center"/>
              <w:rPr>
                <w:rFonts w:ascii="Liberation Serif" w:hAnsi="Liberation Serif"/>
              </w:rPr>
            </w:pPr>
          </w:p>
        </w:tc>
        <w:tc>
          <w:tcPr>
            <w:tcW w:w="3700" w:type="dxa"/>
            <w:vMerge/>
          </w:tcPr>
          <w:p w:rsidR="002F4DCE" w:rsidRPr="00170294" w:rsidRDefault="002F4DCE" w:rsidP="00181446">
            <w:pPr>
              <w:rPr>
                <w:rFonts w:ascii="Liberation Serif" w:hAnsi="Liberation Serif"/>
              </w:rPr>
            </w:pPr>
          </w:p>
        </w:tc>
        <w:tc>
          <w:tcPr>
            <w:tcW w:w="2284" w:type="dxa"/>
          </w:tcPr>
          <w:p w:rsidR="002F4DCE" w:rsidRPr="004407B4" w:rsidRDefault="002F4DCE" w:rsidP="00DF57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407B4">
              <w:rPr>
                <w:rFonts w:ascii="Liberation Serif" w:hAnsi="Liberation Serif"/>
                <w:sz w:val="26"/>
                <w:szCs w:val="26"/>
              </w:rPr>
              <w:t>План</w:t>
            </w:r>
          </w:p>
        </w:tc>
        <w:tc>
          <w:tcPr>
            <w:tcW w:w="1822" w:type="dxa"/>
          </w:tcPr>
          <w:p w:rsidR="002F4DCE" w:rsidRPr="004407B4" w:rsidRDefault="002F4DCE" w:rsidP="00DF571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4407B4">
              <w:rPr>
                <w:rFonts w:ascii="Liberation Serif" w:hAnsi="Liberation Serif"/>
                <w:sz w:val="26"/>
                <w:szCs w:val="26"/>
              </w:rPr>
              <w:t>Факт</w:t>
            </w:r>
          </w:p>
        </w:tc>
        <w:tc>
          <w:tcPr>
            <w:tcW w:w="2225" w:type="dxa"/>
            <w:vMerge/>
          </w:tcPr>
          <w:p w:rsidR="002F4DCE" w:rsidRPr="00181446" w:rsidRDefault="002F4DCE" w:rsidP="00DF57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2F4DCE" w:rsidRPr="00181446" w:rsidRDefault="002F4DCE" w:rsidP="00DF57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81" w:type="dxa"/>
            <w:vMerge/>
          </w:tcPr>
          <w:p w:rsidR="002F4DCE" w:rsidRPr="00181446" w:rsidRDefault="002F4DCE" w:rsidP="00DF57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2F4DCE" w:rsidRPr="00382727" w:rsidTr="002F4DCE">
        <w:tc>
          <w:tcPr>
            <w:tcW w:w="758" w:type="dxa"/>
          </w:tcPr>
          <w:p w:rsidR="002F4DCE" w:rsidRPr="004407B4" w:rsidRDefault="002F4DCE" w:rsidP="00DF5710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3</w:t>
            </w:r>
          </w:p>
        </w:tc>
        <w:tc>
          <w:tcPr>
            <w:tcW w:w="3700" w:type="dxa"/>
          </w:tcPr>
          <w:p w:rsidR="002F4DCE" w:rsidRPr="004407B4" w:rsidRDefault="002F4DCE" w:rsidP="00181446">
            <w:pPr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Муниципальный земельный контроль</w:t>
            </w:r>
          </w:p>
        </w:tc>
        <w:tc>
          <w:tcPr>
            <w:tcW w:w="2284" w:type="dxa"/>
          </w:tcPr>
          <w:p w:rsidR="002F4DCE" w:rsidRPr="00A65BD4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1822" w:type="dxa"/>
          </w:tcPr>
          <w:p w:rsidR="002F4DCE" w:rsidRPr="00A65BD4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1</w:t>
            </w:r>
          </w:p>
        </w:tc>
        <w:tc>
          <w:tcPr>
            <w:tcW w:w="2225" w:type="dxa"/>
          </w:tcPr>
          <w:p w:rsidR="002F4DCE" w:rsidRPr="00AE42F0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План проведения плановых проверок юридических лиц и индивидуальных предпринимателей на 2021 год, утвержденный главой Невьянского городского округа от 08.12.2020</w:t>
            </w:r>
          </w:p>
        </w:tc>
        <w:tc>
          <w:tcPr>
            <w:tcW w:w="2284" w:type="dxa"/>
          </w:tcPr>
          <w:p w:rsidR="002F4DCE" w:rsidRPr="00AE42F0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81" w:type="dxa"/>
          </w:tcPr>
          <w:p w:rsidR="002F4DCE" w:rsidRPr="00AE42F0" w:rsidRDefault="00AE42F0" w:rsidP="00DC79BD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2F4DCE" w:rsidRPr="00382727" w:rsidTr="002F4DCE">
        <w:tc>
          <w:tcPr>
            <w:tcW w:w="758" w:type="dxa"/>
          </w:tcPr>
          <w:p w:rsidR="002F4DCE" w:rsidRPr="004407B4" w:rsidRDefault="002F4DCE" w:rsidP="00DF5710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4</w:t>
            </w:r>
          </w:p>
        </w:tc>
        <w:tc>
          <w:tcPr>
            <w:tcW w:w="3700" w:type="dxa"/>
          </w:tcPr>
          <w:p w:rsidR="00482EB0" w:rsidRPr="00482EB0" w:rsidRDefault="00082301" w:rsidP="00482EB0">
            <w:pPr>
              <w:widowControl w:val="0"/>
              <w:autoSpaceDE w:val="0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Calibri"/>
                <w:color w:val="000000"/>
                <w:sz w:val="24"/>
                <w:szCs w:val="28"/>
                <w:lang w:eastAsia="ru-RU"/>
              </w:rPr>
              <w:t>Муниципальный</w:t>
            </w:r>
            <w:r w:rsidR="00482EB0" w:rsidRPr="00482EB0">
              <w:rPr>
                <w:rFonts w:ascii="Liberation Serif" w:eastAsia="Times New Roman" w:hAnsi="Liberation Serif" w:cs="Calibri"/>
                <w:color w:val="000000"/>
                <w:sz w:val="24"/>
                <w:szCs w:val="28"/>
                <w:lang w:eastAsia="ru-RU"/>
              </w:rPr>
              <w:t xml:space="preserve"> </w:t>
            </w:r>
            <w:r w:rsidR="00482EB0" w:rsidRPr="00482EB0">
              <w:rPr>
                <w:rFonts w:ascii="Liberation Serif" w:eastAsia="Times New Roman" w:hAnsi="Liberation Serif" w:cs="Times New Roman"/>
                <w:color w:val="000000"/>
                <w:sz w:val="24"/>
                <w:szCs w:val="28"/>
                <w:lang w:eastAsia="ru-RU"/>
              </w:rPr>
              <w:t>контроле на автомобильном транспорте,</w:t>
            </w:r>
          </w:p>
          <w:p w:rsidR="002F4DCE" w:rsidRPr="00082301" w:rsidRDefault="00482EB0" w:rsidP="00082301">
            <w:pPr>
              <w:rPr>
                <w:rFonts w:ascii="Liberation Serif" w:eastAsia="Times New Roman" w:hAnsi="Liberation Serif" w:cs="Times New Roman"/>
                <w:color w:val="000000"/>
                <w:sz w:val="24"/>
                <w:szCs w:val="28"/>
                <w:lang w:eastAsia="ru-RU"/>
              </w:rPr>
            </w:pPr>
            <w:r w:rsidRPr="00482EB0">
              <w:rPr>
                <w:rFonts w:ascii="Liberation Serif" w:eastAsia="Times New Roman" w:hAnsi="Liberation Serif" w:cs="Times New Roman"/>
                <w:color w:val="000000"/>
                <w:sz w:val="24"/>
                <w:szCs w:val="28"/>
                <w:lang w:eastAsia="ru-RU"/>
              </w:rPr>
              <w:t>городском наземном электрическом транспорте и в дорожном хозяйстве</w:t>
            </w:r>
          </w:p>
        </w:tc>
        <w:tc>
          <w:tcPr>
            <w:tcW w:w="2284" w:type="dxa"/>
          </w:tcPr>
          <w:p w:rsidR="002F4DCE" w:rsidRPr="00AE42F0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822" w:type="dxa"/>
          </w:tcPr>
          <w:p w:rsidR="002F4DCE" w:rsidRPr="00AE42F0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</w:tcPr>
          <w:p w:rsidR="002F4DCE" w:rsidRPr="00AE42F0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2284" w:type="dxa"/>
          </w:tcPr>
          <w:p w:rsidR="002F4DCE" w:rsidRPr="00AE42F0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81" w:type="dxa"/>
          </w:tcPr>
          <w:p w:rsidR="002F4DCE" w:rsidRPr="00AE42F0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2F4DCE" w:rsidRPr="00382727" w:rsidTr="002F4DCE">
        <w:tc>
          <w:tcPr>
            <w:tcW w:w="758" w:type="dxa"/>
          </w:tcPr>
          <w:p w:rsidR="002F4DCE" w:rsidRPr="004407B4" w:rsidRDefault="002F4DCE" w:rsidP="00DF5710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6</w:t>
            </w:r>
          </w:p>
        </w:tc>
        <w:tc>
          <w:tcPr>
            <w:tcW w:w="3700" w:type="dxa"/>
          </w:tcPr>
          <w:p w:rsidR="002F4DCE" w:rsidRPr="004407B4" w:rsidRDefault="002F4DCE" w:rsidP="00181446">
            <w:pPr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eastAsia="Calibri" w:hAnsi="Liberation Serif" w:cs="Times New Roman"/>
                <w:sz w:val="24"/>
              </w:rPr>
              <w:t>Муниципальный жилищный контроль</w:t>
            </w:r>
          </w:p>
        </w:tc>
        <w:tc>
          <w:tcPr>
            <w:tcW w:w="2284" w:type="dxa"/>
          </w:tcPr>
          <w:p w:rsidR="002F4DCE" w:rsidRPr="00017E17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822" w:type="dxa"/>
          </w:tcPr>
          <w:p w:rsidR="002F4DCE" w:rsidRPr="00017E17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</w:tcPr>
          <w:p w:rsidR="002F4DCE" w:rsidRPr="00017E17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2284" w:type="dxa"/>
          </w:tcPr>
          <w:p w:rsidR="002F4DCE" w:rsidRPr="00017E17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81" w:type="dxa"/>
          </w:tcPr>
          <w:p w:rsidR="002F4DCE" w:rsidRPr="001836EC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2F4DCE" w:rsidRPr="00382727" w:rsidTr="002F4DCE">
        <w:tc>
          <w:tcPr>
            <w:tcW w:w="758" w:type="dxa"/>
          </w:tcPr>
          <w:p w:rsidR="002F4DCE" w:rsidRPr="004407B4" w:rsidRDefault="002F4DCE" w:rsidP="00DF5710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7</w:t>
            </w:r>
          </w:p>
        </w:tc>
        <w:tc>
          <w:tcPr>
            <w:tcW w:w="3700" w:type="dxa"/>
          </w:tcPr>
          <w:p w:rsidR="002F4DCE" w:rsidRPr="004407B4" w:rsidRDefault="002F4DCE" w:rsidP="00181446">
            <w:pPr>
              <w:rPr>
                <w:rFonts w:ascii="Liberation Serif" w:eastAsia="Calibri" w:hAnsi="Liberation Serif" w:cs="Times New Roman"/>
                <w:sz w:val="24"/>
              </w:rPr>
            </w:pPr>
            <w:r w:rsidRPr="004407B4">
              <w:rPr>
                <w:rFonts w:ascii="Liberation Serif" w:eastAsia="Calibri" w:hAnsi="Liberation Serif" w:cs="Times New Roman"/>
                <w:sz w:val="24"/>
              </w:rPr>
              <w:t>Муниципальный контроль в сфере благоустройства</w:t>
            </w:r>
          </w:p>
        </w:tc>
        <w:tc>
          <w:tcPr>
            <w:tcW w:w="2284" w:type="dxa"/>
          </w:tcPr>
          <w:p w:rsidR="002F4DCE" w:rsidRPr="00AE42F0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822" w:type="dxa"/>
          </w:tcPr>
          <w:p w:rsidR="002F4DCE" w:rsidRPr="00AE42F0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</w:tcPr>
          <w:p w:rsidR="002F4DCE" w:rsidRPr="00AE42F0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2284" w:type="dxa"/>
          </w:tcPr>
          <w:p w:rsidR="002F4DCE" w:rsidRPr="00AE42F0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81" w:type="dxa"/>
          </w:tcPr>
          <w:p w:rsidR="002F4DCE" w:rsidRPr="00AE42F0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  <w:tr w:rsidR="002F4DCE" w:rsidRPr="00382727" w:rsidTr="002F4DCE">
        <w:tc>
          <w:tcPr>
            <w:tcW w:w="758" w:type="dxa"/>
          </w:tcPr>
          <w:p w:rsidR="002F4DCE" w:rsidRPr="004407B4" w:rsidRDefault="002F4DCE" w:rsidP="00DF5710">
            <w:pPr>
              <w:jc w:val="center"/>
              <w:rPr>
                <w:rFonts w:ascii="Liberation Serif" w:hAnsi="Liberation Serif"/>
                <w:sz w:val="24"/>
              </w:rPr>
            </w:pPr>
            <w:r w:rsidRPr="004407B4">
              <w:rPr>
                <w:rFonts w:ascii="Liberation Serif" w:hAnsi="Liberation Serif"/>
                <w:sz w:val="24"/>
              </w:rPr>
              <w:t>9</w:t>
            </w:r>
          </w:p>
        </w:tc>
        <w:tc>
          <w:tcPr>
            <w:tcW w:w="3700" w:type="dxa"/>
          </w:tcPr>
          <w:p w:rsidR="002F4DCE" w:rsidRPr="004407B4" w:rsidRDefault="002F4DCE" w:rsidP="00181446">
            <w:pPr>
              <w:rPr>
                <w:rFonts w:ascii="Liberation Serif" w:eastAsia="Calibri" w:hAnsi="Liberation Serif" w:cs="Times New Roman"/>
                <w:sz w:val="24"/>
              </w:rPr>
            </w:pPr>
            <w:r w:rsidRPr="004407B4">
              <w:rPr>
                <w:rFonts w:ascii="Liberation Serif" w:eastAsia="Calibri" w:hAnsi="Liberation Serif" w:cs="Times New Roman"/>
                <w:color w:val="000000" w:themeColor="text1"/>
                <w:sz w:val="24"/>
              </w:rPr>
              <w:t>Муниципальный лесной контроль в отношении лесных участков, находящихся в собственности Невьянского городского округа</w:t>
            </w:r>
          </w:p>
        </w:tc>
        <w:tc>
          <w:tcPr>
            <w:tcW w:w="2284" w:type="dxa"/>
          </w:tcPr>
          <w:p w:rsidR="002F4DCE" w:rsidRPr="00AE42F0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1822" w:type="dxa"/>
          </w:tcPr>
          <w:p w:rsidR="002F4DCE" w:rsidRPr="00AE42F0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25" w:type="dxa"/>
          </w:tcPr>
          <w:p w:rsidR="002F4DCE" w:rsidRPr="00AE42F0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  <w:tc>
          <w:tcPr>
            <w:tcW w:w="2284" w:type="dxa"/>
          </w:tcPr>
          <w:p w:rsidR="002F4DCE" w:rsidRPr="00AE42F0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0</w:t>
            </w:r>
          </w:p>
        </w:tc>
        <w:tc>
          <w:tcPr>
            <w:tcW w:w="2281" w:type="dxa"/>
          </w:tcPr>
          <w:p w:rsidR="002F4DCE" w:rsidRPr="00AE42F0" w:rsidRDefault="00AE42F0" w:rsidP="00DF5710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>-</w:t>
            </w:r>
          </w:p>
        </w:tc>
      </w:tr>
    </w:tbl>
    <w:p w:rsidR="00F07C69" w:rsidRPr="00382727" w:rsidRDefault="00F07C69" w:rsidP="00DF5710">
      <w:pPr>
        <w:jc w:val="center"/>
        <w:rPr>
          <w:rFonts w:ascii="Liberation Serif" w:hAnsi="Liberation Serif"/>
          <w:sz w:val="28"/>
          <w:szCs w:val="28"/>
        </w:rPr>
      </w:pPr>
    </w:p>
    <w:sectPr w:rsidR="00F07C69" w:rsidRPr="00382727" w:rsidSect="003D6404">
      <w:pgSz w:w="16838" w:h="11906" w:orient="landscape"/>
      <w:pgMar w:top="568" w:right="567" w:bottom="7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391"/>
    <w:rsid w:val="00017E17"/>
    <w:rsid w:val="00072B33"/>
    <w:rsid w:val="00082301"/>
    <w:rsid w:val="00170294"/>
    <w:rsid w:val="00181446"/>
    <w:rsid w:val="001836EC"/>
    <w:rsid w:val="0021649D"/>
    <w:rsid w:val="00221391"/>
    <w:rsid w:val="002D544C"/>
    <w:rsid w:val="002F4DCE"/>
    <w:rsid w:val="00382727"/>
    <w:rsid w:val="003D6404"/>
    <w:rsid w:val="004407B4"/>
    <w:rsid w:val="00482EB0"/>
    <w:rsid w:val="004A6D5B"/>
    <w:rsid w:val="00547C6F"/>
    <w:rsid w:val="0059158E"/>
    <w:rsid w:val="006072F8"/>
    <w:rsid w:val="00652F57"/>
    <w:rsid w:val="006F70F5"/>
    <w:rsid w:val="00A65BD4"/>
    <w:rsid w:val="00A72691"/>
    <w:rsid w:val="00AE42F0"/>
    <w:rsid w:val="00B0011D"/>
    <w:rsid w:val="00BE6CCD"/>
    <w:rsid w:val="00C13924"/>
    <w:rsid w:val="00CD2899"/>
    <w:rsid w:val="00D83A7B"/>
    <w:rsid w:val="00DC79BD"/>
    <w:rsid w:val="00DF5710"/>
    <w:rsid w:val="00EE3216"/>
    <w:rsid w:val="00F07C69"/>
    <w:rsid w:val="00F4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352B1"/>
  <w15:chartTrackingRefBased/>
  <w15:docId w15:val="{2213F3BA-A209-4E94-BC00-C3CEC4D7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putkovaam</dc:creator>
  <cp:keywords/>
  <dc:description/>
  <cp:lastModifiedBy>putkovaam</cp:lastModifiedBy>
  <cp:revision>9</cp:revision>
  <dcterms:created xsi:type="dcterms:W3CDTF">2021-04-09T04:28:00Z</dcterms:created>
  <dcterms:modified xsi:type="dcterms:W3CDTF">2021-10-08T08:48:00Z</dcterms:modified>
</cp:coreProperties>
</file>