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C4" w:rsidRPr="00D42F5A" w:rsidRDefault="00AA01ED" w:rsidP="00012AC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69.2pt;width:72.05pt;height:62.95pt;z-index:251661312">
            <v:imagedata r:id="rId8" o:title=""/>
          </v:shape>
          <o:OLEObject Type="Embed" ProgID="Word.Picture.8" ShapeID="_x0000_s1027" DrawAspect="Content" ObjectID="_1655018997" r:id="rId9"/>
        </w:object>
      </w:r>
    </w:p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167382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38100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57A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12AC4" w:rsidRPr="006375E5" w:rsidRDefault="00C77E25" w:rsidP="00012AC4">
      <w:r w:rsidRPr="006375E5">
        <w:t>о</w:t>
      </w:r>
      <w:r w:rsidR="00012AC4" w:rsidRPr="006375E5">
        <w:t>т</w:t>
      </w:r>
      <w:r w:rsidR="006375E5">
        <w:t xml:space="preserve"> </w:t>
      </w:r>
      <w:r w:rsidR="00012AC4" w:rsidRPr="006375E5">
        <w:t xml:space="preserve"> </w:t>
      </w:r>
      <w:r w:rsidR="006375E5" w:rsidRPr="006375E5">
        <w:t xml:space="preserve">11.04.2019 </w:t>
      </w:r>
      <w:r w:rsidR="00012AC4" w:rsidRPr="006375E5">
        <w:t xml:space="preserve">  </w:t>
      </w:r>
      <w:r w:rsidRPr="006375E5">
        <w:t xml:space="preserve">      </w:t>
      </w:r>
      <w:r w:rsidR="00012AC4" w:rsidRPr="006375E5">
        <w:t xml:space="preserve">                                                                                                    </w:t>
      </w:r>
      <w:r w:rsidR="006375E5">
        <w:t xml:space="preserve">       </w:t>
      </w:r>
      <w:r w:rsidR="00012AC4" w:rsidRPr="006375E5">
        <w:t xml:space="preserve">    № </w:t>
      </w:r>
      <w:r w:rsidR="006375E5">
        <w:t>573</w:t>
      </w:r>
      <w:r w:rsidR="00012AC4" w:rsidRPr="006375E5">
        <w:t>-п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 xml:space="preserve">Об утверждении Плана мероприятий («дорожной карты») </w:t>
      </w: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 xml:space="preserve">по повышению доходного потенциала Невьянского городского округа </w:t>
      </w: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>на 201</w:t>
      </w:r>
      <w:r w:rsidR="00C77E25">
        <w:rPr>
          <w:b/>
          <w:bCs/>
          <w:i/>
          <w:iCs/>
          <w:sz w:val="28"/>
          <w:szCs w:val="28"/>
        </w:rPr>
        <w:t>9-</w:t>
      </w:r>
      <w:r w:rsidRPr="00892112">
        <w:rPr>
          <w:b/>
          <w:bCs/>
          <w:i/>
          <w:iCs/>
          <w:sz w:val="28"/>
          <w:szCs w:val="28"/>
        </w:rPr>
        <w:t>20</w:t>
      </w:r>
      <w:r w:rsidR="005E63B6" w:rsidRPr="00892112">
        <w:rPr>
          <w:b/>
          <w:bCs/>
          <w:i/>
          <w:iCs/>
          <w:sz w:val="28"/>
          <w:szCs w:val="28"/>
        </w:rPr>
        <w:t>21</w:t>
      </w:r>
      <w:r w:rsidRPr="00892112">
        <w:rPr>
          <w:b/>
          <w:bCs/>
          <w:i/>
          <w:iCs/>
          <w:sz w:val="28"/>
          <w:szCs w:val="28"/>
        </w:rPr>
        <w:t xml:space="preserve"> год</w:t>
      </w:r>
      <w:r w:rsidR="00C77E25">
        <w:rPr>
          <w:b/>
          <w:bCs/>
          <w:i/>
          <w:iCs/>
          <w:sz w:val="28"/>
          <w:szCs w:val="28"/>
        </w:rPr>
        <w:t>ы</w:t>
      </w:r>
    </w:p>
    <w:p w:rsidR="00C36F56" w:rsidRPr="00C36F56" w:rsidRDefault="00C36F56" w:rsidP="00C36F56">
      <w:pPr>
        <w:pStyle w:val="Style5"/>
        <w:widowControl/>
        <w:spacing w:line="240" w:lineRule="auto"/>
        <w:rPr>
          <w:rStyle w:val="FontStyle27"/>
          <w:i/>
          <w:sz w:val="24"/>
          <w:szCs w:val="24"/>
        </w:rPr>
      </w:pPr>
      <w:r w:rsidRPr="00C36F56">
        <w:rPr>
          <w:bCs/>
          <w:i/>
          <w:iCs/>
        </w:rPr>
        <w:t>(в редакции от 22.06.2020 №</w:t>
      </w:r>
      <w:r w:rsidR="00675727">
        <w:rPr>
          <w:bCs/>
          <w:i/>
          <w:iCs/>
        </w:rPr>
        <w:t xml:space="preserve"> </w:t>
      </w:r>
      <w:r w:rsidRPr="00C36F56">
        <w:rPr>
          <w:bCs/>
          <w:i/>
          <w:iCs/>
        </w:rPr>
        <w:t>781-п)</w:t>
      </w:r>
    </w:p>
    <w:p w:rsidR="004A2FC6" w:rsidRPr="00892112" w:rsidRDefault="004A2FC6" w:rsidP="00C36F56">
      <w:pPr>
        <w:jc w:val="center"/>
        <w:rPr>
          <w:b/>
          <w:i/>
          <w:sz w:val="28"/>
          <w:szCs w:val="28"/>
        </w:rPr>
      </w:pPr>
    </w:p>
    <w:p w:rsidR="004A2FC6" w:rsidRPr="00892112" w:rsidRDefault="004A2FC6" w:rsidP="004A2FC6">
      <w:pPr>
        <w:rPr>
          <w:sz w:val="28"/>
          <w:szCs w:val="28"/>
        </w:rPr>
      </w:pPr>
    </w:p>
    <w:p w:rsidR="004A2FC6" w:rsidRPr="00892112" w:rsidRDefault="004A2FC6" w:rsidP="005E63B6">
      <w:pPr>
        <w:ind w:firstLine="851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В соответствии с </w:t>
      </w:r>
      <w:r w:rsidR="008E2D87">
        <w:rPr>
          <w:sz w:val="28"/>
          <w:szCs w:val="28"/>
        </w:rPr>
        <w:t xml:space="preserve">подпунктом 6.1 раздела </w:t>
      </w:r>
      <w:r w:rsidR="008E2D87">
        <w:rPr>
          <w:sz w:val="28"/>
          <w:szCs w:val="28"/>
          <w:lang w:val="en-US"/>
        </w:rPr>
        <w:t>II</w:t>
      </w:r>
      <w:r w:rsidR="008E2D87" w:rsidRPr="008E2D87">
        <w:rPr>
          <w:sz w:val="28"/>
          <w:szCs w:val="28"/>
        </w:rPr>
        <w:t xml:space="preserve"> </w:t>
      </w:r>
      <w:r w:rsidR="008E2D87">
        <w:rPr>
          <w:sz w:val="28"/>
          <w:szCs w:val="28"/>
        </w:rPr>
        <w:t xml:space="preserve">Протокола заседания </w:t>
      </w:r>
      <w:r w:rsidRPr="00892112">
        <w:rPr>
          <w:sz w:val="28"/>
          <w:szCs w:val="28"/>
        </w:rPr>
        <w:t xml:space="preserve"> Правительства Свердловской области от </w:t>
      </w:r>
      <w:r w:rsidR="008E2D87">
        <w:rPr>
          <w:sz w:val="28"/>
          <w:szCs w:val="28"/>
        </w:rPr>
        <w:t>21</w:t>
      </w:r>
      <w:r w:rsidR="005E63B6" w:rsidRPr="004E4500">
        <w:rPr>
          <w:sz w:val="28"/>
          <w:szCs w:val="28"/>
        </w:rPr>
        <w:t>.0</w:t>
      </w:r>
      <w:r w:rsidR="008E2D87">
        <w:rPr>
          <w:sz w:val="28"/>
          <w:szCs w:val="28"/>
        </w:rPr>
        <w:t>2</w:t>
      </w:r>
      <w:r w:rsidRPr="004E4500">
        <w:rPr>
          <w:sz w:val="28"/>
          <w:szCs w:val="28"/>
        </w:rPr>
        <w:t>.201</w:t>
      </w:r>
      <w:r w:rsidR="005E63B6" w:rsidRPr="004E4500">
        <w:rPr>
          <w:sz w:val="28"/>
          <w:szCs w:val="28"/>
        </w:rPr>
        <w:t>9</w:t>
      </w:r>
      <w:r w:rsidRPr="004E4500">
        <w:rPr>
          <w:sz w:val="28"/>
          <w:szCs w:val="28"/>
        </w:rPr>
        <w:t xml:space="preserve"> </w:t>
      </w:r>
      <w:r w:rsidR="008E2D87">
        <w:rPr>
          <w:sz w:val="28"/>
          <w:szCs w:val="28"/>
        </w:rPr>
        <w:t>(№</w:t>
      </w:r>
      <w:r w:rsidR="00423376">
        <w:rPr>
          <w:sz w:val="28"/>
          <w:szCs w:val="28"/>
        </w:rPr>
        <w:t xml:space="preserve"> </w:t>
      </w:r>
      <w:r w:rsidR="008E2D87">
        <w:rPr>
          <w:sz w:val="28"/>
          <w:szCs w:val="28"/>
        </w:rPr>
        <w:t>5 от 19.03.2019</w:t>
      </w:r>
      <w:r w:rsidR="00423376">
        <w:rPr>
          <w:sz w:val="28"/>
          <w:szCs w:val="28"/>
        </w:rPr>
        <w:t>),</w:t>
      </w:r>
      <w:r w:rsidR="00E87BCD" w:rsidRPr="00574EDF">
        <w:rPr>
          <w:sz w:val="28"/>
          <w:szCs w:val="28"/>
        </w:rPr>
        <w:t xml:space="preserve"> с учетом Методических рекомендаций органам исполнительной власти субъектов Российской Федерации и органам местного самоуправления, способствующих увеличению доходной базы бюджетов субъектов Российской Федерации и муниципальных образований</w:t>
      </w:r>
      <w:r w:rsidR="00E87BCD">
        <w:rPr>
          <w:sz w:val="28"/>
          <w:szCs w:val="28"/>
        </w:rPr>
        <w:t>,</w:t>
      </w:r>
      <w:r w:rsidR="00E87BCD" w:rsidRPr="00574EDF">
        <w:rPr>
          <w:sz w:val="28"/>
          <w:szCs w:val="28"/>
        </w:rPr>
        <w:t xml:space="preserve"> Министерства финансов Российской Федерации от 31.10.2018</w:t>
      </w:r>
      <w:r w:rsidR="008E2D87">
        <w:rPr>
          <w:sz w:val="28"/>
          <w:szCs w:val="28"/>
        </w:rPr>
        <w:t xml:space="preserve"> </w:t>
      </w:r>
      <w:r w:rsidR="00423376">
        <w:rPr>
          <w:sz w:val="28"/>
          <w:szCs w:val="28"/>
        </w:rPr>
        <w:t xml:space="preserve"> </w:t>
      </w:r>
      <w:r w:rsidR="00E87BCD" w:rsidRPr="007C2C61">
        <w:rPr>
          <w:spacing w:val="-10"/>
          <w:sz w:val="28"/>
          <w:szCs w:val="28"/>
        </w:rPr>
        <w:t>№ 06-04-11/01/78417</w:t>
      </w:r>
      <w:r w:rsidRPr="00892112">
        <w:rPr>
          <w:sz w:val="28"/>
          <w:szCs w:val="28"/>
        </w:rPr>
        <w:t>, в целях обеспечения финансовой устойчивости Невьянского городского округа, увеличения доходной части местного бюджета</w:t>
      </w:r>
    </w:p>
    <w:p w:rsidR="00012AC4" w:rsidRPr="00892112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892112">
        <w:rPr>
          <w:b/>
          <w:sz w:val="28"/>
          <w:szCs w:val="28"/>
        </w:rPr>
        <w:t>ПОСТАНОВЛ</w:t>
      </w:r>
      <w:r w:rsidR="00C77E25">
        <w:rPr>
          <w:b/>
          <w:sz w:val="28"/>
          <w:szCs w:val="28"/>
        </w:rPr>
        <w:t>ЕТ</w:t>
      </w:r>
      <w:r w:rsidRPr="00892112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892112" w:rsidRDefault="003D425E" w:rsidP="003D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1. Утвердить План мероприятий («дорожную карту») по повышению доходного потенциала </w:t>
      </w:r>
      <w:r w:rsidR="003C455C" w:rsidRPr="00892112">
        <w:rPr>
          <w:sz w:val="28"/>
          <w:szCs w:val="28"/>
        </w:rPr>
        <w:t xml:space="preserve">Невьянского городского округа </w:t>
      </w:r>
      <w:r w:rsidRPr="00892112">
        <w:rPr>
          <w:sz w:val="28"/>
          <w:szCs w:val="28"/>
        </w:rPr>
        <w:t xml:space="preserve"> на </w:t>
      </w:r>
      <w:r w:rsidR="00F747BF" w:rsidRPr="00892112">
        <w:rPr>
          <w:sz w:val="28"/>
          <w:szCs w:val="28"/>
        </w:rPr>
        <w:t>2019</w:t>
      </w:r>
      <w:r w:rsidR="00C77E25">
        <w:rPr>
          <w:sz w:val="28"/>
          <w:szCs w:val="28"/>
        </w:rPr>
        <w:t>-</w:t>
      </w:r>
      <w:r w:rsidR="00340025" w:rsidRPr="00892112">
        <w:rPr>
          <w:sz w:val="28"/>
          <w:szCs w:val="28"/>
        </w:rPr>
        <w:t>20</w:t>
      </w:r>
      <w:r w:rsidR="00F747BF" w:rsidRPr="00892112">
        <w:rPr>
          <w:sz w:val="28"/>
          <w:szCs w:val="28"/>
        </w:rPr>
        <w:t>21</w:t>
      </w:r>
      <w:r w:rsidR="00340025" w:rsidRPr="00892112">
        <w:rPr>
          <w:sz w:val="28"/>
          <w:szCs w:val="28"/>
        </w:rPr>
        <w:t xml:space="preserve"> год</w:t>
      </w:r>
      <w:r w:rsidR="00C77E25">
        <w:rPr>
          <w:sz w:val="28"/>
          <w:szCs w:val="28"/>
        </w:rPr>
        <w:t>ы</w:t>
      </w:r>
      <w:r w:rsidR="00834B44" w:rsidRPr="00892112">
        <w:rPr>
          <w:sz w:val="28"/>
          <w:szCs w:val="28"/>
        </w:rPr>
        <w:t xml:space="preserve"> </w:t>
      </w:r>
      <w:r w:rsidRPr="00892112">
        <w:rPr>
          <w:sz w:val="28"/>
          <w:szCs w:val="28"/>
        </w:rPr>
        <w:t>(далее – План) (прилагается).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2. В целях увеличения налоговых и неналоговых поступлений в местный бюджет Невьянского городского округа руководителям структурных подразделений администрации Невьянского городского округа: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1) принять меры по исполнению Плана;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2) обеспечить ежеквартальное представление отчетов о выполнении  План</w:t>
      </w:r>
      <w:r w:rsidR="00E87BCD">
        <w:rPr>
          <w:sz w:val="28"/>
          <w:szCs w:val="28"/>
        </w:rPr>
        <w:t>а</w:t>
      </w:r>
      <w:r w:rsidRPr="00892112">
        <w:rPr>
          <w:sz w:val="28"/>
          <w:szCs w:val="28"/>
        </w:rPr>
        <w:t xml:space="preserve">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 администрации Невьянского городского округа</w:t>
      </w:r>
      <w:r w:rsidR="00AA7B9F" w:rsidRPr="00892112">
        <w:rPr>
          <w:sz w:val="28"/>
          <w:szCs w:val="28"/>
        </w:rPr>
        <w:t xml:space="preserve"> (далее - Финансовое управление) </w:t>
      </w:r>
      <w:r w:rsidRPr="00892112">
        <w:rPr>
          <w:sz w:val="28"/>
          <w:szCs w:val="28"/>
        </w:rPr>
        <w:t xml:space="preserve">не позднее 15 числа месяца, следующего за </w:t>
      </w:r>
      <w:r w:rsidR="00321AA6" w:rsidRPr="00892112">
        <w:rPr>
          <w:sz w:val="28"/>
          <w:szCs w:val="28"/>
        </w:rPr>
        <w:t>отчетн</w:t>
      </w:r>
      <w:r w:rsidR="00E34459">
        <w:rPr>
          <w:sz w:val="28"/>
          <w:szCs w:val="28"/>
        </w:rPr>
        <w:t>ым</w:t>
      </w:r>
      <w:r w:rsidR="00321AA6" w:rsidRPr="00892112">
        <w:rPr>
          <w:sz w:val="28"/>
          <w:szCs w:val="28"/>
        </w:rPr>
        <w:t xml:space="preserve"> квартал</w:t>
      </w:r>
      <w:r w:rsidR="00E34459">
        <w:rPr>
          <w:sz w:val="28"/>
          <w:szCs w:val="28"/>
        </w:rPr>
        <w:t>ом</w:t>
      </w:r>
      <w:r w:rsidRPr="00892112">
        <w:rPr>
          <w:sz w:val="28"/>
          <w:szCs w:val="28"/>
        </w:rPr>
        <w:t>, если</w:t>
      </w:r>
      <w:r w:rsidR="00321AA6" w:rsidRPr="00892112">
        <w:rPr>
          <w:sz w:val="28"/>
          <w:szCs w:val="28"/>
        </w:rPr>
        <w:t xml:space="preserve"> Планом</w:t>
      </w:r>
      <w:r w:rsidRPr="00892112">
        <w:rPr>
          <w:sz w:val="28"/>
          <w:szCs w:val="28"/>
        </w:rPr>
        <w:t xml:space="preserve"> не определён иной срок исполнения.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3) установить персональную ответственность руководителей структурных подразделений администрации Невьянского городского округа за выполнение мероприятий Плана и своевременное представление соответствующей информации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lastRenderedPageBreak/>
        <w:t>3. Рекомендовать территориальным органам федеральных органов государственной власти</w:t>
      </w:r>
      <w:r w:rsidR="001D652B" w:rsidRPr="00892112">
        <w:rPr>
          <w:sz w:val="28"/>
          <w:szCs w:val="28"/>
        </w:rPr>
        <w:t>, являющим</w:t>
      </w:r>
      <w:r w:rsidR="00C77E25">
        <w:rPr>
          <w:sz w:val="28"/>
          <w:szCs w:val="28"/>
        </w:rPr>
        <w:t>и</w:t>
      </w:r>
      <w:r w:rsidR="001D652B" w:rsidRPr="00892112">
        <w:rPr>
          <w:sz w:val="28"/>
          <w:szCs w:val="28"/>
        </w:rPr>
        <w:t xml:space="preserve">ся исполнителями </w:t>
      </w:r>
      <w:r w:rsidR="001D652B"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>: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1) принять участие в выполнении </w:t>
      </w:r>
      <w:r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 xml:space="preserve"> в рамках установленных полномочий совместно со структурными подразделениями </w:t>
      </w:r>
      <w:r w:rsidR="00503197">
        <w:rPr>
          <w:sz w:val="28"/>
          <w:szCs w:val="28"/>
        </w:rPr>
        <w:t xml:space="preserve">администрации </w:t>
      </w:r>
      <w:r w:rsidRPr="00892112">
        <w:rPr>
          <w:sz w:val="28"/>
          <w:szCs w:val="28"/>
        </w:rPr>
        <w:t>Невьянского городского округа.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2) представлять ежеквартально информацию о выполнении </w:t>
      </w:r>
      <w:r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 xml:space="preserve">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</w:t>
      </w:r>
      <w:r w:rsidR="003A4702">
        <w:rPr>
          <w:sz w:val="28"/>
          <w:szCs w:val="28"/>
        </w:rPr>
        <w:t xml:space="preserve"> </w:t>
      </w:r>
      <w:r w:rsidRPr="00892112">
        <w:rPr>
          <w:sz w:val="28"/>
          <w:szCs w:val="28"/>
        </w:rPr>
        <w:t>не позднее 15 числа месяца, следующего за  отчетн</w:t>
      </w:r>
      <w:r w:rsidR="00503197">
        <w:rPr>
          <w:sz w:val="28"/>
          <w:szCs w:val="28"/>
        </w:rPr>
        <w:t>ым</w:t>
      </w:r>
      <w:r w:rsidRPr="00892112">
        <w:rPr>
          <w:sz w:val="28"/>
          <w:szCs w:val="28"/>
        </w:rPr>
        <w:t xml:space="preserve"> квартал</w:t>
      </w:r>
      <w:r w:rsidR="00503197">
        <w:rPr>
          <w:sz w:val="28"/>
          <w:szCs w:val="28"/>
        </w:rPr>
        <w:t>ом</w:t>
      </w:r>
      <w:r w:rsidRPr="00892112">
        <w:rPr>
          <w:sz w:val="28"/>
          <w:szCs w:val="28"/>
        </w:rPr>
        <w:t>.</w:t>
      </w:r>
    </w:p>
    <w:p w:rsidR="00340025" w:rsidRDefault="002C2E16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2A8">
        <w:rPr>
          <w:sz w:val="28"/>
          <w:szCs w:val="28"/>
          <w:highlight w:val="yellow"/>
        </w:rPr>
        <w:t>4</w:t>
      </w:r>
      <w:r w:rsidR="00340025" w:rsidRPr="007552A8">
        <w:rPr>
          <w:sz w:val="28"/>
          <w:szCs w:val="28"/>
          <w:highlight w:val="yellow"/>
        </w:rPr>
        <w:t>. </w:t>
      </w:r>
      <w:r w:rsidR="00DB2F2F" w:rsidRPr="007552A8">
        <w:rPr>
          <w:sz w:val="28"/>
          <w:szCs w:val="28"/>
          <w:highlight w:val="yellow"/>
        </w:rPr>
        <w:t xml:space="preserve">Финансовому управлению обеспечить представление информации  о выполнении  Плана в Министерство финансов Свердловской области  </w:t>
      </w:r>
      <w:r w:rsidR="00DB2F2F" w:rsidRPr="007552A8">
        <w:rPr>
          <w:rStyle w:val="FontStyle46"/>
          <w:b w:val="0"/>
          <w:sz w:val="28"/>
          <w:szCs w:val="28"/>
          <w:highlight w:val="yellow"/>
        </w:rPr>
        <w:t>за первый квартал, полугодие и девять месяцев календарного года - в срок  не позднее 20 числа месяца, следующего за отчетным кварталом,  за календарный год - в срок не позднее 25 числа месяца, следующего  за отчетным кварталом,</w:t>
      </w:r>
      <w:r w:rsidR="00DB2F2F" w:rsidRPr="007552A8">
        <w:rPr>
          <w:sz w:val="28"/>
          <w:szCs w:val="28"/>
          <w:highlight w:val="yellow"/>
        </w:rPr>
        <w:t xml:space="preserve"> если   не определён иной срок исполнения по пункту Плана.</w:t>
      </w:r>
    </w:p>
    <w:p w:rsidR="00DB2F2F" w:rsidRPr="00C36F56" w:rsidRDefault="00DB2F2F" w:rsidP="00DB2F2F">
      <w:pPr>
        <w:pStyle w:val="Style5"/>
        <w:widowControl/>
        <w:spacing w:line="240" w:lineRule="auto"/>
        <w:jc w:val="left"/>
        <w:rPr>
          <w:rStyle w:val="FontStyle27"/>
          <w:i/>
          <w:sz w:val="24"/>
          <w:szCs w:val="24"/>
        </w:rPr>
      </w:pPr>
      <w:r w:rsidRPr="00C36F56">
        <w:rPr>
          <w:bCs/>
          <w:i/>
          <w:iCs/>
        </w:rPr>
        <w:t>(в редакции от 22.06.2020 №</w:t>
      </w:r>
      <w:r w:rsidR="00675727">
        <w:rPr>
          <w:bCs/>
          <w:i/>
          <w:iCs/>
        </w:rPr>
        <w:t xml:space="preserve"> </w:t>
      </w:r>
      <w:r w:rsidRPr="00C36F56">
        <w:rPr>
          <w:bCs/>
          <w:i/>
          <w:iCs/>
        </w:rPr>
        <w:t>781-п)</w:t>
      </w:r>
    </w:p>
    <w:p w:rsidR="00340025" w:rsidRPr="00892112" w:rsidRDefault="002C2E16" w:rsidP="0034002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340025" w:rsidRPr="00892112">
        <w:rPr>
          <w:sz w:val="28"/>
          <w:szCs w:val="28"/>
        </w:rPr>
        <w:t xml:space="preserve">. Признать утратившим силу постановление администрации Невьянского городского округа от </w:t>
      </w:r>
      <w:r w:rsidR="003248ED" w:rsidRPr="00892112">
        <w:rPr>
          <w:sz w:val="28"/>
          <w:szCs w:val="28"/>
        </w:rPr>
        <w:t>27</w:t>
      </w:r>
      <w:r w:rsidR="00340025" w:rsidRPr="00892112">
        <w:rPr>
          <w:sz w:val="28"/>
          <w:szCs w:val="28"/>
        </w:rPr>
        <w:t>.04.201</w:t>
      </w:r>
      <w:r w:rsidR="003248ED" w:rsidRPr="00892112">
        <w:rPr>
          <w:sz w:val="28"/>
          <w:szCs w:val="28"/>
        </w:rPr>
        <w:t>7</w:t>
      </w:r>
      <w:r w:rsidR="00340025" w:rsidRPr="00892112">
        <w:rPr>
          <w:sz w:val="28"/>
          <w:szCs w:val="28"/>
        </w:rPr>
        <w:t xml:space="preserve"> года № </w:t>
      </w:r>
      <w:r w:rsidR="003248ED" w:rsidRPr="00892112">
        <w:rPr>
          <w:sz w:val="28"/>
          <w:szCs w:val="28"/>
        </w:rPr>
        <w:t>825</w:t>
      </w:r>
      <w:r w:rsidR="00340025" w:rsidRPr="00892112">
        <w:rPr>
          <w:sz w:val="28"/>
          <w:szCs w:val="28"/>
        </w:rPr>
        <w:t>-п «</w:t>
      </w:r>
      <w:r w:rsidR="00340025" w:rsidRPr="00892112">
        <w:rPr>
          <w:bCs/>
          <w:iCs/>
          <w:sz w:val="28"/>
          <w:szCs w:val="28"/>
        </w:rPr>
        <w:t>Об утверждении Плана мероприятий («дорожной карты») по повышению доходного потенциала Невьянского городского округа  на 201</w:t>
      </w:r>
      <w:r w:rsidR="003248ED" w:rsidRPr="00892112">
        <w:rPr>
          <w:bCs/>
          <w:iCs/>
          <w:sz w:val="28"/>
          <w:szCs w:val="28"/>
        </w:rPr>
        <w:t>7</w:t>
      </w:r>
      <w:r w:rsidR="00340025" w:rsidRPr="00892112">
        <w:rPr>
          <w:bCs/>
          <w:iCs/>
          <w:sz w:val="28"/>
          <w:szCs w:val="28"/>
        </w:rPr>
        <w:t xml:space="preserve"> год и плановый период 201</w:t>
      </w:r>
      <w:r w:rsidR="003248ED" w:rsidRPr="00892112">
        <w:rPr>
          <w:bCs/>
          <w:iCs/>
          <w:sz w:val="28"/>
          <w:szCs w:val="28"/>
        </w:rPr>
        <w:t>8</w:t>
      </w:r>
      <w:r w:rsidR="00340025" w:rsidRPr="00892112">
        <w:rPr>
          <w:bCs/>
          <w:iCs/>
          <w:sz w:val="28"/>
          <w:szCs w:val="28"/>
        </w:rPr>
        <w:t xml:space="preserve"> и 201</w:t>
      </w:r>
      <w:r w:rsidR="003248ED" w:rsidRPr="00892112">
        <w:rPr>
          <w:bCs/>
          <w:iCs/>
          <w:sz w:val="28"/>
          <w:szCs w:val="28"/>
        </w:rPr>
        <w:t>9</w:t>
      </w:r>
      <w:r w:rsidR="00340025" w:rsidRPr="00892112">
        <w:rPr>
          <w:bCs/>
          <w:iCs/>
          <w:sz w:val="28"/>
          <w:szCs w:val="28"/>
        </w:rPr>
        <w:t xml:space="preserve"> годов»</w:t>
      </w:r>
      <w:r w:rsidR="005A4E88" w:rsidRPr="00892112">
        <w:rPr>
          <w:bCs/>
          <w:iCs/>
          <w:sz w:val="28"/>
          <w:szCs w:val="28"/>
        </w:rPr>
        <w:t xml:space="preserve"> с </w:t>
      </w:r>
      <w:r w:rsidR="00F3605C" w:rsidRPr="00892112">
        <w:rPr>
          <w:sz w:val="28"/>
          <w:szCs w:val="28"/>
        </w:rPr>
        <w:t xml:space="preserve"> изменениями, внесенными </w:t>
      </w:r>
      <w:r w:rsidR="005D64DA" w:rsidRPr="00892112">
        <w:rPr>
          <w:sz w:val="28"/>
          <w:szCs w:val="28"/>
        </w:rPr>
        <w:t xml:space="preserve">постановлением администрации Невьянского городского округа </w:t>
      </w:r>
      <w:r w:rsidR="00F3605C" w:rsidRPr="00892112">
        <w:rPr>
          <w:sz w:val="28"/>
          <w:szCs w:val="28"/>
        </w:rPr>
        <w:t xml:space="preserve">от </w:t>
      </w:r>
      <w:r w:rsidR="005D64DA" w:rsidRPr="00892112">
        <w:rPr>
          <w:sz w:val="28"/>
          <w:szCs w:val="28"/>
        </w:rPr>
        <w:t>30</w:t>
      </w:r>
      <w:r w:rsidR="00F3605C" w:rsidRPr="00892112">
        <w:rPr>
          <w:sz w:val="28"/>
          <w:szCs w:val="28"/>
        </w:rPr>
        <w:t>.</w:t>
      </w:r>
      <w:r w:rsidR="005D64DA" w:rsidRPr="00892112">
        <w:rPr>
          <w:sz w:val="28"/>
          <w:szCs w:val="28"/>
        </w:rPr>
        <w:t>11</w:t>
      </w:r>
      <w:r w:rsidR="00F3605C" w:rsidRPr="00892112">
        <w:rPr>
          <w:sz w:val="28"/>
          <w:szCs w:val="28"/>
        </w:rPr>
        <w:t xml:space="preserve">.2018 № </w:t>
      </w:r>
      <w:r w:rsidR="005D64DA" w:rsidRPr="00892112">
        <w:rPr>
          <w:sz w:val="28"/>
          <w:szCs w:val="28"/>
        </w:rPr>
        <w:t>2151- п.</w:t>
      </w:r>
    </w:p>
    <w:p w:rsidR="00AF7362" w:rsidRPr="00892112" w:rsidRDefault="002C2E16" w:rsidP="005D64DA">
      <w:pPr>
        <w:suppressAutoHyphens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6</w:t>
      </w:r>
      <w:r w:rsidR="00340025" w:rsidRPr="00892112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892112">
        <w:rPr>
          <w:sz w:val="28"/>
          <w:szCs w:val="28"/>
        </w:rPr>
        <w:t>Ф</w:t>
      </w:r>
      <w:r w:rsidR="00340025" w:rsidRPr="00892112">
        <w:rPr>
          <w:sz w:val="28"/>
          <w:szCs w:val="28"/>
        </w:rPr>
        <w:t>инансового управления А. М. Балашова.</w:t>
      </w:r>
    </w:p>
    <w:p w:rsidR="003248ED" w:rsidRPr="00892112" w:rsidRDefault="003248ED" w:rsidP="00340025">
      <w:pPr>
        <w:rPr>
          <w:sz w:val="28"/>
          <w:szCs w:val="28"/>
        </w:rPr>
      </w:pPr>
    </w:p>
    <w:p w:rsidR="00B843C6" w:rsidRDefault="00B843C6" w:rsidP="00340025">
      <w:pPr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</w:t>
      </w:r>
      <w:r>
        <w:rPr>
          <w:sz w:val="28"/>
          <w:szCs w:val="28"/>
        </w:rPr>
        <w:t xml:space="preserve"> </w:t>
      </w:r>
      <w:r w:rsidRPr="00C77E25">
        <w:rPr>
          <w:sz w:val="28"/>
          <w:szCs w:val="28"/>
        </w:rPr>
        <w:t xml:space="preserve">                                                              А.А. Берчук</w:t>
      </w:r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0D649F" w:rsidRDefault="002C2E1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23376" w:rsidRDefault="002C2E1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649F">
        <w:rPr>
          <w:sz w:val="28"/>
          <w:szCs w:val="28"/>
        </w:rPr>
        <w:t xml:space="preserve">                                                              </w:t>
      </w:r>
    </w:p>
    <w:p w:rsidR="00423376" w:rsidRDefault="00423376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EA68B0" w:rsidRPr="00E31D41" w:rsidRDefault="0042337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93CEE" w:rsidRPr="00E31D41">
        <w:rPr>
          <w:sz w:val="28"/>
          <w:szCs w:val="28"/>
        </w:rPr>
        <w:t>У</w:t>
      </w:r>
      <w:r w:rsidR="00EA68B0" w:rsidRPr="00E31D41">
        <w:rPr>
          <w:sz w:val="28"/>
          <w:szCs w:val="28"/>
        </w:rPr>
        <w:t>ТВЕРЖДЕН</w:t>
      </w:r>
    </w:p>
    <w:p w:rsidR="00EA68B0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постановлением администрации </w:t>
      </w:r>
      <w:r w:rsidR="00EA68B0" w:rsidRPr="00E31D41">
        <w:rPr>
          <w:sz w:val="28"/>
          <w:szCs w:val="28"/>
        </w:rPr>
        <w:t xml:space="preserve">      </w:t>
      </w:r>
      <w:r w:rsidRPr="00E31D41">
        <w:rPr>
          <w:sz w:val="28"/>
          <w:szCs w:val="28"/>
        </w:rPr>
        <w:t xml:space="preserve">Невьянского городского округа </w:t>
      </w:r>
    </w:p>
    <w:p w:rsidR="00793CEE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от</w:t>
      </w:r>
      <w:r w:rsidR="003D4EA3" w:rsidRPr="00E31D41">
        <w:rPr>
          <w:sz w:val="28"/>
          <w:szCs w:val="28"/>
        </w:rPr>
        <w:t xml:space="preserve"> </w:t>
      </w:r>
      <w:r w:rsidR="00861491">
        <w:rPr>
          <w:sz w:val="28"/>
          <w:szCs w:val="28"/>
        </w:rPr>
        <w:t>11</w:t>
      </w:r>
      <w:r w:rsidR="007934AB" w:rsidRPr="00E31D41">
        <w:rPr>
          <w:sz w:val="28"/>
          <w:szCs w:val="28"/>
        </w:rPr>
        <w:t>.</w:t>
      </w:r>
      <w:r w:rsidR="005D78FE" w:rsidRPr="00E31D41">
        <w:rPr>
          <w:sz w:val="28"/>
          <w:szCs w:val="28"/>
        </w:rPr>
        <w:t>04</w:t>
      </w:r>
      <w:r w:rsidR="007934AB" w:rsidRPr="00E31D41">
        <w:rPr>
          <w:sz w:val="28"/>
          <w:szCs w:val="28"/>
        </w:rPr>
        <w:t>.201</w:t>
      </w:r>
      <w:r w:rsidR="003D4EA3" w:rsidRPr="00E31D41">
        <w:rPr>
          <w:sz w:val="28"/>
          <w:szCs w:val="28"/>
        </w:rPr>
        <w:t xml:space="preserve">9 </w:t>
      </w:r>
      <w:r w:rsidR="00E72666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 xml:space="preserve">№ </w:t>
      </w:r>
      <w:r w:rsidR="007934AB" w:rsidRPr="00E31D41">
        <w:rPr>
          <w:sz w:val="28"/>
          <w:szCs w:val="28"/>
        </w:rPr>
        <w:t xml:space="preserve"> </w:t>
      </w:r>
      <w:r w:rsidR="00861491">
        <w:rPr>
          <w:sz w:val="28"/>
          <w:szCs w:val="28"/>
        </w:rPr>
        <w:t>573</w:t>
      </w:r>
      <w:r w:rsidR="007934AB" w:rsidRPr="00E31D41">
        <w:rPr>
          <w:sz w:val="28"/>
          <w:szCs w:val="28"/>
        </w:rPr>
        <w:t xml:space="preserve">-п </w:t>
      </w:r>
    </w:p>
    <w:p w:rsidR="00793CEE" w:rsidRPr="00E31D41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E31D41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8056CE" w:rsidRPr="00E31D41" w:rsidRDefault="00450424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П</w:t>
      </w:r>
      <w:r w:rsidR="008056CE" w:rsidRPr="00E31D41">
        <w:rPr>
          <w:b/>
          <w:sz w:val="28"/>
          <w:szCs w:val="28"/>
        </w:rPr>
        <w:t xml:space="preserve">ЛАН МЕРОПРИЯТИЙ </w:t>
      </w:r>
      <w:r w:rsidRPr="00E31D41">
        <w:rPr>
          <w:b/>
          <w:sz w:val="28"/>
          <w:szCs w:val="28"/>
        </w:rPr>
        <w:t>(«</w:t>
      </w:r>
      <w:r w:rsidR="008056CE" w:rsidRPr="00E31D41">
        <w:rPr>
          <w:b/>
          <w:sz w:val="28"/>
          <w:szCs w:val="28"/>
        </w:rPr>
        <w:t>ДОРОЖНАЯ КАРТА</w:t>
      </w:r>
      <w:r w:rsidRPr="00E31D41">
        <w:rPr>
          <w:b/>
          <w:sz w:val="28"/>
          <w:szCs w:val="28"/>
        </w:rPr>
        <w:t>»)</w:t>
      </w:r>
    </w:p>
    <w:p w:rsidR="00450424" w:rsidRPr="00E31D41" w:rsidRDefault="00393BCD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по повышению доходного потенциала Невьянского городского округа  на 201</w:t>
      </w:r>
      <w:r w:rsidR="003D4EA3" w:rsidRPr="00E31D41">
        <w:rPr>
          <w:b/>
          <w:sz w:val="28"/>
          <w:szCs w:val="28"/>
        </w:rPr>
        <w:t>9</w:t>
      </w:r>
      <w:r w:rsidR="003C0CFE">
        <w:rPr>
          <w:b/>
          <w:sz w:val="28"/>
          <w:szCs w:val="28"/>
        </w:rPr>
        <w:t>-</w:t>
      </w:r>
      <w:r w:rsidRPr="00E31D41">
        <w:rPr>
          <w:b/>
          <w:sz w:val="28"/>
          <w:szCs w:val="28"/>
        </w:rPr>
        <w:t>20</w:t>
      </w:r>
      <w:r w:rsidR="003D4EA3" w:rsidRPr="00E31D41">
        <w:rPr>
          <w:b/>
          <w:sz w:val="28"/>
          <w:szCs w:val="28"/>
        </w:rPr>
        <w:t>21</w:t>
      </w:r>
      <w:r w:rsidRPr="00E31D41">
        <w:rPr>
          <w:b/>
          <w:sz w:val="28"/>
          <w:szCs w:val="28"/>
        </w:rPr>
        <w:t xml:space="preserve"> год</w:t>
      </w:r>
      <w:r w:rsidR="003C0CFE">
        <w:rPr>
          <w:b/>
          <w:sz w:val="28"/>
          <w:szCs w:val="28"/>
        </w:rPr>
        <w:t>ы</w:t>
      </w:r>
    </w:p>
    <w:p w:rsidR="00393BCD" w:rsidRPr="00A561E4" w:rsidRDefault="00393BCD" w:rsidP="00450424">
      <w:pPr>
        <w:jc w:val="center"/>
        <w:outlineLvl w:val="0"/>
        <w:rPr>
          <w:b/>
          <w:sz w:val="20"/>
          <w:szCs w:val="20"/>
        </w:rPr>
      </w:pPr>
    </w:p>
    <w:p w:rsidR="00450424" w:rsidRPr="00E31D41" w:rsidRDefault="005D31E1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Часть</w:t>
      </w:r>
      <w:r w:rsidR="00683C21" w:rsidRPr="00E31D41">
        <w:rPr>
          <w:b/>
          <w:sz w:val="28"/>
          <w:szCs w:val="28"/>
        </w:rPr>
        <w:t xml:space="preserve"> </w:t>
      </w:r>
      <w:r w:rsidRPr="00E31D41">
        <w:rPr>
          <w:b/>
          <w:sz w:val="28"/>
          <w:szCs w:val="28"/>
        </w:rPr>
        <w:t>1</w:t>
      </w:r>
      <w:r w:rsidR="00450424" w:rsidRPr="00E31D41">
        <w:rPr>
          <w:b/>
          <w:sz w:val="28"/>
          <w:szCs w:val="28"/>
        </w:rPr>
        <w:t>. Общее описание «дорожной карты»</w:t>
      </w:r>
    </w:p>
    <w:p w:rsidR="00450424" w:rsidRPr="00E31D41" w:rsidRDefault="00450424" w:rsidP="00450424">
      <w:pPr>
        <w:jc w:val="center"/>
        <w:outlineLvl w:val="0"/>
        <w:rPr>
          <w:b/>
          <w:sz w:val="28"/>
          <w:szCs w:val="28"/>
        </w:rPr>
      </w:pPr>
    </w:p>
    <w:p w:rsidR="00923C23" w:rsidRPr="00E31D41" w:rsidRDefault="00923C23" w:rsidP="00923C23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1. </w:t>
      </w:r>
      <w:r w:rsidR="00EA68B0" w:rsidRPr="00E31D41">
        <w:rPr>
          <w:sz w:val="28"/>
          <w:szCs w:val="28"/>
        </w:rPr>
        <w:t xml:space="preserve">План </w:t>
      </w:r>
      <w:r w:rsidR="003C0CFE">
        <w:rPr>
          <w:sz w:val="28"/>
          <w:szCs w:val="28"/>
        </w:rPr>
        <w:t xml:space="preserve">  </w:t>
      </w:r>
      <w:r w:rsidR="00EA68B0" w:rsidRPr="00E31D41">
        <w:rPr>
          <w:sz w:val="28"/>
          <w:szCs w:val="28"/>
        </w:rPr>
        <w:t xml:space="preserve">мероприятий </w:t>
      </w:r>
      <w:r w:rsidR="003C0CFE">
        <w:rPr>
          <w:sz w:val="28"/>
          <w:szCs w:val="28"/>
        </w:rPr>
        <w:t xml:space="preserve">  </w:t>
      </w:r>
      <w:r w:rsidR="00EA68B0" w:rsidRPr="00E31D41">
        <w:rPr>
          <w:sz w:val="28"/>
          <w:szCs w:val="28"/>
        </w:rPr>
        <w:t>(«дорожная карта»)</w:t>
      </w:r>
      <w:r w:rsidR="003C0CFE">
        <w:rPr>
          <w:sz w:val="28"/>
          <w:szCs w:val="28"/>
        </w:rPr>
        <w:t xml:space="preserve"> </w:t>
      </w:r>
      <w:r w:rsidR="00EA68B0" w:rsidRPr="00E31D41">
        <w:rPr>
          <w:sz w:val="28"/>
          <w:szCs w:val="28"/>
        </w:rPr>
        <w:t xml:space="preserve"> по </w:t>
      </w:r>
      <w:r w:rsidR="003C0CFE">
        <w:rPr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>повышению</w:t>
      </w:r>
      <w:r w:rsidR="003C0CFE">
        <w:rPr>
          <w:bCs/>
          <w:iCs/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 xml:space="preserve"> доходного потенциала</w:t>
      </w:r>
      <w:r w:rsidR="00E01180" w:rsidRPr="00E31D41">
        <w:rPr>
          <w:bCs/>
          <w:iCs/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Невьянского 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>городского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округа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 на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2019</w:t>
      </w:r>
      <w:r w:rsidR="003C0CFE">
        <w:rPr>
          <w:sz w:val="28"/>
          <w:szCs w:val="28"/>
        </w:rPr>
        <w:t>-</w:t>
      </w:r>
      <w:r w:rsidR="00E01180" w:rsidRPr="00E31D41">
        <w:rPr>
          <w:sz w:val="28"/>
          <w:szCs w:val="28"/>
        </w:rPr>
        <w:t>2021 год</w:t>
      </w:r>
      <w:r w:rsidR="003C0CFE">
        <w:rPr>
          <w:sz w:val="28"/>
          <w:szCs w:val="28"/>
        </w:rPr>
        <w:t xml:space="preserve">ы                    </w:t>
      </w:r>
      <w:r w:rsidR="00E01180" w:rsidRPr="00E31D41">
        <w:rPr>
          <w:sz w:val="28"/>
          <w:szCs w:val="28"/>
        </w:rPr>
        <w:t xml:space="preserve"> </w:t>
      </w:r>
      <w:r w:rsidR="00EA68B0" w:rsidRPr="00E31D41">
        <w:rPr>
          <w:sz w:val="28"/>
          <w:szCs w:val="28"/>
        </w:rPr>
        <w:t xml:space="preserve">(далее – «дорожная карта») </w:t>
      </w:r>
      <w:r w:rsidRPr="00E31D41">
        <w:rPr>
          <w:sz w:val="28"/>
          <w:szCs w:val="28"/>
        </w:rPr>
        <w:t xml:space="preserve"> нацелен на обеспечение финансовой устойчивости и увеличение доходной части бюджета Невьянского городского округа</w:t>
      </w:r>
      <w:r w:rsidR="003C0CFE">
        <w:rPr>
          <w:sz w:val="28"/>
          <w:szCs w:val="28"/>
        </w:rPr>
        <w:t xml:space="preserve">                 </w:t>
      </w:r>
      <w:r w:rsidRPr="00E31D41">
        <w:rPr>
          <w:sz w:val="28"/>
          <w:szCs w:val="28"/>
        </w:rPr>
        <w:t xml:space="preserve"> (далее</w:t>
      </w:r>
      <w:r w:rsidR="003C0CFE">
        <w:rPr>
          <w:sz w:val="28"/>
          <w:szCs w:val="28"/>
        </w:rPr>
        <w:t xml:space="preserve"> -</w:t>
      </w:r>
      <w:r w:rsidRPr="00E31D41">
        <w:rPr>
          <w:sz w:val="28"/>
          <w:szCs w:val="28"/>
        </w:rPr>
        <w:t xml:space="preserve"> местный бюджет).</w:t>
      </w:r>
    </w:p>
    <w:p w:rsidR="00683C21" w:rsidRPr="00E31D41" w:rsidRDefault="00923C23" w:rsidP="00683C21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2. Основными </w:t>
      </w:r>
      <w:r w:rsidR="00683C21" w:rsidRPr="00E31D41">
        <w:rPr>
          <w:sz w:val="28"/>
          <w:szCs w:val="28"/>
        </w:rPr>
        <w:t>направлениям</w:t>
      </w:r>
      <w:r w:rsidRPr="00E31D41">
        <w:rPr>
          <w:sz w:val="28"/>
          <w:szCs w:val="28"/>
        </w:rPr>
        <w:t xml:space="preserve"> «дорожной карты» являются:</w:t>
      </w:r>
      <w:r w:rsidR="00683C21" w:rsidRPr="00E31D41">
        <w:rPr>
          <w:sz w:val="28"/>
          <w:szCs w:val="28"/>
        </w:rPr>
        <w:t xml:space="preserve"> </w:t>
      </w:r>
    </w:p>
    <w:p w:rsidR="00683C21" w:rsidRDefault="00AD1CCB" w:rsidP="00683C21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1)</w:t>
      </w:r>
      <w:r w:rsidR="00BA1E92">
        <w:rPr>
          <w:sz w:val="28"/>
          <w:szCs w:val="28"/>
        </w:rPr>
        <w:t xml:space="preserve"> </w:t>
      </w:r>
      <w:r w:rsidR="00683C21" w:rsidRPr="00E31D41">
        <w:rPr>
          <w:sz w:val="28"/>
          <w:szCs w:val="28"/>
        </w:rPr>
        <w:t>активизация экономического роста и укрепление социальной стабильности;</w:t>
      </w:r>
    </w:p>
    <w:p w:rsidR="00BA1E92" w:rsidRPr="00574EDF" w:rsidRDefault="00BA1E92" w:rsidP="00BA1E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EDF">
        <w:rPr>
          <w:sz w:val="28"/>
          <w:szCs w:val="28"/>
        </w:rPr>
        <w:t xml:space="preserve">расширение налоговой базы по региональным и местным налогам, а также неналоговым платежам, зачисляемым в областной </w:t>
      </w:r>
      <w:r>
        <w:rPr>
          <w:sz w:val="28"/>
          <w:szCs w:val="28"/>
        </w:rPr>
        <w:t xml:space="preserve">и </w:t>
      </w:r>
      <w:r w:rsidRPr="00574EDF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й</w:t>
      </w:r>
      <w:r w:rsidRPr="00574EDF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еты</w:t>
      </w:r>
      <w:r w:rsidRPr="00574EDF">
        <w:rPr>
          <w:sz w:val="28"/>
          <w:szCs w:val="28"/>
        </w:rPr>
        <w:t>;</w:t>
      </w:r>
    </w:p>
    <w:p w:rsidR="00BA1E92" w:rsidRPr="00574EDF" w:rsidRDefault="00BA1E92" w:rsidP="00BA1E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4EDF">
        <w:rPr>
          <w:sz w:val="28"/>
          <w:szCs w:val="28"/>
        </w:rPr>
        <w:t>повышение поступлений по федеральным налогам, зачисляемым в</w:t>
      </w:r>
      <w:r>
        <w:rPr>
          <w:sz w:val="28"/>
          <w:szCs w:val="28"/>
        </w:rPr>
        <w:t> </w:t>
      </w:r>
      <w:r w:rsidRPr="00574EDF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и местный  бюджеты</w:t>
      </w:r>
      <w:r w:rsidRPr="00574EDF">
        <w:rPr>
          <w:sz w:val="28"/>
          <w:szCs w:val="28"/>
        </w:rPr>
        <w:t>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4</w:t>
      </w:r>
      <w:r w:rsidR="00AD1CCB" w:rsidRPr="00E31D41">
        <w:rPr>
          <w:sz w:val="28"/>
          <w:szCs w:val="28"/>
        </w:rPr>
        <w:t>) проведение адресной работы с руководителями хозяйствующих субъектов в рамках межведомственных комиссий, рабочих групп по вопросам: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перевода убыточных организаций и предприятий, представляющих «нулевую» отчетность, в категорию прибыльных;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снижения уровня недоимки по региональным и местным налогам, а также федеральным налогам, зачисляемым в областной и местный бюджеты;</w:t>
      </w:r>
    </w:p>
    <w:p w:rsidR="00712C09" w:rsidRPr="00E31D41" w:rsidRDefault="00712C09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выплаты заработной платы работникам в размере не ниже среднего по виду экономической деятельности и (или) прожиточного минимума</w:t>
      </w:r>
      <w:r w:rsidR="00E01180" w:rsidRPr="00E31D41">
        <w:rPr>
          <w:sz w:val="28"/>
          <w:szCs w:val="28"/>
        </w:rPr>
        <w:t>;</w:t>
      </w:r>
      <w:r w:rsidRPr="00E31D41">
        <w:rPr>
          <w:sz w:val="28"/>
          <w:szCs w:val="28"/>
        </w:rPr>
        <w:t xml:space="preserve"> </w:t>
      </w:r>
    </w:p>
    <w:p w:rsidR="00712C09" w:rsidRPr="00E31D41" w:rsidRDefault="00712C09" w:rsidP="00AD1CCB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E31D41">
        <w:rPr>
          <w:sz w:val="28"/>
          <w:szCs w:val="28"/>
        </w:rPr>
        <w:t>легализации «теневой» заработной платы в целях выявления и пресечения «конвертных» схем уклонения от налогообложения</w:t>
      </w:r>
      <w:r w:rsidR="00E01180" w:rsidRPr="00E31D41">
        <w:rPr>
          <w:sz w:val="28"/>
          <w:szCs w:val="28"/>
        </w:rPr>
        <w:t>;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своевременному перечислению работодателями (налоговыми агентами) удержанных с работников сумм налога на доходы физических лиц (далее – НДФЛ) в областной и местный бюджеты; 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5</w:t>
      </w:r>
      <w:r w:rsidR="00AD1CCB" w:rsidRPr="00E31D41">
        <w:rPr>
          <w:sz w:val="28"/>
          <w:szCs w:val="28"/>
        </w:rPr>
        <w:t>) организация взаимодействия с бюджетообразующими предприятиями (крупнейшими налогоплательщиками), осуществляющими деятельность на территории Невьянского городского округа, по вопросам обеспечения полного и своевременного выполнения ими налоговых обязательств, а также участия в социально-экономическом развитии городского округа;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6</w:t>
      </w:r>
      <w:r w:rsidR="00AD1CCB" w:rsidRPr="00E31D41">
        <w:rPr>
          <w:sz w:val="28"/>
          <w:szCs w:val="28"/>
        </w:rPr>
        <w:t>) реализация мероприятий по выявлению неучтенных объектов недвижимости (в том числе земельных участков), уточнению сведений о правообладателях, стоимости и другой информации, влияющей на полноту и своевременность налогообложения юридических и физических лиц имущественными налогами;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7</w:t>
      </w:r>
      <w:r w:rsidR="00AD1CCB" w:rsidRPr="00E31D41">
        <w:rPr>
          <w:sz w:val="28"/>
          <w:szCs w:val="28"/>
        </w:rPr>
        <w:t>) повышение общего уровня налоговой грамотности путем проведения информационно-разъяснительной работы  (в том числе рейдовых мероприятий с использованием мобильных офисов налоговой службы) среди населения о действующих сервисах налоговой службы, способах оплаты налогов и сборов;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8</w:t>
      </w:r>
      <w:r w:rsidR="00AD1CCB" w:rsidRPr="00E31D41">
        <w:rPr>
          <w:sz w:val="28"/>
          <w:szCs w:val="28"/>
        </w:rPr>
        <w:t xml:space="preserve">) проведение анализа использования и эффективности применения налоговых преференций, </w:t>
      </w:r>
      <w:r w:rsidR="00BA1E92">
        <w:rPr>
          <w:sz w:val="28"/>
          <w:szCs w:val="28"/>
        </w:rPr>
        <w:t>установленны</w:t>
      </w:r>
      <w:r w:rsidR="000E57D2">
        <w:rPr>
          <w:sz w:val="28"/>
          <w:szCs w:val="28"/>
        </w:rPr>
        <w:t>х</w:t>
      </w:r>
      <w:r w:rsidR="00BA1E92">
        <w:rPr>
          <w:sz w:val="28"/>
          <w:szCs w:val="28"/>
        </w:rPr>
        <w:t xml:space="preserve"> правовыми актами Думы Невьянского городского округа</w:t>
      </w:r>
      <w:r w:rsidR="00AD1CCB" w:rsidRPr="00E31D41">
        <w:rPr>
          <w:sz w:val="28"/>
          <w:szCs w:val="28"/>
        </w:rPr>
        <w:t>, степени их влияния на развитие экономики Невьянского городского округа;</w:t>
      </w:r>
    </w:p>
    <w:p w:rsidR="00AD1CCB" w:rsidRPr="00E31D41" w:rsidRDefault="009B075D" w:rsidP="00AD1CC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AD1CCB" w:rsidRPr="00E31D41">
        <w:rPr>
          <w:sz w:val="28"/>
          <w:szCs w:val="28"/>
        </w:rPr>
        <w:t>) </w:t>
      </w:r>
      <w:r w:rsidR="00AD1CCB" w:rsidRPr="00E31D41">
        <w:rPr>
          <w:rFonts w:eastAsia="Calibri"/>
          <w:sz w:val="28"/>
          <w:szCs w:val="28"/>
          <w:lang w:eastAsia="en-US"/>
        </w:rPr>
        <w:t>укрепление финансовой дисциплины организаций (фондов, учреждений), осуществляющих деятельность на территории Невьянского городского округа, в том числе в части использования муниципального имущества и целевого использования средств местного бюджета;</w:t>
      </w:r>
    </w:p>
    <w:p w:rsidR="00AD1CCB" w:rsidRPr="00E31D41" w:rsidRDefault="009B075D" w:rsidP="00AD1C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AD1CCB" w:rsidRPr="00E31D41">
        <w:rPr>
          <w:rFonts w:eastAsia="Calibri"/>
          <w:sz w:val="28"/>
          <w:szCs w:val="28"/>
          <w:lang w:eastAsia="en-US"/>
        </w:rPr>
        <w:t>) обеспечение взаимодействия с территориальными подразделениями федеральных органов исполнительной власти (</w:t>
      </w:r>
      <w:r w:rsidR="00AD1CCB" w:rsidRPr="00E31D41">
        <w:rPr>
          <w:sz w:val="28"/>
          <w:szCs w:val="28"/>
        </w:rPr>
        <w:t>Межрайонная ИФНС № 28 по Свердловской области, государственное учреждение Управления пенсионного фонда Российской Федерации в городе Невьянске, государственное казенное учреждение «Невьянский центр занятости», Невьянский районный отдел Управления федеральной службы судебных приставов, ММО Министерства внутренних дел Российской Федерации «Невьянский»)</w:t>
      </w:r>
      <w:r w:rsidR="00AD1CCB" w:rsidRPr="00E31D41">
        <w:rPr>
          <w:rFonts w:eastAsia="Calibri"/>
          <w:sz w:val="28"/>
          <w:szCs w:val="28"/>
          <w:lang w:eastAsia="en-US"/>
        </w:rPr>
        <w:t xml:space="preserve"> и органами местного самоуправления Невьянского городского округа, </w:t>
      </w:r>
      <w:r w:rsidR="00AD1CCB" w:rsidRPr="00E31D41">
        <w:rPr>
          <w:sz w:val="28"/>
          <w:szCs w:val="28"/>
        </w:rPr>
        <w:t>расположенными на территории Невьянского городского округа,</w:t>
      </w:r>
      <w:r w:rsidR="00AD1CCB" w:rsidRPr="00E31D41">
        <w:rPr>
          <w:rFonts w:eastAsia="Calibri"/>
          <w:sz w:val="28"/>
          <w:szCs w:val="28"/>
          <w:lang w:eastAsia="en-US"/>
        </w:rPr>
        <w:t xml:space="preserve"> по вопросам увеличения и полноты взыскания налоговых и неналоговых платежей в</w:t>
      </w:r>
      <w:r w:rsidR="001D7B8B" w:rsidRPr="00E31D41">
        <w:rPr>
          <w:rFonts w:eastAsia="Calibri"/>
          <w:sz w:val="28"/>
          <w:szCs w:val="28"/>
          <w:lang w:eastAsia="en-US"/>
        </w:rPr>
        <w:t xml:space="preserve"> </w:t>
      </w:r>
      <w:r w:rsidR="00AD1CCB" w:rsidRPr="00E31D41">
        <w:rPr>
          <w:rFonts w:eastAsia="Calibri"/>
          <w:sz w:val="28"/>
          <w:szCs w:val="28"/>
          <w:lang w:eastAsia="en-US"/>
        </w:rPr>
        <w:t>областной и местный бюджеты;</w:t>
      </w:r>
    </w:p>
    <w:p w:rsidR="001D7B8B" w:rsidRPr="00E31D41" w:rsidRDefault="009B075D" w:rsidP="009B075D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34891" w:rsidRPr="00E31D4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="00AD1CCB" w:rsidRPr="00E31D41">
        <w:rPr>
          <w:rFonts w:eastAsia="Calibri"/>
          <w:sz w:val="28"/>
          <w:szCs w:val="28"/>
          <w:lang w:eastAsia="en-US"/>
        </w:rPr>
        <w:t>) </w:t>
      </w:r>
      <w:r w:rsidR="00AD1CCB" w:rsidRPr="00E31D41">
        <w:rPr>
          <w:sz w:val="28"/>
          <w:szCs w:val="28"/>
        </w:rPr>
        <w:t>координация межведомственных мероприятий, направленных на увеличение доходной части местного бюджета;</w:t>
      </w:r>
    </w:p>
    <w:p w:rsidR="001D7B8B" w:rsidRPr="00E31D41" w:rsidRDefault="001D7B8B" w:rsidP="001D7B8B">
      <w:pPr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        1</w:t>
      </w:r>
      <w:r w:rsidR="009B075D">
        <w:rPr>
          <w:sz w:val="28"/>
          <w:szCs w:val="28"/>
        </w:rPr>
        <w:t>2</w:t>
      </w:r>
      <w:r w:rsidR="00EA68A3">
        <w:rPr>
          <w:sz w:val="28"/>
          <w:szCs w:val="28"/>
        </w:rPr>
        <w:t xml:space="preserve">) </w:t>
      </w:r>
      <w:r w:rsidRPr="00E31D41">
        <w:rPr>
          <w:sz w:val="28"/>
          <w:szCs w:val="28"/>
        </w:rPr>
        <w:t>поддержка субъектов малого и среднего предпринимательства;</w:t>
      </w:r>
    </w:p>
    <w:p w:rsidR="001D7B8B" w:rsidRPr="00E31D41" w:rsidRDefault="00EA68A3" w:rsidP="00EA68A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D7B8B" w:rsidRPr="00E31D41">
        <w:rPr>
          <w:rFonts w:eastAsia="Calibri"/>
          <w:sz w:val="28"/>
          <w:szCs w:val="28"/>
          <w:lang w:eastAsia="en-US"/>
        </w:rPr>
        <w:t>1</w:t>
      </w:r>
      <w:r w:rsidR="009B075D">
        <w:rPr>
          <w:rFonts w:eastAsia="Calibri"/>
          <w:sz w:val="28"/>
          <w:szCs w:val="28"/>
          <w:lang w:eastAsia="en-US"/>
        </w:rPr>
        <w:t>3</w:t>
      </w:r>
      <w:r w:rsidR="001D7B8B" w:rsidRPr="00E31D41">
        <w:rPr>
          <w:rFonts w:eastAsia="Calibri"/>
          <w:sz w:val="28"/>
          <w:szCs w:val="28"/>
          <w:lang w:eastAsia="en-US"/>
        </w:rPr>
        <w:t>)</w:t>
      </w:r>
      <w:r w:rsidR="001D7B8B" w:rsidRPr="00E31D41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 xml:space="preserve"> по государственным (муниципальным) контрактам.</w:t>
      </w:r>
    </w:p>
    <w:p w:rsidR="00683C21" w:rsidRPr="00E31D41" w:rsidRDefault="00683C21" w:rsidP="008D7DDA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2.</w:t>
      </w:r>
      <w:r w:rsidRPr="00E31D41">
        <w:rPr>
          <w:sz w:val="28"/>
          <w:szCs w:val="28"/>
          <w:lang w:val="en-US"/>
        </w:rPr>
        <w:t> </w:t>
      </w:r>
      <w:r w:rsidRPr="00E31D41">
        <w:rPr>
          <w:sz w:val="28"/>
          <w:szCs w:val="28"/>
        </w:rPr>
        <w:t>Достижение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цели</w:t>
      </w:r>
      <w:r w:rsidR="008D7DDA" w:rsidRPr="00E31D41">
        <w:rPr>
          <w:sz w:val="28"/>
          <w:szCs w:val="28"/>
        </w:rPr>
        <w:t xml:space="preserve"> </w:t>
      </w:r>
      <w:r w:rsidR="00D72232" w:rsidRPr="00E31D41">
        <w:rPr>
          <w:sz w:val="28"/>
          <w:szCs w:val="28"/>
        </w:rPr>
        <w:t>предполагается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за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счет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реализации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комплекса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мероприятий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по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 xml:space="preserve">указанным выше направлениям «дорожной карты», которые условно делятся на </w:t>
      </w:r>
      <w:r w:rsidR="003C0CFE">
        <w:rPr>
          <w:sz w:val="28"/>
          <w:szCs w:val="28"/>
        </w:rPr>
        <w:t>три</w:t>
      </w:r>
      <w:r w:rsidRPr="00DA5737">
        <w:rPr>
          <w:sz w:val="28"/>
          <w:szCs w:val="28"/>
        </w:rPr>
        <w:t xml:space="preserve"> группы:</w:t>
      </w:r>
    </w:p>
    <w:p w:rsidR="00A561E4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</w:t>
      </w:r>
      <w:r w:rsidRPr="00E31D41">
        <w:rPr>
          <w:sz w:val="28"/>
          <w:szCs w:val="28"/>
        </w:rPr>
        <w:t xml:space="preserve"> группа – «Мероприятия, направленные на повышение эффективности администрирования налоговых и неналоговых доходов, зачисляемых в </w:t>
      </w:r>
      <w:r w:rsidR="000E57D2">
        <w:rPr>
          <w:sz w:val="28"/>
          <w:szCs w:val="28"/>
        </w:rPr>
        <w:t xml:space="preserve">областной и местный </w:t>
      </w:r>
      <w:r w:rsidR="00104E55" w:rsidRPr="00E31D41">
        <w:rPr>
          <w:sz w:val="28"/>
          <w:szCs w:val="28"/>
        </w:rPr>
        <w:t>бюджет</w:t>
      </w:r>
      <w:r w:rsidR="000E57D2">
        <w:rPr>
          <w:sz w:val="28"/>
          <w:szCs w:val="28"/>
        </w:rPr>
        <w:t>ы</w:t>
      </w:r>
      <w:r w:rsidRPr="00E31D41">
        <w:rPr>
          <w:sz w:val="28"/>
          <w:szCs w:val="28"/>
        </w:rPr>
        <w:t>»;</w:t>
      </w:r>
    </w:p>
    <w:p w:rsidR="00683C21" w:rsidRPr="00E31D41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II</w:t>
      </w:r>
      <w:r w:rsidRPr="00E31D41">
        <w:rPr>
          <w:sz w:val="28"/>
          <w:szCs w:val="28"/>
        </w:rPr>
        <w:t xml:space="preserve"> группа – «Мероприятия, направленные на активизацию работы по выявлению потенциальных доходных источников </w:t>
      </w:r>
      <w:r w:rsidR="000E57D2">
        <w:rPr>
          <w:sz w:val="28"/>
          <w:szCs w:val="28"/>
        </w:rPr>
        <w:t>областного и местного бюджетов</w:t>
      </w:r>
      <w:r w:rsidRPr="00E31D41">
        <w:rPr>
          <w:sz w:val="28"/>
          <w:szCs w:val="28"/>
        </w:rPr>
        <w:t>»;</w:t>
      </w:r>
    </w:p>
    <w:p w:rsidR="00683C21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III</w:t>
      </w:r>
      <w:r w:rsidRPr="00E31D41">
        <w:rPr>
          <w:sz w:val="28"/>
          <w:szCs w:val="28"/>
        </w:rPr>
        <w:t xml:space="preserve"> группа – «Мероприятия, способствующие раз</w:t>
      </w:r>
      <w:r w:rsidR="00104E55" w:rsidRPr="00E31D41">
        <w:rPr>
          <w:sz w:val="28"/>
          <w:szCs w:val="28"/>
        </w:rPr>
        <w:t xml:space="preserve">витию экономического </w:t>
      </w:r>
      <w:r w:rsidR="002D3DF4" w:rsidRPr="00E31D41">
        <w:rPr>
          <w:sz w:val="28"/>
          <w:szCs w:val="28"/>
        </w:rPr>
        <w:t>потенциала Невьянского</w:t>
      </w:r>
      <w:r w:rsidR="00104E55" w:rsidRPr="00E31D41">
        <w:rPr>
          <w:sz w:val="28"/>
          <w:szCs w:val="28"/>
        </w:rPr>
        <w:t xml:space="preserve"> городского округа</w:t>
      </w:r>
      <w:r w:rsidRPr="00E31D41">
        <w:rPr>
          <w:sz w:val="28"/>
          <w:szCs w:val="28"/>
        </w:rPr>
        <w:t>»</w:t>
      </w:r>
      <w:r w:rsidR="003C0CFE">
        <w:rPr>
          <w:sz w:val="28"/>
          <w:szCs w:val="28"/>
        </w:rPr>
        <w:t>.</w:t>
      </w:r>
    </w:p>
    <w:p w:rsidR="00562D22" w:rsidRPr="00E31D41" w:rsidRDefault="00562D22" w:rsidP="00562D22">
      <w:pPr>
        <w:ind w:firstLine="709"/>
        <w:jc w:val="both"/>
        <w:outlineLvl w:val="0"/>
        <w:rPr>
          <w:sz w:val="28"/>
          <w:szCs w:val="28"/>
        </w:rPr>
      </w:pPr>
      <w:r w:rsidRPr="00574EDF">
        <w:rPr>
          <w:sz w:val="28"/>
          <w:szCs w:val="28"/>
        </w:rPr>
        <w:t>3</w:t>
      </w:r>
      <w:r w:rsidRPr="00E31D41">
        <w:rPr>
          <w:sz w:val="28"/>
          <w:szCs w:val="28"/>
        </w:rPr>
        <w:t>. Оценка проведенных мероприятий производится по следующим показателям:</w:t>
      </w:r>
    </w:p>
    <w:p w:rsidR="00562D22" w:rsidRPr="00E31D41" w:rsidRDefault="00562D22" w:rsidP="00562D22">
      <w:pPr>
        <w:ind w:firstLine="709"/>
        <w:jc w:val="both"/>
        <w:rPr>
          <w:sz w:val="28"/>
          <w:szCs w:val="28"/>
        </w:rPr>
      </w:pPr>
      <w:r w:rsidRPr="00E31D41">
        <w:rPr>
          <w:sz w:val="28"/>
          <w:szCs w:val="28"/>
        </w:rPr>
        <w:t>1) доля налоговых и неналоговых доходов местного бюджета, поступивших за счет реализации мер по повышению доходного потенциала, в общем объеме собственных доходов местного бюджета  (в сопоставимых условиях);</w:t>
      </w:r>
    </w:p>
    <w:p w:rsidR="00562D22" w:rsidRPr="00E31D41" w:rsidRDefault="0081514F" w:rsidP="00562D2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2</w:t>
      </w:r>
      <w:r w:rsidR="00562D22" w:rsidRPr="00E31D41">
        <w:rPr>
          <w:sz w:val="28"/>
          <w:szCs w:val="28"/>
        </w:rPr>
        <w:t xml:space="preserve">) удельный вес недополученных доходов по местным налогам в результате действия налоговых льгот, установленных правовыми актами </w:t>
      </w:r>
      <w:r w:rsidR="00570F71">
        <w:rPr>
          <w:sz w:val="28"/>
          <w:szCs w:val="28"/>
        </w:rPr>
        <w:t xml:space="preserve">Думы </w:t>
      </w:r>
      <w:r w:rsidR="00562D22" w:rsidRPr="00E31D41">
        <w:rPr>
          <w:sz w:val="28"/>
          <w:szCs w:val="28"/>
        </w:rPr>
        <w:t xml:space="preserve"> Невьянского городского округа, к объему налоговых доходов местного бюджета;</w:t>
      </w:r>
    </w:p>
    <w:p w:rsidR="00562D22" w:rsidRPr="00E31D41" w:rsidRDefault="00EF043F" w:rsidP="00562D2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62D22" w:rsidRPr="00E31D41">
        <w:rPr>
          <w:sz w:val="28"/>
          <w:szCs w:val="28"/>
        </w:rPr>
        <w:t>) </w:t>
      </w:r>
      <w:r w:rsidR="00562D22" w:rsidRPr="00E31D41">
        <w:rPr>
          <w:rFonts w:eastAsia="Calibri"/>
          <w:sz w:val="28"/>
          <w:szCs w:val="28"/>
          <w:lang w:eastAsia="en-US"/>
        </w:rPr>
        <w:t>отношение суммы задолженности по налоговым платежам</w:t>
      </w:r>
      <w:r w:rsidR="0081514F" w:rsidRPr="00E31D41">
        <w:rPr>
          <w:rFonts w:eastAsia="Calibri"/>
          <w:sz w:val="28"/>
          <w:szCs w:val="28"/>
          <w:lang w:eastAsia="en-US"/>
        </w:rPr>
        <w:t>, зачисляемым в местный бюджет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, в целом к объему налоговых доходов </w:t>
      </w:r>
      <w:r w:rsidR="00562D22" w:rsidRPr="00E31D41">
        <w:rPr>
          <w:sz w:val="28"/>
          <w:szCs w:val="28"/>
        </w:rPr>
        <w:t>местного бюджета</w:t>
      </w:r>
      <w:r w:rsidR="00562D22" w:rsidRPr="00E31D41">
        <w:rPr>
          <w:rFonts w:eastAsia="Calibri"/>
          <w:sz w:val="28"/>
          <w:szCs w:val="28"/>
          <w:lang w:eastAsia="en-US"/>
        </w:rPr>
        <w:t>;</w:t>
      </w:r>
    </w:p>
    <w:p w:rsidR="00562D22" w:rsidRPr="00E31D41" w:rsidRDefault="0064712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62D22" w:rsidRPr="00E31D41">
        <w:rPr>
          <w:sz w:val="28"/>
          <w:szCs w:val="28"/>
        </w:rPr>
        <w:t>) темп роста среднемесячной номинальной заработной платы (среднегодовой за период);</w:t>
      </w:r>
    </w:p>
    <w:p w:rsidR="00562D22" w:rsidRPr="00574EDF" w:rsidRDefault="00647123" w:rsidP="00562D22">
      <w:pPr>
        <w:ind w:firstLine="709"/>
        <w:jc w:val="both"/>
        <w:rPr>
          <w:sz w:val="28"/>
          <w:szCs w:val="28"/>
        </w:rPr>
      </w:pPr>
      <w:r w:rsidRPr="00647123">
        <w:rPr>
          <w:sz w:val="28"/>
          <w:szCs w:val="28"/>
        </w:rPr>
        <w:t>5</w:t>
      </w:r>
      <w:r w:rsidR="00562D22" w:rsidRPr="00647123">
        <w:rPr>
          <w:sz w:val="28"/>
          <w:szCs w:val="28"/>
        </w:rPr>
        <w:t xml:space="preserve">) достижение значения показателя, направленного на снижение неформальной занятости в </w:t>
      </w:r>
      <w:r w:rsidR="002D2C2A" w:rsidRPr="00647123">
        <w:rPr>
          <w:sz w:val="28"/>
          <w:szCs w:val="28"/>
        </w:rPr>
        <w:t>Невьянском городском округе</w:t>
      </w:r>
      <w:r w:rsidR="00562D22" w:rsidRPr="00647123">
        <w:rPr>
          <w:sz w:val="28"/>
          <w:szCs w:val="28"/>
        </w:rPr>
        <w:t xml:space="preserve">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Правительством Свердловской области </w:t>
      </w:r>
      <w:r w:rsidRPr="00647123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647123">
        <w:rPr>
          <w:sz w:val="28"/>
          <w:szCs w:val="28"/>
        </w:rPr>
        <w:t xml:space="preserve">дминистрацией Невьянского городского округа </w:t>
      </w:r>
      <w:r w:rsidR="00562D22" w:rsidRPr="00647123">
        <w:rPr>
          <w:sz w:val="28"/>
          <w:szCs w:val="28"/>
        </w:rPr>
        <w:t>на соответствующий отчетный год;</w:t>
      </w:r>
    </w:p>
    <w:p w:rsidR="00562D22" w:rsidRPr="00147952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62D22" w:rsidRPr="00E31D41">
        <w:rPr>
          <w:sz w:val="28"/>
          <w:szCs w:val="28"/>
        </w:rPr>
        <w:t>) </w:t>
      </w:r>
      <w:r w:rsidR="00562D22" w:rsidRPr="00E31D41">
        <w:rPr>
          <w:rFonts w:eastAsia="Calibri"/>
          <w:sz w:val="28"/>
          <w:szCs w:val="28"/>
          <w:lang w:eastAsia="en-US"/>
        </w:rPr>
        <w:t>темп роста поступлений в местны</w:t>
      </w:r>
      <w:r w:rsidR="002D2C2A" w:rsidRPr="00E31D41">
        <w:rPr>
          <w:rFonts w:eastAsia="Calibri"/>
          <w:sz w:val="28"/>
          <w:szCs w:val="28"/>
          <w:lang w:eastAsia="en-US"/>
        </w:rPr>
        <w:t>й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 бюджет</w:t>
      </w:r>
      <w:r w:rsidR="002D2C2A" w:rsidRPr="00E31D41">
        <w:rPr>
          <w:rFonts w:eastAsia="Calibri"/>
          <w:sz w:val="28"/>
          <w:szCs w:val="28"/>
          <w:lang w:eastAsia="en-US"/>
        </w:rPr>
        <w:t xml:space="preserve">  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налога на доходы физических лиц </w:t>
      </w:r>
      <w:r w:rsidR="00562D22" w:rsidRPr="00E31D41">
        <w:rPr>
          <w:sz w:val="28"/>
          <w:szCs w:val="28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</w:r>
      <w:r w:rsidR="00562D22" w:rsidRPr="00E31D41">
        <w:rPr>
          <w:sz w:val="28"/>
          <w:szCs w:val="28"/>
          <w:vertAlign w:val="superscript"/>
        </w:rPr>
        <w:t>1</w:t>
      </w:r>
      <w:r w:rsidR="00562D22" w:rsidRPr="00E31D41">
        <w:rPr>
          <w:sz w:val="28"/>
          <w:szCs w:val="28"/>
        </w:rPr>
        <w:t xml:space="preserve"> Налогового кодекса Российской Федерации;</w:t>
      </w:r>
    </w:p>
    <w:p w:rsidR="00562D22" w:rsidRPr="00E31D41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62D22" w:rsidRPr="00E31D41">
        <w:rPr>
          <w:sz w:val="28"/>
          <w:szCs w:val="28"/>
        </w:rPr>
        <w:t>) 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органов, за последний налоговый период к значению предшествующего налогового периода;</w:t>
      </w:r>
    </w:p>
    <w:p w:rsidR="00562D22" w:rsidRPr="00E31D41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62D22" w:rsidRPr="00E31D41">
        <w:rPr>
          <w:sz w:val="28"/>
          <w:szCs w:val="28"/>
        </w:rPr>
        <w:t>)</w:t>
      </w:r>
      <w:r w:rsidR="00562D22" w:rsidRPr="00E31D41">
        <w:rPr>
          <w:sz w:val="28"/>
          <w:szCs w:val="28"/>
          <w:lang w:val="en-US"/>
        </w:rPr>
        <w:t> </w:t>
      </w:r>
      <w:r w:rsidR="00562D22" w:rsidRPr="00E31D41">
        <w:rPr>
          <w:sz w:val="28"/>
          <w:szCs w:val="28"/>
        </w:rPr>
        <w:t>удельный вес неисполненных обязательств юрид</w:t>
      </w:r>
      <w:r w:rsidR="00C34891" w:rsidRPr="00E31D41">
        <w:rPr>
          <w:sz w:val="28"/>
          <w:szCs w:val="28"/>
        </w:rPr>
        <w:t xml:space="preserve">ических и физических лиц перед местным </w:t>
      </w:r>
      <w:r w:rsidR="00562D22" w:rsidRPr="00E31D41">
        <w:rPr>
          <w:sz w:val="28"/>
          <w:szCs w:val="28"/>
        </w:rPr>
        <w:t xml:space="preserve">бюджетом по неналоговым платежам к общей сумме поступлений по соответствующим неналоговым доходам, подлежащим зачислению в </w:t>
      </w:r>
      <w:r w:rsidR="00C34891" w:rsidRPr="00E31D41">
        <w:rPr>
          <w:sz w:val="28"/>
          <w:szCs w:val="28"/>
        </w:rPr>
        <w:t xml:space="preserve"> местный</w:t>
      </w:r>
      <w:r w:rsidR="00562D22" w:rsidRPr="00E31D41">
        <w:rPr>
          <w:sz w:val="28"/>
          <w:szCs w:val="28"/>
        </w:rPr>
        <w:t xml:space="preserve"> бюджет за отчетный год;</w:t>
      </w:r>
    </w:p>
    <w:p w:rsidR="00562D22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562D22" w:rsidRPr="00E31D41">
        <w:rPr>
          <w:sz w:val="28"/>
          <w:szCs w:val="28"/>
        </w:rPr>
        <w:t>) темп роста (в сопоставимых условиях) поступлений в местны</w:t>
      </w:r>
      <w:r w:rsidR="002D2C2A" w:rsidRPr="00E31D41">
        <w:rPr>
          <w:sz w:val="28"/>
          <w:szCs w:val="28"/>
        </w:rPr>
        <w:t>й бюджет</w:t>
      </w:r>
      <w:r w:rsidR="00562D22" w:rsidRPr="00E31D41">
        <w:rPr>
          <w:sz w:val="28"/>
          <w:szCs w:val="28"/>
        </w:rPr>
        <w:t>, по налоговым доходам, в отношении которых переданы на уровне субъектов Российской Федерации единые и (или) дополнительные нормативы отчислений от федеральных и (или) региональных налогов и сборов, специальных режимов налогообложения.</w:t>
      </w:r>
    </w:p>
    <w:p w:rsidR="00616445" w:rsidRDefault="002032C5" w:rsidP="00D42F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727">
        <w:rPr>
          <w:sz w:val="28"/>
          <w:szCs w:val="28"/>
        </w:rPr>
        <w:t>4. Определение эффективности (неэффективности) предпринятых мер по</w:t>
      </w:r>
      <w:r w:rsidRPr="00675727">
        <w:rPr>
          <w:sz w:val="28"/>
          <w:szCs w:val="28"/>
          <w:lang w:val="en-US"/>
        </w:rPr>
        <w:t> </w:t>
      </w:r>
      <w:r w:rsidRPr="00675727">
        <w:rPr>
          <w:sz w:val="28"/>
          <w:szCs w:val="28"/>
        </w:rPr>
        <w:t>повышению доходного потенциала Невьянского городского округа проводится по</w:t>
      </w:r>
      <w:r w:rsidRPr="00675727">
        <w:rPr>
          <w:sz w:val="28"/>
          <w:szCs w:val="28"/>
          <w:lang w:val="en-US"/>
        </w:rPr>
        <w:t> </w:t>
      </w:r>
      <w:r w:rsidRPr="00675727">
        <w:rPr>
          <w:sz w:val="28"/>
          <w:szCs w:val="28"/>
        </w:rPr>
        <w:t>окончании соответствующего финансового (отчетного) года посредством оценки достижения контрольных значений показателей, приведенных в таблице.</w:t>
      </w:r>
      <w:r w:rsidR="00B41F8B">
        <w:rPr>
          <w:sz w:val="28"/>
          <w:szCs w:val="28"/>
        </w:rPr>
        <w:t xml:space="preserve"> </w:t>
      </w: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42F5A">
          <w:headerReference w:type="even" r:id="rId10"/>
          <w:headerReference w:type="default" r:id="rId11"/>
          <w:headerReference w:type="first" r:id="rId1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16445" w:rsidRPr="009B075D" w:rsidRDefault="00616445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9B075D">
        <w:rPr>
          <w:sz w:val="28"/>
          <w:szCs w:val="28"/>
        </w:rPr>
        <w:t>Контрольные значения показателей, используемых для оценки эффективности (неэффективности) предпринятых мер по повышению доходного потенциала Невьянского городского округа</w:t>
      </w:r>
    </w:p>
    <w:p w:rsidR="007552A8" w:rsidRPr="00C36F56" w:rsidRDefault="007552A8" w:rsidP="007552A8">
      <w:pPr>
        <w:pStyle w:val="Style5"/>
        <w:widowControl/>
        <w:spacing w:line="240" w:lineRule="auto"/>
        <w:rPr>
          <w:rStyle w:val="FontStyle27"/>
          <w:i/>
          <w:sz w:val="24"/>
          <w:szCs w:val="24"/>
        </w:rPr>
      </w:pPr>
      <w:r w:rsidRPr="00C36F56">
        <w:rPr>
          <w:bCs/>
          <w:i/>
          <w:iCs/>
        </w:rPr>
        <w:t>(в редакции от 22.06.2020 №</w:t>
      </w:r>
      <w:r w:rsidR="00FA66CB">
        <w:rPr>
          <w:bCs/>
          <w:i/>
          <w:iCs/>
        </w:rPr>
        <w:t xml:space="preserve"> </w:t>
      </w:r>
      <w:r w:rsidRPr="00C36F56">
        <w:rPr>
          <w:bCs/>
          <w:i/>
          <w:iCs/>
        </w:rPr>
        <w:t>781-п)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6449"/>
        <w:gridCol w:w="2436"/>
        <w:gridCol w:w="2436"/>
        <w:gridCol w:w="2436"/>
      </w:tblGrid>
      <w:tr w:rsidR="00616445" w:rsidRPr="00184089" w:rsidTr="00647123">
        <w:tc>
          <w:tcPr>
            <w:tcW w:w="348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616445" w:rsidRPr="00184089" w:rsidTr="00647123">
        <w:trPr>
          <w:tblHeader/>
        </w:trPr>
        <w:tc>
          <w:tcPr>
            <w:tcW w:w="348" w:type="pct"/>
            <w:shd w:val="clear" w:color="auto" w:fill="auto"/>
          </w:tcPr>
          <w:p w:rsidR="00616445" w:rsidRPr="00647123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B41F8B">
            <w:pPr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>Доля налоговых и неналоговых доходов местного бюджета, поступивших за счет реализации мер по повышению доходного потенциала, в общем объеме собственных доходов местного бюджета (в сопоставимых условиях)</w:t>
            </w:r>
            <w:r w:rsidR="00800183" w:rsidRPr="00184089">
              <w:rPr>
                <w:sz w:val="28"/>
                <w:szCs w:val="28"/>
              </w:rPr>
              <w:t>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B41F8B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570F71">
            <w:pPr>
              <w:outlineLvl w:val="0"/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 xml:space="preserve">Удельный вес недополученных доходов по местным налогам в результате действия налоговых льгот, установленных правовыми актами </w:t>
            </w:r>
            <w:r w:rsidR="00570F71">
              <w:rPr>
                <w:sz w:val="28"/>
                <w:szCs w:val="28"/>
              </w:rPr>
              <w:t>Думы Н</w:t>
            </w:r>
            <w:r w:rsidRPr="00184089">
              <w:rPr>
                <w:sz w:val="28"/>
                <w:szCs w:val="28"/>
              </w:rPr>
              <w:t xml:space="preserve">евьянского городского округа, к объему налоговых доходов местного бюджета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B41F8B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B41F8B">
            <w:pPr>
              <w:rPr>
                <w:rFonts w:eastAsia="Calibri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Отношение суммы задолженности по налоговым платежам, зачисляемым в мес</w:t>
            </w:r>
            <w:r w:rsidR="00B41F8B" w:rsidRPr="00184089">
              <w:rPr>
                <w:rFonts w:eastAsia="Calibri"/>
                <w:sz w:val="28"/>
                <w:szCs w:val="28"/>
                <w:lang w:eastAsia="en-US"/>
              </w:rPr>
              <w:t>тный бюджет</w:t>
            </w: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, в целом к объему налоговых доходов </w:t>
            </w:r>
            <w:r w:rsidRPr="00184089">
              <w:rPr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7552A8" w:rsidRDefault="00647123" w:rsidP="0061644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4</w:t>
            </w:r>
            <w:r w:rsidR="00616445"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7552A8" w:rsidRDefault="00616445" w:rsidP="00616445">
            <w:pPr>
              <w:jc w:val="both"/>
              <w:outlineLvl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Темп роста среднемесячной номинальной заработной платы (среднегодовой за период) </w:t>
            </w:r>
          </w:p>
          <w:p w:rsidR="007552A8" w:rsidRPr="007552A8" w:rsidRDefault="007552A8" w:rsidP="007552A8">
            <w:pPr>
              <w:pStyle w:val="Style5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bCs/>
                <w:i/>
                <w:iCs/>
                <w:highlight w:val="yellow"/>
              </w:rPr>
              <w:t>(в редакции от 22.06.2020 №</w:t>
            </w:r>
            <w:r w:rsidR="00FA66CB">
              <w:rPr>
                <w:bCs/>
                <w:i/>
                <w:iCs/>
                <w:highlight w:val="yellow"/>
              </w:rPr>
              <w:t xml:space="preserve"> </w:t>
            </w:r>
            <w:r w:rsidRPr="007552A8">
              <w:rPr>
                <w:bCs/>
                <w:i/>
                <w:iCs/>
                <w:highlight w:val="yellow"/>
              </w:rPr>
              <w:t>781-п)</w:t>
            </w:r>
          </w:p>
        </w:tc>
        <w:tc>
          <w:tcPr>
            <w:tcW w:w="824" w:type="pct"/>
            <w:shd w:val="clear" w:color="auto" w:fill="auto"/>
          </w:tcPr>
          <w:p w:rsidR="00616445" w:rsidRPr="007552A8" w:rsidRDefault="00616445" w:rsidP="0061644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не менее </w:t>
            </w:r>
          </w:p>
          <w:p w:rsidR="00616445" w:rsidRPr="007552A8" w:rsidRDefault="00616445" w:rsidP="0061644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106,2%</w:t>
            </w:r>
          </w:p>
        </w:tc>
        <w:tc>
          <w:tcPr>
            <w:tcW w:w="824" w:type="pct"/>
            <w:shd w:val="clear" w:color="auto" w:fill="auto"/>
          </w:tcPr>
          <w:p w:rsidR="00616445" w:rsidRPr="007552A8" w:rsidRDefault="00616445" w:rsidP="0061644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не менее </w:t>
            </w:r>
          </w:p>
          <w:p w:rsidR="00616445" w:rsidRPr="007552A8" w:rsidRDefault="00616445" w:rsidP="007552A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10</w:t>
            </w:r>
            <w:r w:rsidR="007552A8"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5,6</w:t>
            </w: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616445" w:rsidRPr="007552A8" w:rsidRDefault="00616445" w:rsidP="0061644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не менее </w:t>
            </w:r>
          </w:p>
          <w:p w:rsidR="00616445" w:rsidRPr="007552A8" w:rsidRDefault="00616445" w:rsidP="00675727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106,</w:t>
            </w:r>
            <w:r w:rsidR="00675727">
              <w:rPr>
                <w:rFonts w:eastAsia="Calibri"/>
                <w:sz w:val="28"/>
                <w:szCs w:val="28"/>
                <w:highlight w:val="yellow"/>
                <w:lang w:eastAsia="en-US"/>
              </w:rPr>
              <w:t>9</w:t>
            </w:r>
            <w:r w:rsidRPr="007552A8">
              <w:rPr>
                <w:rFonts w:eastAsia="Calibri"/>
                <w:sz w:val="28"/>
                <w:szCs w:val="28"/>
                <w:highlight w:val="yellow"/>
                <w:lang w:eastAsia="en-US"/>
              </w:rPr>
              <w:t>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FC1C38" w:rsidRDefault="006B07DF" w:rsidP="006471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47123">
              <w:rPr>
                <w:sz w:val="28"/>
                <w:szCs w:val="28"/>
              </w:rPr>
              <w:t>остижение значения показателя, направленного на снижение неформальной занятости в Невьянском городском округе,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 Правительством Свердловской области</w:t>
            </w:r>
            <w:r w:rsidR="00647123" w:rsidRPr="00647123">
              <w:rPr>
                <w:sz w:val="28"/>
                <w:szCs w:val="28"/>
              </w:rPr>
              <w:t xml:space="preserve"> и администрацией Невьянского городского округа </w:t>
            </w:r>
            <w:r w:rsidRPr="00647123">
              <w:rPr>
                <w:sz w:val="28"/>
                <w:szCs w:val="28"/>
              </w:rPr>
              <w:t xml:space="preserve"> на соответствующий отчетный год</w:t>
            </w:r>
            <w:r w:rsidR="00800183" w:rsidRPr="00647123">
              <w:rPr>
                <w:sz w:val="28"/>
                <w:szCs w:val="28"/>
              </w:rPr>
              <w:t>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03165A" w:rsidP="006164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B07DF" w:rsidP="006F0BB9">
            <w:pPr>
              <w:jc w:val="both"/>
              <w:outlineLvl w:val="0"/>
              <w:rPr>
                <w:sz w:val="28"/>
                <w:szCs w:val="28"/>
              </w:rPr>
            </w:pPr>
            <w:r w:rsidRPr="00184089">
              <w:rPr>
                <w:sz w:val="28"/>
                <w:szCs w:val="28"/>
              </w:rPr>
              <w:t>Т</w:t>
            </w: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емп роста поступлений в местный бюджет  налога на доходы физических лиц </w:t>
            </w:r>
            <w:r w:rsidRPr="00184089">
              <w:rPr>
                <w:sz w:val="28"/>
                <w:szCs w:val="28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84089">
              <w:rPr>
                <w:sz w:val="28"/>
                <w:szCs w:val="28"/>
                <w:vertAlign w:val="superscript"/>
              </w:rPr>
              <w:t>1</w:t>
            </w:r>
            <w:r w:rsidRPr="00184089">
              <w:rPr>
                <w:sz w:val="28"/>
                <w:szCs w:val="28"/>
              </w:rPr>
              <w:t xml:space="preserve"> Налогово</w:t>
            </w:r>
            <w:r w:rsidR="00800183" w:rsidRPr="00184089">
              <w:rPr>
                <w:sz w:val="28"/>
                <w:szCs w:val="28"/>
              </w:rPr>
              <w:t>го кодекса Российской Федерации.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</w:tr>
      <w:tr w:rsidR="00616445" w:rsidRPr="00574EDF" w:rsidTr="00647123">
        <w:trPr>
          <w:trHeight w:val="3100"/>
        </w:trPr>
        <w:tc>
          <w:tcPr>
            <w:tcW w:w="348" w:type="pct"/>
            <w:shd w:val="clear" w:color="auto" w:fill="auto"/>
          </w:tcPr>
          <w:p w:rsidR="00616445" w:rsidRPr="00184089" w:rsidRDefault="006F0BB9" w:rsidP="00F025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F02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sz w:val="28"/>
                <w:szCs w:val="28"/>
              </w:rPr>
              <w:t>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органов, за последний налоговый период к значению предшествующего налогового периода</w:t>
            </w:r>
            <w:r w:rsidR="00FC1C38" w:rsidRPr="00184089">
              <w:rPr>
                <w:sz w:val="28"/>
                <w:szCs w:val="28"/>
              </w:rPr>
              <w:t xml:space="preserve">, </w:t>
            </w:r>
            <w:r w:rsidR="00FC1C38" w:rsidRPr="00184089">
              <w:rPr>
                <w:rFonts w:eastAsia="Calibri"/>
                <w:sz w:val="28"/>
                <w:szCs w:val="28"/>
                <w:lang w:eastAsia="en-US"/>
              </w:rPr>
              <w:t xml:space="preserve">исходя </w:t>
            </w:r>
            <w:r w:rsidR="00FC1C38" w:rsidRPr="00184089">
              <w:rPr>
                <w:sz w:val="28"/>
                <w:szCs w:val="28"/>
              </w:rPr>
              <w:t>из данных статистической налоговой отчетности по формам № 5-МН «Отчет о налоговой базе и структуре начислений по местным налогам</w:t>
            </w:r>
            <w:r w:rsidR="00B8460D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6F0BB9" w:rsidP="006164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F02528">
            <w:pPr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>Удельный вес неисполненных обязательств юридических и физических лиц перед местным бюджетом по неналоговым платежам к общей сумме поступлений по соответствующим неналоговым доходам, подлежащим зачислению в местный бюджет за отчетный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6F0BB9" w:rsidP="00F025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D2378F">
            <w:pPr>
              <w:jc w:val="both"/>
              <w:outlineLvl w:val="0"/>
            </w:pPr>
            <w:r w:rsidRPr="00184089">
              <w:rPr>
                <w:sz w:val="28"/>
                <w:szCs w:val="28"/>
              </w:rPr>
              <w:t>Темп роста (в сопоставимых условия</w:t>
            </w:r>
            <w:r w:rsidR="00F02528" w:rsidRPr="00184089">
              <w:rPr>
                <w:sz w:val="28"/>
                <w:szCs w:val="28"/>
              </w:rPr>
              <w:t>х) поступлений в местный бюджет</w:t>
            </w:r>
            <w:r w:rsidRPr="00184089">
              <w:rPr>
                <w:sz w:val="28"/>
                <w:szCs w:val="28"/>
              </w:rPr>
              <w:t>, по налоговым доходам, в отношении которых переданы на уровне субъектов Российской Федерации единые и (или) дополнительные нормативы отчислений от федеральных и (или) региональных налогов и сборов, специальных режимов налогообложения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</w:tr>
    </w:tbl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1C5051" w:rsidRPr="00054DCC" w:rsidRDefault="0017048A" w:rsidP="005B299D">
      <w:pPr>
        <w:jc w:val="center"/>
        <w:rPr>
          <w:b/>
          <w:bCs/>
          <w:iCs/>
          <w:sz w:val="28"/>
          <w:szCs w:val="28"/>
        </w:rPr>
      </w:pPr>
      <w:r w:rsidRPr="00DD5C71">
        <w:rPr>
          <w:rFonts w:eastAsia="Calibri"/>
          <w:sz w:val="28"/>
          <w:szCs w:val="28"/>
        </w:rPr>
        <w:br w:type="page"/>
      </w:r>
      <w:r w:rsidR="001C5051" w:rsidRPr="00054DCC">
        <w:rPr>
          <w:rFonts w:eastAsia="Calibri"/>
          <w:b/>
          <w:sz w:val="28"/>
          <w:szCs w:val="28"/>
        </w:rPr>
        <w:t xml:space="preserve">Часть 2. </w:t>
      </w:r>
      <w:r w:rsidR="001C5051" w:rsidRPr="00054DCC">
        <w:rPr>
          <w:b/>
          <w:sz w:val="28"/>
          <w:szCs w:val="28"/>
        </w:rPr>
        <w:t xml:space="preserve">План мероприятий («дорожная карта») по </w:t>
      </w:r>
      <w:r w:rsidR="001C5051" w:rsidRPr="00054DCC">
        <w:rPr>
          <w:b/>
          <w:bCs/>
          <w:iCs/>
          <w:sz w:val="28"/>
          <w:szCs w:val="28"/>
        </w:rPr>
        <w:t xml:space="preserve">повышению доходного потенциала </w:t>
      </w:r>
      <w:r w:rsidR="005B299D" w:rsidRPr="00054DCC">
        <w:rPr>
          <w:b/>
          <w:sz w:val="28"/>
          <w:szCs w:val="28"/>
        </w:rPr>
        <w:t>Невьянского городского округа  на 2019</w:t>
      </w:r>
      <w:r w:rsidR="003C0CFE">
        <w:rPr>
          <w:b/>
          <w:sz w:val="28"/>
          <w:szCs w:val="28"/>
        </w:rPr>
        <w:t>-</w:t>
      </w:r>
      <w:r w:rsidR="005B299D" w:rsidRPr="00054DCC">
        <w:rPr>
          <w:b/>
          <w:sz w:val="28"/>
          <w:szCs w:val="28"/>
        </w:rPr>
        <w:t>2021 год</w:t>
      </w:r>
      <w:r w:rsidR="003C0CFE">
        <w:rPr>
          <w:b/>
          <w:sz w:val="28"/>
          <w:szCs w:val="28"/>
        </w:rPr>
        <w:t>ы</w:t>
      </w:r>
      <w:r w:rsidR="005B299D" w:rsidRPr="00054DCC">
        <w:rPr>
          <w:b/>
          <w:bCs/>
          <w:iCs/>
          <w:sz w:val="28"/>
          <w:szCs w:val="28"/>
        </w:rPr>
        <w:t xml:space="preserve"> </w:t>
      </w:r>
    </w:p>
    <w:p w:rsidR="007552A8" w:rsidRPr="00C36F56" w:rsidRDefault="007552A8" w:rsidP="007552A8">
      <w:pPr>
        <w:pStyle w:val="Style5"/>
        <w:widowControl/>
        <w:spacing w:line="240" w:lineRule="auto"/>
        <w:rPr>
          <w:rStyle w:val="FontStyle27"/>
          <w:i/>
          <w:sz w:val="24"/>
          <w:szCs w:val="24"/>
        </w:rPr>
      </w:pPr>
      <w:r w:rsidRPr="00C36F56">
        <w:rPr>
          <w:bCs/>
          <w:i/>
          <w:iCs/>
        </w:rPr>
        <w:t>(в редакции от 22.06.2020 №</w:t>
      </w:r>
      <w:r w:rsidR="00FA66CB">
        <w:rPr>
          <w:bCs/>
          <w:i/>
          <w:iCs/>
        </w:rPr>
        <w:t xml:space="preserve"> </w:t>
      </w:r>
      <w:r w:rsidRPr="00C36F56">
        <w:rPr>
          <w:bCs/>
          <w:i/>
          <w:iCs/>
        </w:rPr>
        <w:t>781-п)</w:t>
      </w: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805"/>
        <w:gridCol w:w="3113"/>
        <w:gridCol w:w="2118"/>
        <w:gridCol w:w="2827"/>
      </w:tblGrid>
      <w:tr w:rsidR="001C5051" w:rsidRPr="00054DCC" w:rsidTr="007552A8">
        <w:trPr>
          <w:trHeight w:val="16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 xml:space="preserve">Номер </w:t>
            </w:r>
            <w:r w:rsidRPr="00054DCC">
              <w:rPr>
                <w:lang w:val="en-US"/>
              </w:rPr>
              <w:t xml:space="preserve"> </w:t>
            </w:r>
            <w:r w:rsidRPr="00054DCC">
              <w:t>строки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Наименование мероприятия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Исполнители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Рекомендуемый срок исполнения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Ожидаемый результат</w:t>
            </w:r>
          </w:p>
        </w:tc>
      </w:tr>
    </w:tbl>
    <w:p w:rsidR="001C5051" w:rsidRPr="00054DCC" w:rsidRDefault="001C5051" w:rsidP="001C5051">
      <w:pPr>
        <w:jc w:val="center"/>
        <w:outlineLvl w:val="0"/>
        <w:rPr>
          <w:sz w:val="2"/>
          <w:szCs w:val="2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47"/>
        <w:gridCol w:w="5799"/>
        <w:gridCol w:w="3113"/>
        <w:gridCol w:w="2121"/>
        <w:gridCol w:w="2830"/>
      </w:tblGrid>
      <w:tr w:rsidR="001C5051" w:rsidRPr="00054DCC" w:rsidTr="001B143B">
        <w:trPr>
          <w:trHeight w:val="59"/>
          <w:tblHeader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4DCC">
              <w:rPr>
                <w:bCs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2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4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5</w:t>
            </w:r>
          </w:p>
        </w:tc>
      </w:tr>
      <w:tr w:rsidR="001C5051" w:rsidRPr="00C124ED" w:rsidTr="00054DCC">
        <w:trPr>
          <w:trHeight w:val="24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E779B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84472">
              <w:rPr>
                <w:b/>
                <w:sz w:val="28"/>
                <w:szCs w:val="28"/>
              </w:rPr>
              <w:t>Раздел 1. </w:t>
            </w:r>
            <w:r w:rsidR="005B299D" w:rsidRPr="00484472">
              <w:rPr>
                <w:b/>
                <w:sz w:val="28"/>
                <w:szCs w:val="28"/>
              </w:rPr>
              <w:t xml:space="preserve">Мероприятия, направленные на повышение эффективности администрирования налоговых и неналоговых доходов, зачисляемых в </w:t>
            </w:r>
            <w:r w:rsidR="00E779BD">
              <w:rPr>
                <w:b/>
                <w:sz w:val="28"/>
                <w:szCs w:val="28"/>
              </w:rPr>
              <w:t xml:space="preserve">областной и местный бюджеты </w:t>
            </w:r>
          </w:p>
        </w:tc>
      </w:tr>
      <w:tr w:rsidR="001C5051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051" w:rsidRPr="007552A8" w:rsidRDefault="001C5051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051" w:rsidRPr="007552A8" w:rsidRDefault="001C5051" w:rsidP="005B299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F497D"/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Проведение адресной работы с хозяйствующими субъектами</w:t>
            </w:r>
            <w:r w:rsidR="00293987" w:rsidRPr="007552A8">
              <w:rPr>
                <w:sz w:val="28"/>
                <w:szCs w:val="28"/>
              </w:rPr>
              <w:t>,</w:t>
            </w:r>
            <w:r w:rsidRPr="007552A8">
              <w:rPr>
                <w:sz w:val="28"/>
                <w:szCs w:val="28"/>
              </w:rPr>
              <w:t xml:space="preserve"> в соответствии с постановлением администрации Невьянского городского округа от 14.11.2012  № 3042-п</w:t>
            </w:r>
            <w:r w:rsidR="003C0CFE" w:rsidRPr="007552A8">
              <w:rPr>
                <w:sz w:val="28"/>
                <w:szCs w:val="28"/>
              </w:rPr>
              <w:t xml:space="preserve">   </w:t>
            </w:r>
            <w:r w:rsidRPr="007552A8">
              <w:rPr>
                <w:sz w:val="28"/>
                <w:szCs w:val="28"/>
              </w:rPr>
              <w:t xml:space="preserve"> «О создании межведомственной комиссии по вопросам укрепления финансовой самостоятельности бюджета Невьянского городского округа» (далее межведомственная комиссия)</w:t>
            </w:r>
            <w:r w:rsidR="00293987" w:rsidRPr="007552A8">
              <w:rPr>
                <w:sz w:val="28"/>
                <w:szCs w:val="28"/>
              </w:rPr>
              <w:t>,</w:t>
            </w:r>
            <w:r w:rsidR="009F4DF8" w:rsidRPr="007552A8">
              <w:rPr>
                <w:sz w:val="28"/>
                <w:szCs w:val="28"/>
              </w:rPr>
              <w:t xml:space="preserve"> </w:t>
            </w:r>
            <w:r w:rsidRPr="007552A8">
              <w:rPr>
                <w:sz w:val="28"/>
                <w:szCs w:val="28"/>
              </w:rPr>
              <w:t>путем заслушивания руководителей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1C5051" w:rsidRPr="007552A8" w:rsidRDefault="001C5051" w:rsidP="005B299D">
            <w:pPr>
              <w:jc w:val="both"/>
              <w:rPr>
                <w:iCs/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 xml:space="preserve">Информация о результатах работы представляется в </w:t>
            </w:r>
            <w:r w:rsidR="005B299D" w:rsidRPr="007552A8">
              <w:rPr>
                <w:sz w:val="28"/>
                <w:szCs w:val="28"/>
              </w:rPr>
              <w:t>Ф</w:t>
            </w:r>
            <w:r w:rsidRPr="007552A8">
              <w:rPr>
                <w:sz w:val="28"/>
                <w:szCs w:val="28"/>
              </w:rPr>
              <w:t>инансовое управление</w:t>
            </w:r>
            <w:r w:rsidR="001B143B" w:rsidRPr="007552A8">
              <w:rPr>
                <w:sz w:val="28"/>
                <w:szCs w:val="28"/>
              </w:rPr>
              <w:t xml:space="preserve"> по</w:t>
            </w:r>
            <w:r w:rsidRPr="007552A8">
              <w:rPr>
                <w:sz w:val="28"/>
                <w:szCs w:val="28"/>
              </w:rPr>
              <w:t xml:space="preserve">  форме согласно </w:t>
            </w:r>
            <w:r w:rsidRPr="007552A8">
              <w:rPr>
                <w:iCs/>
                <w:sz w:val="28"/>
                <w:szCs w:val="28"/>
              </w:rPr>
              <w:t>таблице </w:t>
            </w:r>
            <w:r w:rsidR="006C7493" w:rsidRPr="007552A8">
              <w:rPr>
                <w:iCs/>
                <w:sz w:val="28"/>
                <w:szCs w:val="28"/>
              </w:rPr>
              <w:t>1</w:t>
            </w:r>
            <w:r w:rsidRPr="007552A8">
              <w:rPr>
                <w:iCs/>
                <w:sz w:val="28"/>
                <w:szCs w:val="28"/>
              </w:rPr>
              <w:t xml:space="preserve"> к настоящему </w:t>
            </w:r>
            <w:r w:rsidR="00054DCC" w:rsidRPr="007552A8">
              <w:rPr>
                <w:iCs/>
                <w:sz w:val="28"/>
                <w:szCs w:val="28"/>
              </w:rPr>
              <w:t>П</w:t>
            </w:r>
            <w:r w:rsidRPr="007552A8">
              <w:rPr>
                <w:iCs/>
                <w:sz w:val="28"/>
                <w:szCs w:val="28"/>
              </w:rPr>
              <w:t>лану</w:t>
            </w:r>
          </w:p>
          <w:p w:rsidR="001C5051" w:rsidRPr="007552A8" w:rsidRDefault="001C5051" w:rsidP="005B2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во взаимодействии с Межрайонной ИФНС</w:t>
            </w:r>
          </w:p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№ 28 по Свердловской области</w:t>
            </w:r>
          </w:p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Ежеквартально</w:t>
            </w:r>
            <w:r w:rsidR="00054DCC" w:rsidRPr="00484472">
              <w:rPr>
                <w:sz w:val="28"/>
                <w:szCs w:val="28"/>
              </w:rPr>
              <w:t>,</w:t>
            </w:r>
          </w:p>
          <w:p w:rsidR="001C5051" w:rsidRPr="00484472" w:rsidRDefault="00DA5737" w:rsidP="001C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1C5051"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Обеспечение исполнения</w:t>
            </w:r>
          </w:p>
          <w:p w:rsidR="001C5051" w:rsidRPr="00484472" w:rsidRDefault="001C5051" w:rsidP="00200F3E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прогнозируемых сумм поступлений по налогу на прибыль организаций </w:t>
            </w:r>
          </w:p>
        </w:tc>
      </w:tr>
      <w:tr w:rsidR="001B143B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43B" w:rsidRPr="00484472" w:rsidRDefault="001B143B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054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Организация работы и участие в межведомственной комиссии по выявлению резервов поступлений в местный и областной бюджеты налога на доходы физических лиц</w:t>
            </w:r>
          </w:p>
          <w:p w:rsidR="001B143B" w:rsidRPr="00484472" w:rsidRDefault="001B143B" w:rsidP="00054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с руководителями организаций</w:t>
            </w:r>
            <w:r w:rsidR="00484472" w:rsidRPr="00484472">
              <w:rPr>
                <w:sz w:val="28"/>
                <w:szCs w:val="28"/>
              </w:rPr>
              <w:t>:</w:t>
            </w:r>
            <w:r w:rsidRPr="00484472">
              <w:rPr>
                <w:sz w:val="28"/>
                <w:szCs w:val="28"/>
              </w:rPr>
              <w:t xml:space="preserve"> по вопросам доведения заработной платы до среднего 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схем уклонения от налогообложения);</w:t>
            </w:r>
          </w:p>
          <w:p w:rsidR="001B143B" w:rsidRDefault="001B143B" w:rsidP="001C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по соблюдению </w:t>
            </w:r>
            <w:r w:rsidR="00484472" w:rsidRPr="00484472">
              <w:rPr>
                <w:sz w:val="28"/>
                <w:szCs w:val="28"/>
              </w:rPr>
              <w:t xml:space="preserve"> </w:t>
            </w:r>
            <w:r w:rsidRPr="00484472">
              <w:rPr>
                <w:sz w:val="28"/>
                <w:szCs w:val="28"/>
              </w:rPr>
              <w:t>трудового законодательства</w:t>
            </w:r>
            <w:r w:rsidR="00484472" w:rsidRPr="00484472">
              <w:rPr>
                <w:sz w:val="28"/>
                <w:szCs w:val="28"/>
              </w:rPr>
              <w:t>, в части выплаты работодателями заработной платы работникам меньше минимального размера оплаты труда в Российской Федерации</w:t>
            </w:r>
            <w:r w:rsidRPr="00484472">
              <w:rPr>
                <w:sz w:val="28"/>
                <w:szCs w:val="28"/>
              </w:rPr>
              <w:t>;</w:t>
            </w:r>
          </w:p>
          <w:p w:rsidR="001B143B" w:rsidRPr="00484472" w:rsidRDefault="007B325A" w:rsidP="001C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143B" w:rsidRPr="007B325A">
              <w:rPr>
                <w:sz w:val="28"/>
                <w:szCs w:val="28"/>
              </w:rPr>
              <w:t>по вопросам своевременной и полной уплаты страховых взносов на обязательное пенсионное страхование и обязательное медицинское страхование, а также социальных последствий неучтенной выплаты заработной платы.</w:t>
            </w:r>
          </w:p>
          <w:p w:rsidR="001B143B" w:rsidRPr="00484472" w:rsidRDefault="001B143B" w:rsidP="006C74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color w:val="FF0000"/>
                <w:sz w:val="28"/>
                <w:szCs w:val="28"/>
              </w:rPr>
              <w:t xml:space="preserve">    </w:t>
            </w:r>
            <w:r w:rsidRPr="00484472">
              <w:rPr>
                <w:sz w:val="28"/>
                <w:szCs w:val="28"/>
              </w:rPr>
              <w:t xml:space="preserve">Информация о результатах работы представляется в Финансовое управление по </w:t>
            </w:r>
            <w:r w:rsidRPr="006C7493">
              <w:rPr>
                <w:sz w:val="28"/>
                <w:szCs w:val="28"/>
              </w:rPr>
              <w:t xml:space="preserve">форме согласно </w:t>
            </w:r>
            <w:r w:rsidRPr="006C7493">
              <w:rPr>
                <w:iCs/>
                <w:sz w:val="28"/>
                <w:szCs w:val="28"/>
              </w:rPr>
              <w:t>таблице </w:t>
            </w:r>
            <w:r w:rsidR="006C7493" w:rsidRPr="006C7493">
              <w:rPr>
                <w:iCs/>
                <w:sz w:val="28"/>
                <w:szCs w:val="28"/>
              </w:rPr>
              <w:t>1</w:t>
            </w:r>
            <w:r w:rsidRPr="006C7493">
              <w:rPr>
                <w:iCs/>
                <w:sz w:val="28"/>
                <w:szCs w:val="28"/>
              </w:rPr>
              <w:t xml:space="preserve"> к настоящему </w:t>
            </w:r>
            <w:r w:rsidR="00CD5A45" w:rsidRPr="006C7493">
              <w:rPr>
                <w:iCs/>
                <w:sz w:val="28"/>
                <w:szCs w:val="28"/>
              </w:rPr>
              <w:t>П</w:t>
            </w:r>
            <w:r w:rsidRPr="006C7493">
              <w:rPr>
                <w:iCs/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BD" w:rsidRPr="00484472" w:rsidRDefault="00E779BD" w:rsidP="00E779BD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ED2869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во взаимодействии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с Межрайонной ИФНС № 28 по Свердловской области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(по согласованию),</w:t>
            </w:r>
            <w:r w:rsidRPr="00484472">
              <w:t xml:space="preserve"> </w:t>
            </w:r>
            <w:r w:rsidRPr="00484472">
              <w:rPr>
                <w:sz w:val="28"/>
                <w:szCs w:val="28"/>
              </w:rPr>
              <w:t>государственным учреждением Управления пенсионного фонда Российской Федерации в городе Невьянске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(по согласованию),</w:t>
            </w:r>
            <w:r w:rsidRPr="00484472">
              <w:t xml:space="preserve"> </w:t>
            </w:r>
            <w:r w:rsidRPr="00484472">
              <w:rPr>
                <w:sz w:val="28"/>
                <w:szCs w:val="28"/>
              </w:rPr>
              <w:t xml:space="preserve">государственным казенным учреждением «Невьянский центр занятости»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(по согласованию), Невьянским районным отделом Управления федеральной службы судебных приставов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(по согласованию)</w:t>
            </w:r>
          </w:p>
          <w:p w:rsidR="001B143B" w:rsidRPr="00484472" w:rsidRDefault="001B143B" w:rsidP="001C5051">
            <w:pPr>
              <w:autoSpaceDE w:val="0"/>
              <w:autoSpaceDN w:val="0"/>
              <w:adjustRightInd w:val="0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FF2176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Ежеквартально,</w:t>
            </w:r>
          </w:p>
          <w:p w:rsidR="001B143B" w:rsidRPr="00484472" w:rsidRDefault="001B143B" w:rsidP="00FF2176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до </w:t>
            </w:r>
            <w:r w:rsidR="00DA5737">
              <w:rPr>
                <w:sz w:val="28"/>
                <w:szCs w:val="28"/>
              </w:rPr>
              <w:t>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1B143B" w:rsidRDefault="001B143B" w:rsidP="00FF2176">
            <w:pPr>
              <w:ind w:left="126"/>
              <w:jc w:val="center"/>
              <w:rPr>
                <w:color w:val="FF0000"/>
                <w:highlight w:val="yellow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  <w:r w:rsidRPr="00484472">
              <w:rPr>
                <w:color w:val="FF0000"/>
              </w:rPr>
              <w:t xml:space="preserve"> </w:t>
            </w:r>
          </w:p>
          <w:p w:rsidR="001B143B" w:rsidRDefault="001B143B" w:rsidP="00FF2176">
            <w:pPr>
              <w:ind w:left="126"/>
              <w:jc w:val="center"/>
              <w:rPr>
                <w:color w:val="FF0000"/>
                <w:highlight w:val="yellow"/>
              </w:rPr>
            </w:pPr>
          </w:p>
          <w:p w:rsidR="001B143B" w:rsidRPr="001B143B" w:rsidRDefault="001B143B" w:rsidP="00DA5737">
            <w:pPr>
              <w:ind w:left="126"/>
              <w:jc w:val="center"/>
              <w:rPr>
                <w:highlight w:val="yellow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Обеспечение исполнения прогнозируемых сумм поступлений доходов по налогу на доходы физических лиц</w:t>
            </w:r>
          </w:p>
          <w:p w:rsidR="001B143B" w:rsidRPr="001B143B" w:rsidRDefault="001B143B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и учет выявляемых тенденций при разработке  проекта решения Думы Невьянского городского  о внесении изменений в решение о  бюджете  на очередной финансовый год и плановый период</w:t>
            </w:r>
          </w:p>
        </w:tc>
      </w:tr>
      <w:tr w:rsidR="00CD5A45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AB787E" w:rsidRDefault="00CD5A45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CD5A45">
            <w:pPr>
              <w:jc w:val="both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 xml:space="preserve">Проведение и организация работы по внедрению на территории Невьянского городского округа  единого программного продукта или онлайн-сервисов («Узнать задолженность арендатора», «Личный кабинет арендатора»), предусматривающих возможность начисления, инвентаризации задолженности по договорам аренды муниципального (государственного имущества), земельным участкам, находящимся в муниципальной собственности и (или) государственная собственность на которые не разграничена, оплаты арендных платежей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00" w:rsidRDefault="00864041" w:rsidP="0086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</w:t>
            </w:r>
            <w:r w:rsidRPr="004E4500">
              <w:rPr>
                <w:sz w:val="28"/>
                <w:szCs w:val="28"/>
              </w:rPr>
              <w:t xml:space="preserve">округа, </w:t>
            </w:r>
          </w:p>
          <w:p w:rsidR="00CD5A45" w:rsidRPr="00AB787E" w:rsidRDefault="00864041" w:rsidP="00864041">
            <w:pPr>
              <w:jc w:val="center"/>
              <w:rPr>
                <w:sz w:val="28"/>
                <w:szCs w:val="28"/>
              </w:rPr>
            </w:pPr>
            <w:r w:rsidRPr="004E4500">
              <w:rPr>
                <w:sz w:val="28"/>
                <w:szCs w:val="28"/>
              </w:rPr>
              <w:t>управление делами а</w:t>
            </w:r>
            <w:r w:rsidR="00CD5A45" w:rsidRPr="004E4500">
              <w:rPr>
                <w:sz w:val="28"/>
                <w:szCs w:val="28"/>
              </w:rPr>
              <w:t>дминистраци</w:t>
            </w:r>
            <w:r w:rsidRPr="004E4500">
              <w:rPr>
                <w:sz w:val="28"/>
                <w:szCs w:val="28"/>
              </w:rPr>
              <w:t>и</w:t>
            </w:r>
            <w:r w:rsidR="00CD5A45" w:rsidRPr="004E4500">
              <w:rPr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1C5051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2019–2020 годы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AB787E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Обеспечение своевременности и полноты поступлений в местный бюджет неналоговых доходов от использования  имущества</w:t>
            </w:r>
          </w:p>
        </w:tc>
      </w:tr>
      <w:tr w:rsidR="00CD5A45" w:rsidRPr="00C84E7D" w:rsidTr="007552A8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FB37B1" w:rsidRDefault="00CD5A45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FB37B1" w:rsidRDefault="00CD5A45" w:rsidP="00AB78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B1">
              <w:rPr>
                <w:sz w:val="28"/>
                <w:szCs w:val="28"/>
              </w:rPr>
              <w:t>Организация работы по информированию физических лиц, в том числе индивидуальных предпринимателей, на различных информационных площадках, включая размещение информации о налогах в доступной форме на сайте администрации Невьянского городского округа и средствах массовой информации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1" w:rsidRDefault="00CD5A45" w:rsidP="009568BF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Финансовое управление</w:t>
            </w:r>
            <w:r w:rsidR="009568BF">
              <w:rPr>
                <w:sz w:val="28"/>
                <w:szCs w:val="28"/>
              </w:rPr>
              <w:t>,</w:t>
            </w:r>
            <w:r w:rsidR="009568BF" w:rsidRPr="00484472">
              <w:rPr>
                <w:sz w:val="28"/>
                <w:szCs w:val="28"/>
              </w:rPr>
              <w:t xml:space="preserve"> </w:t>
            </w:r>
            <w:r w:rsidR="009568BF">
              <w:rPr>
                <w:sz w:val="28"/>
                <w:szCs w:val="28"/>
              </w:rPr>
              <w:t>о</w:t>
            </w:r>
            <w:r w:rsidR="009568BF"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  <w:r w:rsidR="009568BF">
              <w:rPr>
                <w:sz w:val="28"/>
                <w:szCs w:val="28"/>
              </w:rPr>
              <w:t xml:space="preserve">, </w:t>
            </w:r>
          </w:p>
          <w:p w:rsidR="00FB37B1" w:rsidRDefault="009568BF" w:rsidP="00956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FB37B1" w:rsidRDefault="009568BF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7B1">
              <w:rPr>
                <w:sz w:val="28"/>
                <w:szCs w:val="28"/>
              </w:rPr>
              <w:t>о</w:t>
            </w:r>
            <w:r w:rsidR="00FB37B1" w:rsidRPr="00DC1322">
              <w:rPr>
                <w:sz w:val="28"/>
                <w:szCs w:val="28"/>
              </w:rPr>
              <w:t>тдел городского и коммунального хозяйства</w:t>
            </w:r>
            <w:r w:rsidR="00FB37B1">
              <w:rPr>
                <w:sz w:val="28"/>
                <w:szCs w:val="28"/>
              </w:rPr>
              <w:t xml:space="preserve"> </w:t>
            </w:r>
            <w:r w:rsidR="00FB37B1" w:rsidRPr="00FF345B">
              <w:rPr>
                <w:sz w:val="28"/>
                <w:szCs w:val="28"/>
              </w:rPr>
              <w:t>администрации Невьянского городского округа</w:t>
            </w:r>
            <w:r w:rsidR="00FB37B1">
              <w:rPr>
                <w:sz w:val="28"/>
                <w:szCs w:val="28"/>
              </w:rPr>
              <w:t>,</w:t>
            </w:r>
          </w:p>
          <w:p w:rsidR="00FB37B1" w:rsidRPr="008117C4" w:rsidRDefault="00FB37B1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7C4">
              <w:rPr>
                <w:sz w:val="28"/>
                <w:szCs w:val="28"/>
              </w:rPr>
              <w:t xml:space="preserve">тдел капитального строительства администрации Невьянского городского округа, </w:t>
            </w:r>
          </w:p>
          <w:p w:rsidR="00FB37B1" w:rsidRPr="008117C4" w:rsidRDefault="00FB37B1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7C4">
              <w:rPr>
                <w:sz w:val="28"/>
                <w:szCs w:val="28"/>
              </w:rPr>
              <w:t xml:space="preserve">тдел архитектуры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117C4">
              <w:rPr>
                <w:sz w:val="28"/>
                <w:szCs w:val="28"/>
              </w:rPr>
              <w:t>Невьянского городского округа</w:t>
            </w:r>
          </w:p>
          <w:p w:rsidR="009568BF" w:rsidRPr="00484472" w:rsidRDefault="009568BF" w:rsidP="009568BF">
            <w:pPr>
              <w:jc w:val="center"/>
              <w:rPr>
                <w:sz w:val="28"/>
                <w:szCs w:val="28"/>
              </w:rPr>
            </w:pPr>
          </w:p>
          <w:p w:rsidR="00CD5A45" w:rsidRPr="00AB787E" w:rsidRDefault="00CD5A45" w:rsidP="00AB7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Default="00AB787E" w:rsidP="00C84E7D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Е</w:t>
            </w:r>
            <w:r w:rsidR="00CD5A45" w:rsidRPr="00AB787E">
              <w:rPr>
                <w:sz w:val="28"/>
                <w:szCs w:val="28"/>
              </w:rPr>
              <w:t>жеквартально</w:t>
            </w:r>
            <w:r w:rsidR="00685050">
              <w:rPr>
                <w:sz w:val="28"/>
                <w:szCs w:val="28"/>
              </w:rPr>
              <w:t>,</w:t>
            </w:r>
          </w:p>
          <w:p w:rsidR="00ED2869" w:rsidRPr="00484472" w:rsidRDefault="00ED2869" w:rsidP="00ED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ED2869" w:rsidRPr="00AB787E" w:rsidRDefault="00ED2869" w:rsidP="00ED2869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AB787E" w:rsidP="00AB787E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П</w:t>
            </w:r>
            <w:r w:rsidR="00CD5A45" w:rsidRPr="00AB787E">
              <w:rPr>
                <w:sz w:val="28"/>
                <w:szCs w:val="28"/>
              </w:rPr>
              <w:t>овышение финансовой грамотности населения, сокращение задолженности по налогам и сборам, подлежащим зачислению в областной бюджет и местный бюджет, путем погашения (урегулирования) задолженности</w:t>
            </w:r>
          </w:p>
        </w:tc>
      </w:tr>
      <w:tr w:rsidR="007552A8" w:rsidRPr="00C84E7D" w:rsidTr="007552A8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2A8" w:rsidRPr="007552A8" w:rsidRDefault="007552A8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52A8" w:rsidRPr="007552A8" w:rsidRDefault="007552A8" w:rsidP="007552A8">
            <w:pPr>
              <w:ind w:left="73"/>
              <w:jc w:val="both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t>Проведение мероприятий по вовлечению          в налогооблагаемый оборот доходов от сдачи физическими лицами в аренду недвижимого имущества, в том числе:</w:t>
            </w:r>
          </w:p>
          <w:p w:rsidR="007552A8" w:rsidRPr="007552A8" w:rsidRDefault="007552A8" w:rsidP="007552A8">
            <w:pPr>
              <w:ind w:left="73"/>
              <w:jc w:val="both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t>1)создание соответствующих рабочих групп</w:t>
            </w:r>
          </w:p>
          <w:p w:rsidR="007552A8" w:rsidRPr="007552A8" w:rsidRDefault="007552A8" w:rsidP="007552A8">
            <w:pPr>
              <w:ind w:left="73"/>
              <w:jc w:val="both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t>при администрации Невьянского городского округа;</w:t>
            </w:r>
          </w:p>
          <w:p w:rsidR="007552A8" w:rsidRPr="007552A8" w:rsidRDefault="007552A8" w:rsidP="007552A8">
            <w:pPr>
              <w:ind w:left="73"/>
              <w:jc w:val="both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t>2)проведение работы с организациями,</w:t>
            </w: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br/>
              <w:t>осуществляющими управление многоквартирными домами (управляющими компаниями и товариществами собственников жилья), о необходимости направления перечня адресов помещений, в отношении которых       у них имеются сведения о сдаче в аренду данного имущества;</w:t>
            </w:r>
          </w:p>
          <w:p w:rsidR="007552A8" w:rsidRDefault="007552A8" w:rsidP="007552A8">
            <w:pPr>
              <w:ind w:left="73"/>
              <w:jc w:val="both"/>
              <w:rPr>
                <w:sz w:val="28"/>
                <w:szCs w:val="28"/>
                <w:highlight w:val="yellow"/>
              </w:rPr>
            </w:pP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t>3)организация горячей линии (телефона доверия) для сообщения о фактах сдачи физическими лицами жилых помещений           в  аренду и направление данной информации    в</w:t>
            </w:r>
            <w:r w:rsidRPr="007552A8">
              <w:rPr>
                <w:highlight w:val="yellow"/>
              </w:rPr>
              <w:t xml:space="preserve"> </w:t>
            </w:r>
            <w:r w:rsidRPr="007552A8">
              <w:rPr>
                <w:sz w:val="28"/>
                <w:szCs w:val="28"/>
                <w:highlight w:val="yellow"/>
              </w:rPr>
              <w:t xml:space="preserve">Межрайонную ИФНС № 28 по Свердловской области.                                                          </w:t>
            </w:r>
            <w:r w:rsidRPr="007552A8">
              <w:rPr>
                <w:rStyle w:val="FontStyle50"/>
                <w:b w:val="0"/>
                <w:sz w:val="28"/>
                <w:szCs w:val="28"/>
                <w:highlight w:val="yellow"/>
              </w:rPr>
              <w:t xml:space="preserve">Информация представляется в </w:t>
            </w:r>
            <w:r w:rsidRPr="007552A8">
              <w:rPr>
                <w:sz w:val="28"/>
                <w:szCs w:val="28"/>
                <w:highlight w:val="yellow"/>
              </w:rPr>
              <w:t>Финансовое управление.</w:t>
            </w:r>
          </w:p>
          <w:p w:rsidR="007552A8" w:rsidRPr="007552A8" w:rsidRDefault="007552A8" w:rsidP="007552A8">
            <w:pPr>
              <w:pStyle w:val="Style5"/>
              <w:widowControl/>
              <w:spacing w:line="240" w:lineRule="auto"/>
              <w:jc w:val="left"/>
              <w:rPr>
                <w:i/>
                <w:highlight w:val="yellow"/>
              </w:rPr>
            </w:pPr>
            <w:r w:rsidRPr="00C36F56">
              <w:rPr>
                <w:bCs/>
                <w:i/>
                <w:iCs/>
              </w:rPr>
              <w:t>(в редакции от 22.06.2020 №</w:t>
            </w:r>
            <w:r w:rsidR="00FA66CB">
              <w:rPr>
                <w:bCs/>
                <w:i/>
                <w:iCs/>
              </w:rPr>
              <w:t xml:space="preserve"> </w:t>
            </w:r>
            <w:r w:rsidRPr="00C36F56">
              <w:rPr>
                <w:bCs/>
                <w:i/>
                <w:iCs/>
              </w:rPr>
              <w:t>781-п)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2A8" w:rsidRPr="007552A8" w:rsidRDefault="007552A8" w:rsidP="007552A8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Отдел городского        и коммунального хозяйства, комитет     по управлению муниципальным имуществом администрации Невьянского городского округа, межмуниципальный отдел Министерства внутренних дел Российской Федерации «Невьянский»</w:t>
            </w:r>
          </w:p>
          <w:p w:rsidR="007552A8" w:rsidRPr="007552A8" w:rsidRDefault="007552A8" w:rsidP="007552A8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(по согласованию), Межрайонная ИФНС</w:t>
            </w:r>
          </w:p>
          <w:p w:rsidR="007552A8" w:rsidRPr="007552A8" w:rsidRDefault="007552A8" w:rsidP="007552A8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№ 28 по Свердловской области</w:t>
            </w:r>
          </w:p>
          <w:p w:rsidR="007552A8" w:rsidRPr="007552A8" w:rsidRDefault="007552A8" w:rsidP="007552A8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2A8" w:rsidRPr="007552A8" w:rsidRDefault="007552A8" w:rsidP="007552A8">
            <w:pPr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Ежеквартально</w:t>
            </w:r>
          </w:p>
          <w:p w:rsidR="007552A8" w:rsidRPr="007552A8" w:rsidRDefault="007552A8" w:rsidP="007552A8">
            <w:pPr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до 15 числа месяца, следующего</w:t>
            </w:r>
          </w:p>
          <w:p w:rsidR="007552A8" w:rsidRPr="007552A8" w:rsidRDefault="007552A8" w:rsidP="007552A8">
            <w:pPr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2A8" w:rsidRPr="007552A8" w:rsidRDefault="007552A8" w:rsidP="007552A8">
            <w:pPr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>Обеспечение дополнительных поступлений        по налогу</w:t>
            </w:r>
          </w:p>
          <w:p w:rsidR="007552A8" w:rsidRPr="007552A8" w:rsidRDefault="007552A8" w:rsidP="007552A8">
            <w:pPr>
              <w:jc w:val="center"/>
              <w:rPr>
                <w:sz w:val="28"/>
                <w:szCs w:val="28"/>
                <w:highlight w:val="yellow"/>
              </w:rPr>
            </w:pPr>
            <w:r w:rsidRPr="007552A8">
              <w:rPr>
                <w:sz w:val="28"/>
                <w:szCs w:val="28"/>
                <w:highlight w:val="yellow"/>
              </w:rPr>
              <w:t xml:space="preserve">на доходы физических лиц   за счет вовлечения доходов от сдачи имущества            в аренду </w:t>
            </w:r>
          </w:p>
        </w:tc>
      </w:tr>
      <w:tr w:rsidR="00CD5A45" w:rsidRPr="00C84E7D" w:rsidTr="007552A8">
        <w:trPr>
          <w:trHeight w:val="59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F01885" w:rsidRDefault="00CD5A45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Предоставление аналитической информации: 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1) об исполнении по налогам, зачисляемым в местный бюджет (налог на доходы физических лиц, налог на имущество физических лиц, земельный налог и налоги, взимаемые в связи с применением специальных режимов налогообложения (единый налог на вмененный доход, упрощенная система налогообложения) за отчетный период с пояснением причин их перевыполнения или невыполнения;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2) об уровне недоимки юридических и физических лиц, осуществляющих деятельность в Невьянском городском округе по федеральным, региональным и местным налогам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0" w:rsidRPr="00F01885" w:rsidRDefault="00CD5A45" w:rsidP="00655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Межрайонная ИФНС № 28 по Свердловской области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 (по согласованию)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0" w:rsidRPr="00F01885" w:rsidRDefault="002D3DF4" w:rsidP="00655D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Ежеквартально, до</w:t>
            </w:r>
            <w:r w:rsidR="00655D00" w:rsidRPr="00F01885">
              <w:rPr>
                <w:sz w:val="28"/>
                <w:szCs w:val="28"/>
              </w:rPr>
              <w:t xml:space="preserve"> 15 числа  месяца, следующего за отчетным периодом, </w:t>
            </w:r>
          </w:p>
          <w:p w:rsidR="00CD5A45" w:rsidRPr="00F01885" w:rsidRDefault="00655D00" w:rsidP="00655D00">
            <w:pPr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по итогам года – до 25 января года, следующего за отчетным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F01885" w:rsidRDefault="00655D00" w:rsidP="006710CD">
            <w:pPr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В</w:t>
            </w:r>
            <w:r w:rsidR="00CD5A45" w:rsidRPr="00F01885">
              <w:rPr>
                <w:sz w:val="28"/>
                <w:szCs w:val="28"/>
              </w:rPr>
              <w:t>ыявление причин роста (снижени</w:t>
            </w:r>
            <w:r w:rsidR="006710CD">
              <w:rPr>
                <w:sz w:val="28"/>
                <w:szCs w:val="28"/>
              </w:rPr>
              <w:t>я) поступлений доходов в местный</w:t>
            </w:r>
            <w:r w:rsidR="00CD5A45" w:rsidRPr="00F01885">
              <w:rPr>
                <w:sz w:val="28"/>
                <w:szCs w:val="28"/>
              </w:rPr>
              <w:t xml:space="preserve"> бюджет и их учет при разработке правового акта представительного органа местного самоуправления о бюджете на очередной финансовый год и плановый период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8510E2" w:rsidRDefault="00CD5A45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424" w:rsidRPr="008510E2" w:rsidRDefault="00CD5A45" w:rsidP="009E0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Проведение анализа информации о задолженности предприятий, имеющих недоимку по налогам и сборам, зачисляемым в об</w:t>
            </w:r>
            <w:r w:rsidR="009E0424" w:rsidRPr="008510E2">
              <w:rPr>
                <w:sz w:val="28"/>
                <w:szCs w:val="28"/>
              </w:rPr>
              <w:t>ластной бюджет и местный бюджет</w:t>
            </w:r>
            <w:r w:rsidRPr="008510E2">
              <w:rPr>
                <w:sz w:val="28"/>
                <w:szCs w:val="28"/>
              </w:rPr>
              <w:t>, проведение работы с налогоплательщиками по ее погашению путем заслушивания на межведомственной комиссии руководите</w:t>
            </w:r>
            <w:r w:rsidR="009E0424" w:rsidRPr="008510E2">
              <w:rPr>
                <w:sz w:val="28"/>
                <w:szCs w:val="28"/>
              </w:rPr>
              <w:t>лей и собственников организаций.</w:t>
            </w:r>
          </w:p>
          <w:p w:rsidR="00CD5A45" w:rsidRPr="008510E2" w:rsidRDefault="00CD5A45" w:rsidP="00671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Информация о результатах работы представляется в </w:t>
            </w:r>
            <w:r w:rsidR="006710CD">
              <w:rPr>
                <w:sz w:val="28"/>
                <w:szCs w:val="28"/>
              </w:rPr>
              <w:t xml:space="preserve">Финансовое управление </w:t>
            </w:r>
            <w:r w:rsidRPr="008510E2">
              <w:rPr>
                <w:sz w:val="28"/>
                <w:szCs w:val="28"/>
              </w:rPr>
              <w:t xml:space="preserve">по форме согласно таблице </w:t>
            </w:r>
            <w:r w:rsidR="006C7493">
              <w:rPr>
                <w:sz w:val="28"/>
                <w:szCs w:val="28"/>
              </w:rPr>
              <w:t>1</w:t>
            </w:r>
            <w:r w:rsidRPr="008510E2">
              <w:rPr>
                <w:sz w:val="28"/>
                <w:szCs w:val="28"/>
              </w:rPr>
              <w:t xml:space="preserve"> к настоящему </w:t>
            </w:r>
            <w:r w:rsidR="006C7493">
              <w:rPr>
                <w:sz w:val="28"/>
                <w:szCs w:val="28"/>
              </w:rPr>
              <w:t>П</w:t>
            </w:r>
            <w:r w:rsidRPr="008510E2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C7" w:rsidRDefault="00C54AA0" w:rsidP="00B703C7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 xml:space="preserve"> </w:t>
            </w:r>
            <w:r w:rsidR="00D969C4">
              <w:rPr>
                <w:sz w:val="28"/>
                <w:szCs w:val="28"/>
              </w:rPr>
              <w:t>о</w:t>
            </w:r>
            <w:r w:rsidR="00B703C7"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  <w:r w:rsidR="009E0424" w:rsidRPr="008510E2">
              <w:rPr>
                <w:sz w:val="28"/>
                <w:szCs w:val="28"/>
              </w:rPr>
              <w:t xml:space="preserve">,  </w:t>
            </w:r>
          </w:p>
          <w:p w:rsidR="006710CD" w:rsidRDefault="00CD5A45" w:rsidP="00B703C7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Межрайонная ИФНС</w:t>
            </w:r>
          </w:p>
          <w:p w:rsidR="009E0424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 xml:space="preserve"> № 28 по Свердловской области </w:t>
            </w:r>
          </w:p>
          <w:p w:rsidR="009E0424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(по согласованию</w:t>
            </w:r>
            <w:r w:rsidR="00DA5737">
              <w:rPr>
                <w:sz w:val="28"/>
                <w:szCs w:val="28"/>
              </w:rPr>
              <w:t>)</w:t>
            </w:r>
            <w:r w:rsidR="00B703C7">
              <w:rPr>
                <w:sz w:val="28"/>
                <w:szCs w:val="28"/>
              </w:rPr>
              <w:t xml:space="preserve"> </w:t>
            </w:r>
          </w:p>
          <w:p w:rsidR="00CD5A45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CD" w:rsidRDefault="006710CD" w:rsidP="006710CD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>,</w:t>
            </w:r>
          </w:p>
          <w:p w:rsidR="006710CD" w:rsidRPr="00484472" w:rsidRDefault="006710CD" w:rsidP="006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CD5A45" w:rsidRPr="008510E2" w:rsidRDefault="006710CD" w:rsidP="006710CD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8510E2" w:rsidRDefault="009E0424" w:rsidP="009E0424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О</w:t>
            </w:r>
            <w:r w:rsidR="00CD5A45" w:rsidRPr="008510E2">
              <w:rPr>
                <w:sz w:val="28"/>
                <w:szCs w:val="28"/>
              </w:rPr>
              <w:t>беспечение поступлени</w:t>
            </w:r>
            <w:r w:rsidRPr="008510E2">
              <w:rPr>
                <w:sz w:val="28"/>
                <w:szCs w:val="28"/>
              </w:rPr>
              <w:t>й в областной и местные бюджеты</w:t>
            </w:r>
            <w:r w:rsidR="00CD5A45" w:rsidRPr="008510E2">
              <w:rPr>
                <w:sz w:val="28"/>
                <w:szCs w:val="28"/>
              </w:rPr>
              <w:t>,  за счет погашения задолженности</w:t>
            </w:r>
            <w:r w:rsidR="006710CD">
              <w:rPr>
                <w:sz w:val="28"/>
                <w:szCs w:val="28"/>
              </w:rPr>
              <w:t xml:space="preserve"> </w:t>
            </w:r>
            <w:r w:rsidR="006710CD" w:rsidRPr="008510E2">
              <w:rPr>
                <w:sz w:val="28"/>
                <w:szCs w:val="28"/>
              </w:rPr>
              <w:t>по налогам и сборам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3609AC" w:rsidRDefault="00CD5A45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CD5A45" w:rsidP="003609AC">
            <w:pPr>
              <w:tabs>
                <w:tab w:val="left" w:pos="40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Осуществление мониторинга наличия (отсутствия) задолженности по налогам и сборам, страховым взносам в областной и местный бюджет</w:t>
            </w:r>
            <w:r w:rsidR="00B703C7">
              <w:rPr>
                <w:sz w:val="28"/>
                <w:szCs w:val="28"/>
              </w:rPr>
              <w:t>ы</w:t>
            </w:r>
            <w:r w:rsidRPr="003609AC">
              <w:rPr>
                <w:sz w:val="28"/>
                <w:szCs w:val="28"/>
              </w:rPr>
              <w:t xml:space="preserve"> по организациям, финансируемых из  местного бюджета, а также принятию мер по ее погашению.</w:t>
            </w:r>
          </w:p>
          <w:p w:rsidR="00CD5A45" w:rsidRPr="003609AC" w:rsidRDefault="00CD5A45" w:rsidP="006C74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Информацию о результатах представлять в </w:t>
            </w:r>
            <w:r w:rsidR="003609AC" w:rsidRPr="003609AC">
              <w:rPr>
                <w:sz w:val="28"/>
                <w:szCs w:val="28"/>
              </w:rPr>
              <w:t>Финансовое управление</w:t>
            </w:r>
            <w:r w:rsidRPr="003609AC">
              <w:rPr>
                <w:sz w:val="28"/>
                <w:szCs w:val="28"/>
              </w:rPr>
              <w:t xml:space="preserve"> по форме согласно таблице </w:t>
            </w:r>
            <w:r w:rsidR="006C7493">
              <w:rPr>
                <w:sz w:val="28"/>
                <w:szCs w:val="28"/>
              </w:rPr>
              <w:t>2</w:t>
            </w:r>
            <w:r w:rsidRPr="003609AC">
              <w:rPr>
                <w:sz w:val="28"/>
                <w:szCs w:val="28"/>
              </w:rPr>
              <w:t xml:space="preserve"> к настоящему </w:t>
            </w:r>
            <w:r w:rsidR="003609AC" w:rsidRPr="003609AC">
              <w:rPr>
                <w:sz w:val="28"/>
                <w:szCs w:val="28"/>
              </w:rPr>
              <w:t>П</w:t>
            </w:r>
            <w:r w:rsidRPr="003609AC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CD5A45" w:rsidP="00C54AA0">
            <w:pPr>
              <w:jc w:val="center"/>
              <w:rPr>
                <w:rFonts w:cs="Arial"/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C7" w:rsidRDefault="008510E2" w:rsidP="00B703C7">
            <w:pPr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Е</w:t>
            </w:r>
            <w:r w:rsidR="00CD5A45" w:rsidRPr="003609AC">
              <w:rPr>
                <w:sz w:val="28"/>
                <w:szCs w:val="28"/>
              </w:rPr>
              <w:t>жеквартально</w:t>
            </w:r>
            <w:r w:rsidR="00B703C7">
              <w:rPr>
                <w:sz w:val="28"/>
                <w:szCs w:val="28"/>
              </w:rPr>
              <w:t>,</w:t>
            </w:r>
          </w:p>
          <w:p w:rsidR="00B703C7" w:rsidRPr="00484472" w:rsidRDefault="00B703C7" w:rsidP="00B7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CD5A45" w:rsidRPr="003609AC" w:rsidRDefault="00B703C7" w:rsidP="00B703C7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8510E2" w:rsidP="003609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У</w:t>
            </w:r>
            <w:r w:rsidR="00CD5A45" w:rsidRPr="003609AC">
              <w:rPr>
                <w:sz w:val="28"/>
                <w:szCs w:val="28"/>
              </w:rPr>
              <w:t>крепление финансовой дисциплины учреждений, финансируемых из местного бюджет</w:t>
            </w:r>
            <w:r w:rsidR="003609AC" w:rsidRPr="003609AC">
              <w:rPr>
                <w:sz w:val="28"/>
                <w:szCs w:val="28"/>
              </w:rPr>
              <w:t>а</w:t>
            </w:r>
            <w:r w:rsidR="00CD5A45" w:rsidRPr="003609AC">
              <w:rPr>
                <w:sz w:val="28"/>
                <w:szCs w:val="28"/>
              </w:rPr>
              <w:t>, а также обеспечение поступлений в консолидированный бюджет за счет погашения задолженности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FF345B" w:rsidRDefault="0012228E" w:rsidP="007009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2A3237">
            <w:pPr>
              <w:ind w:firstLine="282"/>
              <w:jc w:val="both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Организация и проведение заседаний балансовой комисси</w:t>
            </w:r>
            <w:r>
              <w:rPr>
                <w:sz w:val="28"/>
                <w:szCs w:val="28"/>
              </w:rPr>
              <w:t>и</w:t>
            </w:r>
            <w:r w:rsidRPr="00FF345B">
              <w:rPr>
                <w:sz w:val="28"/>
                <w:szCs w:val="28"/>
              </w:rPr>
              <w:t xml:space="preserve"> администрации Невьянского городского округа, утвержденной постановлением администрации Невьянского городского округа от 31.03.2017 № 586-п</w:t>
            </w:r>
            <w:r w:rsidR="002A3237">
              <w:rPr>
                <w:sz w:val="28"/>
                <w:szCs w:val="28"/>
              </w:rPr>
              <w:t xml:space="preserve"> </w:t>
            </w:r>
            <w:r w:rsidRPr="00FF345B">
              <w:rPr>
                <w:sz w:val="28"/>
                <w:szCs w:val="28"/>
              </w:rPr>
              <w:t>по вопросам финансово-хозяйственной деятельности муниципальных унитарных предприятий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1E5C82" w:rsidRDefault="007F2426" w:rsidP="0012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12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 работы комиссии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12228E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Default="0012228E" w:rsidP="0012228E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FF345B" w:rsidRDefault="0012228E" w:rsidP="007009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Организация и проведение заседаний постоянно действующей  комиссии по рассмотрению вопросов использования муниципального имущества и снижению недоимки по платежам в бюджет, созданной в соответствии с постановлением администрации Невьянского городского округа от 06.04.2016 № 652-п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D969C4" w:rsidP="00FF34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228E"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23C" w:rsidRPr="003542A2" w:rsidRDefault="005E178C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Разработ</w:t>
            </w:r>
            <w:r w:rsidR="00A1523C" w:rsidRPr="003542A2">
              <w:rPr>
                <w:sz w:val="28"/>
                <w:szCs w:val="28"/>
              </w:rPr>
              <w:t>ка</w:t>
            </w:r>
            <w:r w:rsidRPr="003542A2">
              <w:rPr>
                <w:sz w:val="28"/>
                <w:szCs w:val="28"/>
              </w:rPr>
              <w:t xml:space="preserve"> и  утвер</w:t>
            </w:r>
            <w:r w:rsidR="00A1523C" w:rsidRPr="003542A2">
              <w:rPr>
                <w:sz w:val="28"/>
                <w:szCs w:val="28"/>
              </w:rPr>
              <w:t>ждение</w:t>
            </w:r>
            <w:r w:rsidRPr="003542A2">
              <w:rPr>
                <w:sz w:val="28"/>
                <w:szCs w:val="28"/>
              </w:rPr>
              <w:t xml:space="preserve"> план</w:t>
            </w:r>
            <w:r w:rsidR="00A1523C" w:rsidRPr="003542A2">
              <w:rPr>
                <w:sz w:val="28"/>
                <w:szCs w:val="28"/>
              </w:rPr>
              <w:t>а</w:t>
            </w:r>
            <w:r w:rsidRPr="003542A2">
              <w:rPr>
                <w:sz w:val="28"/>
                <w:szCs w:val="28"/>
              </w:rPr>
              <w:t>-график</w:t>
            </w:r>
            <w:r w:rsidR="00A1523C" w:rsidRPr="003542A2">
              <w:rPr>
                <w:sz w:val="28"/>
                <w:szCs w:val="28"/>
              </w:rPr>
              <w:t>а</w:t>
            </w:r>
            <w:r w:rsidRPr="003542A2">
              <w:rPr>
                <w:sz w:val="28"/>
                <w:szCs w:val="28"/>
              </w:rPr>
              <w:t xml:space="preserve"> </w:t>
            </w:r>
            <w:r w:rsidR="00406D21" w:rsidRPr="003542A2">
              <w:rPr>
                <w:sz w:val="28"/>
                <w:szCs w:val="28"/>
              </w:rPr>
              <w:t>по сокращению задолженности и принятию своевременных мер по ее взысканию</w:t>
            </w:r>
            <w:r w:rsidRPr="003542A2">
              <w:rPr>
                <w:sz w:val="28"/>
                <w:szCs w:val="28"/>
              </w:rPr>
              <w:t xml:space="preserve"> в отношении</w:t>
            </w:r>
            <w:r w:rsidR="00A1523C" w:rsidRPr="003542A2">
              <w:rPr>
                <w:sz w:val="28"/>
                <w:szCs w:val="28"/>
              </w:rPr>
              <w:t xml:space="preserve"> доходов, администрируемых органами местного самоуправления и комитетом по управлению муниципальным имуществом администрации Невьянского городского округа.</w:t>
            </w:r>
            <w:r w:rsidRPr="003542A2">
              <w:rPr>
                <w:sz w:val="28"/>
                <w:szCs w:val="28"/>
              </w:rPr>
              <w:t xml:space="preserve"> </w:t>
            </w:r>
          </w:p>
          <w:p w:rsidR="0012228E" w:rsidRPr="003542A2" w:rsidRDefault="005E178C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Назнач</w:t>
            </w:r>
            <w:r w:rsidR="00A1523C" w:rsidRPr="003542A2">
              <w:rPr>
                <w:sz w:val="28"/>
                <w:szCs w:val="28"/>
              </w:rPr>
              <w:t>ение</w:t>
            </w:r>
            <w:r w:rsidRPr="003542A2">
              <w:rPr>
                <w:sz w:val="28"/>
                <w:szCs w:val="28"/>
              </w:rPr>
              <w:t xml:space="preserve"> ответственных лиц за осуществление</w:t>
            </w:r>
            <w:r w:rsidR="00A1523C" w:rsidRPr="003542A2">
              <w:rPr>
                <w:sz w:val="28"/>
                <w:szCs w:val="28"/>
              </w:rPr>
              <w:t>м</w:t>
            </w:r>
            <w:r w:rsidRPr="003542A2">
              <w:rPr>
                <w:sz w:val="28"/>
                <w:szCs w:val="28"/>
              </w:rPr>
              <w:t xml:space="preserve"> контроля </w:t>
            </w:r>
            <w:r w:rsidR="00E27757" w:rsidRPr="003542A2">
              <w:rPr>
                <w:sz w:val="28"/>
                <w:szCs w:val="28"/>
              </w:rPr>
              <w:t xml:space="preserve">по </w:t>
            </w:r>
            <w:r w:rsidRPr="003542A2">
              <w:rPr>
                <w:sz w:val="28"/>
                <w:szCs w:val="28"/>
              </w:rPr>
              <w:t>исполнени</w:t>
            </w:r>
            <w:r w:rsidR="00E27757" w:rsidRPr="003542A2">
              <w:rPr>
                <w:sz w:val="28"/>
                <w:szCs w:val="28"/>
              </w:rPr>
              <w:t>ю</w:t>
            </w:r>
            <w:r w:rsidRPr="003542A2">
              <w:rPr>
                <w:sz w:val="28"/>
                <w:szCs w:val="28"/>
              </w:rPr>
              <w:t xml:space="preserve"> плана-графика. </w:t>
            </w:r>
          </w:p>
          <w:p w:rsidR="00A1523C" w:rsidRPr="003542A2" w:rsidRDefault="00482ED9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Информацию об исполнении представлять в Финансовое управление.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D969C4" w:rsidP="00E27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К</w:t>
            </w:r>
            <w:r w:rsidR="00482ED9" w:rsidRPr="003542A2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округа, органы местного самоуправления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482ED9" w:rsidP="00C84E7D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Ежегодно (план-график), ежеквартально (информация об исполнении)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9" w:rsidRPr="003542A2" w:rsidRDefault="00482ED9" w:rsidP="00482ED9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Pr="003542A2" w:rsidRDefault="00482ED9" w:rsidP="00482ED9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360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Проведение инвентаризации договоров аренды и принятие в отношении юридических </w:t>
            </w:r>
            <w:r>
              <w:rPr>
                <w:sz w:val="28"/>
                <w:szCs w:val="28"/>
              </w:rPr>
              <w:t xml:space="preserve">и физических </w:t>
            </w:r>
            <w:r w:rsidRPr="003609AC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, </w:t>
            </w:r>
            <w:r w:rsidRPr="003609AC">
              <w:rPr>
                <w:sz w:val="28"/>
                <w:szCs w:val="28"/>
              </w:rPr>
              <w:t xml:space="preserve">индивидуальных предпринимателей, осуществляющих использование </w:t>
            </w:r>
            <w:r>
              <w:rPr>
                <w:sz w:val="28"/>
                <w:szCs w:val="28"/>
              </w:rPr>
              <w:t xml:space="preserve"> имущества, составляющего </w:t>
            </w:r>
            <w:r w:rsidRPr="003609AC">
              <w:rPr>
                <w:sz w:val="28"/>
                <w:szCs w:val="28"/>
              </w:rPr>
              <w:t xml:space="preserve"> казну </w:t>
            </w:r>
            <w:r>
              <w:rPr>
                <w:sz w:val="28"/>
                <w:szCs w:val="28"/>
              </w:rPr>
              <w:t>Невьянского городского округа</w:t>
            </w:r>
            <w:r w:rsidRPr="003609AC">
              <w:rPr>
                <w:sz w:val="28"/>
                <w:szCs w:val="28"/>
              </w:rPr>
              <w:t xml:space="preserve">, комплекса мероприятий по взысканию задолженности по платежам, подлежащим зачислению в </w:t>
            </w:r>
            <w:r>
              <w:rPr>
                <w:sz w:val="28"/>
                <w:szCs w:val="28"/>
              </w:rPr>
              <w:t>местный бюджет, за использование муниципального</w:t>
            </w:r>
            <w:r w:rsidRPr="003609AC">
              <w:rPr>
                <w:sz w:val="28"/>
                <w:szCs w:val="28"/>
              </w:rPr>
              <w:t xml:space="preserve"> казенного имущества </w:t>
            </w:r>
            <w:r>
              <w:rPr>
                <w:sz w:val="28"/>
                <w:szCs w:val="28"/>
              </w:rPr>
              <w:t>Невьянского городского округа</w:t>
            </w:r>
            <w:r w:rsidRPr="003609AC">
              <w:rPr>
                <w:sz w:val="28"/>
                <w:szCs w:val="28"/>
              </w:rPr>
              <w:t xml:space="preserve"> (доходов от сдачи в аренду недвижимого имущества, доходов от арендной платы за земельные участки и иное).</w:t>
            </w:r>
          </w:p>
          <w:p w:rsidR="0012228E" w:rsidRPr="003609AC" w:rsidRDefault="0012228E" w:rsidP="00E42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Информацию представлять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3609AC">
              <w:rPr>
                <w:sz w:val="28"/>
                <w:szCs w:val="28"/>
              </w:rPr>
              <w:t xml:space="preserve"> по форме согласно таблицам </w:t>
            </w:r>
            <w:r>
              <w:rPr>
                <w:sz w:val="28"/>
                <w:szCs w:val="28"/>
              </w:rPr>
              <w:t>3</w:t>
            </w:r>
            <w:r w:rsidRPr="003609A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3</w:t>
            </w:r>
            <w:r w:rsidRPr="003609AC">
              <w:rPr>
                <w:sz w:val="28"/>
                <w:szCs w:val="28"/>
              </w:rPr>
              <w:t xml:space="preserve"> раздел «А» к настоящему </w:t>
            </w:r>
            <w:r>
              <w:rPr>
                <w:sz w:val="28"/>
                <w:szCs w:val="28"/>
              </w:rPr>
              <w:t>П</w:t>
            </w:r>
            <w:r w:rsidRPr="003609AC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1E5C82" w:rsidRDefault="00D969C4" w:rsidP="001E5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228E" w:rsidRPr="001E5C82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609AC">
              <w:rPr>
                <w:sz w:val="28"/>
                <w:szCs w:val="28"/>
              </w:rPr>
              <w:t xml:space="preserve">жеквартально, нарастающим итогом в течение соответствующего календарного года, </w:t>
            </w:r>
          </w:p>
          <w:p w:rsidR="0012228E" w:rsidRPr="003609AC" w:rsidRDefault="0012228E" w:rsidP="001E5C82">
            <w:pPr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609AC">
              <w:rPr>
                <w:sz w:val="28"/>
                <w:szCs w:val="28"/>
              </w:rPr>
              <w:t xml:space="preserve">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1E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09AC">
              <w:rPr>
                <w:sz w:val="28"/>
                <w:szCs w:val="28"/>
              </w:rPr>
              <w:t>беспечение своевременности и полноты поступлений в </w:t>
            </w:r>
            <w:r>
              <w:rPr>
                <w:sz w:val="28"/>
                <w:szCs w:val="28"/>
              </w:rPr>
              <w:t>местный</w:t>
            </w:r>
            <w:r w:rsidRPr="003609AC">
              <w:rPr>
                <w:sz w:val="28"/>
                <w:szCs w:val="28"/>
              </w:rPr>
              <w:t xml:space="preserve"> бюджет неналоговых доходов от использования </w:t>
            </w:r>
            <w:r>
              <w:rPr>
                <w:sz w:val="28"/>
                <w:szCs w:val="28"/>
              </w:rPr>
              <w:t>муниципального имущества Невьянского городского округа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Проведение в полном объеме претензионно-исковой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собственности.</w:t>
            </w:r>
          </w:p>
          <w:p w:rsidR="0012228E" w:rsidRPr="002B19F6" w:rsidRDefault="0012228E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Информацию представлять в Финансовое управление </w:t>
            </w:r>
            <w:r>
              <w:rPr>
                <w:sz w:val="28"/>
                <w:szCs w:val="28"/>
              </w:rPr>
              <w:t xml:space="preserve"> по форме согласно таблицам 4</w:t>
            </w:r>
            <w:r w:rsidRPr="002B19F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4</w:t>
            </w:r>
            <w:r w:rsidRPr="002B19F6">
              <w:rPr>
                <w:sz w:val="28"/>
                <w:szCs w:val="28"/>
              </w:rPr>
              <w:t xml:space="preserve"> раздел «А» к 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D969C4" w:rsidP="002B1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="0012228E" w:rsidRPr="002B19F6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B19F6">
              <w:rPr>
                <w:sz w:val="28"/>
                <w:szCs w:val="28"/>
              </w:rPr>
              <w:t xml:space="preserve">жеквартально, нарастающим итогом в течение соответству-ющего календарного года, </w:t>
            </w:r>
          </w:p>
          <w:p w:rsidR="0012228E" w:rsidRPr="002B19F6" w:rsidRDefault="0012228E" w:rsidP="002B19F6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2B19F6">
            <w:pPr>
              <w:jc w:val="center"/>
              <w:rPr>
                <w:sz w:val="28"/>
                <w:szCs w:val="28"/>
                <w:highlight w:val="yellow"/>
              </w:rPr>
            </w:pPr>
            <w:r w:rsidRPr="002B19F6">
              <w:rPr>
                <w:sz w:val="28"/>
                <w:szCs w:val="28"/>
              </w:rPr>
              <w:t>Увеличение неналоговых доходов за счет фактического взыскания сумм задолженности по арендным платежам за использование земельных участков и (или) имущества, находящегося в муниципальной собственности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Проведение инвентаризации имущества, находящегося в муниципальной собственности, на предмет соответствия условий предоставления имущества положениям заключенных договоров аренды.</w:t>
            </w:r>
          </w:p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Информацию представлять в Финансовое управление  по форме согласно</w:t>
            </w:r>
            <w:r>
              <w:rPr>
                <w:sz w:val="28"/>
                <w:szCs w:val="28"/>
              </w:rPr>
              <w:t xml:space="preserve"> </w:t>
            </w:r>
            <w:r w:rsidRPr="002B19F6">
              <w:rPr>
                <w:sz w:val="28"/>
                <w:szCs w:val="28"/>
              </w:rPr>
              <w:t xml:space="preserve"> таблице </w:t>
            </w:r>
            <w:r>
              <w:rPr>
                <w:sz w:val="28"/>
                <w:szCs w:val="28"/>
              </w:rPr>
              <w:t>5</w:t>
            </w:r>
            <w:r w:rsidRPr="002B19F6">
              <w:rPr>
                <w:sz w:val="28"/>
                <w:szCs w:val="28"/>
              </w:rPr>
              <w:t xml:space="preserve"> к настоящему </w:t>
            </w:r>
            <w:r>
              <w:rPr>
                <w:sz w:val="28"/>
                <w:szCs w:val="28"/>
              </w:rPr>
              <w:t>П</w:t>
            </w:r>
            <w:r w:rsidRPr="002B19F6">
              <w:rPr>
                <w:sz w:val="28"/>
                <w:szCs w:val="28"/>
              </w:rPr>
              <w:t>лану</w:t>
            </w:r>
          </w:p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D969C4" w:rsidP="002B1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228E" w:rsidRPr="002B19F6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Ежеквартально, нарастающим итогом </w:t>
            </w:r>
          </w:p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в течение соответству-ющего календарного года, </w:t>
            </w:r>
          </w:p>
          <w:p w:rsidR="0012228E" w:rsidRPr="002B19F6" w:rsidRDefault="0012228E" w:rsidP="002B19F6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DA60AA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Увеличение неналоговых доходов за счет выявления полностью или частично неиспользуемого имущества, находящегося в муниципальной собственности, и принятия по нему решения о сдаче в аренду таких объектов или о продаже в установленном законодательством порядке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BB00D9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Проведение инвентаризации муниципального имущества, в том числе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пользовании, с целью принятия решения о дальнейшем его использовании.</w:t>
            </w:r>
          </w:p>
          <w:p w:rsidR="0012228E" w:rsidRPr="00BB00D9" w:rsidRDefault="0012228E" w:rsidP="00ED0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 xml:space="preserve">Информацию представлять в Финансовое управление  по форме согласно таблице </w:t>
            </w:r>
            <w:r>
              <w:rPr>
                <w:sz w:val="28"/>
                <w:szCs w:val="28"/>
              </w:rPr>
              <w:t>6</w:t>
            </w:r>
            <w:r w:rsidRPr="00BB00D9">
              <w:rPr>
                <w:sz w:val="28"/>
                <w:szCs w:val="28"/>
              </w:rPr>
              <w:t xml:space="preserve"> к настоящему </w:t>
            </w:r>
            <w:r>
              <w:rPr>
                <w:sz w:val="28"/>
                <w:szCs w:val="28"/>
              </w:rPr>
              <w:t>П</w:t>
            </w:r>
            <w:r w:rsidRPr="00BB00D9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D969C4" w:rsidP="00BB00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228E" w:rsidRPr="00BB00D9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Ежеквартально, нарастающим итогом в течение соответству-ющего календарного года,</w:t>
            </w:r>
          </w:p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DA60AA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Увеличение неналоговых доходов за счет выявления полностью или частично неиспользуемого имущества, находящегося в муниципальной собственности, и принятия по нему решения о сдаче в аренду таких объектов или о продаже в установленном законодательством порядке</w:t>
            </w:r>
          </w:p>
          <w:p w:rsidR="002A3237" w:rsidRPr="00BB00D9" w:rsidRDefault="002A3237" w:rsidP="00DA60AA">
            <w:pPr>
              <w:jc w:val="center"/>
              <w:rPr>
                <w:sz w:val="28"/>
                <w:szCs w:val="28"/>
              </w:rPr>
            </w:pP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3542A2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3542A2" w:rsidP="00525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Взаимодействие</w:t>
            </w:r>
            <w:r w:rsidR="00482ED9" w:rsidRPr="003542A2">
              <w:rPr>
                <w:sz w:val="28"/>
                <w:szCs w:val="28"/>
              </w:rPr>
              <w:t xml:space="preserve"> с </w:t>
            </w:r>
            <w:r w:rsidR="006E031A" w:rsidRPr="003542A2">
              <w:rPr>
                <w:sz w:val="28"/>
                <w:szCs w:val="28"/>
              </w:rPr>
              <w:t xml:space="preserve">Управлением Федеральной службы судебных приставов по Свердловской области по вопросам взыскания задолженности по исполнительным документам, осуществление мониторинга  </w:t>
            </w:r>
            <w:r w:rsidR="00525A0E" w:rsidRPr="003542A2">
              <w:rPr>
                <w:sz w:val="28"/>
                <w:szCs w:val="28"/>
              </w:rPr>
              <w:t>хода исполнительного производства и получения копий постановлений о возбуждении или прекращении исполнительного производства.</w:t>
            </w:r>
            <w:r w:rsidR="006E031A" w:rsidRPr="00354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37" w:rsidRDefault="00D969C4" w:rsidP="002A3237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К</w:t>
            </w:r>
            <w:r w:rsidR="00525A0E" w:rsidRPr="003542A2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округа, </w:t>
            </w:r>
          </w:p>
          <w:p w:rsidR="002A3237" w:rsidRPr="00B17E3E" w:rsidRDefault="003B78CE" w:rsidP="002A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3237">
              <w:rPr>
                <w:sz w:val="28"/>
                <w:szCs w:val="28"/>
              </w:rPr>
              <w:t xml:space="preserve">тдел бухгалтерского учета, отчетности и администрирования доходов </w:t>
            </w:r>
            <w:r w:rsidRPr="003542A2">
              <w:rPr>
                <w:sz w:val="28"/>
                <w:szCs w:val="28"/>
              </w:rPr>
              <w:t>администрации Невьянского городского округа</w:t>
            </w:r>
            <w:r>
              <w:rPr>
                <w:sz w:val="28"/>
                <w:szCs w:val="28"/>
              </w:rPr>
              <w:t>, а</w:t>
            </w:r>
            <w:r w:rsidR="002A3237" w:rsidRPr="00B17E3E">
              <w:rPr>
                <w:sz w:val="28"/>
                <w:szCs w:val="28"/>
              </w:rPr>
              <w:t>дминистративная комиссия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B17E3E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НГО»,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дебиторской задолженности</w:t>
            </w:r>
            <w:r w:rsidR="003B78CE">
              <w:rPr>
                <w:sz w:val="28"/>
                <w:szCs w:val="28"/>
              </w:rPr>
              <w:t xml:space="preserve"> по платежам в местный бюджет</w:t>
            </w:r>
            <w:r>
              <w:rPr>
                <w:sz w:val="28"/>
                <w:szCs w:val="28"/>
              </w:rPr>
              <w:t>)</w:t>
            </w:r>
          </w:p>
          <w:p w:rsidR="0012228E" w:rsidRPr="003542A2" w:rsidRDefault="0012228E" w:rsidP="00CC3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0E" w:rsidRPr="003542A2" w:rsidRDefault="00525A0E" w:rsidP="00CC30BB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Ежеквартально</w:t>
            </w:r>
          </w:p>
          <w:p w:rsidR="0012228E" w:rsidRPr="003542A2" w:rsidRDefault="0012228E" w:rsidP="00525A0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28E" w:rsidRPr="003542A2" w:rsidRDefault="00525A0E" w:rsidP="00525A0E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Сокращение задолженности, увеличение неналоговых доходов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7552A8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CC30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Разработка методики оценки эффективности использования муниципальных активов путем сопоставления доходов  местного бюджета от использования данного имущества с расходами на его содержание и администрирование</w:t>
            </w:r>
          </w:p>
          <w:p w:rsidR="009737E7" w:rsidRPr="007552A8" w:rsidRDefault="009737E7" w:rsidP="00CC30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9737E7" w:rsidRDefault="0012228E" w:rsidP="00CC3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7E7">
              <w:rPr>
                <w:sz w:val="28"/>
                <w:szCs w:val="28"/>
              </w:rPr>
              <w:t xml:space="preserve">Финансовое управление администрации, </w:t>
            </w:r>
          </w:p>
          <w:p w:rsidR="0012228E" w:rsidRPr="007552A8" w:rsidRDefault="0012228E" w:rsidP="00BE4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7E7">
              <w:rPr>
                <w:sz w:val="28"/>
                <w:szCs w:val="28"/>
              </w:rPr>
              <w:t>органы местного самоуправления, отраслевые (функциональные) органы администрации и находящиеся в их ведении казенные учреждения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A62619" w:rsidRDefault="0012228E" w:rsidP="00CC30BB">
            <w:pPr>
              <w:jc w:val="center"/>
              <w:rPr>
                <w:sz w:val="28"/>
                <w:szCs w:val="28"/>
                <w:highlight w:val="yellow"/>
              </w:rPr>
            </w:pPr>
            <w:r w:rsidRPr="00A62619">
              <w:rPr>
                <w:sz w:val="28"/>
                <w:szCs w:val="28"/>
                <w:highlight w:val="yellow"/>
              </w:rPr>
              <w:t>2019</w:t>
            </w:r>
            <w:r w:rsidR="009737E7" w:rsidRPr="00A62619">
              <w:rPr>
                <w:sz w:val="28"/>
                <w:szCs w:val="28"/>
                <w:highlight w:val="yellow"/>
              </w:rPr>
              <w:t>-2020</w:t>
            </w:r>
            <w:r w:rsidRPr="00A62619">
              <w:rPr>
                <w:sz w:val="28"/>
                <w:szCs w:val="28"/>
                <w:highlight w:val="yellow"/>
              </w:rPr>
              <w:t xml:space="preserve"> год</w:t>
            </w:r>
            <w:r w:rsidR="009737E7" w:rsidRPr="00A62619">
              <w:rPr>
                <w:sz w:val="28"/>
                <w:szCs w:val="28"/>
                <w:highlight w:val="yellow"/>
              </w:rPr>
              <w:t>ы</w:t>
            </w:r>
          </w:p>
          <w:p w:rsidR="009737E7" w:rsidRPr="00A62619" w:rsidRDefault="009737E7" w:rsidP="009737E7">
            <w:pPr>
              <w:rPr>
                <w:sz w:val="22"/>
                <w:szCs w:val="22"/>
              </w:rPr>
            </w:pPr>
            <w:r w:rsidRPr="00A62619">
              <w:rPr>
                <w:bCs/>
                <w:i/>
                <w:iCs/>
                <w:sz w:val="22"/>
                <w:szCs w:val="22"/>
                <w:highlight w:val="yellow"/>
              </w:rPr>
              <w:t>(в редакции от 22.06.2020 № 781-п)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28E" w:rsidRPr="007552A8" w:rsidRDefault="0012228E" w:rsidP="00CC30BB">
            <w:pPr>
              <w:jc w:val="center"/>
              <w:rPr>
                <w:sz w:val="28"/>
                <w:szCs w:val="28"/>
              </w:rPr>
            </w:pPr>
            <w:r w:rsidRPr="007552A8">
              <w:rPr>
                <w:sz w:val="28"/>
                <w:szCs w:val="28"/>
              </w:rPr>
              <w:t>Увеличение неналоговых доходов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DA6010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570DD4">
            <w:pPr>
              <w:jc w:val="both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Проведение анализ</w:t>
            </w:r>
            <w:r>
              <w:rPr>
                <w:sz w:val="28"/>
                <w:szCs w:val="28"/>
              </w:rPr>
              <w:t>а</w:t>
            </w:r>
            <w:r w:rsidRPr="00DA6010">
              <w:rPr>
                <w:sz w:val="28"/>
                <w:szCs w:val="28"/>
              </w:rPr>
              <w:t xml:space="preserve"> финансового состояния крупных предприятий Невьянского городского округа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Определение рисков по исполнению местного бюджета для выработки соответствующих рекомендаций, а также формирования прогноза доходов на очередной финансовый год и плановый период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8117C4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Проведение комплексных кадастровых работ в соответствии с Федеральным законом         от 24 июля 2007 года № 221-ФЗ «О кадастровой деятельности»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 xml:space="preserve">Отдел капитального строительства администрации Невьянского городского округа, </w:t>
            </w:r>
          </w:p>
          <w:p w:rsidR="0012228E" w:rsidRPr="008117C4" w:rsidRDefault="00D969C4" w:rsidP="00811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228E" w:rsidRPr="008117C4">
              <w:rPr>
                <w:sz w:val="28"/>
                <w:szCs w:val="28"/>
              </w:rPr>
              <w:t xml:space="preserve">тдел архитектуры </w:t>
            </w:r>
            <w:r w:rsidR="00FB37B1">
              <w:rPr>
                <w:sz w:val="28"/>
                <w:szCs w:val="28"/>
              </w:rPr>
              <w:t xml:space="preserve">администрации </w:t>
            </w:r>
            <w:r w:rsidR="0012228E" w:rsidRPr="008117C4">
              <w:rPr>
                <w:sz w:val="28"/>
                <w:szCs w:val="28"/>
              </w:rPr>
              <w:t>Невьянского городского округа,</w:t>
            </w:r>
          </w:p>
          <w:p w:rsidR="0012228E" w:rsidRPr="00FF345B" w:rsidRDefault="0012228E" w:rsidP="008117C4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и картографии»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по Свердловской области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F345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C84E7D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 xml:space="preserve">Ежегодно, </w:t>
            </w:r>
          </w:p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до 15 января года, следующего за 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Вовлечение</w:t>
            </w:r>
          </w:p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в 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606D13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Проведение анализа перечней</w:t>
            </w:r>
            <w:r w:rsidR="001C7877">
              <w:rPr>
                <w:sz w:val="28"/>
                <w:szCs w:val="28"/>
              </w:rPr>
              <w:t xml:space="preserve"> объектов недвижимого имущества</w:t>
            </w:r>
            <w:r w:rsidRPr="00606D13">
              <w:rPr>
                <w:sz w:val="28"/>
                <w:szCs w:val="28"/>
              </w:rPr>
              <w:t>, направленных органом кадастрового учета, в отношении которых необходимо проведение дополнительные мероприятия на  предмет возможности внесения (включения) в ЕГРН сведений о ранее учтенных объектах недвижимости капитального строительства и земельных участках, о правах, ограничениях (обременениях) прав (правообладателях) в порядке, установленном Федеральным законом от 13 июля 2015 года № 218-ФЗ «О государственной</w:t>
            </w:r>
            <w:r w:rsidR="001C7877">
              <w:rPr>
                <w:sz w:val="28"/>
                <w:szCs w:val="28"/>
              </w:rPr>
              <w:t xml:space="preserve"> </w:t>
            </w:r>
            <w:r w:rsidRPr="00606D13">
              <w:rPr>
                <w:sz w:val="28"/>
                <w:szCs w:val="28"/>
              </w:rPr>
              <w:t xml:space="preserve">регистрации недвижимости» 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Организация и проведение мероприятий по определению (уточнению) характеристик объектов недвижимого имущества по перечням, объектов недвижимого имущества, в отношении которых необходимо проведение дополнительных мероприятий по установлению: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1)  кадастровой стоимости (с указанием причин ее отсутствия);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2)  правообладателях;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3)  виде разрешенного использовании земельного участка.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 по Свердловской области (по согласованию),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и картографии»</w:t>
            </w:r>
          </w:p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по Уральскому федеральному округу (по согласованию)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Управление Федеральной налоговой службы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по Свердловской области</w:t>
            </w:r>
          </w:p>
          <w:p w:rsidR="0012228E" w:rsidRPr="00855931" w:rsidRDefault="0012228E" w:rsidP="00000822">
            <w:pPr>
              <w:jc w:val="center"/>
              <w:rPr>
                <w:sz w:val="28"/>
                <w:szCs w:val="28"/>
                <w:highlight w:val="yellow"/>
              </w:rPr>
            </w:pPr>
            <w:r w:rsidRPr="00855931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C84E7D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Ежегодно, </w:t>
            </w:r>
          </w:p>
          <w:p w:rsidR="0012228E" w:rsidRPr="00562F5E" w:rsidRDefault="0012228E" w:rsidP="00C84E7D">
            <w:pPr>
              <w:jc w:val="center"/>
              <w:rPr>
                <w:highlight w:val="yellow"/>
              </w:rPr>
            </w:pPr>
            <w:r w:rsidRPr="00855931">
              <w:rPr>
                <w:sz w:val="28"/>
                <w:szCs w:val="28"/>
              </w:rPr>
              <w:t>II и III кварталы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Вовлечение</w:t>
            </w:r>
          </w:p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в 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855931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Направление в орган, осуществляющий государственный кадастровый учет и государственную регистрацию прав, документов по объектам недвижимого имущества (содержащихся в них сведений)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Отдел капитального строительства и администрации Невьянского городского округа,</w:t>
            </w:r>
          </w:p>
          <w:p w:rsidR="0012228E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345B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12228E" w:rsidRPr="000354C7" w:rsidRDefault="0012228E" w:rsidP="0085593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477" w:rsidRDefault="0012228E" w:rsidP="00C84E7D">
            <w:pPr>
              <w:jc w:val="center"/>
              <w:rPr>
                <w:sz w:val="28"/>
                <w:szCs w:val="28"/>
              </w:rPr>
            </w:pPr>
            <w:r w:rsidRPr="00ED0477">
              <w:rPr>
                <w:sz w:val="28"/>
                <w:szCs w:val="28"/>
              </w:rPr>
              <w:t>В сроки, установленные Федеральным законом от 13 июля 2015 года</w:t>
            </w:r>
          </w:p>
          <w:p w:rsidR="0012228E" w:rsidRPr="000354C7" w:rsidRDefault="0012228E" w:rsidP="00C84E7D">
            <w:pPr>
              <w:jc w:val="center"/>
              <w:rPr>
                <w:highlight w:val="yellow"/>
              </w:rPr>
            </w:pPr>
            <w:r w:rsidRPr="00ED0477">
              <w:rPr>
                <w:sz w:val="28"/>
                <w:szCs w:val="28"/>
              </w:rPr>
              <w:t>№ 218-ФЗ «О государст-венной регистрации недвижимости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477" w:rsidRDefault="0012228E" w:rsidP="00ED0477">
            <w:pPr>
              <w:jc w:val="center"/>
              <w:rPr>
                <w:sz w:val="28"/>
                <w:szCs w:val="28"/>
              </w:rPr>
            </w:pPr>
            <w:r w:rsidRPr="00ED0477">
              <w:rPr>
                <w:sz w:val="28"/>
                <w:szCs w:val="28"/>
              </w:rPr>
              <w:t>Вовлечение</w:t>
            </w:r>
          </w:p>
          <w:p w:rsidR="0012228E" w:rsidRPr="00ED0477" w:rsidRDefault="0012228E" w:rsidP="00ED0477">
            <w:pPr>
              <w:jc w:val="center"/>
            </w:pPr>
            <w:r w:rsidRPr="00ED0477">
              <w:rPr>
                <w:sz w:val="28"/>
                <w:szCs w:val="28"/>
              </w:rPr>
              <w:t>в 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3D3D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Формирование сведений о </w:t>
            </w:r>
            <w:r>
              <w:rPr>
                <w:sz w:val="28"/>
                <w:szCs w:val="28"/>
              </w:rPr>
              <w:t xml:space="preserve">суммах </w:t>
            </w:r>
            <w:r w:rsidRPr="00736376">
              <w:rPr>
                <w:sz w:val="28"/>
                <w:szCs w:val="28"/>
              </w:rPr>
              <w:t xml:space="preserve"> предоставляемых льгот </w:t>
            </w:r>
            <w:r>
              <w:rPr>
                <w:sz w:val="28"/>
                <w:szCs w:val="28"/>
              </w:rPr>
              <w:t>по</w:t>
            </w:r>
            <w:r w:rsidRPr="00736376">
              <w:rPr>
                <w:sz w:val="28"/>
                <w:szCs w:val="28"/>
              </w:rPr>
              <w:t xml:space="preserve"> уплате</w:t>
            </w:r>
            <w:r>
              <w:rPr>
                <w:sz w:val="28"/>
                <w:szCs w:val="28"/>
              </w:rPr>
              <w:t xml:space="preserve"> налога на имущество физических лиц и </w:t>
            </w:r>
            <w:r w:rsidRPr="00736376">
              <w:rPr>
                <w:sz w:val="28"/>
                <w:szCs w:val="28"/>
              </w:rPr>
              <w:t xml:space="preserve"> земельного налога</w:t>
            </w:r>
            <w:r>
              <w:rPr>
                <w:sz w:val="28"/>
                <w:szCs w:val="28"/>
              </w:rPr>
              <w:t xml:space="preserve">, в разрезе категорий льготников </w:t>
            </w:r>
            <w:r w:rsidRPr="00736376">
              <w:rPr>
                <w:sz w:val="28"/>
                <w:szCs w:val="28"/>
              </w:rPr>
              <w:t xml:space="preserve"> и  представление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736376">
              <w:rPr>
                <w:sz w:val="28"/>
                <w:szCs w:val="28"/>
              </w:rPr>
              <w:t>в Финансовое управление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73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Межрайонная ИФНС № 28 по Свердловской области </w:t>
            </w:r>
          </w:p>
          <w:p w:rsidR="0012228E" w:rsidRPr="00736376" w:rsidRDefault="0012228E" w:rsidP="00763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12228E" w:rsidRPr="00736376" w:rsidRDefault="0012228E" w:rsidP="0073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36376">
              <w:rPr>
                <w:sz w:val="28"/>
                <w:szCs w:val="28"/>
              </w:rPr>
              <w:t>жегодно,</w:t>
            </w:r>
          </w:p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  <w:lang w:val="en-US"/>
              </w:rPr>
              <w:t>II</w:t>
            </w:r>
            <w:r w:rsidRPr="00736376">
              <w:rPr>
                <w:sz w:val="28"/>
                <w:szCs w:val="28"/>
              </w:rPr>
              <w:t>–</w:t>
            </w:r>
            <w:r w:rsidRPr="00736376">
              <w:rPr>
                <w:sz w:val="28"/>
                <w:szCs w:val="28"/>
                <w:lang w:val="en-US"/>
              </w:rPr>
              <w:t>III</w:t>
            </w:r>
            <w:r w:rsidRPr="00736376">
              <w:rPr>
                <w:sz w:val="28"/>
                <w:szCs w:val="28"/>
              </w:rPr>
              <w:t xml:space="preserve"> кварталы</w:t>
            </w:r>
          </w:p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4C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376">
              <w:rPr>
                <w:sz w:val="28"/>
                <w:szCs w:val="28"/>
              </w:rPr>
              <w:t>роведение анализа предоставленных муниципальными правовыми актами налоговых льгот</w:t>
            </w:r>
          </w:p>
          <w:p w:rsidR="0012228E" w:rsidRPr="00736376" w:rsidRDefault="0012228E" w:rsidP="004C45B2">
            <w:pPr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>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 плановый период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CE8" w:rsidRDefault="0012228E" w:rsidP="007F05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CE8">
              <w:rPr>
                <w:sz w:val="28"/>
                <w:szCs w:val="28"/>
              </w:rPr>
              <w:t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строительства, оформленных юридическими лицами, и предоставление в Финансовое управление  информации по форме согласно таблице 7 к 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E167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769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16769">
              <w:rPr>
                <w:sz w:val="28"/>
                <w:szCs w:val="28"/>
              </w:rPr>
              <w:t>жегодно,</w:t>
            </w:r>
          </w:p>
          <w:p w:rsidR="0012228E" w:rsidRPr="00E16769" w:rsidRDefault="0012228E" w:rsidP="00E16769">
            <w:pPr>
              <w:jc w:val="center"/>
              <w:rPr>
                <w:sz w:val="28"/>
                <w:szCs w:val="28"/>
              </w:rPr>
            </w:pPr>
            <w:r w:rsidRPr="00E16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16769">
              <w:rPr>
                <w:sz w:val="28"/>
                <w:szCs w:val="28"/>
              </w:rPr>
              <w:t xml:space="preserve"> апреля года, следующего 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E1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6769">
              <w:rPr>
                <w:sz w:val="28"/>
                <w:szCs w:val="28"/>
              </w:rPr>
              <w:t>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</w:t>
            </w:r>
          </w:p>
        </w:tc>
      </w:tr>
      <w:tr w:rsidR="007552A8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2A8" w:rsidRPr="003E4747" w:rsidRDefault="007552A8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2"/>
              <w:jc w:val="center"/>
              <w:rPr>
                <w:bCs/>
                <w:highlight w:val="yellow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2A8" w:rsidRPr="003E4747" w:rsidRDefault="007552A8" w:rsidP="007552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 xml:space="preserve">Осуществление оценки результатов перехода   на уплату налога на имущество физических лиц исходя из кадастровой стоимости. Информация представляется в </w:t>
            </w:r>
            <w:r w:rsidRPr="003E4747">
              <w:rPr>
                <w:sz w:val="28"/>
                <w:szCs w:val="28"/>
                <w:highlight w:val="yellow"/>
              </w:rPr>
              <w:t>Финансовое управление         по форме согласно</w:t>
            </w:r>
            <w:r w:rsidR="003E4747" w:rsidRPr="003E4747">
              <w:rPr>
                <w:sz w:val="28"/>
                <w:szCs w:val="28"/>
                <w:highlight w:val="yellow"/>
              </w:rPr>
              <w:t xml:space="preserve">   </w:t>
            </w:r>
            <w:r w:rsidRPr="003E4747">
              <w:rPr>
                <w:sz w:val="28"/>
                <w:szCs w:val="28"/>
                <w:highlight w:val="yellow"/>
              </w:rPr>
              <w:t xml:space="preserve"> таблице 7-1 к настоящему Плану</w:t>
            </w:r>
          </w:p>
          <w:p w:rsidR="003E4747" w:rsidRPr="003E4747" w:rsidRDefault="003E4747" w:rsidP="003E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E4747">
              <w:rPr>
                <w:bCs/>
                <w:i/>
                <w:iCs/>
                <w:highlight w:val="yellow"/>
              </w:rPr>
              <w:t>(в редакции от 22.06.2020 №</w:t>
            </w:r>
            <w:r w:rsidR="0070097F">
              <w:rPr>
                <w:bCs/>
                <w:i/>
                <w:iCs/>
                <w:highlight w:val="yellow"/>
              </w:rPr>
              <w:t xml:space="preserve"> </w:t>
            </w:r>
            <w:r w:rsidRPr="003E4747">
              <w:rPr>
                <w:bCs/>
                <w:i/>
                <w:iCs/>
                <w:highlight w:val="yellow"/>
              </w:rPr>
              <w:t>781-п)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A8" w:rsidRPr="003E4747" w:rsidRDefault="007552A8" w:rsidP="00755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 xml:space="preserve">Финансовое </w:t>
            </w:r>
          </w:p>
          <w:p w:rsidR="007552A8" w:rsidRPr="003E4747" w:rsidRDefault="007552A8" w:rsidP="00755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A8" w:rsidRPr="003E4747" w:rsidRDefault="007552A8" w:rsidP="007552A8">
            <w:pPr>
              <w:pStyle w:val="Style20"/>
              <w:widowControl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ежегодно,         до 15 октября</w:t>
            </w:r>
          </w:p>
          <w:p w:rsidR="007552A8" w:rsidRPr="003E4747" w:rsidRDefault="007552A8" w:rsidP="007552A8">
            <w:pPr>
              <w:pStyle w:val="Style20"/>
              <w:widowControl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года, следующего     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A8" w:rsidRPr="003E4747" w:rsidRDefault="007552A8" w:rsidP="007552A8">
            <w:pPr>
              <w:pStyle w:val="Style16"/>
              <w:widowControl/>
              <w:spacing w:line="274" w:lineRule="exact"/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обеспечение сбалансированности местного бюджета</w:t>
            </w:r>
          </w:p>
        </w:tc>
      </w:tr>
      <w:tr w:rsidR="008709C6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17F8C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>Обеспечение своевременного информирования   администраци</w:t>
            </w:r>
            <w:r>
              <w:rPr>
                <w:sz w:val="28"/>
                <w:szCs w:val="28"/>
              </w:rPr>
              <w:t>и</w:t>
            </w:r>
            <w:r w:rsidRPr="0033099F">
              <w:rPr>
                <w:sz w:val="28"/>
                <w:szCs w:val="28"/>
              </w:rPr>
              <w:t xml:space="preserve"> Невьянского городского округа, о подаче заявлений налогоплательщиков на зачет (возврат) излишне уплаченных сумм по земельному налогу в размере более 100 тыс. рублей, подтвержденных в ходе контрольных мероприятий налоговых органов, и примерных сроках осуществления данных зачетов (возвратов)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8709C6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Межрайонная ИФНС № 28 по Свердловской области 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099F">
              <w:rPr>
                <w:sz w:val="28"/>
                <w:szCs w:val="28"/>
              </w:rPr>
              <w:t xml:space="preserve"> течение </w:t>
            </w:r>
            <w:r w:rsidRPr="0033099F">
              <w:rPr>
                <w:sz w:val="28"/>
                <w:szCs w:val="28"/>
              </w:rPr>
              <w:br/>
              <w:t>3 рабочих дней со дня получения заявления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099F">
              <w:rPr>
                <w:sz w:val="28"/>
                <w:szCs w:val="28"/>
              </w:rPr>
              <w:t>беспечение исполнения</w:t>
            </w:r>
          </w:p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>прогнозируемых сумм поступлений по земельному налогу и учет выявляемых тенденций для расчета уровня бюджетной обеспеченности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 xml:space="preserve">и налогового потенциала территорий </w:t>
            </w:r>
          </w:p>
        </w:tc>
      </w:tr>
      <w:tr w:rsidR="008709C6" w:rsidRPr="00717882" w:rsidTr="00054DCC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D3028" w:rsidRDefault="008709C6" w:rsidP="007F0510">
            <w:pPr>
              <w:jc w:val="center"/>
              <w:rPr>
                <w:b/>
                <w:sz w:val="28"/>
                <w:szCs w:val="28"/>
              </w:rPr>
            </w:pPr>
            <w:r w:rsidRPr="007D3028">
              <w:rPr>
                <w:b/>
                <w:sz w:val="28"/>
                <w:szCs w:val="28"/>
              </w:rPr>
              <w:t xml:space="preserve">Раздел 2. Мероприятия, направленные на активизацию работы по выявлению потенциальных доходных источников </w:t>
            </w:r>
            <w:r>
              <w:rPr>
                <w:b/>
                <w:sz w:val="28"/>
                <w:szCs w:val="28"/>
              </w:rPr>
              <w:t xml:space="preserve">областного и местного бюджетов </w:t>
            </w:r>
            <w:r w:rsidRPr="007D30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09C6" w:rsidRPr="009055F4" w:rsidTr="001E56F9">
        <w:trPr>
          <w:trHeight w:val="69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3E4747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027D7B" w:rsidRDefault="008709C6" w:rsidP="00F35376">
            <w:pPr>
              <w:jc w:val="both"/>
              <w:rPr>
                <w:sz w:val="28"/>
                <w:szCs w:val="28"/>
                <w:highlight w:val="yellow"/>
              </w:rPr>
            </w:pPr>
            <w:r w:rsidRPr="00027D7B">
              <w:rPr>
                <w:sz w:val="28"/>
                <w:szCs w:val="28"/>
                <w:highlight w:val="yellow"/>
              </w:rPr>
              <w:t>Проведение анализа эффективности применения налоговых преференций, предоставленных муниципальными правовыми актами</w:t>
            </w:r>
            <w:r w:rsidR="009737E7" w:rsidRPr="00027D7B">
              <w:rPr>
                <w:sz w:val="28"/>
                <w:szCs w:val="28"/>
                <w:highlight w:val="yellow"/>
              </w:rPr>
              <w:t>.</w:t>
            </w:r>
            <w:r w:rsidRPr="00027D7B">
              <w:rPr>
                <w:sz w:val="28"/>
                <w:szCs w:val="28"/>
                <w:highlight w:val="yellow"/>
              </w:rPr>
              <w:t xml:space="preserve"> Информация представляется в Думу Невьянского городского округа, в Министерство экономики и территориального развития Свердловской области и Министерство финансов Свердловской области по форме согласно таблице 8 к настоящему  Плану</w:t>
            </w:r>
          </w:p>
          <w:p w:rsidR="008709C6" w:rsidRPr="00027D7B" w:rsidRDefault="00A62619" w:rsidP="00F14F4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27D7B">
              <w:rPr>
                <w:bCs/>
                <w:i/>
                <w:iCs/>
                <w:highlight w:val="yellow"/>
              </w:rPr>
              <w:t>(в редакции от 22.06.2020 № 781-п)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E4747" w:rsidRDefault="008709C6" w:rsidP="00F35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 Финансовое управление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E4747" w:rsidRDefault="008709C6" w:rsidP="00C84E7D">
            <w:pPr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Ежегодно,</w:t>
            </w:r>
          </w:p>
          <w:p w:rsidR="008709C6" w:rsidRPr="003E4747" w:rsidRDefault="008709C6" w:rsidP="00C84E7D">
            <w:pPr>
              <w:jc w:val="center"/>
            </w:pPr>
            <w:r w:rsidRPr="003E4747">
              <w:rPr>
                <w:sz w:val="28"/>
                <w:szCs w:val="28"/>
              </w:rPr>
              <w:t>III-IV кварталы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E4747" w:rsidRDefault="008709C6" w:rsidP="00F35376">
            <w:pPr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Представление результатов анализа в Думу Невьянского городского округа, в Министерство экономики и территориального развития Свердловской области,</w:t>
            </w:r>
          </w:p>
          <w:p w:rsidR="008709C6" w:rsidRPr="003E4747" w:rsidRDefault="008709C6" w:rsidP="00F35376">
            <w:pPr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 разработка рекомендаций по оптимизации применения налоговых льгот и подготовке предложений по совершенствованию налоговой политики</w:t>
            </w:r>
          </w:p>
          <w:p w:rsidR="008709C6" w:rsidRPr="003E4747" w:rsidRDefault="008709C6" w:rsidP="00EF605F">
            <w:pPr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в Невьянском городском округе</w:t>
            </w:r>
          </w:p>
        </w:tc>
      </w:tr>
      <w:tr w:rsidR="008709C6" w:rsidRPr="00717882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766A01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>Обеспечение публикации (размещения) отчетов по налоговым расходам местного бюджета на официальных сайтах в информационно-телекоммуникационной сети «Интернет»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jc w:val="center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>Ежегодно, начиная с 2020 года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Default="008709C6" w:rsidP="00766A01">
            <w:pPr>
              <w:jc w:val="center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 xml:space="preserve">Обеспечение прозрачности налоговой и бюджетной политики, проводимой в Невьянском городском округе </w:t>
            </w:r>
          </w:p>
          <w:p w:rsidR="008709C6" w:rsidRPr="00766A01" w:rsidRDefault="008709C6" w:rsidP="00766A01">
            <w:pPr>
              <w:jc w:val="center"/>
              <w:rPr>
                <w:sz w:val="28"/>
                <w:szCs w:val="28"/>
              </w:rPr>
            </w:pPr>
          </w:p>
        </w:tc>
      </w:tr>
      <w:tr w:rsidR="008709C6" w:rsidRPr="00717882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3E4747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87" w:firstLine="7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3E4747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Внедрение механизмов инициативного бюджетирования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D3A7A">
              <w:rPr>
                <w:sz w:val="28"/>
                <w:szCs w:val="28"/>
              </w:rPr>
              <w:t>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У</w:t>
            </w:r>
            <w:r w:rsidRPr="00FD3A7A">
              <w:rPr>
                <w:sz w:val="28"/>
                <w:szCs w:val="28"/>
              </w:rPr>
              <w:t>частие граждан в решении вопросов местного значения, поступление дополнительных средств в местные бюджеты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EA6E24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87" w:firstLine="7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EA6E24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E24">
              <w:rPr>
                <w:sz w:val="28"/>
                <w:szCs w:val="28"/>
              </w:rPr>
              <w:t>Осуществление мониторинга состояния задолженности по доходам от использования имущества, находящегося в государственной и муниципальной собственности  с последующим принятием мер по взысканию (списанию) данной задолженности.</w:t>
            </w:r>
          </w:p>
          <w:p w:rsidR="008709C6" w:rsidRPr="00EA6E24" w:rsidRDefault="008709C6" w:rsidP="00B258B6">
            <w:pPr>
              <w:jc w:val="both"/>
              <w:rPr>
                <w:sz w:val="28"/>
                <w:szCs w:val="28"/>
              </w:rPr>
            </w:pPr>
            <w:r w:rsidRPr="00EA6E24">
              <w:rPr>
                <w:sz w:val="28"/>
                <w:szCs w:val="28"/>
              </w:rPr>
              <w:t>Информация представляется в Финансовое управление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855931" w:rsidRDefault="008709C6" w:rsidP="00796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  <w:p w:rsidR="008709C6" w:rsidRPr="0079657A" w:rsidRDefault="008709C6" w:rsidP="00C84E7D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Обеспечение контроля за полнотой поступлений по администрируемым источникам доходов.</w:t>
            </w:r>
          </w:p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Сокращение задолженности и обеспечение увеличения поступлений  по неналоговым доходам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EA6E24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87" w:firstLine="7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ED0CE8" w:rsidRDefault="008709C6" w:rsidP="008709C6">
            <w:pPr>
              <w:jc w:val="both"/>
              <w:rPr>
                <w:sz w:val="28"/>
                <w:szCs w:val="28"/>
              </w:rPr>
            </w:pPr>
            <w:r w:rsidRPr="001E56F9">
              <w:rPr>
                <w:sz w:val="28"/>
                <w:szCs w:val="28"/>
              </w:rPr>
              <w:t>Осуществление мониторинга эффективности деятельности административных комиссий, созданных в соответствии с Законом Свердловской области от 23 мая 2011 года №</w:t>
            </w:r>
            <w:r w:rsidRPr="001E56F9">
              <w:rPr>
                <w:sz w:val="28"/>
                <w:szCs w:val="28"/>
                <w:lang w:val="en-US"/>
              </w:rPr>
              <w:t> </w:t>
            </w:r>
            <w:r w:rsidRPr="001E56F9">
              <w:rPr>
                <w:sz w:val="28"/>
                <w:szCs w:val="28"/>
              </w:rPr>
              <w:t xml:space="preserve">31-ОЗ «О наделении органов местного самоуправления муниципальных образований в Свердловской области, государственным полномочием Свердловской области по </w:t>
            </w:r>
            <w:r w:rsidRPr="00ED0CE8">
              <w:rPr>
                <w:sz w:val="28"/>
                <w:szCs w:val="28"/>
              </w:rPr>
              <w:t>созданию административных комиссий».</w:t>
            </w:r>
          </w:p>
          <w:p w:rsidR="008709C6" w:rsidRPr="00AA39E4" w:rsidRDefault="008709C6" w:rsidP="008709C6">
            <w:pPr>
              <w:jc w:val="both"/>
              <w:rPr>
                <w:highlight w:val="yellow"/>
              </w:rPr>
            </w:pPr>
            <w:r w:rsidRPr="00ED0CE8">
              <w:rPr>
                <w:sz w:val="28"/>
                <w:szCs w:val="28"/>
              </w:rPr>
              <w:t>Информация о результатах работы административных комиссий представляется в Финансовое управление  по форме согласно таблице 11 к 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Административная комиссия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Оценка бюджетной эффективности переданных полномочий и обеспечение поступления неналоговых доходов в местные бюджеты от их деятельности</w:t>
            </w:r>
          </w:p>
        </w:tc>
      </w:tr>
      <w:tr w:rsidR="008709C6" w:rsidRPr="00B0033F" w:rsidTr="00054DCC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b/>
                <w:sz w:val="28"/>
                <w:szCs w:val="28"/>
              </w:rPr>
            </w:pPr>
            <w:r w:rsidRPr="009C34D0">
              <w:rPr>
                <w:b/>
                <w:sz w:val="28"/>
                <w:szCs w:val="28"/>
              </w:rPr>
              <w:t>Раздел 3.</w:t>
            </w:r>
            <w:r w:rsidRPr="009C34D0">
              <w:rPr>
                <w:b/>
                <w:sz w:val="28"/>
                <w:szCs w:val="28"/>
                <w:lang w:val="en-US"/>
              </w:rPr>
              <w:t> </w:t>
            </w:r>
            <w:r w:rsidRPr="009C34D0">
              <w:rPr>
                <w:b/>
                <w:sz w:val="28"/>
                <w:szCs w:val="28"/>
              </w:rPr>
              <w:t xml:space="preserve">Мероприятия, способствующие развитию экономического потенциала Невьянского городского округа 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1) не используемых по целевому назначению;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2) 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собственность;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3)</w:t>
            </w:r>
            <w:r w:rsidRPr="009C34D0">
              <w:rPr>
                <w:sz w:val="28"/>
                <w:szCs w:val="28"/>
                <w:lang w:val="en-US"/>
              </w:rPr>
              <w:t> </w:t>
            </w:r>
            <w:r w:rsidRPr="009C34D0">
              <w:rPr>
                <w:sz w:val="28"/>
                <w:szCs w:val="28"/>
              </w:rPr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C34D0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8709C6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капитального строительства и администрации Невьянского городского округа,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C34D0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C34D0">
              <w:rPr>
                <w:sz w:val="28"/>
                <w:szCs w:val="28"/>
              </w:rPr>
              <w:t>овлечение</w:t>
            </w:r>
          </w:p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в налогооблагаемый оборот неучтенных земельных участков</w:t>
            </w:r>
          </w:p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и обеспечение своевременного поступления земельного налога либо арендной платы в местны</w:t>
            </w:r>
            <w:r>
              <w:rPr>
                <w:sz w:val="28"/>
                <w:szCs w:val="28"/>
              </w:rPr>
              <w:t>й</w:t>
            </w:r>
            <w:r w:rsidRPr="009C34D0">
              <w:rPr>
                <w:sz w:val="28"/>
                <w:szCs w:val="28"/>
              </w:rPr>
              <w:t xml:space="preserve"> бюджет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7B0">
              <w:rPr>
                <w:sz w:val="28"/>
                <w:szCs w:val="28"/>
              </w:rPr>
              <w:t>Формирование перечней земельных участков, отвечающих критериям, установленным пунктами</w:t>
            </w:r>
            <w:r w:rsidRPr="006B27B0">
              <w:rPr>
                <w:sz w:val="28"/>
                <w:szCs w:val="28"/>
                <w:lang w:val="en-US"/>
              </w:rPr>
              <w:t> </w:t>
            </w:r>
            <w:r w:rsidRPr="006B27B0">
              <w:rPr>
                <w:sz w:val="28"/>
                <w:szCs w:val="28"/>
              </w:rPr>
              <w:t>15</w:t>
            </w:r>
            <w:r w:rsidRPr="006B27B0">
              <w:rPr>
                <w:sz w:val="28"/>
                <w:szCs w:val="28"/>
                <w:lang w:val="en-US"/>
              </w:rPr>
              <w:t> </w:t>
            </w:r>
            <w:r w:rsidRPr="006B27B0">
              <w:rPr>
                <w:sz w:val="28"/>
                <w:szCs w:val="28"/>
              </w:rPr>
              <w:t>и 16 статьи 396 Налогового кодекса Российской Федерации с последующим их направлением в территориальные налоговые органы</w:t>
            </w:r>
          </w:p>
          <w:p w:rsidR="008709C6" w:rsidRPr="006B27B0" w:rsidRDefault="008709C6" w:rsidP="006B27B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27B0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6B27B0">
              <w:rPr>
                <w:sz w:val="28"/>
                <w:szCs w:val="28"/>
              </w:rPr>
              <w:t>жегодно,</w:t>
            </w:r>
          </w:p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B27B0">
              <w:rPr>
                <w:sz w:val="28"/>
                <w:szCs w:val="28"/>
                <w:lang w:val="en-US"/>
              </w:rPr>
              <w:t>I</w:t>
            </w:r>
            <w:r w:rsidRPr="006B27B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6B27B0">
              <w:rPr>
                <w:sz w:val="28"/>
                <w:szCs w:val="28"/>
              </w:rPr>
              <w:t>тимулирование налогоплательщиков к оформлению прав собственности на  объекты капитального строительства и обеспечение дополнительных поступлений в местны</w:t>
            </w:r>
            <w:r>
              <w:rPr>
                <w:sz w:val="28"/>
                <w:szCs w:val="28"/>
              </w:rPr>
              <w:t>й</w:t>
            </w:r>
            <w:r w:rsidRPr="006B27B0">
              <w:rPr>
                <w:sz w:val="28"/>
                <w:szCs w:val="28"/>
              </w:rPr>
              <w:t xml:space="preserve"> бюджет 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3E4747" w:rsidRDefault="008709C6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3E4747" w:rsidRDefault="008709C6" w:rsidP="00674F7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E4747">
              <w:rPr>
                <w:rFonts w:cs="Arial"/>
                <w:sz w:val="28"/>
                <w:szCs w:val="28"/>
              </w:rPr>
              <w:t>Организация и проведение рейдовых мероприятий в рамках мероприятий земельного контроля либо межведомственных комиссий («мобильных групп») по выявлению неучтенных объектов недвижимого имущества (объектов капитального строительства и земельных участков) или по уточнению характеристик по ранее учтенным объектам недвижимого имущества (капитального строительства и земельным участкам) в целях дополнения сведений ЕГРН.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Информация о результатах работы представляется в Финансовое управление по форме согласно </w:t>
            </w:r>
            <w:r w:rsidRPr="003E4747">
              <w:rPr>
                <w:iCs/>
                <w:sz w:val="28"/>
                <w:szCs w:val="28"/>
              </w:rPr>
              <w:t xml:space="preserve">таблице 9 к настоящему Плану </w:t>
            </w:r>
          </w:p>
          <w:p w:rsidR="008709C6" w:rsidRPr="003E4747" w:rsidRDefault="008709C6" w:rsidP="00D23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Комитет по управлению муниципальным имуществом администрации Невьянского городского округа, 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округа,</w:t>
            </w:r>
          </w:p>
          <w:p w:rsidR="008709C6" w:rsidRPr="003E4747" w:rsidRDefault="008709C6" w:rsidP="00870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 отдел архитектуры Невьянского городского округа, </w:t>
            </w:r>
          </w:p>
          <w:p w:rsidR="008709C6" w:rsidRPr="003E4747" w:rsidRDefault="008709C6" w:rsidP="00870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управления населенными пунктами администрации Невьянского городского округа, 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 Межрайонная ИФНС  № 28 по Свердловской области 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(по согласованию)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 xml:space="preserve">Управление Федеральной </w:t>
            </w:r>
            <w:r w:rsidRPr="003E4747">
              <w:rPr>
                <w:color w:val="000000"/>
                <w:sz w:val="28"/>
                <w:szCs w:val="28"/>
              </w:rPr>
              <w:t>государственной службы регистрации, кадастра и картографии по Свердловской области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4747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8709C6" w:rsidRPr="003E4747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1F497D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674F7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4F7F">
              <w:rPr>
                <w:sz w:val="28"/>
                <w:szCs w:val="28"/>
              </w:rPr>
              <w:t>овлечение</w:t>
            </w:r>
          </w:p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в налогооблагаемый (хозяйственный) оборот неучтенных земельных участков</w:t>
            </w:r>
          </w:p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и обеспечение своевременного поступления земельного налога либо арендной платы в</w:t>
            </w:r>
            <w:r>
              <w:rPr>
                <w:sz w:val="28"/>
                <w:szCs w:val="28"/>
              </w:rPr>
              <w:t xml:space="preserve"> м</w:t>
            </w:r>
            <w:r w:rsidRPr="00674F7F">
              <w:rPr>
                <w:sz w:val="28"/>
                <w:szCs w:val="28"/>
              </w:rPr>
              <w:t>естны</w:t>
            </w:r>
            <w:r>
              <w:rPr>
                <w:sz w:val="28"/>
                <w:szCs w:val="28"/>
              </w:rPr>
              <w:t>й</w:t>
            </w:r>
            <w:r w:rsidRPr="00674F7F">
              <w:rPr>
                <w:sz w:val="28"/>
                <w:szCs w:val="28"/>
              </w:rPr>
              <w:t xml:space="preserve"> бюджет</w:t>
            </w:r>
          </w:p>
        </w:tc>
      </w:tr>
      <w:tr w:rsidR="003E4747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9F4DF8" w:rsidRDefault="003E4747" w:rsidP="003E4747">
            <w:pPr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33-1.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both"/>
              <w:rPr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 xml:space="preserve">Организация и проведение мероприятий           по выявлению фактов использования земельных участков без правовых оснований и проведение претензионно-исковой работы по взысканию неосновательного обогащения с фактических землепользователей в соответствии                     с методическими рекомендациями органам местного самоуправления по взысканию неосновательного обогащения с лиц, использующих земельные участки без правовых оснований. Информация о результатах проведенных мероприятий представляется         в </w:t>
            </w:r>
            <w:r w:rsidRPr="003E4747">
              <w:rPr>
                <w:sz w:val="28"/>
                <w:szCs w:val="28"/>
                <w:highlight w:val="yellow"/>
              </w:rPr>
              <w:t xml:space="preserve">Финансовое управление по форме согласно </w:t>
            </w:r>
            <w:r w:rsidRPr="003E4747">
              <w:rPr>
                <w:iCs/>
                <w:sz w:val="28"/>
                <w:szCs w:val="28"/>
                <w:highlight w:val="yellow"/>
              </w:rPr>
              <w:t xml:space="preserve">таблице 9-1         к настоящему Плану </w:t>
            </w:r>
          </w:p>
          <w:p w:rsidR="003E4747" w:rsidRPr="003E4747" w:rsidRDefault="003E4747" w:rsidP="00977316">
            <w:pPr>
              <w:pStyle w:val="Style16"/>
              <w:widowControl/>
              <w:spacing w:line="274" w:lineRule="exact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i/>
              </w:rPr>
              <w:t>(в редакции от 22.06.2020 №</w:t>
            </w:r>
            <w:r w:rsidR="0070097F">
              <w:rPr>
                <w:i/>
              </w:rPr>
              <w:t xml:space="preserve"> </w:t>
            </w:r>
            <w:r w:rsidRPr="003E4747">
              <w:rPr>
                <w:i/>
              </w:rPr>
              <w:t>781-п)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 xml:space="preserve"> отдел архитектуры Невьянского городского округа,</w:t>
            </w:r>
          </w:p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отдел капитального строительства администрации Невьянского городского округа,</w:t>
            </w:r>
          </w:p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 xml:space="preserve">управления населенными пунктами администрации Невьянского городского округа, </w:t>
            </w:r>
          </w:p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 xml:space="preserve"> Управление Федеральной </w:t>
            </w:r>
            <w:r w:rsidRPr="003E4747">
              <w:rPr>
                <w:color w:val="000000"/>
                <w:sz w:val="28"/>
                <w:szCs w:val="28"/>
                <w:highlight w:val="yellow"/>
              </w:rPr>
              <w:t>государственной службы регистрации, кадастра и картографии по Свердловской области</w:t>
            </w:r>
          </w:p>
          <w:p w:rsidR="003E4747" w:rsidRPr="003E4747" w:rsidRDefault="003E4747" w:rsidP="00977316">
            <w:pPr>
              <w:pStyle w:val="Style16"/>
              <w:widowControl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color w:val="000000"/>
                <w:sz w:val="28"/>
                <w:szCs w:val="28"/>
                <w:highlight w:val="yellow"/>
              </w:rPr>
              <w:t xml:space="preserve"> 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полугодие, год, нарастающим итогом в течение соответствующего календарного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года, до 15 числа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месяца, следующего за отчетным периодом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увеличение неналоговых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доходов местного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бюджета,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стимулирование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фактических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землепользователей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к оформлению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правоустанавливающих документов на земельные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участки</w:t>
            </w:r>
          </w:p>
        </w:tc>
      </w:tr>
      <w:tr w:rsidR="003E4747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9F4DF8" w:rsidRDefault="003E4747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" w:hanging="72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70097F" w:rsidRDefault="003E4747" w:rsidP="00977316">
            <w:pPr>
              <w:jc w:val="both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70097F">
              <w:rPr>
                <w:rStyle w:val="FontStyle50"/>
                <w:b w:val="0"/>
                <w:sz w:val="28"/>
                <w:szCs w:val="28"/>
                <w:highlight w:val="yellow"/>
              </w:rPr>
              <w:t>Взаимодействие с налогоплательщиками</w:t>
            </w:r>
          </w:p>
          <w:p w:rsidR="003E4747" w:rsidRPr="0070097F" w:rsidRDefault="003E4747" w:rsidP="003E4747">
            <w:pPr>
              <w:jc w:val="both"/>
              <w:rPr>
                <w:sz w:val="28"/>
                <w:szCs w:val="28"/>
                <w:highlight w:val="yellow"/>
              </w:rPr>
            </w:pPr>
            <w:r w:rsidRPr="0070097F">
              <w:rPr>
                <w:rStyle w:val="FontStyle50"/>
                <w:b w:val="0"/>
                <w:sz w:val="28"/>
                <w:szCs w:val="28"/>
                <w:highlight w:val="yellow"/>
              </w:rPr>
              <w:t xml:space="preserve">и территориальными налоговыми органами      по вопросу привлечения к постановке                на налоговый учет в качестве обособленных подразделений организаций, зарегистрированных в качестве налогоплательщиков за пределами Свердловской области (далее - иногородние (иностранные) организации), в том числе участвующих в реализации инвестиционных проектов на территории Невьянского городского округа, в соответствии                        с методическими рекомендациями                     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 Информация о результатах проведенных мероприятий представляется в </w:t>
            </w:r>
            <w:r w:rsidRPr="0070097F">
              <w:rPr>
                <w:sz w:val="28"/>
                <w:szCs w:val="28"/>
                <w:highlight w:val="yellow"/>
              </w:rPr>
              <w:t xml:space="preserve"> Финансовое управление по форме согласно                  таблице 10 к настоящему Плану </w:t>
            </w:r>
          </w:p>
          <w:p w:rsidR="003E4747" w:rsidRPr="0070097F" w:rsidRDefault="003E4747" w:rsidP="003E4747">
            <w:pPr>
              <w:jc w:val="both"/>
              <w:rPr>
                <w:i/>
                <w:highlight w:val="yellow"/>
              </w:rPr>
            </w:pPr>
            <w:r w:rsidRPr="0070097F">
              <w:rPr>
                <w:i/>
                <w:highlight w:val="yellow"/>
              </w:rPr>
              <w:t>(</w:t>
            </w:r>
            <w:r w:rsidRPr="0070097F">
              <w:rPr>
                <w:i/>
              </w:rPr>
              <w:t>в редакции от 22.06.2020 №</w:t>
            </w:r>
            <w:r w:rsidR="0070097F">
              <w:rPr>
                <w:i/>
              </w:rPr>
              <w:t xml:space="preserve"> </w:t>
            </w:r>
            <w:r w:rsidRPr="0070097F">
              <w:rPr>
                <w:i/>
              </w:rPr>
              <w:t>781-п)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Отдел экономики, торговли и бытового обслуживания администрации Невьянского городского округа,</w:t>
            </w:r>
          </w:p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Межрайонная ИФНС № 28 по Свердловской области</w:t>
            </w:r>
          </w:p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both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Увеличение объема обязательных платежей</w:t>
            </w:r>
          </w:p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в областной</w:t>
            </w:r>
          </w:p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и местный</w:t>
            </w:r>
          </w:p>
          <w:p w:rsidR="003E4747" w:rsidRPr="003E4747" w:rsidRDefault="003E4747" w:rsidP="00977316">
            <w:pPr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бюджеты</w:t>
            </w:r>
          </w:p>
        </w:tc>
      </w:tr>
      <w:tr w:rsidR="003E4747" w:rsidRPr="00C45B10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B32A2F" w:rsidRDefault="003E4747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Организация оказания консультационной поддержки представителям малого и среднего бизнеса в различных формах (проведение семинаров, «воркшопов», рабочих встреч)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32A2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A2F">
              <w:rPr>
                <w:sz w:val="28"/>
                <w:szCs w:val="28"/>
              </w:rPr>
              <w:t>овершенствование мер по поддержке малого и среднего предпринимательства</w:t>
            </w:r>
          </w:p>
        </w:tc>
      </w:tr>
      <w:tr w:rsidR="003E4747" w:rsidRPr="00B61B70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B32A2F" w:rsidRDefault="003E4747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Проведение разъяснительной работы среди владельцев личных подсобных хозяйств по организации ими крестьянских (фермерских) хозяйств или создания сельскохозяйственных производственных кооперативов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32A2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A2F">
              <w:rPr>
                <w:sz w:val="28"/>
                <w:szCs w:val="28"/>
              </w:rPr>
              <w:t>овершенствование мер поддержки сельскохозяйственных производителей</w:t>
            </w:r>
          </w:p>
        </w:tc>
      </w:tr>
      <w:tr w:rsidR="003E4747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4E25E8" w:rsidRDefault="003E4747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4E25E8" w:rsidRDefault="003E4747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5E8">
              <w:rPr>
                <w:color w:val="000000"/>
                <w:sz w:val="28"/>
                <w:szCs w:val="28"/>
                <w:shd w:val="clear" w:color="auto" w:fill="FFFFFF"/>
              </w:rPr>
              <w:t>Создание и совершенствование условий для привлечения туристического потока в Невьянский городской округ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4E25E8" w:rsidRDefault="003E4747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НГО»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4E25E8" w:rsidRDefault="003E4747" w:rsidP="004E25E8">
            <w:pPr>
              <w:jc w:val="center"/>
              <w:rPr>
                <w:sz w:val="28"/>
                <w:szCs w:val="28"/>
              </w:rPr>
            </w:pPr>
            <w:r w:rsidRPr="004E25E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4E25E8" w:rsidRDefault="003E4747" w:rsidP="004E25E8">
            <w:pPr>
              <w:jc w:val="center"/>
              <w:rPr>
                <w:b/>
                <w:sz w:val="28"/>
                <w:szCs w:val="28"/>
              </w:rPr>
            </w:pPr>
            <w:r w:rsidRPr="004E25E8">
              <w:rPr>
                <w:sz w:val="28"/>
                <w:szCs w:val="28"/>
              </w:rPr>
              <w:t>Привлечение устойчивого туристического потока</w:t>
            </w:r>
            <w:r w:rsidRPr="004E25E8">
              <w:rPr>
                <w:b/>
                <w:sz w:val="28"/>
                <w:szCs w:val="28"/>
              </w:rPr>
              <w:t xml:space="preserve">, </w:t>
            </w:r>
            <w:r w:rsidRPr="004E25E8">
              <w:rPr>
                <w:sz w:val="28"/>
                <w:szCs w:val="28"/>
              </w:rPr>
              <w:t>способствующего увеличению  доходной базы местного бюджета</w:t>
            </w:r>
          </w:p>
          <w:p w:rsidR="003E4747" w:rsidRPr="00BD4404" w:rsidRDefault="003E4747" w:rsidP="00BD4404">
            <w:pPr>
              <w:tabs>
                <w:tab w:val="left" w:pos="69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3E4747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3E4747" w:rsidRDefault="003E4747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747">
              <w:rPr>
                <w:sz w:val="28"/>
                <w:szCs w:val="28"/>
              </w:rPr>
              <w:t>Принятие мер по обеспечению поступления платы за право размещения нестационарных торговых объектов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Default="003E4747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3E4747" w:rsidRPr="00B32A2F" w:rsidRDefault="003E4747" w:rsidP="00705BB4">
            <w:pPr>
              <w:jc w:val="center"/>
              <w:rPr>
                <w:sz w:val="28"/>
                <w:szCs w:val="28"/>
                <w:highlight w:val="green"/>
              </w:rPr>
            </w:pPr>
            <w:r w:rsidRPr="00B32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32A2F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B32A2F" w:rsidRDefault="003E4747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Обеспечение поступлений неналоговых доходов в местный бюджет</w:t>
            </w:r>
          </w:p>
        </w:tc>
      </w:tr>
      <w:tr w:rsidR="003E4747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E0160B" w:rsidRDefault="003E4747" w:rsidP="003E474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38-1.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Default="003E4747" w:rsidP="00977316">
            <w:pPr>
              <w:jc w:val="both"/>
              <w:rPr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 xml:space="preserve">Предоставление сведений о перечислениях      за размещение нестационарных торговых объектов на землях, находящихся                         в муниципальной собственности, и землях, государственная собственность на которые       не разграничена. Информация представляется    в </w:t>
            </w:r>
            <w:r w:rsidRPr="003E4747">
              <w:rPr>
                <w:sz w:val="28"/>
                <w:szCs w:val="28"/>
                <w:highlight w:val="yellow"/>
              </w:rPr>
              <w:t xml:space="preserve"> Финансовое управление по форме согласно таблице 9-2 к настоящему Плану</w:t>
            </w:r>
          </w:p>
          <w:p w:rsidR="003E4747" w:rsidRPr="003E4747" w:rsidRDefault="003E4747" w:rsidP="00977316">
            <w:pPr>
              <w:jc w:val="both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i/>
              </w:rPr>
              <w:t>(в редакции от 22.06.2020 №</w:t>
            </w:r>
            <w:r w:rsidR="0070097F">
              <w:rPr>
                <w:i/>
              </w:rPr>
              <w:t xml:space="preserve"> </w:t>
            </w:r>
            <w:r w:rsidRPr="003E4747">
              <w:rPr>
                <w:i/>
              </w:rPr>
              <w:t>781-п)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3E4747" w:rsidRPr="003E4747" w:rsidRDefault="003E4747" w:rsidP="00977316">
            <w:pPr>
              <w:autoSpaceDE w:val="0"/>
              <w:autoSpaceDN w:val="0"/>
              <w:adjustRightInd w:val="0"/>
              <w:jc w:val="center"/>
              <w:rPr>
                <w:rStyle w:val="FontStyle50"/>
                <w:b w:val="0"/>
                <w:bCs w:val="0"/>
                <w:sz w:val="28"/>
                <w:szCs w:val="28"/>
                <w:highlight w:val="yellow"/>
              </w:rPr>
            </w:pPr>
            <w:r w:rsidRPr="003E4747">
              <w:rPr>
                <w:sz w:val="28"/>
                <w:szCs w:val="28"/>
                <w:highlight w:val="yellow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ежегодно,    до                  10 января</w:t>
            </w:r>
          </w:p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года, следующего    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3E4747" w:rsidRDefault="003E4747" w:rsidP="00977316">
            <w:pPr>
              <w:jc w:val="center"/>
              <w:rPr>
                <w:rStyle w:val="FontStyle50"/>
                <w:b w:val="0"/>
                <w:sz w:val="28"/>
                <w:szCs w:val="28"/>
                <w:highlight w:val="yellow"/>
              </w:rPr>
            </w:pPr>
            <w:r w:rsidRPr="003E4747">
              <w:rPr>
                <w:rStyle w:val="FontStyle50"/>
                <w:b w:val="0"/>
                <w:sz w:val="28"/>
                <w:szCs w:val="28"/>
                <w:highlight w:val="yellow"/>
              </w:rPr>
              <w:t>обеспечение поступлений неналоговых доходов в местный бюджет</w:t>
            </w:r>
          </w:p>
        </w:tc>
      </w:tr>
      <w:tr w:rsidR="003E4747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47" w:rsidRPr="00B32A2F" w:rsidRDefault="003E4747" w:rsidP="003E4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47" w:rsidRPr="00570DD4" w:rsidRDefault="003E4747" w:rsidP="00570DD4">
            <w:pPr>
              <w:jc w:val="both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Проведение работы по заключению соглашений о социально-экономическом сотрудничестве с хозяйствующими субъектами Невьянского городского округа в соответствующей сфере</w:t>
            </w:r>
          </w:p>
          <w:p w:rsidR="003E4747" w:rsidRPr="00570DD4" w:rsidRDefault="003E4747" w:rsidP="00570DD4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570DD4" w:rsidRDefault="003E4747" w:rsidP="00570DD4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570DD4" w:rsidRDefault="003E4747" w:rsidP="00570DD4">
            <w:pPr>
              <w:ind w:left="-70"/>
              <w:jc w:val="center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47" w:rsidRPr="00570DD4" w:rsidRDefault="003E4747" w:rsidP="00570DD4">
            <w:pPr>
              <w:jc w:val="center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Получение от хозяйствующих субъектов информации, необходимой для определения рисков по исполнению местного бюджета и выработки соответствующих рекомендаций, а также для формирования прогноза доходов на очередной финансовый год и плановый период</w:t>
            </w:r>
          </w:p>
        </w:tc>
      </w:tr>
    </w:tbl>
    <w:p w:rsidR="007B219E" w:rsidRDefault="007B219E" w:rsidP="00FF4F7D">
      <w:pPr>
        <w:jc w:val="center"/>
        <w:rPr>
          <w:rFonts w:eastAsia="Calibri"/>
          <w:sz w:val="28"/>
          <w:szCs w:val="28"/>
        </w:rPr>
      </w:pPr>
    </w:p>
    <w:p w:rsidR="00AA39E4" w:rsidRDefault="00AA39E4" w:rsidP="00FF4F7D">
      <w:pPr>
        <w:jc w:val="center"/>
        <w:rPr>
          <w:rFonts w:eastAsia="Calibri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200F3E" w:rsidRPr="00675E45" w:rsidTr="00E11D32">
        <w:tc>
          <w:tcPr>
            <w:tcW w:w="14850" w:type="dxa"/>
            <w:shd w:val="clear" w:color="auto" w:fill="auto"/>
          </w:tcPr>
          <w:p w:rsidR="008F4EE5" w:rsidRDefault="00200F3E" w:rsidP="00160F73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="00160F73">
              <w:t xml:space="preserve"> </w:t>
            </w:r>
          </w:p>
          <w:p w:rsidR="008F4EE5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8F4EE5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200F3E">
              <w:t xml:space="preserve">               </w:t>
            </w: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5455DC" w:rsidRDefault="005455DC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977316" w:rsidRDefault="00977316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5455DC" w:rsidRDefault="00C577AE" w:rsidP="005455DC">
            <w:pPr>
              <w:spacing w:line="228" w:lineRule="auto"/>
              <w:ind w:left="9356" w:firstLine="425"/>
            </w:pPr>
            <w:r>
              <w:t xml:space="preserve">                                                                                                     </w:t>
            </w:r>
            <w:r w:rsidR="005455DC">
              <w:t xml:space="preserve">                                   </w:t>
            </w:r>
            <w:r w:rsidR="005455DC" w:rsidRPr="0017048A">
              <w:t xml:space="preserve">К Плану мероприятий («дорожной карте»)  </w:t>
            </w:r>
            <w:r w:rsidR="005455DC">
              <w:t xml:space="preserve">                                         по </w:t>
            </w:r>
            <w:r w:rsidR="005455DC" w:rsidRPr="0017048A">
              <w:t xml:space="preserve">повышению доходного потенциала </w:t>
            </w:r>
          </w:p>
          <w:p w:rsidR="005455DC" w:rsidRDefault="005455DC" w:rsidP="005455DC">
            <w:pPr>
              <w:spacing w:line="228" w:lineRule="auto"/>
              <w:ind w:left="9356"/>
            </w:pPr>
            <w:r>
              <w:t>Невьянского городского округа на 201</w:t>
            </w:r>
            <w:r w:rsidRPr="00C11991">
              <w:t>9</w:t>
            </w:r>
            <w:r>
              <w:t>–20</w:t>
            </w:r>
            <w:r w:rsidRPr="00C11991">
              <w:t>21</w:t>
            </w:r>
            <w:r>
              <w:t xml:space="preserve"> годы</w:t>
            </w:r>
          </w:p>
          <w:p w:rsidR="005455DC" w:rsidRDefault="005455DC" w:rsidP="005455DC">
            <w:pPr>
              <w:spacing w:line="228" w:lineRule="auto"/>
              <w:ind w:left="1593"/>
            </w:pPr>
          </w:p>
          <w:p w:rsidR="00200F3E" w:rsidRPr="00675E45" w:rsidRDefault="00200F3E" w:rsidP="005455DC">
            <w:pPr>
              <w:tabs>
                <w:tab w:val="left" w:pos="-108"/>
                <w:tab w:val="left" w:pos="4603"/>
              </w:tabs>
              <w:spacing w:line="228" w:lineRule="auto"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200F3E" w:rsidRPr="0013445F" w:rsidTr="00E11D32">
        <w:tc>
          <w:tcPr>
            <w:tcW w:w="14850" w:type="dxa"/>
            <w:shd w:val="clear" w:color="auto" w:fill="auto"/>
          </w:tcPr>
          <w:p w:rsidR="00200F3E" w:rsidRPr="0013445F" w:rsidRDefault="00200F3E" w:rsidP="00200F3E">
            <w:pPr>
              <w:spacing w:line="228" w:lineRule="auto"/>
              <w:jc w:val="right"/>
            </w:pPr>
            <w:r w:rsidRPr="0013445F">
              <w:t xml:space="preserve">Таблица </w:t>
            </w:r>
            <w:r>
              <w:t>1</w:t>
            </w:r>
          </w:p>
        </w:tc>
      </w:tr>
    </w:tbl>
    <w:p w:rsidR="00200F3E" w:rsidRPr="00BF241E" w:rsidRDefault="00200F3E" w:rsidP="00AA39E4">
      <w:pPr>
        <w:jc w:val="center"/>
      </w:pPr>
    </w:p>
    <w:p w:rsidR="00AA39E4" w:rsidRPr="00BF241E" w:rsidRDefault="00AA39E4" w:rsidP="00AA39E4">
      <w:pPr>
        <w:ind w:right="141"/>
        <w:jc w:val="center"/>
        <w:rPr>
          <w:b/>
        </w:rPr>
      </w:pPr>
      <w:r w:rsidRPr="00BF241E">
        <w:rPr>
          <w:b/>
        </w:rPr>
        <w:t>ИНФОРМАЦИЯ</w:t>
      </w:r>
    </w:p>
    <w:p w:rsidR="00AA39E4" w:rsidRPr="00BF241E" w:rsidRDefault="00AA39E4" w:rsidP="00AA39E4">
      <w:pPr>
        <w:ind w:right="-172"/>
        <w:jc w:val="center"/>
        <w:rPr>
          <w:b/>
        </w:rPr>
      </w:pPr>
      <w:r w:rsidRPr="00BF241E">
        <w:rPr>
          <w:b/>
        </w:rPr>
        <w:t>отраслевых исполнительных органов государственной власти Свердловской области, органов мест</w:t>
      </w:r>
      <w:r w:rsidR="00E97DCF" w:rsidRPr="00BF241E">
        <w:rPr>
          <w:b/>
        </w:rPr>
        <w:t xml:space="preserve">ного самоуправления </w:t>
      </w:r>
      <w:r w:rsidRPr="00BF241E">
        <w:rPr>
          <w:b/>
        </w:rPr>
        <w:t xml:space="preserve"> </w:t>
      </w:r>
      <w:r w:rsidR="00E97DCF" w:rsidRPr="00BF241E">
        <w:rPr>
          <w:b/>
        </w:rPr>
        <w:t>Невьянско</w:t>
      </w:r>
      <w:r w:rsidR="00BD3CF6" w:rsidRPr="00BF241E">
        <w:rPr>
          <w:b/>
        </w:rPr>
        <w:t>го</w:t>
      </w:r>
      <w:r w:rsidR="00E97DCF" w:rsidRPr="00BF241E">
        <w:rPr>
          <w:b/>
        </w:rPr>
        <w:t xml:space="preserve"> городско</w:t>
      </w:r>
      <w:r w:rsidR="00BD3CF6" w:rsidRPr="00BF241E">
        <w:rPr>
          <w:b/>
        </w:rPr>
        <w:t>го округа</w:t>
      </w:r>
      <w:r w:rsidRPr="00BF241E">
        <w:rPr>
          <w:b/>
        </w:rPr>
        <w:t>, по итогам работы межведомственных комиссий</w:t>
      </w:r>
    </w:p>
    <w:p w:rsidR="00AA39E4" w:rsidRPr="00BF241E" w:rsidRDefault="00AA39E4" w:rsidP="00AA39E4">
      <w:pPr>
        <w:jc w:val="center"/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616"/>
        <w:gridCol w:w="7005"/>
        <w:gridCol w:w="1701"/>
        <w:gridCol w:w="1559"/>
        <w:gridCol w:w="1985"/>
        <w:gridCol w:w="1985"/>
      </w:tblGrid>
      <w:tr w:rsidR="00AA39E4" w:rsidRPr="00BF241E" w:rsidTr="00AA39E4">
        <w:trPr>
          <w:trHeight w:val="8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Номер</w:t>
            </w:r>
          </w:p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строки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EA4C5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</w:t>
            </w:r>
            <w:r w:rsidRPr="00BF241E">
              <w:rPr>
                <w:sz w:val="20"/>
                <w:szCs w:val="20"/>
              </w:rPr>
              <w:br/>
              <w:t>отчетный</w:t>
            </w:r>
            <w:r w:rsidRPr="00BF241E">
              <w:rPr>
                <w:sz w:val="20"/>
                <w:szCs w:val="20"/>
              </w:rPr>
              <w:br/>
              <w:t>период</w:t>
            </w:r>
            <w:r w:rsidRPr="00BF241E">
              <w:rPr>
                <w:sz w:val="20"/>
                <w:szCs w:val="20"/>
              </w:rPr>
              <w:br/>
              <w:t>20</w:t>
            </w:r>
            <w:r w:rsidR="00EA4C54" w:rsidRPr="00BF241E">
              <w:rPr>
                <w:sz w:val="20"/>
                <w:szCs w:val="20"/>
              </w:rPr>
              <w:t>19</w:t>
            </w:r>
            <w:r w:rsidRPr="00BF241E">
              <w:rPr>
                <w:sz w:val="20"/>
                <w:szCs w:val="20"/>
              </w:rPr>
              <w:t>_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</w:t>
            </w:r>
            <w:r w:rsidRPr="00BF241E">
              <w:rPr>
                <w:sz w:val="20"/>
                <w:szCs w:val="20"/>
              </w:rPr>
              <w:br/>
              <w:t>аналогичный</w:t>
            </w:r>
            <w:r w:rsidRPr="00BF241E">
              <w:rPr>
                <w:sz w:val="20"/>
                <w:szCs w:val="20"/>
              </w:rPr>
              <w:br/>
              <w:t>период</w:t>
            </w:r>
            <w:r w:rsidRPr="00BF241E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Рост (снижение)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 xml:space="preserve">В процентах </w:t>
            </w:r>
          </w:p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 аналогичному</w:t>
            </w:r>
            <w:r w:rsidRPr="00BF241E">
              <w:rPr>
                <w:sz w:val="20"/>
                <w:szCs w:val="20"/>
              </w:rPr>
              <w:br/>
              <w:t>периоду</w:t>
            </w:r>
            <w:r w:rsidRPr="00BF241E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6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</w:t>
            </w: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приглашенных на заседания комиссий,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7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заслушанных на комиссиях,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7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83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4.</w:t>
            </w: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Уменьшены убытки,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Заявлена прибыль,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Дополнительно исчислен налог на прибыль в областной бюджет,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31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7.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 w:firstRow="1" w:lastRow="0" w:firstColumn="0" w:lastColumn="0" w:noHBand="0" w:noVBand="0"/>
        </w:tblPrEx>
        <w:trPr>
          <w:trHeight w:val="1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прибыли после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Pr="00BF241E" w:rsidRDefault="00AA39E4" w:rsidP="00AA39E4">
      <w:pPr>
        <w:ind w:firstLine="709"/>
        <w:rPr>
          <w:sz w:val="16"/>
          <w:szCs w:val="16"/>
        </w:rPr>
      </w:pPr>
    </w:p>
    <w:p w:rsidR="00AA39E4" w:rsidRDefault="00AA39E4" w:rsidP="00AA39E4">
      <w:pPr>
        <w:rPr>
          <w:sz w:val="16"/>
          <w:szCs w:val="16"/>
        </w:rPr>
      </w:pPr>
    </w:p>
    <w:p w:rsidR="005455DC" w:rsidRDefault="005455DC" w:rsidP="00AA39E4">
      <w:pPr>
        <w:rPr>
          <w:sz w:val="16"/>
          <w:szCs w:val="16"/>
        </w:rPr>
      </w:pPr>
    </w:p>
    <w:p w:rsidR="00E11D32" w:rsidRPr="00BF241E" w:rsidRDefault="00E11D32" w:rsidP="00AA39E4">
      <w:pPr>
        <w:rPr>
          <w:sz w:val="16"/>
          <w:szCs w:val="16"/>
        </w:rPr>
      </w:pPr>
    </w:p>
    <w:p w:rsidR="00AA39E4" w:rsidRPr="00BF241E" w:rsidRDefault="00AA39E4" w:rsidP="00AA39E4">
      <w:pPr>
        <w:rPr>
          <w:sz w:val="16"/>
          <w:szCs w:val="16"/>
        </w:rPr>
      </w:pPr>
    </w:p>
    <w:tbl>
      <w:tblPr>
        <w:tblW w:w="5022" w:type="pct"/>
        <w:tblLook w:val="0020" w:firstRow="1" w:lastRow="0" w:firstColumn="0" w:lastColumn="0" w:noHBand="0" w:noVBand="0"/>
      </w:tblPr>
      <w:tblGrid>
        <w:gridCol w:w="595"/>
        <w:gridCol w:w="7026"/>
        <w:gridCol w:w="1701"/>
        <w:gridCol w:w="1559"/>
        <w:gridCol w:w="1985"/>
        <w:gridCol w:w="1985"/>
      </w:tblGrid>
      <w:tr w:rsidR="00AA39E4" w:rsidRPr="00BF241E" w:rsidTr="00AA39E4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</w:t>
            </w:r>
          </w:p>
        </w:tc>
      </w:tr>
      <w:tr w:rsidR="00AA39E4" w:rsidRPr="00BF241E" w:rsidTr="00AA39E4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8.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AA39E4" w:rsidRPr="00BF241E" w:rsidTr="00AA39E4">
        <w:trPr>
          <w:trHeight w:val="2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9.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1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8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после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10.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b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 w:rsidR="00AA39E4" w:rsidRPr="00BF241E" w:rsidTr="00AA39E4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11.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4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12.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b/>
                <w:bCs/>
                <w:sz w:val="20"/>
                <w:szCs w:val="20"/>
              </w:rPr>
              <w:t>Результаты работы комиссий по вопросу снижения недоимки</w:t>
            </w: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13.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хозяйствующих субъектов, погасивших недоимку полностью,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14.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хозяйствующих субъектов, погасивших недоимку частично,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15.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погашенной недоимки в консолидированный бюджет Свердловской области хозяйствующих субъектов, заслушанных на комиссиях, по состоянию на отчетную дату, всего,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в том числе:</w:t>
            </w:r>
            <w:r w:rsidRPr="00BF241E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8F4EE5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  <w:r w:rsidR="008F4EE5">
              <w:rPr>
                <w:sz w:val="20"/>
                <w:szCs w:val="20"/>
              </w:rPr>
              <w:t>6</w:t>
            </w:r>
            <w:r w:rsidRPr="00BF241E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погашенной недоимки по страховым взносам во внебюджетные фонды,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rPr>
          <w:sz w:val="16"/>
          <w:szCs w:val="16"/>
        </w:rPr>
      </w:pPr>
    </w:p>
    <w:p w:rsidR="00AA39E4" w:rsidRDefault="00AA39E4" w:rsidP="00AA39E4">
      <w:pPr>
        <w:rPr>
          <w:sz w:val="16"/>
          <w:szCs w:val="16"/>
        </w:rPr>
      </w:pPr>
    </w:p>
    <w:p w:rsidR="00AA39E4" w:rsidRPr="00064010" w:rsidRDefault="00AA39E4" w:rsidP="00AA39E4">
      <w:pPr>
        <w:rPr>
          <w:sz w:val="16"/>
          <w:szCs w:val="16"/>
        </w:rPr>
        <w:sectPr w:rsidR="00AA39E4" w:rsidRPr="00064010" w:rsidSect="00AA39E4">
          <w:pgSz w:w="16838" w:h="11906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9039"/>
        <w:gridCol w:w="5528"/>
      </w:tblGrid>
      <w:tr w:rsidR="00AA39E4" w:rsidRPr="0017048A" w:rsidTr="003E415E">
        <w:tc>
          <w:tcPr>
            <w:tcW w:w="9039" w:type="dxa"/>
            <w:shd w:val="clear" w:color="auto" w:fill="auto"/>
          </w:tcPr>
          <w:p w:rsidR="00AA39E4" w:rsidRPr="0017048A" w:rsidRDefault="00AA39E4" w:rsidP="00F05DE9">
            <w:pPr>
              <w:spacing w:line="228" w:lineRule="auto"/>
              <w:jc w:val="right"/>
            </w:pPr>
          </w:p>
        </w:tc>
        <w:tc>
          <w:tcPr>
            <w:tcW w:w="5528" w:type="dxa"/>
            <w:shd w:val="clear" w:color="auto" w:fill="auto"/>
          </w:tcPr>
          <w:p w:rsidR="00AA39E4" w:rsidRPr="0013445F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Default="003E415E" w:rsidP="003E415E">
            <w:pPr>
              <w:tabs>
                <w:tab w:val="left" w:pos="5136"/>
              </w:tabs>
              <w:spacing w:line="228" w:lineRule="auto"/>
            </w:pPr>
            <w:r>
              <w:t>К Плану мероприятий («дорожной карте»)</w:t>
            </w:r>
          </w:p>
          <w:p w:rsidR="003E415E" w:rsidRDefault="003E415E" w:rsidP="003E415E">
            <w:pPr>
              <w:tabs>
                <w:tab w:val="left" w:pos="4603"/>
              </w:tabs>
              <w:spacing w:line="228" w:lineRule="auto"/>
            </w:pPr>
            <w:r>
              <w:t xml:space="preserve">по повышению доходного потенциала </w:t>
            </w:r>
          </w:p>
          <w:p w:rsidR="003E415E" w:rsidRDefault="003E415E" w:rsidP="003E415E">
            <w:pPr>
              <w:tabs>
                <w:tab w:val="left" w:pos="4603"/>
              </w:tabs>
              <w:spacing w:line="228" w:lineRule="auto"/>
            </w:pPr>
            <w:r>
              <w:t>Невьянского городского округа на 2019-2021 годы</w:t>
            </w:r>
          </w:p>
          <w:p w:rsidR="003E415E" w:rsidRDefault="003E415E" w:rsidP="003E415E">
            <w:pPr>
              <w:tabs>
                <w:tab w:val="left" w:pos="5170"/>
              </w:tabs>
              <w:spacing w:line="228" w:lineRule="auto"/>
              <w:rPr>
                <w:highlight w:val="yellow"/>
              </w:rPr>
            </w:pPr>
          </w:p>
          <w:p w:rsidR="003E415E" w:rsidRPr="00675E45" w:rsidRDefault="003E415E" w:rsidP="003E415E">
            <w:pPr>
              <w:tabs>
                <w:tab w:val="left" w:pos="5170"/>
              </w:tabs>
              <w:spacing w:line="228" w:lineRule="auto"/>
              <w:rPr>
                <w:highlight w:val="yellow"/>
              </w:rPr>
            </w:pPr>
          </w:p>
        </w:tc>
      </w:tr>
      <w:tr w:rsidR="00AA39E4" w:rsidRPr="0013445F" w:rsidTr="003E415E">
        <w:tc>
          <w:tcPr>
            <w:tcW w:w="9039" w:type="dxa"/>
            <w:shd w:val="clear" w:color="auto" w:fill="auto"/>
          </w:tcPr>
          <w:p w:rsidR="00AA39E4" w:rsidRPr="0013445F" w:rsidRDefault="00AA39E4" w:rsidP="00AA39E4">
            <w:pPr>
              <w:spacing w:line="228" w:lineRule="auto"/>
            </w:pPr>
            <w:r w:rsidRPr="0013445F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AA39E4" w:rsidRPr="0013445F" w:rsidRDefault="00AA39E4" w:rsidP="000E5D41">
            <w:pPr>
              <w:spacing w:line="228" w:lineRule="auto"/>
              <w:jc w:val="right"/>
            </w:pPr>
            <w:r w:rsidRPr="0013445F">
              <w:t xml:space="preserve">Таблица </w:t>
            </w:r>
            <w:r w:rsidR="000E5D41" w:rsidRPr="0013445F">
              <w:t>2</w:t>
            </w:r>
          </w:p>
        </w:tc>
      </w:tr>
    </w:tbl>
    <w:p w:rsidR="00AA39E4" w:rsidRDefault="00AA39E4" w:rsidP="00AA39E4">
      <w:pPr>
        <w:ind w:left="426" w:right="-567"/>
        <w:jc w:val="center"/>
        <w:rPr>
          <w:b/>
          <w:bCs/>
        </w:rPr>
      </w:pPr>
    </w:p>
    <w:p w:rsidR="003E415E" w:rsidRPr="0013445F" w:rsidRDefault="003E415E" w:rsidP="00AA39E4">
      <w:pPr>
        <w:ind w:left="426" w:right="-567"/>
        <w:jc w:val="center"/>
        <w:rPr>
          <w:b/>
          <w:bCs/>
        </w:rPr>
      </w:pPr>
    </w:p>
    <w:p w:rsidR="00AA39E4" w:rsidRPr="0013445F" w:rsidRDefault="00AA39E4" w:rsidP="00AA39E4">
      <w:pPr>
        <w:ind w:left="426" w:right="-567"/>
        <w:jc w:val="center"/>
        <w:rPr>
          <w:b/>
          <w:bCs/>
        </w:rPr>
      </w:pPr>
    </w:p>
    <w:p w:rsidR="00AA39E4" w:rsidRPr="0013445F" w:rsidRDefault="00AA39E4" w:rsidP="00AA39E4">
      <w:pPr>
        <w:ind w:right="-31"/>
        <w:jc w:val="center"/>
        <w:rPr>
          <w:b/>
          <w:bCs/>
        </w:rPr>
      </w:pPr>
      <w:r w:rsidRPr="0013445F">
        <w:rPr>
          <w:b/>
          <w:bCs/>
        </w:rPr>
        <w:t xml:space="preserve">ИНФОРМАЦИЯ </w:t>
      </w:r>
    </w:p>
    <w:p w:rsidR="00AA39E4" w:rsidRPr="0013445F" w:rsidRDefault="00AA39E4" w:rsidP="00AA39E4">
      <w:pPr>
        <w:ind w:right="-31"/>
        <w:jc w:val="center"/>
        <w:rPr>
          <w:b/>
          <w:bCs/>
        </w:rPr>
      </w:pPr>
      <w:r w:rsidRPr="0013445F">
        <w:rPr>
          <w:b/>
          <w:bCs/>
        </w:rPr>
        <w:t>о работе по погашению задолженности по налоговым обязательствам в консолидированный бюджет Свердловской области организаций, финансируемых из   бюджет</w:t>
      </w:r>
      <w:r w:rsidR="00EB5C46" w:rsidRPr="0013445F">
        <w:rPr>
          <w:b/>
          <w:bCs/>
        </w:rPr>
        <w:t>а</w:t>
      </w:r>
      <w:r w:rsidR="0013445F" w:rsidRPr="0013445F">
        <w:rPr>
          <w:b/>
          <w:bCs/>
        </w:rPr>
        <w:t xml:space="preserve"> Невьянского городского округа</w:t>
      </w:r>
      <w:r w:rsidRPr="0013445F">
        <w:rPr>
          <w:b/>
          <w:bCs/>
        </w:rPr>
        <w:t>, по состоянию на ____________</w:t>
      </w:r>
    </w:p>
    <w:p w:rsidR="00AA39E4" w:rsidRPr="0013445F" w:rsidRDefault="00AA39E4" w:rsidP="00AA39E4">
      <w:pPr>
        <w:ind w:right="-425"/>
        <w:jc w:val="center"/>
        <w:rPr>
          <w:rFonts w:eastAsia="Calibr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"/>
        <w:gridCol w:w="1165"/>
        <w:gridCol w:w="1266"/>
        <w:gridCol w:w="1694"/>
        <w:gridCol w:w="1703"/>
        <w:gridCol w:w="1242"/>
        <w:gridCol w:w="1071"/>
        <w:gridCol w:w="2984"/>
        <w:gridCol w:w="1396"/>
        <w:gridCol w:w="1372"/>
      </w:tblGrid>
      <w:tr w:rsidR="00AA39E4" w:rsidRPr="0013445F" w:rsidTr="00AA39E4">
        <w:trPr>
          <w:trHeight w:val="31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Сведения о налогоплательщике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Сумма задолженности на ___________</w:t>
            </w:r>
          </w:p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Сумма погашенной задолженности (рублей)</w:t>
            </w:r>
          </w:p>
        </w:tc>
      </w:tr>
      <w:tr w:rsidR="00AA39E4" w:rsidRPr="0013445F" w:rsidTr="00AA39E4">
        <w:trPr>
          <w:trHeight w:val="2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 том числе налог</w:t>
            </w:r>
          </w:p>
        </w:tc>
      </w:tr>
      <w:tr w:rsidR="00AA39E4" w:rsidRPr="0013445F" w:rsidTr="00AA39E4">
        <w:trPr>
          <w:trHeight w:val="540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общая сумма задолженности за пределами трех лет по состоянию на отчетную дату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18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39E4" w:rsidRDefault="00AA39E4" w:rsidP="00AA39E4">
      <w:pPr>
        <w:ind w:left="6804"/>
        <w:rPr>
          <w:sz w:val="20"/>
          <w:szCs w:val="20"/>
        </w:rPr>
      </w:pPr>
    </w:p>
    <w:p w:rsidR="00AA39E4" w:rsidRDefault="00AA39E4" w:rsidP="00AA39E4">
      <w:pPr>
        <w:jc w:val="center"/>
        <w:rPr>
          <w:bCs/>
        </w:r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322"/>
        <w:gridCol w:w="5528"/>
      </w:tblGrid>
      <w:tr w:rsidR="000E5D41" w:rsidRPr="00F81FB1" w:rsidTr="00EF2719">
        <w:tc>
          <w:tcPr>
            <w:tcW w:w="9322" w:type="dxa"/>
            <w:shd w:val="clear" w:color="auto" w:fill="auto"/>
          </w:tcPr>
          <w:p w:rsidR="000E5D41" w:rsidRPr="0017048A" w:rsidRDefault="000E5D41" w:rsidP="00AA39E4">
            <w:pPr>
              <w:spacing w:line="228" w:lineRule="auto"/>
            </w:pPr>
          </w:p>
        </w:tc>
        <w:tc>
          <w:tcPr>
            <w:tcW w:w="5528" w:type="dxa"/>
            <w:shd w:val="clear" w:color="auto" w:fill="auto"/>
          </w:tcPr>
          <w:p w:rsidR="00283CE4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 xml:space="preserve">К Плану мероприятий («дорожной карте») </w:t>
            </w:r>
          </w:p>
          <w:p w:rsidR="00EF2719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>по повышению доходного потенциала</w:t>
            </w:r>
          </w:p>
          <w:p w:rsidR="000E5D41" w:rsidRPr="00F81FB1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>Невьянского городского округа на 2019</w:t>
            </w:r>
            <w:r w:rsidR="00EF2719">
              <w:t>-2</w:t>
            </w:r>
            <w:r w:rsidRPr="00F81FB1">
              <w:t>021</w:t>
            </w:r>
            <w:r w:rsidR="00EF2719">
              <w:t xml:space="preserve"> годы </w:t>
            </w:r>
          </w:p>
          <w:p w:rsidR="000E5D41" w:rsidRPr="00F81FB1" w:rsidRDefault="000E5D41" w:rsidP="00300E1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0E5D41" w:rsidRPr="00F81FB1" w:rsidRDefault="000E5D41" w:rsidP="00300E1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0E5D41" w:rsidRPr="00F81FB1" w:rsidTr="00EF2719">
        <w:trPr>
          <w:trHeight w:val="77"/>
        </w:trPr>
        <w:tc>
          <w:tcPr>
            <w:tcW w:w="9322" w:type="dxa"/>
            <w:shd w:val="clear" w:color="auto" w:fill="auto"/>
          </w:tcPr>
          <w:p w:rsidR="000E5D41" w:rsidRPr="00F81FB1" w:rsidRDefault="000E5D41" w:rsidP="00AA39E4">
            <w:pPr>
              <w:spacing w:line="228" w:lineRule="auto"/>
            </w:pPr>
            <w:r w:rsidRPr="00F81FB1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E5D41" w:rsidRPr="00F81FB1" w:rsidRDefault="000E5D41" w:rsidP="000E5D41">
            <w:pPr>
              <w:spacing w:line="228" w:lineRule="auto"/>
              <w:jc w:val="right"/>
            </w:pPr>
            <w:r w:rsidRPr="00F81FB1">
              <w:t>Таблица 3</w:t>
            </w:r>
          </w:p>
        </w:tc>
      </w:tr>
    </w:tbl>
    <w:p w:rsidR="00AA39E4" w:rsidRPr="00F81FB1" w:rsidRDefault="00AA39E4" w:rsidP="00AA39E4">
      <w:pPr>
        <w:jc w:val="center"/>
      </w:pPr>
    </w:p>
    <w:p w:rsidR="00AA39E4" w:rsidRPr="00F81FB1" w:rsidDel="007D26CB" w:rsidRDefault="00AA39E4" w:rsidP="00AA39E4">
      <w:pPr>
        <w:jc w:val="center"/>
        <w:rPr>
          <w:del w:id="1" w:author="Старикова А.Ю." w:date="2018-07-25T12:23:00Z"/>
        </w:rPr>
      </w:pPr>
    </w:p>
    <w:p w:rsidR="00AA39E4" w:rsidRPr="00F81FB1" w:rsidRDefault="00AA39E4" w:rsidP="00AA39E4">
      <w:pPr>
        <w:jc w:val="center"/>
        <w:rPr>
          <w:b/>
        </w:rPr>
      </w:pPr>
      <w:r w:rsidRPr="00F81FB1">
        <w:rPr>
          <w:b/>
        </w:rPr>
        <w:t>ИНФОРМАЦИЯ</w:t>
      </w:r>
    </w:p>
    <w:p w:rsidR="00AA39E4" w:rsidRPr="006B274A" w:rsidRDefault="00AA39E4" w:rsidP="006B274A">
      <w:pPr>
        <w:jc w:val="center"/>
        <w:rPr>
          <w:b/>
        </w:rPr>
      </w:pPr>
      <w:r w:rsidRPr="006B274A">
        <w:rPr>
          <w:b/>
        </w:rPr>
        <w:t>о результатах проводимой работы по взысканию просроченной задолженности по пла</w:t>
      </w:r>
      <w:r w:rsidR="00F81FB1" w:rsidRPr="006B274A">
        <w:rPr>
          <w:b/>
        </w:rPr>
        <w:t>тежам, подлежащим зачислению в местный</w:t>
      </w:r>
      <w:r w:rsidRPr="006B274A">
        <w:rPr>
          <w:b/>
        </w:rPr>
        <w:t xml:space="preserve"> бюджет, за использование </w:t>
      </w:r>
      <w:r w:rsidR="006B274A" w:rsidRPr="006B274A">
        <w:rPr>
          <w:b/>
        </w:rPr>
        <w:t xml:space="preserve">государственного и муниципального </w:t>
      </w:r>
      <w:r w:rsidRPr="006B274A">
        <w:rPr>
          <w:b/>
        </w:rPr>
        <w:t xml:space="preserve"> имущества</w:t>
      </w:r>
      <w:r w:rsidR="00FA27C7" w:rsidRPr="006B274A">
        <w:rPr>
          <w:b/>
        </w:rPr>
        <w:t>,</w:t>
      </w:r>
      <w:r w:rsidRPr="006B274A">
        <w:rPr>
          <w:b/>
        </w:rPr>
        <w:t xml:space="preserve"> </w:t>
      </w:r>
      <w:r w:rsidR="006B274A" w:rsidRPr="006B274A">
        <w:rPr>
          <w:b/>
        </w:rPr>
        <w:t xml:space="preserve">находящегося на территории </w:t>
      </w:r>
      <w:r w:rsidR="00F81FB1" w:rsidRPr="006B274A">
        <w:rPr>
          <w:b/>
        </w:rPr>
        <w:t xml:space="preserve"> </w:t>
      </w:r>
      <w:r w:rsidRPr="006B274A">
        <w:rPr>
          <w:b/>
        </w:rPr>
        <w:t xml:space="preserve"> </w:t>
      </w:r>
      <w:r w:rsidR="00F81FB1" w:rsidRPr="006B274A">
        <w:rPr>
          <w:b/>
        </w:rPr>
        <w:t xml:space="preserve">Невьянского городского округа </w:t>
      </w:r>
      <w:r w:rsidRPr="006B274A">
        <w:rPr>
          <w:b/>
        </w:rPr>
        <w:t xml:space="preserve"> (нарастающим итогом с начала года) </w:t>
      </w:r>
    </w:p>
    <w:p w:rsidR="00AA39E4" w:rsidRPr="00F81FB1" w:rsidRDefault="00AA39E4" w:rsidP="00AA39E4">
      <w:pPr>
        <w:jc w:val="center"/>
        <w:rPr>
          <w:b/>
          <w:u w:val="single"/>
        </w:rPr>
      </w:pPr>
      <w:r w:rsidRPr="00F81FB1">
        <w:rPr>
          <w:b/>
        </w:rPr>
        <w:t>за ________________________________________________</w:t>
      </w:r>
    </w:p>
    <w:p w:rsidR="00AA39E4" w:rsidRPr="00F81FB1" w:rsidRDefault="00AA39E4" w:rsidP="00AA39E4">
      <w:pPr>
        <w:jc w:val="center"/>
        <w:rPr>
          <w:b/>
          <w:u w:val="single"/>
        </w:rPr>
      </w:pPr>
      <w:r w:rsidRPr="00F81FB1">
        <w:rPr>
          <w:b/>
        </w:rPr>
        <w:t>(</w:t>
      </w:r>
      <w:r w:rsidRPr="00F81FB1">
        <w:rPr>
          <w:b/>
          <w:lang w:val="en-US"/>
        </w:rPr>
        <w:t>I</w:t>
      </w:r>
      <w:r w:rsidRPr="00F81FB1">
        <w:rPr>
          <w:b/>
        </w:rPr>
        <w:t xml:space="preserve"> квартал, первое полугодие, 9 месяцев, год)</w:t>
      </w:r>
    </w:p>
    <w:p w:rsidR="00AA39E4" w:rsidRPr="00F81FB1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87"/>
        <w:gridCol w:w="1516"/>
        <w:gridCol w:w="1295"/>
        <w:gridCol w:w="1295"/>
        <w:gridCol w:w="1270"/>
        <w:gridCol w:w="1511"/>
        <w:gridCol w:w="671"/>
        <w:gridCol w:w="956"/>
        <w:gridCol w:w="751"/>
        <w:gridCol w:w="500"/>
        <w:gridCol w:w="1363"/>
        <w:gridCol w:w="1294"/>
      </w:tblGrid>
      <w:tr w:rsidR="00AA39E4" w:rsidRPr="00F81FB1" w:rsidTr="00AA39E4">
        <w:tc>
          <w:tcPr>
            <w:tcW w:w="263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AA39E4" w:rsidRPr="00F81FB1" w:rsidRDefault="00AA39E4" w:rsidP="00BB754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Количество арендаторов, осуществляющих использование имущества, находящегося в </w:t>
            </w:r>
            <w:r w:rsidR="00BB7548">
              <w:rPr>
                <w:sz w:val="20"/>
                <w:szCs w:val="20"/>
              </w:rPr>
              <w:t xml:space="preserve">муниципальной собственности 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том числе количество арендаторов, имеющих просроченную задолженность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 арендным платежам </w:t>
            </w:r>
          </w:p>
          <w:p w:rsidR="00AA39E4" w:rsidRPr="00F81FB1" w:rsidRDefault="00AA39E4" w:rsidP="00BB754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за использование  имущества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на начало года, всего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8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на отчетную дату, всего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Направлены претензии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отчетном периоде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511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исковым заявлениям, поданным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суд для принятия решения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 взыскании задолженности в текущем году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34" w:type="pct"/>
            <w:gridSpan w:val="5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Погашена просроченная задолженность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8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Списано просроченной задолженности по решениям судов, в связи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с истечением сроков исковой давности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</w:tr>
      <w:tr w:rsidR="00AA39E4" w:rsidRPr="00F81FB1" w:rsidTr="00AA39E4">
        <w:tc>
          <w:tcPr>
            <w:tcW w:w="263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всего</w:t>
            </w:r>
          </w:p>
        </w:tc>
        <w:tc>
          <w:tcPr>
            <w:tcW w:w="1207" w:type="pct"/>
            <w:gridSpan w:val="4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том числе</w:t>
            </w: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64"/>
        </w:trPr>
        <w:tc>
          <w:tcPr>
            <w:tcW w:w="263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доброволь-ном порядке</w:t>
            </w: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досудеб-ном порядке</w:t>
            </w: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по реше-нию судов</w:t>
            </w: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6</w:t>
            </w:r>
          </w:p>
        </w:tc>
        <w:tc>
          <w:tcPr>
            <w:tcW w:w="51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10</w:t>
            </w: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13</w:t>
            </w: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1.</w:t>
            </w:r>
          </w:p>
        </w:tc>
        <w:tc>
          <w:tcPr>
            <w:tcW w:w="4737" w:type="pct"/>
            <w:gridSpan w:val="12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от сдачи в аренду недвижимого имущества</w:t>
            </w: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2.</w:t>
            </w:r>
          </w:p>
        </w:tc>
        <w:tc>
          <w:tcPr>
            <w:tcW w:w="537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3.</w:t>
            </w:r>
          </w:p>
        </w:tc>
        <w:tc>
          <w:tcPr>
            <w:tcW w:w="4737" w:type="pct"/>
            <w:gridSpan w:val="12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от арендной платы за земельные участки</w:t>
            </w:r>
          </w:p>
        </w:tc>
      </w:tr>
      <w:tr w:rsidR="00AA39E4" w:rsidRPr="007D26CB" w:rsidTr="00AA39E4">
        <w:trPr>
          <w:trHeight w:val="81"/>
        </w:trPr>
        <w:tc>
          <w:tcPr>
            <w:tcW w:w="263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4.</w:t>
            </w:r>
          </w:p>
        </w:tc>
        <w:tc>
          <w:tcPr>
            <w:tcW w:w="537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39E4" w:rsidRPr="00E96190" w:rsidRDefault="00AA39E4" w:rsidP="00AA39E4">
      <w:pPr>
        <w:jc w:val="center"/>
        <w:rPr>
          <w:bCs/>
        </w:rPr>
        <w:sectPr w:rsidR="00AA39E4" w:rsidRPr="00E96190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464"/>
        <w:gridCol w:w="5386"/>
      </w:tblGrid>
      <w:tr w:rsidR="00AA39E4" w:rsidRPr="006377E6" w:rsidTr="0061120C">
        <w:trPr>
          <w:trHeight w:val="1837"/>
        </w:trPr>
        <w:tc>
          <w:tcPr>
            <w:tcW w:w="9464" w:type="dxa"/>
            <w:shd w:val="clear" w:color="auto" w:fill="auto"/>
          </w:tcPr>
          <w:p w:rsidR="00AA39E4" w:rsidRPr="00DD3521" w:rsidRDefault="00AA39E4" w:rsidP="00AA39E4">
            <w:pPr>
              <w:spacing w:line="228" w:lineRule="auto"/>
            </w:pPr>
          </w:p>
        </w:tc>
        <w:tc>
          <w:tcPr>
            <w:tcW w:w="5386" w:type="dxa"/>
            <w:shd w:val="clear" w:color="auto" w:fill="auto"/>
          </w:tcPr>
          <w:p w:rsidR="00283CE4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К Плану мероприятий («дорожной карте»)</w:t>
            </w:r>
          </w:p>
          <w:p w:rsidR="0061120C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по повышению доходного потенциала</w:t>
            </w:r>
          </w:p>
          <w:p w:rsidR="000E5D41" w:rsidRPr="006377E6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Невьянского городского округа на 2019</w:t>
            </w:r>
            <w:r w:rsidR="0061120C">
              <w:t>-2021 годы</w:t>
            </w:r>
            <w:r w:rsidRPr="006377E6">
              <w:t xml:space="preserve"> </w:t>
            </w:r>
          </w:p>
          <w:p w:rsidR="00AA39E4" w:rsidRPr="006377E6" w:rsidRDefault="00AA39E4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6377E6" w:rsidTr="0061120C">
        <w:tc>
          <w:tcPr>
            <w:tcW w:w="9464" w:type="dxa"/>
            <w:shd w:val="clear" w:color="auto" w:fill="auto"/>
          </w:tcPr>
          <w:p w:rsidR="00AA39E4" w:rsidRPr="006377E6" w:rsidRDefault="00AA39E4" w:rsidP="00AA39E4">
            <w:pPr>
              <w:spacing w:line="228" w:lineRule="auto"/>
            </w:pPr>
            <w:r w:rsidRPr="006377E6">
              <w:t>Форма</w:t>
            </w:r>
          </w:p>
        </w:tc>
        <w:tc>
          <w:tcPr>
            <w:tcW w:w="5386" w:type="dxa"/>
            <w:shd w:val="clear" w:color="auto" w:fill="auto"/>
          </w:tcPr>
          <w:p w:rsidR="00AA39E4" w:rsidRPr="006377E6" w:rsidRDefault="00FA27C7" w:rsidP="0061120C">
            <w:pPr>
              <w:spacing w:line="228" w:lineRule="auto"/>
              <w:ind w:left="-57"/>
              <w:jc w:val="center"/>
            </w:pPr>
            <w:r>
              <w:t xml:space="preserve">                                                      </w:t>
            </w:r>
            <w:r w:rsidR="00AA39E4" w:rsidRPr="006377E6">
              <w:t xml:space="preserve">Таблица </w:t>
            </w:r>
            <w:r w:rsidR="000E5D41" w:rsidRPr="006377E6">
              <w:t>3</w:t>
            </w:r>
            <w:r w:rsidR="00AA39E4" w:rsidRPr="006377E6">
              <w:t xml:space="preserve"> </w:t>
            </w:r>
          </w:p>
          <w:p w:rsidR="00AA39E4" w:rsidRPr="006377E6" w:rsidRDefault="0061120C" w:rsidP="0061120C">
            <w:pPr>
              <w:spacing w:line="228" w:lineRule="auto"/>
              <w:ind w:left="-57"/>
              <w:jc w:val="center"/>
            </w:pPr>
            <w:r>
              <w:t xml:space="preserve">                                                         </w:t>
            </w:r>
            <w:r w:rsidR="00AA39E4" w:rsidRPr="006377E6">
              <w:t>Раздел «А»</w:t>
            </w:r>
          </w:p>
        </w:tc>
      </w:tr>
    </w:tbl>
    <w:p w:rsidR="00AA39E4" w:rsidRPr="006377E6" w:rsidRDefault="00AA39E4" w:rsidP="00AA39E4">
      <w:pPr>
        <w:rPr>
          <w:b/>
          <w:sz w:val="20"/>
          <w:szCs w:val="20"/>
        </w:rPr>
      </w:pPr>
    </w:p>
    <w:p w:rsidR="00AA39E4" w:rsidRPr="006377E6" w:rsidRDefault="00AA39E4" w:rsidP="00AA39E4">
      <w:pPr>
        <w:rPr>
          <w:b/>
          <w:sz w:val="20"/>
          <w:szCs w:val="20"/>
        </w:rPr>
      </w:pPr>
    </w:p>
    <w:p w:rsidR="00AA39E4" w:rsidRDefault="00AA39E4" w:rsidP="00AA39E4">
      <w:pPr>
        <w:jc w:val="center"/>
        <w:rPr>
          <w:b/>
        </w:rPr>
      </w:pPr>
      <w:r w:rsidRPr="006377E6">
        <w:rPr>
          <w:b/>
        </w:rPr>
        <w:t>ИНФОРМАЦИЯ</w:t>
      </w:r>
    </w:p>
    <w:p w:rsidR="004A5BEE" w:rsidRDefault="00AA39E4" w:rsidP="00AA39E4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="006377E6">
        <w:rPr>
          <w:b/>
        </w:rPr>
        <w:t xml:space="preserve"> </w:t>
      </w:r>
      <w:r>
        <w:rPr>
          <w:b/>
        </w:rPr>
        <w:t xml:space="preserve"> </w:t>
      </w:r>
      <w:r w:rsidRPr="00743E1E">
        <w:rPr>
          <w:b/>
        </w:rPr>
        <w:t>и земельны</w:t>
      </w:r>
      <w:r>
        <w:rPr>
          <w:b/>
        </w:rPr>
        <w:t>м</w:t>
      </w:r>
      <w:r w:rsidRPr="00743E1E">
        <w:rPr>
          <w:b/>
        </w:rPr>
        <w:t xml:space="preserve"> участк</w:t>
      </w:r>
      <w:r>
        <w:rPr>
          <w:b/>
        </w:rPr>
        <w:t>ам</w:t>
      </w:r>
      <w:r w:rsidRPr="00743E1E">
        <w:rPr>
          <w:b/>
        </w:rPr>
        <w:t xml:space="preserve">, </w:t>
      </w:r>
    </w:p>
    <w:p w:rsidR="00AA39E4" w:rsidRDefault="00AA39E4" w:rsidP="00AA39E4">
      <w:pPr>
        <w:jc w:val="center"/>
        <w:rPr>
          <w:b/>
        </w:rPr>
      </w:pPr>
      <w:r>
        <w:rPr>
          <w:b/>
        </w:rPr>
        <w:t xml:space="preserve">подлежащим зачислению в  бюджет </w:t>
      </w:r>
      <w:r w:rsidR="006377E6">
        <w:rPr>
          <w:b/>
        </w:rPr>
        <w:t>Невьянского городского округа</w:t>
      </w:r>
    </w:p>
    <w:p w:rsidR="00AA39E4" w:rsidRDefault="00AA39E4" w:rsidP="00AA39E4">
      <w:pPr>
        <w:jc w:val="center"/>
        <w:rPr>
          <w:b/>
        </w:rPr>
      </w:pPr>
      <w:r>
        <w:rPr>
          <w:b/>
        </w:rPr>
        <w:t>(нарастающим итогом с начала года)</w:t>
      </w:r>
      <w:r w:rsidRPr="005C40A5">
        <w:rPr>
          <w:b/>
        </w:rPr>
        <w:t xml:space="preserve"> </w:t>
      </w:r>
    </w:p>
    <w:p w:rsidR="00AA39E4" w:rsidRPr="007D26CB" w:rsidRDefault="00AA39E4" w:rsidP="00AA39E4">
      <w:pPr>
        <w:jc w:val="center"/>
        <w:rPr>
          <w:b/>
          <w:u w:val="single"/>
        </w:rPr>
      </w:pPr>
      <w:r w:rsidRPr="007D26CB">
        <w:rPr>
          <w:b/>
        </w:rPr>
        <w:t>за ________________________________________________</w:t>
      </w:r>
    </w:p>
    <w:p w:rsidR="00AA39E4" w:rsidRPr="007D26CB" w:rsidRDefault="00AA39E4" w:rsidP="00AA39E4">
      <w:pPr>
        <w:jc w:val="center"/>
        <w:rPr>
          <w:b/>
          <w:u w:val="single"/>
        </w:rPr>
      </w:pPr>
      <w:r w:rsidRPr="007D26CB">
        <w:rPr>
          <w:b/>
        </w:rPr>
        <w:t>(</w:t>
      </w:r>
      <w:r w:rsidRPr="007D26CB">
        <w:rPr>
          <w:b/>
          <w:lang w:val="en-US"/>
        </w:rPr>
        <w:t>I</w:t>
      </w:r>
      <w:r w:rsidRPr="007D26CB">
        <w:rPr>
          <w:b/>
        </w:rPr>
        <w:t xml:space="preserve"> квартал, первое полугодие, 9 месяцев, год)</w:t>
      </w:r>
    </w:p>
    <w:p w:rsidR="00AA39E4" w:rsidRPr="00743E1E" w:rsidRDefault="00AA39E4" w:rsidP="00AA39E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1984"/>
        <w:gridCol w:w="1701"/>
        <w:gridCol w:w="1701"/>
      </w:tblGrid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 и земельными участками, 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4820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государственным имуществом </w:t>
            </w:r>
            <w:r>
              <w:rPr>
                <w:sz w:val="20"/>
                <w:szCs w:val="20"/>
              </w:rPr>
              <w:t xml:space="preserve">Свердловской области </w:t>
            </w:r>
            <w:r w:rsidRPr="00904A94">
              <w:rPr>
                <w:sz w:val="20"/>
                <w:szCs w:val="20"/>
              </w:rPr>
              <w:t xml:space="preserve">и земельными участками,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AA39E4" w:rsidRPr="00904A94" w:rsidRDefault="00AA39E4" w:rsidP="00AA39E4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Начислено арендных платежей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в текущем году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701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Поступило арендных платежей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в текущем году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rPr>
          <w:sz w:val="20"/>
          <w:szCs w:val="20"/>
        </w:rPr>
        <w:sectPr w:rsidR="00AA39E4" w:rsidRPr="0017048A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4819"/>
      </w:tblGrid>
      <w:tr w:rsidR="00AA39E4" w:rsidRPr="00120A45" w:rsidTr="00E816E8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816E8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  <w:r w:rsidRPr="00120A45">
              <w:t xml:space="preserve">К Плану мероприятий («дорожной карте») </w:t>
            </w:r>
          </w:p>
          <w:p w:rsidR="000E5D41" w:rsidRPr="00120A45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  <w:r w:rsidRPr="00120A45">
              <w:t>по повышению доходного потенциала Невьянского городского округа на 2019</w:t>
            </w:r>
            <w:r w:rsidR="00E816E8">
              <w:t>-</w:t>
            </w:r>
            <w:r w:rsidRPr="00120A45">
              <w:t>2021</w:t>
            </w:r>
            <w:r w:rsidR="00E816E8">
              <w:t xml:space="preserve"> г</w:t>
            </w:r>
            <w:r w:rsidRPr="00120A45">
              <w:t>од</w:t>
            </w:r>
            <w:r w:rsidR="00E816E8">
              <w:t>ы</w:t>
            </w:r>
            <w:r w:rsidRPr="00120A45">
              <w:t xml:space="preserve"> </w:t>
            </w:r>
          </w:p>
          <w:p w:rsidR="000E5D41" w:rsidRPr="00120A45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  <w:p w:rsidR="00AA39E4" w:rsidRPr="00120A45" w:rsidRDefault="00AA39E4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  <w:p w:rsidR="00AA39E4" w:rsidRPr="00120A45" w:rsidRDefault="00AA39E4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</w:tc>
      </w:tr>
      <w:tr w:rsidR="00AA39E4" w:rsidRPr="00120A45" w:rsidTr="00AA39E4">
        <w:tc>
          <w:tcPr>
            <w:tcW w:w="10031" w:type="dxa"/>
            <w:gridSpan w:val="2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DA55F6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AA39E4" w:rsidRPr="00120A45" w:rsidRDefault="000E5D41" w:rsidP="00AA39E4">
            <w:pPr>
              <w:spacing w:line="228" w:lineRule="auto"/>
              <w:jc w:val="right"/>
            </w:pPr>
            <w:r w:rsidRPr="00120A45">
              <w:t>Таблица 4</w:t>
            </w:r>
          </w:p>
          <w:p w:rsidR="00AA39E4" w:rsidRPr="00120A45" w:rsidRDefault="00AA39E4" w:rsidP="00AA39E4">
            <w:pPr>
              <w:spacing w:line="228" w:lineRule="auto"/>
              <w:jc w:val="right"/>
            </w:pPr>
          </w:p>
          <w:p w:rsidR="00AA39E4" w:rsidRPr="00120A45" w:rsidRDefault="00AA39E4" w:rsidP="00AA39E4">
            <w:pPr>
              <w:spacing w:line="228" w:lineRule="auto"/>
              <w:jc w:val="right"/>
            </w:pPr>
          </w:p>
        </w:tc>
      </w:tr>
    </w:tbl>
    <w:p w:rsidR="00864156" w:rsidRPr="00864156" w:rsidRDefault="00864156" w:rsidP="00864156">
      <w:pPr>
        <w:jc w:val="center"/>
        <w:rPr>
          <w:b/>
          <w:highlight w:val="yellow"/>
        </w:rPr>
      </w:pPr>
      <w:r w:rsidRPr="00864156">
        <w:rPr>
          <w:b/>
          <w:highlight w:val="yellow"/>
        </w:rPr>
        <w:t>ИНФОРМАЦИЯ</w:t>
      </w:r>
    </w:p>
    <w:p w:rsidR="00864156" w:rsidRPr="00864156" w:rsidRDefault="00864156" w:rsidP="00864156">
      <w:pPr>
        <w:pStyle w:val="Style19"/>
        <w:widowControl/>
        <w:rPr>
          <w:rStyle w:val="FontStyle51"/>
          <w:highlight w:val="yellow"/>
        </w:rPr>
      </w:pPr>
      <w:r w:rsidRPr="00864156">
        <w:rPr>
          <w:rStyle w:val="FontStyle51"/>
          <w:highlight w:val="yellow"/>
        </w:rPr>
        <w:t>о претензионно-исковой и адресной работе с арендаторами, имеющими просроченную задолженность по арендным платежам за пользование имуществом, находящимся в муниципальной собственности, по договорам социального найма и арендным платежам за земельные участки, находящиеся в муниципальной собственности и (или) собственность на которые не разграничена</w:t>
      </w:r>
    </w:p>
    <w:p w:rsidR="00864156" w:rsidRPr="00864156" w:rsidRDefault="00864156" w:rsidP="00864156">
      <w:pPr>
        <w:pStyle w:val="Style10"/>
        <w:widowControl/>
        <w:spacing w:line="274" w:lineRule="exact"/>
        <w:rPr>
          <w:rStyle w:val="FontStyle51"/>
          <w:highlight w:val="yellow"/>
        </w:rPr>
      </w:pPr>
      <w:r w:rsidRPr="00864156">
        <w:rPr>
          <w:rStyle w:val="FontStyle51"/>
          <w:highlight w:val="yellow"/>
        </w:rPr>
        <w:t>(нарастающим итогом с начала года),</w:t>
      </w:r>
    </w:p>
    <w:p w:rsidR="00864156" w:rsidRPr="00864156" w:rsidRDefault="00864156" w:rsidP="00864156">
      <w:pPr>
        <w:pStyle w:val="Style10"/>
        <w:widowControl/>
        <w:tabs>
          <w:tab w:val="left" w:leader="underscore" w:pos="5544"/>
        </w:tabs>
        <w:spacing w:line="274" w:lineRule="exact"/>
        <w:rPr>
          <w:rStyle w:val="FontStyle51"/>
          <w:highlight w:val="yellow"/>
        </w:rPr>
      </w:pPr>
      <w:r w:rsidRPr="00864156">
        <w:rPr>
          <w:rStyle w:val="FontStyle51"/>
          <w:highlight w:val="yellow"/>
        </w:rPr>
        <w:t>за</w:t>
      </w:r>
      <w:r w:rsidRPr="00864156">
        <w:rPr>
          <w:rStyle w:val="FontStyle51"/>
          <w:highlight w:val="yellow"/>
        </w:rPr>
        <w:tab/>
      </w:r>
    </w:p>
    <w:p w:rsidR="00864156" w:rsidRPr="00864156" w:rsidRDefault="00864156" w:rsidP="00864156">
      <w:pPr>
        <w:pStyle w:val="Style31"/>
        <w:widowControl/>
        <w:spacing w:before="10"/>
        <w:jc w:val="center"/>
        <w:rPr>
          <w:rStyle w:val="FontStyle64"/>
          <w:highlight w:val="yellow"/>
        </w:rPr>
      </w:pPr>
      <w:r w:rsidRPr="00864156">
        <w:rPr>
          <w:rStyle w:val="FontStyle64"/>
          <w:highlight w:val="yellow"/>
        </w:rPr>
        <w:t>(I квартал, первое полугодие, 9 месяцев, год)</w:t>
      </w:r>
    </w:p>
    <w:p w:rsidR="00864156" w:rsidRPr="00864156" w:rsidRDefault="00864156" w:rsidP="00864156">
      <w:pPr>
        <w:pStyle w:val="Style31"/>
        <w:widowControl/>
        <w:spacing w:before="10"/>
        <w:jc w:val="center"/>
        <w:rPr>
          <w:rStyle w:val="FontStyle64"/>
        </w:rPr>
      </w:pPr>
      <w:r w:rsidRPr="00864156">
        <w:rPr>
          <w:i/>
          <w:highlight w:val="yellow"/>
        </w:rPr>
        <w:t>(</w:t>
      </w:r>
      <w:r w:rsidRPr="00864156">
        <w:rPr>
          <w:i/>
        </w:rPr>
        <w:t>в редакции от 22.06.2020 №</w:t>
      </w:r>
      <w:r w:rsidR="00E50D68">
        <w:rPr>
          <w:i/>
        </w:rPr>
        <w:t xml:space="preserve"> </w:t>
      </w:r>
      <w:r w:rsidRPr="00864156">
        <w:rPr>
          <w:i/>
        </w:rPr>
        <w:t>781-п)</w:t>
      </w:r>
    </w:p>
    <w:p w:rsidR="00864156" w:rsidRPr="00864156" w:rsidRDefault="00864156" w:rsidP="00864156">
      <w:pPr>
        <w:pStyle w:val="Style31"/>
        <w:widowControl/>
        <w:spacing w:before="10"/>
        <w:jc w:val="center"/>
        <w:rPr>
          <w:b/>
          <w:bCs/>
          <w:sz w:val="18"/>
          <w:szCs w:val="18"/>
          <w:highlight w:val="yellow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09"/>
        <w:gridCol w:w="1315"/>
        <w:gridCol w:w="1308"/>
        <w:gridCol w:w="1419"/>
        <w:gridCol w:w="1178"/>
        <w:gridCol w:w="1314"/>
        <w:gridCol w:w="770"/>
        <w:gridCol w:w="851"/>
        <w:gridCol w:w="848"/>
        <w:gridCol w:w="853"/>
        <w:gridCol w:w="993"/>
        <w:gridCol w:w="1294"/>
      </w:tblGrid>
      <w:tr w:rsidR="00864156" w:rsidRPr="00864156" w:rsidTr="00007BA7">
        <w:tc>
          <w:tcPr>
            <w:tcW w:w="476" w:type="pct"/>
            <w:vMerge w:val="restart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в </w:t>
            </w:r>
            <w:r w:rsidRPr="00864156">
              <w:rPr>
                <w:spacing w:val="-2"/>
                <w:sz w:val="20"/>
                <w:szCs w:val="20"/>
                <w:highlight w:val="yellow"/>
              </w:rPr>
              <w:t>муниципальной</w:t>
            </w:r>
            <w:r w:rsidRPr="00864156">
              <w:rPr>
                <w:sz w:val="20"/>
                <w:szCs w:val="20"/>
                <w:highlight w:val="yellow"/>
              </w:rPr>
              <w:t xml:space="preserve"> собственности, земельных участков и заключивших договоры соц. найма, всего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В том числе количество арендаторов, имеющих задолженность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по арендным платежам за использование муниципаль-ного имущества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Сумма просроченной задолженности по арендным платежам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на начало года, всего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  <w:tc>
          <w:tcPr>
            <w:tcW w:w="440" w:type="pct"/>
            <w:vMerge w:val="restar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Сумма просроченной задолженности по арендным платежам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на отчетную дату, всего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  <w:tc>
          <w:tcPr>
            <w:tcW w:w="477" w:type="pct"/>
            <w:vMerge w:val="restar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В том числе сумма просроченной задолженности по арендным платежам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на отчетную дату по расторгнутым договорам, всего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Направлены претензии арендаторам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в отчетном периоде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  <w:tc>
          <w:tcPr>
            <w:tcW w:w="442" w:type="pct"/>
            <w:vMerge w:val="restar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Сумма просроченной задолженности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по исковым заявлениям, поданным в суд для принятия решения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о взыскании задолженности в текущем году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  <w:tc>
          <w:tcPr>
            <w:tcW w:w="1451" w:type="pct"/>
            <w:gridSpan w:val="5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Погашена просроченная задолженность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 (тыс. рублей)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 xml:space="preserve">Списано просроченной задолженности 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по всем основаниям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</w:tr>
      <w:tr w:rsidR="00864156" w:rsidRPr="00864156" w:rsidTr="00007BA7">
        <w:tc>
          <w:tcPr>
            <w:tcW w:w="476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vMerge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vMerge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" w:type="pct"/>
            <w:vMerge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192" w:type="pct"/>
            <w:gridSpan w:val="4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в том числе</w:t>
            </w:r>
          </w:p>
        </w:tc>
        <w:tc>
          <w:tcPr>
            <w:tcW w:w="435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64156" w:rsidRPr="00864156" w:rsidTr="00007BA7">
        <w:trPr>
          <w:trHeight w:val="864"/>
        </w:trPr>
        <w:tc>
          <w:tcPr>
            <w:tcW w:w="476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vMerge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vMerge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" w:type="pct"/>
            <w:vMerge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в  добровольном порядке</w:t>
            </w:r>
          </w:p>
        </w:tc>
        <w:tc>
          <w:tcPr>
            <w:tcW w:w="285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в досудеб-ном порядке</w:t>
            </w:r>
          </w:p>
        </w:tc>
        <w:tc>
          <w:tcPr>
            <w:tcW w:w="287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по решению судов</w:t>
            </w:r>
          </w:p>
        </w:tc>
        <w:tc>
          <w:tcPr>
            <w:tcW w:w="334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просроченная задолженность, образовавшаяся в текущем году</w:t>
            </w:r>
          </w:p>
        </w:tc>
        <w:tc>
          <w:tcPr>
            <w:tcW w:w="435" w:type="pct"/>
            <w:vMerge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64156" w:rsidRPr="00EB2738" w:rsidTr="00007BA7">
        <w:trPr>
          <w:trHeight w:val="64"/>
        </w:trPr>
        <w:tc>
          <w:tcPr>
            <w:tcW w:w="476" w:type="pct"/>
            <w:shd w:val="clear" w:color="auto" w:fill="auto"/>
            <w:vAlign w:val="center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40" w:type="pct"/>
            <w:vAlign w:val="center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77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42" w:type="pct"/>
            <w:vAlign w:val="center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59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86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5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7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34" w:type="pct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156">
              <w:rPr>
                <w:sz w:val="20"/>
                <w:szCs w:val="20"/>
                <w:highlight w:val="yellow"/>
              </w:rPr>
              <w:t>13</w:t>
            </w:r>
          </w:p>
        </w:tc>
      </w:tr>
      <w:tr w:rsidR="00864156" w:rsidRPr="00EB2738" w:rsidTr="00007BA7">
        <w:trPr>
          <w:trHeight w:val="64"/>
        </w:trPr>
        <w:tc>
          <w:tcPr>
            <w:tcW w:w="476" w:type="pct"/>
            <w:shd w:val="clear" w:color="auto" w:fill="auto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864156" w:rsidRPr="00EB2738" w:rsidRDefault="00864156" w:rsidP="0000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39E4" w:rsidRPr="000D28A0" w:rsidRDefault="00AA39E4" w:rsidP="00AA39E4">
      <w:pPr>
        <w:jc w:val="center"/>
      </w:pPr>
    </w:p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180"/>
        <w:gridCol w:w="709"/>
        <w:gridCol w:w="4820"/>
        <w:gridCol w:w="141"/>
      </w:tblGrid>
      <w:tr w:rsidR="00AA39E4" w:rsidRPr="00120A45" w:rsidTr="0002193E">
        <w:trPr>
          <w:gridAfter w:val="1"/>
          <w:wAfter w:w="141" w:type="dxa"/>
        </w:trPr>
        <w:tc>
          <w:tcPr>
            <w:tcW w:w="9180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83CE4" w:rsidRDefault="007F1460" w:rsidP="007F1460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20A45">
              <w:t>К Плану мероприятий («дорожной карте»)</w:t>
            </w:r>
          </w:p>
          <w:p w:rsidR="00E816E8" w:rsidRDefault="007F1460" w:rsidP="007F1460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20A45">
              <w:t xml:space="preserve">по повышению доходного потенциала </w:t>
            </w:r>
          </w:p>
          <w:p w:rsidR="007F1460" w:rsidRPr="00120A45" w:rsidRDefault="007F1460" w:rsidP="0002193E">
            <w:pPr>
              <w:tabs>
                <w:tab w:val="left" w:pos="-108"/>
                <w:tab w:val="left" w:pos="5171"/>
              </w:tabs>
              <w:spacing w:line="228" w:lineRule="auto"/>
              <w:ind w:left="-57"/>
            </w:pPr>
            <w:r w:rsidRPr="00120A45">
              <w:t>Невьянского городского округа</w:t>
            </w:r>
            <w:r w:rsidR="00120A45" w:rsidRPr="00120A45">
              <w:t xml:space="preserve"> </w:t>
            </w:r>
            <w:r w:rsidRPr="00120A45">
              <w:t xml:space="preserve"> на 2019</w:t>
            </w:r>
            <w:r w:rsidR="0002193E">
              <w:t>-</w:t>
            </w:r>
            <w:r w:rsidRPr="00120A45">
              <w:t>2021</w:t>
            </w:r>
            <w:r w:rsidR="0002193E">
              <w:t xml:space="preserve"> годы</w:t>
            </w:r>
          </w:p>
          <w:p w:rsidR="00AA39E4" w:rsidRPr="00120A45" w:rsidRDefault="00AA39E4" w:rsidP="00675E45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jc w:val="both"/>
            </w:pPr>
          </w:p>
          <w:p w:rsidR="00AA39E4" w:rsidRPr="00120A45" w:rsidRDefault="00AA39E4" w:rsidP="00675E45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jc w:val="both"/>
            </w:pPr>
          </w:p>
        </w:tc>
      </w:tr>
      <w:tr w:rsidR="00AA39E4" w:rsidRPr="0017048A" w:rsidTr="0002193E">
        <w:trPr>
          <w:trHeight w:val="179"/>
        </w:trPr>
        <w:tc>
          <w:tcPr>
            <w:tcW w:w="9889" w:type="dxa"/>
            <w:gridSpan w:val="2"/>
            <w:shd w:val="clear" w:color="auto" w:fill="auto"/>
          </w:tcPr>
          <w:p w:rsidR="00AA39E4" w:rsidRPr="00120A45" w:rsidRDefault="00AA39E4" w:rsidP="00AA39E4">
            <w:pPr>
              <w:spacing w:line="228" w:lineRule="auto"/>
            </w:pPr>
            <w:r w:rsidRPr="00120A45">
              <w:t>Форма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A39E4" w:rsidRPr="00120A45" w:rsidRDefault="00120A45" w:rsidP="00120A45">
            <w:pPr>
              <w:spacing w:line="228" w:lineRule="auto"/>
              <w:jc w:val="center"/>
            </w:pPr>
            <w:r w:rsidRPr="00120A45">
              <w:t xml:space="preserve">                                                      </w:t>
            </w:r>
            <w:r w:rsidR="00AA39E4" w:rsidRPr="00120A45">
              <w:t xml:space="preserve">Таблица </w:t>
            </w:r>
            <w:r w:rsidR="000E5D41" w:rsidRPr="00120A45">
              <w:t>4</w:t>
            </w:r>
            <w:r w:rsidR="00AA39E4" w:rsidRPr="00120A45">
              <w:t xml:space="preserve"> </w:t>
            </w:r>
          </w:p>
          <w:p w:rsidR="00AA39E4" w:rsidRPr="00120A45" w:rsidRDefault="0002193E" w:rsidP="0002193E">
            <w:pPr>
              <w:spacing w:line="228" w:lineRule="auto"/>
              <w:jc w:val="center"/>
            </w:pPr>
            <w:r>
              <w:t xml:space="preserve">                                                        </w:t>
            </w:r>
            <w:r w:rsidR="00AA39E4" w:rsidRPr="00120A45">
              <w:t>Раздел «А»</w:t>
            </w:r>
          </w:p>
        </w:tc>
      </w:tr>
    </w:tbl>
    <w:p w:rsidR="00864156" w:rsidRPr="00751BFA" w:rsidRDefault="00864156" w:rsidP="00864156">
      <w:pPr>
        <w:jc w:val="center"/>
        <w:rPr>
          <w:b/>
        </w:rPr>
      </w:pPr>
    </w:p>
    <w:p w:rsidR="00864156" w:rsidRPr="00864156" w:rsidRDefault="00864156" w:rsidP="00864156">
      <w:pPr>
        <w:jc w:val="center"/>
        <w:rPr>
          <w:b/>
          <w:highlight w:val="yellow"/>
        </w:rPr>
      </w:pPr>
      <w:r w:rsidRPr="00864156">
        <w:rPr>
          <w:b/>
          <w:highlight w:val="yellow"/>
        </w:rPr>
        <w:t>ИНФОРМАЦИЯ</w:t>
      </w:r>
    </w:p>
    <w:p w:rsidR="00864156" w:rsidRPr="00864156" w:rsidRDefault="00864156" w:rsidP="00864156">
      <w:pPr>
        <w:jc w:val="center"/>
        <w:rPr>
          <w:b/>
          <w:highlight w:val="yellow"/>
        </w:rPr>
      </w:pPr>
      <w:r w:rsidRPr="00864156">
        <w:rPr>
          <w:b/>
          <w:highlight w:val="yellow"/>
        </w:rPr>
        <w:t>о состоянии расчетов арендаторов по арендным платежам за пользование имуществом, находящимся в муниципальной собственности, по договорам социального найма, и арендным платежам за земельные участки, находящиеся в муниципальной собственности или собственность на которые не разграничена (нарастающим итогом с начала года)</w:t>
      </w:r>
    </w:p>
    <w:p w:rsidR="00864156" w:rsidRPr="00864156" w:rsidRDefault="00864156" w:rsidP="00864156">
      <w:pPr>
        <w:pStyle w:val="Style31"/>
        <w:widowControl/>
        <w:spacing w:before="10"/>
        <w:jc w:val="center"/>
        <w:rPr>
          <w:rStyle w:val="FontStyle64"/>
        </w:rPr>
      </w:pPr>
      <w:r w:rsidRPr="00864156">
        <w:rPr>
          <w:i/>
          <w:highlight w:val="yellow"/>
        </w:rPr>
        <w:t>(</w:t>
      </w:r>
      <w:r w:rsidRPr="00864156">
        <w:rPr>
          <w:i/>
        </w:rPr>
        <w:t>в редакции от 22.06.2020 №</w:t>
      </w:r>
      <w:r w:rsidR="00E50D68">
        <w:rPr>
          <w:i/>
        </w:rPr>
        <w:t xml:space="preserve"> </w:t>
      </w:r>
      <w:r w:rsidRPr="00864156">
        <w:rPr>
          <w:i/>
        </w:rPr>
        <w:t>781-п)</w:t>
      </w:r>
    </w:p>
    <w:p w:rsidR="00864156" w:rsidRPr="00864156" w:rsidRDefault="00864156" w:rsidP="00864156">
      <w:pPr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224"/>
        <w:gridCol w:w="1869"/>
        <w:gridCol w:w="1429"/>
        <w:gridCol w:w="1638"/>
        <w:gridCol w:w="1586"/>
      </w:tblGrid>
      <w:tr w:rsidR="00864156" w:rsidRPr="00864156" w:rsidTr="00007BA7">
        <w:trPr>
          <w:trHeight w:val="2178"/>
        </w:trPr>
        <w:tc>
          <w:tcPr>
            <w:tcW w:w="4040" w:type="dxa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 социального найма, и арендным платежам за земельные участки, находящиеся в муниципальной собственности или собственность на которые не разграничена, на начало года</w:t>
            </w:r>
          </w:p>
        </w:tc>
        <w:tc>
          <w:tcPr>
            <w:tcW w:w="4224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 социального найма, и арендным платежам за земельные участки, находящиеся в муниципальной собственности или собственность на которые не разграничена, на отчетную дату</w:t>
            </w:r>
          </w:p>
        </w:tc>
        <w:tc>
          <w:tcPr>
            <w:tcW w:w="1869" w:type="dxa"/>
            <w:shd w:val="clear" w:color="auto" w:fill="auto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Сумма текущей задолженности по арендным платежам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на начало года, всего</w:t>
            </w:r>
          </w:p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  <w:tc>
          <w:tcPr>
            <w:tcW w:w="1429" w:type="dxa"/>
          </w:tcPr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Сумма текущей задолженности по арендным платежам</w:t>
            </w:r>
          </w:p>
          <w:p w:rsidR="00864156" w:rsidRPr="00864156" w:rsidRDefault="00864156" w:rsidP="00007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на отчетную дату, всего</w:t>
            </w:r>
          </w:p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</w:t>
            </w:r>
          </w:p>
        </w:tc>
        <w:tc>
          <w:tcPr>
            <w:tcW w:w="1638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Начислено арендных платежей на отчетную дату (тыс. рублей)</w:t>
            </w:r>
          </w:p>
        </w:tc>
        <w:tc>
          <w:tcPr>
            <w:tcW w:w="1586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Поступило арендных платежей на отчетную дату</w:t>
            </w:r>
          </w:p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(тыс. рублей)</w:t>
            </w:r>
          </w:p>
        </w:tc>
      </w:tr>
      <w:tr w:rsidR="00864156" w:rsidRPr="00EB2738" w:rsidTr="00007BA7">
        <w:tc>
          <w:tcPr>
            <w:tcW w:w="4040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29" w:type="dxa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864156" w:rsidRPr="00864156" w:rsidRDefault="00864156" w:rsidP="00007BA7">
            <w:pPr>
              <w:jc w:val="center"/>
              <w:rPr>
                <w:sz w:val="20"/>
                <w:szCs w:val="20"/>
                <w:highlight w:val="yellow"/>
              </w:rPr>
            </w:pPr>
            <w:r w:rsidRPr="00864156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864156" w:rsidRPr="00EB2738" w:rsidRDefault="00864156" w:rsidP="00007BA7">
            <w:pPr>
              <w:jc w:val="center"/>
              <w:rPr>
                <w:sz w:val="20"/>
                <w:szCs w:val="20"/>
              </w:rPr>
            </w:pPr>
            <w:r w:rsidRPr="00864156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864156" w:rsidRPr="00EB2738" w:rsidTr="00007BA7">
        <w:tc>
          <w:tcPr>
            <w:tcW w:w="4040" w:type="dxa"/>
            <w:shd w:val="clear" w:color="auto" w:fill="auto"/>
          </w:tcPr>
          <w:p w:rsidR="00864156" w:rsidRPr="00EB2738" w:rsidRDefault="00864156" w:rsidP="00007BA7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864156" w:rsidRPr="00EB2738" w:rsidRDefault="00864156" w:rsidP="00007BA7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864156" w:rsidRPr="00EB2738" w:rsidRDefault="00864156" w:rsidP="00007BA7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864156" w:rsidRPr="00EB2738" w:rsidRDefault="00864156" w:rsidP="00007BA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864156" w:rsidRPr="00EB2738" w:rsidRDefault="00864156" w:rsidP="00007BA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864156" w:rsidRPr="00EB2738" w:rsidRDefault="00864156" w:rsidP="00007BA7">
            <w:pPr>
              <w:rPr>
                <w:sz w:val="20"/>
                <w:szCs w:val="20"/>
              </w:rPr>
            </w:pPr>
          </w:p>
        </w:tc>
      </w:tr>
    </w:tbl>
    <w:p w:rsidR="00864156" w:rsidRDefault="00864156" w:rsidP="00864156"/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464"/>
        <w:gridCol w:w="5386"/>
      </w:tblGrid>
      <w:tr w:rsidR="00AA39E4" w:rsidRPr="0017048A" w:rsidTr="0002193E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6" w:type="dxa"/>
            <w:shd w:val="clear" w:color="auto" w:fill="auto"/>
          </w:tcPr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864156" w:rsidRDefault="00864156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283CE4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К Плану мероприятий («дорожной карте»)</w:t>
            </w:r>
          </w:p>
          <w:p w:rsidR="0002193E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по повышению доходного потенциала</w:t>
            </w:r>
          </w:p>
          <w:p w:rsidR="000E5D41" w:rsidRPr="003717F0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Невьянского городского округа на 2019</w:t>
            </w:r>
            <w:r w:rsidR="0002193E">
              <w:t>-</w:t>
            </w:r>
            <w:r w:rsidRPr="003717F0">
              <w:t>2021 год</w:t>
            </w:r>
            <w:r w:rsidR="0002193E">
              <w:t>ы</w:t>
            </w:r>
            <w:r w:rsidRPr="003717F0">
              <w:t xml:space="preserve"> </w:t>
            </w:r>
          </w:p>
          <w:p w:rsidR="000E5D41" w:rsidRPr="003717F0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Pr="0017048A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17048A" w:rsidTr="0002193E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386" w:type="dxa"/>
            <w:shd w:val="clear" w:color="auto" w:fill="auto"/>
          </w:tcPr>
          <w:p w:rsidR="00AA39E4" w:rsidRPr="0017048A" w:rsidRDefault="00AA39E4" w:rsidP="000E5D41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0E5D41">
              <w:t>5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  <w:u w:val="single"/>
        </w:rPr>
      </w:pPr>
      <w:r w:rsidRPr="0017048A">
        <w:rPr>
          <w:b/>
        </w:rPr>
        <w:t>о проведении инвентаризации имущества, находящегося в муниципальной собственности, предоставленного в аренду ____________________________________________</w:t>
      </w:r>
    </w:p>
    <w:p w:rsidR="00AA39E4" w:rsidRPr="0017048A" w:rsidRDefault="00AA39E4" w:rsidP="00AA39E4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AA39E4" w:rsidRPr="0017048A" w:rsidRDefault="00AA39E4" w:rsidP="00AA39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проверенных договоров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Меры, принятые для устранения нарушений</w:t>
            </w:r>
          </w:p>
        </w:tc>
      </w:tr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</w:tr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sectPr w:rsidR="00AA39E4" w:rsidRPr="0017048A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8613"/>
        <w:gridCol w:w="6237"/>
        <w:gridCol w:w="284"/>
      </w:tblGrid>
      <w:tr w:rsidR="00AA39E4" w:rsidRPr="00B70E79" w:rsidTr="00236EF5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D3707A">
              <w:rPr>
                <w:sz w:val="16"/>
                <w:szCs w:val="16"/>
              </w:rPr>
              <w:br w:type="page"/>
            </w:r>
            <w:r w:rsidRPr="00D3707A">
              <w:rPr>
                <w:sz w:val="16"/>
                <w:szCs w:val="16"/>
              </w:rPr>
              <w:br w:type="page"/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A39E4" w:rsidRPr="003717F0" w:rsidRDefault="00AA39E4" w:rsidP="00236EF5">
            <w:pPr>
              <w:ind w:left="885"/>
            </w:pPr>
            <w:r w:rsidRPr="003717F0">
              <w:t>К Плану мероприятий («дорожной карте»)</w:t>
            </w:r>
          </w:p>
          <w:p w:rsidR="00236EF5" w:rsidRDefault="00AA39E4" w:rsidP="00236EF5">
            <w:pPr>
              <w:ind w:left="885"/>
            </w:pPr>
            <w:r w:rsidRPr="003717F0">
              <w:t xml:space="preserve">по повышению доходного потенциала </w:t>
            </w:r>
          </w:p>
          <w:p w:rsidR="00AA39E4" w:rsidRPr="003717F0" w:rsidRDefault="007F1460" w:rsidP="00236EF5">
            <w:pPr>
              <w:ind w:left="885"/>
            </w:pPr>
            <w:r w:rsidRPr="003717F0">
              <w:t xml:space="preserve">Невьянского городского округа </w:t>
            </w:r>
            <w:r w:rsidR="00AA39E4" w:rsidRPr="003717F0">
              <w:t>на 2019</w:t>
            </w:r>
            <w:r w:rsidR="00236EF5">
              <w:t>-2021 годы</w:t>
            </w:r>
          </w:p>
          <w:p w:rsidR="00AA39E4" w:rsidRPr="003717F0" w:rsidRDefault="00AA39E4" w:rsidP="00236EF5">
            <w:pPr>
              <w:ind w:left="885"/>
            </w:pPr>
          </w:p>
          <w:p w:rsidR="00AA39E4" w:rsidRPr="003717F0" w:rsidRDefault="00AA39E4" w:rsidP="00236EF5">
            <w:pPr>
              <w:spacing w:line="228" w:lineRule="auto"/>
              <w:ind w:left="885"/>
            </w:pPr>
          </w:p>
        </w:tc>
      </w:tr>
      <w:tr w:rsidR="00AA39E4" w:rsidRPr="00B70E79" w:rsidTr="00236EF5">
        <w:trPr>
          <w:gridAfter w:val="1"/>
          <w:wAfter w:w="284" w:type="dxa"/>
        </w:trPr>
        <w:tc>
          <w:tcPr>
            <w:tcW w:w="8613" w:type="dxa"/>
            <w:shd w:val="clear" w:color="auto" w:fill="auto"/>
          </w:tcPr>
          <w:p w:rsidR="00AA39E4" w:rsidRPr="003717F0" w:rsidRDefault="00AA39E4" w:rsidP="00AA39E4">
            <w:pPr>
              <w:spacing w:line="228" w:lineRule="auto"/>
            </w:pPr>
            <w:r w:rsidRPr="003717F0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AA39E4" w:rsidRPr="003717F0" w:rsidRDefault="00AA39E4" w:rsidP="00300E11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3717F0">
              <w:t xml:space="preserve">Таблица </w:t>
            </w:r>
            <w:r w:rsidR="00300E11" w:rsidRPr="003717F0">
              <w:t>6</w:t>
            </w:r>
          </w:p>
        </w:tc>
      </w:tr>
    </w:tbl>
    <w:p w:rsidR="00AA39E4" w:rsidRDefault="00AA39E4" w:rsidP="00AA39E4">
      <w:pPr>
        <w:rPr>
          <w:b/>
        </w:rPr>
      </w:pPr>
    </w:p>
    <w:p w:rsidR="00AA39E4" w:rsidRPr="000F1B56" w:rsidRDefault="00AA39E4" w:rsidP="00AA39E4">
      <w:pPr>
        <w:rPr>
          <w:b/>
        </w:rPr>
      </w:pPr>
    </w:p>
    <w:p w:rsidR="00AA39E4" w:rsidRPr="000F1B56" w:rsidRDefault="00AA39E4" w:rsidP="00AA39E4">
      <w:pPr>
        <w:jc w:val="center"/>
        <w:rPr>
          <w:b/>
        </w:rPr>
      </w:pPr>
      <w:r w:rsidRPr="000F1B56">
        <w:rPr>
          <w:b/>
        </w:rPr>
        <w:t>ИНФОРМАЦИЯ</w:t>
      </w:r>
    </w:p>
    <w:p w:rsidR="00AA39E4" w:rsidRDefault="00AA39E4" w:rsidP="00AA39E4">
      <w:pPr>
        <w:jc w:val="center"/>
        <w:rPr>
          <w:b/>
          <w:color w:val="000000"/>
        </w:rPr>
      </w:pPr>
      <w:r w:rsidRPr="000F1B56">
        <w:rPr>
          <w:b/>
        </w:rPr>
        <w:t xml:space="preserve">о проведении инвентаризации </w:t>
      </w:r>
      <w:r w:rsidRPr="000F1B56">
        <w:rPr>
          <w:b/>
          <w:color w:val="000000"/>
        </w:rPr>
        <w:t>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</w:t>
      </w:r>
      <w:r>
        <w:rPr>
          <w:b/>
          <w:color w:val="000000"/>
        </w:rPr>
        <w:t xml:space="preserve"> </w:t>
      </w:r>
    </w:p>
    <w:p w:rsidR="00AA39E4" w:rsidRDefault="00AA39E4" w:rsidP="00AA39E4">
      <w:pPr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Pr="00AA39E4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</w:t>
      </w:r>
    </w:p>
    <w:p w:rsidR="00AA39E4" w:rsidRPr="000F1B56" w:rsidRDefault="00AA39E4" w:rsidP="00AA39E4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квартал, первое полугодие, </w:t>
      </w:r>
      <w:r w:rsidRPr="000F1B56">
        <w:rPr>
          <w:b/>
          <w:color w:val="000000"/>
        </w:rPr>
        <w:t xml:space="preserve">9 </w:t>
      </w:r>
      <w:r>
        <w:rPr>
          <w:b/>
          <w:color w:val="000000"/>
        </w:rPr>
        <w:t>месяцев, год)</w:t>
      </w:r>
    </w:p>
    <w:p w:rsidR="00AA39E4" w:rsidRDefault="00AA39E4" w:rsidP="00AA39E4">
      <w:pPr>
        <w:jc w:val="center"/>
        <w:rPr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830"/>
        <w:gridCol w:w="1830"/>
        <w:gridCol w:w="1884"/>
        <w:gridCol w:w="1559"/>
        <w:gridCol w:w="1701"/>
        <w:gridCol w:w="1701"/>
        <w:gridCol w:w="2268"/>
      </w:tblGrid>
      <w:tr w:rsidR="00AA39E4" w:rsidRPr="004F7169" w:rsidTr="00AA39E4">
        <w:tc>
          <w:tcPr>
            <w:tcW w:w="2361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Общее количество объектов капитального строительства (зданий, помещений, сооружений и пр.), находящихся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муниципальной собственности,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управление, безвозмездное пользование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 (из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гр. 1),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 полностью или частично используемые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Среднегодовая стоимость объектов капитального строительства,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 (из гр. 4)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Принимаемые меры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неиспользуемого имущества</w:t>
            </w:r>
          </w:p>
        </w:tc>
      </w:tr>
      <w:tr w:rsidR="00AA39E4" w:rsidRPr="004F7169" w:rsidTr="00AA39E4">
        <w:tc>
          <w:tcPr>
            <w:tcW w:w="2361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84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не 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8</w:t>
            </w: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613"/>
        <w:gridCol w:w="6237"/>
      </w:tblGrid>
      <w:tr w:rsidR="00AA39E4" w:rsidRPr="00B70E79" w:rsidTr="00AA39E4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653A07">
              <w:rPr>
                <w:sz w:val="16"/>
                <w:szCs w:val="16"/>
              </w:rPr>
              <w:br w:type="page"/>
            </w:r>
            <w:r w:rsidRPr="00653A07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AA39E4" w:rsidRPr="009D58F0" w:rsidRDefault="00AA39E4" w:rsidP="00910CD7">
            <w:pPr>
              <w:ind w:left="743"/>
            </w:pPr>
            <w:r w:rsidRPr="009D58F0">
              <w:t>К Плану мероприятий («дорожной карте»)</w:t>
            </w:r>
          </w:p>
          <w:p w:rsidR="00AA39E4" w:rsidRPr="00B70E79" w:rsidRDefault="00AA39E4" w:rsidP="00910CD7">
            <w:pPr>
              <w:ind w:left="743"/>
            </w:pPr>
            <w:r w:rsidRPr="009D58F0">
              <w:t xml:space="preserve">по повышению доходного потенциала </w:t>
            </w:r>
            <w:r w:rsidR="007F1460" w:rsidRPr="009D58F0">
              <w:t xml:space="preserve">Невьянского городского округа </w:t>
            </w:r>
            <w:r w:rsidRPr="009D58F0">
              <w:t>на 2019</w:t>
            </w:r>
            <w:r w:rsidR="00910CD7">
              <w:t>-</w:t>
            </w:r>
            <w:r w:rsidR="008C2B2B" w:rsidRPr="009D58F0">
              <w:t>2021 год</w:t>
            </w:r>
            <w:r w:rsidR="00910CD7">
              <w:t>ы</w:t>
            </w:r>
          </w:p>
          <w:p w:rsidR="00AA39E4" w:rsidRDefault="00AA39E4" w:rsidP="00AA39E4">
            <w:pPr>
              <w:spacing w:line="228" w:lineRule="auto"/>
            </w:pPr>
          </w:p>
          <w:p w:rsidR="00AA39E4" w:rsidRPr="00B70E79" w:rsidRDefault="00AA39E4" w:rsidP="00AA39E4">
            <w:pPr>
              <w:spacing w:line="228" w:lineRule="auto"/>
            </w:pPr>
          </w:p>
        </w:tc>
      </w:tr>
      <w:tr w:rsidR="00AA39E4" w:rsidRPr="00B70E79" w:rsidTr="00AA39E4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B70E79">
              <w:t>Форм</w:t>
            </w:r>
            <w:r>
              <w:t>а</w:t>
            </w:r>
          </w:p>
        </w:tc>
        <w:tc>
          <w:tcPr>
            <w:tcW w:w="6237" w:type="dxa"/>
            <w:shd w:val="clear" w:color="auto" w:fill="auto"/>
          </w:tcPr>
          <w:p w:rsidR="00AA39E4" w:rsidRPr="00B70E79" w:rsidRDefault="00AA39E4" w:rsidP="008C2B2B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 w:rsidR="008C2B2B">
              <w:t>7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</w:p>
    <w:p w:rsidR="00AA39E4" w:rsidRPr="00B70E79" w:rsidRDefault="00AA39E4" w:rsidP="00AA39E4">
      <w:pPr>
        <w:jc w:val="center"/>
        <w:rPr>
          <w:b/>
        </w:rPr>
      </w:pPr>
      <w:r w:rsidRPr="00B70E79">
        <w:rPr>
          <w:b/>
        </w:rPr>
        <w:t>ИНФОРМАЦИЯ</w:t>
      </w:r>
    </w:p>
    <w:p w:rsidR="009D58F0" w:rsidRDefault="009D58F0" w:rsidP="00AA39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выданных в 20__</w:t>
      </w:r>
      <w:r w:rsidR="00AA39E4" w:rsidRPr="00B32297">
        <w:rPr>
          <w:b/>
          <w:bCs/>
          <w:color w:val="000000"/>
        </w:rPr>
        <w:t xml:space="preserve"> году разрешениях на ввод в эксплуатацию объектов капитального строительства на территории </w:t>
      </w:r>
    </w:p>
    <w:p w:rsidR="00AA39E4" w:rsidRPr="00B32297" w:rsidRDefault="009D58F0" w:rsidP="00AA39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Невьянского городского округа</w:t>
      </w:r>
    </w:p>
    <w:p w:rsidR="00AA39E4" w:rsidRPr="00B32297" w:rsidRDefault="00AA39E4" w:rsidP="00AA39E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20"/>
        <w:gridCol w:w="714"/>
        <w:gridCol w:w="2644"/>
        <w:gridCol w:w="1481"/>
        <w:gridCol w:w="1896"/>
        <w:gridCol w:w="1932"/>
        <w:gridCol w:w="1465"/>
        <w:gridCol w:w="1341"/>
      </w:tblGrid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№ п/п</w:t>
            </w: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bCs/>
                <w:sz w:val="20"/>
                <w:szCs w:val="20"/>
              </w:rPr>
              <w:t>Заявитель (наименование организации/ФИО физического лица)</w:t>
            </w: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№ разрешения на ввод в эксплуатацию ОКС</w:t>
            </w: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Дата выдачи разрешения на ввод в эксплуатацию ОКС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Наименование объекта строительства по проекту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9</w:t>
            </w: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39E4" w:rsidRDefault="00AA39E4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p w:rsidR="00864156" w:rsidRDefault="00864156" w:rsidP="00AA39E4">
      <w:pPr>
        <w:jc w:val="center"/>
        <w:rPr>
          <w:b/>
          <w:sz w:val="20"/>
          <w:szCs w:val="20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613"/>
        <w:gridCol w:w="6237"/>
      </w:tblGrid>
      <w:tr w:rsidR="00864156" w:rsidRPr="00864156" w:rsidTr="00864156">
        <w:trPr>
          <w:trHeight w:val="1241"/>
        </w:trPr>
        <w:tc>
          <w:tcPr>
            <w:tcW w:w="8613" w:type="dxa"/>
            <w:shd w:val="clear" w:color="auto" w:fill="auto"/>
          </w:tcPr>
          <w:p w:rsidR="00864156" w:rsidRPr="00B70E79" w:rsidRDefault="00864156" w:rsidP="00007BA7">
            <w:pPr>
              <w:spacing w:line="228" w:lineRule="auto"/>
            </w:pPr>
            <w:r w:rsidRPr="00653A07">
              <w:rPr>
                <w:sz w:val="16"/>
                <w:szCs w:val="16"/>
              </w:rPr>
              <w:br w:type="page"/>
            </w:r>
            <w:r w:rsidRPr="00653A07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864156" w:rsidRPr="00864156" w:rsidRDefault="00864156" w:rsidP="00007BA7">
            <w:pPr>
              <w:ind w:left="743"/>
              <w:rPr>
                <w:highlight w:val="yellow"/>
              </w:rPr>
            </w:pPr>
            <w:r w:rsidRPr="00864156">
              <w:rPr>
                <w:highlight w:val="yellow"/>
              </w:rPr>
              <w:t>К Плану мероприятий («дорожной карте»)</w:t>
            </w:r>
          </w:p>
          <w:p w:rsidR="00864156" w:rsidRPr="00864156" w:rsidRDefault="00864156" w:rsidP="00007BA7">
            <w:pPr>
              <w:ind w:left="743"/>
              <w:rPr>
                <w:highlight w:val="yellow"/>
              </w:rPr>
            </w:pPr>
            <w:r w:rsidRPr="00864156">
              <w:rPr>
                <w:highlight w:val="yellow"/>
              </w:rPr>
              <w:t>по повышению доходного потенциала Невьянского городского округа на 2019-2021 годы</w:t>
            </w:r>
          </w:p>
          <w:p w:rsidR="00864156" w:rsidRPr="00864156" w:rsidRDefault="00864156" w:rsidP="00007BA7">
            <w:pPr>
              <w:spacing w:line="228" w:lineRule="auto"/>
              <w:rPr>
                <w:highlight w:val="yellow"/>
              </w:rPr>
            </w:pPr>
          </w:p>
          <w:p w:rsidR="00864156" w:rsidRPr="00864156" w:rsidRDefault="00864156" w:rsidP="00007BA7">
            <w:pPr>
              <w:spacing w:line="228" w:lineRule="auto"/>
              <w:rPr>
                <w:highlight w:val="yellow"/>
              </w:rPr>
            </w:pPr>
          </w:p>
        </w:tc>
      </w:tr>
      <w:tr w:rsidR="00864156" w:rsidRPr="00864156" w:rsidTr="00007BA7">
        <w:tc>
          <w:tcPr>
            <w:tcW w:w="8613" w:type="dxa"/>
            <w:shd w:val="clear" w:color="auto" w:fill="auto"/>
          </w:tcPr>
          <w:p w:rsidR="00864156" w:rsidRPr="00864156" w:rsidRDefault="00864156" w:rsidP="00007BA7">
            <w:pPr>
              <w:spacing w:line="228" w:lineRule="auto"/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864156" w:rsidRPr="009737E7" w:rsidRDefault="00864156" w:rsidP="00007BA7">
            <w:pPr>
              <w:spacing w:line="228" w:lineRule="auto"/>
              <w:ind w:right="-108"/>
              <w:jc w:val="right"/>
              <w:rPr>
                <w:highlight w:val="yellow"/>
              </w:rPr>
            </w:pPr>
          </w:p>
        </w:tc>
      </w:tr>
    </w:tbl>
    <w:p w:rsidR="00864156" w:rsidRPr="00864156" w:rsidRDefault="00864156" w:rsidP="00864156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bCs/>
          <w:sz w:val="28"/>
          <w:szCs w:val="28"/>
          <w:highlight w:val="yellow"/>
        </w:rPr>
      </w:pPr>
      <w:r w:rsidRPr="00864156">
        <w:rPr>
          <w:rStyle w:val="FontStyle50"/>
          <w:b w:val="0"/>
          <w:sz w:val="28"/>
          <w:szCs w:val="28"/>
          <w:highlight w:val="yellow"/>
        </w:rPr>
        <w:t xml:space="preserve">                                    Таблица  7-1</w:t>
      </w:r>
    </w:p>
    <w:p w:rsidR="00864156" w:rsidRPr="00864156" w:rsidRDefault="00864156" w:rsidP="00864156">
      <w:pPr>
        <w:pStyle w:val="Style10"/>
        <w:widowControl/>
        <w:tabs>
          <w:tab w:val="left" w:leader="underscore" w:pos="10171"/>
        </w:tabs>
        <w:ind w:left="4587" w:right="4491"/>
        <w:rPr>
          <w:rStyle w:val="FontStyle51"/>
          <w:highlight w:val="yellow"/>
        </w:rPr>
      </w:pPr>
      <w:r w:rsidRPr="00864156">
        <w:rPr>
          <w:rStyle w:val="FontStyle51"/>
          <w:highlight w:val="yellow"/>
        </w:rPr>
        <w:t>ИНФОРМАЦИЯ</w:t>
      </w:r>
      <w:r w:rsidRPr="00864156">
        <w:rPr>
          <w:rStyle w:val="FontStyle51"/>
          <w:highlight w:val="yellow"/>
        </w:rPr>
        <w:br/>
        <w:t>по налогу на имущество физических лиц</w:t>
      </w:r>
      <w:r w:rsidRPr="00864156">
        <w:rPr>
          <w:rStyle w:val="FontStyle51"/>
          <w:highlight w:val="yellow"/>
        </w:rPr>
        <w:br/>
      </w:r>
      <w:r w:rsidRPr="00864156">
        <w:rPr>
          <w:rStyle w:val="FontStyle51"/>
          <w:highlight w:val="yellow"/>
          <w:u w:val="single"/>
        </w:rPr>
        <w:t>в Невьянском городском округе</w:t>
      </w:r>
    </w:p>
    <w:p w:rsidR="00864156" w:rsidRPr="00864156" w:rsidRDefault="00864156" w:rsidP="00864156">
      <w:pPr>
        <w:pStyle w:val="Style10"/>
        <w:widowControl/>
        <w:tabs>
          <w:tab w:val="left" w:leader="underscore" w:pos="10171"/>
        </w:tabs>
        <w:ind w:left="4587" w:right="4491"/>
        <w:rPr>
          <w:rStyle w:val="FontStyle64"/>
          <w:b w:val="0"/>
          <w:highlight w:val="yellow"/>
        </w:rPr>
      </w:pPr>
      <w:r w:rsidRPr="00864156">
        <w:rPr>
          <w:rStyle w:val="FontStyle51"/>
          <w:b w:val="0"/>
          <w:sz w:val="18"/>
          <w:szCs w:val="18"/>
          <w:highlight w:val="yellow"/>
        </w:rPr>
        <w:t>(</w:t>
      </w:r>
      <w:r w:rsidRPr="00864156">
        <w:rPr>
          <w:rStyle w:val="FontStyle64"/>
          <w:b w:val="0"/>
          <w:highlight w:val="yellow"/>
        </w:rPr>
        <w:t>наименование муниципального образования)</w:t>
      </w:r>
    </w:p>
    <w:p w:rsidR="00864156" w:rsidRPr="00864156" w:rsidRDefault="00864156" w:rsidP="00864156">
      <w:pPr>
        <w:pStyle w:val="Style10"/>
        <w:widowControl/>
        <w:tabs>
          <w:tab w:val="left" w:leader="underscore" w:pos="5558"/>
        </w:tabs>
        <w:spacing w:line="259" w:lineRule="exact"/>
        <w:rPr>
          <w:rStyle w:val="FontStyle51"/>
          <w:highlight w:val="yellow"/>
        </w:rPr>
      </w:pPr>
      <w:r w:rsidRPr="00864156">
        <w:rPr>
          <w:rStyle w:val="FontStyle51"/>
          <w:highlight w:val="yellow"/>
        </w:rPr>
        <w:t>за</w:t>
      </w:r>
      <w:r w:rsidRPr="00864156">
        <w:rPr>
          <w:rStyle w:val="FontStyle51"/>
          <w:highlight w:val="yellow"/>
        </w:rPr>
        <w:tab/>
      </w:r>
    </w:p>
    <w:p w:rsidR="00864156" w:rsidRPr="00864156" w:rsidRDefault="00864156" w:rsidP="00864156">
      <w:pPr>
        <w:pStyle w:val="Style31"/>
        <w:widowControl/>
        <w:spacing w:line="259" w:lineRule="exact"/>
        <w:jc w:val="center"/>
        <w:rPr>
          <w:rStyle w:val="FontStyle64"/>
          <w:b w:val="0"/>
          <w:highlight w:val="yellow"/>
        </w:rPr>
      </w:pPr>
      <w:r w:rsidRPr="00864156">
        <w:rPr>
          <w:rStyle w:val="FontStyle64"/>
          <w:b w:val="0"/>
          <w:highlight w:val="yellow"/>
        </w:rPr>
        <w:t>(год)</w:t>
      </w:r>
    </w:p>
    <w:p w:rsidR="00864156" w:rsidRPr="00864156" w:rsidRDefault="00864156" w:rsidP="00864156">
      <w:pPr>
        <w:pStyle w:val="Style31"/>
        <w:widowControl/>
        <w:spacing w:before="10"/>
        <w:jc w:val="center"/>
        <w:rPr>
          <w:rStyle w:val="FontStyle64"/>
        </w:rPr>
      </w:pPr>
      <w:r w:rsidRPr="00864156">
        <w:rPr>
          <w:i/>
        </w:rPr>
        <w:t>(в редакции от 22.06.2020 №</w:t>
      </w:r>
      <w:r w:rsidR="00E50D68">
        <w:rPr>
          <w:i/>
        </w:rPr>
        <w:t xml:space="preserve"> </w:t>
      </w:r>
      <w:r w:rsidRPr="00864156">
        <w:rPr>
          <w:i/>
        </w:rPr>
        <w:t>781-п)</w:t>
      </w:r>
    </w:p>
    <w:p w:rsidR="00864156" w:rsidRPr="00864156" w:rsidRDefault="00864156" w:rsidP="00864156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136"/>
        <w:gridCol w:w="1959"/>
        <w:gridCol w:w="1276"/>
        <w:gridCol w:w="1857"/>
        <w:gridCol w:w="1970"/>
        <w:gridCol w:w="2292"/>
        <w:gridCol w:w="2294"/>
      </w:tblGrid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омер строки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Типы недвижимости в соответствии со статьей 401 Налогового кодекса Российской Федерации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Количество объектов, учтенных в базе данных налоговых органов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11" w:lineRule="exact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Установленные муниципальным образованием ставки налога на имущество физических лиц</w:t>
            </w:r>
          </w:p>
        </w:tc>
        <w:tc>
          <w:tcPr>
            <w:tcW w:w="4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11" w:lineRule="exact"/>
              <w:ind w:left="442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Сумма льгот, предоставленных муниципальным образованием</w:t>
            </w:r>
          </w:p>
        </w:tc>
      </w:tr>
      <w:tr w:rsidR="00864156" w:rsidRPr="00864156" w:rsidTr="00007BA7"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rPr>
                <w:rStyle w:val="FontStyle65"/>
                <w:b w:val="0"/>
                <w:sz w:val="20"/>
                <w:szCs w:val="20"/>
                <w:highlight w:val="yellow"/>
              </w:rPr>
            </w:pPr>
          </w:p>
          <w:p w:rsidR="00864156" w:rsidRPr="00864156" w:rsidRDefault="00864156" w:rsidP="00007BA7">
            <w:pPr>
              <w:rPr>
                <w:rStyle w:val="FontStyle65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rPr>
                <w:rStyle w:val="FontStyle65"/>
                <w:b w:val="0"/>
                <w:sz w:val="20"/>
                <w:szCs w:val="20"/>
                <w:highlight w:val="yellow"/>
              </w:rPr>
            </w:pPr>
          </w:p>
          <w:p w:rsidR="00864156" w:rsidRPr="00864156" w:rsidRDefault="00864156" w:rsidP="00007BA7">
            <w:pPr>
              <w:rPr>
                <w:rStyle w:val="FontStyle65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по которым имеется информация об инвентаризационной стоимости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по которым установлена кадастровая стоимость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исходя из инвентаризационной стоимости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исходя из кадастровой стоимости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при расчете налога исходя из инвентаризационной стоимости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при расчете налога исходя из кадастровой стоимости</w:t>
            </w:r>
          </w:p>
        </w:tc>
      </w:tr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Квартира, комната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Гараж, машино-место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11" w:lineRule="exact"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Единый недвижимый комплекс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Объект незавершенного строительства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864156" w:rsidRPr="00864156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Иные (здание, строение, сооружение, помещение)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30"/>
              <w:widowControl/>
              <w:rPr>
                <w:sz w:val="20"/>
                <w:szCs w:val="20"/>
                <w:highlight w:val="yellow"/>
              </w:rPr>
            </w:pPr>
          </w:p>
        </w:tc>
      </w:tr>
      <w:tr w:rsidR="00864156" w:rsidRPr="00EB2738" w:rsidTr="00007BA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864156" w:rsidRDefault="00864156" w:rsidP="00007BA7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  <w:highlight w:val="yellow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7.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864156">
              <w:rPr>
                <w:rStyle w:val="FontStyle65"/>
                <w:b w:val="0"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56" w:rsidRPr="00EB2738" w:rsidRDefault="00864156" w:rsidP="00007BA7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</w:tbl>
    <w:p w:rsidR="00864156" w:rsidRDefault="00864156" w:rsidP="00864156"/>
    <w:p w:rsidR="00AA39E4" w:rsidRPr="0017048A" w:rsidRDefault="00AA39E4" w:rsidP="00AA39E4">
      <w:pPr>
        <w:ind w:left="6804"/>
        <w:rPr>
          <w:sz w:val="28"/>
          <w:szCs w:val="28"/>
        </w:rPr>
        <w:sectPr w:rsidR="00AA39E4" w:rsidRPr="0017048A" w:rsidSect="00AA39E4">
          <w:pgSz w:w="16838" w:h="11906" w:orient="landscape" w:code="9"/>
          <w:pgMar w:top="567" w:right="1134" w:bottom="1418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322"/>
        <w:gridCol w:w="5528"/>
      </w:tblGrid>
      <w:tr w:rsidR="00AA39E4" w:rsidRPr="007F1460" w:rsidTr="0046078E">
        <w:tc>
          <w:tcPr>
            <w:tcW w:w="9322" w:type="dxa"/>
            <w:shd w:val="clear" w:color="auto" w:fill="auto"/>
          </w:tcPr>
          <w:p w:rsidR="00AA39E4" w:rsidRPr="0017048A" w:rsidRDefault="00167382" w:rsidP="00AA39E4">
            <w:pPr>
              <w:spacing w:line="22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-489585</wp:posOffset>
                      </wp:positionV>
                      <wp:extent cx="390525" cy="295275"/>
                      <wp:effectExtent l="9525" t="9525" r="9525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97F" w:rsidRDefault="0070097F">
                                  <w: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32.55pt;margin-top:-38.55pt;width:3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" strokecolor="white [3212]">
                      <v:textbox>
                        <w:txbxContent>
                          <w:p w:rsidR="0070097F" w:rsidRDefault="0070097F">
                            <w: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:rsidR="00283CE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D97AB4">
              <w:t>К Плану мероприятий («дорожной карте»)</w:t>
            </w:r>
          </w:p>
          <w:p w:rsidR="0046078E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D97AB4">
              <w:t xml:space="preserve">по повышению доходного потенциала </w:t>
            </w:r>
          </w:p>
          <w:p w:rsidR="00AA39E4" w:rsidRPr="00D97AB4" w:rsidRDefault="007F1460" w:rsidP="0046078E">
            <w:pPr>
              <w:tabs>
                <w:tab w:val="left" w:pos="-108"/>
                <w:tab w:val="left" w:pos="5028"/>
              </w:tabs>
              <w:spacing w:line="228" w:lineRule="auto"/>
              <w:ind w:left="-57"/>
            </w:pPr>
            <w:r w:rsidRPr="00D97AB4">
              <w:t xml:space="preserve">Невьянского городского округа </w:t>
            </w:r>
            <w:r w:rsidR="00AA39E4" w:rsidRPr="00D97AB4">
              <w:t>на 2019</w:t>
            </w:r>
            <w:r w:rsidR="0046078E">
              <w:t>-</w:t>
            </w:r>
            <w:r w:rsidR="00AA39E4" w:rsidRPr="00D97AB4">
              <w:t>2021</w:t>
            </w:r>
            <w:r w:rsidR="0046078E">
              <w:t xml:space="preserve"> </w:t>
            </w:r>
            <w:r w:rsidR="00AA39E4" w:rsidRPr="00D97AB4">
              <w:t>год</w:t>
            </w:r>
            <w:r w:rsidR="0046078E">
              <w:t>ы</w:t>
            </w:r>
          </w:p>
          <w:p w:rsidR="00AA39E4" w:rsidRPr="00D97AB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Pr="00D97AB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7F1460" w:rsidTr="0046078E">
        <w:tc>
          <w:tcPr>
            <w:tcW w:w="9322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AA39E4" w:rsidRPr="00D97AB4" w:rsidRDefault="003136EC" w:rsidP="003136EC">
            <w:pPr>
              <w:spacing w:line="228" w:lineRule="auto"/>
              <w:jc w:val="right"/>
            </w:pPr>
            <w:r w:rsidRPr="00D97AB4">
              <w:t>Таблица 8</w:t>
            </w:r>
          </w:p>
        </w:tc>
      </w:tr>
    </w:tbl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Default="00AA39E4" w:rsidP="00AA39E4">
      <w:pPr>
        <w:jc w:val="center"/>
        <w:rPr>
          <w:b/>
        </w:rPr>
      </w:pPr>
      <w:r w:rsidRPr="00FB30EB">
        <w:rPr>
          <w:b/>
        </w:rPr>
        <w:t xml:space="preserve">об эффективности применения налоговых льгот, предоставленных </w:t>
      </w:r>
      <w:r>
        <w:rPr>
          <w:b/>
        </w:rPr>
        <w:t xml:space="preserve">муниципальными </w:t>
      </w:r>
      <w:r w:rsidRPr="00FB30EB">
        <w:rPr>
          <w:b/>
        </w:rPr>
        <w:t>пр</w:t>
      </w:r>
      <w:r>
        <w:rPr>
          <w:b/>
        </w:rPr>
        <w:t>авовыми актами</w:t>
      </w:r>
    </w:p>
    <w:p w:rsidR="00AA39E4" w:rsidRPr="00FB30EB" w:rsidRDefault="00AA39E4" w:rsidP="00AA39E4">
      <w:pPr>
        <w:jc w:val="center"/>
        <w:rPr>
          <w:b/>
          <w:u w:val="single"/>
        </w:rPr>
      </w:pPr>
      <w:r w:rsidRPr="00FB30EB">
        <w:rPr>
          <w:b/>
        </w:rPr>
        <w:t>за ____________________________________________</w:t>
      </w:r>
    </w:p>
    <w:p w:rsidR="00AA39E4" w:rsidRPr="00FB30EB" w:rsidRDefault="00AA39E4" w:rsidP="00AA39E4">
      <w:pPr>
        <w:jc w:val="center"/>
        <w:rPr>
          <w:b/>
          <w:u w:val="single"/>
        </w:rPr>
      </w:pPr>
      <w:r w:rsidRPr="00FB30EB">
        <w:rPr>
          <w:b/>
        </w:rPr>
        <w:t>(год)</w:t>
      </w:r>
    </w:p>
    <w:p w:rsidR="00AA39E4" w:rsidRPr="00FB30EB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36"/>
        <w:gridCol w:w="1233"/>
        <w:gridCol w:w="1236"/>
        <w:gridCol w:w="1233"/>
        <w:gridCol w:w="1236"/>
        <w:gridCol w:w="1233"/>
        <w:gridCol w:w="1236"/>
        <w:gridCol w:w="1221"/>
        <w:gridCol w:w="1224"/>
        <w:gridCol w:w="1233"/>
        <w:gridCol w:w="1230"/>
      </w:tblGrid>
      <w:tr w:rsidR="00AA39E4" w:rsidRPr="00FB30EB" w:rsidTr="00AA39E4">
        <w:tc>
          <w:tcPr>
            <w:tcW w:w="836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Нормативный акт, устанавливающий налоговые льготы в отчетном периоде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Фактические перечисления в бюджет муниципального образования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недоимки, числящаяся на конец отчетного периода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льгот, предоставленных в отчетном периоде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Количество объектов, учтенных для целей налогообложения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В том числе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B30EB">
              <w:rPr>
                <w:rFonts w:eastAsia="Calibri"/>
                <w:sz w:val="20"/>
                <w:szCs w:val="20"/>
              </w:rPr>
              <w:t xml:space="preserve"> количество налогооблагаемых объектов, в отношении которых применена налоговая льгота</w:t>
            </w:r>
          </w:p>
        </w:tc>
      </w:tr>
      <w:tr w:rsidR="00AA39E4" w:rsidRPr="00FB30EB" w:rsidTr="00AA39E4"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</w:tr>
      <w:tr w:rsidR="00AA39E4" w:rsidRPr="0017048A" w:rsidTr="00AA39E4"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A39E4" w:rsidRPr="0017048A" w:rsidTr="00AA39E4">
        <w:tc>
          <w:tcPr>
            <w:tcW w:w="418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sectPr w:rsidR="00AA39E4" w:rsidRPr="0017048A" w:rsidSect="005E22AE">
          <w:headerReference w:type="first" r:id="rId13"/>
          <w:pgSz w:w="16838" w:h="11906" w:orient="landscape" w:code="9"/>
          <w:pgMar w:top="1418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284"/>
      </w:tblGrid>
      <w:tr w:rsidR="00AA39E4" w:rsidRPr="0017048A" w:rsidTr="00283CE4">
        <w:tc>
          <w:tcPr>
            <w:tcW w:w="464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83CE4" w:rsidRDefault="00AA39E4" w:rsidP="00AA39E4">
            <w:pPr>
              <w:spacing w:line="228" w:lineRule="auto"/>
            </w:pPr>
            <w:r w:rsidRPr="00D00733">
              <w:t xml:space="preserve">К Плану мероприятий («дорожной карте») </w:t>
            </w:r>
          </w:p>
          <w:p w:rsidR="00283CE4" w:rsidRDefault="00AA39E4" w:rsidP="00AA39E4">
            <w:pPr>
              <w:spacing w:line="228" w:lineRule="auto"/>
            </w:pPr>
            <w:r w:rsidRPr="00D00733">
              <w:t xml:space="preserve">по повышению доходного потенциала </w:t>
            </w:r>
          </w:p>
          <w:p w:rsidR="00AA39E4" w:rsidRPr="00D00733" w:rsidRDefault="007F1460" w:rsidP="00283CE4">
            <w:pPr>
              <w:spacing w:line="228" w:lineRule="auto"/>
              <w:ind w:right="-108"/>
            </w:pPr>
            <w:r w:rsidRPr="00D00733">
              <w:t xml:space="preserve">Невьянского городского округа </w:t>
            </w:r>
            <w:r w:rsidR="003136EC" w:rsidRPr="00D00733">
              <w:t>на 2019</w:t>
            </w:r>
            <w:r w:rsidR="00283CE4">
              <w:t>-</w:t>
            </w:r>
            <w:r w:rsidR="00AA39E4" w:rsidRPr="00D00733">
              <w:t>2021</w:t>
            </w:r>
            <w:r w:rsidR="00283CE4">
              <w:t xml:space="preserve"> г</w:t>
            </w:r>
            <w:r w:rsidR="00AA39E4" w:rsidRPr="00D00733">
              <w:t>од</w:t>
            </w:r>
            <w:r w:rsidR="00283CE4">
              <w:t>ы</w:t>
            </w:r>
          </w:p>
          <w:p w:rsidR="00AA39E4" w:rsidRPr="00D00733" w:rsidRDefault="00AA39E4" w:rsidP="00AA39E4">
            <w:pPr>
              <w:spacing w:line="228" w:lineRule="auto"/>
            </w:pPr>
          </w:p>
          <w:p w:rsidR="00AA39E4" w:rsidRPr="00D00733" w:rsidRDefault="00AA39E4" w:rsidP="00AA39E4">
            <w:pPr>
              <w:spacing w:line="228" w:lineRule="auto"/>
            </w:pPr>
          </w:p>
        </w:tc>
      </w:tr>
      <w:tr w:rsidR="00AA39E4" w:rsidRPr="00D00733" w:rsidTr="00283CE4">
        <w:trPr>
          <w:gridAfter w:val="1"/>
          <w:wAfter w:w="284" w:type="dxa"/>
        </w:trPr>
        <w:tc>
          <w:tcPr>
            <w:tcW w:w="464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103" w:type="dxa"/>
            <w:shd w:val="clear" w:color="auto" w:fill="auto"/>
          </w:tcPr>
          <w:p w:rsidR="00AA39E4" w:rsidRPr="00D00733" w:rsidRDefault="00AA39E4" w:rsidP="003136EC">
            <w:pPr>
              <w:spacing w:line="228" w:lineRule="auto"/>
              <w:ind w:right="-108"/>
              <w:jc w:val="right"/>
            </w:pPr>
            <w:r w:rsidRPr="00D00733">
              <w:t>Таблица 9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Pr="009327D6" w:rsidRDefault="00AA39E4" w:rsidP="00AA39E4">
      <w:pPr>
        <w:jc w:val="center"/>
        <w:rPr>
          <w:b/>
        </w:rPr>
      </w:pPr>
    </w:p>
    <w:p w:rsidR="00AA39E4" w:rsidRPr="009327D6" w:rsidRDefault="00AA39E4" w:rsidP="00AA39E4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D00733" w:rsidRDefault="00AA39E4" w:rsidP="00AA39E4">
      <w:pPr>
        <w:jc w:val="center"/>
        <w:rPr>
          <w:b/>
        </w:rPr>
      </w:pPr>
      <w:r w:rsidRPr="009327D6">
        <w:rPr>
          <w:b/>
        </w:rPr>
        <w:t xml:space="preserve">о работе по дополнительной мобилизации имущественных налогов </w:t>
      </w:r>
    </w:p>
    <w:p w:rsidR="00AA39E4" w:rsidRPr="009327D6" w:rsidRDefault="00AA39E4" w:rsidP="00AA39E4">
      <w:pPr>
        <w:jc w:val="center"/>
        <w:rPr>
          <w:b/>
        </w:rPr>
      </w:pPr>
      <w:r w:rsidRPr="009327D6">
        <w:rPr>
          <w:b/>
        </w:rPr>
        <w:t xml:space="preserve">и арендных платежей за землю в  бюджет </w:t>
      </w:r>
      <w:r w:rsidR="00D00733">
        <w:rPr>
          <w:b/>
        </w:rPr>
        <w:t>Невьянского городского округа</w:t>
      </w:r>
    </w:p>
    <w:p w:rsidR="00AA39E4" w:rsidRPr="009327D6" w:rsidRDefault="00AA39E4" w:rsidP="00AA39E4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4481"/>
        <w:gridCol w:w="911"/>
        <w:gridCol w:w="1278"/>
        <w:gridCol w:w="1313"/>
        <w:gridCol w:w="1347"/>
      </w:tblGrid>
      <w:tr w:rsidR="00AA39E4" w:rsidRPr="004E01C7" w:rsidTr="00AA39E4">
        <w:trPr>
          <w:trHeight w:val="9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9" w:right="-56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 xml:space="preserve">период </w:t>
            </w:r>
            <w:r w:rsidRPr="004E01C7">
              <w:rPr>
                <w:sz w:val="20"/>
                <w:szCs w:val="20"/>
              </w:rPr>
              <w:br/>
              <w:t>прошлого</w:t>
            </w:r>
          </w:p>
          <w:p w:rsidR="00AA39E4" w:rsidRPr="004E01C7" w:rsidRDefault="00AA39E4" w:rsidP="00AA39E4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</w:t>
            </w:r>
            <w:r w:rsidRPr="004E01C7">
              <w:rPr>
                <w:sz w:val="20"/>
                <w:szCs w:val="20"/>
              </w:rPr>
              <w:br/>
              <w:t xml:space="preserve">(снижение) </w:t>
            </w:r>
          </w:p>
          <w:p w:rsidR="00AA39E4" w:rsidRPr="004E01C7" w:rsidRDefault="00AA39E4" w:rsidP="00AA39E4">
            <w:pPr>
              <w:ind w:left="-60" w:right="-5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сумме к аналогичному 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AA39E4" w:rsidRPr="004E01C7" w:rsidRDefault="00AA39E4" w:rsidP="00AA39E4">
            <w:pPr>
              <w:ind w:left="-57" w:right="-5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 аналогич-ному периоду 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4E01C7" w:rsidTr="00AA39E4">
        <w:trPr>
          <w:trHeight w:val="158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AA39E4" w:rsidRPr="004E01C7" w:rsidTr="00AA39E4">
        <w:trPr>
          <w:trHeight w:val="651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сведения о которых внесены в государственный кадастр недвижимости,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163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материалов проверок, сформированных в рамках муниципального земельного контроля и переданных в 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33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собственности на которые не оформлено и отсутствуют арендные отношения),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19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354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оформивших договоры аренды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7.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объектов недвижимого имущества, на которые не оформлены правоустанавливающие документы в установленном порядке,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F2F5F" w:rsidRDefault="00FF2F5F" w:rsidP="00AA39E4">
      <w:pPr>
        <w:jc w:val="center"/>
        <w:rPr>
          <w:sz w:val="20"/>
          <w:szCs w:val="20"/>
        </w:rPr>
        <w:sectPr w:rsidR="00FF2F5F" w:rsidSect="005E22AE">
          <w:pgSz w:w="11906" w:h="16838" w:code="9"/>
          <w:pgMar w:top="1560" w:right="567" w:bottom="1134" w:left="1418" w:header="567" w:footer="567" w:gutter="0"/>
          <w:cols w:space="708"/>
          <w:docGrid w:linePitch="360"/>
        </w:sectPr>
      </w:pPr>
    </w:p>
    <w:p w:rsidR="00AA39E4" w:rsidRDefault="00AA39E4" w:rsidP="00AA39E4">
      <w:pPr>
        <w:jc w:val="center"/>
        <w:rPr>
          <w:sz w:val="20"/>
          <w:szCs w:val="20"/>
        </w:rPr>
      </w:pPr>
    </w:p>
    <w:p w:rsidR="00FF2F5F" w:rsidRDefault="00FF2F5F" w:rsidP="00FF2F5F">
      <w:pPr>
        <w:tabs>
          <w:tab w:val="left" w:pos="-108"/>
          <w:tab w:val="left" w:pos="4603"/>
        </w:tabs>
        <w:spacing w:line="228" w:lineRule="auto"/>
        <w:ind w:left="-57" w:firstLine="8988"/>
      </w:pPr>
      <w:r w:rsidRPr="00D97AB4">
        <w:t>К Плану мероприятий («дорожной карте»)</w:t>
      </w:r>
    </w:p>
    <w:p w:rsidR="00FF2F5F" w:rsidRDefault="00FF2F5F" w:rsidP="00FF2F5F">
      <w:pPr>
        <w:tabs>
          <w:tab w:val="left" w:pos="-108"/>
          <w:tab w:val="left" w:pos="4603"/>
        </w:tabs>
        <w:spacing w:line="228" w:lineRule="auto"/>
        <w:ind w:left="-57" w:firstLine="8988"/>
      </w:pPr>
      <w:r w:rsidRPr="00D97AB4">
        <w:t xml:space="preserve">по повышению доходного потенциала </w:t>
      </w:r>
    </w:p>
    <w:p w:rsidR="00FF2F5F" w:rsidRPr="00D97AB4" w:rsidRDefault="00FF2F5F" w:rsidP="00FF2F5F">
      <w:pPr>
        <w:tabs>
          <w:tab w:val="left" w:pos="-108"/>
          <w:tab w:val="left" w:pos="5028"/>
        </w:tabs>
        <w:spacing w:line="228" w:lineRule="auto"/>
        <w:ind w:left="-57" w:firstLine="8988"/>
      </w:pPr>
      <w:r w:rsidRPr="00D97AB4">
        <w:t>Невьянского городского округа на 2019</w:t>
      </w:r>
      <w:r>
        <w:t>-</w:t>
      </w:r>
      <w:r w:rsidRPr="00D97AB4">
        <w:t>2021</w:t>
      </w:r>
      <w:r>
        <w:t xml:space="preserve"> </w:t>
      </w:r>
      <w:r w:rsidRPr="00D97AB4">
        <w:t>год</w:t>
      </w:r>
      <w:r>
        <w:t>ы</w:t>
      </w:r>
    </w:p>
    <w:p w:rsidR="00FF2F5F" w:rsidRDefault="00FF2F5F" w:rsidP="00AA39E4">
      <w:pPr>
        <w:jc w:val="center"/>
        <w:rPr>
          <w:sz w:val="20"/>
          <w:szCs w:val="20"/>
        </w:rPr>
      </w:pPr>
    </w:p>
    <w:p w:rsidR="00FF2F5F" w:rsidRDefault="00FF2F5F" w:rsidP="00AA39E4">
      <w:pPr>
        <w:jc w:val="center"/>
        <w:rPr>
          <w:sz w:val="20"/>
          <w:szCs w:val="20"/>
        </w:rPr>
      </w:pPr>
    </w:p>
    <w:p w:rsidR="00FF2F5F" w:rsidRDefault="00FF2F5F" w:rsidP="00AA39E4">
      <w:pPr>
        <w:jc w:val="center"/>
        <w:rPr>
          <w:sz w:val="20"/>
          <w:szCs w:val="20"/>
        </w:rPr>
      </w:pPr>
    </w:p>
    <w:p w:rsidR="00FF2F5F" w:rsidRPr="00EB2738" w:rsidRDefault="00FF2F5F" w:rsidP="00FF2F5F">
      <w:pPr>
        <w:pStyle w:val="Style15"/>
        <w:widowControl/>
        <w:tabs>
          <w:tab w:val="left" w:pos="13282"/>
        </w:tabs>
        <w:spacing w:before="77"/>
        <w:jc w:val="right"/>
        <w:rPr>
          <w:rStyle w:val="FontStyle50"/>
          <w:b w:val="0"/>
          <w:sz w:val="28"/>
          <w:szCs w:val="28"/>
        </w:rPr>
      </w:pPr>
      <w:r w:rsidRPr="00EB2738">
        <w:rPr>
          <w:rStyle w:val="FontStyle50"/>
          <w:b w:val="0"/>
          <w:sz w:val="28"/>
          <w:szCs w:val="28"/>
        </w:rPr>
        <w:t>Таблица 9-1</w:t>
      </w:r>
    </w:p>
    <w:p w:rsidR="00FF2F5F" w:rsidRPr="00007BA7" w:rsidRDefault="00FF2F5F" w:rsidP="00FF2F5F">
      <w:pPr>
        <w:pStyle w:val="Style10"/>
        <w:widowControl/>
        <w:spacing w:before="72" w:line="274" w:lineRule="exact"/>
        <w:rPr>
          <w:rStyle w:val="FontStyle51"/>
          <w:highlight w:val="yellow"/>
        </w:rPr>
      </w:pPr>
      <w:r w:rsidRPr="00007BA7">
        <w:rPr>
          <w:rStyle w:val="FontStyle51"/>
          <w:highlight w:val="yellow"/>
        </w:rPr>
        <w:t>ИНФОРМАЦИЯ</w:t>
      </w:r>
    </w:p>
    <w:p w:rsidR="00FF2F5F" w:rsidRPr="00007BA7" w:rsidRDefault="00FF2F5F" w:rsidP="00FF2F5F">
      <w:pPr>
        <w:pStyle w:val="Style10"/>
        <w:widowControl/>
        <w:spacing w:line="274" w:lineRule="exact"/>
        <w:rPr>
          <w:rStyle w:val="FontStyle51"/>
          <w:highlight w:val="yellow"/>
          <w:u w:val="single"/>
        </w:rPr>
      </w:pPr>
      <w:r w:rsidRPr="00007BA7">
        <w:rPr>
          <w:rStyle w:val="FontStyle51"/>
          <w:highlight w:val="yellow"/>
        </w:rPr>
        <w:t>о работе по выявлению фактов использования земельных участков без правовых оснований и проведению претензионно-исковой работы по взысканию неосновательного обогащения с фактических  землепользователей*</w:t>
      </w:r>
      <w:r w:rsidRPr="00007BA7">
        <w:rPr>
          <w:rStyle w:val="FontStyle51"/>
          <w:highlight w:val="yellow"/>
        </w:rPr>
        <w:br/>
      </w:r>
      <w:r w:rsidRPr="00007BA7">
        <w:rPr>
          <w:rStyle w:val="FontStyle51"/>
          <w:highlight w:val="yellow"/>
          <w:u w:val="single"/>
        </w:rPr>
        <w:t xml:space="preserve">  в Невьянском городском округе</w:t>
      </w:r>
    </w:p>
    <w:p w:rsidR="00FF2F5F" w:rsidRPr="00007BA7" w:rsidRDefault="00FF2F5F" w:rsidP="00FF2F5F">
      <w:pPr>
        <w:pStyle w:val="Style31"/>
        <w:widowControl/>
        <w:spacing w:line="250" w:lineRule="exact"/>
        <w:jc w:val="center"/>
        <w:rPr>
          <w:rStyle w:val="FontStyle64"/>
          <w:highlight w:val="yellow"/>
        </w:rPr>
      </w:pPr>
      <w:r w:rsidRPr="00007BA7">
        <w:rPr>
          <w:rStyle w:val="FontStyle64"/>
          <w:highlight w:val="yellow"/>
        </w:rPr>
        <w:t>(наименование муниципального образования)</w:t>
      </w:r>
    </w:p>
    <w:p w:rsidR="00FF2F5F" w:rsidRPr="00007BA7" w:rsidRDefault="00FF2F5F" w:rsidP="00FF2F5F">
      <w:pPr>
        <w:pStyle w:val="Style10"/>
        <w:widowControl/>
        <w:tabs>
          <w:tab w:val="left" w:leader="underscore" w:pos="5554"/>
        </w:tabs>
        <w:spacing w:before="5" w:line="250" w:lineRule="exact"/>
        <w:rPr>
          <w:rStyle w:val="FontStyle51"/>
          <w:highlight w:val="yellow"/>
        </w:rPr>
      </w:pPr>
      <w:r w:rsidRPr="00007BA7">
        <w:rPr>
          <w:rStyle w:val="FontStyle51"/>
          <w:highlight w:val="yellow"/>
        </w:rPr>
        <w:t>за</w:t>
      </w:r>
      <w:r w:rsidRPr="00007BA7">
        <w:rPr>
          <w:rStyle w:val="FontStyle51"/>
          <w:highlight w:val="yellow"/>
        </w:rPr>
        <w:tab/>
      </w:r>
    </w:p>
    <w:p w:rsidR="00FF2F5F" w:rsidRPr="00007BA7" w:rsidRDefault="00FF2F5F" w:rsidP="00FF2F5F">
      <w:pPr>
        <w:pStyle w:val="Style31"/>
        <w:widowControl/>
        <w:spacing w:line="250" w:lineRule="exact"/>
        <w:jc w:val="center"/>
        <w:rPr>
          <w:sz w:val="2"/>
          <w:szCs w:val="2"/>
          <w:highlight w:val="yellow"/>
        </w:rPr>
      </w:pPr>
      <w:r w:rsidRPr="00007BA7">
        <w:rPr>
          <w:rStyle w:val="FontStyle64"/>
          <w:highlight w:val="yellow"/>
        </w:rPr>
        <w:t>(первое полугодие, год)</w:t>
      </w:r>
    </w:p>
    <w:p w:rsidR="00007BA7" w:rsidRPr="00007BA7" w:rsidRDefault="00007BA7" w:rsidP="00007BA7">
      <w:pPr>
        <w:pStyle w:val="Style31"/>
        <w:widowControl/>
        <w:spacing w:before="10"/>
        <w:jc w:val="center"/>
        <w:rPr>
          <w:rStyle w:val="FontStyle64"/>
        </w:rPr>
      </w:pPr>
      <w:r w:rsidRPr="00007BA7">
        <w:rPr>
          <w:i/>
        </w:rPr>
        <w:t>(в редакции от 22.06.2020 №</w:t>
      </w:r>
      <w:r w:rsidR="00E50D68">
        <w:rPr>
          <w:i/>
        </w:rPr>
        <w:t xml:space="preserve"> </w:t>
      </w:r>
      <w:r w:rsidRPr="00007BA7">
        <w:rPr>
          <w:i/>
        </w:rPr>
        <w:t>781-п)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14"/>
        <w:gridCol w:w="662"/>
        <w:gridCol w:w="1023"/>
        <w:gridCol w:w="1101"/>
        <w:gridCol w:w="514"/>
        <w:gridCol w:w="709"/>
        <w:gridCol w:w="709"/>
        <w:gridCol w:w="708"/>
        <w:gridCol w:w="370"/>
        <w:gridCol w:w="623"/>
        <w:gridCol w:w="708"/>
        <w:gridCol w:w="1134"/>
        <w:gridCol w:w="307"/>
        <w:gridCol w:w="283"/>
        <w:gridCol w:w="686"/>
        <w:gridCol w:w="709"/>
        <w:gridCol w:w="283"/>
        <w:gridCol w:w="620"/>
        <w:gridCol w:w="709"/>
        <w:gridCol w:w="852"/>
        <w:gridCol w:w="1276"/>
      </w:tblGrid>
      <w:tr w:rsidR="00FF2F5F" w:rsidRPr="00007BA7" w:rsidTr="00007BA7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Номер 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Информация о лице, использую</w:t>
            </w: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softHyphen/>
              <w:t>щем земельный участок без правовых оснований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Дата выявления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факта использо</w:t>
            </w: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softHyphen/>
              <w:t>вания земельного участка без правовых оснований**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Период использования земельного участка без правовых оснований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Начисленная сумма неосновательного обогащения за фактическое пользование земельным участком (тыс. рублей)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Дата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направле</w:t>
            </w: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softHyphen/>
              <w:t>ния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претензии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Взыскано в досудебном порядке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Дата направления искового заявления в суд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Результат рассмотрения иска***</w:t>
            </w: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Взыскание в судебном порядке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Устранение нарушения по использованию земельного участка без правовых оснований (оформлены правоуста</w:t>
            </w: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softHyphen/>
              <w:t>навливающие документы,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участок освобожден и другое)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</w:tr>
      <w:tr w:rsidR="00FF2F5F" w:rsidRPr="00007BA7" w:rsidTr="00007BA7">
        <w:trPr>
          <w:trHeight w:val="112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размер исковых требований (тыс. рублей)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сумма к взысканию по решению суда (тыс. рублей)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сумма поступлений в местный бюджет (тыс рублей)</w:t>
            </w: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</w:tr>
      <w:tr w:rsidR="00FF2F5F" w:rsidRPr="00007BA7" w:rsidTr="00007BA7">
        <w:trPr>
          <w:trHeight w:val="41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всего</w:t>
            </w: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 том числе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всего</w:t>
            </w: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всего</w:t>
            </w: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 том числе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всего</w:t>
            </w: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в том числе</w:t>
            </w: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</w:tr>
      <w:tr w:rsidR="00FF2F5F" w:rsidRPr="00007BA7" w:rsidTr="00007BA7">
        <w:trPr>
          <w:trHeight w:val="15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ИНН (для организаций)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наименование организации//Ф.И.О. физического лица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проценты за пользование чужими денежными средствами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сумма неосновательного обогащения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проценты за пользование чужими денежными средствами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проценты за пользование чужими денежными средствами</w:t>
            </w: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F5F" w:rsidRPr="00007BA7" w:rsidRDefault="00FF2F5F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проценты за пользование чужими денежными средствами</w:t>
            </w: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</w:tr>
      <w:tr w:rsidR="00FF2F5F" w:rsidRPr="00007BA7" w:rsidTr="00007B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22</w:t>
            </w:r>
          </w:p>
        </w:tc>
      </w:tr>
      <w:tr w:rsidR="00FF2F5F" w:rsidRPr="00007BA7" w:rsidTr="00007B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F" w:rsidRPr="00007BA7" w:rsidRDefault="00FF2F5F" w:rsidP="00007BA7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FF2F5F" w:rsidRPr="00007BA7" w:rsidRDefault="00FF2F5F" w:rsidP="00FF2F5F">
      <w:pPr>
        <w:pStyle w:val="Style4"/>
        <w:widowControl/>
        <w:jc w:val="left"/>
        <w:rPr>
          <w:rStyle w:val="FontStyle46"/>
          <w:b w:val="0"/>
          <w:sz w:val="20"/>
          <w:szCs w:val="20"/>
          <w:highlight w:val="yellow"/>
        </w:rPr>
      </w:pPr>
      <w:r w:rsidRPr="00007BA7">
        <w:rPr>
          <w:rStyle w:val="FontStyle46"/>
          <w:b w:val="0"/>
          <w:sz w:val="20"/>
          <w:szCs w:val="20"/>
          <w:highlight w:val="yellow"/>
        </w:rPr>
        <w:t>*Информация предоставляется нарастающим итогом с начала года, указываются факты использования земельных участков без правовых оснований, выявленных в отчетном периоде, а так же а предыдущем отчетном периоде, в случае если претензионно-исковая работа по ним начата(продолжается )в отчетном периоде</w:t>
      </w:r>
    </w:p>
    <w:p w:rsidR="00FF2F5F" w:rsidRPr="00007BA7" w:rsidRDefault="00FF2F5F" w:rsidP="00FF2F5F">
      <w:pPr>
        <w:pStyle w:val="Style4"/>
        <w:widowControl/>
        <w:jc w:val="left"/>
        <w:rPr>
          <w:rStyle w:val="FontStyle46"/>
          <w:b w:val="0"/>
          <w:sz w:val="20"/>
          <w:szCs w:val="20"/>
          <w:highlight w:val="yellow"/>
        </w:rPr>
      </w:pPr>
      <w:r w:rsidRPr="00007BA7">
        <w:rPr>
          <w:rStyle w:val="FontStyle46"/>
          <w:b w:val="0"/>
          <w:sz w:val="20"/>
          <w:szCs w:val="20"/>
          <w:highlight w:val="yellow"/>
        </w:rPr>
        <w:t>**Указывается дата постановления территориального органа федерального органа государственного земельного надзора о самовольном занятии земельного участка, дата акта рейдового осмотра земельного участка или иных мероприятий, в рамках которых установлен факт использования земельного участка без правовых оснований</w:t>
      </w:r>
    </w:p>
    <w:p w:rsidR="00FF2F5F" w:rsidRDefault="00FF2F5F" w:rsidP="00FF2F5F">
      <w:pPr>
        <w:pStyle w:val="Style4"/>
        <w:widowControl/>
        <w:jc w:val="left"/>
        <w:rPr>
          <w:sz w:val="20"/>
          <w:szCs w:val="20"/>
        </w:rPr>
      </w:pPr>
      <w:r w:rsidRPr="00007BA7">
        <w:rPr>
          <w:rStyle w:val="FontStyle46"/>
          <w:b w:val="0"/>
          <w:sz w:val="20"/>
          <w:szCs w:val="20"/>
          <w:highlight w:val="yellow"/>
        </w:rPr>
        <w:t>***Иск находится на стадии рассмотрения, иск удовлетворен полностью или частично, в удовлетворении иска отказано</w:t>
      </w:r>
    </w:p>
    <w:p w:rsidR="00007BA7" w:rsidRDefault="00007BA7" w:rsidP="00007BA7">
      <w:pPr>
        <w:tabs>
          <w:tab w:val="left" w:pos="-108"/>
          <w:tab w:val="left" w:pos="4603"/>
        </w:tabs>
        <w:spacing w:line="228" w:lineRule="auto"/>
        <w:ind w:left="-57" w:firstLine="8988"/>
      </w:pPr>
      <w:r w:rsidRPr="00D97AB4">
        <w:t>К Плану мероприятий («дорожной карте»)</w:t>
      </w:r>
    </w:p>
    <w:p w:rsidR="00007BA7" w:rsidRDefault="00007BA7" w:rsidP="00007BA7">
      <w:pPr>
        <w:tabs>
          <w:tab w:val="left" w:pos="-108"/>
          <w:tab w:val="left" w:pos="4603"/>
        </w:tabs>
        <w:spacing w:line="228" w:lineRule="auto"/>
        <w:ind w:left="-57" w:firstLine="8988"/>
      </w:pPr>
      <w:r w:rsidRPr="00D97AB4">
        <w:t xml:space="preserve">по повышению доходного потенциала </w:t>
      </w:r>
    </w:p>
    <w:p w:rsidR="00007BA7" w:rsidRPr="00D97AB4" w:rsidRDefault="00007BA7" w:rsidP="00007BA7">
      <w:pPr>
        <w:tabs>
          <w:tab w:val="left" w:pos="-108"/>
          <w:tab w:val="left" w:pos="5028"/>
        </w:tabs>
        <w:spacing w:line="228" w:lineRule="auto"/>
        <w:ind w:left="-57" w:firstLine="8988"/>
      </w:pPr>
      <w:r w:rsidRPr="00D97AB4">
        <w:t>Невьянского городского округа на 2019</w:t>
      </w:r>
      <w:r>
        <w:t>-</w:t>
      </w:r>
      <w:r w:rsidRPr="00D97AB4">
        <w:t>2021</w:t>
      </w:r>
      <w:r>
        <w:t xml:space="preserve"> </w:t>
      </w:r>
      <w:r w:rsidRPr="00D97AB4">
        <w:t>год</w:t>
      </w:r>
      <w:r>
        <w:t>ы</w:t>
      </w:r>
    </w:p>
    <w:p w:rsidR="00007BA7" w:rsidRDefault="00007BA7" w:rsidP="00007BA7">
      <w:pPr>
        <w:pStyle w:val="Style15"/>
        <w:widowControl/>
        <w:jc w:val="right"/>
        <w:rPr>
          <w:rStyle w:val="FontStyle50"/>
          <w:b w:val="0"/>
          <w:sz w:val="28"/>
          <w:szCs w:val="28"/>
        </w:rPr>
      </w:pPr>
    </w:p>
    <w:p w:rsidR="00007BA7" w:rsidRPr="00007BA7" w:rsidRDefault="00007BA7" w:rsidP="00007BA7">
      <w:pPr>
        <w:pStyle w:val="Style15"/>
        <w:widowControl/>
        <w:jc w:val="right"/>
        <w:rPr>
          <w:rStyle w:val="FontStyle50"/>
          <w:b w:val="0"/>
          <w:sz w:val="28"/>
          <w:szCs w:val="28"/>
          <w:highlight w:val="yellow"/>
        </w:rPr>
      </w:pPr>
      <w:r w:rsidRPr="00007BA7">
        <w:rPr>
          <w:rStyle w:val="FontStyle50"/>
          <w:b w:val="0"/>
          <w:sz w:val="28"/>
          <w:szCs w:val="28"/>
          <w:highlight w:val="yellow"/>
        </w:rPr>
        <w:t>Таблица 9-2</w:t>
      </w:r>
    </w:p>
    <w:p w:rsidR="00007BA7" w:rsidRPr="00007BA7" w:rsidRDefault="00007BA7" w:rsidP="00007BA7">
      <w:pPr>
        <w:pStyle w:val="Style10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007BA7" w:rsidRPr="00007BA7" w:rsidRDefault="00007BA7" w:rsidP="00007BA7">
      <w:pPr>
        <w:pStyle w:val="Style10"/>
        <w:widowControl/>
        <w:spacing w:before="72" w:line="274" w:lineRule="exact"/>
        <w:rPr>
          <w:rStyle w:val="FontStyle51"/>
          <w:highlight w:val="yellow"/>
        </w:rPr>
      </w:pPr>
      <w:r w:rsidRPr="00007BA7">
        <w:rPr>
          <w:rStyle w:val="FontStyle51"/>
          <w:highlight w:val="yellow"/>
        </w:rPr>
        <w:t>ИНФОРМАЦИЯ</w:t>
      </w:r>
    </w:p>
    <w:p w:rsidR="00007BA7" w:rsidRPr="00007BA7" w:rsidRDefault="00007BA7" w:rsidP="00007BA7">
      <w:pPr>
        <w:pStyle w:val="Style10"/>
        <w:widowControl/>
        <w:spacing w:line="274" w:lineRule="exact"/>
        <w:ind w:left="341"/>
        <w:rPr>
          <w:rStyle w:val="FontStyle51"/>
          <w:highlight w:val="yellow"/>
        </w:rPr>
      </w:pPr>
      <w:r w:rsidRPr="00007BA7">
        <w:rPr>
          <w:rStyle w:val="FontStyle51"/>
          <w:highlight w:val="yellow"/>
        </w:rPr>
        <w:t>о перечислениях за размещение нестационарных торговых объектов на землях, находящихся в муниципальной собственности, и землях, государственная собственность на которые не разграничена (нарастающим итогом с начала года)</w:t>
      </w:r>
    </w:p>
    <w:p w:rsidR="00007BA7" w:rsidRPr="00007BA7" w:rsidRDefault="00007BA7" w:rsidP="00007BA7">
      <w:pPr>
        <w:pStyle w:val="Style10"/>
        <w:widowControl/>
        <w:tabs>
          <w:tab w:val="left" w:leader="underscore" w:pos="5554"/>
        </w:tabs>
        <w:spacing w:line="274" w:lineRule="exact"/>
        <w:rPr>
          <w:rStyle w:val="FontStyle51"/>
          <w:highlight w:val="yellow"/>
        </w:rPr>
      </w:pPr>
      <w:r w:rsidRPr="00007BA7">
        <w:rPr>
          <w:rStyle w:val="FontStyle51"/>
          <w:highlight w:val="yellow"/>
        </w:rPr>
        <w:t>за</w:t>
      </w:r>
      <w:r w:rsidRPr="00007BA7">
        <w:rPr>
          <w:rStyle w:val="FontStyle51"/>
          <w:highlight w:val="yellow"/>
        </w:rPr>
        <w:tab/>
      </w:r>
    </w:p>
    <w:p w:rsidR="00007BA7" w:rsidRDefault="00007BA7" w:rsidP="00007BA7">
      <w:pPr>
        <w:pStyle w:val="Style31"/>
        <w:widowControl/>
        <w:spacing w:before="19"/>
        <w:jc w:val="center"/>
        <w:rPr>
          <w:rStyle w:val="FontStyle64"/>
          <w:highlight w:val="yellow"/>
        </w:rPr>
      </w:pPr>
      <w:r w:rsidRPr="00007BA7">
        <w:rPr>
          <w:rStyle w:val="FontStyle64"/>
          <w:highlight w:val="yellow"/>
        </w:rPr>
        <w:t>(I квартал, первое полугодие, 9 месяцев, год)</w:t>
      </w:r>
    </w:p>
    <w:p w:rsidR="00007BA7" w:rsidRPr="00864156" w:rsidRDefault="00007BA7" w:rsidP="00007BA7">
      <w:pPr>
        <w:pStyle w:val="Style31"/>
        <w:widowControl/>
        <w:spacing w:before="10"/>
        <w:jc w:val="center"/>
        <w:rPr>
          <w:rStyle w:val="FontStyle64"/>
        </w:rPr>
      </w:pPr>
      <w:r w:rsidRPr="00864156">
        <w:rPr>
          <w:i/>
        </w:rPr>
        <w:t>(в редакции от 22.06.2020 №781-п)</w:t>
      </w:r>
    </w:p>
    <w:p w:rsidR="00007BA7" w:rsidRPr="00007BA7" w:rsidRDefault="00007BA7" w:rsidP="00007BA7">
      <w:pPr>
        <w:pStyle w:val="Style31"/>
        <w:widowControl/>
        <w:spacing w:before="19"/>
        <w:jc w:val="center"/>
        <w:rPr>
          <w:sz w:val="2"/>
          <w:szCs w:val="2"/>
          <w:highlight w:val="yellow"/>
        </w:rPr>
      </w:pPr>
    </w:p>
    <w:p w:rsidR="00FF2F5F" w:rsidRPr="00007BA7" w:rsidRDefault="00FF2F5F" w:rsidP="00AA39E4">
      <w:pPr>
        <w:jc w:val="center"/>
        <w:rPr>
          <w:sz w:val="20"/>
          <w:szCs w:val="20"/>
          <w:highlight w:val="yellow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136"/>
        <w:gridCol w:w="1272"/>
        <w:gridCol w:w="1047"/>
        <w:gridCol w:w="1276"/>
        <w:gridCol w:w="1418"/>
        <w:gridCol w:w="1134"/>
        <w:gridCol w:w="992"/>
        <w:gridCol w:w="1134"/>
        <w:gridCol w:w="1417"/>
        <w:gridCol w:w="1134"/>
        <w:gridCol w:w="1134"/>
      </w:tblGrid>
      <w:tr w:rsidR="00007BA7" w:rsidRPr="00007BA7" w:rsidTr="00007BA7">
        <w:trPr>
          <w:trHeight w:val="79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Номер строки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Отчетный период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Аналогичный период прошлого года</w:t>
            </w:r>
          </w:p>
        </w:tc>
      </w:tr>
      <w:tr w:rsidR="00007BA7" w:rsidRPr="00007BA7" w:rsidTr="00007BA7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количество нестационарных торговых объектов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поступившая сумма              (тыс. рублей)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количество нестационарных торговых объектов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поступившая сумма        (тыс. рублей)</w:t>
            </w:r>
          </w:p>
        </w:tc>
      </w:tr>
      <w:tr w:rsidR="00007BA7" w:rsidRPr="00007BA7" w:rsidTr="00007BA7">
        <w:trPr>
          <w:trHeight w:val="807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  <w:p w:rsidR="00007BA7" w:rsidRPr="00007BA7" w:rsidRDefault="00007BA7" w:rsidP="00007BA7">
            <w:pPr>
              <w:rPr>
                <w:rStyle w:val="FontStyle52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по договору аренды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по договору за размещение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без установления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арендных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за размещение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по договору аренды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по договору за размещение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без</w:t>
            </w:r>
          </w:p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установления 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арендных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за</w:t>
            </w:r>
          </w:p>
          <w:p w:rsidR="00007BA7" w:rsidRPr="00007BA7" w:rsidRDefault="00007BA7" w:rsidP="00007BA7">
            <w:pPr>
              <w:jc w:val="center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размещение</w:t>
            </w:r>
          </w:p>
        </w:tc>
      </w:tr>
      <w:tr w:rsidR="00007BA7" w:rsidRPr="00EB2738" w:rsidTr="00007BA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007BA7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  <w:highlight w:val="yellow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A7" w:rsidRPr="00EB2738" w:rsidRDefault="00007BA7" w:rsidP="00007BA7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007BA7">
              <w:rPr>
                <w:rStyle w:val="FontStyle52"/>
                <w:b w:val="0"/>
                <w:sz w:val="18"/>
                <w:szCs w:val="18"/>
                <w:highlight w:val="yellow"/>
              </w:rPr>
              <w:t>12</w:t>
            </w:r>
          </w:p>
        </w:tc>
      </w:tr>
    </w:tbl>
    <w:p w:rsidR="00007BA7" w:rsidRDefault="00007BA7" w:rsidP="00007BA7"/>
    <w:p w:rsidR="00007BA7" w:rsidRDefault="00007BA7" w:rsidP="00007BA7"/>
    <w:p w:rsidR="00007BA7" w:rsidRDefault="00007BA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AA39E4">
      <w:pPr>
        <w:jc w:val="center"/>
        <w:rPr>
          <w:sz w:val="20"/>
          <w:szCs w:val="20"/>
        </w:rPr>
      </w:pPr>
    </w:p>
    <w:p w:rsidR="00FD2F67" w:rsidRDefault="00FD2F67" w:rsidP="00FD2F67">
      <w:pPr>
        <w:tabs>
          <w:tab w:val="left" w:pos="-108"/>
          <w:tab w:val="left" w:pos="4603"/>
        </w:tabs>
        <w:spacing w:line="228" w:lineRule="auto"/>
        <w:ind w:left="-57" w:firstLine="8988"/>
      </w:pPr>
      <w:r w:rsidRPr="00D97AB4">
        <w:t>К Плану мероприятий («дорожной карте»)</w:t>
      </w:r>
    </w:p>
    <w:p w:rsidR="00FD2F67" w:rsidRDefault="00FD2F67" w:rsidP="00FD2F67">
      <w:pPr>
        <w:tabs>
          <w:tab w:val="left" w:pos="-108"/>
          <w:tab w:val="left" w:pos="4603"/>
        </w:tabs>
        <w:spacing w:line="228" w:lineRule="auto"/>
        <w:ind w:left="-57" w:firstLine="8988"/>
      </w:pPr>
      <w:r w:rsidRPr="00D97AB4">
        <w:t xml:space="preserve">по повышению доходного потенциала </w:t>
      </w:r>
    </w:p>
    <w:p w:rsidR="00FD2F67" w:rsidRPr="00D97AB4" w:rsidRDefault="00FD2F67" w:rsidP="00FD2F67">
      <w:pPr>
        <w:tabs>
          <w:tab w:val="left" w:pos="-108"/>
          <w:tab w:val="left" w:pos="5028"/>
        </w:tabs>
        <w:spacing w:line="228" w:lineRule="auto"/>
        <w:ind w:left="-57" w:firstLine="8988"/>
      </w:pPr>
      <w:r w:rsidRPr="00D97AB4">
        <w:t>Невьянского городского округа на 2019</w:t>
      </w:r>
      <w:r>
        <w:t>-</w:t>
      </w:r>
      <w:r w:rsidRPr="00D97AB4">
        <w:t>2021</w:t>
      </w:r>
      <w:r>
        <w:t xml:space="preserve"> </w:t>
      </w:r>
      <w:r w:rsidRPr="00D97AB4">
        <w:t>год</w:t>
      </w:r>
      <w:r>
        <w:t>ы</w:t>
      </w:r>
    </w:p>
    <w:p w:rsidR="00FD2F67" w:rsidRPr="00FD2F67" w:rsidRDefault="00FD2F67" w:rsidP="00FD2F67">
      <w:pPr>
        <w:pStyle w:val="Style15"/>
        <w:widowControl/>
        <w:tabs>
          <w:tab w:val="left" w:pos="13464"/>
        </w:tabs>
        <w:spacing w:before="226"/>
        <w:jc w:val="right"/>
        <w:rPr>
          <w:rStyle w:val="FontStyle50"/>
          <w:b w:val="0"/>
          <w:sz w:val="28"/>
          <w:szCs w:val="28"/>
          <w:highlight w:val="yellow"/>
        </w:rPr>
      </w:pPr>
      <w:r w:rsidRPr="00FD2F67">
        <w:rPr>
          <w:rStyle w:val="FontStyle50"/>
          <w:b w:val="0"/>
          <w:sz w:val="28"/>
          <w:szCs w:val="28"/>
          <w:highlight w:val="yellow"/>
        </w:rPr>
        <w:t>Таблица 10</w:t>
      </w:r>
    </w:p>
    <w:p w:rsidR="00FD2F67" w:rsidRPr="00FD2F67" w:rsidRDefault="00FD2F67" w:rsidP="00FD2F67">
      <w:pPr>
        <w:pStyle w:val="Style10"/>
        <w:widowControl/>
        <w:spacing w:line="240" w:lineRule="exact"/>
        <w:rPr>
          <w:sz w:val="20"/>
          <w:szCs w:val="20"/>
          <w:highlight w:val="yellow"/>
        </w:rPr>
      </w:pPr>
    </w:p>
    <w:p w:rsidR="00FD2F67" w:rsidRPr="00FD2F67" w:rsidRDefault="00FD2F67" w:rsidP="00FD2F67">
      <w:pPr>
        <w:pStyle w:val="Style10"/>
        <w:widowControl/>
        <w:spacing w:before="202" w:line="274" w:lineRule="exact"/>
        <w:rPr>
          <w:rStyle w:val="FontStyle51"/>
          <w:highlight w:val="yellow"/>
        </w:rPr>
      </w:pPr>
      <w:r w:rsidRPr="00FD2F67">
        <w:rPr>
          <w:rStyle w:val="FontStyle51"/>
          <w:highlight w:val="yellow"/>
        </w:rPr>
        <w:t>ИНФОРМАЦИЯ</w:t>
      </w:r>
    </w:p>
    <w:p w:rsidR="00FD2F67" w:rsidRPr="00FD2F67" w:rsidRDefault="00FD2F67" w:rsidP="00FD2F67">
      <w:pPr>
        <w:pStyle w:val="Style10"/>
        <w:widowControl/>
        <w:spacing w:before="5" w:line="274" w:lineRule="exact"/>
        <w:ind w:left="230"/>
        <w:rPr>
          <w:rStyle w:val="FontStyle51"/>
          <w:highlight w:val="yellow"/>
        </w:rPr>
      </w:pPr>
      <w:r w:rsidRPr="00FD2F67">
        <w:rPr>
          <w:rStyle w:val="FontStyle51"/>
          <w:highlight w:val="yellow"/>
        </w:rPr>
        <w:t>о работе по привлечению обособленных подразделений иногородних (иностранных) организаций*, осуществляющих свою деятельность на территории муниципального образования, участвующих в реализации инвестиционных проектов, к постановке</w:t>
      </w:r>
    </w:p>
    <w:p w:rsidR="00FD2F67" w:rsidRPr="00FD2F67" w:rsidRDefault="00FD2F67" w:rsidP="00FD2F67">
      <w:pPr>
        <w:pStyle w:val="Style10"/>
        <w:widowControl/>
        <w:spacing w:line="274" w:lineRule="exact"/>
        <w:rPr>
          <w:rStyle w:val="FontStyle51"/>
          <w:highlight w:val="yellow"/>
        </w:rPr>
      </w:pPr>
      <w:r w:rsidRPr="00FD2F67">
        <w:rPr>
          <w:rStyle w:val="FontStyle51"/>
          <w:highlight w:val="yellow"/>
        </w:rPr>
        <w:t>на налоговый учет</w:t>
      </w:r>
    </w:p>
    <w:p w:rsidR="00FD2F67" w:rsidRDefault="00FD2F67" w:rsidP="00FD2F67">
      <w:pPr>
        <w:pStyle w:val="Style10"/>
        <w:widowControl/>
        <w:tabs>
          <w:tab w:val="left" w:leader="underscore" w:pos="10056"/>
        </w:tabs>
        <w:spacing w:before="5" w:line="274" w:lineRule="exact"/>
        <w:rPr>
          <w:rStyle w:val="FontStyle51"/>
          <w:highlight w:val="yellow"/>
          <w:u w:val="single"/>
        </w:rPr>
      </w:pPr>
      <w:r w:rsidRPr="00FD2F67">
        <w:rPr>
          <w:rStyle w:val="FontStyle51"/>
          <w:highlight w:val="yellow"/>
          <w:u w:val="single"/>
        </w:rPr>
        <w:t>на территории Невьянского городского округа</w:t>
      </w:r>
    </w:p>
    <w:p w:rsidR="00067AE5" w:rsidRDefault="00067AE5" w:rsidP="00FD2F67">
      <w:pPr>
        <w:pStyle w:val="Style10"/>
        <w:widowControl/>
        <w:tabs>
          <w:tab w:val="left" w:leader="underscore" w:pos="10056"/>
        </w:tabs>
        <w:spacing w:before="5" w:line="274" w:lineRule="exact"/>
        <w:rPr>
          <w:rStyle w:val="FontStyle51"/>
          <w:highlight w:val="yellow"/>
          <w:u w:val="single"/>
        </w:rPr>
      </w:pPr>
      <w:r w:rsidRPr="00FD2F67">
        <w:rPr>
          <w:rStyle w:val="FontStyle64"/>
          <w:highlight w:val="yellow"/>
        </w:rPr>
        <w:t>(наименование муниципального образования)</w:t>
      </w:r>
    </w:p>
    <w:p w:rsidR="00067AE5" w:rsidRPr="00067AE5" w:rsidRDefault="00067AE5" w:rsidP="00FD2F67">
      <w:pPr>
        <w:pStyle w:val="Style10"/>
        <w:widowControl/>
        <w:tabs>
          <w:tab w:val="left" w:leader="underscore" w:pos="10056"/>
        </w:tabs>
        <w:spacing w:before="5" w:line="274" w:lineRule="exact"/>
        <w:rPr>
          <w:bCs/>
          <w:i/>
          <w:iCs/>
        </w:rPr>
      </w:pPr>
      <w:r w:rsidRPr="00067AE5">
        <w:rPr>
          <w:bCs/>
          <w:i/>
          <w:iCs/>
        </w:rPr>
        <w:t>(в редакции от 22.06.2020 № 781-п)</w:t>
      </w:r>
    </w:p>
    <w:p w:rsidR="00FD2F67" w:rsidRPr="00067AE5" w:rsidRDefault="00FD2F67" w:rsidP="00067AE5">
      <w:pPr>
        <w:pStyle w:val="Style31"/>
        <w:widowControl/>
        <w:spacing w:before="10"/>
        <w:jc w:val="center"/>
        <w:rPr>
          <w:b/>
          <w:bCs/>
          <w:sz w:val="18"/>
          <w:szCs w:val="18"/>
        </w:rPr>
      </w:pPr>
      <w:r w:rsidRPr="00FD2F67">
        <w:rPr>
          <w:noProof/>
          <w:highlight w:val="yellow"/>
        </w:rPr>
        <mc:AlternateContent>
          <mc:Choice Requires="wpg">
            <w:drawing>
              <wp:anchor distT="228600" distB="0" distL="24130" distR="24130" simplePos="0" relativeHeight="251666432" behindDoc="0" locked="0" layoutInCell="1" allowOverlap="1" wp14:anchorId="62FE044B" wp14:editId="45F7AE27">
                <wp:simplePos x="0" y="0"/>
                <wp:positionH relativeFrom="margin">
                  <wp:posOffset>-6985</wp:posOffset>
                </wp:positionH>
                <wp:positionV relativeFrom="paragraph">
                  <wp:posOffset>417195</wp:posOffset>
                </wp:positionV>
                <wp:extent cx="9357360" cy="3610610"/>
                <wp:effectExtent l="0" t="0" r="15240" b="27940"/>
                <wp:wrapTopAndBottom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7360" cy="3610610"/>
                          <a:chOff x="1085" y="5966"/>
                          <a:chExt cx="14736" cy="5193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6134"/>
                            <a:ext cx="14736" cy="466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29"/>
                                <w:gridCol w:w="7622"/>
                                <w:gridCol w:w="1843"/>
                                <w:gridCol w:w="1997"/>
                                <w:gridCol w:w="2045"/>
                              </w:tblGrid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ind w:left="274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Номер строки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left="2818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tabs>
                                        <w:tab w:val="left" w:leader="underscore" w:pos="797"/>
                                      </w:tabs>
                                      <w:spacing w:line="187" w:lineRule="exact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За отчетный период</w:t>
                                    </w: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br/>
                                      <w:t>20</w:t>
                                    </w: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ab/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187" w:lineRule="exact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За аналогичный период прошлого года</w:t>
                                    </w: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Рост (снижение) к аналогичному периоду прошлого года</w:t>
                                    </w: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Общая сумма инвестиционных проектов, реализуемых на территории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в том числе сумма инвестиционных проектов, реализуемых иногородними (иностранными) организациями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Количество иногородних (иностранных) организаций, привлеченных для реализации инвестиционных</w:t>
                                    </w:r>
                                  </w:p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проектов</w:t>
                                    </w:r>
                                  </w:p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в том числе: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состоящих на учете в территориальном налоговом органе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не состоящих на учете в территориальном налоговом органе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9"/>
                                      <w:widowControl/>
                                      <w:spacing w:line="182" w:lineRule="exac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Количество иногородних (иностранных) организаций-подрядчиков, по которым направлены сведения в территориальные налоговые органы об осуществлении ими деятельности на территории муниципального образования, из числа организаций-подрядчиков, не состоящих на учете в территориальном налоговом органе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9"/>
                                      <w:widowControl/>
                                      <w:spacing w:line="182" w:lineRule="exac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из строки 6 количество иногородних (иностранных) организаций-подрядчиков, участвующих в реализации инвестиционных проектов, вставших на учет как обособленные подразделения в территориальных налоговых органах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9"/>
                                      <w:widowControl/>
                                      <w:spacing w:line="182" w:lineRule="exact"/>
                                      <w:ind w:firstLine="5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Сумма налоговых платежей, поступивших в консолидированный бюджет Свердловской области от иногородних (иностранных) организаций-подрядчиков, реализующих инвестиционные проекты, состоящих на учете в территориальных налоговых органах, всего в том числе: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FD2F67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в областной бюджет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70097F" w:rsidRPr="00D334E9"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FD2F67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7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D334E9" w:rsidRDefault="0070097F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F67">
                                      <w:rPr>
                                        <w:rStyle w:val="FontStyle52"/>
                                        <w:b w:val="0"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в местный бюджет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D334E9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D334E9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97F" w:rsidRPr="00D334E9" w:rsidRDefault="0070097F">
                                    <w:pPr>
                                      <w:pStyle w:val="Style30"/>
                                      <w:widowControl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097F" w:rsidRPr="00D334E9" w:rsidRDefault="0070097F" w:rsidP="00FD2F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5" y="5966"/>
                            <a:ext cx="917" cy="1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97F" w:rsidRPr="00911110" w:rsidRDefault="0070097F" w:rsidP="00FD2F67">
                              <w:pPr>
                                <w:pStyle w:val="Style2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911110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</w:rPr>
                                <w:t>(тыс.</w:t>
                              </w:r>
                              <w:r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1110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</w:rPr>
                                <w:t>руб</w:t>
                              </w:r>
                              <w:r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0972"/>
                            <a:ext cx="10604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97F" w:rsidRDefault="0070097F" w:rsidP="00FD2F67">
                              <w:pPr>
                                <w:pStyle w:val="Style2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*Под иногородними (иностранными) организациями понимается хозяйствующий субъект, зарегистрированный в другом субъекте Российской Федерации.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044B" id="Group 12" o:spid="_x0000_s1027" style="position:absolute;left:0;text-align:left;margin-left:-.55pt;margin-top:32.85pt;width:736.8pt;height:284.3pt;z-index:251666432;mso-wrap-distance-left:1.9pt;mso-wrap-distance-top:18pt;mso-wrap-distance-right:1.9pt;mso-position-horizontal-relative:margin" coordorigin="1085,5966" coordsize="14736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">
                <v:shape id="Text Box 13" o:spid="_x0000_s1028" type="#_x0000_t202" style="position:absolute;left:1085;top:6134;width:14736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29"/>
                          <w:gridCol w:w="7622"/>
                          <w:gridCol w:w="1843"/>
                          <w:gridCol w:w="1997"/>
                          <w:gridCol w:w="2045"/>
                        </w:tblGrid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ind w:left="274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Номер строки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ind w:left="2818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tabs>
                                  <w:tab w:val="left" w:leader="underscore" w:pos="797"/>
                                </w:tabs>
                                <w:spacing w:line="187" w:lineRule="exact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За отчетный период</w:t>
                              </w: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br/>
                                <w:t>20</w:t>
                              </w: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ab/>
                                <w:t>года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187" w:lineRule="exact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За аналогичный период прошлого года</w:t>
                              </w: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Рост (снижение) к аналогичному периоду прошлого года</w:t>
                              </w: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Общая сумма инвестиционных проектов, реализуемых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в том числе сумма инвестиционных проектов, реализуемых иногородними (иностранными) организациями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Количество иногородних (иностранных) организаций, привлеченных для реализации инвестиционных</w:t>
                              </w:r>
                            </w:p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проектов</w:t>
                              </w:r>
                            </w:p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состоящих на учете в территориальном налоговом органе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не состоящих на учете в территориальном налоговом органе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9"/>
                                <w:widowControl/>
                                <w:spacing w:line="182" w:lineRule="exac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Количество иногородних (иностранных) организаций-подрядчиков, по которым направлены сведения в территориальные налоговые органы об осуществлении ими деятельности на территории муниципального образования, из числа организаций-подрядчиков, не состоящих на учете в территориальном налоговом органе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9"/>
                                <w:widowControl/>
                                <w:spacing w:line="182" w:lineRule="exac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из строки 6 количество иногородних (иностранных) организаций-подрядчиков, участвующих в реализации инвестиционных проектов, вставших на учет как обособленные подразделения в территориальных налоговых органах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9"/>
                                <w:widowControl/>
                                <w:spacing w:line="182" w:lineRule="exact"/>
                                <w:ind w:firstLine="5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Сумма налоговых платежей, поступивших в консолидированный бюджет Свердловской области от иногородних (иностранных) организаций-подрядчиков, реализующих инвестиционные проекты, состоящих на учете в территориальных налоговых органах, всего в том числе: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FD2F67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в областной бюджет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70097F" w:rsidRPr="00D334E9">
                          <w:tc>
                            <w:tcPr>
                              <w:tcW w:w="12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FD2F67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7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D334E9" w:rsidRDefault="0070097F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FD2F67">
                                <w:rPr>
                                  <w:rStyle w:val="FontStyle52"/>
                                  <w:b w:val="0"/>
                                  <w:sz w:val="18"/>
                                  <w:szCs w:val="18"/>
                                  <w:highlight w:val="yellow"/>
                                </w:rPr>
                                <w:t>в местный бюджет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D334E9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D334E9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0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97F" w:rsidRPr="00D334E9" w:rsidRDefault="0070097F">
                              <w:pPr>
                                <w:pStyle w:val="Style30"/>
                                <w:widowControl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0097F" w:rsidRPr="00D334E9" w:rsidRDefault="0070097F" w:rsidP="00FD2F67"/>
                    </w:txbxContent>
                  </v:textbox>
                </v:shape>
                <v:shape id="Text Box 14" o:spid="_x0000_s1029" type="#_x0000_t202" style="position:absolute;left:14635;top:5966;width:91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" filled="f" strokecolor="white" strokeweight="0">
                  <v:textbox inset="0,0,0,0">
                    <w:txbxContent>
                      <w:p w:rsidR="0070097F" w:rsidRPr="00911110" w:rsidRDefault="0070097F" w:rsidP="00FD2F67">
                        <w:pPr>
                          <w:pStyle w:val="Style22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  <w:b w:val="0"/>
                            <w:sz w:val="18"/>
                            <w:szCs w:val="18"/>
                          </w:rPr>
                        </w:pPr>
                        <w:r w:rsidRPr="00911110">
                          <w:rPr>
                            <w:rStyle w:val="FontStyle52"/>
                            <w:b w:val="0"/>
                            <w:sz w:val="18"/>
                            <w:szCs w:val="18"/>
                          </w:rPr>
                          <w:t>(тыс.</w:t>
                        </w:r>
                        <w:r>
                          <w:rPr>
                            <w:rStyle w:val="FontStyle52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911110">
                          <w:rPr>
                            <w:rStyle w:val="FontStyle52"/>
                            <w:b w:val="0"/>
                            <w:sz w:val="18"/>
                            <w:szCs w:val="18"/>
                          </w:rPr>
                          <w:t>руб</w:t>
                        </w:r>
                        <w:r>
                          <w:rPr>
                            <w:rStyle w:val="FontStyle52"/>
                            <w:b w:val="0"/>
                            <w:sz w:val="18"/>
                            <w:szCs w:val="18"/>
                          </w:rPr>
                          <w:t>.)</w:t>
                        </w:r>
                      </w:p>
                    </w:txbxContent>
                  </v:textbox>
                </v:shape>
                <v:shape id="Text Box 15" o:spid="_x0000_s1030" type="#_x0000_t202" style="position:absolute;left:1815;top:10972;width:10604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" filled="f" strokecolor="white" strokeweight="0">
                  <v:textbox inset="0,0,0,0">
                    <w:txbxContent>
                      <w:p w:rsidR="0070097F" w:rsidRDefault="0070097F" w:rsidP="00FD2F67">
                        <w:pPr>
                          <w:pStyle w:val="Style22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</w:rPr>
                        </w:pPr>
                        <w:r>
                          <w:rPr>
                            <w:rStyle w:val="FontStyle52"/>
                          </w:rPr>
                          <w:t>*Под иногородними (иностранными) организациями понимается хозяйствующий субъект, зарегистрированный в другом субъекте Российской Федерации.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F2F5F" w:rsidRDefault="00FF2F5F" w:rsidP="00AA39E4">
      <w:pPr>
        <w:jc w:val="center"/>
        <w:rPr>
          <w:sz w:val="20"/>
          <w:szCs w:val="20"/>
        </w:rPr>
        <w:sectPr w:rsidR="00FF2F5F" w:rsidSect="00007BA7">
          <w:pgSz w:w="16838" w:h="11906" w:orient="landscape" w:code="9"/>
          <w:pgMar w:top="567" w:right="1134" w:bottom="568" w:left="851" w:header="567" w:footer="567" w:gutter="0"/>
          <w:cols w:space="708"/>
          <w:docGrid w:linePitch="360"/>
        </w:sectPr>
      </w:pP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8046"/>
        <w:gridCol w:w="6662"/>
      </w:tblGrid>
      <w:tr w:rsidR="00AA39E4" w:rsidRPr="0017048A" w:rsidTr="007F1460">
        <w:tc>
          <w:tcPr>
            <w:tcW w:w="8046" w:type="dxa"/>
            <w:shd w:val="clear" w:color="auto" w:fill="auto"/>
          </w:tcPr>
          <w:p w:rsidR="00AA39E4" w:rsidRPr="0017048A" w:rsidRDefault="00167382" w:rsidP="00AA39E4">
            <w:pPr>
              <w:spacing w:line="22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911E22" wp14:editId="563DCE00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-651510</wp:posOffset>
                      </wp:positionV>
                      <wp:extent cx="457200" cy="285750"/>
                      <wp:effectExtent l="9525" t="9525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97F" w:rsidRDefault="00DA789D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1E22" id="Text Box 6" o:spid="_x0000_s1031" type="#_x0000_t202" style="position:absolute;margin-left:364.05pt;margin-top:-51.3pt;width:3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" strokecolor="white [3212]">
                      <v:textbox>
                        <w:txbxContent>
                          <w:p w:rsidR="0070097F" w:rsidRDefault="00DA789D">
                            <w: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shd w:val="clear" w:color="auto" w:fill="auto"/>
          </w:tcPr>
          <w:p w:rsidR="00ED21EB" w:rsidRDefault="00AA39E4" w:rsidP="00ED21EB">
            <w:pPr>
              <w:spacing w:line="228" w:lineRule="auto"/>
              <w:ind w:left="1168"/>
            </w:pPr>
            <w:r w:rsidRPr="00A75F27">
              <w:t xml:space="preserve">К Плану мероприятий («дорожной карте») </w:t>
            </w:r>
          </w:p>
          <w:p w:rsidR="00ED21EB" w:rsidRDefault="00AA39E4" w:rsidP="00ED21EB">
            <w:pPr>
              <w:spacing w:line="228" w:lineRule="auto"/>
              <w:ind w:left="1168"/>
            </w:pPr>
            <w:r w:rsidRPr="00A75F27">
              <w:t xml:space="preserve">по повышению доходного потенциала </w:t>
            </w:r>
          </w:p>
          <w:p w:rsidR="00AA39E4" w:rsidRPr="0017048A" w:rsidRDefault="005D78FE" w:rsidP="00ED21EB">
            <w:pPr>
              <w:spacing w:line="228" w:lineRule="auto"/>
              <w:ind w:left="1168"/>
            </w:pPr>
            <w:r w:rsidRPr="00A75F27">
              <w:t>Невьянского городского округа</w:t>
            </w:r>
            <w:r w:rsidR="00ED21EB">
              <w:t xml:space="preserve"> на</w:t>
            </w:r>
            <w:r w:rsidR="00AA39E4" w:rsidRPr="00A75F27">
              <w:t xml:space="preserve"> 2019</w:t>
            </w:r>
            <w:r w:rsidR="00ED21EB">
              <w:t>-</w:t>
            </w:r>
            <w:r w:rsidR="00AA39E4" w:rsidRPr="00A75F27">
              <w:t>2021 год</w:t>
            </w:r>
            <w:r w:rsidR="00ED21EB">
              <w:t>ы</w:t>
            </w:r>
            <w:r w:rsidR="007F1460" w:rsidRPr="00A75F27">
              <w:t xml:space="preserve">  </w:t>
            </w:r>
          </w:p>
        </w:tc>
      </w:tr>
      <w:tr w:rsidR="00AA39E4" w:rsidRPr="0017048A" w:rsidTr="007F1460">
        <w:tc>
          <w:tcPr>
            <w:tcW w:w="8046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6662" w:type="dxa"/>
            <w:shd w:val="clear" w:color="auto" w:fill="auto"/>
          </w:tcPr>
          <w:p w:rsidR="00ED21EB" w:rsidRDefault="00ED21EB" w:rsidP="00EE211C">
            <w:pPr>
              <w:spacing w:line="228" w:lineRule="auto"/>
              <w:ind w:right="-108"/>
              <w:jc w:val="right"/>
            </w:pPr>
          </w:p>
          <w:p w:rsidR="00AA39E4" w:rsidRPr="0017048A" w:rsidRDefault="00AA39E4" w:rsidP="00EE211C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EE211C">
              <w:t>11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  <w:bCs/>
        </w:rPr>
      </w:pPr>
      <w:r w:rsidRPr="0017048A">
        <w:rPr>
          <w:b/>
        </w:rPr>
        <w:t xml:space="preserve">о </w:t>
      </w:r>
      <w:r w:rsidRPr="0017048A">
        <w:rPr>
          <w:b/>
          <w:bCs/>
        </w:rPr>
        <w:t>деятельности административной комиссии</w:t>
      </w:r>
    </w:p>
    <w:p w:rsidR="00AA39E4" w:rsidRPr="0017048A" w:rsidRDefault="00A75F27" w:rsidP="00AA39E4">
      <w:pPr>
        <w:jc w:val="center"/>
        <w:rPr>
          <w:b/>
        </w:rPr>
      </w:pPr>
      <w:r>
        <w:rPr>
          <w:b/>
          <w:bCs/>
        </w:rPr>
        <w:t xml:space="preserve">Невьянского городского округа </w:t>
      </w:r>
      <w:r w:rsidR="00AA39E4" w:rsidRPr="0017048A">
        <w:rPr>
          <w:b/>
        </w:rPr>
        <w:t xml:space="preserve"> в отчетном периоде</w:t>
      </w:r>
    </w:p>
    <w:p w:rsidR="00AA39E4" w:rsidRPr="0017048A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5373"/>
        <w:gridCol w:w="2579"/>
        <w:gridCol w:w="2886"/>
        <w:gridCol w:w="2659"/>
      </w:tblGrid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 период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20</w:t>
            </w:r>
            <w:r w:rsidR="00EA4C5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</w:t>
            </w:r>
            <w:r w:rsidRPr="004E01C7">
              <w:rPr>
                <w:sz w:val="20"/>
                <w:szCs w:val="20"/>
              </w:rPr>
              <w:br/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Всего рассмотрено дел (по числу лиц)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 w:val="restar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Назначены административные наказания, всего 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штраф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назначенных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в работе административных комиссий,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исполнении в службах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обжаловании в судах,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взысканных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Добровольно погашено,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Поступило в результате принудительного взыскания службами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Эффективность взыскания, процентов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административными комиссиями, процентов, 4.1/(3.1-3.3)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службами судебных приставов, процентов (4.2/3.2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100)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FF4F7D">
      <w:pPr>
        <w:jc w:val="center"/>
        <w:rPr>
          <w:rFonts w:eastAsia="Calibri"/>
          <w:sz w:val="28"/>
          <w:szCs w:val="28"/>
        </w:rPr>
      </w:pPr>
    </w:p>
    <w:p w:rsidR="00AA39E4" w:rsidRPr="00B813AC" w:rsidRDefault="00AA39E4" w:rsidP="00FF4F7D">
      <w:pPr>
        <w:jc w:val="center"/>
        <w:rPr>
          <w:rFonts w:eastAsia="Calibri"/>
          <w:sz w:val="28"/>
          <w:szCs w:val="28"/>
        </w:rPr>
      </w:pPr>
    </w:p>
    <w:sectPr w:rsidR="00AA39E4" w:rsidRPr="00B813AC" w:rsidSect="00C84E7D">
      <w:pgSz w:w="16838" w:h="11906" w:orient="landscape" w:code="9"/>
      <w:pgMar w:top="141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7F" w:rsidRDefault="0070097F">
      <w:r>
        <w:separator/>
      </w:r>
    </w:p>
  </w:endnote>
  <w:endnote w:type="continuationSeparator" w:id="0">
    <w:p w:rsidR="0070097F" w:rsidRDefault="0070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7F" w:rsidRDefault="0070097F">
      <w:r>
        <w:separator/>
      </w:r>
    </w:p>
  </w:footnote>
  <w:footnote w:type="continuationSeparator" w:id="0">
    <w:p w:rsidR="0070097F" w:rsidRDefault="0070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F" w:rsidRDefault="0070097F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97F" w:rsidRDefault="007009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115717"/>
      <w:docPartObj>
        <w:docPartGallery w:val="Page Numbers (Top of Page)"/>
        <w:docPartUnique/>
      </w:docPartObj>
    </w:sdtPr>
    <w:sdtEndPr/>
    <w:sdtContent>
      <w:p w:rsidR="0070097F" w:rsidRDefault="007009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97F" w:rsidRDefault="007009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F" w:rsidRDefault="0070097F">
    <w:pPr>
      <w:pStyle w:val="a5"/>
      <w:jc w:val="center"/>
    </w:pPr>
  </w:p>
  <w:p w:rsidR="0070097F" w:rsidRDefault="0070097F">
    <w:pPr>
      <w:pStyle w:val="a5"/>
      <w:jc w:val="center"/>
    </w:pPr>
  </w:p>
  <w:p w:rsidR="0070097F" w:rsidRPr="00580A4A" w:rsidRDefault="0070097F" w:rsidP="00580A4A">
    <w:pPr>
      <w:pStyle w:val="a5"/>
      <w:jc w:val="right"/>
      <w:rPr>
        <w:sz w:val="20"/>
        <w:szCs w:val="20"/>
      </w:rPr>
    </w:pPr>
  </w:p>
  <w:p w:rsidR="0070097F" w:rsidRPr="00580A4A" w:rsidRDefault="0070097F" w:rsidP="00580A4A">
    <w:pPr>
      <w:pStyle w:val="a5"/>
      <w:tabs>
        <w:tab w:val="clear" w:pos="4677"/>
        <w:tab w:val="clear" w:pos="9355"/>
        <w:tab w:val="left" w:pos="4065"/>
        <w:tab w:val="center" w:pos="7285"/>
      </w:tabs>
      <w:jc w:val="right"/>
      <w:rPr>
        <w:sz w:val="20"/>
        <w:szCs w:val="20"/>
      </w:rPr>
    </w:pPr>
    <w:r w:rsidRPr="00580A4A">
      <w:rPr>
        <w:sz w:val="20"/>
        <w:szCs w:val="20"/>
      </w:rPr>
      <w:tab/>
    </w:r>
    <w:r w:rsidRPr="00580A4A">
      <w:rPr>
        <w:sz w:val="20"/>
        <w:szCs w:val="20"/>
      </w:rPr>
      <w:tab/>
      <w:t>Актуальная редакция от 22.06.2020 №</w:t>
    </w:r>
    <w:r>
      <w:rPr>
        <w:sz w:val="20"/>
        <w:szCs w:val="20"/>
      </w:rPr>
      <w:t xml:space="preserve"> </w:t>
    </w:r>
    <w:r w:rsidRPr="00580A4A">
      <w:rPr>
        <w:sz w:val="20"/>
        <w:szCs w:val="20"/>
      </w:rPr>
      <w:t>781-п</w:t>
    </w:r>
  </w:p>
  <w:p w:rsidR="0070097F" w:rsidRDefault="0070097F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F" w:rsidRDefault="0070097F">
    <w:pPr>
      <w:pStyle w:val="a5"/>
      <w:jc w:val="center"/>
    </w:pPr>
  </w:p>
  <w:p w:rsidR="0070097F" w:rsidRDefault="0070097F">
    <w:pPr>
      <w:pStyle w:val="a5"/>
      <w:jc w:val="center"/>
    </w:pPr>
  </w:p>
  <w:p w:rsidR="0070097F" w:rsidRDefault="0070097F">
    <w:pPr>
      <w:pStyle w:val="a5"/>
      <w:jc w:val="center"/>
    </w:pPr>
  </w:p>
  <w:p w:rsidR="0070097F" w:rsidRDefault="0070097F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5635"/>
    <w:rsid w:val="000064CB"/>
    <w:rsid w:val="00007BA7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27D7B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67AE5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1AC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38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85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71D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747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B7FA8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0A4A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0D01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727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097F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552A8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4041"/>
    <w:rsid w:val="008640B3"/>
    <w:rsid w:val="00864156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37E7"/>
    <w:rsid w:val="00975154"/>
    <w:rsid w:val="00975AF8"/>
    <w:rsid w:val="00977316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4DF8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2619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01ED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6F56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89D"/>
    <w:rsid w:val="00DA7D05"/>
    <w:rsid w:val="00DB1121"/>
    <w:rsid w:val="00DB1B69"/>
    <w:rsid w:val="00DB1BD7"/>
    <w:rsid w:val="00DB2F2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160B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52D8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68"/>
    <w:rsid w:val="00E50DDD"/>
    <w:rsid w:val="00E52C41"/>
    <w:rsid w:val="00E52D60"/>
    <w:rsid w:val="00E551B3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356D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EED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47B4"/>
    <w:rsid w:val="00EC59CE"/>
    <w:rsid w:val="00EC709A"/>
    <w:rsid w:val="00ED0477"/>
    <w:rsid w:val="00ED0CE8"/>
    <w:rsid w:val="00ED13E8"/>
    <w:rsid w:val="00ED21EB"/>
    <w:rsid w:val="00ED2869"/>
    <w:rsid w:val="00ED29F7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CB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2F67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2F5F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79E3E5C-1069-46C7-9920-ED26DE4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Заголовок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Style5">
    <w:name w:val="Style5"/>
    <w:basedOn w:val="a"/>
    <w:uiPriority w:val="99"/>
    <w:rsid w:val="00C36F5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C36F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uiPriority w:val="99"/>
    <w:rsid w:val="00DB2F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7552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7552A8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7552A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6415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86415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8641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8641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8641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8641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864156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8641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FF2F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F2F5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FF2F5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007BA7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D2F67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D2F67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D84E-697C-4D11-B5A2-6F124E2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10356</Words>
  <Characters>59030</Characters>
  <Application>Microsoft Office Word</Application>
  <DocSecurity>4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69248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Anastasia S. Golovneva</cp:lastModifiedBy>
  <cp:revision>2</cp:revision>
  <cp:lastPrinted>2020-06-26T08:21:00Z</cp:lastPrinted>
  <dcterms:created xsi:type="dcterms:W3CDTF">2020-06-30T05:44:00Z</dcterms:created>
  <dcterms:modified xsi:type="dcterms:W3CDTF">2020-06-30T05:44:00Z</dcterms:modified>
</cp:coreProperties>
</file>