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2B" w:rsidRPr="008C1F2B" w:rsidRDefault="008C1F2B" w:rsidP="008C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E95D2F" wp14:editId="54F40573">
            <wp:extent cx="476250" cy="581025"/>
            <wp:effectExtent l="0" t="0" r="0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2B" w:rsidRPr="008C1F2B" w:rsidRDefault="008C1F2B" w:rsidP="008C1F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C1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tbl>
      <w:tblPr>
        <w:tblW w:w="92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"/>
        <w:gridCol w:w="497"/>
        <w:gridCol w:w="360"/>
        <w:gridCol w:w="1290"/>
        <w:gridCol w:w="422"/>
        <w:gridCol w:w="360"/>
        <w:gridCol w:w="908"/>
        <w:gridCol w:w="3183"/>
        <w:gridCol w:w="364"/>
        <w:gridCol w:w="1710"/>
      </w:tblGrid>
      <w:tr w:rsidR="008C1F2B" w:rsidRPr="008C1F2B" w:rsidTr="008C1F2B">
        <w:trPr>
          <w:trHeight w:val="1590"/>
        </w:trPr>
        <w:tc>
          <w:tcPr>
            <w:tcW w:w="9289" w:type="dxa"/>
            <w:gridSpan w:val="10"/>
            <w:shd w:val="clear" w:color="auto" w:fill="FFFFFF"/>
          </w:tcPr>
          <w:p w:rsidR="008C1F2B" w:rsidRPr="008C1F2B" w:rsidRDefault="008C1F2B" w:rsidP="008C1F2B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8C1F2B" w:rsidRPr="008C1F2B" w:rsidRDefault="008C1F2B" w:rsidP="008C1F2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  АНДРА</w:t>
            </w:r>
          </w:p>
          <w:p w:rsidR="008C1F2B" w:rsidRPr="008C1F2B" w:rsidRDefault="008C1F2B" w:rsidP="008C1F2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</w:t>
            </w:r>
          </w:p>
          <w:p w:rsidR="008C1F2B" w:rsidRPr="008C1F2B" w:rsidRDefault="008C1F2B" w:rsidP="008C1F2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 Мансийского автономного округа – Югры</w:t>
            </w:r>
          </w:p>
          <w:p w:rsidR="008C1F2B" w:rsidRPr="008C1F2B" w:rsidRDefault="008C1F2B" w:rsidP="008C1F2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1F2B" w:rsidRPr="008C1F2B" w:rsidRDefault="008C1F2B" w:rsidP="008C1F2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8C1F2B" w:rsidRPr="008C1F2B" w:rsidRDefault="008C1F2B" w:rsidP="008C1F2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F2B" w:rsidRPr="008C1F2B" w:rsidTr="008C1F2B">
        <w:trPr>
          <w:trHeight w:val="424"/>
        </w:trPr>
        <w:tc>
          <w:tcPr>
            <w:tcW w:w="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1F2B" w:rsidRPr="008C1F2B" w:rsidRDefault="008C1F2B" w:rsidP="008C1F2B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1F2B" w:rsidRPr="008C1F2B" w:rsidRDefault="008C1F2B" w:rsidP="008C1F2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1F2B" w:rsidRPr="008C1F2B" w:rsidRDefault="008C1F2B" w:rsidP="008C1F2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1F2B" w:rsidRPr="008C1F2B" w:rsidRDefault="008C1F2B" w:rsidP="008C1F2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1F2B" w:rsidRPr="008C1F2B" w:rsidRDefault="008C1F2B" w:rsidP="008C1F2B">
            <w:pPr>
              <w:autoSpaceDE w:val="0"/>
              <w:autoSpaceDN w:val="0"/>
              <w:adjustRightInd w:val="0"/>
              <w:spacing w:after="0" w:line="25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8C1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1F2B" w:rsidRPr="008C1F2B" w:rsidRDefault="008C1F2B" w:rsidP="008C1F2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 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1F2B" w:rsidRPr="008C1F2B" w:rsidRDefault="008C1F2B" w:rsidP="008C1F2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1F2B" w:rsidRPr="008C1F2B" w:rsidRDefault="008C1F2B" w:rsidP="008C1F2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1F2B" w:rsidRPr="008C1F2B" w:rsidRDefault="008C1F2B" w:rsidP="008C1F2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1F2B" w:rsidRPr="008C1F2B" w:rsidRDefault="008C1F2B" w:rsidP="008C1F2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8C1F2B" w:rsidRPr="008C1F2B" w:rsidTr="008C1F2B">
        <w:trPr>
          <w:trHeight w:val="313"/>
        </w:trPr>
        <w:tc>
          <w:tcPr>
            <w:tcW w:w="9289" w:type="dxa"/>
            <w:gridSpan w:val="10"/>
            <w:shd w:val="clear" w:color="auto" w:fill="FFFFFF"/>
          </w:tcPr>
          <w:p w:rsidR="008C1F2B" w:rsidRPr="008C1F2B" w:rsidRDefault="008C1F2B" w:rsidP="008C1F2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F2B" w:rsidRPr="008C1F2B" w:rsidRDefault="008C1F2B" w:rsidP="008C1F2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8C1F2B" w:rsidRPr="008C1F2B" w:rsidRDefault="008C1F2B" w:rsidP="008C1F2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2B" w:rsidRPr="008C1F2B" w:rsidRDefault="008C1F2B" w:rsidP="008C1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F2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дизайн-проекта </w:t>
      </w:r>
    </w:p>
    <w:p w:rsidR="008C1F2B" w:rsidRPr="008C1F2B" w:rsidRDefault="008C1F2B" w:rsidP="008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F2B" w:rsidRPr="008C1F2B" w:rsidRDefault="008C1F2B" w:rsidP="008C1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1F2B">
        <w:rPr>
          <w:rFonts w:ascii="Times New Roman" w:eastAsia="Times New Roman" w:hAnsi="Times New Roman" w:cs="Times New Roman"/>
          <w:sz w:val="24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 № 169, постановлением администрации Октябрьского района от 30.10.2013 №3911 «Об утверждении муниципальной программы «Развитие жилищно-коммунального комплекса и повышение энергетической эффективности в муниципальном образовании Октябрьский район на 2016 – 2020 годы», мероприятиями Дорожной карты по реализации приоритетного проекта «Формирование комфортной городской среды» на территории Ханты-Мансийского автономного округа – Югры, утвержденной директором Департамента жилищно-коммунального комплекса и энергетики Ханты-Мансийского автономного округа – Югры, реализацией приоритетного проекта «Формирование комфортной городской среды» на территории городского поселения Андра и Протоколом № 1 заседания Общественной комиссии городского поселения Андра по обеспечению реализации приоритетного проекта «Формирование комфортной городской среды» от 01.06.2017:</w:t>
      </w:r>
    </w:p>
    <w:p w:rsidR="008C1F2B" w:rsidRPr="008C1F2B" w:rsidRDefault="008C1F2B" w:rsidP="008C1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C1F2B" w:rsidRPr="008C1F2B" w:rsidRDefault="008C1F2B" w:rsidP="008C1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F2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C1F2B">
        <w:rPr>
          <w:rFonts w:ascii="Times New Roman" w:eastAsia="Times New Roman" w:hAnsi="Times New Roman" w:cs="Times New Roman"/>
          <w:sz w:val="24"/>
          <w:szCs w:val="28"/>
        </w:rPr>
        <w:t xml:space="preserve">Утвердить дизайн-проект благоустройства дворовой территории в районе домов 27, 28, 30, 31, 32, 35, 36 микрорайон Восточный (приобретение и установка малых архитектурных форм), </w:t>
      </w:r>
      <w:r w:rsidRPr="008C1F2B">
        <w:rPr>
          <w:rFonts w:ascii="Times New Roman" w:eastAsia="Times New Roman" w:hAnsi="Times New Roman" w:cs="Times New Roman"/>
          <w:sz w:val="24"/>
          <w:szCs w:val="24"/>
        </w:rPr>
        <w:t>включенной в муниципальную программу «Формирование комфортной городской среды» на территории городского поселения Андра,</w:t>
      </w:r>
      <w:r w:rsidRPr="008C1F2B">
        <w:rPr>
          <w:rFonts w:ascii="Times New Roman" w:eastAsia="Times New Roman" w:hAnsi="Times New Roman" w:cs="Times New Roman"/>
          <w:sz w:val="24"/>
          <w:szCs w:val="28"/>
        </w:rPr>
        <w:t xml:space="preserve"> согласно Приложения 1.</w:t>
      </w:r>
    </w:p>
    <w:p w:rsidR="008C1F2B" w:rsidRPr="008C1F2B" w:rsidRDefault="008C1F2B" w:rsidP="008C1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2B">
        <w:rPr>
          <w:rFonts w:ascii="Times New Roman" w:eastAsia="Times New Roman" w:hAnsi="Times New Roman" w:cs="Times New Roman"/>
          <w:sz w:val="24"/>
          <w:szCs w:val="24"/>
        </w:rPr>
        <w:t xml:space="preserve">2. Обнародовать настоящее постановление посредством размещения в информационно-телекоммуникационной сети Интернет на официальном сайте администрации городского поселения Андра по адресу: </w:t>
      </w:r>
      <w:hyperlink r:id="rId5" w:history="1">
        <w:r w:rsidRPr="008C1F2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www</w:t>
        </w:r>
        <w:r w:rsidRPr="008C1F2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8C1F2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andra</w:t>
        </w:r>
        <w:r w:rsidRPr="008C1F2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-</w:t>
        </w:r>
        <w:r w:rsidRPr="008C1F2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mo</w:t>
        </w:r>
        <w:r w:rsidRPr="008C1F2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8C1F2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  <w:r w:rsidRPr="008C1F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8C1F2B" w:rsidRPr="008C1F2B" w:rsidRDefault="008C1F2B" w:rsidP="008C1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2B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со дня его официального обнародования.</w:t>
      </w:r>
    </w:p>
    <w:p w:rsidR="008C1F2B" w:rsidRPr="008C1F2B" w:rsidRDefault="008C1F2B" w:rsidP="008C1F2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2B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8C1F2B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8C1F2B" w:rsidRPr="008C1F2B" w:rsidRDefault="008C1F2B" w:rsidP="008C1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2B" w:rsidRPr="008C1F2B" w:rsidRDefault="008C1F2B" w:rsidP="008C1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2B" w:rsidRPr="008C1F2B" w:rsidRDefault="008C1F2B" w:rsidP="008C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2B">
        <w:rPr>
          <w:rFonts w:ascii="Times New Roman" w:eastAsia="Times New Roman" w:hAnsi="Times New Roman" w:cs="Times New Roman"/>
          <w:sz w:val="24"/>
          <w:szCs w:val="24"/>
        </w:rPr>
        <w:t xml:space="preserve">И.о. главы городского поселения Андра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Л. Л. Вовк</w:t>
      </w:r>
    </w:p>
    <w:p w:rsidR="00143569" w:rsidRDefault="00143569">
      <w:bookmarkStart w:id="0" w:name="_GoBack"/>
      <w:bookmarkEnd w:id="0"/>
    </w:p>
    <w:sectPr w:rsidR="0014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56"/>
    <w:rsid w:val="00143569"/>
    <w:rsid w:val="00186256"/>
    <w:rsid w:val="008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05442-ED6D-4193-AE0C-6BBABF1E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dra-m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2017-08-06T10:13:00Z</dcterms:created>
  <dcterms:modified xsi:type="dcterms:W3CDTF">2017-08-06T10:14:00Z</dcterms:modified>
</cp:coreProperties>
</file>