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E" w:rsidRDefault="00994DAD" w:rsidP="00E21E0E">
      <w:pPr>
        <w:autoSpaceDE w:val="0"/>
        <w:autoSpaceDN w:val="0"/>
        <w:adjustRightInd w:val="0"/>
        <w:jc w:val="center"/>
      </w:pPr>
      <w:r>
        <w:rPr>
          <w:b/>
        </w:rPr>
        <w:t xml:space="preserve">  </w:t>
      </w:r>
      <w:r w:rsidR="00B14E37">
        <w:rPr>
          <w:b/>
        </w:rPr>
        <w:t xml:space="preserve"> </w:t>
      </w:r>
      <w:r w:rsidR="00E21E0E">
        <w:rPr>
          <w:noProof/>
        </w:rPr>
        <w:drawing>
          <wp:inline distT="0" distB="0" distL="0" distR="0" wp14:anchorId="2633FDA6" wp14:editId="339696F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E37">
        <w:rPr>
          <w:b/>
        </w:rPr>
        <w:t xml:space="preserve">                                               </w:t>
      </w:r>
    </w:p>
    <w:p w:rsidR="00E21E0E" w:rsidRPr="00F56339" w:rsidRDefault="00E21E0E" w:rsidP="00E21E0E">
      <w:pPr>
        <w:autoSpaceDE w:val="0"/>
        <w:autoSpaceDN w:val="0"/>
        <w:adjustRightInd w:val="0"/>
        <w:ind w:firstLine="540"/>
        <w:jc w:val="center"/>
      </w:pPr>
      <w:r w:rsidRPr="00F56339">
        <w:rPr>
          <w:lang w:val="en-US"/>
        </w:rPr>
        <w:tab/>
      </w:r>
      <w:r w:rsidRPr="00F56339">
        <w:rPr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1E0E" w:rsidRPr="00F56339" w:rsidTr="00E21E0E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096AE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ГОРОДСКОГО ПОСЕЛЕНИЯ   АНДРА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F56339" w:rsidTr="00E21E0E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56339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2C29A4" w:rsidRDefault="00D156B1" w:rsidP="00096AE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FB077C" w:rsidRDefault="00994DAD" w:rsidP="00096AE7">
            <w:pPr>
              <w:autoSpaceDE w:val="0"/>
              <w:autoSpaceDN w:val="0"/>
              <w:adjustRightInd w:val="0"/>
              <w:jc w:val="center"/>
            </w:pPr>
            <w:r>
              <w:t>декабря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F56339">
              <w:t xml:space="preserve"> 20</w:t>
            </w:r>
            <w:r w:rsidRPr="00F56339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</w:pPr>
            <w:r>
              <w:t>17</w:t>
            </w:r>
            <w:r w:rsidRPr="00F56339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t>г.</w:t>
            </w: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6339">
              <w:rPr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833A6B" w:rsidRDefault="00994DAD" w:rsidP="00D156B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156B1">
              <w:t>65</w:t>
            </w:r>
          </w:p>
        </w:tc>
      </w:tr>
      <w:tr w:rsidR="00E21E0E" w:rsidRPr="00F56339" w:rsidTr="00E21E0E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E21E0E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F56339">
              <w:t>пгт. Андра</w:t>
            </w:r>
          </w:p>
        </w:tc>
      </w:tr>
    </w:tbl>
    <w:p w:rsidR="00E21E0E" w:rsidRDefault="00E21E0E" w:rsidP="00E21E0E"/>
    <w:p w:rsidR="00D156B1" w:rsidRPr="00D156B1" w:rsidRDefault="00D156B1" w:rsidP="00D156B1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D156B1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Об установлении порядка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 </w:t>
      </w:r>
    </w:p>
    <w:p w:rsidR="0023665D" w:rsidRPr="00D156B1" w:rsidRDefault="0023665D" w:rsidP="00EB5161">
      <w:pPr>
        <w:jc w:val="both"/>
      </w:pPr>
    </w:p>
    <w:p w:rsidR="00D156B1" w:rsidRPr="00D156B1" w:rsidRDefault="00D156B1" w:rsidP="00D156B1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156B1">
        <w:rPr>
          <w:rFonts w:ascii="Times New Roman" w:hAnsi="Times New Roman" w:cs="Times New Roman"/>
          <w:sz w:val="24"/>
          <w:szCs w:val="24"/>
        </w:rPr>
        <w:t>В соответствии с подпунктом 3 пункта 5 статьи 39.28 Земельного кодекса Российской Федерации, постановлением Правительства Ханты-Мансийского автономного округа - Югры от 14.08.2015 № 258-п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ХМАО-Югры, и землями или земельными участками, расположенными в ХМАО-Югре, государственная собственность на которые не разграничена», рассмотрев предложенный прокуратурой Октябрьского района модельный акт:</w:t>
      </w:r>
    </w:p>
    <w:p w:rsidR="00D156B1" w:rsidRPr="00D156B1" w:rsidRDefault="00D156B1" w:rsidP="00D156B1">
      <w:pPr>
        <w:pStyle w:val="FORMAT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56B1" w:rsidRPr="00D156B1" w:rsidRDefault="00D156B1" w:rsidP="00D156B1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56B1">
        <w:rPr>
          <w:rFonts w:ascii="Times New Roman" w:hAnsi="Times New Roman" w:cs="Times New Roman"/>
          <w:sz w:val="24"/>
          <w:szCs w:val="24"/>
        </w:rPr>
        <w:t>1. Установить порядок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собственности, согласно приложению.</w:t>
      </w:r>
    </w:p>
    <w:p w:rsidR="00606FB8" w:rsidRPr="00D156B1" w:rsidRDefault="00D156B1" w:rsidP="00D156B1">
      <w:pPr>
        <w:tabs>
          <w:tab w:val="left" w:pos="851"/>
        </w:tabs>
        <w:jc w:val="both"/>
      </w:pPr>
      <w:r>
        <w:rPr>
          <w:rFonts w:eastAsiaTheme="minorEastAsia"/>
        </w:rPr>
        <w:t xml:space="preserve">      </w:t>
      </w:r>
      <w:r w:rsidRPr="00D156B1">
        <w:t>2.</w:t>
      </w:r>
      <w:r w:rsidR="00D11D44" w:rsidRPr="00D156B1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="00D11D44" w:rsidRPr="00D156B1">
          <w:rPr>
            <w:color w:val="32659D"/>
            <w:u w:val="single"/>
            <w:lang w:val="en-US"/>
          </w:rPr>
          <w:t>www</w:t>
        </w:r>
        <w:r w:rsidR="00D11D44" w:rsidRPr="00D156B1">
          <w:rPr>
            <w:color w:val="32659D"/>
            <w:u w:val="single"/>
          </w:rPr>
          <w:t>.</w:t>
        </w:r>
        <w:r w:rsidR="00D11D44" w:rsidRPr="00D156B1">
          <w:rPr>
            <w:color w:val="32659D"/>
            <w:u w:val="single"/>
            <w:lang w:val="en-US"/>
          </w:rPr>
          <w:t>andra</w:t>
        </w:r>
        <w:r w:rsidR="00D11D44" w:rsidRPr="00D156B1">
          <w:rPr>
            <w:color w:val="32659D"/>
            <w:u w:val="single"/>
          </w:rPr>
          <w:t>-</w:t>
        </w:r>
        <w:r w:rsidR="00D11D44" w:rsidRPr="00D156B1">
          <w:rPr>
            <w:color w:val="32659D"/>
            <w:u w:val="single"/>
            <w:lang w:val="en-US"/>
          </w:rPr>
          <w:t>mo</w:t>
        </w:r>
        <w:r w:rsidR="00D11D44" w:rsidRPr="00D156B1">
          <w:rPr>
            <w:color w:val="32659D"/>
            <w:u w:val="single"/>
          </w:rPr>
          <w:t>.</w:t>
        </w:r>
        <w:r w:rsidR="00D11D44" w:rsidRPr="00D156B1">
          <w:rPr>
            <w:color w:val="32659D"/>
            <w:u w:val="single"/>
            <w:lang w:val="en-US"/>
          </w:rPr>
          <w:t>ru</w:t>
        </w:r>
      </w:hyperlink>
      <w:r w:rsidR="00D11D44" w:rsidRPr="00D156B1">
        <w:t>, а также разместить на информационных стендах админ</w:t>
      </w:r>
      <w:r>
        <w:t>истрации городского поселения</w:t>
      </w:r>
      <w:r w:rsidR="00D11D44" w:rsidRPr="00D156B1">
        <w:t>.</w:t>
      </w:r>
    </w:p>
    <w:p w:rsidR="00D156B1" w:rsidRDefault="00D156B1" w:rsidP="00D156B1">
      <w:pPr>
        <w:widowControl w:val="0"/>
        <w:autoSpaceDE w:val="0"/>
        <w:autoSpaceDN w:val="0"/>
        <w:adjustRightInd w:val="0"/>
        <w:ind w:firstLine="142"/>
        <w:jc w:val="both"/>
      </w:pPr>
      <w:r>
        <w:t xml:space="preserve">    </w:t>
      </w:r>
      <w:r w:rsidRPr="00D156B1">
        <w:t>3.</w:t>
      </w:r>
      <w:r w:rsidR="00606FB8" w:rsidRPr="00D156B1">
        <w:t>Настоящее постановление вступает в силу с момента его официального обнародования.</w:t>
      </w:r>
      <w:r>
        <w:t xml:space="preserve">          </w:t>
      </w:r>
    </w:p>
    <w:p w:rsidR="00D156B1" w:rsidRPr="00D156B1" w:rsidRDefault="00D156B1" w:rsidP="00D156B1">
      <w:pPr>
        <w:widowControl w:val="0"/>
        <w:autoSpaceDE w:val="0"/>
        <w:autoSpaceDN w:val="0"/>
        <w:adjustRightInd w:val="0"/>
        <w:ind w:firstLine="142"/>
        <w:jc w:val="both"/>
        <w:rPr>
          <w:rFonts w:eastAsiaTheme="minorHAnsi"/>
          <w:b/>
          <w:lang w:eastAsia="ar-SA"/>
        </w:rPr>
      </w:pPr>
      <w:r>
        <w:t xml:space="preserve">   4.</w:t>
      </w:r>
      <w:r w:rsidRPr="00D156B1">
        <w:rPr>
          <w:rFonts w:eastAsiaTheme="minorHAnsi"/>
          <w:lang w:eastAsia="en-US"/>
        </w:rPr>
        <w:t xml:space="preserve"> </w:t>
      </w:r>
      <w:r w:rsidRPr="00D156B1">
        <w:rPr>
          <w:rFonts w:eastAsiaTheme="minorHAnsi"/>
          <w:lang w:eastAsia="en-US"/>
        </w:rPr>
        <w:t>Контроль за выполнением постановления оставляю за собой.</w:t>
      </w:r>
    </w:p>
    <w:p w:rsidR="00D156B1" w:rsidRPr="00D156B1" w:rsidRDefault="00D156B1" w:rsidP="00D156B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D156B1" w:rsidRDefault="00D156B1" w:rsidP="00526907"/>
    <w:p w:rsidR="00606FB8" w:rsidRPr="00D156B1" w:rsidRDefault="00606FB8" w:rsidP="00526907">
      <w:r w:rsidRPr="00D156B1">
        <w:t>Г</w:t>
      </w:r>
      <w:r w:rsidR="00735EFD" w:rsidRPr="00D156B1">
        <w:t>лав</w:t>
      </w:r>
      <w:r w:rsidRPr="00D156B1">
        <w:t xml:space="preserve">а </w:t>
      </w:r>
      <w:r w:rsidR="00D11D44" w:rsidRPr="00D156B1">
        <w:t xml:space="preserve">городского поселения Андра                                                                </w:t>
      </w:r>
      <w:r w:rsidRPr="00D156B1">
        <w:t xml:space="preserve">  </w:t>
      </w:r>
      <w:r w:rsidR="00D11D44" w:rsidRPr="00D156B1">
        <w:t xml:space="preserve">   </w:t>
      </w:r>
      <w:r w:rsidRPr="00D156B1">
        <w:t>О. В. Гончарук</w:t>
      </w:r>
      <w:r w:rsidR="00EB5161" w:rsidRPr="00D156B1">
        <w:t xml:space="preserve">                                                                                            </w:t>
      </w:r>
    </w:p>
    <w:p w:rsidR="00D156B1" w:rsidRDefault="00EB5161" w:rsidP="00E21E0E">
      <w:pPr>
        <w:jc w:val="right"/>
      </w:pPr>
      <w:r>
        <w:t xml:space="preserve">                                                                                                      </w:t>
      </w:r>
    </w:p>
    <w:p w:rsidR="00D156B1" w:rsidRDefault="00D156B1" w:rsidP="00E21E0E">
      <w:pPr>
        <w:jc w:val="right"/>
      </w:pPr>
    </w:p>
    <w:p w:rsidR="00D156B1" w:rsidRDefault="00D156B1" w:rsidP="00E21E0E">
      <w:pPr>
        <w:jc w:val="right"/>
      </w:pPr>
    </w:p>
    <w:p w:rsidR="00D156B1" w:rsidRDefault="00D156B1" w:rsidP="00E21E0E">
      <w:pPr>
        <w:jc w:val="right"/>
      </w:pPr>
    </w:p>
    <w:p w:rsidR="00D156B1" w:rsidRDefault="00D156B1" w:rsidP="00E21E0E">
      <w:pPr>
        <w:jc w:val="right"/>
      </w:pPr>
    </w:p>
    <w:p w:rsidR="00D156B1" w:rsidRDefault="00D156B1" w:rsidP="00E21E0E">
      <w:pPr>
        <w:jc w:val="right"/>
      </w:pPr>
    </w:p>
    <w:p w:rsidR="000E1290" w:rsidRDefault="00086C37" w:rsidP="00E21E0E">
      <w:pPr>
        <w:jc w:val="right"/>
      </w:pPr>
      <w:r>
        <w:lastRenderedPageBreak/>
        <w:t>Приложение</w:t>
      </w:r>
    </w:p>
    <w:p w:rsidR="00086C37" w:rsidRDefault="00086C37" w:rsidP="00E21E0E">
      <w:pPr>
        <w:jc w:val="right"/>
      </w:pPr>
      <w:r>
        <w:t xml:space="preserve">                                                                                     </w:t>
      </w:r>
      <w:r w:rsidR="00606FB8">
        <w:t xml:space="preserve">             к постановлению </w:t>
      </w:r>
      <w:r>
        <w:t>администрации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                 городского поселения Андра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</w:t>
      </w:r>
      <w:r w:rsidR="00606FB8">
        <w:t xml:space="preserve">                 от «</w:t>
      </w:r>
      <w:r w:rsidR="00D156B1">
        <w:t>12</w:t>
      </w:r>
      <w:r w:rsidR="00735EFD">
        <w:t xml:space="preserve">» </w:t>
      </w:r>
      <w:r w:rsidR="00994DAD">
        <w:t>декабря</w:t>
      </w:r>
      <w:r w:rsidR="00606FB8">
        <w:t xml:space="preserve"> 2017 № </w:t>
      </w:r>
      <w:r w:rsidR="00D156B1">
        <w:t>465</w:t>
      </w:r>
    </w:p>
    <w:p w:rsidR="00086C37" w:rsidRDefault="00086C37" w:rsidP="00526907"/>
    <w:p w:rsidR="00E21E0E" w:rsidRPr="00D156B1" w:rsidRDefault="00E21E0E" w:rsidP="00526907"/>
    <w:p w:rsidR="00D156B1" w:rsidRPr="00D156B1" w:rsidRDefault="00D156B1" w:rsidP="00D156B1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156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Порядок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 </w:t>
      </w:r>
    </w:p>
    <w:p w:rsidR="00D156B1" w:rsidRPr="00D156B1" w:rsidRDefault="00D156B1" w:rsidP="00D156B1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6B1" w:rsidRPr="00D156B1" w:rsidRDefault="00D156B1" w:rsidP="00D156B1">
      <w:pPr>
        <w:autoSpaceDE w:val="0"/>
        <w:autoSpaceDN w:val="0"/>
        <w:adjustRightInd w:val="0"/>
        <w:jc w:val="both"/>
      </w:pPr>
      <w:r w:rsidRPr="00D156B1">
        <w:rPr>
          <w:rFonts w:eastAsiaTheme="minorEastAsia"/>
        </w:rPr>
        <w:t xml:space="preserve">      </w:t>
      </w:r>
      <w:r w:rsidRPr="00D156B1">
        <w:t xml:space="preserve">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>
        <w:t>муниципального образования городское поселение Андра</w:t>
      </w:r>
      <w:bookmarkStart w:id="0" w:name="_GoBack"/>
      <w:bookmarkEnd w:id="0"/>
      <w:r w:rsidRPr="00D156B1">
        <w:t>, рассчитывается по следующей формуле</w:t>
      </w:r>
    </w:p>
    <w:p w:rsidR="00D156B1" w:rsidRPr="00D156B1" w:rsidRDefault="00D156B1" w:rsidP="00D156B1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D156B1" w:rsidRPr="00D156B1" w:rsidRDefault="00D156B1" w:rsidP="00D156B1">
      <w:pPr>
        <w:autoSpaceDE w:val="0"/>
        <w:autoSpaceDN w:val="0"/>
        <w:adjustRightInd w:val="0"/>
        <w:jc w:val="center"/>
        <w:rPr>
          <w:bCs/>
        </w:rPr>
      </w:pPr>
      <w:r w:rsidRPr="00D156B1">
        <w:rPr>
          <w:bCs/>
        </w:rPr>
        <w:t>П = S x УПКС x 0.15, где:</w:t>
      </w:r>
    </w:p>
    <w:p w:rsidR="00D156B1" w:rsidRPr="00D156B1" w:rsidRDefault="00D156B1" w:rsidP="00D156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D156B1" w:rsidRPr="00D156B1" w:rsidRDefault="00D156B1" w:rsidP="00D156B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56B1">
        <w:rPr>
          <w:bCs/>
        </w:rPr>
        <w:t>П - размер платы за увеличение площади земельного участка, руб.;</w:t>
      </w:r>
    </w:p>
    <w:p w:rsidR="00D156B1" w:rsidRPr="00D156B1" w:rsidRDefault="00D156B1" w:rsidP="00D156B1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D156B1">
        <w:rPr>
          <w:bCs/>
        </w:rPr>
        <w:t>S - площадь, на которую увеличивается земельный участок, находящийся в частной собственности, кв. м;</w:t>
      </w:r>
    </w:p>
    <w:p w:rsidR="00D156B1" w:rsidRPr="00D156B1" w:rsidRDefault="00D156B1" w:rsidP="00D156B1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D156B1">
        <w:rPr>
          <w:bCs/>
        </w:rPr>
        <w:t>УПКС - удельный показатель кадастровой стоимости за единицу площади земельного участка, находящегося в частной собственности (руб./кв. м), определенный на основании утвержденных нормативными правовыми актами Правительства Ханты-Мансийского автономного округа - Югры результатов государственной кадастровой оценки земельных участков по категориям земель и видам разрешенного использования.</w:t>
      </w:r>
    </w:p>
    <w:p w:rsidR="00D156B1" w:rsidRPr="00D156B1" w:rsidRDefault="00D156B1" w:rsidP="00D156B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56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DAD" w:rsidRPr="00D156B1" w:rsidRDefault="00994DAD" w:rsidP="00873A14"/>
    <w:p w:rsidR="00994DAD" w:rsidRPr="00D156B1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873A14" w:rsidRDefault="00873A14" w:rsidP="00873A14"/>
    <w:sectPr w:rsidR="00873A14" w:rsidSect="00E21E0E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32" w:rsidRDefault="007A7032">
      <w:r>
        <w:separator/>
      </w:r>
    </w:p>
  </w:endnote>
  <w:endnote w:type="continuationSeparator" w:id="0">
    <w:p w:rsidR="007A7032" w:rsidRDefault="007A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32" w:rsidRDefault="007A7032">
      <w:r>
        <w:separator/>
      </w:r>
    </w:p>
  </w:footnote>
  <w:footnote w:type="continuationSeparator" w:id="0">
    <w:p w:rsidR="007A7032" w:rsidRDefault="007A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2F32404"/>
    <w:multiLevelType w:val="hybridMultilevel"/>
    <w:tmpl w:val="DA1AA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0B13C4"/>
    <w:multiLevelType w:val="hybridMultilevel"/>
    <w:tmpl w:val="575E2654"/>
    <w:lvl w:ilvl="0" w:tplc="09AC463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"/>
  </w:num>
  <w:num w:numId="5">
    <w:abstractNumId w:val="19"/>
  </w:num>
  <w:num w:numId="6">
    <w:abstractNumId w:val="12"/>
  </w:num>
  <w:num w:numId="7">
    <w:abstractNumId w:val="10"/>
  </w:num>
  <w:num w:numId="8">
    <w:abstractNumId w:val="17"/>
  </w:num>
  <w:num w:numId="9">
    <w:abstractNumId w:val="9"/>
  </w:num>
  <w:num w:numId="10">
    <w:abstractNumId w:val="22"/>
  </w:num>
  <w:num w:numId="11">
    <w:abstractNumId w:val="4"/>
  </w:num>
  <w:num w:numId="12">
    <w:abstractNumId w:val="3"/>
  </w:num>
  <w:num w:numId="13">
    <w:abstractNumId w:val="16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2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2105"/>
    <w:rsid w:val="00086C37"/>
    <w:rsid w:val="000E1290"/>
    <w:rsid w:val="001269A6"/>
    <w:rsid w:val="002076E6"/>
    <w:rsid w:val="0023665D"/>
    <w:rsid w:val="00276A84"/>
    <w:rsid w:val="0028711A"/>
    <w:rsid w:val="0032545E"/>
    <w:rsid w:val="00381F06"/>
    <w:rsid w:val="003C349A"/>
    <w:rsid w:val="003C521F"/>
    <w:rsid w:val="003C762E"/>
    <w:rsid w:val="00402437"/>
    <w:rsid w:val="00420831"/>
    <w:rsid w:val="004209F2"/>
    <w:rsid w:val="00493CBC"/>
    <w:rsid w:val="004C0314"/>
    <w:rsid w:val="00526907"/>
    <w:rsid w:val="00565C4F"/>
    <w:rsid w:val="005954C4"/>
    <w:rsid w:val="005F73AA"/>
    <w:rsid w:val="00601C17"/>
    <w:rsid w:val="00606FB8"/>
    <w:rsid w:val="00654F92"/>
    <w:rsid w:val="0066575C"/>
    <w:rsid w:val="006F7361"/>
    <w:rsid w:val="00735EFD"/>
    <w:rsid w:val="007A7032"/>
    <w:rsid w:val="00811ED6"/>
    <w:rsid w:val="00873A14"/>
    <w:rsid w:val="008B7282"/>
    <w:rsid w:val="008D264D"/>
    <w:rsid w:val="008D26BE"/>
    <w:rsid w:val="0091150F"/>
    <w:rsid w:val="00926DD4"/>
    <w:rsid w:val="0094535A"/>
    <w:rsid w:val="00960B82"/>
    <w:rsid w:val="00994DAD"/>
    <w:rsid w:val="00A061DB"/>
    <w:rsid w:val="00A70FF4"/>
    <w:rsid w:val="00A86E3E"/>
    <w:rsid w:val="00A9448E"/>
    <w:rsid w:val="00B14E37"/>
    <w:rsid w:val="00B45126"/>
    <w:rsid w:val="00B8394E"/>
    <w:rsid w:val="00BB12E4"/>
    <w:rsid w:val="00C37F9C"/>
    <w:rsid w:val="00C42A31"/>
    <w:rsid w:val="00D11869"/>
    <w:rsid w:val="00D11D44"/>
    <w:rsid w:val="00D156B1"/>
    <w:rsid w:val="00D17FD5"/>
    <w:rsid w:val="00DE4C07"/>
    <w:rsid w:val="00E21E0E"/>
    <w:rsid w:val="00E2541C"/>
    <w:rsid w:val="00E744D6"/>
    <w:rsid w:val="00E8519A"/>
    <w:rsid w:val="00EB5161"/>
    <w:rsid w:val="00EE4888"/>
    <w:rsid w:val="00FB0FF0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rsid w:val="00EB5161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EB516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2">
    <w:name w:val="Table Grid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TEXT">
    <w:name w:val=".HEADERTEXT"/>
    <w:uiPriority w:val="99"/>
    <w:rsid w:val="00D1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D1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19</cp:revision>
  <cp:lastPrinted>2017-12-12T06:50:00Z</cp:lastPrinted>
  <dcterms:created xsi:type="dcterms:W3CDTF">2017-10-04T09:41:00Z</dcterms:created>
  <dcterms:modified xsi:type="dcterms:W3CDTF">2017-12-12T06:50:00Z</dcterms:modified>
</cp:coreProperties>
</file>