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B9" w:rsidRPr="00914050" w:rsidRDefault="00A655B9" w:rsidP="00A655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4050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655B9" w:rsidRPr="00914050" w:rsidRDefault="00A655B9" w:rsidP="00A65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4050">
        <w:rPr>
          <w:rFonts w:ascii="Times New Roman" w:hAnsi="Times New Roman" w:cs="Times New Roman"/>
          <w:sz w:val="24"/>
          <w:szCs w:val="24"/>
        </w:rPr>
        <w:t>к Порядку предоставления субсидий</w:t>
      </w:r>
    </w:p>
    <w:p w:rsidR="00A655B9" w:rsidRPr="00914050" w:rsidRDefault="00A655B9" w:rsidP="00A65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4050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Pr="00914050">
        <w:rPr>
          <w:rFonts w:ascii="Times New Roman" w:hAnsi="Times New Roman" w:cs="Times New Roman"/>
          <w:sz w:val="24"/>
          <w:szCs w:val="24"/>
        </w:rPr>
        <w:t>Махнёвского</w:t>
      </w:r>
      <w:proofErr w:type="spellEnd"/>
      <w:r w:rsidRPr="009140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655B9" w:rsidRPr="00914050" w:rsidRDefault="00A655B9" w:rsidP="00A65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4050">
        <w:rPr>
          <w:rFonts w:ascii="Times New Roman" w:hAnsi="Times New Roman" w:cs="Times New Roman"/>
          <w:sz w:val="24"/>
          <w:szCs w:val="24"/>
        </w:rPr>
        <w:t>муниципальным бюджетным и</w:t>
      </w:r>
    </w:p>
    <w:p w:rsidR="00A655B9" w:rsidRPr="00914050" w:rsidRDefault="00A655B9" w:rsidP="00A65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4050">
        <w:rPr>
          <w:rFonts w:ascii="Times New Roman" w:hAnsi="Times New Roman" w:cs="Times New Roman"/>
          <w:sz w:val="24"/>
          <w:szCs w:val="24"/>
        </w:rPr>
        <w:t>автономным учреждениям</w:t>
      </w:r>
    </w:p>
    <w:p w:rsidR="00A655B9" w:rsidRPr="00914050" w:rsidRDefault="00A655B9" w:rsidP="00A65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4050">
        <w:rPr>
          <w:rFonts w:ascii="Times New Roman" w:hAnsi="Times New Roman" w:cs="Times New Roman"/>
          <w:sz w:val="24"/>
          <w:szCs w:val="24"/>
        </w:rPr>
        <w:t>Махнёвского</w:t>
      </w:r>
      <w:proofErr w:type="spellEnd"/>
      <w:r w:rsidRPr="009140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655B9" w:rsidRPr="00914050" w:rsidRDefault="00A655B9" w:rsidP="00A65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4050">
        <w:rPr>
          <w:rFonts w:ascii="Times New Roman" w:hAnsi="Times New Roman" w:cs="Times New Roman"/>
          <w:sz w:val="24"/>
          <w:szCs w:val="24"/>
        </w:rPr>
        <w:t>на финансовое обеспечение</w:t>
      </w:r>
    </w:p>
    <w:p w:rsidR="00A655B9" w:rsidRPr="00603672" w:rsidRDefault="00A655B9" w:rsidP="00A655B9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914050">
        <w:rPr>
          <w:rFonts w:ascii="Times New Roman" w:hAnsi="Times New Roman" w:cs="Times New Roman"/>
          <w:sz w:val="24"/>
          <w:szCs w:val="24"/>
        </w:rPr>
        <w:t>выполнения муниципального задания</w:t>
      </w:r>
    </w:p>
    <w:p w:rsidR="00A655B9" w:rsidRDefault="00A655B9"/>
    <w:p w:rsidR="00A655B9" w:rsidRDefault="00A655B9" w:rsidP="00A655B9"/>
    <w:p w:rsidR="00A655B9" w:rsidRPr="00A655B9" w:rsidRDefault="00A655B9" w:rsidP="00A655B9">
      <w:pPr>
        <w:jc w:val="center"/>
        <w:rPr>
          <w:rFonts w:ascii="Liberation Serif" w:hAnsi="Liberation Serif"/>
          <w:sz w:val="32"/>
          <w:szCs w:val="32"/>
        </w:rPr>
      </w:pPr>
      <w:r w:rsidRPr="00A655B9">
        <w:rPr>
          <w:rFonts w:ascii="Liberation Serif" w:hAnsi="Liberation Serif"/>
          <w:sz w:val="32"/>
          <w:szCs w:val="32"/>
        </w:rPr>
        <w:t>Заключение об объемах субсидии, подлежащей возврату</w:t>
      </w:r>
    </w:p>
    <w:p w:rsidR="000073A4" w:rsidRDefault="00A655B9" w:rsidP="00A655B9">
      <w:pPr>
        <w:jc w:val="center"/>
        <w:rPr>
          <w:rFonts w:ascii="Liberation Serif" w:hAnsi="Liberation Serif"/>
          <w:sz w:val="32"/>
          <w:szCs w:val="32"/>
        </w:rPr>
      </w:pPr>
      <w:r w:rsidRPr="00A655B9">
        <w:rPr>
          <w:rFonts w:ascii="Liberation Serif" w:hAnsi="Liberation Serif"/>
          <w:sz w:val="32"/>
          <w:szCs w:val="32"/>
        </w:rPr>
        <w:t>за 20</w:t>
      </w:r>
      <w:r w:rsidR="00FB6410">
        <w:rPr>
          <w:rFonts w:ascii="Liberation Serif" w:hAnsi="Liberation Serif"/>
          <w:sz w:val="32"/>
          <w:szCs w:val="32"/>
        </w:rPr>
        <w:t>___</w:t>
      </w:r>
      <w:r w:rsidRPr="00A655B9">
        <w:rPr>
          <w:rFonts w:ascii="Liberation Serif" w:hAnsi="Liberation Serif"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55B9" w:rsidRPr="00A655B9" w:rsidTr="00A655B9">
        <w:tc>
          <w:tcPr>
            <w:tcW w:w="4785" w:type="dxa"/>
          </w:tcPr>
          <w:p w:rsidR="00A655B9" w:rsidRPr="00A655B9" w:rsidRDefault="00A655B9" w:rsidP="00A655B9">
            <w:pPr>
              <w:rPr>
                <w:rFonts w:ascii="Liberation Serif" w:hAnsi="Liberation Serif"/>
                <w:sz w:val="24"/>
                <w:szCs w:val="24"/>
              </w:rPr>
            </w:pPr>
            <w:r w:rsidRPr="00A655B9">
              <w:rPr>
                <w:rFonts w:ascii="Liberation Serif" w:hAnsi="Liberation Serif"/>
                <w:sz w:val="24"/>
                <w:szCs w:val="24"/>
              </w:rPr>
              <w:t>Дата составления (текущая)</w:t>
            </w:r>
          </w:p>
        </w:tc>
        <w:tc>
          <w:tcPr>
            <w:tcW w:w="4786" w:type="dxa"/>
          </w:tcPr>
          <w:p w:rsidR="00A655B9" w:rsidRPr="00A655B9" w:rsidRDefault="00A655B9" w:rsidP="00A655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655B9" w:rsidRPr="00A655B9" w:rsidTr="00A655B9">
        <w:tc>
          <w:tcPr>
            <w:tcW w:w="4785" w:type="dxa"/>
          </w:tcPr>
          <w:p w:rsidR="00A655B9" w:rsidRPr="00A655B9" w:rsidRDefault="00341230" w:rsidP="00A655B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Орган, осуществляющий функции и полномочия учредителя </w:t>
            </w:r>
          </w:p>
        </w:tc>
        <w:tc>
          <w:tcPr>
            <w:tcW w:w="4786" w:type="dxa"/>
          </w:tcPr>
          <w:p w:rsidR="00A655B9" w:rsidRPr="00A655B9" w:rsidRDefault="00A655B9" w:rsidP="00A655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655B9" w:rsidRPr="00A655B9" w:rsidTr="00A655B9">
        <w:tc>
          <w:tcPr>
            <w:tcW w:w="4785" w:type="dxa"/>
          </w:tcPr>
          <w:p w:rsidR="00A655B9" w:rsidRPr="00A655B9" w:rsidRDefault="00A655B9" w:rsidP="00A655B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Учреждение (бюджетное, автономное)</w:t>
            </w:r>
          </w:p>
        </w:tc>
        <w:tc>
          <w:tcPr>
            <w:tcW w:w="4786" w:type="dxa"/>
          </w:tcPr>
          <w:p w:rsidR="00A655B9" w:rsidRPr="00A655B9" w:rsidRDefault="00A655B9" w:rsidP="00A655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655B9" w:rsidRPr="00A655B9" w:rsidTr="00A655B9">
        <w:tc>
          <w:tcPr>
            <w:tcW w:w="4785" w:type="dxa"/>
          </w:tcPr>
          <w:p w:rsidR="00A655B9" w:rsidRPr="00A655B9" w:rsidRDefault="00A655B9" w:rsidP="00A655B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Соглашение</w:t>
            </w:r>
          </w:p>
        </w:tc>
        <w:tc>
          <w:tcPr>
            <w:tcW w:w="4786" w:type="dxa"/>
          </w:tcPr>
          <w:p w:rsidR="00A655B9" w:rsidRPr="00A655B9" w:rsidRDefault="00A655B9" w:rsidP="00A655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655B9" w:rsidRPr="00A655B9" w:rsidRDefault="00A655B9" w:rsidP="00A655B9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5"/>
        <w:gridCol w:w="3840"/>
        <w:gridCol w:w="4786"/>
      </w:tblGrid>
      <w:tr w:rsidR="00A655B9" w:rsidRPr="00A655B9" w:rsidTr="00A655B9">
        <w:tc>
          <w:tcPr>
            <w:tcW w:w="945" w:type="dxa"/>
            <w:tcBorders>
              <w:right w:val="single" w:sz="4" w:space="0" w:color="auto"/>
            </w:tcBorders>
          </w:tcPr>
          <w:p w:rsidR="00A655B9" w:rsidRPr="00A655B9" w:rsidRDefault="00A655B9" w:rsidP="00A655B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A655B9" w:rsidRPr="00A655B9" w:rsidRDefault="00A655B9" w:rsidP="00A655B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A655B9" w:rsidRPr="00A655B9" w:rsidRDefault="00A655B9" w:rsidP="00A655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Сумма (рублей)</w:t>
            </w:r>
          </w:p>
        </w:tc>
      </w:tr>
      <w:tr w:rsidR="00A655B9" w:rsidRPr="00A655B9" w:rsidTr="00A655B9">
        <w:tc>
          <w:tcPr>
            <w:tcW w:w="945" w:type="dxa"/>
            <w:tcBorders>
              <w:right w:val="single" w:sz="4" w:space="0" w:color="auto"/>
            </w:tcBorders>
          </w:tcPr>
          <w:p w:rsidR="00A655B9" w:rsidRPr="00A655B9" w:rsidRDefault="00A655B9" w:rsidP="00A655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A655B9" w:rsidRPr="00A655B9" w:rsidRDefault="00A655B9" w:rsidP="00A655B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Субсидия, подлежащая возврату по услугам</w:t>
            </w:r>
          </w:p>
        </w:tc>
        <w:tc>
          <w:tcPr>
            <w:tcW w:w="4786" w:type="dxa"/>
          </w:tcPr>
          <w:p w:rsidR="00A655B9" w:rsidRPr="00A655B9" w:rsidRDefault="00A655B9" w:rsidP="00A655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A5413" w:rsidRPr="00A655B9" w:rsidTr="00A655B9">
        <w:tc>
          <w:tcPr>
            <w:tcW w:w="945" w:type="dxa"/>
            <w:tcBorders>
              <w:right w:val="single" w:sz="4" w:space="0" w:color="auto"/>
            </w:tcBorders>
          </w:tcPr>
          <w:p w:rsidR="005A5413" w:rsidRPr="00A655B9" w:rsidRDefault="005A5413" w:rsidP="00A655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5A5413" w:rsidRPr="00A655B9" w:rsidRDefault="005A5413" w:rsidP="005A541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Субсидия, подлежащая возврату по работам</w:t>
            </w:r>
          </w:p>
        </w:tc>
        <w:tc>
          <w:tcPr>
            <w:tcW w:w="4786" w:type="dxa"/>
          </w:tcPr>
          <w:p w:rsidR="005A5413" w:rsidRPr="00A655B9" w:rsidRDefault="005A5413" w:rsidP="00A655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A5413" w:rsidRPr="00A655B9" w:rsidTr="00A655B9">
        <w:tc>
          <w:tcPr>
            <w:tcW w:w="945" w:type="dxa"/>
            <w:tcBorders>
              <w:right w:val="single" w:sz="4" w:space="0" w:color="auto"/>
            </w:tcBorders>
          </w:tcPr>
          <w:p w:rsidR="005A5413" w:rsidRPr="00A655B9" w:rsidRDefault="005A5413" w:rsidP="00A655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5A5413" w:rsidRPr="00A655B9" w:rsidRDefault="005A5413" w:rsidP="005A541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Всего, подлежит возврату</w:t>
            </w:r>
          </w:p>
        </w:tc>
        <w:tc>
          <w:tcPr>
            <w:tcW w:w="4786" w:type="dxa"/>
          </w:tcPr>
          <w:p w:rsidR="005A5413" w:rsidRPr="00A655B9" w:rsidRDefault="005A5413" w:rsidP="00A655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655B9" w:rsidRDefault="00A655B9" w:rsidP="00A655B9">
      <w:pPr>
        <w:jc w:val="center"/>
        <w:rPr>
          <w:rFonts w:ascii="Liberation Serif" w:hAnsi="Liberation Serif"/>
          <w:sz w:val="32"/>
          <w:szCs w:val="32"/>
        </w:rPr>
      </w:pPr>
    </w:p>
    <w:p w:rsidR="00A655B9" w:rsidRDefault="00A655B9" w:rsidP="00A655B9">
      <w:pPr>
        <w:rPr>
          <w:rFonts w:ascii="Liberation Serif" w:hAnsi="Liberation Serif"/>
          <w:sz w:val="28"/>
          <w:szCs w:val="28"/>
        </w:rPr>
      </w:pPr>
      <w:r w:rsidRPr="00A655B9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Pr="00A655B9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A655B9">
        <w:rPr>
          <w:rFonts w:ascii="Liberation Serif" w:hAnsi="Liberation Serif"/>
          <w:sz w:val="28"/>
          <w:szCs w:val="28"/>
        </w:rPr>
        <w:t xml:space="preserve"> муниципального образования                 </w:t>
      </w:r>
      <w:r>
        <w:rPr>
          <w:rFonts w:ascii="Liberation Serif" w:hAnsi="Liberation Serif"/>
          <w:sz w:val="28"/>
          <w:szCs w:val="28"/>
        </w:rPr>
        <w:t xml:space="preserve">       </w:t>
      </w:r>
      <w:r w:rsidRPr="00A655B9">
        <w:rPr>
          <w:rFonts w:ascii="Liberation Serif" w:hAnsi="Liberation Serif"/>
          <w:sz w:val="28"/>
          <w:szCs w:val="28"/>
        </w:rPr>
        <w:t xml:space="preserve"> А.В. Лызлов</w:t>
      </w:r>
    </w:p>
    <w:p w:rsidR="00A655B9" w:rsidRDefault="00A655B9" w:rsidP="00A655B9">
      <w:pPr>
        <w:rPr>
          <w:rFonts w:ascii="Liberation Serif" w:hAnsi="Liberation Serif"/>
          <w:sz w:val="28"/>
          <w:szCs w:val="28"/>
        </w:rPr>
      </w:pPr>
    </w:p>
    <w:p w:rsidR="00A655B9" w:rsidRPr="00A655B9" w:rsidRDefault="00A655B9" w:rsidP="00A655B9">
      <w:pPr>
        <w:rPr>
          <w:rFonts w:ascii="Liberation Serif" w:hAnsi="Liberation Serif"/>
          <w:sz w:val="28"/>
          <w:szCs w:val="28"/>
        </w:rPr>
      </w:pPr>
    </w:p>
    <w:p w:rsidR="00A655B9" w:rsidRPr="00A655B9" w:rsidRDefault="00A655B9" w:rsidP="00A655B9">
      <w:pPr>
        <w:rPr>
          <w:rFonts w:ascii="Liberation Serif" w:hAnsi="Liberation Serif"/>
          <w:sz w:val="28"/>
          <w:szCs w:val="28"/>
        </w:rPr>
      </w:pPr>
    </w:p>
    <w:p w:rsidR="00A655B9" w:rsidRPr="00A655B9" w:rsidRDefault="00A655B9" w:rsidP="00A655B9">
      <w:pPr>
        <w:rPr>
          <w:rFonts w:ascii="Liberation Serif" w:hAnsi="Liberation Serif"/>
          <w:sz w:val="28"/>
          <w:szCs w:val="28"/>
        </w:rPr>
      </w:pPr>
    </w:p>
    <w:p w:rsidR="00A655B9" w:rsidRPr="00A655B9" w:rsidRDefault="00A655B9" w:rsidP="00A655B9">
      <w:pPr>
        <w:rPr>
          <w:rFonts w:ascii="Liberation Serif" w:hAnsi="Liberation Serif"/>
          <w:sz w:val="28"/>
          <w:szCs w:val="28"/>
        </w:rPr>
      </w:pPr>
    </w:p>
    <w:p w:rsidR="00A655B9" w:rsidRPr="00A655B9" w:rsidRDefault="00A655B9" w:rsidP="00A655B9">
      <w:pPr>
        <w:rPr>
          <w:rFonts w:ascii="Liberation Serif" w:hAnsi="Liberation Serif"/>
          <w:sz w:val="28"/>
          <w:szCs w:val="28"/>
        </w:rPr>
      </w:pPr>
    </w:p>
    <w:p w:rsidR="00A655B9" w:rsidRDefault="00A655B9" w:rsidP="00A655B9">
      <w:pPr>
        <w:rPr>
          <w:rFonts w:ascii="Liberation Serif" w:hAnsi="Liberation Serif"/>
          <w:sz w:val="28"/>
          <w:szCs w:val="28"/>
        </w:rPr>
      </w:pPr>
    </w:p>
    <w:p w:rsidR="00A655B9" w:rsidRDefault="00A655B9" w:rsidP="00A655B9">
      <w:pPr>
        <w:rPr>
          <w:rFonts w:ascii="Liberation Serif" w:hAnsi="Liberation Serif"/>
          <w:sz w:val="28"/>
          <w:szCs w:val="28"/>
        </w:rPr>
      </w:pPr>
    </w:p>
    <w:p w:rsidR="00A655B9" w:rsidRPr="00A655B9" w:rsidRDefault="00A655B9" w:rsidP="00A655B9">
      <w:pPr>
        <w:spacing w:line="240" w:lineRule="auto"/>
        <w:contextualSpacing/>
        <w:rPr>
          <w:rFonts w:ascii="Liberation Serif" w:hAnsi="Liberation Serif"/>
          <w:sz w:val="20"/>
          <w:szCs w:val="20"/>
        </w:rPr>
      </w:pPr>
      <w:r w:rsidRPr="00A655B9">
        <w:rPr>
          <w:rFonts w:ascii="Liberation Serif" w:hAnsi="Liberation Serif"/>
          <w:sz w:val="20"/>
          <w:szCs w:val="20"/>
        </w:rPr>
        <w:t>Светлана Александровна Козуб,</w:t>
      </w:r>
    </w:p>
    <w:p w:rsidR="00A655B9" w:rsidRPr="00A655B9" w:rsidRDefault="00A655B9" w:rsidP="00A655B9">
      <w:pPr>
        <w:spacing w:line="240" w:lineRule="auto"/>
        <w:contextualSpacing/>
        <w:rPr>
          <w:rFonts w:ascii="Liberation Serif" w:hAnsi="Liberation Serif"/>
          <w:sz w:val="20"/>
          <w:szCs w:val="20"/>
        </w:rPr>
      </w:pPr>
      <w:r w:rsidRPr="00A655B9">
        <w:rPr>
          <w:rFonts w:ascii="Liberation Serif" w:hAnsi="Liberation Serif"/>
          <w:sz w:val="20"/>
          <w:szCs w:val="20"/>
        </w:rPr>
        <w:t>8(34346)76-3-67</w:t>
      </w:r>
    </w:p>
    <w:p w:rsidR="00A655B9" w:rsidRPr="00A655B9" w:rsidRDefault="00A655B9" w:rsidP="00A655B9">
      <w:pPr>
        <w:rPr>
          <w:rFonts w:ascii="Liberation Serif" w:hAnsi="Liberation Serif"/>
          <w:sz w:val="20"/>
          <w:szCs w:val="20"/>
        </w:rPr>
      </w:pPr>
    </w:p>
    <w:sectPr w:rsidR="00A655B9" w:rsidRPr="00A655B9" w:rsidSect="00A655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5B9"/>
    <w:rsid w:val="000073A4"/>
    <w:rsid w:val="001C3FA5"/>
    <w:rsid w:val="00341230"/>
    <w:rsid w:val="005A5413"/>
    <w:rsid w:val="00A655B9"/>
    <w:rsid w:val="00FB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A655B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ConsPlusNonformat">
    <w:name w:val="ConsPlusNonformat"/>
    <w:rsid w:val="00A655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A65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2020-01-15T04:57:00Z</cp:lastPrinted>
  <dcterms:created xsi:type="dcterms:W3CDTF">2020-01-15T04:11:00Z</dcterms:created>
  <dcterms:modified xsi:type="dcterms:W3CDTF">2020-01-15T04:57:00Z</dcterms:modified>
</cp:coreProperties>
</file>