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B5" w:rsidRPr="00D70A4C" w:rsidRDefault="00C319B5" w:rsidP="00C319B5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</w:p>
    <w:p w:rsidR="000E03AF" w:rsidRDefault="000E03AF" w:rsidP="00F0435D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 w:rsidRPr="00EE7D59">
        <w:rPr>
          <w:rFonts w:ascii="Segoe UI" w:hAnsi="Segoe UI" w:cs="Segoe UI"/>
          <w:sz w:val="32"/>
          <w:szCs w:val="32"/>
        </w:rPr>
        <w:t>Кому и для чего нужны пункты опорно-межевой сети</w:t>
      </w:r>
      <w:r w:rsidR="00F0435D">
        <w:rPr>
          <w:rFonts w:ascii="Segoe UI" w:hAnsi="Segoe UI" w:cs="Segoe UI"/>
          <w:sz w:val="32"/>
          <w:szCs w:val="32"/>
        </w:rPr>
        <w:br/>
      </w:r>
      <w:r w:rsidR="00BE68B5" w:rsidRPr="00EE7D59">
        <w:rPr>
          <w:rFonts w:ascii="Segoe UI" w:hAnsi="Segoe UI" w:cs="Segoe UI"/>
          <w:sz w:val="32"/>
          <w:szCs w:val="32"/>
        </w:rPr>
        <w:t>и полигонометрии?</w:t>
      </w:r>
    </w:p>
    <w:p w:rsidR="00F0435D" w:rsidRPr="00EE7D59" w:rsidRDefault="00F0435D" w:rsidP="00C319B5">
      <w:pPr>
        <w:spacing w:after="0" w:line="240" w:lineRule="auto"/>
        <w:ind w:firstLine="708"/>
        <w:jc w:val="both"/>
        <w:rPr>
          <w:rFonts w:ascii="Segoe UI" w:hAnsi="Segoe UI" w:cs="Segoe UI"/>
          <w:sz w:val="32"/>
          <w:szCs w:val="32"/>
        </w:rPr>
      </w:pPr>
    </w:p>
    <w:p w:rsidR="005E6EC2" w:rsidRPr="00476009" w:rsidRDefault="00DA670F" w:rsidP="00D70A4C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Пункты </w:t>
      </w:r>
      <w:r w:rsidR="00EE7D59" w:rsidRPr="00476009">
        <w:rPr>
          <w:rFonts w:ascii="Segoe UI" w:hAnsi="Segoe UI" w:cs="Segoe UI"/>
          <w:sz w:val="24"/>
          <w:szCs w:val="24"/>
        </w:rPr>
        <w:t>опорной межевой</w:t>
      </w:r>
      <w:r w:rsidRPr="00476009">
        <w:rPr>
          <w:rFonts w:ascii="Segoe UI" w:hAnsi="Segoe UI" w:cs="Segoe UI"/>
          <w:sz w:val="24"/>
          <w:szCs w:val="24"/>
        </w:rPr>
        <w:t xml:space="preserve"> сети и полигонометрии</w:t>
      </w:r>
      <w:r w:rsidR="009007CE" w:rsidRPr="00476009">
        <w:rPr>
          <w:rFonts w:ascii="Segoe UI" w:hAnsi="Segoe UI" w:cs="Segoe UI"/>
          <w:sz w:val="24"/>
          <w:szCs w:val="24"/>
        </w:rPr>
        <w:t xml:space="preserve"> 1,2 разрядов</w:t>
      </w:r>
      <w:r w:rsidRPr="00476009">
        <w:rPr>
          <w:rFonts w:ascii="Segoe UI" w:hAnsi="Segoe UI" w:cs="Segoe UI"/>
          <w:sz w:val="24"/>
          <w:szCs w:val="24"/>
        </w:rPr>
        <w:t xml:space="preserve"> относятся к</w:t>
      </w:r>
      <w:r w:rsidR="000E03AF" w:rsidRPr="00476009">
        <w:rPr>
          <w:rFonts w:ascii="Segoe UI" w:hAnsi="Segoe UI" w:cs="Segoe UI"/>
          <w:sz w:val="24"/>
          <w:szCs w:val="24"/>
        </w:rPr>
        <w:t xml:space="preserve"> геодезической сет</w:t>
      </w:r>
      <w:r w:rsidRPr="00476009">
        <w:rPr>
          <w:rFonts w:ascii="Segoe UI" w:hAnsi="Segoe UI" w:cs="Segoe UI"/>
          <w:sz w:val="24"/>
          <w:szCs w:val="24"/>
        </w:rPr>
        <w:t xml:space="preserve">и специального назначения, которая </w:t>
      </w:r>
      <w:r w:rsidR="000E03AF" w:rsidRPr="00476009">
        <w:rPr>
          <w:rFonts w:ascii="Segoe UI" w:hAnsi="Segoe UI" w:cs="Segoe UI"/>
          <w:sz w:val="24"/>
          <w:szCs w:val="24"/>
        </w:rPr>
        <w:t xml:space="preserve">создается для удобства </w:t>
      </w:r>
      <w:r w:rsidRPr="00476009">
        <w:rPr>
          <w:rFonts w:ascii="Segoe UI" w:hAnsi="Segoe UI" w:cs="Segoe UI"/>
          <w:sz w:val="24"/>
          <w:szCs w:val="24"/>
        </w:rPr>
        <w:t>осуществления</w:t>
      </w:r>
      <w:r w:rsidR="009007CE" w:rsidRPr="00476009">
        <w:rPr>
          <w:rFonts w:ascii="Segoe UI" w:hAnsi="Segoe UI" w:cs="Segoe UI"/>
          <w:sz w:val="24"/>
          <w:szCs w:val="24"/>
        </w:rPr>
        <w:t xml:space="preserve"> различных </w:t>
      </w:r>
      <w:r w:rsidRPr="00476009">
        <w:rPr>
          <w:rFonts w:ascii="Segoe UI" w:hAnsi="Segoe UI" w:cs="Segoe UI"/>
          <w:sz w:val="24"/>
          <w:szCs w:val="24"/>
        </w:rPr>
        <w:t>градостроительных и кадастровых работ, землеустройства и недропользования</w:t>
      </w:r>
      <w:r w:rsidR="009007CE" w:rsidRPr="00476009">
        <w:rPr>
          <w:rFonts w:ascii="Segoe UI" w:hAnsi="Segoe UI" w:cs="Segoe UI"/>
          <w:sz w:val="24"/>
          <w:szCs w:val="24"/>
        </w:rPr>
        <w:t xml:space="preserve">. Опорные межевые сети создаются в случаях, когда </w:t>
      </w:r>
      <w:r w:rsidR="000E03AF" w:rsidRPr="00476009">
        <w:rPr>
          <w:rFonts w:ascii="Segoe UI" w:hAnsi="Segoe UI" w:cs="Segoe UI"/>
          <w:sz w:val="24"/>
          <w:szCs w:val="24"/>
        </w:rPr>
        <w:t>точность и плотность пунктов госу</w:t>
      </w:r>
      <w:r w:rsidR="009007CE" w:rsidRPr="00476009">
        <w:rPr>
          <w:rFonts w:ascii="Segoe UI" w:hAnsi="Segoe UI" w:cs="Segoe UI"/>
          <w:sz w:val="24"/>
          <w:szCs w:val="24"/>
        </w:rPr>
        <w:t xml:space="preserve">дарственных геодезических сетей </w:t>
      </w:r>
      <w:r w:rsidR="000E03AF" w:rsidRPr="00476009">
        <w:rPr>
          <w:rFonts w:ascii="Segoe UI" w:hAnsi="Segoe UI" w:cs="Segoe UI"/>
          <w:sz w:val="24"/>
          <w:szCs w:val="24"/>
        </w:rPr>
        <w:t>не удовлетворяет нормативно-технич</w:t>
      </w:r>
      <w:r w:rsidR="009007CE" w:rsidRPr="00476009">
        <w:rPr>
          <w:rFonts w:ascii="Segoe UI" w:hAnsi="Segoe UI" w:cs="Segoe UI"/>
          <w:sz w:val="24"/>
          <w:szCs w:val="24"/>
        </w:rPr>
        <w:t xml:space="preserve">еским требованиям ведения </w:t>
      </w:r>
      <w:r w:rsidR="00C453F0" w:rsidRPr="00476009">
        <w:rPr>
          <w:rFonts w:ascii="Segoe UI" w:hAnsi="Segoe UI" w:cs="Segoe UI"/>
          <w:sz w:val="24"/>
          <w:szCs w:val="24"/>
        </w:rPr>
        <w:t>Единого государственного реестра недвижимости</w:t>
      </w:r>
      <w:r w:rsidR="00F0435D">
        <w:rPr>
          <w:rFonts w:ascii="Segoe UI" w:hAnsi="Segoe UI" w:cs="Segoe UI"/>
          <w:sz w:val="24"/>
          <w:szCs w:val="24"/>
        </w:rPr>
        <w:t xml:space="preserve"> (ЕГРН)</w:t>
      </w:r>
      <w:r w:rsidR="009007CE" w:rsidRPr="00476009">
        <w:rPr>
          <w:rFonts w:ascii="Segoe UI" w:hAnsi="Segoe UI" w:cs="Segoe UI"/>
          <w:sz w:val="24"/>
          <w:szCs w:val="24"/>
        </w:rPr>
        <w:t xml:space="preserve"> или </w:t>
      </w:r>
      <w:r w:rsidR="00BE68B5" w:rsidRPr="00476009">
        <w:rPr>
          <w:rFonts w:ascii="Segoe UI" w:hAnsi="Segoe UI" w:cs="Segoe UI"/>
          <w:sz w:val="24"/>
          <w:szCs w:val="24"/>
        </w:rPr>
        <w:t xml:space="preserve">их экономическое </w:t>
      </w:r>
      <w:r w:rsidR="00EE7D59" w:rsidRPr="00476009">
        <w:rPr>
          <w:rFonts w:ascii="Segoe UI" w:hAnsi="Segoe UI" w:cs="Segoe UI"/>
          <w:sz w:val="24"/>
          <w:szCs w:val="24"/>
        </w:rPr>
        <w:t>использование не</w:t>
      </w:r>
      <w:r w:rsidR="009007CE" w:rsidRPr="00476009">
        <w:rPr>
          <w:rFonts w:ascii="Segoe UI" w:hAnsi="Segoe UI" w:cs="Segoe UI"/>
          <w:sz w:val="24"/>
          <w:szCs w:val="24"/>
        </w:rPr>
        <w:t xml:space="preserve"> целесообразно</w:t>
      </w:r>
      <w:r w:rsidR="00BE68B5" w:rsidRPr="00476009">
        <w:rPr>
          <w:rFonts w:ascii="Segoe UI" w:hAnsi="Segoe UI" w:cs="Segoe UI"/>
          <w:sz w:val="24"/>
          <w:szCs w:val="24"/>
        </w:rPr>
        <w:t>.</w:t>
      </w:r>
    </w:p>
    <w:p w:rsidR="00F92B4D" w:rsidRPr="00476009" w:rsidRDefault="00BE68B5" w:rsidP="00135D22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В основном опорно-межевая</w:t>
      </w:r>
      <w:r w:rsidR="00D50FF6" w:rsidRPr="00476009">
        <w:rPr>
          <w:rFonts w:ascii="Segoe UI" w:hAnsi="Segoe UI" w:cs="Segoe UI"/>
          <w:sz w:val="24"/>
          <w:szCs w:val="24"/>
        </w:rPr>
        <w:t xml:space="preserve">и полигонометрическая </w:t>
      </w:r>
      <w:r w:rsidR="000E03AF" w:rsidRPr="00476009">
        <w:rPr>
          <w:rFonts w:ascii="Segoe UI" w:hAnsi="Segoe UI" w:cs="Segoe UI"/>
          <w:sz w:val="24"/>
          <w:szCs w:val="24"/>
        </w:rPr>
        <w:t xml:space="preserve">сеть используется </w:t>
      </w:r>
      <w:r w:rsidR="00D70A4C" w:rsidRPr="00476009">
        <w:rPr>
          <w:rFonts w:ascii="Segoe UI" w:hAnsi="Segoe UI" w:cs="Segoe UI"/>
          <w:sz w:val="24"/>
          <w:szCs w:val="24"/>
        </w:rPr>
        <w:t xml:space="preserve">при проведении кадастровых работ </w:t>
      </w:r>
      <w:r w:rsidR="000E03AF" w:rsidRPr="00476009">
        <w:rPr>
          <w:rFonts w:ascii="Segoe UI" w:hAnsi="Segoe UI" w:cs="Segoe UI"/>
          <w:sz w:val="24"/>
          <w:szCs w:val="24"/>
        </w:rPr>
        <w:t>в следующих случаях:</w:t>
      </w:r>
    </w:p>
    <w:p w:rsidR="00443778" w:rsidRPr="00476009" w:rsidRDefault="00F92B4D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– при </w:t>
      </w:r>
      <w:r w:rsidR="005E6EC2" w:rsidRPr="00476009">
        <w:rPr>
          <w:rFonts w:ascii="Segoe UI" w:hAnsi="Segoe UI" w:cs="Segoe UI"/>
          <w:sz w:val="24"/>
          <w:szCs w:val="24"/>
        </w:rPr>
        <w:t>установлении границ</w:t>
      </w:r>
      <w:r w:rsidRPr="00476009">
        <w:rPr>
          <w:rFonts w:ascii="Segoe UI" w:hAnsi="Segoe UI" w:cs="Segoe UI"/>
          <w:sz w:val="24"/>
          <w:szCs w:val="24"/>
        </w:rPr>
        <w:t xml:space="preserve"> земельных участков</w:t>
      </w:r>
      <w:r w:rsidR="005E6EC2" w:rsidRPr="00476009">
        <w:rPr>
          <w:rFonts w:ascii="Segoe UI" w:hAnsi="Segoe UI" w:cs="Segoe UI"/>
          <w:sz w:val="24"/>
          <w:szCs w:val="24"/>
        </w:rPr>
        <w:t xml:space="preserve"> в соответствии </w:t>
      </w:r>
      <w:r w:rsidR="00EE7D59" w:rsidRPr="00476009">
        <w:rPr>
          <w:rFonts w:ascii="Segoe UI" w:hAnsi="Segoe UI" w:cs="Segoe UI"/>
          <w:sz w:val="24"/>
          <w:szCs w:val="24"/>
        </w:rPr>
        <w:t>с действующим</w:t>
      </w:r>
      <w:r w:rsidR="005E6EC2" w:rsidRPr="00476009">
        <w:rPr>
          <w:rFonts w:ascii="Segoe UI" w:hAnsi="Segoe UI" w:cs="Segoe UI"/>
          <w:sz w:val="24"/>
          <w:szCs w:val="24"/>
        </w:rPr>
        <w:t>зак</w:t>
      </w:r>
      <w:r w:rsidR="00443778" w:rsidRPr="00476009">
        <w:rPr>
          <w:rFonts w:ascii="Segoe UI" w:hAnsi="Segoe UI" w:cs="Segoe UI"/>
          <w:sz w:val="24"/>
          <w:szCs w:val="24"/>
        </w:rPr>
        <w:t>о</w:t>
      </w:r>
      <w:r w:rsidR="005E6EC2" w:rsidRPr="00476009">
        <w:rPr>
          <w:rFonts w:ascii="Segoe UI" w:hAnsi="Segoe UI" w:cs="Segoe UI"/>
          <w:sz w:val="24"/>
          <w:szCs w:val="24"/>
        </w:rPr>
        <w:t>нодательством (</w:t>
      </w:r>
      <w:r w:rsidR="00CB6432" w:rsidRPr="00476009">
        <w:rPr>
          <w:rFonts w:ascii="Segoe UI" w:hAnsi="Segoe UI" w:cs="Segoe UI"/>
          <w:sz w:val="24"/>
          <w:szCs w:val="24"/>
        </w:rPr>
        <w:t>м</w:t>
      </w:r>
      <w:r w:rsidR="005E6EC2" w:rsidRPr="00476009">
        <w:rPr>
          <w:rFonts w:ascii="Segoe UI" w:hAnsi="Segoe UI" w:cs="Segoe UI"/>
          <w:sz w:val="24"/>
          <w:szCs w:val="24"/>
        </w:rPr>
        <w:t>ежевании)</w:t>
      </w:r>
      <w:r w:rsidRPr="00476009">
        <w:rPr>
          <w:rFonts w:ascii="Segoe UI" w:hAnsi="Segoe UI" w:cs="Segoe UI"/>
          <w:sz w:val="24"/>
          <w:szCs w:val="24"/>
        </w:rPr>
        <w:t>;</w:t>
      </w:r>
    </w:p>
    <w:p w:rsidR="00C453F0" w:rsidRPr="00476009" w:rsidRDefault="00443778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при </w:t>
      </w:r>
      <w:r w:rsidR="00C453F0" w:rsidRPr="00476009">
        <w:rPr>
          <w:rFonts w:ascii="Segoe UI" w:hAnsi="Segoe UI" w:cs="Segoe UI"/>
          <w:sz w:val="24"/>
          <w:szCs w:val="24"/>
        </w:rPr>
        <w:t xml:space="preserve">выполнении работ по уточнению местоположения границ и площади уже внесенных в </w:t>
      </w:r>
      <w:r w:rsidR="00F0435D">
        <w:rPr>
          <w:rFonts w:ascii="Segoe UI" w:hAnsi="Segoe UI" w:cs="Segoe UI"/>
          <w:sz w:val="24"/>
          <w:szCs w:val="24"/>
        </w:rPr>
        <w:t xml:space="preserve">ЕГРН </w:t>
      </w:r>
      <w:r w:rsidRPr="00476009">
        <w:rPr>
          <w:rFonts w:ascii="Segoe UI" w:hAnsi="Segoe UI" w:cs="Segoe UI"/>
          <w:sz w:val="24"/>
          <w:szCs w:val="24"/>
        </w:rPr>
        <w:t>земельных участков</w:t>
      </w:r>
      <w:r w:rsidR="00C453F0" w:rsidRPr="00476009">
        <w:rPr>
          <w:rFonts w:ascii="Segoe UI" w:hAnsi="Segoe UI" w:cs="Segoe UI"/>
          <w:sz w:val="24"/>
          <w:szCs w:val="24"/>
        </w:rPr>
        <w:t xml:space="preserve"> (</w:t>
      </w:r>
      <w:r w:rsidR="00CB6432" w:rsidRPr="00476009">
        <w:rPr>
          <w:rFonts w:ascii="Segoe UI" w:hAnsi="Segoe UI" w:cs="Segoe UI"/>
          <w:sz w:val="24"/>
          <w:szCs w:val="24"/>
        </w:rPr>
        <w:t>и</w:t>
      </w:r>
      <w:r w:rsidR="00C453F0" w:rsidRPr="00476009">
        <w:rPr>
          <w:rFonts w:ascii="Segoe UI" w:hAnsi="Segoe UI" w:cs="Segoe UI"/>
          <w:sz w:val="24"/>
          <w:szCs w:val="24"/>
        </w:rPr>
        <w:t>справлени</w:t>
      </w:r>
      <w:r w:rsidR="00D50FF6" w:rsidRPr="00476009">
        <w:rPr>
          <w:rFonts w:ascii="Segoe UI" w:hAnsi="Segoe UI" w:cs="Segoe UI"/>
          <w:sz w:val="24"/>
          <w:szCs w:val="24"/>
        </w:rPr>
        <w:t>е</w:t>
      </w:r>
      <w:r w:rsidR="00C453F0" w:rsidRPr="00476009">
        <w:rPr>
          <w:rFonts w:ascii="Segoe UI" w:hAnsi="Segoe UI" w:cs="Segoe UI"/>
          <w:sz w:val="24"/>
          <w:szCs w:val="24"/>
        </w:rPr>
        <w:t xml:space="preserve"> реестровых ошибок)</w:t>
      </w:r>
      <w:r w:rsidRPr="00476009">
        <w:rPr>
          <w:rFonts w:ascii="Segoe UI" w:hAnsi="Segoe UI" w:cs="Segoe UI"/>
          <w:sz w:val="24"/>
          <w:szCs w:val="24"/>
        </w:rPr>
        <w:t xml:space="preserve">; </w:t>
      </w:r>
    </w:p>
    <w:p w:rsidR="00F92B4D" w:rsidRPr="00476009" w:rsidRDefault="00C453F0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- при образовании, новых земельных участков путем раздела, объединения, перераспределения и.т.д.;</w:t>
      </w:r>
    </w:p>
    <w:p w:rsidR="00D50FF6" w:rsidRPr="00476009" w:rsidRDefault="000E03AF" w:rsidP="00135D22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– при проведени</w:t>
      </w:r>
      <w:r w:rsidR="00C453F0" w:rsidRPr="00476009">
        <w:rPr>
          <w:rFonts w:ascii="Segoe UI" w:hAnsi="Segoe UI" w:cs="Segoe UI"/>
          <w:sz w:val="24"/>
          <w:szCs w:val="24"/>
        </w:rPr>
        <w:t>и компле</w:t>
      </w:r>
      <w:r w:rsidR="00D50FF6" w:rsidRPr="00476009">
        <w:rPr>
          <w:rFonts w:ascii="Segoe UI" w:hAnsi="Segoe UI" w:cs="Segoe UI"/>
          <w:sz w:val="24"/>
          <w:szCs w:val="24"/>
        </w:rPr>
        <w:t>ксных кадастровых работ.</w:t>
      </w:r>
    </w:p>
    <w:p w:rsidR="00135D22" w:rsidRPr="00476009" w:rsidRDefault="00135D22" w:rsidP="00D50FF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Следует отметить, что точность </w:t>
      </w:r>
      <w:r w:rsidR="00EE7D59" w:rsidRPr="00476009">
        <w:rPr>
          <w:rFonts w:ascii="Segoe UI" w:hAnsi="Segoe UI" w:cs="Segoe UI"/>
          <w:sz w:val="24"/>
          <w:szCs w:val="24"/>
        </w:rPr>
        <w:t>определения координат</w:t>
      </w:r>
      <w:r w:rsidRPr="00476009">
        <w:rPr>
          <w:rFonts w:ascii="Segoe UI" w:hAnsi="Segoe UI" w:cs="Segoe UI"/>
          <w:sz w:val="24"/>
          <w:szCs w:val="24"/>
        </w:rPr>
        <w:t xml:space="preserve"> пунктов полигонометрии и опорной межевой сети ниже, чем точность пунктов государственной геодезической сети, что влияет на качество выполняемых кадастровых работ.  </w:t>
      </w:r>
    </w:p>
    <w:p w:rsidR="005E6EC2" w:rsidRPr="00476009" w:rsidRDefault="00D50FF6" w:rsidP="00CB643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В связи с </w:t>
      </w:r>
      <w:r w:rsidR="00CB6432" w:rsidRPr="00476009">
        <w:rPr>
          <w:rFonts w:ascii="Segoe UI" w:hAnsi="Segoe UI" w:cs="Segoe UI"/>
          <w:sz w:val="24"/>
          <w:szCs w:val="24"/>
        </w:rPr>
        <w:t>этим</w:t>
      </w:r>
      <w:bookmarkStart w:id="0" w:name="_GoBack"/>
      <w:bookmarkEnd w:id="0"/>
      <w:r w:rsidRPr="00476009">
        <w:rPr>
          <w:rFonts w:ascii="Segoe UI" w:hAnsi="Segoe UI" w:cs="Segoe UI"/>
          <w:sz w:val="24"/>
          <w:szCs w:val="24"/>
        </w:rPr>
        <w:t xml:space="preserve"> Управление </w:t>
      </w:r>
      <w:proofErr w:type="spellStart"/>
      <w:r w:rsidR="00F0435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0435D">
        <w:rPr>
          <w:rFonts w:ascii="Segoe UI" w:hAnsi="Segoe UI" w:cs="Segoe UI"/>
          <w:sz w:val="24"/>
          <w:szCs w:val="24"/>
        </w:rPr>
        <w:t xml:space="preserve"> по Свердловской области (далее – Управление) </w:t>
      </w:r>
      <w:r w:rsidRPr="00476009">
        <w:rPr>
          <w:rFonts w:ascii="Segoe UI" w:hAnsi="Segoe UI" w:cs="Segoe UI"/>
          <w:sz w:val="24"/>
          <w:szCs w:val="24"/>
        </w:rPr>
        <w:t xml:space="preserve">рекомендует использовать </w:t>
      </w:r>
      <w:r w:rsidR="00CB6432" w:rsidRPr="00476009">
        <w:rPr>
          <w:rFonts w:ascii="Segoe UI" w:hAnsi="Segoe UI" w:cs="Segoe UI"/>
          <w:sz w:val="24"/>
          <w:szCs w:val="24"/>
        </w:rPr>
        <w:t xml:space="preserve">в качестве исходных пунктов для проведения кадастровых </w:t>
      </w:r>
      <w:r w:rsidR="00EE7D59" w:rsidRPr="00476009">
        <w:rPr>
          <w:rFonts w:ascii="Segoe UI" w:hAnsi="Segoe UI" w:cs="Segoe UI"/>
          <w:sz w:val="24"/>
          <w:szCs w:val="24"/>
        </w:rPr>
        <w:t>работ выписки</w:t>
      </w:r>
      <w:r w:rsidRPr="00476009">
        <w:rPr>
          <w:rFonts w:ascii="Segoe UI" w:hAnsi="Segoe UI" w:cs="Segoe UI"/>
          <w:sz w:val="24"/>
          <w:szCs w:val="24"/>
        </w:rPr>
        <w:t xml:space="preserve"> из каталогов координат пунктов </w:t>
      </w:r>
      <w:r w:rsidR="00CB6432" w:rsidRPr="00476009">
        <w:rPr>
          <w:rFonts w:ascii="Segoe UI" w:hAnsi="Segoe UI" w:cs="Segoe UI"/>
          <w:sz w:val="24"/>
          <w:szCs w:val="24"/>
        </w:rPr>
        <w:t xml:space="preserve">государственной </w:t>
      </w:r>
      <w:r w:rsidR="00EE7D59" w:rsidRPr="00476009">
        <w:rPr>
          <w:rFonts w:ascii="Segoe UI" w:hAnsi="Segoe UI" w:cs="Segoe UI"/>
          <w:sz w:val="24"/>
          <w:szCs w:val="24"/>
        </w:rPr>
        <w:t>геодезической сети, которые</w:t>
      </w:r>
      <w:r w:rsidR="00CB6432" w:rsidRPr="00476009">
        <w:rPr>
          <w:rFonts w:ascii="Segoe UI" w:hAnsi="Segoe UI" w:cs="Segoe UI"/>
          <w:sz w:val="24"/>
          <w:szCs w:val="24"/>
        </w:rPr>
        <w:t xml:space="preserve"> содержатся в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государственн</w:t>
      </w:r>
      <w:r w:rsidR="00CB6432" w:rsidRPr="00476009">
        <w:rPr>
          <w:rFonts w:ascii="Segoe UI" w:hAnsi="Segoe UI" w:cs="Segoe UI"/>
          <w:sz w:val="24"/>
          <w:szCs w:val="24"/>
        </w:rPr>
        <w:t>ом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 xml:space="preserve"> фонд</w:t>
      </w:r>
      <w:r w:rsidR="00CB6432" w:rsidRPr="00476009">
        <w:rPr>
          <w:rFonts w:ascii="Segoe UI" w:hAnsi="Segoe UI" w:cs="Segoe UI"/>
          <w:sz w:val="24"/>
          <w:szCs w:val="24"/>
        </w:rPr>
        <w:t>е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 xml:space="preserve"> пространственных данных</w:t>
      </w:r>
      <w:r w:rsidR="00485816" w:rsidRPr="00476009">
        <w:rPr>
          <w:rFonts w:ascii="Segoe UI" w:hAnsi="Segoe UI" w:cs="Segoe UI"/>
          <w:sz w:val="24"/>
          <w:szCs w:val="24"/>
        </w:rPr>
        <w:t xml:space="preserve">и </w:t>
      </w:r>
      <w:r w:rsidR="00CB6432" w:rsidRPr="00476009">
        <w:rPr>
          <w:rFonts w:ascii="Segoe UI" w:hAnsi="Segoe UI" w:cs="Segoe UI"/>
          <w:sz w:val="24"/>
          <w:szCs w:val="24"/>
        </w:rPr>
        <w:t>по</w:t>
      </w:r>
      <w:r w:rsidR="00523E93" w:rsidRPr="00476009">
        <w:rPr>
          <w:rFonts w:ascii="Segoe UI" w:hAnsi="Segoe UI" w:cs="Segoe UI"/>
          <w:sz w:val="24"/>
          <w:szCs w:val="24"/>
        </w:rPr>
        <w:t>лучить которые можно в ФГБУ «Центр геодезии, картографии и ИПД»</w:t>
      </w:r>
      <w:r w:rsidRPr="00476009">
        <w:rPr>
          <w:rFonts w:ascii="Segoe UI" w:hAnsi="Segoe UI" w:cs="Segoe UI"/>
          <w:sz w:val="24"/>
          <w:szCs w:val="24"/>
        </w:rPr>
        <w:t>.</w:t>
      </w:r>
    </w:p>
    <w:p w:rsidR="0063410A" w:rsidRPr="00476009" w:rsidRDefault="0063410A" w:rsidP="00874185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Сведения о пунктах опорно-межевой сети</w:t>
      </w:r>
      <w:r w:rsidR="00DA670F" w:rsidRPr="00476009">
        <w:rPr>
          <w:rFonts w:ascii="Segoe UI" w:hAnsi="Segoe UI" w:cs="Segoe UI"/>
          <w:sz w:val="24"/>
          <w:szCs w:val="24"/>
        </w:rPr>
        <w:t xml:space="preserve"> и полигонометрии</w:t>
      </w:r>
      <w:r w:rsidRPr="00476009">
        <w:rPr>
          <w:rFonts w:ascii="Segoe UI" w:hAnsi="Segoe UI" w:cs="Segoe UI"/>
          <w:sz w:val="24"/>
          <w:szCs w:val="24"/>
        </w:rPr>
        <w:t xml:space="preserve"> можно получить из государственного фонда данных, полученных в результате проведения землеустройства,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направив</w:t>
      </w:r>
      <w:r w:rsidR="00DA670F" w:rsidRPr="00476009">
        <w:rPr>
          <w:rFonts w:ascii="Segoe UI" w:eastAsia="Times New Roman" w:hAnsi="Segoe UI" w:cs="Segoe UI"/>
          <w:sz w:val="24"/>
          <w:szCs w:val="24"/>
        </w:rPr>
        <w:t xml:space="preserve"> в Управление соответствующего заявления по форме</w:t>
      </w:r>
      <w:r w:rsidR="00F92B4D" w:rsidRPr="00476009">
        <w:rPr>
          <w:rFonts w:ascii="Segoe UI" w:eastAsia="Times New Roman" w:hAnsi="Segoe UI" w:cs="Segoe UI"/>
          <w:sz w:val="24"/>
          <w:szCs w:val="24"/>
        </w:rPr>
        <w:t xml:space="preserve"> №</w:t>
      </w:r>
      <w:r w:rsidR="00EE7D59" w:rsidRPr="00476009">
        <w:rPr>
          <w:rFonts w:ascii="Segoe UI" w:eastAsia="Times New Roman" w:hAnsi="Segoe UI" w:cs="Segoe UI"/>
          <w:sz w:val="24"/>
          <w:szCs w:val="24"/>
        </w:rPr>
        <w:t>3, установленной</w:t>
      </w:r>
      <w:r w:rsidRPr="00476009">
        <w:rPr>
          <w:rFonts w:ascii="Segoe UI" w:eastAsia="Times New Roman" w:hAnsi="Segoe UI" w:cs="Segoe UI"/>
          <w:sz w:val="24"/>
          <w:szCs w:val="24"/>
        </w:rPr>
        <w:t>Приказ</w:t>
      </w:r>
      <w:r w:rsidR="00DA670F" w:rsidRPr="00476009">
        <w:rPr>
          <w:rFonts w:ascii="Segoe UI" w:eastAsia="Times New Roman" w:hAnsi="Segoe UI" w:cs="Segoe UI"/>
          <w:sz w:val="24"/>
          <w:szCs w:val="24"/>
        </w:rPr>
        <w:t>ом</w:t>
      </w:r>
      <w:r w:rsidRPr="00476009">
        <w:rPr>
          <w:rFonts w:ascii="Segoe UI" w:eastAsia="Times New Roman" w:hAnsi="Segoe UI" w:cs="Segoe UI"/>
          <w:sz w:val="24"/>
          <w:szCs w:val="24"/>
        </w:rPr>
        <w:t xml:space="preserve"> Минэкономразвития РФ от 14.11.2006 № </w:t>
      </w:r>
      <w:r w:rsidR="00EE7D59" w:rsidRPr="00476009">
        <w:rPr>
          <w:rFonts w:ascii="Segoe UI" w:eastAsia="Times New Roman" w:hAnsi="Segoe UI" w:cs="Segoe UI"/>
          <w:sz w:val="24"/>
          <w:szCs w:val="24"/>
        </w:rPr>
        <w:t>376.</w:t>
      </w:r>
    </w:p>
    <w:p w:rsidR="00C319B5" w:rsidRPr="00476009" w:rsidRDefault="0063410A" w:rsidP="00BE68B5">
      <w:pPr>
        <w:spacing w:after="0" w:line="240" w:lineRule="auto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Форма размещена на сайте</w:t>
      </w:r>
      <w:r w:rsidR="008D451B">
        <w:rPr>
          <w:rFonts w:ascii="Segoe UI" w:hAnsi="Segoe UI" w:cs="Segoe UI"/>
          <w:sz w:val="24"/>
          <w:szCs w:val="24"/>
        </w:rPr>
        <w:t xml:space="preserve"> www.rosreestr.ru (раздел</w:t>
      </w:r>
      <w:r w:rsidRPr="00476009">
        <w:rPr>
          <w:rFonts w:ascii="Segoe UI" w:hAnsi="Segoe UI" w:cs="Segoe UI"/>
          <w:sz w:val="24"/>
          <w:szCs w:val="24"/>
        </w:rPr>
        <w:t xml:space="preserve"> Физическим лицам - Получить данные, полученные в результате проведения землеустройства - Бланки, образцы заявлений, XML схемы</w:t>
      </w:r>
      <w:r w:rsidR="008D451B">
        <w:rPr>
          <w:rFonts w:ascii="Segoe UI" w:hAnsi="Segoe UI" w:cs="Segoe UI"/>
          <w:sz w:val="24"/>
          <w:szCs w:val="24"/>
        </w:rPr>
        <w:t>)</w:t>
      </w:r>
      <w:r w:rsidRPr="00476009">
        <w:rPr>
          <w:rFonts w:ascii="Segoe UI" w:hAnsi="Segoe UI" w:cs="Segoe UI"/>
          <w:sz w:val="24"/>
          <w:szCs w:val="24"/>
        </w:rPr>
        <w:t>.</w:t>
      </w:r>
    </w:p>
    <w:p w:rsidR="00D70A4C" w:rsidRPr="00476009" w:rsidRDefault="00D70A4C" w:rsidP="00D70A4C">
      <w:pPr>
        <w:pStyle w:val="a8"/>
        <w:ind w:firstLine="709"/>
        <w:jc w:val="both"/>
        <w:rPr>
          <w:rFonts w:ascii="Segoe UI" w:hAnsi="Segoe UI" w:cs="Segoe UI"/>
        </w:rPr>
      </w:pPr>
      <w:r w:rsidRPr="00476009">
        <w:rPr>
          <w:rFonts w:ascii="Segoe UI" w:hAnsi="Segoe UI" w:cs="Segoe UI"/>
        </w:rPr>
        <w:lastRenderedPageBreak/>
        <w:t xml:space="preserve">Так как </w:t>
      </w:r>
      <w:r w:rsidR="00D763BD">
        <w:rPr>
          <w:rFonts w:ascii="Segoe UI" w:hAnsi="Segoe UI" w:cs="Segoe UI"/>
        </w:rPr>
        <w:t xml:space="preserve"> в данный момент </w:t>
      </w:r>
      <w:r w:rsidRPr="00476009">
        <w:rPr>
          <w:rFonts w:ascii="Segoe UI" w:hAnsi="Segoe UI" w:cs="Segoe UI"/>
        </w:rPr>
        <w:t xml:space="preserve">на территории Свердловской области действуют ограничительные меры по предупреждению распространения </w:t>
      </w:r>
      <w:proofErr w:type="spellStart"/>
      <w:r w:rsidRPr="00476009">
        <w:rPr>
          <w:rFonts w:ascii="Segoe UI" w:hAnsi="Segoe UI" w:cs="Segoe UI"/>
        </w:rPr>
        <w:t>короновирусной</w:t>
      </w:r>
      <w:proofErr w:type="spellEnd"/>
      <w:r w:rsidRPr="00476009">
        <w:rPr>
          <w:rFonts w:ascii="Segoe UI" w:hAnsi="Segoe UI" w:cs="Segoe UI"/>
        </w:rPr>
        <w:t xml:space="preserve"> инфекции (</w:t>
      </w:r>
      <w:proofErr w:type="spellStart"/>
      <w:r w:rsidRPr="00476009">
        <w:rPr>
          <w:rFonts w:ascii="Segoe UI" w:hAnsi="Segoe UI" w:cs="Segoe UI"/>
          <w:lang w:val="en-US"/>
        </w:rPr>
        <w:t>Covid</w:t>
      </w:r>
      <w:proofErr w:type="spellEnd"/>
      <w:r w:rsidRPr="00476009">
        <w:rPr>
          <w:rFonts w:ascii="Segoe UI" w:hAnsi="Segoe UI" w:cs="Segoe UI"/>
        </w:rPr>
        <w:t xml:space="preserve">-19) заявление необходимо направлять </w:t>
      </w:r>
      <w:r w:rsidR="00EE7D59" w:rsidRPr="00476009">
        <w:rPr>
          <w:rFonts w:ascii="Segoe UI" w:hAnsi="Segoe UI" w:cs="Segoe UI"/>
        </w:rPr>
        <w:t>одним из</w:t>
      </w:r>
      <w:r w:rsidRPr="00476009">
        <w:rPr>
          <w:rFonts w:ascii="Segoe UI" w:hAnsi="Segoe UI" w:cs="Segoe UI"/>
        </w:rPr>
        <w:t xml:space="preserve"> следующих способов:</w:t>
      </w:r>
    </w:p>
    <w:p w:rsidR="0063410A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электронным отправлением </w:t>
      </w:r>
      <w:r w:rsidRPr="00476009">
        <w:rPr>
          <w:rFonts w:ascii="Segoe UI" w:hAnsi="Segoe UI" w:cs="Segoe UI"/>
          <w:sz w:val="24"/>
          <w:szCs w:val="24"/>
          <w:lang w:val="en-US"/>
        </w:rPr>
        <w:t>E</w:t>
      </w:r>
      <w:r w:rsidRPr="00476009">
        <w:rPr>
          <w:rFonts w:ascii="Segoe UI" w:hAnsi="Segoe UI" w:cs="Segoe UI"/>
          <w:sz w:val="24"/>
          <w:szCs w:val="24"/>
        </w:rPr>
        <w:t>-</w:t>
      </w:r>
      <w:r w:rsidRPr="00476009">
        <w:rPr>
          <w:rFonts w:ascii="Segoe UI" w:hAnsi="Segoe UI" w:cs="Segoe UI"/>
          <w:sz w:val="24"/>
          <w:szCs w:val="24"/>
          <w:lang w:val="en-US"/>
        </w:rPr>
        <w:t>mail</w:t>
      </w:r>
      <w:r w:rsidRPr="00476009">
        <w:rPr>
          <w:rFonts w:ascii="Segoe UI" w:hAnsi="Segoe UI" w:cs="Segoe UI"/>
          <w:sz w:val="24"/>
          <w:szCs w:val="24"/>
        </w:rPr>
        <w:t>: 66_</w:t>
      </w:r>
      <w:hyperlink r:id="rId5" w:history="1">
        <w:r w:rsidRPr="00476009">
          <w:rPr>
            <w:rStyle w:val="a5"/>
            <w:rFonts w:ascii="Segoe UI" w:hAnsi="Segoe UI" w:cs="Segoe UI"/>
            <w:color w:val="auto"/>
            <w:sz w:val="24"/>
            <w:szCs w:val="24"/>
            <w:u w:val="none"/>
          </w:rPr>
          <w:t>upr@rosreestr.ru</w:t>
        </w:r>
      </w:hyperlink>
      <w:r w:rsidR="00C319B5" w:rsidRPr="00476009">
        <w:rPr>
          <w:rFonts w:ascii="Segoe UI" w:hAnsi="Segoe UI" w:cs="Segoe UI"/>
          <w:sz w:val="24"/>
          <w:szCs w:val="24"/>
        </w:rPr>
        <w:t xml:space="preserve"> ;</w:t>
      </w:r>
    </w:p>
    <w:p w:rsidR="0063410A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- почтовым отправлением </w:t>
      </w:r>
      <w:r w:rsidR="00C319B5" w:rsidRPr="00476009">
        <w:rPr>
          <w:rFonts w:ascii="Segoe UI" w:hAnsi="Segoe UI" w:cs="Segoe UI"/>
          <w:sz w:val="24"/>
          <w:szCs w:val="24"/>
        </w:rPr>
        <w:t>на адрес</w:t>
      </w:r>
      <w:r w:rsidR="00F0435D">
        <w:rPr>
          <w:rFonts w:ascii="Segoe UI" w:hAnsi="Segoe UI" w:cs="Segoe UI"/>
          <w:sz w:val="24"/>
          <w:szCs w:val="24"/>
        </w:rPr>
        <w:t>:</w:t>
      </w:r>
      <w:r w:rsidRPr="00476009">
        <w:rPr>
          <w:rFonts w:ascii="Segoe UI" w:hAnsi="Segoe UI" w:cs="Segoe UI"/>
          <w:sz w:val="24"/>
          <w:szCs w:val="24"/>
        </w:rPr>
        <w:t>620062, г. Екатеринбург, ул. Генеральская, д. 6а;</w:t>
      </w:r>
    </w:p>
    <w:p w:rsidR="00C319B5" w:rsidRPr="00476009" w:rsidRDefault="0063410A" w:rsidP="00F0435D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- нарочным г. Екатеринбург, ул. Кре</w:t>
      </w:r>
      <w:r w:rsidR="00F24B9B" w:rsidRPr="00476009">
        <w:rPr>
          <w:rFonts w:ascii="Segoe UI" w:hAnsi="Segoe UI" w:cs="Segoe UI"/>
          <w:sz w:val="24"/>
          <w:szCs w:val="24"/>
        </w:rPr>
        <w:t>стинского, д. 50, почтовый ящик</w:t>
      </w:r>
      <w:r w:rsidRPr="00476009">
        <w:rPr>
          <w:rFonts w:ascii="Segoe UI" w:hAnsi="Segoe UI" w:cs="Segoe UI"/>
          <w:sz w:val="24"/>
          <w:szCs w:val="24"/>
        </w:rPr>
        <w:t>.</w:t>
      </w:r>
    </w:p>
    <w:p w:rsidR="00F92B4D" w:rsidRDefault="0063410A" w:rsidP="00F92B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>Режим работы Управле</w:t>
      </w:r>
      <w:r w:rsidR="008D451B">
        <w:rPr>
          <w:rFonts w:ascii="Segoe UI" w:hAnsi="Segoe UI" w:cs="Segoe UI"/>
          <w:sz w:val="24"/>
          <w:szCs w:val="24"/>
        </w:rPr>
        <w:t>ния: понедельник - четверг с  9.00 до 18.00, пятница с 9.</w:t>
      </w:r>
      <w:r w:rsidRPr="00476009">
        <w:rPr>
          <w:rFonts w:ascii="Segoe UI" w:hAnsi="Segoe UI" w:cs="Segoe UI"/>
          <w:sz w:val="24"/>
          <w:szCs w:val="24"/>
        </w:rPr>
        <w:t xml:space="preserve">00 до 16.45, обед с </w:t>
      </w:r>
      <w:r w:rsidR="008D451B">
        <w:rPr>
          <w:rFonts w:ascii="Segoe UI" w:hAnsi="Segoe UI" w:cs="Segoe UI"/>
          <w:sz w:val="24"/>
          <w:szCs w:val="24"/>
        </w:rPr>
        <w:t>13.00 до 13.</w:t>
      </w:r>
      <w:r w:rsidR="00F24B9B" w:rsidRPr="00476009">
        <w:rPr>
          <w:rFonts w:ascii="Segoe UI" w:hAnsi="Segoe UI" w:cs="Segoe UI"/>
          <w:sz w:val="24"/>
          <w:szCs w:val="24"/>
        </w:rPr>
        <w:t xml:space="preserve">45, выходные дни </w:t>
      </w:r>
      <w:r w:rsidR="008D451B">
        <w:rPr>
          <w:rFonts w:ascii="Segoe UI" w:hAnsi="Segoe UI" w:cs="Segoe UI"/>
          <w:sz w:val="24"/>
          <w:szCs w:val="24"/>
        </w:rPr>
        <w:t xml:space="preserve">- </w:t>
      </w:r>
      <w:r w:rsidR="00F0435D">
        <w:rPr>
          <w:rFonts w:ascii="Segoe UI" w:hAnsi="Segoe UI" w:cs="Segoe UI"/>
          <w:sz w:val="24"/>
          <w:szCs w:val="24"/>
        </w:rPr>
        <w:t>суббота</w:t>
      </w:r>
      <w:proofErr w:type="gramStart"/>
      <w:r w:rsidR="00F0435D">
        <w:rPr>
          <w:rFonts w:ascii="Segoe UI" w:hAnsi="Segoe UI" w:cs="Segoe UI"/>
          <w:sz w:val="24"/>
          <w:szCs w:val="24"/>
        </w:rPr>
        <w:t>,</w:t>
      </w:r>
      <w:r w:rsidRPr="00476009">
        <w:rPr>
          <w:rFonts w:ascii="Segoe UI" w:hAnsi="Segoe UI" w:cs="Segoe UI"/>
          <w:sz w:val="24"/>
          <w:szCs w:val="24"/>
        </w:rPr>
        <w:t>в</w:t>
      </w:r>
      <w:proofErr w:type="gramEnd"/>
      <w:r w:rsidRPr="00476009">
        <w:rPr>
          <w:rFonts w:ascii="Segoe UI" w:hAnsi="Segoe UI" w:cs="Segoe UI"/>
          <w:sz w:val="24"/>
          <w:szCs w:val="24"/>
        </w:rPr>
        <w:t>оскресенье.</w:t>
      </w:r>
    </w:p>
    <w:p w:rsidR="00F0435D" w:rsidRPr="00476009" w:rsidRDefault="00F0435D" w:rsidP="00F92B4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874185" w:rsidRPr="00476009" w:rsidRDefault="00135D22" w:rsidP="00CB6432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476009">
        <w:rPr>
          <w:rFonts w:ascii="Segoe UI" w:hAnsi="Segoe UI" w:cs="Segoe UI"/>
          <w:sz w:val="24"/>
          <w:szCs w:val="24"/>
        </w:rPr>
        <w:t xml:space="preserve">          Одн</w:t>
      </w:r>
      <w:r w:rsidR="008C5F5F" w:rsidRPr="00476009">
        <w:rPr>
          <w:rFonts w:ascii="Segoe UI" w:hAnsi="Segoe UI" w:cs="Segoe UI"/>
          <w:sz w:val="24"/>
          <w:szCs w:val="24"/>
        </w:rPr>
        <w:t>им</w:t>
      </w:r>
      <w:r w:rsidRPr="00476009">
        <w:rPr>
          <w:rFonts w:ascii="Segoe UI" w:hAnsi="Segoe UI" w:cs="Segoe UI"/>
          <w:sz w:val="24"/>
          <w:szCs w:val="24"/>
        </w:rPr>
        <w:t xml:space="preserve"> из важных вопросов в использовании </w:t>
      </w:r>
      <w:r w:rsidR="008D451B">
        <w:rPr>
          <w:rFonts w:ascii="Segoe UI" w:hAnsi="Segoe UI" w:cs="Segoe UI"/>
          <w:sz w:val="24"/>
          <w:szCs w:val="24"/>
        </w:rPr>
        <w:t>пунктов</w:t>
      </w:r>
      <w:r w:rsidR="008D451B" w:rsidRPr="008D451B">
        <w:rPr>
          <w:rFonts w:ascii="Segoe UI" w:hAnsi="Segoe UI" w:cs="Segoe UI"/>
          <w:sz w:val="24"/>
          <w:szCs w:val="24"/>
        </w:rPr>
        <w:t xml:space="preserve"> опорно-межевой сети и полигонометрии </w:t>
      </w:r>
      <w:r w:rsidR="008C5F5F" w:rsidRPr="00476009">
        <w:rPr>
          <w:rFonts w:ascii="Segoe UI" w:hAnsi="Segoe UI" w:cs="Segoe UI"/>
          <w:sz w:val="24"/>
          <w:szCs w:val="24"/>
        </w:rPr>
        <w:t xml:space="preserve">является их сохранность. Как правило, </w:t>
      </w:r>
      <w:r w:rsidR="00CB6432" w:rsidRPr="00476009">
        <w:rPr>
          <w:rFonts w:ascii="Segoe UI" w:hAnsi="Segoe UI" w:cs="Segoe UI"/>
          <w:sz w:val="24"/>
          <w:szCs w:val="24"/>
        </w:rPr>
        <w:t xml:space="preserve">именно кадастровый инженер в процессе кадастровых работ может оценить уровень сохранности пунктов или зафиксировать его отсутствие в связи с уничтожением или его повреждение. В таких случаях  Управление предлагает направлять материалы </w:t>
      </w:r>
      <w:r w:rsidR="00874185" w:rsidRPr="00476009">
        <w:rPr>
          <w:rFonts w:ascii="Segoe UI" w:eastAsia="Times New Roman" w:hAnsi="Segoe UI" w:cs="Segoe UI"/>
          <w:sz w:val="24"/>
          <w:szCs w:val="24"/>
        </w:rPr>
        <w:t xml:space="preserve">с приложением фотографий пунктов для </w:t>
      </w:r>
      <w:r w:rsidR="00CB6432" w:rsidRPr="00476009">
        <w:rPr>
          <w:rFonts w:ascii="Segoe UI" w:eastAsia="Times New Roman" w:hAnsi="Segoe UI" w:cs="Segoe UI"/>
          <w:sz w:val="24"/>
          <w:szCs w:val="24"/>
        </w:rPr>
        <w:t>актуализации</w:t>
      </w:r>
      <w:r w:rsidR="00874185" w:rsidRPr="00476009">
        <w:rPr>
          <w:rFonts w:ascii="Segoe UI" w:eastAsia="Times New Roman" w:hAnsi="Segoe UI" w:cs="Segoe UI"/>
          <w:sz w:val="24"/>
          <w:szCs w:val="24"/>
        </w:rPr>
        <w:t xml:space="preserve"> картографической и геодезической изученности местности.</w:t>
      </w:r>
    </w:p>
    <w:p w:rsidR="00D70A4C" w:rsidRPr="00476009" w:rsidRDefault="00D70A4C" w:rsidP="00CB6432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476009">
        <w:rPr>
          <w:rFonts w:ascii="Segoe UI" w:eastAsia="Times New Roman" w:hAnsi="Segoe UI" w:cs="Segoe UI"/>
          <w:sz w:val="24"/>
          <w:szCs w:val="24"/>
        </w:rPr>
        <w:t xml:space="preserve">         При этом гражданам и юридическим лицам также следует обеспечивать  сохранность</w:t>
      </w:r>
      <w:r w:rsidRPr="00476009">
        <w:rPr>
          <w:rFonts w:ascii="Segoe UI" w:hAnsi="Segoe UI" w:cs="Segoe UI"/>
          <w:sz w:val="24"/>
          <w:szCs w:val="24"/>
        </w:rPr>
        <w:t xml:space="preserve">пунктов опорно-межевой сети и полигонометрии,  так как  это непосредственно   влияет на качество выполняемых по их заказу кадастровых работ.   </w:t>
      </w:r>
    </w:p>
    <w:p w:rsidR="00C319B5" w:rsidRPr="00D70A4C" w:rsidRDefault="00C319B5" w:rsidP="00C319B5">
      <w:pPr>
        <w:rPr>
          <w:rFonts w:ascii="Times New Roman" w:hAnsi="Times New Roman" w:cs="Times New Roman"/>
          <w:sz w:val="24"/>
          <w:szCs w:val="24"/>
        </w:rPr>
      </w:pPr>
      <w:r w:rsidRPr="00D70A4C">
        <w:rPr>
          <w:rFonts w:ascii="Times New Roman" w:hAnsi="Times New Roman" w:cs="Times New Roman"/>
          <w:b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5934075" cy="28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9B5" w:rsidRPr="00D70A4C" w:rsidRDefault="00C319B5" w:rsidP="00F0435D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D70A4C">
        <w:rPr>
          <w:b/>
          <w:sz w:val="18"/>
          <w:szCs w:val="18"/>
        </w:rPr>
        <w:t xml:space="preserve">Контакты для СМИ: </w:t>
      </w:r>
      <w:r w:rsidRPr="00D70A4C">
        <w:rPr>
          <w:sz w:val="18"/>
          <w:szCs w:val="18"/>
        </w:rPr>
        <w:t xml:space="preserve">пресс-служба Управления </w:t>
      </w:r>
      <w:proofErr w:type="spellStart"/>
      <w:r w:rsidRPr="00D70A4C">
        <w:rPr>
          <w:sz w:val="18"/>
          <w:szCs w:val="18"/>
        </w:rPr>
        <w:t>Росреестра</w:t>
      </w:r>
      <w:proofErr w:type="spellEnd"/>
      <w:r w:rsidRPr="00D70A4C">
        <w:rPr>
          <w:sz w:val="18"/>
          <w:szCs w:val="18"/>
        </w:rPr>
        <w:t xml:space="preserve"> по Свердловской области </w:t>
      </w:r>
    </w:p>
    <w:p w:rsidR="00C319B5" w:rsidRPr="00D70A4C" w:rsidRDefault="00C319B5" w:rsidP="00F0435D">
      <w:pPr>
        <w:rPr>
          <w:rFonts w:ascii="Times New Roman" w:hAnsi="Times New Roman" w:cs="Times New Roman"/>
          <w:sz w:val="18"/>
          <w:szCs w:val="18"/>
        </w:rPr>
      </w:pPr>
      <w:r w:rsidRPr="00D70A4C">
        <w:rPr>
          <w:rFonts w:ascii="Times New Roman" w:hAnsi="Times New Roman" w:cs="Times New Roman"/>
          <w:sz w:val="18"/>
          <w:szCs w:val="18"/>
        </w:rPr>
        <w:t xml:space="preserve">Галина </w:t>
      </w:r>
      <w:proofErr w:type="spellStart"/>
      <w:r w:rsidRPr="00D70A4C">
        <w:rPr>
          <w:rFonts w:ascii="Times New Roman" w:hAnsi="Times New Roman" w:cs="Times New Roman"/>
          <w:sz w:val="18"/>
          <w:szCs w:val="18"/>
        </w:rPr>
        <w:t>Зилалова</w:t>
      </w:r>
      <w:proofErr w:type="spellEnd"/>
      <w:r w:rsidRPr="00D70A4C">
        <w:rPr>
          <w:rFonts w:ascii="Times New Roman" w:hAnsi="Times New Roman" w:cs="Times New Roman"/>
          <w:sz w:val="18"/>
          <w:szCs w:val="18"/>
        </w:rPr>
        <w:t xml:space="preserve">,  тел. 8(343) 375-40-81  </w:t>
      </w:r>
      <w:r w:rsidRPr="00D70A4C">
        <w:rPr>
          <w:rFonts w:ascii="Times New Roman" w:hAnsi="Times New Roman" w:cs="Times New Roman"/>
          <w:color w:val="000000"/>
          <w:sz w:val="18"/>
          <w:szCs w:val="18"/>
        </w:rPr>
        <w:t xml:space="preserve">эл. почта: </w:t>
      </w:r>
      <w:hyperlink r:id="rId7" w:history="1"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press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66_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rosreestr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@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mail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</w:rPr>
          <w:t>.</w:t>
        </w:r>
        <w:r w:rsidRPr="00D70A4C">
          <w:rPr>
            <w:rStyle w:val="a5"/>
            <w:rFonts w:ascii="Times New Roman" w:hAnsi="Times New Roman" w:cs="Times New Roman"/>
            <w:sz w:val="18"/>
            <w:szCs w:val="18"/>
            <w:u w:val="none"/>
            <w:lang w:val="en-US"/>
          </w:rPr>
          <w:t>ru</w:t>
        </w:r>
      </w:hyperlink>
    </w:p>
    <w:p w:rsidR="00C319B5" w:rsidRPr="000E3E6E" w:rsidRDefault="009F7145" w:rsidP="009F71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48150" cy="4248150"/>
            <wp:effectExtent l="19050" t="0" r="0" b="0"/>
            <wp:docPr id="4" name="Рисунок 1" descr="C:\Users\Администратор\Downloads\пунк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пункт 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9B5" w:rsidRPr="000E3E6E" w:rsidSect="00A2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D9"/>
    <w:rsid w:val="000E03AF"/>
    <w:rsid w:val="000E3E6E"/>
    <w:rsid w:val="001140F6"/>
    <w:rsid w:val="00135D22"/>
    <w:rsid w:val="001E6EB7"/>
    <w:rsid w:val="00226CD9"/>
    <w:rsid w:val="00443778"/>
    <w:rsid w:val="00451FAB"/>
    <w:rsid w:val="00476009"/>
    <w:rsid w:val="00485816"/>
    <w:rsid w:val="004D0EE7"/>
    <w:rsid w:val="00523E93"/>
    <w:rsid w:val="005812E1"/>
    <w:rsid w:val="005D0441"/>
    <w:rsid w:val="005E6EC2"/>
    <w:rsid w:val="0063410A"/>
    <w:rsid w:val="00702AB7"/>
    <w:rsid w:val="00874185"/>
    <w:rsid w:val="008C5F5F"/>
    <w:rsid w:val="008D451B"/>
    <w:rsid w:val="009007CE"/>
    <w:rsid w:val="009A116F"/>
    <w:rsid w:val="009F7145"/>
    <w:rsid w:val="00A23A87"/>
    <w:rsid w:val="00A84CEC"/>
    <w:rsid w:val="00BC561D"/>
    <w:rsid w:val="00BE68B5"/>
    <w:rsid w:val="00C319B5"/>
    <w:rsid w:val="00C453F0"/>
    <w:rsid w:val="00C97EE7"/>
    <w:rsid w:val="00CB6432"/>
    <w:rsid w:val="00D50FF6"/>
    <w:rsid w:val="00D70A4C"/>
    <w:rsid w:val="00D763BD"/>
    <w:rsid w:val="00DA670F"/>
    <w:rsid w:val="00E875E0"/>
    <w:rsid w:val="00EE7D59"/>
    <w:rsid w:val="00F0435D"/>
    <w:rsid w:val="00F24B9B"/>
    <w:rsid w:val="00F92B4D"/>
    <w:rsid w:val="00FC6A52"/>
    <w:rsid w:val="00FE1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3E6E"/>
    <w:rPr>
      <w:b/>
      <w:bCs/>
    </w:rPr>
  </w:style>
  <w:style w:type="character" w:styleId="a5">
    <w:name w:val="Hyperlink"/>
    <w:basedOn w:val="a0"/>
    <w:unhideWhenUsed/>
    <w:rsid w:val="000E3E6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B9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70A4C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D70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ress66_rosreest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upr@rosreestr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dcterms:created xsi:type="dcterms:W3CDTF">2020-07-28T09:49:00Z</dcterms:created>
  <dcterms:modified xsi:type="dcterms:W3CDTF">2020-07-28T09:49:00Z</dcterms:modified>
</cp:coreProperties>
</file>