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66" w:rsidRPr="007B366C" w:rsidRDefault="00230E91" w:rsidP="00791966">
      <w:pPr>
        <w:jc w:val="center"/>
        <w:rPr>
          <w:b/>
          <w:szCs w:val="28"/>
        </w:rPr>
      </w:pPr>
      <w:r>
        <w:rPr>
          <w:b/>
          <w:noProof/>
          <w:color w:val="D5DCE4"/>
          <w:sz w:val="16"/>
          <w:szCs w:val="16"/>
        </w:rPr>
        <w:pict>
          <v:rect id="Rectangle 3" o:spid="_x0000_s1034" style="position:absolute;left:0;text-align:left;margin-left:-14.15pt;margin-top:-14.2pt;width:530.95pt;height:775.4pt;z-index:-251658240;visibility:visibl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t6ygIAANsFAAAOAAAAZHJzL2Uyb0RvYy54bWysVNtu3CAQfa/Uf0C8N77sJV4r3ijadKtK&#10;aRs1rfrMYmyjYqDArjf5+g6w6zq9PVT1gwXMcGbOzGGuro+9QAdmLFeywtlFihGTVNVcthX+/Gn7&#10;qsDIOiJrIpRkFX5kFl+vX764GnTJctUpUTODAETactAV7pzTZZJY2rGe2AulmQRjo0xPHGxNm9SG&#10;DIDeiyRP02UyKFNroyizFk5voxGvA37TMOo+NI1lDokKQ24u/E347/w/WV+RsjVEd5ye0iD/kEVP&#10;uISgI9QtcQTtDf8FqufUKKsad0FVn6im4ZQFDsAmS39i89ARzQIXKI7VY5ns/4Ol7w/3BvG6wguM&#10;JOmhRR+haES2gqGZL8+gbQleD/reeIJW3yn61SKpNh14sRtj1NAxUkNSmfdPnl3wGwtX0W54p2pA&#10;J3unQqWOjek9INQAHUNDHseGsKNDFA6XRbbKl5AZBVsG7S4Wy9CzhJTn+9pY94apHvlFhQ1kH/DJ&#10;4c46nw8pzy6nBtVbLgQyyn3hrgs19oGD0cKduEBaAaN4bE272wiDDgRUtN1u4AtMod126r1I4QtA&#10;Qb9svLNrs3As9j1UIeIAHe8dBAjnINN4fuY3QgQKzwOd7vrYf88NyLdnToJLBB2DQharGBtZSgSD&#10;3sfGBfWG4nhgIdFQ4XwxP1NSgo/GP0e1U7eeO3jdgvcVLiZ0vVxeyzpQd4SLuIZchfSRWXi3p06o&#10;PUA8dPWAau77mxezFcyUmsMjnhXpMl1dYkREC9OHOoN/29Zn2ebz2RZE5AMRoTsSqx5bF+Vycg91&#10;H8OH3SSzIHOv7PhCdqp+BJWDqLxo/ESERafME0YDTJcK2297YhhG4q0EXa2y+dyPo7CZLy5z2Jip&#10;ZTe1EEkBqsIOmIblxsURtteGtx1EivKS6gZeV8OD7P3Li1lB6n4DEyRKKU47P6Km++D1YyavvwMA&#10;AP//AwBQSwMEFAAGAAgAAAAhAM7BqhnjAAAADQEAAA8AAABkcnMvZG93bnJldi54bWxMj0FLw0AQ&#10;he+C/2EZwYu0uzEaY8ymiKjgRbAtQm/bZExisrMxu23Tf+/0pLfvMY837+WLyfZij6NvHWmI5goE&#10;UumqlmoN69XLLAXhg6HK9I5QwxE9LIrzs9xklTvQB+6XoRYcQj4zGpoQhkxKXzZojZ+7AYlvX260&#10;JrAca1mN5sDhtpfXSiXSmpb4Q2MGfGqw7JY7q+Gnez3Wq/V7Gl3F6D83rvvevD1rfXkxPT6ACDiF&#10;PzOc6nN1KLjT1u2o8qLXMLtRvCUwJOk9iJNDxTHTluk2Su5AFrn8v6L4BQAA//8DAFBLAQItABQA&#10;BgAIAAAAIQC2gziS/gAAAOEBAAATAAAAAAAAAAAAAAAAAAAAAABbQ29udGVudF9UeXBlc10ueG1s&#10;UEsBAi0AFAAGAAgAAAAhADj9If/WAAAAlAEAAAsAAAAAAAAAAAAAAAAALwEAAF9yZWxzLy5yZWxz&#10;UEsBAi0AFAAGAAgAAAAhAN4my3rKAgAA2wUAAA4AAAAAAAAAAAAAAAAALgIAAGRycy9lMm9Eb2Mu&#10;eG1sUEsBAi0AFAAGAAgAAAAhAM7BqhnjAAAADQEAAA8AAAAAAAAAAAAAAAAAJAUAAGRycy9kb3du&#10;cmV2LnhtbFBLBQYAAAAABAAEAPMAAAA0BgAAAAA=&#10;" fillcolor="#d5dce4" strokecolor="#d5dce4" strokeweight="2pt">
            <v:fill angle="135" focus="50%" type="gradient"/>
            <v:shadow on="t" color="#243f60" opacity=".5" offset="1pt"/>
          </v:rect>
        </w:pict>
      </w:r>
      <w:r w:rsidR="00791966" w:rsidRPr="007B366C">
        <w:rPr>
          <w:b/>
          <w:szCs w:val="28"/>
        </w:rPr>
        <w:t xml:space="preserve"> </w:t>
      </w:r>
      <w:r w:rsidR="00791966" w:rsidRPr="001B7386">
        <w:rPr>
          <w:b/>
          <w:noProof/>
          <w:szCs w:val="28"/>
        </w:rPr>
        <w:drawing>
          <wp:inline distT="0" distB="0" distL="0" distR="0" wp14:anchorId="5C247A53" wp14:editId="7E75B504">
            <wp:extent cx="1457325" cy="46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inline>
        </w:drawing>
      </w:r>
    </w:p>
    <w:p w:rsidR="00791966" w:rsidRPr="007B366C" w:rsidRDefault="00791966" w:rsidP="00791966">
      <w:pPr>
        <w:jc w:val="center"/>
        <w:rPr>
          <w:b/>
          <w:szCs w:val="28"/>
        </w:rPr>
      </w:pPr>
    </w:p>
    <w:p w:rsidR="00791966" w:rsidRPr="007B366C" w:rsidRDefault="00791966" w:rsidP="00791966">
      <w:pPr>
        <w:contextualSpacing/>
        <w:jc w:val="center"/>
        <w:rPr>
          <w:b/>
          <w:sz w:val="20"/>
          <w:szCs w:val="20"/>
        </w:rPr>
      </w:pPr>
    </w:p>
    <w:p w:rsidR="00791966" w:rsidRPr="007B366C" w:rsidRDefault="00791966" w:rsidP="00791966">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Заказчик: </w:t>
      </w:r>
      <w:r w:rsidRPr="007B366C">
        <w:rPr>
          <w:rFonts w:ascii="Times New Roman" w:hAnsi="Times New Roman" w:cs="Times New Roman"/>
          <w:sz w:val="28"/>
          <w:szCs w:val="28"/>
        </w:rPr>
        <w:t xml:space="preserve">Администрация </w:t>
      </w:r>
      <w:proofErr w:type="spellStart"/>
      <w:r w:rsidRPr="007B366C">
        <w:rPr>
          <w:rFonts w:ascii="Times New Roman" w:hAnsi="Times New Roman" w:cs="Times New Roman"/>
          <w:sz w:val="28"/>
          <w:szCs w:val="28"/>
        </w:rPr>
        <w:t>Махневского</w:t>
      </w:r>
      <w:proofErr w:type="spellEnd"/>
      <w:r w:rsidRPr="007B366C">
        <w:rPr>
          <w:rFonts w:ascii="Times New Roman" w:hAnsi="Times New Roman" w:cs="Times New Roman"/>
          <w:sz w:val="28"/>
          <w:szCs w:val="28"/>
        </w:rPr>
        <w:t xml:space="preserve"> Муниципального образования </w:t>
      </w:r>
    </w:p>
    <w:p w:rsidR="00791966" w:rsidRPr="007B366C" w:rsidRDefault="00791966" w:rsidP="00791966">
      <w:pPr>
        <w:spacing w:after="0" w:line="240" w:lineRule="auto"/>
        <w:ind w:left="284"/>
        <w:jc w:val="center"/>
        <w:rPr>
          <w:rFonts w:ascii="Times New Roman" w:hAnsi="Times New Roman" w:cs="Times New Roman"/>
          <w:sz w:val="28"/>
          <w:szCs w:val="28"/>
        </w:rPr>
      </w:pPr>
      <w:r w:rsidRPr="007B366C">
        <w:rPr>
          <w:rFonts w:ascii="Times New Roman" w:hAnsi="Times New Roman" w:cs="Times New Roman"/>
          <w:sz w:val="28"/>
          <w:szCs w:val="28"/>
        </w:rPr>
        <w:t>Свердловской области</w:t>
      </w:r>
    </w:p>
    <w:p w:rsidR="00791966" w:rsidRPr="00B9648F" w:rsidRDefault="00791966" w:rsidP="00791966">
      <w:pPr>
        <w:jc w:val="center"/>
        <w:rPr>
          <w:rFonts w:ascii="Times New Roman" w:hAnsi="Times New Roman" w:cs="Times New Roman"/>
          <w:b/>
          <w:sz w:val="20"/>
          <w:szCs w:val="20"/>
        </w:rPr>
      </w:pPr>
    </w:p>
    <w:p w:rsidR="00FB255E" w:rsidRPr="00DD3DE1" w:rsidRDefault="00FB255E" w:rsidP="00FB255E">
      <w:pPr>
        <w:pStyle w:val="af7"/>
        <w:jc w:val="center"/>
        <w:rPr>
          <w:rFonts w:ascii="Times New Roman" w:hAnsi="Times New Roman" w:cs="Times New Roman"/>
          <w:sz w:val="24"/>
          <w:szCs w:val="24"/>
          <w:lang w:val="ru-RU"/>
        </w:rPr>
      </w:pPr>
    </w:p>
    <w:p w:rsidR="00FB255E" w:rsidRPr="00DD3DE1" w:rsidRDefault="00FB255E" w:rsidP="00FB255E">
      <w:pPr>
        <w:pStyle w:val="af7"/>
        <w:jc w:val="right"/>
        <w:rPr>
          <w:rFonts w:ascii="Times New Roman" w:hAnsi="Times New Roman" w:cs="Times New Roman"/>
          <w:sz w:val="26"/>
          <w:szCs w:val="26"/>
          <w:lang w:val="ru-RU"/>
        </w:rPr>
      </w:pPr>
      <w:r w:rsidRPr="00DD3DE1">
        <w:rPr>
          <w:rFonts w:ascii="Times New Roman" w:hAnsi="Times New Roman" w:cs="Times New Roman"/>
          <w:sz w:val="26"/>
          <w:szCs w:val="26"/>
          <w:lang w:val="ru-RU"/>
        </w:rPr>
        <w:t xml:space="preserve">ПРОЕКТ </w:t>
      </w:r>
    </w:p>
    <w:p w:rsidR="00FB255E" w:rsidRPr="00DD3DE1" w:rsidRDefault="00FB255E" w:rsidP="00FB255E">
      <w:pPr>
        <w:pStyle w:val="af7"/>
        <w:jc w:val="center"/>
        <w:rPr>
          <w:rFonts w:ascii="Times New Roman" w:hAnsi="Times New Roman" w:cs="Times New Roman"/>
          <w:sz w:val="26"/>
          <w:szCs w:val="26"/>
          <w:lang w:val="ru-RU"/>
        </w:rPr>
      </w:pPr>
    </w:p>
    <w:p w:rsidR="00FB255E" w:rsidRPr="00DD3DE1" w:rsidRDefault="00791966" w:rsidP="00FB255E">
      <w:pPr>
        <w:pStyle w:val="af7"/>
        <w:ind w:left="567"/>
        <w:jc w:val="center"/>
        <w:rPr>
          <w:rFonts w:ascii="Times New Roman" w:hAnsi="Times New Roman" w:cs="Times New Roman"/>
          <w:b/>
          <w:sz w:val="40"/>
          <w:szCs w:val="40"/>
          <w:lang w:val="ru-RU"/>
        </w:rPr>
      </w:pPr>
      <w:r>
        <w:rPr>
          <w:rFonts w:ascii="Times New Roman" w:hAnsi="Times New Roman" w:cs="Times New Roman"/>
          <w:b/>
          <w:sz w:val="40"/>
          <w:szCs w:val="40"/>
          <w:lang w:val="ru-RU"/>
        </w:rPr>
        <w:t xml:space="preserve">Внесение изменений в </w:t>
      </w:r>
      <w:r w:rsidR="00FB255E" w:rsidRPr="00DD3DE1">
        <w:rPr>
          <w:rFonts w:ascii="Times New Roman" w:hAnsi="Times New Roman" w:cs="Times New Roman"/>
          <w:b/>
          <w:sz w:val="40"/>
          <w:szCs w:val="40"/>
          <w:lang w:val="ru-RU"/>
        </w:rPr>
        <w:t xml:space="preserve">Правила землепользования и застройки </w:t>
      </w:r>
      <w:proofErr w:type="spellStart"/>
      <w:r w:rsidR="00FB255E" w:rsidRPr="00DD3DE1">
        <w:rPr>
          <w:rFonts w:ascii="Times New Roman" w:hAnsi="Times New Roman" w:cs="Times New Roman"/>
          <w:b/>
          <w:sz w:val="40"/>
          <w:szCs w:val="40"/>
          <w:lang w:val="ru-RU"/>
        </w:rPr>
        <w:t>Махнёвского</w:t>
      </w:r>
      <w:proofErr w:type="spellEnd"/>
      <w:r w:rsidR="00FB255E" w:rsidRPr="00DD3DE1">
        <w:rPr>
          <w:rFonts w:ascii="Times New Roman" w:hAnsi="Times New Roman" w:cs="Times New Roman"/>
          <w:b/>
          <w:sz w:val="40"/>
          <w:szCs w:val="40"/>
          <w:lang w:val="ru-RU"/>
        </w:rPr>
        <w:t xml:space="preserve"> муниципального образования Свердловской области</w:t>
      </w:r>
    </w:p>
    <w:p w:rsidR="00FB255E" w:rsidRPr="00DD3DE1" w:rsidRDefault="00FB255E" w:rsidP="00FB255E">
      <w:pPr>
        <w:pStyle w:val="af7"/>
        <w:ind w:left="567"/>
        <w:jc w:val="center"/>
        <w:rPr>
          <w:rFonts w:ascii="Times New Roman" w:hAnsi="Times New Roman" w:cs="Times New Roman"/>
          <w:b/>
          <w:sz w:val="40"/>
          <w:szCs w:val="40"/>
          <w:lang w:val="ru-RU"/>
        </w:rPr>
      </w:pPr>
    </w:p>
    <w:p w:rsidR="00FB255E" w:rsidRPr="00DD3DE1" w:rsidRDefault="00FB255E" w:rsidP="00FB255E">
      <w:pPr>
        <w:pStyle w:val="af7"/>
        <w:ind w:left="567"/>
        <w:jc w:val="center"/>
        <w:rPr>
          <w:rFonts w:ascii="Times New Roman" w:hAnsi="Times New Roman" w:cs="Times New Roman"/>
          <w:b/>
          <w:sz w:val="40"/>
          <w:szCs w:val="40"/>
          <w:lang w:val="ru-RU"/>
        </w:rPr>
      </w:pPr>
    </w:p>
    <w:p w:rsidR="00FB255E" w:rsidRPr="00791966" w:rsidRDefault="00FB255E" w:rsidP="00FB255E">
      <w:pPr>
        <w:ind w:right="2835"/>
        <w:rPr>
          <w:rFonts w:ascii="Times New Roman" w:hAnsi="Times New Roman" w:cs="Times New Roman"/>
          <w:sz w:val="24"/>
          <w:szCs w:val="24"/>
        </w:rPr>
      </w:pPr>
      <w:r w:rsidRPr="00791966">
        <w:rPr>
          <w:rFonts w:ascii="Times New Roman" w:hAnsi="Times New Roman" w:cs="Times New Roman"/>
          <w:b/>
          <w:bCs/>
          <w:sz w:val="24"/>
          <w:szCs w:val="24"/>
        </w:rPr>
        <w:t>ЧАСТЬ I</w:t>
      </w:r>
      <w:r w:rsidRPr="00791966">
        <w:rPr>
          <w:rFonts w:ascii="Times New Roman" w:hAnsi="Times New Roman" w:cs="Times New Roman"/>
          <w:b/>
          <w:bCs/>
          <w:sz w:val="24"/>
          <w:szCs w:val="24"/>
          <w:lang w:val="en-US"/>
        </w:rPr>
        <w:t>II</w:t>
      </w:r>
      <w:r w:rsidRPr="00791966">
        <w:rPr>
          <w:rFonts w:ascii="Times New Roman" w:hAnsi="Times New Roman" w:cs="Times New Roman"/>
          <w:b/>
          <w:bCs/>
          <w:sz w:val="24"/>
          <w:szCs w:val="24"/>
        </w:rPr>
        <w:t xml:space="preserve">. Градостроительные регламенты по видам и параметрам разрешенного использования недвижимости </w:t>
      </w:r>
      <w:proofErr w:type="spellStart"/>
      <w:r w:rsidRPr="00791966">
        <w:rPr>
          <w:rFonts w:ascii="Times New Roman" w:hAnsi="Times New Roman" w:cs="Times New Roman"/>
          <w:b/>
          <w:bCs/>
          <w:sz w:val="24"/>
          <w:szCs w:val="24"/>
        </w:rPr>
        <w:t>Махневского</w:t>
      </w:r>
      <w:proofErr w:type="spellEnd"/>
      <w:r w:rsidRPr="00791966">
        <w:rPr>
          <w:rFonts w:ascii="Times New Roman" w:hAnsi="Times New Roman" w:cs="Times New Roman"/>
          <w:b/>
          <w:bCs/>
          <w:sz w:val="24"/>
          <w:szCs w:val="24"/>
        </w:rPr>
        <w:t xml:space="preserve"> муниципального образования Свердловской области </w:t>
      </w: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791966" w:rsidRDefault="00FB255E" w:rsidP="00FB255E">
      <w:pPr>
        <w:jc w:val="center"/>
        <w:rPr>
          <w:sz w:val="28"/>
          <w:szCs w:val="28"/>
        </w:rPr>
      </w:pPr>
      <w:r w:rsidRPr="00791966">
        <w:rPr>
          <w:rFonts w:ascii="Times New Roman" w:hAnsi="Times New Roman" w:cs="Times New Roman"/>
          <w:sz w:val="28"/>
          <w:szCs w:val="28"/>
        </w:rPr>
        <w:t>Екатеринбург 201</w:t>
      </w:r>
      <w:r w:rsidR="00791966" w:rsidRPr="00791966">
        <w:rPr>
          <w:rFonts w:ascii="Times New Roman" w:hAnsi="Times New Roman" w:cs="Times New Roman"/>
          <w:sz w:val="28"/>
          <w:szCs w:val="28"/>
        </w:rPr>
        <w:t>7</w:t>
      </w:r>
      <w:r w:rsidRPr="00791966">
        <w:rPr>
          <w:sz w:val="28"/>
          <w:szCs w:val="28"/>
        </w:rPr>
        <w:br w:type="page"/>
      </w:r>
    </w:p>
    <w:p w:rsidR="00791966" w:rsidRDefault="00791966" w:rsidP="00791966">
      <w:pPr>
        <w:spacing w:after="0" w:line="240" w:lineRule="auto"/>
        <w:ind w:left="284"/>
        <w:jc w:val="center"/>
        <w:rPr>
          <w:rFonts w:ascii="Times New Roman" w:hAnsi="Times New Roman" w:cs="Times New Roman"/>
          <w:b/>
          <w:sz w:val="24"/>
          <w:szCs w:val="24"/>
        </w:rPr>
      </w:pPr>
      <w:r w:rsidRPr="001B7386">
        <w:rPr>
          <w:b/>
          <w:noProof/>
          <w:szCs w:val="28"/>
        </w:rPr>
        <w:lastRenderedPageBreak/>
        <w:drawing>
          <wp:inline distT="0" distB="0" distL="0" distR="0" wp14:anchorId="1CE7758A" wp14:editId="7694DF29">
            <wp:extent cx="1457325"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inline>
        </w:drawing>
      </w:r>
    </w:p>
    <w:p w:rsidR="00791966" w:rsidRDefault="00791966" w:rsidP="00791966">
      <w:pPr>
        <w:spacing w:after="0" w:line="240" w:lineRule="auto"/>
        <w:ind w:left="284"/>
        <w:jc w:val="center"/>
        <w:rPr>
          <w:rFonts w:ascii="Times New Roman" w:hAnsi="Times New Roman" w:cs="Times New Roman"/>
          <w:b/>
          <w:sz w:val="24"/>
          <w:szCs w:val="24"/>
        </w:rPr>
      </w:pPr>
    </w:p>
    <w:p w:rsidR="00791966" w:rsidRDefault="00791966" w:rsidP="00791966">
      <w:pPr>
        <w:spacing w:after="0" w:line="240" w:lineRule="auto"/>
        <w:ind w:left="284"/>
        <w:jc w:val="center"/>
        <w:rPr>
          <w:rFonts w:ascii="Times New Roman" w:hAnsi="Times New Roman" w:cs="Times New Roman"/>
          <w:b/>
          <w:sz w:val="24"/>
          <w:szCs w:val="24"/>
        </w:rPr>
      </w:pPr>
    </w:p>
    <w:p w:rsidR="00791966" w:rsidRPr="007B366C" w:rsidRDefault="00791966" w:rsidP="00791966">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Заказчик: </w:t>
      </w:r>
      <w:r w:rsidRPr="007B366C">
        <w:rPr>
          <w:rFonts w:ascii="Times New Roman" w:hAnsi="Times New Roman" w:cs="Times New Roman"/>
          <w:sz w:val="28"/>
          <w:szCs w:val="28"/>
        </w:rPr>
        <w:t xml:space="preserve">Администрация </w:t>
      </w:r>
      <w:proofErr w:type="spellStart"/>
      <w:r w:rsidRPr="007B366C">
        <w:rPr>
          <w:rFonts w:ascii="Times New Roman" w:hAnsi="Times New Roman" w:cs="Times New Roman"/>
          <w:sz w:val="28"/>
          <w:szCs w:val="28"/>
        </w:rPr>
        <w:t>Махневского</w:t>
      </w:r>
      <w:proofErr w:type="spellEnd"/>
      <w:r w:rsidRPr="007B366C">
        <w:rPr>
          <w:rFonts w:ascii="Times New Roman" w:hAnsi="Times New Roman" w:cs="Times New Roman"/>
          <w:sz w:val="28"/>
          <w:szCs w:val="28"/>
        </w:rPr>
        <w:t xml:space="preserve"> Муниципального образования </w:t>
      </w:r>
    </w:p>
    <w:p w:rsidR="00791966" w:rsidRPr="00B9648F" w:rsidRDefault="00791966" w:rsidP="00791966">
      <w:pPr>
        <w:spacing w:after="0" w:line="240" w:lineRule="auto"/>
        <w:ind w:left="284"/>
        <w:jc w:val="center"/>
        <w:rPr>
          <w:rFonts w:ascii="Times New Roman" w:hAnsi="Times New Roman" w:cs="Times New Roman"/>
          <w:b/>
          <w:sz w:val="24"/>
          <w:szCs w:val="24"/>
        </w:rPr>
      </w:pPr>
      <w:r w:rsidRPr="007B366C">
        <w:rPr>
          <w:rFonts w:ascii="Times New Roman" w:hAnsi="Times New Roman" w:cs="Times New Roman"/>
          <w:sz w:val="28"/>
          <w:szCs w:val="28"/>
        </w:rPr>
        <w:t>Свердловской области</w:t>
      </w:r>
    </w:p>
    <w:p w:rsidR="00791966" w:rsidRPr="00B9648F" w:rsidRDefault="00791966" w:rsidP="00791966">
      <w:pPr>
        <w:jc w:val="center"/>
        <w:rPr>
          <w:rFonts w:ascii="Times New Roman" w:hAnsi="Times New Roman" w:cs="Times New Roman"/>
          <w:b/>
          <w:sz w:val="20"/>
          <w:szCs w:val="20"/>
        </w:rPr>
      </w:pPr>
    </w:p>
    <w:p w:rsidR="00FB255E" w:rsidRPr="00DD3DE1" w:rsidRDefault="00FB255E" w:rsidP="00FB255E">
      <w:pPr>
        <w:pStyle w:val="af7"/>
        <w:jc w:val="center"/>
        <w:rPr>
          <w:rFonts w:ascii="Times New Roman" w:hAnsi="Times New Roman" w:cs="Times New Roman"/>
          <w:sz w:val="24"/>
          <w:szCs w:val="24"/>
          <w:lang w:val="ru-RU"/>
        </w:rPr>
      </w:pPr>
    </w:p>
    <w:p w:rsidR="00FB255E" w:rsidRPr="00DD3DE1" w:rsidRDefault="00FB255E" w:rsidP="00FB255E">
      <w:pPr>
        <w:pStyle w:val="af7"/>
        <w:jc w:val="center"/>
        <w:rPr>
          <w:rFonts w:ascii="Times New Roman" w:hAnsi="Times New Roman" w:cs="Times New Roman"/>
          <w:sz w:val="24"/>
          <w:szCs w:val="24"/>
          <w:lang w:val="ru-RU"/>
        </w:rPr>
      </w:pPr>
    </w:p>
    <w:p w:rsidR="00FB255E" w:rsidRPr="00DD3DE1" w:rsidRDefault="00FB255E" w:rsidP="00FB255E">
      <w:pPr>
        <w:pStyle w:val="af7"/>
        <w:jc w:val="right"/>
        <w:rPr>
          <w:rFonts w:ascii="Times New Roman" w:hAnsi="Times New Roman" w:cs="Times New Roman"/>
          <w:sz w:val="26"/>
          <w:szCs w:val="26"/>
          <w:lang w:val="ru-RU"/>
        </w:rPr>
      </w:pPr>
      <w:r w:rsidRPr="00DD3DE1">
        <w:rPr>
          <w:rFonts w:ascii="Times New Roman" w:hAnsi="Times New Roman" w:cs="Times New Roman"/>
          <w:sz w:val="26"/>
          <w:szCs w:val="26"/>
          <w:lang w:val="ru-RU"/>
        </w:rPr>
        <w:t xml:space="preserve">ПРОЕКТ </w:t>
      </w:r>
    </w:p>
    <w:p w:rsidR="00FB255E" w:rsidRPr="00DD3DE1" w:rsidRDefault="00FB255E" w:rsidP="00FB255E">
      <w:pPr>
        <w:pStyle w:val="af7"/>
        <w:jc w:val="center"/>
        <w:rPr>
          <w:rFonts w:ascii="Times New Roman" w:hAnsi="Times New Roman" w:cs="Times New Roman"/>
          <w:sz w:val="26"/>
          <w:szCs w:val="26"/>
          <w:lang w:val="ru-RU"/>
        </w:rPr>
      </w:pPr>
    </w:p>
    <w:p w:rsidR="00FB255E" w:rsidRPr="00DD3DE1" w:rsidRDefault="00791966" w:rsidP="00FB255E">
      <w:pPr>
        <w:pStyle w:val="af7"/>
        <w:ind w:left="567"/>
        <w:jc w:val="center"/>
        <w:rPr>
          <w:rFonts w:ascii="Times New Roman" w:hAnsi="Times New Roman" w:cs="Times New Roman"/>
          <w:b/>
          <w:sz w:val="40"/>
          <w:szCs w:val="40"/>
          <w:lang w:val="ru-RU"/>
        </w:rPr>
      </w:pPr>
      <w:r>
        <w:rPr>
          <w:rFonts w:ascii="Times New Roman" w:hAnsi="Times New Roman" w:cs="Times New Roman"/>
          <w:b/>
          <w:sz w:val="40"/>
          <w:szCs w:val="40"/>
          <w:lang w:val="ru-RU"/>
        </w:rPr>
        <w:t xml:space="preserve">Внесение изменений в </w:t>
      </w:r>
      <w:r w:rsidR="00FB255E" w:rsidRPr="00DD3DE1">
        <w:rPr>
          <w:rFonts w:ascii="Times New Roman" w:hAnsi="Times New Roman" w:cs="Times New Roman"/>
          <w:b/>
          <w:sz w:val="40"/>
          <w:szCs w:val="40"/>
          <w:lang w:val="ru-RU"/>
        </w:rPr>
        <w:t xml:space="preserve">Правила землепользования и застройки </w:t>
      </w:r>
      <w:proofErr w:type="spellStart"/>
      <w:r w:rsidR="00FB255E" w:rsidRPr="00DD3DE1">
        <w:rPr>
          <w:rFonts w:ascii="Times New Roman" w:hAnsi="Times New Roman" w:cs="Times New Roman"/>
          <w:b/>
          <w:sz w:val="40"/>
          <w:szCs w:val="40"/>
          <w:lang w:val="ru-RU"/>
        </w:rPr>
        <w:t>Махнёвского</w:t>
      </w:r>
      <w:proofErr w:type="spellEnd"/>
      <w:r w:rsidR="00FB255E" w:rsidRPr="00DD3DE1">
        <w:rPr>
          <w:rFonts w:ascii="Times New Roman" w:hAnsi="Times New Roman" w:cs="Times New Roman"/>
          <w:b/>
          <w:sz w:val="40"/>
          <w:szCs w:val="40"/>
          <w:lang w:val="ru-RU"/>
        </w:rPr>
        <w:t xml:space="preserve"> муниципального образования Свердловской области</w:t>
      </w:r>
    </w:p>
    <w:p w:rsidR="00FB255E" w:rsidRPr="00DD3DE1" w:rsidRDefault="00FB255E" w:rsidP="00FB255E">
      <w:pPr>
        <w:pStyle w:val="af7"/>
        <w:ind w:left="567"/>
        <w:jc w:val="center"/>
        <w:rPr>
          <w:rFonts w:ascii="Times New Roman" w:hAnsi="Times New Roman" w:cs="Times New Roman"/>
          <w:b/>
          <w:sz w:val="40"/>
          <w:szCs w:val="40"/>
          <w:lang w:val="ru-RU"/>
        </w:rPr>
      </w:pPr>
    </w:p>
    <w:p w:rsidR="00FB255E" w:rsidRPr="00DD3DE1" w:rsidRDefault="00FB255E" w:rsidP="00FB255E">
      <w:pPr>
        <w:pStyle w:val="af7"/>
        <w:ind w:left="567"/>
        <w:jc w:val="center"/>
        <w:rPr>
          <w:rFonts w:ascii="Times New Roman" w:hAnsi="Times New Roman" w:cs="Times New Roman"/>
          <w:b/>
          <w:sz w:val="40"/>
          <w:szCs w:val="40"/>
          <w:lang w:val="ru-RU"/>
        </w:rPr>
      </w:pPr>
    </w:p>
    <w:p w:rsidR="00FB255E" w:rsidRPr="00DD3DE1" w:rsidRDefault="00FB255E" w:rsidP="00FB255E">
      <w:pPr>
        <w:pStyle w:val="af7"/>
        <w:ind w:left="567"/>
        <w:jc w:val="center"/>
        <w:rPr>
          <w:rFonts w:ascii="Times New Roman" w:hAnsi="Times New Roman" w:cs="Times New Roman"/>
          <w:sz w:val="24"/>
          <w:szCs w:val="24"/>
          <w:lang w:val="ru-RU"/>
        </w:rPr>
      </w:pPr>
    </w:p>
    <w:p w:rsidR="00FB255E" w:rsidRPr="00DD3DE1" w:rsidRDefault="00FB255E" w:rsidP="00FB255E">
      <w:pPr>
        <w:pStyle w:val="af7"/>
        <w:ind w:left="567"/>
        <w:jc w:val="center"/>
        <w:rPr>
          <w:rFonts w:ascii="Times New Roman" w:hAnsi="Times New Roman" w:cs="Times New Roman"/>
          <w:sz w:val="24"/>
          <w:szCs w:val="24"/>
          <w:lang w:val="ru-RU"/>
        </w:rPr>
      </w:pPr>
    </w:p>
    <w:p w:rsidR="00FB255E" w:rsidRPr="00791966" w:rsidRDefault="00FB255E" w:rsidP="00FB255E">
      <w:pPr>
        <w:ind w:right="2835"/>
        <w:rPr>
          <w:rFonts w:ascii="Times New Roman" w:hAnsi="Times New Roman" w:cs="Times New Roman"/>
          <w:sz w:val="24"/>
          <w:szCs w:val="24"/>
        </w:rPr>
      </w:pPr>
      <w:r w:rsidRPr="00791966">
        <w:rPr>
          <w:rFonts w:ascii="Times New Roman" w:hAnsi="Times New Roman" w:cs="Times New Roman"/>
          <w:b/>
          <w:bCs/>
          <w:sz w:val="24"/>
          <w:szCs w:val="24"/>
        </w:rPr>
        <w:t>ЧАСТЬ I</w:t>
      </w:r>
      <w:r w:rsidRPr="00791966">
        <w:rPr>
          <w:rFonts w:ascii="Times New Roman" w:hAnsi="Times New Roman" w:cs="Times New Roman"/>
          <w:b/>
          <w:bCs/>
          <w:sz w:val="24"/>
          <w:szCs w:val="24"/>
          <w:lang w:val="en-US"/>
        </w:rPr>
        <w:t>II</w:t>
      </w:r>
      <w:r w:rsidRPr="00791966">
        <w:rPr>
          <w:rFonts w:ascii="Times New Roman" w:hAnsi="Times New Roman" w:cs="Times New Roman"/>
          <w:b/>
          <w:bCs/>
          <w:sz w:val="24"/>
          <w:szCs w:val="24"/>
        </w:rPr>
        <w:t xml:space="preserve">. Градостроительные регламенты по видам и параметрам разрешенного использования недвижимости </w:t>
      </w:r>
      <w:proofErr w:type="spellStart"/>
      <w:r w:rsidRPr="00791966">
        <w:rPr>
          <w:rFonts w:ascii="Times New Roman" w:hAnsi="Times New Roman" w:cs="Times New Roman"/>
          <w:b/>
          <w:bCs/>
          <w:sz w:val="24"/>
          <w:szCs w:val="24"/>
        </w:rPr>
        <w:t>Махневского</w:t>
      </w:r>
      <w:proofErr w:type="spellEnd"/>
      <w:r w:rsidRPr="00791966">
        <w:rPr>
          <w:rFonts w:ascii="Times New Roman" w:hAnsi="Times New Roman" w:cs="Times New Roman"/>
          <w:b/>
          <w:bCs/>
          <w:sz w:val="24"/>
          <w:szCs w:val="24"/>
        </w:rPr>
        <w:t xml:space="preserve"> муниципального образования Свердловской области </w:t>
      </w: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ind w:left="709" w:right="3544"/>
        <w:rPr>
          <w:rFonts w:ascii="Times New Roman" w:hAnsi="Times New Roman" w:cs="Times New Roman"/>
          <w:bCs/>
          <w:sz w:val="24"/>
          <w:szCs w:val="24"/>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DD3DE1" w:rsidRDefault="00FB255E" w:rsidP="00FB255E">
      <w:pPr>
        <w:pStyle w:val="af7"/>
        <w:ind w:left="709"/>
        <w:rPr>
          <w:rFonts w:ascii="Times New Roman" w:hAnsi="Times New Roman" w:cs="Times New Roman"/>
          <w:sz w:val="24"/>
          <w:szCs w:val="24"/>
          <w:lang w:val="ru-RU"/>
        </w:rPr>
      </w:pPr>
    </w:p>
    <w:p w:rsidR="00FB255E" w:rsidRPr="00791966" w:rsidRDefault="00FB255E" w:rsidP="00FB255E">
      <w:pPr>
        <w:spacing w:after="0" w:line="240" w:lineRule="auto"/>
        <w:ind w:hanging="30"/>
        <w:jc w:val="center"/>
        <w:rPr>
          <w:rFonts w:ascii="Times New Roman" w:hAnsi="Times New Roman" w:cs="Times New Roman"/>
          <w:sz w:val="28"/>
          <w:szCs w:val="24"/>
        </w:rPr>
      </w:pPr>
      <w:r w:rsidRPr="00791966">
        <w:rPr>
          <w:rFonts w:ascii="Times New Roman" w:hAnsi="Times New Roman" w:cs="Times New Roman"/>
          <w:sz w:val="28"/>
          <w:szCs w:val="24"/>
        </w:rPr>
        <w:t>Екатеринбург 201</w:t>
      </w:r>
      <w:r w:rsidR="00791966" w:rsidRPr="00791966">
        <w:rPr>
          <w:rFonts w:ascii="Times New Roman" w:hAnsi="Times New Roman" w:cs="Times New Roman"/>
          <w:sz w:val="28"/>
          <w:szCs w:val="24"/>
        </w:rPr>
        <w:t>7</w:t>
      </w:r>
    </w:p>
    <w:p w:rsidR="00791966" w:rsidRDefault="00FB255E">
      <w:pPr>
        <w:rPr>
          <w:rFonts w:ascii="Times New Roman" w:hAnsi="Times New Roman" w:cs="Times New Roman"/>
          <w:sz w:val="24"/>
          <w:szCs w:val="24"/>
        </w:rPr>
        <w:sectPr w:rsidR="00791966" w:rsidSect="00F84595">
          <w:headerReference w:type="default" r:id="rId9"/>
          <w:footerReference w:type="default" r:id="rId10"/>
          <w:pgSz w:w="11906" w:h="16838"/>
          <w:pgMar w:top="851" w:right="707" w:bottom="567" w:left="1276" w:header="708" w:footer="708" w:gutter="0"/>
          <w:cols w:space="708"/>
          <w:docGrid w:linePitch="360"/>
        </w:sectPr>
      </w:pPr>
      <w:r w:rsidRPr="00DD3DE1">
        <w:rPr>
          <w:rFonts w:ascii="Times New Roman" w:hAnsi="Times New Roman" w:cs="Times New Roman"/>
          <w:sz w:val="24"/>
          <w:szCs w:val="24"/>
        </w:rPr>
        <w:br w:type="page"/>
      </w:r>
    </w:p>
    <w:bookmarkStart w:id="0" w:name="_Toc254170020" w:displacedByCustomXml="next"/>
    <w:bookmarkStart w:id="1" w:name="_Toc254170079" w:displacedByCustomXml="next"/>
    <w:bookmarkStart w:id="2" w:name="_Toc254255204" w:displacedByCustomXml="next"/>
    <w:bookmarkStart w:id="3" w:name="_Toc254258746" w:displacedByCustomXml="next"/>
    <w:sdt>
      <w:sdtPr>
        <w:rPr>
          <w:rFonts w:asciiTheme="minorHAnsi" w:eastAsiaTheme="minorEastAsia" w:hAnsiTheme="minorHAnsi" w:cstheme="minorBidi"/>
          <w:b w:val="0"/>
          <w:bCs w:val="0"/>
          <w:sz w:val="22"/>
          <w:szCs w:val="22"/>
          <w:lang w:eastAsia="ru-RU" w:bidi="ar-SA"/>
        </w:rPr>
        <w:id w:val="277901276"/>
        <w:docPartObj>
          <w:docPartGallery w:val="Table of Contents"/>
          <w:docPartUnique/>
        </w:docPartObj>
      </w:sdtPr>
      <w:sdtEndPr/>
      <w:sdtContent>
        <w:p w:rsidR="001E470A" w:rsidRPr="00253244" w:rsidRDefault="001E470A" w:rsidP="00415E04">
          <w:pPr>
            <w:pStyle w:val="afa"/>
            <w:ind w:firstLine="0"/>
            <w:rPr>
              <w:szCs w:val="28"/>
            </w:rPr>
          </w:pPr>
          <w:r w:rsidRPr="00253244">
            <w:rPr>
              <w:szCs w:val="28"/>
            </w:rPr>
            <w:t>Оглавление</w:t>
          </w:r>
        </w:p>
        <w:p w:rsidR="00F84595" w:rsidRPr="00DD3DE1" w:rsidRDefault="00316C96">
          <w:pPr>
            <w:pStyle w:val="11"/>
            <w:tabs>
              <w:tab w:val="right" w:leader="dot" w:pos="9913"/>
            </w:tabs>
            <w:rPr>
              <w:rFonts w:ascii="Times New Roman" w:hAnsi="Times New Roman" w:cs="Times New Roman"/>
              <w:bCs w:val="0"/>
              <w:caps w:val="0"/>
              <w:noProof/>
              <w:sz w:val="22"/>
              <w:szCs w:val="22"/>
            </w:rPr>
          </w:pPr>
          <w:r w:rsidRPr="00DD3DE1">
            <w:rPr>
              <w:rFonts w:ascii="Times New Roman" w:hAnsi="Times New Roman" w:cs="Times New Roman"/>
              <w:bCs w:val="0"/>
              <w:caps w:val="0"/>
              <w:sz w:val="22"/>
              <w:szCs w:val="22"/>
            </w:rPr>
            <w:fldChar w:fldCharType="begin"/>
          </w:r>
          <w:r w:rsidR="001E470A" w:rsidRPr="00DD3DE1">
            <w:rPr>
              <w:rFonts w:ascii="Times New Roman" w:hAnsi="Times New Roman" w:cs="Times New Roman"/>
              <w:bCs w:val="0"/>
              <w:caps w:val="0"/>
              <w:sz w:val="22"/>
              <w:szCs w:val="22"/>
            </w:rPr>
            <w:instrText xml:space="preserve"> TOC \o "1-3" \h \z \u </w:instrText>
          </w:r>
          <w:r w:rsidRPr="00DD3DE1">
            <w:rPr>
              <w:rFonts w:ascii="Times New Roman" w:hAnsi="Times New Roman" w:cs="Times New Roman"/>
              <w:bCs w:val="0"/>
              <w:caps w:val="0"/>
              <w:sz w:val="22"/>
              <w:szCs w:val="22"/>
            </w:rPr>
            <w:fldChar w:fldCharType="separate"/>
          </w:r>
          <w:hyperlink w:anchor="_Toc400539786" w:history="1">
            <w:r w:rsidR="00F84595" w:rsidRPr="00DD3DE1">
              <w:rPr>
                <w:rStyle w:val="a4"/>
                <w:rFonts w:ascii="Times New Roman" w:hAnsi="Times New Roman" w:cs="Times New Roman"/>
                <w:noProof/>
                <w:sz w:val="22"/>
                <w:szCs w:val="22"/>
                <w:lang w:bidi="en-US"/>
              </w:rPr>
              <w:t>ЧАСТЬ III.  ГРАДОСТРОИТЕЛЬНЫЕ РЕГЛАМЕНТЫ ПО ВИДАМ И ПАРАМЕТРАМ РАЗРЕШЕННОГО ИСПОЛЬЗОВАНИЯ НЕДВИЖИМОСТИ</w:t>
            </w:r>
            <w:r w:rsidR="00F84595" w:rsidRPr="00DD3DE1">
              <w:rPr>
                <w:rFonts w:ascii="Times New Roman" w:hAnsi="Times New Roman" w:cs="Times New Roman"/>
                <w:noProof/>
                <w:webHidden/>
                <w:sz w:val="22"/>
                <w:szCs w:val="22"/>
              </w:rPr>
              <w:tab/>
            </w:r>
            <w:r w:rsidRPr="00DD3DE1">
              <w:rPr>
                <w:rFonts w:ascii="Times New Roman" w:hAnsi="Times New Roman" w:cs="Times New Roman"/>
                <w:noProof/>
                <w:webHidden/>
                <w:sz w:val="22"/>
                <w:szCs w:val="22"/>
              </w:rPr>
              <w:fldChar w:fldCharType="begin"/>
            </w:r>
            <w:r w:rsidR="00F84595" w:rsidRPr="00DD3DE1">
              <w:rPr>
                <w:rFonts w:ascii="Times New Roman" w:hAnsi="Times New Roman" w:cs="Times New Roman"/>
                <w:noProof/>
                <w:webHidden/>
                <w:sz w:val="22"/>
                <w:szCs w:val="22"/>
              </w:rPr>
              <w:instrText xml:space="preserve"> PAGEREF _Toc400539786 \h </w:instrText>
            </w:r>
            <w:r w:rsidRPr="00DD3DE1">
              <w:rPr>
                <w:rFonts w:ascii="Times New Roman" w:hAnsi="Times New Roman" w:cs="Times New Roman"/>
                <w:noProof/>
                <w:webHidden/>
                <w:sz w:val="22"/>
                <w:szCs w:val="22"/>
              </w:rPr>
            </w:r>
            <w:r w:rsidRPr="00DD3DE1">
              <w:rPr>
                <w:rFonts w:ascii="Times New Roman" w:hAnsi="Times New Roman" w:cs="Times New Roman"/>
                <w:noProof/>
                <w:webHidden/>
                <w:sz w:val="22"/>
                <w:szCs w:val="22"/>
              </w:rPr>
              <w:fldChar w:fldCharType="separate"/>
            </w:r>
            <w:r w:rsidR="00230E91">
              <w:rPr>
                <w:rFonts w:ascii="Times New Roman" w:hAnsi="Times New Roman" w:cs="Times New Roman"/>
                <w:noProof/>
                <w:webHidden/>
                <w:sz w:val="22"/>
                <w:szCs w:val="22"/>
              </w:rPr>
              <w:t>4</w:t>
            </w:r>
            <w:r w:rsidRPr="00DD3DE1">
              <w:rPr>
                <w:rFonts w:ascii="Times New Roman" w:hAnsi="Times New Roman" w:cs="Times New Roman"/>
                <w:noProof/>
                <w:webHidden/>
                <w:sz w:val="22"/>
                <w:szCs w:val="22"/>
              </w:rPr>
              <w:fldChar w:fldCharType="end"/>
            </w:r>
          </w:hyperlink>
        </w:p>
        <w:p w:rsidR="00F84595" w:rsidRPr="00DD3DE1" w:rsidRDefault="00230E91">
          <w:pPr>
            <w:pStyle w:val="21"/>
            <w:tabs>
              <w:tab w:val="right" w:leader="dot" w:pos="9913"/>
            </w:tabs>
            <w:rPr>
              <w:rFonts w:ascii="Times New Roman" w:hAnsi="Times New Roman" w:cs="Times New Roman"/>
              <w:b/>
              <w:smallCaps w:val="0"/>
              <w:noProof/>
              <w:sz w:val="22"/>
              <w:szCs w:val="22"/>
            </w:rPr>
          </w:pPr>
          <w:hyperlink w:anchor="_Toc400539787" w:history="1">
            <w:r w:rsidR="00F84595" w:rsidRPr="00DD3DE1">
              <w:rPr>
                <w:rStyle w:val="a4"/>
                <w:rFonts w:ascii="Times New Roman" w:hAnsi="Times New Roman" w:cs="Times New Roman"/>
                <w:b/>
                <w:noProof/>
                <w:sz w:val="22"/>
                <w:szCs w:val="22"/>
                <w:lang w:bidi="en-US"/>
              </w:rPr>
              <w:t>Глава 1</w:t>
            </w:r>
            <w:r w:rsidR="008E7881" w:rsidRPr="00DD3DE1">
              <w:rPr>
                <w:rStyle w:val="a4"/>
                <w:rFonts w:ascii="Times New Roman" w:hAnsi="Times New Roman" w:cs="Times New Roman"/>
                <w:b/>
                <w:noProof/>
                <w:sz w:val="22"/>
                <w:szCs w:val="22"/>
                <w:lang w:bidi="en-US"/>
              </w:rPr>
              <w:t>7</w:t>
            </w:r>
            <w:r w:rsidR="00F84595" w:rsidRPr="00DD3DE1">
              <w:rPr>
                <w:rStyle w:val="a4"/>
                <w:rFonts w:ascii="Times New Roman" w:hAnsi="Times New Roman" w:cs="Times New Roman"/>
                <w:b/>
                <w:noProof/>
                <w:sz w:val="22"/>
                <w:szCs w:val="22"/>
                <w:lang w:bidi="en-US"/>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F84595" w:rsidRPr="00DD3DE1">
              <w:rPr>
                <w:rFonts w:ascii="Times New Roman" w:hAnsi="Times New Roman" w:cs="Times New Roman"/>
                <w:b/>
                <w:noProof/>
                <w:webHidden/>
                <w:sz w:val="22"/>
                <w:szCs w:val="22"/>
              </w:rPr>
              <w:tab/>
            </w:r>
            <w:r w:rsidR="00316C96" w:rsidRPr="00DD3DE1">
              <w:rPr>
                <w:rFonts w:ascii="Times New Roman" w:hAnsi="Times New Roman" w:cs="Times New Roman"/>
                <w:b/>
                <w:noProof/>
                <w:webHidden/>
                <w:sz w:val="22"/>
                <w:szCs w:val="22"/>
              </w:rPr>
              <w:fldChar w:fldCharType="begin"/>
            </w:r>
            <w:r w:rsidR="00F84595" w:rsidRPr="00DD3DE1">
              <w:rPr>
                <w:rFonts w:ascii="Times New Roman" w:hAnsi="Times New Roman" w:cs="Times New Roman"/>
                <w:b/>
                <w:noProof/>
                <w:webHidden/>
                <w:sz w:val="22"/>
                <w:szCs w:val="22"/>
              </w:rPr>
              <w:instrText xml:space="preserve"> PAGEREF _Toc400539787 \h </w:instrText>
            </w:r>
            <w:r w:rsidR="00316C96" w:rsidRPr="00DD3DE1">
              <w:rPr>
                <w:rFonts w:ascii="Times New Roman" w:hAnsi="Times New Roman" w:cs="Times New Roman"/>
                <w:b/>
                <w:noProof/>
                <w:webHidden/>
                <w:sz w:val="22"/>
                <w:szCs w:val="22"/>
              </w:rPr>
            </w:r>
            <w:r w:rsidR="00316C96" w:rsidRPr="00DD3DE1">
              <w:rPr>
                <w:rFonts w:ascii="Times New Roman" w:hAnsi="Times New Roman" w:cs="Times New Roman"/>
                <w:b/>
                <w:noProof/>
                <w:webHidden/>
                <w:sz w:val="22"/>
                <w:szCs w:val="22"/>
              </w:rPr>
              <w:fldChar w:fldCharType="separate"/>
            </w:r>
            <w:r>
              <w:rPr>
                <w:rFonts w:ascii="Times New Roman" w:hAnsi="Times New Roman" w:cs="Times New Roman"/>
                <w:b/>
                <w:noProof/>
                <w:webHidden/>
                <w:sz w:val="22"/>
                <w:szCs w:val="22"/>
              </w:rPr>
              <w:t>4</w:t>
            </w:r>
            <w:r w:rsidR="00316C96" w:rsidRPr="00DD3DE1">
              <w:rPr>
                <w:rFonts w:ascii="Times New Roman" w:hAnsi="Times New Roman" w:cs="Times New Roman"/>
                <w:b/>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88" w:history="1">
            <w:r w:rsidR="00F84595" w:rsidRPr="00DD3DE1">
              <w:rPr>
                <w:rStyle w:val="a4"/>
                <w:rFonts w:ascii="Times New Roman" w:hAnsi="Times New Roman" w:cs="Times New Roman"/>
                <w:b/>
                <w:i w:val="0"/>
                <w:noProof/>
                <w:sz w:val="22"/>
                <w:szCs w:val="22"/>
                <w:lang w:bidi="en-US"/>
              </w:rPr>
              <w:t>Статья 74. Градостроительное зонирование Махнёвского муниципального образования</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_Toc400539788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4</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89" w:history="1">
            <w:r w:rsidR="00F84595" w:rsidRPr="00DD3DE1">
              <w:rPr>
                <w:rStyle w:val="a4"/>
                <w:rFonts w:ascii="Times New Roman" w:hAnsi="Times New Roman" w:cs="Times New Roman"/>
                <w:b/>
                <w:i w:val="0"/>
                <w:noProof/>
                <w:sz w:val="22"/>
                <w:szCs w:val="22"/>
                <w:lang w:bidi="en-US"/>
              </w:rPr>
              <w:t>Статья 75. Ограничения по экологическим и санитарно-эпидемиологическим условиям</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_Toc400539789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4</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0" w:history="1">
            <w:r w:rsidR="00F84595" w:rsidRPr="00DD3DE1">
              <w:rPr>
                <w:rStyle w:val="a4"/>
                <w:rFonts w:ascii="Times New Roman" w:hAnsi="Times New Roman" w:cs="Times New Roman"/>
                <w:b/>
                <w:i w:val="0"/>
                <w:noProof/>
                <w:sz w:val="22"/>
                <w:szCs w:val="22"/>
                <w:lang w:bidi="en-US"/>
              </w:rPr>
              <w:t>Статья 76. Перечень территориальных зон, выделенных на картах градостроительного зонирования территорий населенных пунктов Махнёвского муниципального образования.</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_Toc400539790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4</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1" w:history="1">
            <w:r w:rsidR="00F84595" w:rsidRPr="00DD3DE1">
              <w:rPr>
                <w:rStyle w:val="a4"/>
                <w:rFonts w:ascii="Times New Roman" w:hAnsi="Times New Roman" w:cs="Times New Roman"/>
                <w:b/>
                <w:i w:val="0"/>
                <w:noProof/>
                <w:sz w:val="22"/>
                <w:szCs w:val="22"/>
                <w:lang w:bidi="en-US"/>
              </w:rPr>
              <w:t>Статья 77. Градостроительные регламенты по видам разрешенного использования и предельные параметры разрешенного использования земельных участков и объектов капитального строительства</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_Toc400539791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8</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2" w:history="1">
            <w:r w:rsidR="00F84595" w:rsidRPr="00DD3DE1">
              <w:rPr>
                <w:rStyle w:val="a4"/>
                <w:rFonts w:ascii="Times New Roman" w:hAnsi="Times New Roman" w:cs="Times New Roman"/>
                <w:b/>
                <w:i w:val="0"/>
                <w:noProof/>
                <w:sz w:val="22"/>
                <w:szCs w:val="22"/>
                <w:lang w:bidi="en-US"/>
              </w:rPr>
              <w:t>Статья 78. Градостроительные регламенты. Жилые зоны</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_Toc400539792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15</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3" w:history="1">
            <w:r w:rsidR="00F84595" w:rsidRPr="00DD3DE1">
              <w:rPr>
                <w:rStyle w:val="a4"/>
                <w:rFonts w:ascii="Times New Roman" w:hAnsi="Times New Roman" w:cs="Times New Roman"/>
                <w:b/>
                <w:i w:val="0"/>
                <w:noProof/>
                <w:sz w:val="22"/>
                <w:szCs w:val="22"/>
                <w:lang w:bidi="en-US"/>
              </w:rPr>
              <w:t>Статья 79. Градостроительные регламенты. Об</w:t>
            </w:r>
            <w:bookmarkStart w:id="4" w:name="_GoBack"/>
            <w:bookmarkEnd w:id="4"/>
            <w:r w:rsidR="00F84595" w:rsidRPr="00DD3DE1">
              <w:rPr>
                <w:rStyle w:val="a4"/>
                <w:rFonts w:ascii="Times New Roman" w:hAnsi="Times New Roman" w:cs="Times New Roman"/>
                <w:b/>
                <w:i w:val="0"/>
                <w:noProof/>
                <w:sz w:val="22"/>
                <w:szCs w:val="22"/>
                <w:lang w:bidi="en-US"/>
              </w:rPr>
              <w:t>щественно-деловые зоны</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_Toc400539793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26</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4" w:history="1">
            <w:r w:rsidR="00F84595" w:rsidRPr="00DD3DE1">
              <w:rPr>
                <w:rStyle w:val="a4"/>
                <w:rFonts w:ascii="Times New Roman" w:hAnsi="Times New Roman" w:cs="Times New Roman"/>
                <w:b/>
                <w:i w:val="0"/>
                <w:noProof/>
                <w:sz w:val="22"/>
                <w:szCs w:val="22"/>
                <w:lang w:bidi="en-US"/>
              </w:rPr>
              <w:t>Статья 80. Градостроительные регламенты. Производственные зоны</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_Toc400539794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37</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5" w:history="1">
            <w:r w:rsidR="00F84595" w:rsidRPr="00DD3DE1">
              <w:rPr>
                <w:rStyle w:val="a4"/>
                <w:rFonts w:ascii="Times New Roman" w:hAnsi="Times New Roman" w:cs="Times New Roman"/>
                <w:b/>
                <w:i w:val="0"/>
                <w:noProof/>
                <w:sz w:val="22"/>
                <w:szCs w:val="22"/>
                <w:lang w:bidi="en-US"/>
              </w:rPr>
              <w:t>Статья 81. Градостроительные регламенты. Коммунально-складские зоны</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_Toc400539795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43</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6" w:history="1">
            <w:r w:rsidR="00F84595" w:rsidRPr="00DD3DE1">
              <w:rPr>
                <w:rStyle w:val="a4"/>
                <w:rFonts w:ascii="Times New Roman" w:hAnsi="Times New Roman" w:cs="Times New Roman"/>
                <w:b/>
                <w:i w:val="0"/>
                <w:noProof/>
                <w:sz w:val="22"/>
                <w:szCs w:val="22"/>
                <w:lang w:bidi="en-US"/>
              </w:rPr>
              <w:t>Статья 82. Градостроительные регламенты. Зоны сельскохозяйственного использования</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_Toc400539796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47</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7" w:history="1">
            <w:r w:rsidR="00F84595" w:rsidRPr="00DD3DE1">
              <w:rPr>
                <w:rStyle w:val="a4"/>
                <w:rFonts w:ascii="Times New Roman" w:hAnsi="Times New Roman" w:cs="Times New Roman"/>
                <w:b/>
                <w:i w:val="0"/>
                <w:noProof/>
                <w:sz w:val="22"/>
                <w:szCs w:val="22"/>
                <w:lang w:bidi="en-US"/>
              </w:rPr>
              <w:t>Статья 83. Градостроительные регламенты. Зоны объектов инженерной инфраструктуры</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_Toc400539797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52</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8" w:history="1">
            <w:r w:rsidR="00F84595" w:rsidRPr="00DD3DE1">
              <w:rPr>
                <w:rStyle w:val="a4"/>
                <w:rFonts w:ascii="Times New Roman" w:hAnsi="Times New Roman" w:cs="Times New Roman"/>
                <w:b/>
                <w:i w:val="0"/>
                <w:noProof/>
                <w:sz w:val="22"/>
                <w:szCs w:val="22"/>
                <w:lang w:bidi="en-US"/>
              </w:rPr>
              <w:t>Статья 84. Градостроительные регламенты. Зоны транспортной инфраструктуры</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_Toc400539798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54</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799" w:history="1">
            <w:r w:rsidR="00F84595" w:rsidRPr="00DD3DE1">
              <w:rPr>
                <w:rStyle w:val="a4"/>
                <w:rFonts w:ascii="Times New Roman" w:hAnsi="Times New Roman" w:cs="Times New Roman"/>
                <w:b/>
                <w:i w:val="0"/>
                <w:noProof/>
                <w:sz w:val="22"/>
                <w:szCs w:val="22"/>
                <w:lang w:bidi="en-US"/>
              </w:rPr>
              <w:t>Статья 85. Градостроительные регламенты. Рекреационные зоны</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_Toc400539799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55</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0" w:history="1">
            <w:r w:rsidR="00F84595" w:rsidRPr="00DD3DE1">
              <w:rPr>
                <w:rStyle w:val="a4"/>
                <w:rFonts w:ascii="Times New Roman" w:hAnsi="Times New Roman" w:cs="Times New Roman"/>
                <w:b/>
                <w:i w:val="0"/>
                <w:noProof/>
                <w:sz w:val="22"/>
                <w:szCs w:val="22"/>
                <w:lang w:bidi="en-US"/>
              </w:rPr>
              <w:t>Статья 86. Градостроительные регламенты. Специальные зоны</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_Toc400539800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62</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1" w:history="1">
            <w:r w:rsidR="00F84595" w:rsidRPr="00DD3DE1">
              <w:rPr>
                <w:rStyle w:val="a4"/>
                <w:rFonts w:ascii="Times New Roman" w:hAnsi="Times New Roman" w:cs="Times New Roman"/>
                <w:b/>
                <w:i w:val="0"/>
                <w:noProof/>
                <w:sz w:val="22"/>
                <w:szCs w:val="22"/>
                <w:lang w:bidi="en-US"/>
              </w:rPr>
              <w:t>Статья 87. Описание установленных санитарно-защитными зонами, водоохранными зонами и иными зонами с особыми условиями использования территорий ограничений использования земельных участков и объектов капитального строительства, расположенных в этих зонах</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_Toc400539801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66</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2" w:history="1">
            <w:r w:rsidR="00F84595" w:rsidRPr="00DD3DE1">
              <w:rPr>
                <w:rStyle w:val="a4"/>
                <w:rFonts w:ascii="Times New Roman" w:hAnsi="Times New Roman" w:cs="Times New Roman"/>
                <w:b/>
                <w:i w:val="0"/>
                <w:noProof/>
                <w:sz w:val="22"/>
                <w:szCs w:val="22"/>
                <w:lang w:bidi="en-US"/>
              </w:rPr>
              <w:t>Статья 88. Градостроительное зонирование незаселённых территорий Махнёвского муниципального образования</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_Toc400539802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69</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3" w:history="1">
            <w:r w:rsidR="00F84595" w:rsidRPr="00DD3DE1">
              <w:rPr>
                <w:rStyle w:val="a4"/>
                <w:rFonts w:ascii="Times New Roman" w:hAnsi="Times New Roman" w:cs="Times New Roman"/>
                <w:b/>
                <w:i w:val="0"/>
                <w:noProof/>
                <w:sz w:val="22"/>
                <w:szCs w:val="22"/>
                <w:lang w:bidi="en-US"/>
              </w:rPr>
              <w:t>Статья 89. Перечень категорий земель и территориальных зон, выделенных на картах градостроительного зонирования незаселённых территорий Махнёвского муниципального образования</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_Toc400539803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70</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4" w:history="1">
            <w:r w:rsidR="00F84595" w:rsidRPr="00DD3DE1">
              <w:rPr>
                <w:rStyle w:val="a4"/>
                <w:rFonts w:ascii="Times New Roman" w:hAnsi="Times New Roman" w:cs="Times New Roman"/>
                <w:b/>
                <w:i w:val="0"/>
                <w:noProof/>
                <w:sz w:val="22"/>
                <w:szCs w:val="22"/>
                <w:lang w:bidi="en-US"/>
              </w:rPr>
              <w:t>Статья 90. Градостроительные регламенты. Зоны в границах земель сельскохозяйственного назначения.</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_Toc400539804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73</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5" w:history="1">
            <w:r w:rsidR="00F84595" w:rsidRPr="00DD3DE1">
              <w:rPr>
                <w:rStyle w:val="a4"/>
                <w:rFonts w:ascii="Times New Roman" w:hAnsi="Times New Roman" w:cs="Times New Roman"/>
                <w:b/>
                <w:i w:val="0"/>
                <w:noProof/>
                <w:sz w:val="22"/>
                <w:szCs w:val="22"/>
                <w:lang w:bidi="en-US"/>
              </w:rPr>
              <w:t>Статья 91. Градостроительные регламенты. Производственные зоны в границах земель промышленности, транспорта, связи и иных категорий.</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_Toc400539805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76</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6" w:history="1">
            <w:r w:rsidR="00F84595" w:rsidRPr="00DD3DE1">
              <w:rPr>
                <w:rStyle w:val="a4"/>
                <w:rFonts w:ascii="Times New Roman" w:hAnsi="Times New Roman" w:cs="Times New Roman"/>
                <w:b/>
                <w:i w:val="0"/>
                <w:noProof/>
                <w:sz w:val="22"/>
                <w:szCs w:val="22"/>
                <w:lang w:bidi="en-US"/>
              </w:rPr>
              <w:t>Статья 92. Градостроительные регламенты. Зона внешней инженерно-транспортной инфраструктуры в границах земель промышленности, транспорта, связи и иных категорий</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_Toc400539806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77</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7" w:history="1">
            <w:r w:rsidR="00F84595" w:rsidRPr="00DD3DE1">
              <w:rPr>
                <w:rStyle w:val="a4"/>
                <w:rFonts w:ascii="Times New Roman" w:hAnsi="Times New Roman" w:cs="Times New Roman"/>
                <w:b/>
                <w:i w:val="0"/>
                <w:noProof/>
                <w:sz w:val="22"/>
                <w:szCs w:val="22"/>
                <w:lang w:bidi="en-US"/>
              </w:rPr>
              <w:t>Статья 93. Градостроительные регламенты. Зона специального назначения в границах земель промышленности, транспорта, связи и иных категорий.</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_Toc400539807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78</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8" w:history="1">
            <w:r w:rsidR="00F84595" w:rsidRPr="00DD3DE1">
              <w:rPr>
                <w:rStyle w:val="a4"/>
                <w:rFonts w:ascii="Times New Roman" w:hAnsi="Times New Roman" w:cs="Times New Roman"/>
                <w:b/>
                <w:i w:val="0"/>
                <w:noProof/>
                <w:sz w:val="22"/>
                <w:szCs w:val="22"/>
                <w:lang w:bidi="en-US"/>
              </w:rPr>
              <w:t>Статья 94. Градостроительные регламенты. Зоны рекреационного назначения в границах земель сельскохозяйственного назначения</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_Toc400539808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80</w:t>
            </w:r>
            <w:r w:rsidR="00316C96" w:rsidRPr="00DD3DE1">
              <w:rPr>
                <w:rFonts w:ascii="Times New Roman" w:hAnsi="Times New Roman" w:cs="Times New Roman"/>
                <w:b/>
                <w:i w:val="0"/>
                <w:noProof/>
                <w:webHidden/>
                <w:sz w:val="22"/>
                <w:szCs w:val="22"/>
              </w:rPr>
              <w:fldChar w:fldCharType="end"/>
            </w:r>
          </w:hyperlink>
        </w:p>
        <w:p w:rsidR="00F84595" w:rsidRPr="00DD3DE1" w:rsidRDefault="00230E91">
          <w:pPr>
            <w:pStyle w:val="31"/>
            <w:tabs>
              <w:tab w:val="right" w:leader="dot" w:pos="9913"/>
            </w:tabs>
            <w:rPr>
              <w:rFonts w:ascii="Times New Roman" w:hAnsi="Times New Roman" w:cs="Times New Roman"/>
              <w:b/>
              <w:i w:val="0"/>
              <w:iCs w:val="0"/>
              <w:noProof/>
              <w:sz w:val="22"/>
              <w:szCs w:val="22"/>
            </w:rPr>
          </w:pPr>
          <w:hyperlink w:anchor="_Toc400539809" w:history="1">
            <w:r w:rsidR="00F84595" w:rsidRPr="00DD3DE1">
              <w:rPr>
                <w:rStyle w:val="a4"/>
                <w:rFonts w:ascii="Times New Roman" w:hAnsi="Times New Roman" w:cs="Times New Roman"/>
                <w:b/>
                <w:i w:val="0"/>
                <w:noProof/>
                <w:sz w:val="22"/>
                <w:szCs w:val="22"/>
                <w:lang w:bidi="en-US"/>
              </w:rPr>
              <w:t>Статья 95. Градостроительные регламенты. Земли, покрытые поверхностными водами</w:t>
            </w:r>
            <w:r w:rsidR="00F84595" w:rsidRPr="00DD3DE1">
              <w:rPr>
                <w:rFonts w:ascii="Times New Roman" w:hAnsi="Times New Roman" w:cs="Times New Roman"/>
                <w:b/>
                <w:i w:val="0"/>
                <w:noProof/>
                <w:webHidden/>
                <w:sz w:val="22"/>
                <w:szCs w:val="22"/>
              </w:rPr>
              <w:tab/>
            </w:r>
            <w:r w:rsidR="00316C96" w:rsidRPr="00DD3DE1">
              <w:rPr>
                <w:rFonts w:ascii="Times New Roman" w:hAnsi="Times New Roman" w:cs="Times New Roman"/>
                <w:b/>
                <w:i w:val="0"/>
                <w:noProof/>
                <w:webHidden/>
                <w:sz w:val="22"/>
                <w:szCs w:val="22"/>
              </w:rPr>
              <w:fldChar w:fldCharType="begin"/>
            </w:r>
            <w:r w:rsidR="00F84595" w:rsidRPr="00DD3DE1">
              <w:rPr>
                <w:rFonts w:ascii="Times New Roman" w:hAnsi="Times New Roman" w:cs="Times New Roman"/>
                <w:b/>
                <w:i w:val="0"/>
                <w:noProof/>
                <w:webHidden/>
                <w:sz w:val="22"/>
                <w:szCs w:val="22"/>
              </w:rPr>
              <w:instrText xml:space="preserve"> PAGEREF _Toc400539809 \h </w:instrText>
            </w:r>
            <w:r w:rsidR="00316C96" w:rsidRPr="00DD3DE1">
              <w:rPr>
                <w:rFonts w:ascii="Times New Roman" w:hAnsi="Times New Roman" w:cs="Times New Roman"/>
                <w:b/>
                <w:i w:val="0"/>
                <w:noProof/>
                <w:webHidden/>
                <w:sz w:val="22"/>
                <w:szCs w:val="22"/>
              </w:rPr>
            </w:r>
            <w:r w:rsidR="00316C96" w:rsidRPr="00DD3DE1">
              <w:rPr>
                <w:rFonts w:ascii="Times New Roman" w:hAnsi="Times New Roman" w:cs="Times New Roman"/>
                <w:b/>
                <w:i w:val="0"/>
                <w:noProof/>
                <w:webHidden/>
                <w:sz w:val="22"/>
                <w:szCs w:val="22"/>
              </w:rPr>
              <w:fldChar w:fldCharType="separate"/>
            </w:r>
            <w:r>
              <w:rPr>
                <w:rFonts w:ascii="Times New Roman" w:hAnsi="Times New Roman" w:cs="Times New Roman"/>
                <w:b/>
                <w:i w:val="0"/>
                <w:noProof/>
                <w:webHidden/>
                <w:sz w:val="22"/>
                <w:szCs w:val="22"/>
              </w:rPr>
              <w:t>83</w:t>
            </w:r>
            <w:r w:rsidR="00316C96" w:rsidRPr="00DD3DE1">
              <w:rPr>
                <w:rFonts w:ascii="Times New Roman" w:hAnsi="Times New Roman" w:cs="Times New Roman"/>
                <w:b/>
                <w:i w:val="0"/>
                <w:noProof/>
                <w:webHidden/>
                <w:sz w:val="22"/>
                <w:szCs w:val="22"/>
              </w:rPr>
              <w:fldChar w:fldCharType="end"/>
            </w:r>
          </w:hyperlink>
        </w:p>
        <w:p w:rsidR="001E470A" w:rsidRPr="00DD3DE1" w:rsidRDefault="00316C96" w:rsidP="00415E04">
          <w:r w:rsidRPr="00DD3DE1">
            <w:rPr>
              <w:rFonts w:ascii="Times New Roman" w:hAnsi="Times New Roman" w:cs="Times New Roman"/>
              <w:b/>
              <w:bCs/>
              <w:caps/>
            </w:rPr>
            <w:fldChar w:fldCharType="end"/>
          </w:r>
        </w:p>
      </w:sdtContent>
    </w:sdt>
    <w:p w:rsidR="001E470A" w:rsidRPr="00DD3DE1" w:rsidRDefault="001E470A">
      <w:r w:rsidRPr="00DD3DE1">
        <w:br w:type="page"/>
      </w:r>
    </w:p>
    <w:p w:rsidR="00F01E89" w:rsidRPr="00DD3DE1" w:rsidRDefault="00F01E89" w:rsidP="00415E04">
      <w:pPr>
        <w:pStyle w:val="1"/>
      </w:pPr>
      <w:bookmarkStart w:id="5" w:name="_Toc400539786"/>
      <w:r w:rsidRPr="00DD3DE1">
        <w:lastRenderedPageBreak/>
        <w:t>ЧАСТЬ III.  ГРАДОСТРОИТЕЛЬНЫЕ РЕГЛАМЕНТЫ ПО ВИДАМ И ПАРАМЕТРАМ РАЗРЕШЕННОГО ИСПОЛЬЗОВАНИЯ НЕДВИЖИМОСТИ</w:t>
      </w:r>
      <w:bookmarkEnd w:id="5"/>
      <w:bookmarkEnd w:id="3"/>
      <w:bookmarkEnd w:id="2"/>
      <w:bookmarkEnd w:id="1"/>
      <w:bookmarkEnd w:id="0"/>
    </w:p>
    <w:p w:rsidR="00AE45B5" w:rsidRPr="00DD3DE1" w:rsidRDefault="00F01E89" w:rsidP="00EE6D43">
      <w:pPr>
        <w:pStyle w:val="2"/>
        <w:spacing w:before="120"/>
        <w:jc w:val="both"/>
        <w:rPr>
          <w:lang w:val="ru-RU"/>
        </w:rPr>
      </w:pPr>
      <w:bookmarkStart w:id="6" w:name="_Toc400539787"/>
      <w:bookmarkStart w:id="7" w:name="_Toc243038262"/>
      <w:bookmarkStart w:id="8" w:name="_Toc243038118"/>
      <w:bookmarkStart w:id="9" w:name="_Toc242771874"/>
      <w:bookmarkStart w:id="10" w:name="_Toc254170021"/>
      <w:bookmarkStart w:id="11" w:name="_Toc254170080"/>
      <w:bookmarkStart w:id="12" w:name="_Toc254255205"/>
      <w:bookmarkStart w:id="13" w:name="_Toc254258747"/>
      <w:r w:rsidRPr="00DD3DE1">
        <w:rPr>
          <w:lang w:val="ru-RU"/>
        </w:rPr>
        <w:t>Глава 1</w:t>
      </w:r>
      <w:r w:rsidR="008E7881" w:rsidRPr="00DD3DE1">
        <w:rPr>
          <w:lang w:val="ru-RU"/>
        </w:rPr>
        <w:t>7</w:t>
      </w:r>
      <w:r w:rsidRPr="00DD3DE1">
        <w:rPr>
          <w:lang w:val="ru-RU"/>
        </w:rPr>
        <w:t>. Г</w:t>
      </w:r>
      <w:r w:rsidR="005E3A58" w:rsidRPr="00DD3DE1">
        <w:rPr>
          <w:lang w:val="ru-RU"/>
        </w:rPr>
        <w:t>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6"/>
      <w:r w:rsidR="005E3A58" w:rsidRPr="00DD3DE1">
        <w:rPr>
          <w:lang w:val="ru-RU"/>
        </w:rPr>
        <w:t xml:space="preserve"> </w:t>
      </w:r>
      <w:bookmarkEnd w:id="7"/>
      <w:bookmarkEnd w:id="8"/>
      <w:bookmarkEnd w:id="9"/>
      <w:bookmarkEnd w:id="10"/>
      <w:bookmarkEnd w:id="11"/>
      <w:bookmarkEnd w:id="12"/>
      <w:bookmarkEnd w:id="13"/>
    </w:p>
    <w:p w:rsidR="00F01E89" w:rsidRPr="00DD3DE1" w:rsidRDefault="00F01E89" w:rsidP="00EE6D43">
      <w:pPr>
        <w:pStyle w:val="3"/>
        <w:spacing w:before="120"/>
        <w:rPr>
          <w:szCs w:val="28"/>
          <w:lang w:val="ru-RU"/>
        </w:rPr>
      </w:pPr>
      <w:bookmarkStart w:id="14" w:name="_Toc243038263"/>
      <w:bookmarkStart w:id="15" w:name="_Toc243038119"/>
      <w:bookmarkStart w:id="16" w:name="_Toc242771875"/>
      <w:bookmarkStart w:id="17" w:name="_Toc254170022"/>
      <w:bookmarkStart w:id="18" w:name="_Toc254170081"/>
      <w:bookmarkStart w:id="19" w:name="_Toc254255206"/>
      <w:bookmarkStart w:id="20" w:name="_Toc254258748"/>
      <w:bookmarkStart w:id="21" w:name="_Toc400539788"/>
      <w:r w:rsidRPr="00DD3DE1">
        <w:rPr>
          <w:lang w:val="ru-RU"/>
        </w:rPr>
        <w:t xml:space="preserve">Статья 74. Градостроительное зонирование </w:t>
      </w:r>
      <w:proofErr w:type="spellStart"/>
      <w:r w:rsidRPr="00DD3DE1">
        <w:rPr>
          <w:lang w:val="ru-RU"/>
        </w:rPr>
        <w:t>Махнёвского</w:t>
      </w:r>
      <w:proofErr w:type="spellEnd"/>
      <w:r w:rsidRPr="00DD3DE1">
        <w:rPr>
          <w:lang w:val="ru-RU"/>
        </w:rPr>
        <w:t xml:space="preserve"> муниципального образования</w:t>
      </w:r>
      <w:bookmarkEnd w:id="14"/>
      <w:bookmarkEnd w:id="15"/>
      <w:bookmarkEnd w:id="16"/>
      <w:bookmarkEnd w:id="17"/>
      <w:bookmarkEnd w:id="18"/>
      <w:bookmarkEnd w:id="19"/>
      <w:bookmarkEnd w:id="20"/>
      <w:bookmarkEnd w:id="21"/>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1. В соответствии с федеральным законом использование земель осуществляется исключительно по их целевому назначению.</w:t>
      </w:r>
    </w:p>
    <w:p w:rsidR="00595EAB" w:rsidRPr="00DD3DE1" w:rsidRDefault="00F01E89" w:rsidP="00595EAB">
      <w:pPr>
        <w:spacing w:line="240" w:lineRule="auto"/>
        <w:contextualSpacing/>
        <w:rPr>
          <w:rFonts w:ascii="Times New Roman" w:hAnsi="Times New Roman" w:cs="Times New Roman"/>
          <w:sz w:val="24"/>
          <w:szCs w:val="24"/>
        </w:rPr>
      </w:pPr>
      <w:r w:rsidRPr="00DD3DE1">
        <w:rPr>
          <w:rFonts w:ascii="Times New Roman" w:eastAsia="Times New Roman" w:hAnsi="Times New Roman" w:cs="Times New Roman"/>
          <w:sz w:val="24"/>
          <w:szCs w:val="24"/>
        </w:rPr>
        <w:t xml:space="preserve">2. </w:t>
      </w:r>
      <w:r w:rsidR="00595EAB" w:rsidRPr="00DD3DE1">
        <w:rPr>
          <w:rFonts w:ascii="Times New Roman" w:hAnsi="Times New Roman" w:cs="Times New Roman"/>
          <w:sz w:val="24"/>
          <w:szCs w:val="24"/>
        </w:rPr>
        <w:t xml:space="preserve">В целях определения территориальных зон и установления градостроительных регламентов правового использования территорий в соответствии с Градостроительным кодексом Российской Федерации проводится градостроительное зонирование </w:t>
      </w:r>
      <w:proofErr w:type="spellStart"/>
      <w:r w:rsidR="00595EAB" w:rsidRPr="00DD3DE1">
        <w:rPr>
          <w:rFonts w:ascii="Times New Roman" w:hAnsi="Times New Roman" w:cs="Times New Roman"/>
          <w:sz w:val="24"/>
          <w:szCs w:val="24"/>
        </w:rPr>
        <w:t>Махнёвского</w:t>
      </w:r>
      <w:proofErr w:type="spellEnd"/>
      <w:r w:rsidR="00595EAB" w:rsidRPr="00DD3DE1">
        <w:rPr>
          <w:rFonts w:ascii="Times New Roman" w:hAnsi="Times New Roman" w:cs="Times New Roman"/>
          <w:sz w:val="24"/>
          <w:szCs w:val="24"/>
        </w:rPr>
        <w:t xml:space="preserve"> муниципального образования в границах незаселённых территорий и населённых пунктов, применительно к которым назначаются градостроительные регламенты.</w:t>
      </w:r>
    </w:p>
    <w:p w:rsidR="00595EAB" w:rsidRPr="00DD3DE1" w:rsidRDefault="00595EAB" w:rsidP="00595EAB">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Для определения параметров правового использования незаселённых территорий и территорий населённых пунктов </w:t>
      </w:r>
      <w:proofErr w:type="spellStart"/>
      <w:r w:rsidRPr="00DD3DE1">
        <w:rPr>
          <w:rFonts w:ascii="Times New Roman" w:hAnsi="Times New Roman" w:cs="Times New Roman"/>
          <w:sz w:val="24"/>
          <w:szCs w:val="24"/>
        </w:rPr>
        <w:t>Махнёвского</w:t>
      </w:r>
      <w:proofErr w:type="spellEnd"/>
      <w:r w:rsidRPr="00DD3DE1">
        <w:rPr>
          <w:rFonts w:ascii="Times New Roman" w:hAnsi="Times New Roman" w:cs="Times New Roman"/>
          <w:sz w:val="24"/>
          <w:szCs w:val="24"/>
        </w:rPr>
        <w:t xml:space="preserve"> муниципального образования устанавливаются территориальные зоны следующих видов: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военных объектов и иные.»</w:t>
      </w:r>
    </w:p>
    <w:p w:rsidR="00F01E89" w:rsidRPr="00DD3DE1" w:rsidRDefault="00F01E89" w:rsidP="00EE6D43">
      <w:pPr>
        <w:pStyle w:val="3"/>
        <w:spacing w:before="120"/>
        <w:rPr>
          <w:lang w:val="ru-RU"/>
        </w:rPr>
      </w:pPr>
      <w:bookmarkStart w:id="22" w:name="_Toc243038264"/>
      <w:bookmarkStart w:id="23" w:name="_Toc243038120"/>
      <w:bookmarkStart w:id="24" w:name="_Toc242771876"/>
      <w:bookmarkStart w:id="25" w:name="_Toc254170023"/>
      <w:bookmarkStart w:id="26" w:name="_Toc254170082"/>
      <w:bookmarkStart w:id="27" w:name="_Toc254255207"/>
      <w:bookmarkStart w:id="28" w:name="_Toc254258749"/>
      <w:bookmarkStart w:id="29" w:name="_Toc400539789"/>
      <w:r w:rsidRPr="00DD3DE1">
        <w:rPr>
          <w:lang w:val="ru-RU"/>
        </w:rPr>
        <w:t>Статья 75. Ограничения по экологическим и санитарно-эпидемиологическим условиям</w:t>
      </w:r>
      <w:bookmarkEnd w:id="22"/>
      <w:bookmarkEnd w:id="23"/>
      <w:bookmarkEnd w:id="24"/>
      <w:bookmarkEnd w:id="25"/>
      <w:bookmarkEnd w:id="26"/>
      <w:bookmarkEnd w:id="27"/>
      <w:bookmarkEnd w:id="28"/>
      <w:bookmarkEnd w:id="29"/>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sidRPr="00DD3DE1">
        <w:rPr>
          <w:rFonts w:ascii="Times New Roman" w:eastAsia="Times New Roman" w:hAnsi="Times New Roman" w:cs="Times New Roman"/>
          <w:sz w:val="24"/>
          <w:szCs w:val="24"/>
        </w:rPr>
        <w:t>водоохранных</w:t>
      </w:r>
      <w:proofErr w:type="spellEnd"/>
      <w:r w:rsidRPr="00DD3DE1">
        <w:rPr>
          <w:rFonts w:ascii="Times New Roman" w:eastAsia="Times New Roman" w:hAnsi="Times New Roman" w:cs="Times New Roman"/>
          <w:sz w:val="24"/>
          <w:szCs w:val="24"/>
        </w:rPr>
        <w:t xml:space="preserve"> зонах установлены в соответствии с нормативными и нормативно-правовыми актами Российской федерации, Свердловской области, </w:t>
      </w:r>
      <w:proofErr w:type="spellStart"/>
      <w:r w:rsidRPr="00DD3DE1">
        <w:rPr>
          <w:rFonts w:ascii="Times New Roman" w:eastAsia="Times New Roman" w:hAnsi="Times New Roman" w:cs="Times New Roman"/>
          <w:sz w:val="24"/>
          <w:szCs w:val="24"/>
        </w:rPr>
        <w:t>Махнёвского</w:t>
      </w:r>
      <w:proofErr w:type="spellEnd"/>
      <w:r w:rsidRPr="00DD3DE1">
        <w:rPr>
          <w:rFonts w:ascii="Times New Roman" w:eastAsia="Times New Roman" w:hAnsi="Times New Roman" w:cs="Times New Roman"/>
          <w:sz w:val="24"/>
          <w:szCs w:val="24"/>
        </w:rPr>
        <w:t xml:space="preserve"> муниципального образования.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Описание установленных ограничений по экологическим и санитарно-эпидемиологическим условиям отражены в статье 87 Настоящих Правил.</w:t>
      </w:r>
    </w:p>
    <w:p w:rsidR="00F01E89" w:rsidRPr="00DD3DE1" w:rsidRDefault="00F01E89" w:rsidP="00EE6D43">
      <w:pPr>
        <w:pStyle w:val="3"/>
        <w:spacing w:before="120"/>
        <w:jc w:val="both"/>
        <w:rPr>
          <w:lang w:val="ru-RU"/>
        </w:rPr>
      </w:pPr>
      <w:bookmarkStart w:id="30" w:name="_Toc243038265"/>
      <w:bookmarkStart w:id="31" w:name="_Toc243038121"/>
      <w:bookmarkStart w:id="32" w:name="_Toc242771877"/>
      <w:bookmarkStart w:id="33" w:name="_Toc254170024"/>
      <w:bookmarkStart w:id="34" w:name="_Toc254170083"/>
      <w:bookmarkStart w:id="35" w:name="_Toc254255208"/>
      <w:bookmarkStart w:id="36" w:name="_Toc254258750"/>
      <w:bookmarkStart w:id="37" w:name="_Toc400539790"/>
      <w:r w:rsidRPr="00DD3DE1">
        <w:rPr>
          <w:lang w:val="ru-RU"/>
        </w:rPr>
        <w:t xml:space="preserve">Статья 76. Перечень территориальных зон, выделенных на картах градостроительного зонирования территорий населенных пунктов </w:t>
      </w:r>
      <w:proofErr w:type="spellStart"/>
      <w:r w:rsidRPr="00DD3DE1">
        <w:rPr>
          <w:lang w:val="ru-RU"/>
        </w:rPr>
        <w:t>Махнёвского</w:t>
      </w:r>
      <w:proofErr w:type="spellEnd"/>
      <w:r w:rsidRPr="00DD3DE1">
        <w:rPr>
          <w:lang w:val="ru-RU"/>
        </w:rPr>
        <w:t xml:space="preserve"> муниципального образования.</w:t>
      </w:r>
      <w:bookmarkEnd w:id="30"/>
      <w:bookmarkEnd w:id="31"/>
      <w:bookmarkEnd w:id="32"/>
      <w:bookmarkEnd w:id="33"/>
      <w:bookmarkEnd w:id="34"/>
      <w:bookmarkEnd w:id="35"/>
      <w:bookmarkEnd w:id="36"/>
      <w:bookmarkEnd w:id="37"/>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На территориях населённых пунктов </w:t>
      </w:r>
      <w:proofErr w:type="spellStart"/>
      <w:r w:rsidRPr="00DD3DE1">
        <w:rPr>
          <w:rFonts w:ascii="Times New Roman" w:eastAsia="Times New Roman" w:hAnsi="Times New Roman" w:cs="Times New Roman"/>
          <w:sz w:val="24"/>
          <w:szCs w:val="24"/>
        </w:rPr>
        <w:t>Махнёвского</w:t>
      </w:r>
      <w:proofErr w:type="spellEnd"/>
      <w:r w:rsidRPr="00DD3DE1">
        <w:rPr>
          <w:rFonts w:ascii="Times New Roman" w:eastAsia="Times New Roman" w:hAnsi="Times New Roman" w:cs="Times New Roman"/>
          <w:sz w:val="24"/>
          <w:szCs w:val="24"/>
        </w:rPr>
        <w:t xml:space="preserve"> муниципального образования в соответствии с картами градостроительного зонирования выделяются следующие виды территориальных зон: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3364"/>
        <w:gridCol w:w="4402"/>
      </w:tblGrid>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B3756C">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Кодовое обозначение территориальных зон</w:t>
            </w:r>
          </w:p>
        </w:tc>
        <w:tc>
          <w:tcPr>
            <w:tcW w:w="1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B3756C">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Наименование территориальных зон</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B3756C">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Краткое описание</w:t>
            </w:r>
          </w:p>
        </w:tc>
      </w:tr>
      <w:tr w:rsidR="00F01E89" w:rsidRPr="00DD3DE1" w:rsidTr="004700F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B3756C">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Жилые зоны: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Ж-1</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68287F">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индивидуальной усадебной жилой застройки с содержанием домашнего скота и птицы</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застроенные или планируемые к застройке индивидуальными жилыми домами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и возможностью содержания скота и птицы </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Ж-2</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68287F">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индивидуальной усадебной жилой застройки без содержания домашнего скота и птицы</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застроенные или планируемые к застройке индивидуальными жилыми домами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без возможности содержания скота и птицы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Ж-3</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многоквартирной </w:t>
            </w:r>
            <w:r w:rsidRPr="00DD3DE1">
              <w:rPr>
                <w:rFonts w:ascii="Times New Roman" w:eastAsia="Times New Roman" w:hAnsi="Times New Roman" w:cs="Times New Roman"/>
                <w:sz w:val="24"/>
                <w:szCs w:val="24"/>
              </w:rPr>
              <w:lastRenderedPageBreak/>
              <w:t xml:space="preserve">(блокированной) жилой застройки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lastRenderedPageBreak/>
              <w:t xml:space="preserve">Территории, застроенные или </w:t>
            </w:r>
            <w:r w:rsidRPr="00DD3DE1">
              <w:rPr>
                <w:rFonts w:ascii="Times New Roman" w:eastAsia="Times New Roman" w:hAnsi="Times New Roman" w:cs="Times New Roman"/>
                <w:sz w:val="24"/>
                <w:szCs w:val="24"/>
              </w:rPr>
              <w:lastRenderedPageBreak/>
              <w:t xml:space="preserve">планируемые к застройке многоквартирными (из двух квартир и более) домами до 3-х этажей блокированного типа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без разведения домашнего скота и птицы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lastRenderedPageBreak/>
              <w:t>Ж-4</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смешанной застройки индивидуальными жилыми домами с участками и многоквартирными секционными жилыми домами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застроенные или планируемые к застройке многоквартирными секционными жилыми домами не выше 3-х этажей и индивидуальными жилыми домами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без возможности содержания скота и птицы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Ж-5</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многоквартирной секционной жилой застройки 2 – 4 этажа</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застроенные или планируемые к застройке многоквартирными секционными жилыми домами не выше 4-х этажей</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p>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Ж-6</w:t>
            </w:r>
          </w:p>
          <w:p w:rsidR="00F01E89" w:rsidRPr="00DD3DE1" w:rsidRDefault="00F01E89" w:rsidP="004700F7">
            <w:pPr>
              <w:spacing w:after="0" w:line="240" w:lineRule="auto"/>
              <w:jc w:val="center"/>
              <w:rPr>
                <w:rFonts w:ascii="Times New Roman" w:eastAsia="Times New Roman" w:hAnsi="Times New Roman" w:cs="Times New Roman"/>
                <w:sz w:val="24"/>
                <w:szCs w:val="24"/>
              </w:rPr>
            </w:pP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садоводческих, дачных некоммерческих объединений</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используемые для занятия огородничеством, садоводством, с возможностью строительства индивидуального жилого дома.</w:t>
            </w:r>
          </w:p>
        </w:tc>
      </w:tr>
      <w:tr w:rsidR="00F01E89" w:rsidRPr="00DD3DE1" w:rsidTr="004700F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Общественно-деловые зоны: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ОД(К)</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Комплексная общественно-деловая зона</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застроенные или планируемые к застройке административными, деловыми, банковскими, торговыми, и иными общественными объектами социального и культурно-бытового обслуживания </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ОДС-1</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учебных заведений</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размещения объектов учебного назначения</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ОДС-2</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спортивных комплексов</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AC47CE">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размещения объектов спортивно-оздоровительного назначения</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ОДС-3</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лечебно-оздоровительных комплексов</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размещения объектов лечебно-оздоровительного назначения</w:t>
            </w:r>
          </w:p>
        </w:tc>
      </w:tr>
      <w:tr w:rsidR="00F01E89" w:rsidRPr="00DD3DE1" w:rsidTr="004700F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Производственные зоны: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П-2</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AC47CE">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производственных объектов II классов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размещения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П-3</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производственных объектов III классов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размещения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lastRenderedPageBreak/>
              <w:t>П-4</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производственных объектов IV классов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размещения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П-5</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производственных объектов V классов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размещения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tc>
      </w:tr>
      <w:tr w:rsidR="00F01E89" w:rsidRPr="00DD3DE1" w:rsidTr="004700F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AE45B5" w:rsidP="004700F7">
            <w:pPr>
              <w:spacing w:after="0" w:line="240" w:lineRule="auto"/>
              <w:jc w:val="both"/>
              <w:rPr>
                <w:rFonts w:ascii="Times New Roman" w:eastAsia="Times New Roman" w:hAnsi="Times New Roman" w:cs="Times New Roman"/>
                <w:sz w:val="24"/>
                <w:szCs w:val="24"/>
              </w:rPr>
            </w:pPr>
            <w:r w:rsidRPr="00DD3DE1">
              <w:rPr>
                <w:sz w:val="24"/>
                <w:szCs w:val="24"/>
              </w:rPr>
              <w:br w:type="page"/>
            </w:r>
            <w:r w:rsidR="00F01E89" w:rsidRPr="00DD3DE1">
              <w:rPr>
                <w:rFonts w:ascii="Times New Roman" w:eastAsia="Times New Roman" w:hAnsi="Times New Roman" w:cs="Times New Roman"/>
                <w:sz w:val="24"/>
                <w:szCs w:val="24"/>
              </w:rPr>
              <w:t>Коммунально-складские зоны: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КС-2</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коммунально-складских объектов </w:t>
            </w:r>
            <w:r w:rsidRPr="00DD3DE1">
              <w:rPr>
                <w:rFonts w:ascii="Times New Roman" w:eastAsia="Times New Roman" w:hAnsi="Times New Roman" w:cs="Times New Roman"/>
                <w:sz w:val="24"/>
                <w:szCs w:val="24"/>
                <w:lang w:val="en-US"/>
              </w:rPr>
              <w:t>II</w:t>
            </w:r>
            <w:r w:rsidRPr="00DD3DE1">
              <w:rPr>
                <w:rFonts w:ascii="Times New Roman" w:eastAsia="Times New Roman" w:hAnsi="Times New Roman" w:cs="Times New Roman"/>
                <w:sz w:val="24"/>
                <w:szCs w:val="24"/>
              </w:rPr>
              <w:t xml:space="preserve"> класса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AC47CE">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застроенные или планируемые к застройке коммунально-складскими объектами </w:t>
            </w:r>
            <w:r w:rsidRPr="00DD3DE1">
              <w:rPr>
                <w:rFonts w:ascii="Times New Roman" w:eastAsia="Times New Roman" w:hAnsi="Times New Roman" w:cs="Times New Roman"/>
                <w:sz w:val="24"/>
                <w:szCs w:val="24"/>
                <w:lang w:val="en-US"/>
              </w:rPr>
              <w:t>II</w:t>
            </w:r>
            <w:r w:rsidRPr="00DD3DE1">
              <w:rPr>
                <w:rFonts w:ascii="Times New Roman" w:eastAsia="Times New Roman" w:hAnsi="Times New Roman" w:cs="Times New Roman"/>
                <w:sz w:val="24"/>
                <w:szCs w:val="24"/>
              </w:rPr>
              <w:t xml:space="preserve"> класса вредности</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КС-3</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коммунально-складских объектов </w:t>
            </w:r>
            <w:r w:rsidRPr="00DD3DE1">
              <w:rPr>
                <w:rFonts w:ascii="Times New Roman" w:eastAsia="Times New Roman" w:hAnsi="Times New Roman" w:cs="Times New Roman"/>
                <w:sz w:val="24"/>
                <w:szCs w:val="24"/>
                <w:lang w:val="en-US"/>
              </w:rPr>
              <w:t>III</w:t>
            </w:r>
            <w:r w:rsidRPr="00DD3DE1">
              <w:rPr>
                <w:rFonts w:ascii="Times New Roman" w:eastAsia="Times New Roman" w:hAnsi="Times New Roman" w:cs="Times New Roman"/>
                <w:sz w:val="24"/>
                <w:szCs w:val="24"/>
              </w:rPr>
              <w:t xml:space="preserve"> класса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AC47CE">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застроенные или планируемые к застройке коммунально-складскими объектами </w:t>
            </w:r>
            <w:r w:rsidRPr="00DD3DE1">
              <w:rPr>
                <w:rFonts w:ascii="Times New Roman" w:eastAsia="Times New Roman" w:hAnsi="Times New Roman" w:cs="Times New Roman"/>
                <w:sz w:val="24"/>
                <w:szCs w:val="24"/>
                <w:lang w:val="en-US"/>
              </w:rPr>
              <w:t>III</w:t>
            </w:r>
            <w:r w:rsidRPr="00DD3DE1">
              <w:rPr>
                <w:rFonts w:ascii="Times New Roman" w:eastAsia="Times New Roman" w:hAnsi="Times New Roman" w:cs="Times New Roman"/>
                <w:sz w:val="24"/>
                <w:szCs w:val="24"/>
              </w:rPr>
              <w:t xml:space="preserve"> класса вредности</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КС-4</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коммунально-складских объектов </w:t>
            </w:r>
            <w:r w:rsidRPr="00DD3DE1">
              <w:rPr>
                <w:rFonts w:ascii="Times New Roman" w:eastAsia="Times New Roman" w:hAnsi="Times New Roman" w:cs="Times New Roman"/>
                <w:sz w:val="24"/>
                <w:szCs w:val="24"/>
                <w:lang w:val="en-US"/>
              </w:rPr>
              <w:t>IV</w:t>
            </w:r>
            <w:r w:rsidRPr="00DD3DE1">
              <w:rPr>
                <w:rFonts w:ascii="Times New Roman" w:eastAsia="Times New Roman" w:hAnsi="Times New Roman" w:cs="Times New Roman"/>
                <w:sz w:val="24"/>
                <w:szCs w:val="24"/>
              </w:rPr>
              <w:t xml:space="preserve"> класса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AC47CE">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застроенные или планируемые к застройке коммунально-складскими объектами </w:t>
            </w:r>
            <w:r w:rsidRPr="00DD3DE1">
              <w:rPr>
                <w:rFonts w:ascii="Times New Roman" w:eastAsia="Times New Roman" w:hAnsi="Times New Roman" w:cs="Times New Roman"/>
                <w:sz w:val="24"/>
                <w:szCs w:val="24"/>
                <w:lang w:val="en-US"/>
              </w:rPr>
              <w:t>I</w:t>
            </w:r>
            <w:r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вредности</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lang w:val="en-US"/>
              </w:rPr>
            </w:pPr>
            <w:r w:rsidRPr="00DD3DE1">
              <w:rPr>
                <w:rFonts w:ascii="Times New Roman" w:eastAsia="Times New Roman" w:hAnsi="Times New Roman" w:cs="Times New Roman"/>
                <w:sz w:val="24"/>
                <w:szCs w:val="24"/>
              </w:rPr>
              <w:t>КС-</w:t>
            </w:r>
            <w:r w:rsidRPr="00DD3DE1">
              <w:rPr>
                <w:rFonts w:ascii="Times New Roman" w:eastAsia="Times New Roman" w:hAnsi="Times New Roman" w:cs="Times New Roman"/>
                <w:sz w:val="24"/>
                <w:szCs w:val="24"/>
                <w:lang w:val="en-US"/>
              </w:rPr>
              <w:t>5</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коммунально-складских объектов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AC47CE">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застроенные или планируемые к застройке коммунально-складскими объектами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вредности</w:t>
            </w:r>
          </w:p>
        </w:tc>
      </w:tr>
      <w:tr w:rsidR="00F01E89" w:rsidRPr="00DD3DE1" w:rsidTr="004700F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Зоны сельскохозяйственного использования:</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СХ-2</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сельскохозяйственных предприятий </w:t>
            </w:r>
            <w:r w:rsidRPr="00DD3DE1">
              <w:rPr>
                <w:rFonts w:ascii="Times New Roman" w:eastAsia="Times New Roman" w:hAnsi="Times New Roman" w:cs="Times New Roman"/>
                <w:sz w:val="24"/>
                <w:szCs w:val="24"/>
                <w:lang w:val="en-US"/>
              </w:rPr>
              <w:t>II</w:t>
            </w:r>
            <w:r w:rsidRPr="00DD3DE1">
              <w:rPr>
                <w:rFonts w:ascii="Times New Roman" w:eastAsia="Times New Roman" w:hAnsi="Times New Roman" w:cs="Times New Roman"/>
                <w:sz w:val="24"/>
                <w:szCs w:val="24"/>
              </w:rPr>
              <w:t xml:space="preserve"> класса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предназначенные для размещения сельскохозяйственных предприятий </w:t>
            </w:r>
            <w:r w:rsidRPr="00DD3DE1">
              <w:rPr>
                <w:rFonts w:ascii="Times New Roman" w:eastAsia="Times New Roman" w:hAnsi="Times New Roman" w:cs="Times New Roman"/>
                <w:sz w:val="24"/>
                <w:szCs w:val="24"/>
                <w:lang w:val="en-US"/>
              </w:rPr>
              <w:t>II</w:t>
            </w:r>
            <w:r w:rsidRPr="00DD3DE1">
              <w:rPr>
                <w:rFonts w:ascii="Times New Roman" w:eastAsia="Times New Roman" w:hAnsi="Times New Roman" w:cs="Times New Roman"/>
                <w:sz w:val="24"/>
                <w:szCs w:val="24"/>
              </w:rPr>
              <w:t xml:space="preserve"> класса вредности. </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СХ-3</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сельскохозяйственных предприятий </w:t>
            </w:r>
            <w:r w:rsidRPr="00DD3DE1">
              <w:rPr>
                <w:rFonts w:ascii="Times New Roman" w:eastAsia="Times New Roman" w:hAnsi="Times New Roman" w:cs="Times New Roman"/>
                <w:sz w:val="24"/>
                <w:szCs w:val="24"/>
                <w:lang w:val="en-US"/>
              </w:rPr>
              <w:t>III</w:t>
            </w:r>
            <w:r w:rsidRPr="00DD3DE1">
              <w:rPr>
                <w:rFonts w:ascii="Times New Roman" w:eastAsia="Times New Roman" w:hAnsi="Times New Roman" w:cs="Times New Roman"/>
                <w:sz w:val="24"/>
                <w:szCs w:val="24"/>
              </w:rPr>
              <w:t xml:space="preserve"> класса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предназначенные для размещения сельскохозяйственных предприятий </w:t>
            </w:r>
            <w:r w:rsidRPr="00DD3DE1">
              <w:rPr>
                <w:rFonts w:ascii="Times New Roman" w:eastAsia="Times New Roman" w:hAnsi="Times New Roman" w:cs="Times New Roman"/>
                <w:sz w:val="24"/>
                <w:szCs w:val="24"/>
                <w:lang w:val="en-US"/>
              </w:rPr>
              <w:t>III</w:t>
            </w:r>
            <w:r w:rsidRPr="00DD3DE1">
              <w:rPr>
                <w:rFonts w:ascii="Times New Roman" w:eastAsia="Times New Roman" w:hAnsi="Times New Roman" w:cs="Times New Roman"/>
                <w:sz w:val="24"/>
                <w:szCs w:val="24"/>
              </w:rPr>
              <w:t xml:space="preserve"> класса вредности. </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СХ-4</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сельскохозяйственных предприятий </w:t>
            </w:r>
            <w:r w:rsidRPr="00DD3DE1">
              <w:rPr>
                <w:rFonts w:ascii="Times New Roman" w:eastAsia="Times New Roman" w:hAnsi="Times New Roman" w:cs="Times New Roman"/>
                <w:sz w:val="24"/>
                <w:szCs w:val="24"/>
                <w:lang w:val="en-US"/>
              </w:rPr>
              <w:t>IV</w:t>
            </w:r>
            <w:r w:rsidRPr="00DD3DE1">
              <w:rPr>
                <w:rFonts w:ascii="Times New Roman" w:eastAsia="Times New Roman" w:hAnsi="Times New Roman" w:cs="Times New Roman"/>
                <w:sz w:val="24"/>
                <w:szCs w:val="24"/>
              </w:rPr>
              <w:t xml:space="preserve"> класса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предназначенные для размещения сельскохозяйственных предприятий </w:t>
            </w:r>
            <w:r w:rsidRPr="00DD3DE1">
              <w:rPr>
                <w:rFonts w:ascii="Times New Roman" w:eastAsia="Times New Roman" w:hAnsi="Times New Roman" w:cs="Times New Roman"/>
                <w:sz w:val="24"/>
                <w:szCs w:val="24"/>
                <w:lang w:val="en-US"/>
              </w:rPr>
              <w:t>IV</w:t>
            </w:r>
            <w:r w:rsidRPr="00DD3DE1">
              <w:rPr>
                <w:rFonts w:ascii="Times New Roman" w:eastAsia="Times New Roman" w:hAnsi="Times New Roman" w:cs="Times New Roman"/>
                <w:sz w:val="24"/>
                <w:szCs w:val="24"/>
              </w:rPr>
              <w:t xml:space="preserve"> класса вредности.</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СХ-5</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сельскохозяйственных предприятий </w:t>
            </w:r>
            <w:r w:rsidRPr="00DD3DE1">
              <w:rPr>
                <w:rFonts w:ascii="Times New Roman" w:eastAsia="Times New Roman" w:hAnsi="Times New Roman" w:cs="Times New Roman"/>
                <w:sz w:val="24"/>
                <w:szCs w:val="24"/>
                <w:lang w:val="en-US"/>
              </w:rPr>
              <w:t>V</w:t>
            </w:r>
            <w:r w:rsidR="00AE45B5"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класса вредности</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предназначенные для размещения сельскохозяйственных предприятий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вредности.</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СХ-6</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сельскохозяйственных угодий</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используемые или предназначенные к использованию в целях ведения сельскохозяйственного производства до момента изменения вида их использования в соответствии с генеральным планом поселения.</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СХ-7</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садоводства и огородничества</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AC47CE">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используемые для занятия огородничеством, садоводством, без возможности строительства индивидуального жилого дома до момента изменения вида их использования в соответствии с генеральным планом поселения.</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СХ-8</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выпасов</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используемые или планируемые к использованию в качестве выпасов личного скота</w:t>
            </w:r>
          </w:p>
        </w:tc>
      </w:tr>
      <w:tr w:rsidR="00F01E89" w:rsidRPr="00DD3DE1" w:rsidTr="004700F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Зоны инженерной инфраструктуры: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И-1</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объектов инженерной инфраструктуры</w:t>
            </w:r>
          </w:p>
          <w:p w:rsidR="00F01E89" w:rsidRPr="00DD3DE1" w:rsidRDefault="00F01E89" w:rsidP="00597F40">
            <w:pPr>
              <w:spacing w:after="0" w:line="240" w:lineRule="auto"/>
              <w:rPr>
                <w:rFonts w:ascii="Times New Roman" w:eastAsia="Times New Roman" w:hAnsi="Times New Roman" w:cs="Times New Roman"/>
                <w:sz w:val="24"/>
                <w:szCs w:val="24"/>
              </w:rPr>
            </w:pP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застроенные или планируемые к застройке головными сооружениями и объектами инженерной инфраструктуры)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И-2</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объектов магистральных инженерных сетей в границах их защитных зон</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Территория, предназначенная для размещения линейных объектов инженерной инфраструктуры.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И-3</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w:t>
            </w:r>
            <w:proofErr w:type="spellStart"/>
            <w:r w:rsidRPr="00DD3DE1">
              <w:rPr>
                <w:rFonts w:ascii="Times New Roman" w:eastAsia="Times New Roman" w:hAnsi="Times New Roman" w:cs="Times New Roman"/>
                <w:sz w:val="24"/>
                <w:szCs w:val="24"/>
              </w:rPr>
              <w:t>водообеспечивающих</w:t>
            </w:r>
            <w:proofErr w:type="spellEnd"/>
            <w:r w:rsidRPr="00DD3DE1">
              <w:rPr>
                <w:rFonts w:ascii="Times New Roman" w:eastAsia="Times New Roman" w:hAnsi="Times New Roman" w:cs="Times New Roman"/>
                <w:sz w:val="24"/>
                <w:szCs w:val="24"/>
              </w:rPr>
              <w:t xml:space="preserve"> объектов инженерной инфраструктуры</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занятые или планируемые к размещению </w:t>
            </w:r>
            <w:proofErr w:type="spellStart"/>
            <w:r w:rsidRPr="00DD3DE1">
              <w:rPr>
                <w:rFonts w:ascii="Times New Roman" w:eastAsia="Times New Roman" w:hAnsi="Times New Roman" w:cs="Times New Roman"/>
                <w:sz w:val="24"/>
                <w:szCs w:val="24"/>
              </w:rPr>
              <w:t>водообеспечивающих</w:t>
            </w:r>
            <w:proofErr w:type="spellEnd"/>
            <w:r w:rsidRPr="00DD3DE1">
              <w:rPr>
                <w:rFonts w:ascii="Times New Roman" w:eastAsia="Times New Roman" w:hAnsi="Times New Roman" w:cs="Times New Roman"/>
                <w:sz w:val="24"/>
                <w:szCs w:val="24"/>
              </w:rPr>
              <w:t xml:space="preserve"> объектов инженерной инфраструктуры</w:t>
            </w:r>
          </w:p>
        </w:tc>
      </w:tr>
      <w:tr w:rsidR="00F01E89" w:rsidRPr="00DD3DE1" w:rsidTr="004700F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AE45B5" w:rsidP="004700F7">
            <w:pPr>
              <w:spacing w:after="0" w:line="240" w:lineRule="auto"/>
              <w:jc w:val="both"/>
              <w:rPr>
                <w:rFonts w:ascii="Times New Roman" w:eastAsia="Times New Roman" w:hAnsi="Times New Roman" w:cs="Times New Roman"/>
                <w:sz w:val="24"/>
                <w:szCs w:val="24"/>
              </w:rPr>
            </w:pPr>
            <w:r w:rsidRPr="00DD3DE1">
              <w:rPr>
                <w:sz w:val="24"/>
                <w:szCs w:val="24"/>
              </w:rPr>
              <w:br w:type="page"/>
            </w:r>
            <w:r w:rsidR="00F01E89" w:rsidRPr="00DD3DE1">
              <w:rPr>
                <w:rFonts w:ascii="Times New Roman" w:eastAsia="Times New Roman" w:hAnsi="Times New Roman" w:cs="Times New Roman"/>
                <w:sz w:val="24"/>
                <w:szCs w:val="24"/>
              </w:rPr>
              <w:t>Зоны транспортной инфраструктуры: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Т-1</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FE171E">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объектов железнодорожного транспорта</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необходимые для обеспечения деятельности железнодорожного транспорта. </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Т-2</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объектов автомобильного транспорта</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FE171E">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автомобильных дорог внешнего (транзитного) транспорта с возможным размещением производственных объектов транспортной инфраструктуры и сооружений и объектов дорожного сервиса</w:t>
            </w:r>
          </w:p>
        </w:tc>
      </w:tr>
      <w:tr w:rsidR="00F01E89" w:rsidRPr="00DD3DE1" w:rsidTr="004700F7">
        <w:trPr>
          <w:trHeight w:val="383"/>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Рекреационные зоны: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Р-1</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лесов, лесопарков</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сохранения и использования существующего ландшафта и создания экологически чистой окружающей среды в интересах защиты здоровья и общего благополучия населения.</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Р-2</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озеленения общего пользования</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предназначенные для преимущественного размещения зеленых насаждений (скверы, парки, сады) и объектов обслуживания культурного и спортивно-оздоровительного назначения. </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Р-3</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размещения рекреационных объектов</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преи</w:t>
            </w:r>
            <w:r w:rsidRPr="00DD3DE1">
              <w:rPr>
                <w:rFonts w:ascii="Times New Roman" w:eastAsia="Times New Roman" w:hAnsi="Times New Roman" w:cs="Times New Roman"/>
                <w:i/>
                <w:sz w:val="24"/>
                <w:szCs w:val="24"/>
              </w:rPr>
              <w:t xml:space="preserve">мущественного </w:t>
            </w:r>
            <w:r w:rsidRPr="00DD3DE1">
              <w:rPr>
                <w:rFonts w:ascii="Times New Roman" w:eastAsia="Times New Roman" w:hAnsi="Times New Roman" w:cs="Times New Roman"/>
                <w:sz w:val="24"/>
                <w:szCs w:val="24"/>
              </w:rPr>
              <w:t xml:space="preserve">размещения объектов отдыха, зеленых насаждений общего пользования и объектов обслуживания культурного и спортивно-оздоровительного назначения. </w:t>
            </w:r>
          </w:p>
        </w:tc>
      </w:tr>
      <w:tr w:rsidR="00F01E89" w:rsidRPr="00DD3DE1" w:rsidTr="004700F7">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Специальные зоны:</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С-1</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военных и режимных объектов</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выделенные для обеспечения правовых условий </w:t>
            </w:r>
            <w:r w:rsidRPr="00DD3DE1">
              <w:rPr>
                <w:rFonts w:ascii="Times New Roman" w:eastAsia="Times New Roman" w:hAnsi="Times New Roman" w:cs="Times New Roman"/>
                <w:iCs/>
                <w:sz w:val="24"/>
                <w:szCs w:val="24"/>
              </w:rPr>
              <w:t>использования, строительства и реконструкции</w:t>
            </w:r>
            <w:r w:rsidRPr="00DD3DE1">
              <w:rPr>
                <w:rFonts w:ascii="Times New Roman" w:eastAsia="Times New Roman" w:hAnsi="Times New Roman" w:cs="Times New Roman"/>
                <w:sz w:val="24"/>
                <w:szCs w:val="24"/>
              </w:rPr>
              <w:t xml:space="preserve"> военных и режимных территорий. </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С-2</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кладбищ</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Территории, предназначенные для размещения кладбищ, зданий и сооружений похоронного назначения. </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С-3</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свалок, полигонов захоронения отходов</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размещения объектов по захоронению ТБО и промышленных отходов.</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С-4</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придорожных полос автомобильных дорог</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E75C7F">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в границах которых устанавливается особый режим использования земельных участков, реконструкции, капитального ремонта, ремонта, содержания автомобильной дороги</w:t>
            </w:r>
          </w:p>
        </w:tc>
      </w:tr>
      <w:tr w:rsidR="00F01E89" w:rsidRPr="00DD3DE1" w:rsidTr="004700F7">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E89" w:rsidRPr="00DD3DE1" w:rsidRDefault="00F01E89" w:rsidP="004700F7">
            <w:pPr>
              <w:spacing w:after="0" w:line="240" w:lineRule="auto"/>
              <w:jc w:val="center"/>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С-5</w:t>
            </w:r>
          </w:p>
        </w:tc>
        <w:tc>
          <w:tcPr>
            <w:tcW w:w="1659"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597F40">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санитарно-защитного озеленения</w:t>
            </w:r>
          </w:p>
        </w:tc>
        <w:tc>
          <w:tcPr>
            <w:tcW w:w="2170" w:type="pct"/>
            <w:tcBorders>
              <w:top w:val="single" w:sz="4" w:space="0" w:color="000000"/>
              <w:left w:val="single" w:sz="4" w:space="0" w:color="000000"/>
              <w:bottom w:val="single" w:sz="4" w:space="0" w:color="000000"/>
              <w:right w:val="single" w:sz="4" w:space="0" w:color="000000"/>
            </w:tcBorders>
            <w:shd w:val="clear" w:color="auto" w:fill="auto"/>
          </w:tcPr>
          <w:p w:rsidR="00F01E89" w:rsidRPr="00DD3DE1" w:rsidRDefault="00F01E89" w:rsidP="00E75C7F">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Территории, предназначенные для организации санитарно-защитного озеленения и других элементов СЗЗ.</w:t>
            </w:r>
          </w:p>
        </w:tc>
      </w:tr>
    </w:tbl>
    <w:p w:rsidR="00AE45B5" w:rsidRPr="00DD3DE1" w:rsidRDefault="00AE45B5"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Территориальные зоны установлены по Методическим рекомендациям по формированию, обозначению и определению границ территориальных зон при градостроительном зонировании территорий поселений и городских округов Свердловской области, утвержденным распоряжением Правительством Свердловской области, и используются при наличии соответствующих территориальных зон.</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Каждый вид территориальной зоны может встречаться в различных местах населенного пункта, при этом зона, разрезанная водным объектом, транспортным коридором и иными объектами, может состоять из двух и более контуров. Для всех контуров территориальной зоны действуют установленные градостроительные регламенты в равной степени. </w:t>
      </w:r>
    </w:p>
    <w:p w:rsidR="00F01E89" w:rsidRPr="00DD3DE1" w:rsidRDefault="00F01E89" w:rsidP="00EE6D43">
      <w:pPr>
        <w:pStyle w:val="3"/>
        <w:spacing w:before="120"/>
        <w:jc w:val="both"/>
        <w:rPr>
          <w:lang w:val="ru-RU"/>
        </w:rPr>
      </w:pPr>
      <w:bookmarkStart w:id="38" w:name="_Toc243038266"/>
      <w:bookmarkStart w:id="39" w:name="_Toc243038122"/>
      <w:bookmarkStart w:id="40" w:name="_Toc242771878"/>
      <w:bookmarkStart w:id="41" w:name="_Toc254170025"/>
      <w:bookmarkStart w:id="42" w:name="_Toc254170084"/>
      <w:bookmarkStart w:id="43" w:name="_Toc254255209"/>
      <w:bookmarkStart w:id="44" w:name="_Toc254258751"/>
      <w:bookmarkStart w:id="45" w:name="_Toc400539791"/>
      <w:r w:rsidRPr="00DD3DE1">
        <w:rPr>
          <w:lang w:val="ru-RU"/>
        </w:rPr>
        <w:t>Статья 77. Градостроительные регламенты по видам разрешенного использования и предельные параметры разрешенного использования земельных участков и объектов капитального строительства</w:t>
      </w:r>
      <w:bookmarkEnd w:id="38"/>
      <w:bookmarkEnd w:id="39"/>
      <w:bookmarkEnd w:id="40"/>
      <w:bookmarkEnd w:id="41"/>
      <w:bookmarkEnd w:id="42"/>
      <w:bookmarkEnd w:id="43"/>
      <w:bookmarkEnd w:id="44"/>
      <w:bookmarkEnd w:id="45"/>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Перечень градостроительных регламентов по видам использования земельных участков и объектов капитального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Перечень видов использования земельных участков и объе</w:t>
      </w:r>
      <w:r w:rsidR="00A722D7" w:rsidRPr="00DD3DE1">
        <w:rPr>
          <w:rFonts w:ascii="Times New Roman" w:eastAsia="Times New Roman" w:hAnsi="Times New Roman" w:cs="Times New Roman"/>
          <w:sz w:val="24"/>
          <w:szCs w:val="24"/>
        </w:rPr>
        <w:t xml:space="preserve">ктов капитального строительства, </w:t>
      </w:r>
      <w:r w:rsidRPr="00DD3DE1">
        <w:rPr>
          <w:rFonts w:ascii="Times New Roman" w:eastAsia="Times New Roman" w:hAnsi="Times New Roman" w:cs="Times New Roman"/>
          <w:sz w:val="24"/>
          <w:szCs w:val="24"/>
        </w:rPr>
        <w:t>включённые в градостроительные регламенты.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1. Жилые здания</w:t>
      </w:r>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многоквартирные</w:t>
      </w:r>
      <w:proofErr w:type="gramEnd"/>
      <w:r w:rsidRPr="00DD3DE1">
        <w:rPr>
          <w:rFonts w:ascii="Times New Roman" w:eastAsia="Times New Roman" w:hAnsi="Times New Roman" w:cs="Times New Roman"/>
          <w:sz w:val="24"/>
          <w:szCs w:val="24"/>
        </w:rPr>
        <w:t xml:space="preserve"> жилые дома в 2-4 этажа,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индивидуальные</w:t>
      </w:r>
      <w:proofErr w:type="gramEnd"/>
      <w:r w:rsidRPr="00DD3DE1">
        <w:rPr>
          <w:rFonts w:ascii="Times New Roman" w:eastAsia="Times New Roman" w:hAnsi="Times New Roman" w:cs="Times New Roman"/>
          <w:sz w:val="24"/>
          <w:szCs w:val="24"/>
        </w:rPr>
        <w:t xml:space="preserve"> жилые дома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земельными участками 1 – 3 этажа,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блокированные</w:t>
      </w:r>
      <w:proofErr w:type="gramEnd"/>
      <w:r w:rsidRPr="00DD3DE1">
        <w:rPr>
          <w:rFonts w:ascii="Times New Roman" w:eastAsia="Times New Roman" w:hAnsi="Times New Roman" w:cs="Times New Roman"/>
          <w:sz w:val="24"/>
          <w:szCs w:val="24"/>
        </w:rPr>
        <w:t xml:space="preserve"> жилые дома в 2-4 этажа без </w:t>
      </w:r>
      <w:proofErr w:type="spellStart"/>
      <w:r w:rsidRPr="00DD3DE1">
        <w:rPr>
          <w:rFonts w:ascii="Times New Roman" w:eastAsia="Times New Roman" w:hAnsi="Times New Roman" w:cs="Times New Roman"/>
          <w:sz w:val="24"/>
          <w:szCs w:val="24"/>
        </w:rPr>
        <w:t>приквартирных</w:t>
      </w:r>
      <w:proofErr w:type="spellEnd"/>
      <w:r w:rsidRPr="00DD3DE1">
        <w:rPr>
          <w:rFonts w:ascii="Times New Roman" w:eastAsia="Times New Roman" w:hAnsi="Times New Roman" w:cs="Times New Roman"/>
          <w:sz w:val="24"/>
          <w:szCs w:val="24"/>
        </w:rPr>
        <w:t xml:space="preserve"> участков,</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блокированные</w:t>
      </w:r>
      <w:proofErr w:type="gramEnd"/>
      <w:r w:rsidRPr="00DD3DE1">
        <w:rPr>
          <w:rFonts w:ascii="Times New Roman" w:eastAsia="Times New Roman" w:hAnsi="Times New Roman" w:cs="Times New Roman"/>
          <w:sz w:val="24"/>
          <w:szCs w:val="24"/>
        </w:rPr>
        <w:t xml:space="preserve"> жилые дома в 1-3 этажа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жилые</w:t>
      </w:r>
      <w:proofErr w:type="gramEnd"/>
      <w:r w:rsidRPr="00DD3DE1">
        <w:rPr>
          <w:rFonts w:ascii="Times New Roman" w:eastAsia="Times New Roman" w:hAnsi="Times New Roman" w:cs="Times New Roman"/>
          <w:sz w:val="24"/>
          <w:szCs w:val="24"/>
        </w:rPr>
        <w:t xml:space="preserve"> дома для обслуживающего персонала на территории участка,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специальные</w:t>
      </w:r>
      <w:proofErr w:type="gramEnd"/>
      <w:r w:rsidRPr="00DD3DE1">
        <w:rPr>
          <w:rFonts w:ascii="Times New Roman" w:eastAsia="Times New Roman" w:hAnsi="Times New Roman" w:cs="Times New Roman"/>
          <w:sz w:val="24"/>
          <w:szCs w:val="24"/>
        </w:rPr>
        <w:t xml:space="preserve"> жилые дома для престарелых и инвалидов,</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общежития</w:t>
      </w:r>
      <w:proofErr w:type="gramEnd"/>
      <w:r w:rsidRPr="00DD3DE1">
        <w:rPr>
          <w:rFonts w:ascii="Times New Roman" w:eastAsia="Times New Roman" w:hAnsi="Times New Roman" w:cs="Times New Roman"/>
          <w:sz w:val="24"/>
          <w:szCs w:val="24"/>
        </w:rPr>
        <w:t>, связанные с производством и образованием,</w:t>
      </w:r>
    </w:p>
    <w:p w:rsidR="00AE45B5"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многофункциональные</w:t>
      </w:r>
      <w:proofErr w:type="gramEnd"/>
      <w:r w:rsidRPr="00DD3DE1">
        <w:rPr>
          <w:rFonts w:ascii="Times New Roman" w:eastAsia="Times New Roman" w:hAnsi="Times New Roman" w:cs="Times New Roman"/>
          <w:sz w:val="24"/>
          <w:szCs w:val="24"/>
        </w:rPr>
        <w:t xml:space="preserve"> обслуживающие, административные и деловые объекты в комплексе с жилыми зданиями.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2. Организации, учреждения, управления: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административно</w:t>
      </w:r>
      <w:proofErr w:type="gramEnd"/>
      <w:r w:rsidRPr="00DD3DE1">
        <w:rPr>
          <w:rFonts w:ascii="Times New Roman" w:eastAsia="Times New Roman" w:hAnsi="Times New Roman" w:cs="Times New Roman"/>
          <w:sz w:val="24"/>
          <w:szCs w:val="24"/>
        </w:rPr>
        <w:t xml:space="preserve">-хозяйственные, деловые и общественные учреждения и организации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офисы</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представительства</w:t>
      </w:r>
      <w:proofErr w:type="gramEnd"/>
      <w:r w:rsidRPr="00DD3DE1">
        <w:rPr>
          <w:rFonts w:ascii="Times New Roman" w:eastAsia="Times New Roman" w:hAnsi="Times New Roman" w:cs="Times New Roman"/>
          <w:sz w:val="24"/>
          <w:szCs w:val="24"/>
        </w:rPr>
        <w:t>,</w:t>
      </w:r>
    </w:p>
    <w:p w:rsidR="00AE45B5"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судебные</w:t>
      </w:r>
      <w:proofErr w:type="gramEnd"/>
      <w:r w:rsidRPr="00DD3DE1">
        <w:rPr>
          <w:rFonts w:ascii="Times New Roman" w:eastAsia="Times New Roman" w:hAnsi="Times New Roman" w:cs="Times New Roman"/>
          <w:sz w:val="24"/>
          <w:szCs w:val="24"/>
        </w:rPr>
        <w:t xml:space="preserve"> и юридические органы.</w:t>
      </w:r>
    </w:p>
    <w:p w:rsidR="00E07082"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3. Многофункциональные деловые и обслуживающие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4. Кредитно-финансовые учреждения: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банки</w:t>
      </w:r>
      <w:proofErr w:type="gramEnd"/>
      <w:r w:rsidRPr="00DD3DE1">
        <w:rPr>
          <w:rFonts w:ascii="Times New Roman" w:eastAsia="Times New Roman" w:hAnsi="Times New Roman" w:cs="Times New Roman"/>
          <w:sz w:val="24"/>
          <w:szCs w:val="24"/>
        </w:rPr>
        <w:t>, биржи,</w:t>
      </w:r>
    </w:p>
    <w:p w:rsidR="00AE45B5"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отделения</w:t>
      </w:r>
      <w:proofErr w:type="gramEnd"/>
      <w:r w:rsidRPr="00DD3DE1">
        <w:rPr>
          <w:rFonts w:ascii="Times New Roman" w:eastAsia="Times New Roman" w:hAnsi="Times New Roman" w:cs="Times New Roman"/>
          <w:sz w:val="24"/>
          <w:szCs w:val="24"/>
        </w:rPr>
        <w:t xml:space="preserve"> и филиалы банков, обменные пункты.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5. Проектные, научно-исследовательские и изыскательские организации: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проектные</w:t>
      </w:r>
      <w:proofErr w:type="gramEnd"/>
      <w:r w:rsidRPr="00DD3DE1">
        <w:rPr>
          <w:rFonts w:ascii="Times New Roman" w:eastAsia="Times New Roman" w:hAnsi="Times New Roman" w:cs="Times New Roman"/>
          <w:sz w:val="24"/>
          <w:szCs w:val="24"/>
        </w:rPr>
        <w:t>, научно-исследовательские и изыскательские организации, не требующие создания санитарно-защитной зоны,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проектные</w:t>
      </w:r>
      <w:proofErr w:type="gramEnd"/>
      <w:r w:rsidRPr="00DD3DE1">
        <w:rPr>
          <w:rFonts w:ascii="Times New Roman" w:eastAsia="Times New Roman" w:hAnsi="Times New Roman" w:cs="Times New Roman"/>
          <w:sz w:val="24"/>
          <w:szCs w:val="24"/>
        </w:rPr>
        <w:t>, научно-исследовательские и изыскательские организации, требующие создания санитарно-защитной зоны,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научно</w:t>
      </w:r>
      <w:proofErr w:type="gramEnd"/>
      <w:r w:rsidRPr="00DD3DE1">
        <w:rPr>
          <w:rFonts w:ascii="Times New Roman" w:eastAsia="Times New Roman" w:hAnsi="Times New Roman" w:cs="Times New Roman"/>
          <w:sz w:val="24"/>
          <w:szCs w:val="24"/>
        </w:rPr>
        <w:t>-производственные центры,</w:t>
      </w:r>
    </w:p>
    <w:p w:rsidR="00AE45B5" w:rsidRPr="00DD3DE1" w:rsidRDefault="00F01E89" w:rsidP="00F01E89">
      <w:pPr>
        <w:spacing w:after="0" w:line="240" w:lineRule="auto"/>
        <w:jc w:val="both"/>
        <w:rPr>
          <w:rFonts w:ascii="Times New Roman" w:eastAsia="Times New Roman" w:hAnsi="Times New Roman" w:cs="Times New Roman"/>
          <w:sz w:val="24"/>
          <w:szCs w:val="24"/>
        </w:rPr>
      </w:pPr>
      <w:proofErr w:type="spellStart"/>
      <w:proofErr w:type="gramStart"/>
      <w:r w:rsidRPr="00DD3DE1">
        <w:rPr>
          <w:rFonts w:ascii="Times New Roman" w:eastAsia="Times New Roman" w:hAnsi="Times New Roman" w:cs="Times New Roman"/>
          <w:sz w:val="24"/>
          <w:szCs w:val="24"/>
        </w:rPr>
        <w:t>инновационно</w:t>
      </w:r>
      <w:proofErr w:type="spellEnd"/>
      <w:proofErr w:type="gramEnd"/>
      <w:r w:rsidRPr="00DD3DE1">
        <w:rPr>
          <w:rFonts w:ascii="Times New Roman" w:eastAsia="Times New Roman" w:hAnsi="Times New Roman" w:cs="Times New Roman"/>
          <w:sz w:val="24"/>
          <w:szCs w:val="24"/>
        </w:rPr>
        <w:t>-научные, учебно-тренировочные комплексы.</w:t>
      </w:r>
    </w:p>
    <w:p w:rsidR="00AE45B5"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6. Учреждения образования;</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Детские дошкольные учреждения.</w:t>
      </w:r>
      <w:r w:rsidRPr="00DD3DE1">
        <w:rPr>
          <w:rFonts w:ascii="Times New Roman" w:eastAsia="Times New Roman" w:hAnsi="Times New Roman" w:cs="Times New Roman"/>
          <w:sz w:val="24"/>
          <w:szCs w:val="24"/>
        </w:rPr>
        <w:br/>
        <w:t>Школы общеобразовательные:</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общеобразовательные</w:t>
      </w:r>
      <w:proofErr w:type="gramEnd"/>
      <w:r w:rsidRPr="00DD3DE1">
        <w:rPr>
          <w:rFonts w:ascii="Times New Roman" w:eastAsia="Times New Roman" w:hAnsi="Times New Roman" w:cs="Times New Roman"/>
          <w:sz w:val="24"/>
          <w:szCs w:val="24"/>
        </w:rPr>
        <w:t xml:space="preserve"> школы,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специализированные</w:t>
      </w:r>
      <w:proofErr w:type="gramEnd"/>
      <w:r w:rsidRPr="00DD3DE1">
        <w:rPr>
          <w:rFonts w:ascii="Times New Roman" w:eastAsia="Times New Roman" w:hAnsi="Times New Roman" w:cs="Times New Roman"/>
          <w:sz w:val="24"/>
          <w:szCs w:val="24"/>
        </w:rPr>
        <w:t xml:space="preserve"> школы (с углубленным изучением языков, математики и др.), лицеи, гимназии, колледжи,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школы</w:t>
      </w:r>
      <w:proofErr w:type="gramEnd"/>
      <w:r w:rsidRPr="00DD3DE1">
        <w:rPr>
          <w:rFonts w:ascii="Times New Roman" w:eastAsia="Times New Roman" w:hAnsi="Times New Roman" w:cs="Times New Roman"/>
          <w:sz w:val="24"/>
          <w:szCs w:val="24"/>
        </w:rPr>
        <w:t xml:space="preserve"> для детей с ослабленным здоровьем (слабовидящих, слабослышащих, с отставанием в развитии).</w:t>
      </w:r>
      <w:r w:rsidRPr="00DD3DE1">
        <w:rPr>
          <w:rFonts w:ascii="Times New Roman" w:eastAsia="Times New Roman" w:hAnsi="Times New Roman" w:cs="Times New Roman"/>
          <w:sz w:val="24"/>
          <w:szCs w:val="24"/>
        </w:rPr>
        <w:br/>
        <w:t>Школы-интернаты:</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школы</w:t>
      </w:r>
      <w:proofErr w:type="gramEnd"/>
      <w:r w:rsidRPr="00DD3DE1">
        <w:rPr>
          <w:rFonts w:ascii="Times New Roman" w:eastAsia="Times New Roman" w:hAnsi="Times New Roman" w:cs="Times New Roman"/>
          <w:sz w:val="24"/>
          <w:szCs w:val="24"/>
        </w:rPr>
        <w:t>-интернаты,</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школы</w:t>
      </w:r>
      <w:proofErr w:type="gramEnd"/>
      <w:r w:rsidRPr="00DD3DE1">
        <w:rPr>
          <w:rFonts w:ascii="Times New Roman" w:eastAsia="Times New Roman" w:hAnsi="Times New Roman" w:cs="Times New Roman"/>
          <w:sz w:val="24"/>
          <w:szCs w:val="24"/>
        </w:rPr>
        <w:t>-интернаты для детей с ослабленным здоровьем (слабовидящих, слабослышащих, с отставанием в развитии).</w:t>
      </w:r>
      <w:r w:rsidRPr="00DD3DE1">
        <w:rPr>
          <w:rFonts w:ascii="Times New Roman" w:eastAsia="Times New Roman" w:hAnsi="Times New Roman" w:cs="Times New Roman"/>
          <w:sz w:val="24"/>
          <w:szCs w:val="24"/>
        </w:rPr>
        <w:br/>
        <w:t>Многопрофильные учреждения образования: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многопрофильные</w:t>
      </w:r>
      <w:proofErr w:type="gramEnd"/>
      <w:r w:rsidRPr="00DD3DE1">
        <w:rPr>
          <w:rFonts w:ascii="Times New Roman" w:eastAsia="Times New Roman" w:hAnsi="Times New Roman" w:cs="Times New Roman"/>
          <w:sz w:val="24"/>
          <w:szCs w:val="24"/>
        </w:rPr>
        <w:t xml:space="preserve"> учреждения дополнительного образования,</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детская</w:t>
      </w:r>
      <w:proofErr w:type="gramEnd"/>
      <w:r w:rsidRPr="00DD3DE1">
        <w:rPr>
          <w:rFonts w:ascii="Times New Roman" w:eastAsia="Times New Roman" w:hAnsi="Times New Roman" w:cs="Times New Roman"/>
          <w:sz w:val="24"/>
          <w:szCs w:val="24"/>
        </w:rPr>
        <w:t xml:space="preserve"> школа искусств,</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музыкальная</w:t>
      </w:r>
      <w:proofErr w:type="gramEnd"/>
      <w:r w:rsidRPr="00DD3DE1">
        <w:rPr>
          <w:rFonts w:ascii="Times New Roman" w:eastAsia="Times New Roman" w:hAnsi="Times New Roman" w:cs="Times New Roman"/>
          <w:sz w:val="24"/>
          <w:szCs w:val="24"/>
        </w:rPr>
        <w:t xml:space="preserve"> школа,</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художественная</w:t>
      </w:r>
      <w:proofErr w:type="gramEnd"/>
      <w:r w:rsidRPr="00DD3DE1">
        <w:rPr>
          <w:rFonts w:ascii="Times New Roman" w:eastAsia="Times New Roman" w:hAnsi="Times New Roman" w:cs="Times New Roman"/>
          <w:sz w:val="24"/>
          <w:szCs w:val="24"/>
        </w:rPr>
        <w:t xml:space="preserve"> школа,</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хореографическая</w:t>
      </w:r>
      <w:proofErr w:type="gramEnd"/>
      <w:r w:rsidRPr="00DD3DE1">
        <w:rPr>
          <w:rFonts w:ascii="Times New Roman" w:eastAsia="Times New Roman" w:hAnsi="Times New Roman" w:cs="Times New Roman"/>
          <w:sz w:val="24"/>
          <w:szCs w:val="24"/>
        </w:rPr>
        <w:t xml:space="preserve"> школа,</w:t>
      </w:r>
    </w:p>
    <w:p w:rsidR="00F84595"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станция</w:t>
      </w:r>
      <w:proofErr w:type="gramEnd"/>
      <w:r w:rsidRPr="00DD3DE1">
        <w:rPr>
          <w:rFonts w:ascii="Times New Roman" w:eastAsia="Times New Roman" w:hAnsi="Times New Roman" w:cs="Times New Roman"/>
          <w:sz w:val="24"/>
          <w:szCs w:val="24"/>
        </w:rPr>
        <w:t xml:space="preserve"> юных техников (натуралистов, туристов).</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Учреждения среднего специального и профессионального образования: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учреждения</w:t>
      </w:r>
      <w:proofErr w:type="gramEnd"/>
      <w:r w:rsidRPr="00DD3DE1">
        <w:rPr>
          <w:rFonts w:ascii="Times New Roman" w:eastAsia="Times New Roman" w:hAnsi="Times New Roman" w:cs="Times New Roman"/>
          <w:sz w:val="24"/>
          <w:szCs w:val="24"/>
        </w:rPr>
        <w:t xml:space="preserve"> среднего специального и профессионального образования без учебно-лабораторных и учебно-производственных корпусов и мастерских,</w:t>
      </w:r>
    </w:p>
    <w:p w:rsidR="00F84595"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учреждения</w:t>
      </w:r>
      <w:proofErr w:type="gramEnd"/>
      <w:r w:rsidRPr="00DD3DE1">
        <w:rPr>
          <w:rFonts w:ascii="Times New Roman" w:eastAsia="Times New Roman" w:hAnsi="Times New Roman" w:cs="Times New Roman"/>
          <w:sz w:val="24"/>
          <w:szCs w:val="24"/>
        </w:rPr>
        <w:t xml:space="preserve"> среднего специального и профессионального образования с учебно-лабораторными и учебно-производственными корпусами и мастерскими.</w:t>
      </w:r>
    </w:p>
    <w:p w:rsidR="00AE45B5"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Высшие учебные заведения.</w:t>
      </w:r>
    </w:p>
    <w:p w:rsidR="00AE45B5"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7. Учреждения здравоохранения</w:t>
      </w:r>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Стационары: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круглосуточные</w:t>
      </w:r>
      <w:proofErr w:type="gramEnd"/>
      <w:r w:rsidRPr="00DD3DE1">
        <w:rPr>
          <w:rFonts w:ascii="Times New Roman" w:eastAsia="Times New Roman" w:hAnsi="Times New Roman" w:cs="Times New Roman"/>
          <w:sz w:val="24"/>
          <w:szCs w:val="24"/>
        </w:rPr>
        <w:t xml:space="preserve"> стационары (кроме туберкулезных, инфекционных, психиатрических, онкологических),</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дневные</w:t>
      </w:r>
      <w:proofErr w:type="gramEnd"/>
      <w:r w:rsidRPr="00DD3DE1">
        <w:rPr>
          <w:rFonts w:ascii="Times New Roman" w:eastAsia="Times New Roman" w:hAnsi="Times New Roman" w:cs="Times New Roman"/>
          <w:sz w:val="24"/>
          <w:szCs w:val="24"/>
        </w:rPr>
        <w:t xml:space="preserve"> стационары,</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дома</w:t>
      </w:r>
      <w:proofErr w:type="gramEnd"/>
      <w:r w:rsidRPr="00DD3DE1">
        <w:rPr>
          <w:rFonts w:ascii="Times New Roman" w:eastAsia="Times New Roman" w:hAnsi="Times New Roman" w:cs="Times New Roman"/>
          <w:sz w:val="24"/>
          <w:szCs w:val="24"/>
        </w:rPr>
        <w:t xml:space="preserve"> сестринского ухода,</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диспансеры</w:t>
      </w:r>
      <w:proofErr w:type="gramEnd"/>
      <w:r w:rsidRPr="00DD3DE1">
        <w:rPr>
          <w:rFonts w:ascii="Times New Roman" w:eastAsia="Times New Roman" w:hAnsi="Times New Roman" w:cs="Times New Roman"/>
          <w:sz w:val="24"/>
          <w:szCs w:val="24"/>
        </w:rPr>
        <w:t xml:space="preserve"> со стационаром,</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родильные</w:t>
      </w:r>
      <w:proofErr w:type="gramEnd"/>
      <w:r w:rsidRPr="00DD3DE1">
        <w:rPr>
          <w:rFonts w:ascii="Times New Roman" w:eastAsia="Times New Roman" w:hAnsi="Times New Roman" w:cs="Times New Roman"/>
          <w:sz w:val="24"/>
          <w:szCs w:val="24"/>
        </w:rPr>
        <w:t xml:space="preserve"> дома.</w:t>
      </w:r>
      <w:r w:rsidRPr="00DD3DE1">
        <w:rPr>
          <w:rFonts w:ascii="Times New Roman" w:eastAsia="Times New Roman" w:hAnsi="Times New Roman" w:cs="Times New Roman"/>
          <w:sz w:val="24"/>
          <w:szCs w:val="24"/>
        </w:rPr>
        <w:br/>
        <w:t>Стационары специального назначения (туберкулезные, инфекционные, психиатрические, онкологические).</w:t>
      </w:r>
      <w:r w:rsidRPr="00DD3DE1">
        <w:rPr>
          <w:rFonts w:ascii="Times New Roman" w:eastAsia="Times New Roman" w:hAnsi="Times New Roman" w:cs="Times New Roman"/>
          <w:sz w:val="24"/>
          <w:szCs w:val="24"/>
        </w:rPr>
        <w:br/>
        <w:t>Амбулаторно-поликлинические учреждения: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поликлиники</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диагностические</w:t>
      </w:r>
      <w:proofErr w:type="gramEnd"/>
      <w:r w:rsidRPr="00DD3DE1">
        <w:rPr>
          <w:rFonts w:ascii="Times New Roman" w:eastAsia="Times New Roman" w:hAnsi="Times New Roman" w:cs="Times New Roman"/>
          <w:sz w:val="24"/>
          <w:szCs w:val="24"/>
        </w:rPr>
        <w:t xml:space="preserve"> центры без стационара,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диспансеры</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фельдшерские</w:t>
      </w:r>
      <w:proofErr w:type="gramEnd"/>
      <w:r w:rsidRPr="00DD3DE1">
        <w:rPr>
          <w:rFonts w:ascii="Times New Roman" w:eastAsia="Times New Roman" w:hAnsi="Times New Roman" w:cs="Times New Roman"/>
          <w:sz w:val="24"/>
          <w:szCs w:val="24"/>
        </w:rPr>
        <w:t xml:space="preserve"> или фельдшерско-акушерские пункты,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стоматологические</w:t>
      </w:r>
      <w:proofErr w:type="gramEnd"/>
      <w:r w:rsidRPr="00DD3DE1">
        <w:rPr>
          <w:rFonts w:ascii="Times New Roman" w:eastAsia="Times New Roman" w:hAnsi="Times New Roman" w:cs="Times New Roman"/>
          <w:sz w:val="24"/>
          <w:szCs w:val="24"/>
        </w:rPr>
        <w:t xml:space="preserve"> кабинеты.</w:t>
      </w:r>
      <w:r w:rsidRPr="00DD3DE1">
        <w:rPr>
          <w:rFonts w:ascii="Times New Roman" w:eastAsia="Times New Roman" w:hAnsi="Times New Roman" w:cs="Times New Roman"/>
          <w:sz w:val="24"/>
          <w:szCs w:val="24"/>
        </w:rPr>
        <w:br/>
        <w:t>Станции скорой помощи: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станции</w:t>
      </w:r>
      <w:proofErr w:type="gramEnd"/>
      <w:r w:rsidRPr="00DD3DE1">
        <w:rPr>
          <w:rFonts w:ascii="Times New Roman" w:eastAsia="Times New Roman" w:hAnsi="Times New Roman" w:cs="Times New Roman"/>
          <w:sz w:val="24"/>
          <w:szCs w:val="24"/>
        </w:rPr>
        <w:t xml:space="preserve"> и подстанции скорой медицинской помощи,</w:t>
      </w:r>
    </w:p>
    <w:p w:rsidR="00E07082" w:rsidRPr="00DD3DE1" w:rsidRDefault="00F01E89" w:rsidP="00AE45B5">
      <w:pPr>
        <w:spacing w:after="0" w:line="240" w:lineRule="auto"/>
        <w:rPr>
          <w:rFonts w:ascii="Times New Roman" w:eastAsia="Times New Roman" w:hAnsi="Times New Roman" w:cs="Times New Roman"/>
          <w:sz w:val="24"/>
          <w:szCs w:val="24"/>
        </w:rPr>
      </w:pPr>
      <w:proofErr w:type="spellStart"/>
      <w:r w:rsidRPr="00DD3DE1">
        <w:rPr>
          <w:rFonts w:ascii="Times New Roman" w:eastAsia="Times New Roman" w:hAnsi="Times New Roman" w:cs="Times New Roman"/>
          <w:sz w:val="24"/>
          <w:szCs w:val="24"/>
        </w:rPr>
        <w:t>травмпункты</w:t>
      </w:r>
      <w:proofErr w:type="spellEnd"/>
      <w:r w:rsidRPr="00DD3DE1">
        <w:rPr>
          <w:rFonts w:ascii="Times New Roman" w:eastAsia="Times New Roman" w:hAnsi="Times New Roman" w:cs="Times New Roman"/>
          <w:sz w:val="24"/>
          <w:szCs w:val="24"/>
        </w:rPr>
        <w:t>.</w:t>
      </w:r>
      <w:r w:rsidRPr="00DD3DE1">
        <w:rPr>
          <w:rFonts w:ascii="Times New Roman" w:eastAsia="Times New Roman" w:hAnsi="Times New Roman" w:cs="Times New Roman"/>
          <w:sz w:val="24"/>
          <w:szCs w:val="24"/>
        </w:rPr>
        <w:br/>
        <w:t>Аптеки.</w:t>
      </w:r>
      <w:r w:rsidRPr="00DD3DE1">
        <w:rPr>
          <w:rFonts w:ascii="Times New Roman" w:eastAsia="Times New Roman" w:hAnsi="Times New Roman" w:cs="Times New Roman"/>
          <w:sz w:val="24"/>
          <w:szCs w:val="24"/>
        </w:rPr>
        <w:br/>
        <w:t>Пункты оказания первой медицинской помощи.</w:t>
      </w:r>
    </w:p>
    <w:p w:rsidR="00F01E89" w:rsidRPr="00DD3DE1" w:rsidRDefault="00F01E89" w:rsidP="00AE45B5">
      <w:pPr>
        <w:spacing w:after="0" w:line="240" w:lineRule="auto"/>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8. Учреждения санаторно-курортные и оздоровительные, отдыха и туризма: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санатории</w:t>
      </w:r>
      <w:proofErr w:type="gramEnd"/>
      <w:r w:rsidRPr="00DD3DE1">
        <w:rPr>
          <w:rFonts w:ascii="Times New Roman" w:eastAsia="Times New Roman" w:hAnsi="Times New Roman" w:cs="Times New Roman"/>
          <w:sz w:val="24"/>
          <w:szCs w:val="24"/>
        </w:rPr>
        <w:t xml:space="preserve"> (без туберкулезных),</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санатории</w:t>
      </w:r>
      <w:proofErr w:type="gramEnd"/>
      <w:r w:rsidRPr="00DD3DE1">
        <w:rPr>
          <w:rFonts w:ascii="Times New Roman" w:eastAsia="Times New Roman" w:hAnsi="Times New Roman" w:cs="Times New Roman"/>
          <w:sz w:val="24"/>
          <w:szCs w:val="24"/>
        </w:rPr>
        <w:t>-профилактории,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дома</w:t>
      </w:r>
      <w:proofErr w:type="gramEnd"/>
      <w:r w:rsidRPr="00DD3DE1">
        <w:rPr>
          <w:rFonts w:ascii="Times New Roman" w:eastAsia="Times New Roman" w:hAnsi="Times New Roman" w:cs="Times New Roman"/>
          <w:sz w:val="24"/>
          <w:szCs w:val="24"/>
        </w:rPr>
        <w:t xml:space="preserve"> отдыха, пансионаты,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базы</w:t>
      </w:r>
      <w:proofErr w:type="gramEnd"/>
      <w:r w:rsidRPr="00DD3DE1">
        <w:rPr>
          <w:rFonts w:ascii="Times New Roman" w:eastAsia="Times New Roman" w:hAnsi="Times New Roman" w:cs="Times New Roman"/>
          <w:sz w:val="24"/>
          <w:szCs w:val="24"/>
        </w:rPr>
        <w:t xml:space="preserve"> отдыха предприятий, организаций,</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курортные</w:t>
      </w:r>
      <w:proofErr w:type="gramEnd"/>
      <w:r w:rsidRPr="00DD3DE1">
        <w:rPr>
          <w:rFonts w:ascii="Times New Roman" w:eastAsia="Times New Roman" w:hAnsi="Times New Roman" w:cs="Times New Roman"/>
          <w:sz w:val="24"/>
          <w:szCs w:val="24"/>
        </w:rPr>
        <w:t xml:space="preserve"> гостиницы,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туристские</w:t>
      </w:r>
      <w:proofErr w:type="gramEnd"/>
      <w:r w:rsidRPr="00DD3DE1">
        <w:rPr>
          <w:rFonts w:ascii="Times New Roman" w:eastAsia="Times New Roman" w:hAnsi="Times New Roman" w:cs="Times New Roman"/>
          <w:sz w:val="24"/>
          <w:szCs w:val="24"/>
        </w:rPr>
        <w:t xml:space="preserve"> базы,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мотели</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кемпинги</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гостиницы</w:t>
      </w:r>
      <w:proofErr w:type="gramEnd"/>
      <w:r w:rsidRPr="00DD3DE1">
        <w:rPr>
          <w:rFonts w:ascii="Times New Roman" w:eastAsia="Times New Roman" w:hAnsi="Times New Roman" w:cs="Times New Roman"/>
          <w:sz w:val="24"/>
          <w:szCs w:val="24"/>
        </w:rPr>
        <w:t>,</w:t>
      </w:r>
    </w:p>
    <w:p w:rsidR="00AE45B5"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информационные</w:t>
      </w:r>
      <w:proofErr w:type="gramEnd"/>
      <w:r w:rsidRPr="00DD3DE1">
        <w:rPr>
          <w:rFonts w:ascii="Times New Roman" w:eastAsia="Times New Roman" w:hAnsi="Times New Roman" w:cs="Times New Roman"/>
          <w:sz w:val="24"/>
          <w:szCs w:val="24"/>
        </w:rPr>
        <w:t xml:space="preserve"> туристические центры.</w:t>
      </w:r>
    </w:p>
    <w:p w:rsidR="00E07082"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9. Учреждения социальной защиты: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Учреждения социальной защиты: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центры</w:t>
      </w:r>
      <w:proofErr w:type="gramEnd"/>
      <w:r w:rsidRPr="00DD3DE1">
        <w:rPr>
          <w:rFonts w:ascii="Times New Roman" w:eastAsia="Times New Roman" w:hAnsi="Times New Roman" w:cs="Times New Roman"/>
          <w:sz w:val="24"/>
          <w:szCs w:val="24"/>
        </w:rPr>
        <w:t xml:space="preserve"> социального обслуживания населения,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приюты</w:t>
      </w:r>
      <w:proofErr w:type="gramEnd"/>
      <w:r w:rsidRPr="00DD3DE1">
        <w:rPr>
          <w:rFonts w:ascii="Times New Roman" w:eastAsia="Times New Roman" w:hAnsi="Times New Roman" w:cs="Times New Roman"/>
          <w:sz w:val="24"/>
          <w:szCs w:val="24"/>
        </w:rPr>
        <w:t xml:space="preserve"> для бездомных матерей с детьми и беременных женщин,</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приюты</w:t>
      </w:r>
      <w:proofErr w:type="gramEnd"/>
      <w:r w:rsidRPr="00DD3DE1">
        <w:rPr>
          <w:rFonts w:ascii="Times New Roman" w:eastAsia="Times New Roman" w:hAnsi="Times New Roman" w:cs="Times New Roman"/>
          <w:sz w:val="24"/>
          <w:szCs w:val="24"/>
        </w:rPr>
        <w:t xml:space="preserve"> для детей и подростков, временно лишившихся попечения родителей,</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центры</w:t>
      </w:r>
      <w:proofErr w:type="gramEnd"/>
      <w:r w:rsidRPr="00DD3DE1">
        <w:rPr>
          <w:rFonts w:ascii="Times New Roman" w:eastAsia="Times New Roman" w:hAnsi="Times New Roman" w:cs="Times New Roman"/>
          <w:sz w:val="24"/>
          <w:szCs w:val="24"/>
        </w:rPr>
        <w:t xml:space="preserve"> социальной помощи семье и детям,</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детские</w:t>
      </w:r>
      <w:proofErr w:type="gramEnd"/>
      <w:r w:rsidRPr="00DD3DE1">
        <w:rPr>
          <w:rFonts w:ascii="Times New Roman" w:eastAsia="Times New Roman" w:hAnsi="Times New Roman" w:cs="Times New Roman"/>
          <w:sz w:val="24"/>
          <w:szCs w:val="24"/>
        </w:rPr>
        <w:t xml:space="preserve"> дома-интернаты,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дома</w:t>
      </w:r>
      <w:proofErr w:type="gramEnd"/>
      <w:r w:rsidRPr="00DD3DE1">
        <w:rPr>
          <w:rFonts w:ascii="Times New Roman" w:eastAsia="Times New Roman" w:hAnsi="Times New Roman" w:cs="Times New Roman"/>
          <w:sz w:val="24"/>
          <w:szCs w:val="24"/>
        </w:rPr>
        <w:t xml:space="preserve"> ребенка (малютки),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дома</w:t>
      </w:r>
      <w:proofErr w:type="gramEnd"/>
      <w:r w:rsidRPr="00DD3DE1">
        <w:rPr>
          <w:rFonts w:ascii="Times New Roman" w:eastAsia="Times New Roman" w:hAnsi="Times New Roman" w:cs="Times New Roman"/>
          <w:sz w:val="24"/>
          <w:szCs w:val="24"/>
        </w:rPr>
        <w:t>-интернаты для престарелых и инвалидов,</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дома</w:t>
      </w:r>
      <w:proofErr w:type="gramEnd"/>
      <w:r w:rsidRPr="00DD3DE1">
        <w:rPr>
          <w:rFonts w:ascii="Times New Roman" w:eastAsia="Times New Roman" w:hAnsi="Times New Roman" w:cs="Times New Roman"/>
          <w:sz w:val="24"/>
          <w:szCs w:val="24"/>
        </w:rPr>
        <w:t>-интернаты для детей-инвалидов,</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дома</w:t>
      </w:r>
      <w:proofErr w:type="gramEnd"/>
      <w:r w:rsidRPr="00DD3DE1">
        <w:rPr>
          <w:rFonts w:ascii="Times New Roman" w:eastAsia="Times New Roman" w:hAnsi="Times New Roman" w:cs="Times New Roman"/>
          <w:sz w:val="24"/>
          <w:szCs w:val="24"/>
        </w:rPr>
        <w:t>-интернаты для взрослых с физическими нарушениями (с 18 лет),</w:t>
      </w:r>
    </w:p>
    <w:p w:rsidR="00F84595"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психоневрологические</w:t>
      </w:r>
      <w:proofErr w:type="gramEnd"/>
      <w:r w:rsidRPr="00DD3DE1">
        <w:rPr>
          <w:rFonts w:ascii="Times New Roman" w:eastAsia="Times New Roman" w:hAnsi="Times New Roman" w:cs="Times New Roman"/>
          <w:sz w:val="24"/>
          <w:szCs w:val="24"/>
        </w:rPr>
        <w:t xml:space="preserve"> интернаты.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Специальные учреждения социальной защиты: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центры</w:t>
      </w:r>
      <w:proofErr w:type="gramEnd"/>
      <w:r w:rsidRPr="00DD3DE1">
        <w:rPr>
          <w:rFonts w:ascii="Times New Roman" w:eastAsia="Times New Roman" w:hAnsi="Times New Roman" w:cs="Times New Roman"/>
          <w:sz w:val="24"/>
          <w:szCs w:val="24"/>
        </w:rPr>
        <w:t xml:space="preserve"> социально-трудовой реабилитации лиц без определенного места жительства,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ночлежные</w:t>
      </w:r>
      <w:proofErr w:type="gramEnd"/>
      <w:r w:rsidRPr="00DD3DE1">
        <w:rPr>
          <w:rFonts w:ascii="Times New Roman" w:eastAsia="Times New Roman" w:hAnsi="Times New Roman" w:cs="Times New Roman"/>
          <w:sz w:val="24"/>
          <w:szCs w:val="24"/>
        </w:rPr>
        <w:t xml:space="preserve"> дома для бездомных,</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центр</w:t>
      </w:r>
      <w:proofErr w:type="gramEnd"/>
      <w:r w:rsidRPr="00DD3DE1">
        <w:rPr>
          <w:rFonts w:ascii="Times New Roman" w:eastAsia="Times New Roman" w:hAnsi="Times New Roman" w:cs="Times New Roman"/>
          <w:sz w:val="24"/>
          <w:szCs w:val="24"/>
        </w:rPr>
        <w:t xml:space="preserve"> социальной адаптации для лиц, прибывших из мест лишения свободы,</w:t>
      </w:r>
    </w:p>
    <w:p w:rsidR="00AE45B5"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социально</w:t>
      </w:r>
      <w:proofErr w:type="gramEnd"/>
      <w:r w:rsidRPr="00DD3DE1">
        <w:rPr>
          <w:rFonts w:ascii="Times New Roman" w:eastAsia="Times New Roman" w:hAnsi="Times New Roman" w:cs="Times New Roman"/>
          <w:sz w:val="24"/>
          <w:szCs w:val="24"/>
        </w:rPr>
        <w:t>-реабилитационный центр для подростков.</w:t>
      </w:r>
    </w:p>
    <w:p w:rsidR="00E07082" w:rsidRPr="00DD3DE1" w:rsidRDefault="00F01E89" w:rsidP="00AE45B5">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10. Спортивно-зрелищные и физкультурно-оздоровительные сооружения.</w:t>
      </w:r>
    </w:p>
    <w:p w:rsidR="00F01E89" w:rsidRPr="00DD3DE1" w:rsidRDefault="00F01E89" w:rsidP="00AE45B5">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Спортивно-зрелищные сооружения: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стадионы</w:t>
      </w:r>
      <w:proofErr w:type="gramEnd"/>
      <w:r w:rsidRPr="00DD3DE1">
        <w:rPr>
          <w:rFonts w:ascii="Times New Roman" w:eastAsia="Times New Roman" w:hAnsi="Times New Roman" w:cs="Times New Roman"/>
          <w:sz w:val="24"/>
          <w:szCs w:val="24"/>
        </w:rPr>
        <w:t xml:space="preserve"> </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универсальные</w:t>
      </w:r>
      <w:proofErr w:type="gramEnd"/>
      <w:r w:rsidRPr="00DD3DE1">
        <w:rPr>
          <w:rFonts w:ascii="Times New Roman" w:eastAsia="Times New Roman" w:hAnsi="Times New Roman" w:cs="Times New Roman"/>
          <w:sz w:val="24"/>
          <w:szCs w:val="24"/>
        </w:rPr>
        <w:t xml:space="preserve"> спортивно-зрелищные залы,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крытые</w:t>
      </w:r>
      <w:proofErr w:type="gramEnd"/>
      <w:r w:rsidRPr="00DD3DE1">
        <w:rPr>
          <w:rFonts w:ascii="Times New Roman" w:eastAsia="Times New Roman" w:hAnsi="Times New Roman" w:cs="Times New Roman"/>
          <w:sz w:val="24"/>
          <w:szCs w:val="24"/>
        </w:rPr>
        <w:t xml:space="preserve"> стадионы,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плавательные</w:t>
      </w:r>
      <w:proofErr w:type="gramEnd"/>
      <w:r w:rsidRPr="00DD3DE1">
        <w:rPr>
          <w:rFonts w:ascii="Times New Roman" w:eastAsia="Times New Roman" w:hAnsi="Times New Roman" w:cs="Times New Roman"/>
          <w:sz w:val="24"/>
          <w:szCs w:val="24"/>
        </w:rPr>
        <w:t xml:space="preserve"> бассейны городского значения,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спортивные</w:t>
      </w:r>
      <w:proofErr w:type="gramEnd"/>
      <w:r w:rsidRPr="00DD3DE1">
        <w:rPr>
          <w:rFonts w:ascii="Times New Roman" w:eastAsia="Times New Roman" w:hAnsi="Times New Roman" w:cs="Times New Roman"/>
          <w:sz w:val="24"/>
          <w:szCs w:val="24"/>
        </w:rPr>
        <w:t xml:space="preserve"> залы городского значения.</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Физкультурно-оздоровительные сооружения: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спортивно</w:t>
      </w:r>
      <w:proofErr w:type="gramEnd"/>
      <w:r w:rsidRPr="00DD3DE1">
        <w:rPr>
          <w:rFonts w:ascii="Times New Roman" w:eastAsia="Times New Roman" w:hAnsi="Times New Roman" w:cs="Times New Roman"/>
          <w:sz w:val="24"/>
          <w:szCs w:val="24"/>
        </w:rPr>
        <w:t>-оздоровительные комплексы,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спортивные</w:t>
      </w:r>
      <w:proofErr w:type="gramEnd"/>
      <w:r w:rsidRPr="00DD3DE1">
        <w:rPr>
          <w:rFonts w:ascii="Times New Roman" w:eastAsia="Times New Roman" w:hAnsi="Times New Roman" w:cs="Times New Roman"/>
          <w:sz w:val="24"/>
          <w:szCs w:val="24"/>
        </w:rPr>
        <w:t xml:space="preserve"> площадки,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катки</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хоккейные</w:t>
      </w:r>
      <w:proofErr w:type="gramEnd"/>
      <w:r w:rsidRPr="00DD3DE1">
        <w:rPr>
          <w:rFonts w:ascii="Times New Roman" w:eastAsia="Times New Roman" w:hAnsi="Times New Roman" w:cs="Times New Roman"/>
          <w:sz w:val="24"/>
          <w:szCs w:val="24"/>
        </w:rPr>
        <w:t xml:space="preserve"> площадки,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плавательные</w:t>
      </w:r>
      <w:proofErr w:type="gramEnd"/>
      <w:r w:rsidRPr="00DD3DE1">
        <w:rPr>
          <w:rFonts w:ascii="Times New Roman" w:eastAsia="Times New Roman" w:hAnsi="Times New Roman" w:cs="Times New Roman"/>
          <w:sz w:val="24"/>
          <w:szCs w:val="24"/>
        </w:rPr>
        <w:t xml:space="preserve"> бассейны,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спортивные</w:t>
      </w:r>
      <w:proofErr w:type="gramEnd"/>
      <w:r w:rsidRPr="00DD3DE1">
        <w:rPr>
          <w:rFonts w:ascii="Times New Roman" w:eastAsia="Times New Roman" w:hAnsi="Times New Roman" w:cs="Times New Roman"/>
          <w:sz w:val="24"/>
          <w:szCs w:val="24"/>
        </w:rPr>
        <w:t xml:space="preserve"> залы,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детские</w:t>
      </w:r>
      <w:proofErr w:type="gramEnd"/>
      <w:r w:rsidRPr="00DD3DE1">
        <w:rPr>
          <w:rFonts w:ascii="Times New Roman" w:eastAsia="Times New Roman" w:hAnsi="Times New Roman" w:cs="Times New Roman"/>
          <w:sz w:val="24"/>
          <w:szCs w:val="24"/>
        </w:rPr>
        <w:t xml:space="preserve"> и юношеские спортивные школы,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теннисные</w:t>
      </w:r>
      <w:proofErr w:type="gramEnd"/>
      <w:r w:rsidRPr="00DD3DE1">
        <w:rPr>
          <w:rFonts w:ascii="Times New Roman" w:eastAsia="Times New Roman" w:hAnsi="Times New Roman" w:cs="Times New Roman"/>
          <w:sz w:val="24"/>
          <w:szCs w:val="24"/>
        </w:rPr>
        <w:t xml:space="preserve"> корты,</w:t>
      </w:r>
    </w:p>
    <w:p w:rsidR="00F01E89" w:rsidRPr="00DD3DE1" w:rsidRDefault="00F01E89" w:rsidP="00AE45B5">
      <w:pPr>
        <w:spacing w:after="0" w:line="240" w:lineRule="auto"/>
        <w:rPr>
          <w:rFonts w:ascii="Times New Roman" w:eastAsia="Times New Roman" w:hAnsi="Times New Roman" w:cs="Times New Roman"/>
          <w:sz w:val="24"/>
          <w:szCs w:val="24"/>
        </w:rPr>
      </w:pPr>
      <w:proofErr w:type="spellStart"/>
      <w:r w:rsidRPr="00DD3DE1">
        <w:rPr>
          <w:rFonts w:ascii="Times New Roman" w:eastAsia="Times New Roman" w:hAnsi="Times New Roman" w:cs="Times New Roman"/>
          <w:sz w:val="24"/>
          <w:szCs w:val="24"/>
        </w:rPr>
        <w:t>роликодромы</w:t>
      </w:r>
      <w:proofErr w:type="spellEnd"/>
      <w:r w:rsidRPr="00DD3DE1">
        <w:rPr>
          <w:rFonts w:ascii="Times New Roman" w:eastAsia="Times New Roman" w:hAnsi="Times New Roman" w:cs="Times New Roman"/>
          <w:sz w:val="24"/>
          <w:szCs w:val="24"/>
        </w:rPr>
        <w:t>.</w:t>
      </w:r>
      <w:r w:rsidRPr="00DD3DE1">
        <w:rPr>
          <w:rFonts w:ascii="Times New Roman" w:eastAsia="Times New Roman" w:hAnsi="Times New Roman" w:cs="Times New Roman"/>
          <w:sz w:val="24"/>
          <w:szCs w:val="24"/>
        </w:rPr>
        <w:br/>
        <w:t>Спортивно-оздоровительные сооружения для работников предприятий.</w:t>
      </w:r>
      <w:r w:rsidRPr="00DD3DE1">
        <w:rPr>
          <w:rFonts w:ascii="Times New Roman" w:eastAsia="Times New Roman" w:hAnsi="Times New Roman" w:cs="Times New Roman"/>
          <w:sz w:val="24"/>
          <w:szCs w:val="24"/>
        </w:rPr>
        <w:br/>
        <w:t>Спортивно-оздоровительные сооружения в природно-рекреационных зонах:</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лодочные</w:t>
      </w:r>
      <w:proofErr w:type="gramEnd"/>
      <w:r w:rsidRPr="00DD3DE1">
        <w:rPr>
          <w:rFonts w:ascii="Times New Roman" w:eastAsia="Times New Roman" w:hAnsi="Times New Roman" w:cs="Times New Roman"/>
          <w:sz w:val="24"/>
          <w:szCs w:val="24"/>
        </w:rPr>
        <w:t xml:space="preserve"> станции,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эллинги</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яхт</w:t>
      </w:r>
      <w:proofErr w:type="gramEnd"/>
      <w:r w:rsidRPr="00DD3DE1">
        <w:rPr>
          <w:rFonts w:ascii="Times New Roman" w:eastAsia="Times New Roman" w:hAnsi="Times New Roman" w:cs="Times New Roman"/>
          <w:sz w:val="24"/>
          <w:szCs w:val="24"/>
        </w:rPr>
        <w:t>-клуб,</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гольф</w:t>
      </w:r>
      <w:proofErr w:type="gramEnd"/>
      <w:r w:rsidRPr="00DD3DE1">
        <w:rPr>
          <w:rFonts w:ascii="Times New Roman" w:eastAsia="Times New Roman" w:hAnsi="Times New Roman" w:cs="Times New Roman"/>
          <w:sz w:val="24"/>
          <w:szCs w:val="24"/>
        </w:rPr>
        <w:t>-клуб,</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лыжные</w:t>
      </w:r>
      <w:proofErr w:type="gramEnd"/>
      <w:r w:rsidRPr="00DD3DE1">
        <w:rPr>
          <w:rFonts w:ascii="Times New Roman" w:eastAsia="Times New Roman" w:hAnsi="Times New Roman" w:cs="Times New Roman"/>
          <w:sz w:val="24"/>
          <w:szCs w:val="24"/>
        </w:rPr>
        <w:t xml:space="preserve"> спортивные базы,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водно</w:t>
      </w:r>
      <w:proofErr w:type="gramEnd"/>
      <w:r w:rsidRPr="00DD3DE1">
        <w:rPr>
          <w:rFonts w:ascii="Times New Roman" w:eastAsia="Times New Roman" w:hAnsi="Times New Roman" w:cs="Times New Roman"/>
          <w:sz w:val="24"/>
          <w:szCs w:val="24"/>
        </w:rPr>
        <w:t>-спортивные базы,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конно</w:t>
      </w:r>
      <w:proofErr w:type="gramEnd"/>
      <w:r w:rsidRPr="00DD3DE1">
        <w:rPr>
          <w:rFonts w:ascii="Times New Roman" w:eastAsia="Times New Roman" w:hAnsi="Times New Roman" w:cs="Times New Roman"/>
          <w:sz w:val="24"/>
          <w:szCs w:val="24"/>
        </w:rPr>
        <w:t>-спортивные школы.</w:t>
      </w:r>
      <w:r w:rsidRPr="00DD3DE1">
        <w:rPr>
          <w:rFonts w:ascii="Times New Roman" w:eastAsia="Times New Roman" w:hAnsi="Times New Roman" w:cs="Times New Roman"/>
          <w:sz w:val="24"/>
          <w:szCs w:val="24"/>
        </w:rPr>
        <w:br/>
        <w:t>Специальные спортивно-развлекательные сооружения: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аквапарк</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автодром</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мотодром</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велотрек</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ипподром</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spellStart"/>
      <w:proofErr w:type="gramStart"/>
      <w:r w:rsidRPr="00DD3DE1">
        <w:rPr>
          <w:rFonts w:ascii="Times New Roman" w:eastAsia="Times New Roman" w:hAnsi="Times New Roman" w:cs="Times New Roman"/>
          <w:sz w:val="24"/>
          <w:szCs w:val="24"/>
        </w:rPr>
        <w:t>картингдром</w:t>
      </w:r>
      <w:proofErr w:type="spellEnd"/>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сноуборд</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spellStart"/>
      <w:proofErr w:type="gramStart"/>
      <w:r w:rsidRPr="00DD3DE1">
        <w:rPr>
          <w:rFonts w:ascii="Times New Roman" w:eastAsia="Times New Roman" w:hAnsi="Times New Roman" w:cs="Times New Roman"/>
          <w:sz w:val="24"/>
          <w:szCs w:val="24"/>
        </w:rPr>
        <w:t>роликодром</w:t>
      </w:r>
      <w:proofErr w:type="spellEnd"/>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11. Учреждения культуры и искусства: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танцевальные</w:t>
      </w:r>
      <w:proofErr w:type="gramEnd"/>
      <w:r w:rsidRPr="00DD3DE1">
        <w:rPr>
          <w:rFonts w:ascii="Times New Roman" w:eastAsia="Times New Roman" w:hAnsi="Times New Roman" w:cs="Times New Roman"/>
          <w:sz w:val="24"/>
          <w:szCs w:val="24"/>
        </w:rPr>
        <w:t xml:space="preserve"> залы, дискотеки,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театры</w:t>
      </w:r>
      <w:proofErr w:type="gramEnd"/>
      <w:r w:rsidRPr="00DD3DE1">
        <w:rPr>
          <w:rFonts w:ascii="Times New Roman" w:eastAsia="Times New Roman" w:hAnsi="Times New Roman" w:cs="Times New Roman"/>
          <w:sz w:val="24"/>
          <w:szCs w:val="24"/>
        </w:rPr>
        <w:t>, кинотеатры,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видеосалоны</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учреждения</w:t>
      </w:r>
      <w:proofErr w:type="gramEnd"/>
      <w:r w:rsidRPr="00DD3DE1">
        <w:rPr>
          <w:rFonts w:ascii="Times New Roman" w:eastAsia="Times New Roman" w:hAnsi="Times New Roman" w:cs="Times New Roman"/>
          <w:sz w:val="24"/>
          <w:szCs w:val="24"/>
        </w:rPr>
        <w:t xml:space="preserve"> клубного типа по месту жительства,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клубы</w:t>
      </w:r>
      <w:proofErr w:type="gramEnd"/>
      <w:r w:rsidRPr="00DD3DE1">
        <w:rPr>
          <w:rFonts w:ascii="Times New Roman" w:eastAsia="Times New Roman" w:hAnsi="Times New Roman" w:cs="Times New Roman"/>
          <w:sz w:val="24"/>
          <w:szCs w:val="24"/>
        </w:rPr>
        <w:t xml:space="preserve"> по интересам,</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библиотеки</w:t>
      </w:r>
      <w:proofErr w:type="gramEnd"/>
      <w:r w:rsidRPr="00DD3DE1">
        <w:rPr>
          <w:rFonts w:ascii="Times New Roman" w:eastAsia="Times New Roman" w:hAnsi="Times New Roman" w:cs="Times New Roman"/>
          <w:sz w:val="24"/>
          <w:szCs w:val="24"/>
        </w:rPr>
        <w:t xml:space="preserve"> по месту жительства,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музеи</w:t>
      </w:r>
      <w:proofErr w:type="gramEnd"/>
      <w:r w:rsidRPr="00DD3DE1">
        <w:rPr>
          <w:rFonts w:ascii="Times New Roman" w:eastAsia="Times New Roman" w:hAnsi="Times New Roman" w:cs="Times New Roman"/>
          <w:sz w:val="24"/>
          <w:szCs w:val="24"/>
        </w:rPr>
        <w:t>,</w:t>
      </w:r>
    </w:p>
    <w:p w:rsidR="00AE45B5"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выставочные</w:t>
      </w:r>
      <w:proofErr w:type="gramEnd"/>
      <w:r w:rsidRPr="00DD3DE1">
        <w:rPr>
          <w:rFonts w:ascii="Times New Roman" w:eastAsia="Times New Roman" w:hAnsi="Times New Roman" w:cs="Times New Roman"/>
          <w:sz w:val="24"/>
          <w:szCs w:val="24"/>
        </w:rPr>
        <w:t xml:space="preserve"> залы, галереи.</w:t>
      </w:r>
    </w:p>
    <w:p w:rsidR="00AE45B5"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12. Конфессиональные объекты.</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13. Предприятия торговли, общественного питания и бытового обслуживания.</w:t>
      </w:r>
      <w:r w:rsidRPr="00DD3DE1">
        <w:rPr>
          <w:rFonts w:ascii="Times New Roman" w:eastAsia="Times New Roman" w:hAnsi="Times New Roman" w:cs="Times New Roman"/>
          <w:sz w:val="24"/>
          <w:szCs w:val="24"/>
        </w:rPr>
        <w:br/>
        <w:t>Магазины: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магазины</w:t>
      </w:r>
      <w:proofErr w:type="gramEnd"/>
      <w:r w:rsidRPr="00DD3DE1">
        <w:rPr>
          <w:rFonts w:ascii="Times New Roman" w:eastAsia="Times New Roman" w:hAnsi="Times New Roman" w:cs="Times New Roman"/>
          <w:sz w:val="24"/>
          <w:szCs w:val="24"/>
        </w:rPr>
        <w:t xml:space="preserve"> промышленных товаров,</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магазины</w:t>
      </w:r>
      <w:proofErr w:type="gramEnd"/>
      <w:r w:rsidRPr="00DD3DE1">
        <w:rPr>
          <w:rFonts w:ascii="Times New Roman" w:eastAsia="Times New Roman" w:hAnsi="Times New Roman" w:cs="Times New Roman"/>
          <w:sz w:val="24"/>
          <w:szCs w:val="24"/>
        </w:rPr>
        <w:t xml:space="preserve"> продовольственных товаров,</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магазины</w:t>
      </w:r>
      <w:proofErr w:type="gramEnd"/>
      <w:r w:rsidRPr="00DD3DE1">
        <w:rPr>
          <w:rFonts w:ascii="Times New Roman" w:eastAsia="Times New Roman" w:hAnsi="Times New Roman" w:cs="Times New Roman"/>
          <w:sz w:val="24"/>
          <w:szCs w:val="24"/>
        </w:rPr>
        <w:t xml:space="preserve"> товаров первой необходимости.</w:t>
      </w:r>
      <w:r w:rsidRPr="00DD3DE1">
        <w:rPr>
          <w:rFonts w:ascii="Times New Roman" w:eastAsia="Times New Roman" w:hAnsi="Times New Roman" w:cs="Times New Roman"/>
          <w:sz w:val="24"/>
          <w:szCs w:val="24"/>
        </w:rPr>
        <w:br/>
        <w:t>Предприятия, магазины оптовой и мелкооптовой торговли.</w:t>
      </w:r>
      <w:r w:rsidRPr="00DD3DE1">
        <w:rPr>
          <w:rFonts w:ascii="Times New Roman" w:eastAsia="Times New Roman" w:hAnsi="Times New Roman" w:cs="Times New Roman"/>
          <w:sz w:val="24"/>
          <w:szCs w:val="24"/>
        </w:rPr>
        <w:br/>
        <w:t>Рынки: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рынки</w:t>
      </w:r>
      <w:proofErr w:type="gramEnd"/>
      <w:r w:rsidRPr="00DD3DE1">
        <w:rPr>
          <w:rFonts w:ascii="Times New Roman" w:eastAsia="Times New Roman" w:hAnsi="Times New Roman" w:cs="Times New Roman"/>
          <w:sz w:val="24"/>
          <w:szCs w:val="24"/>
        </w:rPr>
        <w:t xml:space="preserve"> продовольственные крытые,</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рынки</w:t>
      </w:r>
      <w:proofErr w:type="gramEnd"/>
      <w:r w:rsidRPr="00DD3DE1">
        <w:rPr>
          <w:rFonts w:ascii="Times New Roman" w:eastAsia="Times New Roman" w:hAnsi="Times New Roman" w:cs="Times New Roman"/>
          <w:sz w:val="24"/>
          <w:szCs w:val="24"/>
        </w:rPr>
        <w:t xml:space="preserve"> продовольственные открытые,</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рынки</w:t>
      </w:r>
      <w:proofErr w:type="gramEnd"/>
      <w:r w:rsidRPr="00DD3DE1">
        <w:rPr>
          <w:rFonts w:ascii="Times New Roman" w:eastAsia="Times New Roman" w:hAnsi="Times New Roman" w:cs="Times New Roman"/>
          <w:sz w:val="24"/>
          <w:szCs w:val="24"/>
        </w:rPr>
        <w:t xml:space="preserve"> промышленных товаров.</w:t>
      </w:r>
      <w:r w:rsidRPr="00DD3DE1">
        <w:rPr>
          <w:rFonts w:ascii="Times New Roman" w:eastAsia="Times New Roman" w:hAnsi="Times New Roman" w:cs="Times New Roman"/>
          <w:sz w:val="24"/>
          <w:szCs w:val="24"/>
        </w:rPr>
        <w:br/>
        <w:t>Крупные торговые комплексы: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универмаги</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универсамы.</w:t>
      </w:r>
      <w:r w:rsidRPr="00DD3DE1">
        <w:rPr>
          <w:rFonts w:ascii="Times New Roman" w:eastAsia="Times New Roman" w:hAnsi="Times New Roman" w:cs="Times New Roman"/>
          <w:sz w:val="24"/>
          <w:szCs w:val="24"/>
        </w:rPr>
        <w:br/>
        <w:t>Торгово-выставочные комплексы.</w:t>
      </w:r>
      <w:r w:rsidRPr="00DD3DE1">
        <w:rPr>
          <w:rFonts w:ascii="Times New Roman" w:eastAsia="Times New Roman" w:hAnsi="Times New Roman" w:cs="Times New Roman"/>
          <w:sz w:val="24"/>
          <w:szCs w:val="24"/>
        </w:rPr>
        <w:br/>
        <w:t>Временные торговые объекты: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торговые</w:t>
      </w:r>
      <w:proofErr w:type="gramEnd"/>
      <w:r w:rsidRPr="00DD3DE1">
        <w:rPr>
          <w:rFonts w:ascii="Times New Roman" w:eastAsia="Times New Roman" w:hAnsi="Times New Roman" w:cs="Times New Roman"/>
          <w:sz w:val="24"/>
          <w:szCs w:val="24"/>
        </w:rPr>
        <w:t xml:space="preserve"> павильоны,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торговые</w:t>
      </w:r>
      <w:proofErr w:type="gramEnd"/>
      <w:r w:rsidRPr="00DD3DE1">
        <w:rPr>
          <w:rFonts w:ascii="Times New Roman" w:eastAsia="Times New Roman" w:hAnsi="Times New Roman" w:cs="Times New Roman"/>
          <w:sz w:val="24"/>
          <w:szCs w:val="24"/>
        </w:rPr>
        <w:t xml:space="preserve"> киоски,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торговые</w:t>
      </w:r>
      <w:proofErr w:type="gramEnd"/>
      <w:r w:rsidRPr="00DD3DE1">
        <w:rPr>
          <w:rFonts w:ascii="Times New Roman" w:eastAsia="Times New Roman" w:hAnsi="Times New Roman" w:cs="Times New Roman"/>
          <w:sz w:val="24"/>
          <w:szCs w:val="24"/>
        </w:rPr>
        <w:t xml:space="preserve"> зоны,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лоточная</w:t>
      </w:r>
      <w:proofErr w:type="gramEnd"/>
      <w:r w:rsidRPr="00DD3DE1">
        <w:rPr>
          <w:rFonts w:ascii="Times New Roman" w:eastAsia="Times New Roman" w:hAnsi="Times New Roman" w:cs="Times New Roman"/>
          <w:sz w:val="24"/>
          <w:szCs w:val="24"/>
        </w:rPr>
        <w:t xml:space="preserve"> торговля,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мини</w:t>
      </w:r>
      <w:proofErr w:type="gramEnd"/>
      <w:r w:rsidRPr="00DD3DE1">
        <w:rPr>
          <w:rFonts w:ascii="Times New Roman" w:eastAsia="Times New Roman" w:hAnsi="Times New Roman" w:cs="Times New Roman"/>
          <w:sz w:val="24"/>
          <w:szCs w:val="24"/>
        </w:rPr>
        <w:t>-рынки.</w:t>
      </w:r>
      <w:r w:rsidRPr="00DD3DE1">
        <w:rPr>
          <w:rFonts w:ascii="Times New Roman" w:eastAsia="Times New Roman" w:hAnsi="Times New Roman" w:cs="Times New Roman"/>
          <w:sz w:val="24"/>
          <w:szCs w:val="24"/>
        </w:rPr>
        <w:br/>
        <w:t>Временные объекты для обслуживания фестивалей, праздников,</w:t>
      </w:r>
      <w:r w:rsidRPr="00DD3DE1">
        <w:rPr>
          <w:rFonts w:ascii="Times New Roman" w:eastAsia="Times New Roman" w:hAnsi="Times New Roman" w:cs="Times New Roman"/>
          <w:sz w:val="24"/>
          <w:szCs w:val="24"/>
        </w:rPr>
        <w:br/>
        <w:t>сезонные обслуживающие объекты,</w:t>
      </w:r>
      <w:r w:rsidRPr="00DD3DE1">
        <w:rPr>
          <w:rFonts w:ascii="Times New Roman" w:eastAsia="Times New Roman" w:hAnsi="Times New Roman" w:cs="Times New Roman"/>
          <w:sz w:val="24"/>
          <w:szCs w:val="24"/>
        </w:rPr>
        <w:br/>
        <w:t>объекты обслуживания, связанные с целевым назначением зоны.</w:t>
      </w:r>
      <w:r w:rsidRPr="00DD3DE1">
        <w:rPr>
          <w:rFonts w:ascii="Times New Roman" w:eastAsia="Times New Roman" w:hAnsi="Times New Roman" w:cs="Times New Roman"/>
          <w:sz w:val="24"/>
          <w:szCs w:val="24"/>
        </w:rPr>
        <w:br/>
        <w:t>Объекты бытового обслуживания: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комбинаты</w:t>
      </w:r>
      <w:proofErr w:type="gramEnd"/>
      <w:r w:rsidRPr="00DD3DE1">
        <w:rPr>
          <w:rFonts w:ascii="Times New Roman" w:eastAsia="Times New Roman" w:hAnsi="Times New Roman" w:cs="Times New Roman"/>
          <w:sz w:val="24"/>
          <w:szCs w:val="24"/>
        </w:rPr>
        <w:t xml:space="preserve"> бытового обслуживания,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бани</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банно</w:t>
      </w:r>
      <w:proofErr w:type="gramEnd"/>
      <w:r w:rsidRPr="00DD3DE1">
        <w:rPr>
          <w:rFonts w:ascii="Times New Roman" w:eastAsia="Times New Roman" w:hAnsi="Times New Roman" w:cs="Times New Roman"/>
          <w:sz w:val="24"/>
          <w:szCs w:val="24"/>
        </w:rPr>
        <w:t>-оздоровительные комплексы,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приемные</w:t>
      </w:r>
      <w:proofErr w:type="gramEnd"/>
      <w:r w:rsidRPr="00DD3DE1">
        <w:rPr>
          <w:rFonts w:ascii="Times New Roman" w:eastAsia="Times New Roman" w:hAnsi="Times New Roman" w:cs="Times New Roman"/>
          <w:sz w:val="24"/>
          <w:szCs w:val="24"/>
        </w:rPr>
        <w:t xml:space="preserve"> пункты прачечных и химчисток,</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ателье</w:t>
      </w:r>
      <w:proofErr w:type="gramEnd"/>
      <w:r w:rsidRPr="00DD3DE1">
        <w:rPr>
          <w:rFonts w:ascii="Times New Roman" w:eastAsia="Times New Roman" w:hAnsi="Times New Roman" w:cs="Times New Roman"/>
          <w:sz w:val="24"/>
          <w:szCs w:val="24"/>
        </w:rPr>
        <w:t>, мастерские и салоны бытовых услуг,</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косметические</w:t>
      </w:r>
      <w:proofErr w:type="gramEnd"/>
      <w:r w:rsidRPr="00DD3DE1">
        <w:rPr>
          <w:rFonts w:ascii="Times New Roman" w:eastAsia="Times New Roman" w:hAnsi="Times New Roman" w:cs="Times New Roman"/>
          <w:sz w:val="24"/>
          <w:szCs w:val="24"/>
        </w:rPr>
        <w:t xml:space="preserve"> салоны, парикмахерские, массажные кабинеты,</w:t>
      </w:r>
    </w:p>
    <w:p w:rsidR="00F01E89" w:rsidRPr="00DD3DE1" w:rsidRDefault="00F01E89" w:rsidP="00AE45B5">
      <w:pPr>
        <w:spacing w:after="0" w:line="240" w:lineRule="auto"/>
        <w:rPr>
          <w:rFonts w:ascii="Times New Roman" w:eastAsia="Times New Roman" w:hAnsi="Times New Roman" w:cs="Times New Roman"/>
          <w:b/>
          <w:sz w:val="24"/>
          <w:szCs w:val="24"/>
        </w:rPr>
      </w:pPr>
      <w:proofErr w:type="gramStart"/>
      <w:r w:rsidRPr="00DD3DE1">
        <w:rPr>
          <w:rFonts w:ascii="Times New Roman" w:eastAsia="Times New Roman" w:hAnsi="Times New Roman" w:cs="Times New Roman"/>
          <w:sz w:val="24"/>
          <w:szCs w:val="24"/>
        </w:rPr>
        <w:t>встроенно</w:t>
      </w:r>
      <w:proofErr w:type="gramEnd"/>
      <w:r w:rsidRPr="00DD3DE1">
        <w:rPr>
          <w:rFonts w:ascii="Times New Roman" w:eastAsia="Times New Roman" w:hAnsi="Times New Roman" w:cs="Times New Roman"/>
          <w:sz w:val="24"/>
          <w:szCs w:val="24"/>
        </w:rPr>
        <w:t>-пристроенные объекты бытового обслуживания.</w:t>
      </w:r>
      <w:r w:rsidRPr="00DD3DE1">
        <w:rPr>
          <w:rFonts w:ascii="Times New Roman" w:eastAsia="Times New Roman" w:hAnsi="Times New Roman" w:cs="Times New Roman"/>
          <w:sz w:val="24"/>
          <w:szCs w:val="24"/>
        </w:rPr>
        <w:br/>
        <w:t>Предприятия общественного питания:</w:t>
      </w:r>
      <w:r w:rsidRPr="00DD3DE1">
        <w:rPr>
          <w:rFonts w:ascii="Times New Roman" w:eastAsia="Times New Roman" w:hAnsi="Times New Roman" w:cs="Times New Roman"/>
          <w:sz w:val="24"/>
          <w:szCs w:val="24"/>
        </w:rPr>
        <w:br/>
        <w:t>рестораны,</w:t>
      </w:r>
      <w:r w:rsidRPr="00DD3DE1">
        <w:rPr>
          <w:rFonts w:ascii="Times New Roman" w:eastAsia="Times New Roman" w:hAnsi="Times New Roman" w:cs="Times New Roman"/>
          <w:sz w:val="24"/>
          <w:szCs w:val="24"/>
        </w:rPr>
        <w:br/>
        <w:t>столовые,</w:t>
      </w:r>
      <w:r w:rsidRPr="00DD3DE1">
        <w:rPr>
          <w:rFonts w:ascii="Times New Roman" w:eastAsia="Times New Roman" w:hAnsi="Times New Roman" w:cs="Times New Roman"/>
          <w:sz w:val="24"/>
          <w:szCs w:val="24"/>
        </w:rPr>
        <w:br/>
        <w:t>кафе, закусочные, бары и т.д.,</w:t>
      </w:r>
      <w:r w:rsidRPr="00DD3DE1">
        <w:rPr>
          <w:rFonts w:ascii="Times New Roman" w:eastAsia="Times New Roman" w:hAnsi="Times New Roman" w:cs="Times New Roman"/>
          <w:sz w:val="24"/>
          <w:szCs w:val="24"/>
        </w:rPr>
        <w:br/>
        <w:t>некапитальные строения предприятий общественного питания.</w:t>
      </w:r>
      <w:r w:rsidRPr="00DD3DE1">
        <w:rPr>
          <w:rFonts w:ascii="Times New Roman" w:eastAsia="Times New Roman" w:hAnsi="Times New Roman" w:cs="Times New Roman"/>
          <w:sz w:val="24"/>
          <w:szCs w:val="24"/>
        </w:rPr>
        <w:br/>
      </w:r>
      <w:r w:rsidRPr="00DD3DE1">
        <w:rPr>
          <w:rFonts w:ascii="Times New Roman" w:eastAsia="Times New Roman" w:hAnsi="Times New Roman" w:cs="Times New Roman"/>
          <w:b/>
          <w:sz w:val="24"/>
          <w:szCs w:val="24"/>
        </w:rPr>
        <w:t>14. Центральные предприятия связи: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почтамт</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центральный</w:t>
      </w:r>
      <w:proofErr w:type="gramEnd"/>
      <w:r w:rsidRPr="00DD3DE1">
        <w:rPr>
          <w:rFonts w:ascii="Times New Roman" w:eastAsia="Times New Roman" w:hAnsi="Times New Roman" w:cs="Times New Roman"/>
          <w:sz w:val="24"/>
          <w:szCs w:val="24"/>
        </w:rPr>
        <w:t xml:space="preserve"> телеграф,</w:t>
      </w:r>
    </w:p>
    <w:p w:rsidR="00AE45B5"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центральный</w:t>
      </w:r>
      <w:proofErr w:type="gramEnd"/>
      <w:r w:rsidRPr="00DD3DE1">
        <w:rPr>
          <w:rFonts w:ascii="Times New Roman" w:eastAsia="Times New Roman" w:hAnsi="Times New Roman" w:cs="Times New Roman"/>
          <w:sz w:val="24"/>
          <w:szCs w:val="24"/>
        </w:rPr>
        <w:t xml:space="preserve"> переговорный пункт.</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15. Учреждения жилищно-коммунального хозяйства: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фабрики</w:t>
      </w:r>
      <w:proofErr w:type="gramEnd"/>
      <w:r w:rsidRPr="00DD3DE1">
        <w:rPr>
          <w:rFonts w:ascii="Times New Roman" w:eastAsia="Times New Roman" w:hAnsi="Times New Roman" w:cs="Times New Roman"/>
          <w:sz w:val="24"/>
          <w:szCs w:val="24"/>
        </w:rPr>
        <w:t>-прачечные,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прачечные</w:t>
      </w:r>
      <w:proofErr w:type="gramEnd"/>
      <w:r w:rsidRPr="00DD3DE1">
        <w:rPr>
          <w:rFonts w:ascii="Times New Roman" w:eastAsia="Times New Roman" w:hAnsi="Times New Roman" w:cs="Times New Roman"/>
          <w:sz w:val="24"/>
          <w:szCs w:val="24"/>
        </w:rPr>
        <w:t xml:space="preserve"> самообслуживания,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фабрики</w:t>
      </w:r>
      <w:proofErr w:type="gramEnd"/>
      <w:r w:rsidRPr="00DD3DE1">
        <w:rPr>
          <w:rFonts w:ascii="Times New Roman" w:eastAsia="Times New Roman" w:hAnsi="Times New Roman" w:cs="Times New Roman"/>
          <w:sz w:val="24"/>
          <w:szCs w:val="24"/>
        </w:rPr>
        <w:t>-химчистки,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химчистки</w:t>
      </w:r>
      <w:proofErr w:type="gramEnd"/>
      <w:r w:rsidRPr="00DD3DE1">
        <w:rPr>
          <w:rFonts w:ascii="Times New Roman" w:eastAsia="Times New Roman" w:hAnsi="Times New Roman" w:cs="Times New Roman"/>
          <w:sz w:val="24"/>
          <w:szCs w:val="24"/>
        </w:rPr>
        <w:t xml:space="preserve"> самообслуживания,</w:t>
      </w:r>
    </w:p>
    <w:p w:rsidR="00AE45B5"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ЖКС.</w:t>
      </w:r>
      <w:r w:rsidRPr="00DD3DE1">
        <w:rPr>
          <w:rFonts w:ascii="Times New Roman" w:eastAsia="Times New Roman" w:hAnsi="Times New Roman" w:cs="Times New Roman"/>
          <w:sz w:val="24"/>
          <w:szCs w:val="24"/>
        </w:rPr>
        <w:br/>
        <w:t>Объекты коммунальной энергетики.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16. Прочие объекты: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садовые</w:t>
      </w:r>
      <w:proofErr w:type="gramEnd"/>
      <w:r w:rsidRPr="00DD3DE1">
        <w:rPr>
          <w:rFonts w:ascii="Times New Roman" w:eastAsia="Times New Roman" w:hAnsi="Times New Roman" w:cs="Times New Roman"/>
          <w:sz w:val="24"/>
          <w:szCs w:val="24"/>
        </w:rPr>
        <w:t xml:space="preserve"> и дачные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отдельно</w:t>
      </w:r>
      <w:proofErr w:type="gramEnd"/>
      <w:r w:rsidRPr="00DD3DE1">
        <w:rPr>
          <w:rFonts w:ascii="Times New Roman" w:eastAsia="Times New Roman" w:hAnsi="Times New Roman" w:cs="Times New Roman"/>
          <w:sz w:val="24"/>
          <w:szCs w:val="24"/>
        </w:rPr>
        <w:t xml:space="preserve"> стоящие УВД, РОВД, отделы ГИБДД, военные комиссариаты районные и городские,</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отделения</w:t>
      </w:r>
      <w:proofErr w:type="gramEnd"/>
      <w:r w:rsidRPr="00DD3DE1">
        <w:rPr>
          <w:rFonts w:ascii="Times New Roman" w:eastAsia="Times New Roman" w:hAnsi="Times New Roman" w:cs="Times New Roman"/>
          <w:sz w:val="24"/>
          <w:szCs w:val="24"/>
        </w:rPr>
        <w:t>, участковые пункты милиции,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пожарные</w:t>
      </w:r>
      <w:proofErr w:type="gramEnd"/>
      <w:r w:rsidRPr="00DD3DE1">
        <w:rPr>
          <w:rFonts w:ascii="Times New Roman" w:eastAsia="Times New Roman" w:hAnsi="Times New Roman" w:cs="Times New Roman"/>
          <w:sz w:val="24"/>
          <w:szCs w:val="24"/>
        </w:rPr>
        <w:t xml:space="preserve"> части,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пожарные</w:t>
      </w:r>
      <w:proofErr w:type="gramEnd"/>
      <w:r w:rsidRPr="00DD3DE1">
        <w:rPr>
          <w:rFonts w:ascii="Times New Roman" w:eastAsia="Times New Roman" w:hAnsi="Times New Roman" w:cs="Times New Roman"/>
          <w:sz w:val="24"/>
          <w:szCs w:val="24"/>
        </w:rPr>
        <w:t xml:space="preserve"> депо,</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ветлечебницы</w:t>
      </w:r>
      <w:proofErr w:type="gramEnd"/>
      <w:r w:rsidRPr="00DD3DE1">
        <w:rPr>
          <w:rFonts w:ascii="Times New Roman" w:eastAsia="Times New Roman" w:hAnsi="Times New Roman" w:cs="Times New Roman"/>
          <w:sz w:val="24"/>
          <w:szCs w:val="24"/>
        </w:rPr>
        <w:t xml:space="preserve"> без содержания животных,</w:t>
      </w:r>
    </w:p>
    <w:p w:rsidR="0098509C"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ветлечебницы</w:t>
      </w:r>
      <w:proofErr w:type="gramEnd"/>
      <w:r w:rsidRPr="00DD3DE1">
        <w:rPr>
          <w:rFonts w:ascii="Times New Roman" w:eastAsia="Times New Roman" w:hAnsi="Times New Roman" w:cs="Times New Roman"/>
          <w:sz w:val="24"/>
          <w:szCs w:val="24"/>
        </w:rPr>
        <w:t xml:space="preserve"> с содержанием животных.</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17. Сооружения для хранения транспортных средств.</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Гаражи грузовых автомобилей,</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гаражи</w:t>
      </w:r>
      <w:proofErr w:type="gramEnd"/>
      <w:r w:rsidRPr="00DD3DE1">
        <w:rPr>
          <w:rFonts w:ascii="Times New Roman" w:eastAsia="Times New Roman" w:hAnsi="Times New Roman" w:cs="Times New Roman"/>
          <w:sz w:val="24"/>
          <w:szCs w:val="24"/>
        </w:rPr>
        <w:t xml:space="preserve"> ведомственных легковых автомобилей специального назначения,</w:t>
      </w:r>
      <w:r w:rsidRPr="00DD3DE1">
        <w:rPr>
          <w:rFonts w:ascii="Times New Roman" w:eastAsia="Times New Roman" w:hAnsi="Times New Roman" w:cs="Times New Roman"/>
          <w:sz w:val="24"/>
          <w:szCs w:val="24"/>
        </w:rPr>
        <w:br/>
        <w:t>гаражи легковых автомобилей такси и проката,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автобусные</w:t>
      </w:r>
      <w:proofErr w:type="gramEnd"/>
      <w:r w:rsidRPr="00DD3DE1">
        <w:rPr>
          <w:rFonts w:ascii="Times New Roman" w:eastAsia="Times New Roman" w:hAnsi="Times New Roman" w:cs="Times New Roman"/>
          <w:sz w:val="24"/>
          <w:szCs w:val="24"/>
        </w:rPr>
        <w:t xml:space="preserve"> парки,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троллейбусные</w:t>
      </w:r>
      <w:proofErr w:type="gramEnd"/>
      <w:r w:rsidRPr="00DD3DE1">
        <w:rPr>
          <w:rFonts w:ascii="Times New Roman" w:eastAsia="Times New Roman" w:hAnsi="Times New Roman" w:cs="Times New Roman"/>
          <w:sz w:val="24"/>
          <w:szCs w:val="24"/>
        </w:rPr>
        <w:t xml:space="preserve"> парки,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трамвайные</w:t>
      </w:r>
      <w:proofErr w:type="gramEnd"/>
      <w:r w:rsidRPr="00DD3DE1">
        <w:rPr>
          <w:rFonts w:ascii="Times New Roman" w:eastAsia="Times New Roman" w:hAnsi="Times New Roman" w:cs="Times New Roman"/>
          <w:sz w:val="24"/>
          <w:szCs w:val="24"/>
        </w:rPr>
        <w:t xml:space="preserve"> депо.</w:t>
      </w:r>
      <w:r w:rsidRPr="00DD3DE1">
        <w:rPr>
          <w:rFonts w:ascii="Times New Roman" w:eastAsia="Times New Roman" w:hAnsi="Times New Roman" w:cs="Times New Roman"/>
          <w:sz w:val="24"/>
          <w:szCs w:val="24"/>
        </w:rPr>
        <w:br/>
        <w:t>Гаражи индивидуальных легковых автомобилей:</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подземные</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полуподземные</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многоэтажные</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встроенные</w:t>
      </w:r>
      <w:proofErr w:type="gramEnd"/>
      <w:r w:rsidRPr="00DD3DE1">
        <w:rPr>
          <w:rFonts w:ascii="Times New Roman" w:eastAsia="Times New Roman" w:hAnsi="Times New Roman" w:cs="Times New Roman"/>
          <w:sz w:val="24"/>
          <w:szCs w:val="24"/>
        </w:rPr>
        <w:t xml:space="preserve"> или встроенно-пристроенные,</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боксового</w:t>
      </w:r>
      <w:proofErr w:type="gramEnd"/>
      <w:r w:rsidRPr="00DD3DE1">
        <w:rPr>
          <w:rFonts w:ascii="Times New Roman" w:eastAsia="Times New Roman" w:hAnsi="Times New Roman" w:cs="Times New Roman"/>
          <w:sz w:val="24"/>
          <w:szCs w:val="24"/>
        </w:rPr>
        <w:t xml:space="preserve"> типа,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боксового</w:t>
      </w:r>
      <w:proofErr w:type="gramEnd"/>
      <w:r w:rsidRPr="00DD3DE1">
        <w:rPr>
          <w:rFonts w:ascii="Times New Roman" w:eastAsia="Times New Roman" w:hAnsi="Times New Roman" w:cs="Times New Roman"/>
          <w:sz w:val="24"/>
          <w:szCs w:val="24"/>
        </w:rPr>
        <w:t xml:space="preserve"> типа для инвалидов,</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индивидуальные</w:t>
      </w:r>
      <w:proofErr w:type="gramEnd"/>
      <w:r w:rsidRPr="00DD3DE1">
        <w:rPr>
          <w:rFonts w:ascii="Times New Roman" w:eastAsia="Times New Roman" w:hAnsi="Times New Roman" w:cs="Times New Roman"/>
          <w:sz w:val="24"/>
          <w:szCs w:val="24"/>
        </w:rPr>
        <w:t xml:space="preserve"> на придомовом участке на 1-2 легковых автомобиля,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встроенные</w:t>
      </w:r>
      <w:proofErr w:type="gramEnd"/>
      <w:r w:rsidRPr="00DD3DE1">
        <w:rPr>
          <w:rFonts w:ascii="Times New Roman" w:eastAsia="Times New Roman" w:hAnsi="Times New Roman" w:cs="Times New Roman"/>
          <w:sz w:val="24"/>
          <w:szCs w:val="24"/>
        </w:rPr>
        <w:t xml:space="preserve"> в жилой дом на 1-2 легковых автомобиля.</w:t>
      </w:r>
      <w:r w:rsidRPr="00DD3DE1">
        <w:rPr>
          <w:rFonts w:ascii="Times New Roman" w:eastAsia="Times New Roman" w:hAnsi="Times New Roman" w:cs="Times New Roman"/>
          <w:sz w:val="24"/>
          <w:szCs w:val="24"/>
        </w:rPr>
        <w:br/>
        <w:t>Автостоянки для постоянного хранения индивидуальных легковых автомобилей.</w:t>
      </w:r>
      <w:r w:rsidRPr="00DD3DE1">
        <w:rPr>
          <w:rFonts w:ascii="Times New Roman" w:eastAsia="Times New Roman" w:hAnsi="Times New Roman" w:cs="Times New Roman"/>
          <w:sz w:val="24"/>
          <w:szCs w:val="24"/>
        </w:rPr>
        <w:br/>
        <w:t>Автостоянки для временного хранения индивидуальных легковых автомобилей:</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открытые</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подземные</w:t>
      </w:r>
      <w:proofErr w:type="gramEnd"/>
      <w:r w:rsidRPr="00DD3DE1">
        <w:rPr>
          <w:rFonts w:ascii="Times New Roman" w:eastAsia="Times New Roman" w:hAnsi="Times New Roman" w:cs="Times New Roman"/>
          <w:sz w:val="24"/>
          <w:szCs w:val="24"/>
        </w:rPr>
        <w:t xml:space="preserve"> и полуподземные,</w:t>
      </w:r>
    </w:p>
    <w:p w:rsidR="00F01E89" w:rsidRPr="00DD3DE1" w:rsidRDefault="00F01E89" w:rsidP="00AE45B5">
      <w:pPr>
        <w:spacing w:after="0" w:line="240" w:lineRule="auto"/>
        <w:rPr>
          <w:rFonts w:ascii="Times New Roman" w:eastAsia="Times New Roman" w:hAnsi="Times New Roman" w:cs="Times New Roman"/>
          <w:b/>
          <w:sz w:val="24"/>
          <w:szCs w:val="24"/>
        </w:rPr>
      </w:pPr>
      <w:r w:rsidRPr="00DD3DE1">
        <w:rPr>
          <w:rFonts w:ascii="Times New Roman" w:eastAsia="Times New Roman" w:hAnsi="Times New Roman" w:cs="Times New Roman"/>
          <w:sz w:val="24"/>
          <w:szCs w:val="24"/>
        </w:rPr>
        <w:t>многоэтажные.</w:t>
      </w:r>
      <w:r w:rsidRPr="00DD3DE1">
        <w:rPr>
          <w:rFonts w:ascii="Times New Roman" w:eastAsia="Times New Roman" w:hAnsi="Times New Roman" w:cs="Times New Roman"/>
          <w:sz w:val="24"/>
          <w:szCs w:val="24"/>
        </w:rPr>
        <w:br/>
        <w:t>Автостоянки для временного хранения туристических автобусов.</w:t>
      </w:r>
      <w:r w:rsidRPr="00DD3DE1">
        <w:rPr>
          <w:rFonts w:ascii="Times New Roman" w:eastAsia="Times New Roman" w:hAnsi="Times New Roman" w:cs="Times New Roman"/>
          <w:sz w:val="24"/>
          <w:szCs w:val="24"/>
        </w:rPr>
        <w:br/>
        <w:t>Автостоянки для временного хранения грузовых автомобилей.</w:t>
      </w:r>
      <w:r w:rsidRPr="00DD3DE1">
        <w:rPr>
          <w:rFonts w:ascii="Times New Roman" w:eastAsia="Times New Roman" w:hAnsi="Times New Roman" w:cs="Times New Roman"/>
          <w:sz w:val="24"/>
          <w:szCs w:val="24"/>
        </w:rPr>
        <w:br/>
      </w:r>
      <w:r w:rsidRPr="00DD3DE1">
        <w:rPr>
          <w:rFonts w:ascii="Times New Roman" w:eastAsia="Times New Roman" w:hAnsi="Times New Roman" w:cs="Times New Roman"/>
          <w:b/>
          <w:sz w:val="24"/>
          <w:szCs w:val="24"/>
        </w:rPr>
        <w:t>18. Предприятия автосервиса: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АЗС,</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авторемонтные</w:t>
      </w:r>
      <w:proofErr w:type="gramEnd"/>
      <w:r w:rsidRPr="00DD3DE1">
        <w:rPr>
          <w:rFonts w:ascii="Times New Roman" w:eastAsia="Times New Roman" w:hAnsi="Times New Roman" w:cs="Times New Roman"/>
          <w:sz w:val="24"/>
          <w:szCs w:val="24"/>
        </w:rPr>
        <w:t xml:space="preserve"> и </w:t>
      </w:r>
      <w:proofErr w:type="spellStart"/>
      <w:r w:rsidRPr="00DD3DE1">
        <w:rPr>
          <w:rFonts w:ascii="Times New Roman" w:eastAsia="Times New Roman" w:hAnsi="Times New Roman" w:cs="Times New Roman"/>
          <w:sz w:val="24"/>
          <w:szCs w:val="24"/>
        </w:rPr>
        <w:t>автосервисные</w:t>
      </w:r>
      <w:proofErr w:type="spellEnd"/>
      <w:r w:rsidRPr="00DD3DE1">
        <w:rPr>
          <w:rFonts w:ascii="Times New Roman" w:eastAsia="Times New Roman" w:hAnsi="Times New Roman" w:cs="Times New Roman"/>
          <w:sz w:val="24"/>
          <w:szCs w:val="24"/>
        </w:rPr>
        <w:t xml:space="preserve"> предприятия,</w:t>
      </w:r>
    </w:p>
    <w:p w:rsidR="00AE45B5"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мойки</w:t>
      </w:r>
      <w:proofErr w:type="gramEnd"/>
      <w:r w:rsidRPr="00DD3DE1">
        <w:rPr>
          <w:rFonts w:ascii="Times New Roman" w:eastAsia="Times New Roman" w:hAnsi="Times New Roman" w:cs="Times New Roman"/>
          <w:sz w:val="24"/>
          <w:szCs w:val="24"/>
        </w:rPr>
        <w:t>.</w:t>
      </w:r>
    </w:p>
    <w:p w:rsidR="00AE45B5"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19. Производственные, коммунально-складские и инженерно-технические объекты:</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Промышленные предприятия и коммунально-складские организации II-III классов вредности: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химические</w:t>
      </w:r>
      <w:proofErr w:type="gramEnd"/>
      <w:r w:rsidRPr="00DD3DE1">
        <w:rPr>
          <w:rFonts w:ascii="Times New Roman" w:eastAsia="Times New Roman" w:hAnsi="Times New Roman" w:cs="Times New Roman"/>
          <w:sz w:val="24"/>
          <w:szCs w:val="24"/>
        </w:rPr>
        <w:t xml:space="preserve"> производства,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металлургические</w:t>
      </w:r>
      <w:proofErr w:type="gramEnd"/>
      <w:r w:rsidRPr="00DD3DE1">
        <w:rPr>
          <w:rFonts w:ascii="Times New Roman" w:eastAsia="Times New Roman" w:hAnsi="Times New Roman" w:cs="Times New Roman"/>
          <w:sz w:val="24"/>
          <w:szCs w:val="24"/>
        </w:rPr>
        <w:t>, машиностроительные и металлообрабатывающие предприятия и производства,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добыча</w:t>
      </w:r>
      <w:proofErr w:type="gramEnd"/>
      <w:r w:rsidRPr="00DD3DE1">
        <w:rPr>
          <w:rFonts w:ascii="Times New Roman" w:eastAsia="Times New Roman" w:hAnsi="Times New Roman" w:cs="Times New Roman"/>
          <w:sz w:val="24"/>
          <w:szCs w:val="24"/>
        </w:rPr>
        <w:t xml:space="preserve"> руд и нерудных ископаемых,</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строительная</w:t>
      </w:r>
      <w:proofErr w:type="gramEnd"/>
      <w:r w:rsidRPr="00DD3DE1">
        <w:rPr>
          <w:rFonts w:ascii="Times New Roman" w:eastAsia="Times New Roman" w:hAnsi="Times New Roman" w:cs="Times New Roman"/>
          <w:sz w:val="24"/>
          <w:szCs w:val="24"/>
        </w:rPr>
        <w:t xml:space="preserve"> промышленность,</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обработка</w:t>
      </w:r>
      <w:proofErr w:type="gramEnd"/>
      <w:r w:rsidRPr="00DD3DE1">
        <w:rPr>
          <w:rFonts w:ascii="Times New Roman" w:eastAsia="Times New Roman" w:hAnsi="Times New Roman" w:cs="Times New Roman"/>
          <w:sz w:val="24"/>
          <w:szCs w:val="24"/>
        </w:rPr>
        <w:t xml:space="preserve"> древесины,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текстильные</w:t>
      </w:r>
      <w:proofErr w:type="gramEnd"/>
      <w:r w:rsidRPr="00DD3DE1">
        <w:rPr>
          <w:rFonts w:ascii="Times New Roman" w:eastAsia="Times New Roman" w:hAnsi="Times New Roman" w:cs="Times New Roman"/>
          <w:sz w:val="24"/>
          <w:szCs w:val="24"/>
        </w:rPr>
        <w:t xml:space="preserve"> производства и производства легкой промышленности,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обработка</w:t>
      </w:r>
      <w:proofErr w:type="gramEnd"/>
      <w:r w:rsidRPr="00DD3DE1">
        <w:rPr>
          <w:rFonts w:ascii="Times New Roman" w:eastAsia="Times New Roman" w:hAnsi="Times New Roman" w:cs="Times New Roman"/>
          <w:sz w:val="24"/>
          <w:szCs w:val="24"/>
        </w:rPr>
        <w:t xml:space="preserve"> животных продуктов,</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обработка</w:t>
      </w:r>
      <w:proofErr w:type="gramEnd"/>
      <w:r w:rsidRPr="00DD3DE1">
        <w:rPr>
          <w:rFonts w:ascii="Times New Roman" w:eastAsia="Times New Roman" w:hAnsi="Times New Roman" w:cs="Times New Roman"/>
          <w:sz w:val="24"/>
          <w:szCs w:val="24"/>
        </w:rPr>
        <w:t xml:space="preserve"> пищевых продуктов и вкусовых веществ,</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микробиологическая</w:t>
      </w:r>
      <w:proofErr w:type="gramEnd"/>
      <w:r w:rsidRPr="00DD3DE1">
        <w:rPr>
          <w:rFonts w:ascii="Times New Roman" w:eastAsia="Times New Roman" w:hAnsi="Times New Roman" w:cs="Times New Roman"/>
          <w:sz w:val="24"/>
          <w:szCs w:val="24"/>
        </w:rPr>
        <w:t xml:space="preserve"> промышленность.</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химические</w:t>
      </w:r>
      <w:proofErr w:type="gramEnd"/>
      <w:r w:rsidRPr="00DD3DE1">
        <w:rPr>
          <w:rFonts w:ascii="Times New Roman" w:eastAsia="Times New Roman" w:hAnsi="Times New Roman" w:cs="Times New Roman"/>
          <w:sz w:val="24"/>
          <w:szCs w:val="24"/>
        </w:rPr>
        <w:t xml:space="preserve"> производства,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металлургические</w:t>
      </w:r>
      <w:proofErr w:type="gramEnd"/>
      <w:r w:rsidRPr="00DD3DE1">
        <w:rPr>
          <w:rFonts w:ascii="Times New Roman" w:eastAsia="Times New Roman" w:hAnsi="Times New Roman" w:cs="Times New Roman"/>
          <w:sz w:val="24"/>
          <w:szCs w:val="24"/>
        </w:rPr>
        <w:t>, машиностроительные и металлообрабатывающие предприятия и производства,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добыча</w:t>
      </w:r>
      <w:proofErr w:type="gramEnd"/>
      <w:r w:rsidRPr="00DD3DE1">
        <w:rPr>
          <w:rFonts w:ascii="Times New Roman" w:eastAsia="Times New Roman" w:hAnsi="Times New Roman" w:cs="Times New Roman"/>
          <w:sz w:val="24"/>
          <w:szCs w:val="24"/>
        </w:rPr>
        <w:t xml:space="preserve"> руд и нерудных ископаемых,</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строительная</w:t>
      </w:r>
      <w:proofErr w:type="gramEnd"/>
      <w:r w:rsidRPr="00DD3DE1">
        <w:rPr>
          <w:rFonts w:ascii="Times New Roman" w:eastAsia="Times New Roman" w:hAnsi="Times New Roman" w:cs="Times New Roman"/>
          <w:sz w:val="24"/>
          <w:szCs w:val="24"/>
        </w:rPr>
        <w:t xml:space="preserve"> промышленность,</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обработка</w:t>
      </w:r>
      <w:proofErr w:type="gramEnd"/>
      <w:r w:rsidRPr="00DD3DE1">
        <w:rPr>
          <w:rFonts w:ascii="Times New Roman" w:eastAsia="Times New Roman" w:hAnsi="Times New Roman" w:cs="Times New Roman"/>
          <w:sz w:val="24"/>
          <w:szCs w:val="24"/>
        </w:rPr>
        <w:t xml:space="preserve"> древесины,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текстильные</w:t>
      </w:r>
      <w:proofErr w:type="gramEnd"/>
      <w:r w:rsidRPr="00DD3DE1">
        <w:rPr>
          <w:rFonts w:ascii="Times New Roman" w:eastAsia="Times New Roman" w:hAnsi="Times New Roman" w:cs="Times New Roman"/>
          <w:sz w:val="24"/>
          <w:szCs w:val="24"/>
        </w:rPr>
        <w:t xml:space="preserve"> производства и производства легкой промышленности,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обработка</w:t>
      </w:r>
      <w:proofErr w:type="gramEnd"/>
      <w:r w:rsidRPr="00DD3DE1">
        <w:rPr>
          <w:rFonts w:ascii="Times New Roman" w:eastAsia="Times New Roman" w:hAnsi="Times New Roman" w:cs="Times New Roman"/>
          <w:sz w:val="24"/>
          <w:szCs w:val="24"/>
        </w:rPr>
        <w:t xml:space="preserve"> животных продуктов,</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обработка</w:t>
      </w:r>
      <w:proofErr w:type="gramEnd"/>
      <w:r w:rsidRPr="00DD3DE1">
        <w:rPr>
          <w:rFonts w:ascii="Times New Roman" w:eastAsia="Times New Roman" w:hAnsi="Times New Roman" w:cs="Times New Roman"/>
          <w:sz w:val="24"/>
          <w:szCs w:val="24"/>
        </w:rPr>
        <w:t xml:space="preserve"> пищевых продуктов и вкусовых веществ,</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микробиологическая</w:t>
      </w:r>
      <w:proofErr w:type="gramEnd"/>
      <w:r w:rsidRPr="00DD3DE1">
        <w:rPr>
          <w:rFonts w:ascii="Times New Roman" w:eastAsia="Times New Roman" w:hAnsi="Times New Roman" w:cs="Times New Roman"/>
          <w:sz w:val="24"/>
          <w:szCs w:val="24"/>
        </w:rPr>
        <w:t xml:space="preserve"> промышленность.</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Объекты энергетики.</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Объекты складского назначения II-III классов вредности,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объекты</w:t>
      </w:r>
      <w:proofErr w:type="gramEnd"/>
      <w:r w:rsidRPr="00DD3DE1">
        <w:rPr>
          <w:rFonts w:ascii="Times New Roman" w:eastAsia="Times New Roman" w:hAnsi="Times New Roman" w:cs="Times New Roman"/>
          <w:sz w:val="24"/>
          <w:szCs w:val="24"/>
        </w:rPr>
        <w:t xml:space="preserve"> складского назначения IV-V классов вредности,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оптовые</w:t>
      </w:r>
      <w:proofErr w:type="gramEnd"/>
      <w:r w:rsidRPr="00DD3DE1">
        <w:rPr>
          <w:rFonts w:ascii="Times New Roman" w:eastAsia="Times New Roman" w:hAnsi="Times New Roman" w:cs="Times New Roman"/>
          <w:sz w:val="24"/>
          <w:szCs w:val="24"/>
        </w:rPr>
        <w:t xml:space="preserve"> базы и склады,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здания</w:t>
      </w:r>
      <w:proofErr w:type="gramEnd"/>
      <w:r w:rsidRPr="00DD3DE1">
        <w:rPr>
          <w:rFonts w:ascii="Times New Roman" w:eastAsia="Times New Roman" w:hAnsi="Times New Roman" w:cs="Times New Roman"/>
          <w:sz w:val="24"/>
          <w:szCs w:val="24"/>
        </w:rPr>
        <w:t xml:space="preserve"> управления, конструкторские бюро, учебные заведения, поликлиники, магазины, научно-исследовательские лаборатории, связанные с обслуживанием предприятий,</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опытные</w:t>
      </w:r>
      <w:proofErr w:type="gramEnd"/>
      <w:r w:rsidRPr="00DD3DE1">
        <w:rPr>
          <w:rFonts w:ascii="Times New Roman" w:eastAsia="Times New Roman" w:hAnsi="Times New Roman" w:cs="Times New Roman"/>
          <w:sz w:val="24"/>
          <w:szCs w:val="24"/>
        </w:rPr>
        <w:t xml:space="preserve"> производства, не требующие создания санитарно-защитной зоны,</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сооружения</w:t>
      </w:r>
      <w:proofErr w:type="gramEnd"/>
      <w:r w:rsidRPr="00DD3DE1">
        <w:rPr>
          <w:rFonts w:ascii="Times New Roman" w:eastAsia="Times New Roman" w:hAnsi="Times New Roman" w:cs="Times New Roman"/>
          <w:sz w:val="24"/>
          <w:szCs w:val="24"/>
        </w:rPr>
        <w:t xml:space="preserve"> и коммуникации железнодорожного транспорта,</w:t>
      </w:r>
      <w:r w:rsidRPr="00DD3DE1">
        <w:rPr>
          <w:rFonts w:ascii="Times New Roman" w:eastAsia="Times New Roman" w:hAnsi="Times New Roman" w:cs="Times New Roman"/>
          <w:sz w:val="24"/>
          <w:szCs w:val="24"/>
        </w:rPr>
        <w:br/>
        <w:t>сооружения и коммуникации водного транспорта,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объекты</w:t>
      </w:r>
      <w:proofErr w:type="gramEnd"/>
      <w:r w:rsidRPr="00DD3DE1">
        <w:rPr>
          <w:rFonts w:ascii="Times New Roman" w:eastAsia="Times New Roman" w:hAnsi="Times New Roman" w:cs="Times New Roman"/>
          <w:sz w:val="24"/>
          <w:szCs w:val="24"/>
        </w:rPr>
        <w:t xml:space="preserve"> обслуживания судов,</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сооружения</w:t>
      </w:r>
      <w:proofErr w:type="gramEnd"/>
      <w:r w:rsidRPr="00DD3DE1">
        <w:rPr>
          <w:rFonts w:ascii="Times New Roman" w:eastAsia="Times New Roman" w:hAnsi="Times New Roman" w:cs="Times New Roman"/>
          <w:sz w:val="24"/>
          <w:szCs w:val="24"/>
        </w:rPr>
        <w:t xml:space="preserve"> и коммуникации трубопроводного транспорта, связи, инженерного оборудования,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рекультивация</w:t>
      </w:r>
      <w:proofErr w:type="gramEnd"/>
      <w:r w:rsidRPr="00DD3DE1">
        <w:rPr>
          <w:rFonts w:ascii="Times New Roman" w:eastAsia="Times New Roman" w:hAnsi="Times New Roman" w:cs="Times New Roman"/>
          <w:sz w:val="24"/>
          <w:szCs w:val="24"/>
        </w:rPr>
        <w:t xml:space="preserve"> территории.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20. Сельскохозяйственные предприятия и объекты сельскохозяйственного назначения: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комплексы</w:t>
      </w:r>
      <w:proofErr w:type="gramEnd"/>
      <w:r w:rsidRPr="00DD3DE1">
        <w:rPr>
          <w:rFonts w:ascii="Times New Roman" w:eastAsia="Times New Roman" w:hAnsi="Times New Roman" w:cs="Times New Roman"/>
          <w:sz w:val="24"/>
          <w:szCs w:val="24"/>
        </w:rPr>
        <w:t>, фермы, хозяйства крупного рогатого скота,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свиноводческие</w:t>
      </w:r>
      <w:proofErr w:type="gramEnd"/>
      <w:r w:rsidRPr="00DD3DE1">
        <w:rPr>
          <w:rFonts w:ascii="Times New Roman" w:eastAsia="Times New Roman" w:hAnsi="Times New Roman" w:cs="Times New Roman"/>
          <w:sz w:val="24"/>
          <w:szCs w:val="24"/>
        </w:rPr>
        <w:t xml:space="preserve"> фермы и хозяйства,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овцеводческие</w:t>
      </w:r>
      <w:proofErr w:type="gramEnd"/>
      <w:r w:rsidRPr="00DD3DE1">
        <w:rPr>
          <w:rFonts w:ascii="Times New Roman" w:eastAsia="Times New Roman" w:hAnsi="Times New Roman" w:cs="Times New Roman"/>
          <w:sz w:val="24"/>
          <w:szCs w:val="24"/>
        </w:rPr>
        <w:t xml:space="preserve"> фермы комплексы,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птицеводческие</w:t>
      </w:r>
      <w:proofErr w:type="gramEnd"/>
      <w:r w:rsidRPr="00DD3DE1">
        <w:rPr>
          <w:rFonts w:ascii="Times New Roman" w:eastAsia="Times New Roman" w:hAnsi="Times New Roman" w:cs="Times New Roman"/>
          <w:sz w:val="24"/>
          <w:szCs w:val="24"/>
        </w:rPr>
        <w:t xml:space="preserve"> фермы, хозяйства ,</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молочно</w:t>
      </w:r>
      <w:proofErr w:type="gramEnd"/>
      <w:r w:rsidRPr="00DD3DE1">
        <w:rPr>
          <w:rFonts w:ascii="Times New Roman" w:eastAsia="Times New Roman" w:hAnsi="Times New Roman" w:cs="Times New Roman"/>
          <w:sz w:val="24"/>
          <w:szCs w:val="24"/>
        </w:rPr>
        <w:t>-товарные фермы,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конефермы</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открытые</w:t>
      </w:r>
      <w:proofErr w:type="gramEnd"/>
      <w:r w:rsidRPr="00DD3DE1">
        <w:rPr>
          <w:rFonts w:ascii="Times New Roman" w:eastAsia="Times New Roman" w:hAnsi="Times New Roman" w:cs="Times New Roman"/>
          <w:sz w:val="24"/>
          <w:szCs w:val="24"/>
        </w:rPr>
        <w:t>, закрытые хранилища навоза и помета,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склады</w:t>
      </w:r>
      <w:proofErr w:type="gramEnd"/>
      <w:r w:rsidRPr="00DD3DE1">
        <w:rPr>
          <w:rFonts w:ascii="Times New Roman" w:eastAsia="Times New Roman" w:hAnsi="Times New Roman" w:cs="Times New Roman"/>
          <w:sz w:val="24"/>
          <w:szCs w:val="24"/>
        </w:rPr>
        <w:t xml:space="preserve"> для хранения ядохимикатов, минеральных удобрений,</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цехи</w:t>
      </w:r>
      <w:proofErr w:type="gramEnd"/>
      <w:r w:rsidRPr="00DD3DE1">
        <w:rPr>
          <w:rFonts w:ascii="Times New Roman" w:eastAsia="Times New Roman" w:hAnsi="Times New Roman" w:cs="Times New Roman"/>
          <w:sz w:val="24"/>
          <w:szCs w:val="24"/>
        </w:rPr>
        <w:t xml:space="preserve"> по приготовлению кормов,</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производства</w:t>
      </w:r>
      <w:proofErr w:type="gramEnd"/>
      <w:r w:rsidRPr="00DD3DE1">
        <w:rPr>
          <w:rFonts w:ascii="Times New Roman" w:eastAsia="Times New Roman" w:hAnsi="Times New Roman" w:cs="Times New Roman"/>
          <w:sz w:val="24"/>
          <w:szCs w:val="24"/>
        </w:rPr>
        <w:t xml:space="preserve"> по обработке и протравлению семян</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гаражи</w:t>
      </w:r>
      <w:proofErr w:type="gramEnd"/>
      <w:r w:rsidRPr="00DD3DE1">
        <w:rPr>
          <w:rFonts w:ascii="Times New Roman" w:eastAsia="Times New Roman" w:hAnsi="Times New Roman" w:cs="Times New Roman"/>
          <w:sz w:val="24"/>
          <w:szCs w:val="24"/>
        </w:rPr>
        <w:t xml:space="preserve"> и парки по ремонту, технологическому обслуживанию и хранению автомобилей и сельскохозяйственной техники,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хозяйства</w:t>
      </w:r>
      <w:proofErr w:type="gramEnd"/>
      <w:r w:rsidRPr="00DD3DE1">
        <w:rPr>
          <w:rFonts w:ascii="Times New Roman" w:eastAsia="Times New Roman" w:hAnsi="Times New Roman" w:cs="Times New Roman"/>
          <w:sz w:val="24"/>
          <w:szCs w:val="24"/>
        </w:rPr>
        <w:t xml:space="preserve"> с содержанием животных,</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тепличные</w:t>
      </w:r>
      <w:proofErr w:type="gramEnd"/>
      <w:r w:rsidRPr="00DD3DE1">
        <w:rPr>
          <w:rFonts w:ascii="Times New Roman" w:eastAsia="Times New Roman" w:hAnsi="Times New Roman" w:cs="Times New Roman"/>
          <w:sz w:val="24"/>
          <w:szCs w:val="24"/>
        </w:rPr>
        <w:t xml:space="preserve"> и парниковые хозяйства, </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сады</w:t>
      </w:r>
      <w:proofErr w:type="gramEnd"/>
      <w:r w:rsidRPr="00DD3DE1">
        <w:rPr>
          <w:rFonts w:ascii="Times New Roman" w:eastAsia="Times New Roman" w:hAnsi="Times New Roman" w:cs="Times New Roman"/>
          <w:sz w:val="24"/>
          <w:szCs w:val="24"/>
        </w:rPr>
        <w:t>, огороды, палисадники,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пашни</w:t>
      </w:r>
      <w:proofErr w:type="gramEnd"/>
      <w:r w:rsidRPr="00DD3DE1">
        <w:rPr>
          <w:rFonts w:ascii="Times New Roman" w:eastAsia="Times New Roman" w:hAnsi="Times New Roman" w:cs="Times New Roman"/>
          <w:sz w:val="24"/>
          <w:szCs w:val="24"/>
        </w:rPr>
        <w:t>, сенокосы, пастбища,</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сельскохозяйственные</w:t>
      </w:r>
      <w:proofErr w:type="gramEnd"/>
      <w:r w:rsidRPr="00DD3DE1">
        <w:rPr>
          <w:rFonts w:ascii="Times New Roman" w:eastAsia="Times New Roman" w:hAnsi="Times New Roman" w:cs="Times New Roman"/>
          <w:sz w:val="24"/>
          <w:szCs w:val="24"/>
        </w:rPr>
        <w:t xml:space="preserve"> здания и сооружения,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сельскохозяйственные</w:t>
      </w:r>
      <w:proofErr w:type="gramEnd"/>
      <w:r w:rsidRPr="00DD3DE1">
        <w:rPr>
          <w:rFonts w:ascii="Times New Roman" w:eastAsia="Times New Roman" w:hAnsi="Times New Roman" w:cs="Times New Roman"/>
          <w:sz w:val="24"/>
          <w:szCs w:val="24"/>
        </w:rPr>
        <w:t xml:space="preserve"> объекты,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дворовые</w:t>
      </w:r>
      <w:proofErr w:type="gramEnd"/>
      <w:r w:rsidRPr="00DD3DE1">
        <w:rPr>
          <w:rFonts w:ascii="Times New Roman" w:eastAsia="Times New Roman" w:hAnsi="Times New Roman" w:cs="Times New Roman"/>
          <w:sz w:val="24"/>
          <w:szCs w:val="24"/>
        </w:rPr>
        <w:t xml:space="preserve"> постройки (мастерские, сараи, теплицы, бани и пр.),</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постройки</w:t>
      </w:r>
      <w:proofErr w:type="gramEnd"/>
      <w:r w:rsidRPr="00DD3DE1">
        <w:rPr>
          <w:rFonts w:ascii="Times New Roman" w:eastAsia="Times New Roman" w:hAnsi="Times New Roman" w:cs="Times New Roman"/>
          <w:sz w:val="24"/>
          <w:szCs w:val="24"/>
        </w:rPr>
        <w:t xml:space="preserve"> для содержания мелких животных.</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21. Природно-рекреационные территории: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парки</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скверы</w:t>
      </w:r>
      <w:proofErr w:type="gramEnd"/>
      <w:r w:rsidRPr="00DD3DE1">
        <w:rPr>
          <w:rFonts w:ascii="Times New Roman" w:eastAsia="Times New Roman" w:hAnsi="Times New Roman" w:cs="Times New Roman"/>
          <w:sz w:val="24"/>
          <w:szCs w:val="24"/>
        </w:rPr>
        <w:t>, сады, бульвары,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лесопарки</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озеленение</w:t>
      </w:r>
      <w:proofErr w:type="gramEnd"/>
      <w:r w:rsidRPr="00DD3DE1">
        <w:rPr>
          <w:rFonts w:ascii="Times New Roman" w:eastAsia="Times New Roman" w:hAnsi="Times New Roman" w:cs="Times New Roman"/>
          <w:sz w:val="24"/>
          <w:szCs w:val="24"/>
        </w:rPr>
        <w:t xml:space="preserve"> специального назначения,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gramStart"/>
      <w:r w:rsidRPr="00DD3DE1">
        <w:rPr>
          <w:rFonts w:ascii="Times New Roman" w:eastAsia="Times New Roman" w:hAnsi="Times New Roman" w:cs="Times New Roman"/>
          <w:sz w:val="24"/>
          <w:szCs w:val="24"/>
        </w:rPr>
        <w:t>оранжереи</w:t>
      </w:r>
      <w:proofErr w:type="gramEnd"/>
      <w:r w:rsidRPr="00DD3DE1">
        <w:rPr>
          <w:rFonts w:ascii="Times New Roman" w:eastAsia="Times New Roman" w:hAnsi="Times New Roman" w:cs="Times New Roman"/>
          <w:sz w:val="24"/>
          <w:szCs w:val="24"/>
        </w:rPr>
        <w:t>, питомники,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ботанические</w:t>
      </w:r>
      <w:proofErr w:type="gramEnd"/>
      <w:r w:rsidRPr="00DD3DE1">
        <w:rPr>
          <w:rFonts w:ascii="Times New Roman" w:eastAsia="Times New Roman" w:hAnsi="Times New Roman" w:cs="Times New Roman"/>
          <w:sz w:val="24"/>
          <w:szCs w:val="24"/>
        </w:rPr>
        <w:t xml:space="preserve"> сады,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садово</w:t>
      </w:r>
      <w:proofErr w:type="gramEnd"/>
      <w:r w:rsidRPr="00DD3DE1">
        <w:rPr>
          <w:rFonts w:ascii="Times New Roman" w:eastAsia="Times New Roman" w:hAnsi="Times New Roman" w:cs="Times New Roman"/>
          <w:sz w:val="24"/>
          <w:szCs w:val="24"/>
        </w:rPr>
        <w:t>-парковые комплексы,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зимние</w:t>
      </w:r>
      <w:proofErr w:type="gramEnd"/>
      <w:r w:rsidRPr="00DD3DE1">
        <w:rPr>
          <w:rFonts w:ascii="Times New Roman" w:eastAsia="Times New Roman" w:hAnsi="Times New Roman" w:cs="Times New Roman"/>
          <w:sz w:val="24"/>
          <w:szCs w:val="24"/>
        </w:rPr>
        <w:t xml:space="preserve"> сады,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тематические</w:t>
      </w:r>
      <w:proofErr w:type="gramEnd"/>
      <w:r w:rsidRPr="00DD3DE1">
        <w:rPr>
          <w:rFonts w:ascii="Times New Roman" w:eastAsia="Times New Roman" w:hAnsi="Times New Roman" w:cs="Times New Roman"/>
          <w:sz w:val="24"/>
          <w:szCs w:val="24"/>
        </w:rPr>
        <w:t xml:space="preserve"> парки,</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регулируемая</w:t>
      </w:r>
      <w:proofErr w:type="gramEnd"/>
      <w:r w:rsidRPr="00DD3DE1">
        <w:rPr>
          <w:rFonts w:ascii="Times New Roman" w:eastAsia="Times New Roman" w:hAnsi="Times New Roman" w:cs="Times New Roman"/>
          <w:sz w:val="24"/>
          <w:szCs w:val="24"/>
        </w:rPr>
        <w:t xml:space="preserve"> рубка деревьев,</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пляжи</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места</w:t>
      </w:r>
      <w:proofErr w:type="gramEnd"/>
      <w:r w:rsidRPr="00DD3DE1">
        <w:rPr>
          <w:rFonts w:ascii="Times New Roman" w:eastAsia="Times New Roman" w:hAnsi="Times New Roman" w:cs="Times New Roman"/>
          <w:sz w:val="24"/>
          <w:szCs w:val="24"/>
        </w:rPr>
        <w:t xml:space="preserve"> для пикников, костров,</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детские</w:t>
      </w:r>
      <w:proofErr w:type="gramEnd"/>
      <w:r w:rsidRPr="00DD3DE1">
        <w:rPr>
          <w:rFonts w:ascii="Times New Roman" w:eastAsia="Times New Roman" w:hAnsi="Times New Roman" w:cs="Times New Roman"/>
          <w:sz w:val="24"/>
          <w:szCs w:val="24"/>
        </w:rPr>
        <w:t xml:space="preserve"> площадки, площадки для отдыха,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площадки</w:t>
      </w:r>
      <w:proofErr w:type="gramEnd"/>
      <w:r w:rsidRPr="00DD3DE1">
        <w:rPr>
          <w:rFonts w:ascii="Times New Roman" w:eastAsia="Times New Roman" w:hAnsi="Times New Roman" w:cs="Times New Roman"/>
          <w:sz w:val="24"/>
          <w:szCs w:val="24"/>
        </w:rPr>
        <w:t xml:space="preserve"> для выгула собак,</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некапитальные</w:t>
      </w:r>
      <w:proofErr w:type="gramEnd"/>
      <w:r w:rsidRPr="00DD3DE1">
        <w:rPr>
          <w:rFonts w:ascii="Times New Roman" w:eastAsia="Times New Roman" w:hAnsi="Times New Roman" w:cs="Times New Roman"/>
          <w:sz w:val="24"/>
          <w:szCs w:val="24"/>
        </w:rPr>
        <w:t xml:space="preserve"> вспомогательные строения и инфраструктура для отдыха,</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базы</w:t>
      </w:r>
      <w:proofErr w:type="gramEnd"/>
      <w:r w:rsidRPr="00DD3DE1">
        <w:rPr>
          <w:rFonts w:ascii="Times New Roman" w:eastAsia="Times New Roman" w:hAnsi="Times New Roman" w:cs="Times New Roman"/>
          <w:sz w:val="24"/>
          <w:szCs w:val="24"/>
        </w:rPr>
        <w:t xml:space="preserve"> проката спортивно-рекреационного инвентаря,</w:t>
      </w:r>
    </w:p>
    <w:p w:rsidR="0098509C"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водные</w:t>
      </w:r>
      <w:proofErr w:type="gramEnd"/>
      <w:r w:rsidRPr="00DD3DE1">
        <w:rPr>
          <w:rFonts w:ascii="Times New Roman" w:eastAsia="Times New Roman" w:hAnsi="Times New Roman" w:cs="Times New Roman"/>
          <w:sz w:val="24"/>
          <w:szCs w:val="24"/>
        </w:rPr>
        <w:t xml:space="preserve"> спасательные станции.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22. Объекты ритуального назначения: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захоронения</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колумбарии</w:t>
      </w:r>
      <w:proofErr w:type="gram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мемориальные</w:t>
      </w:r>
      <w:proofErr w:type="gramEnd"/>
      <w:r w:rsidRPr="00DD3DE1">
        <w:rPr>
          <w:rFonts w:ascii="Times New Roman" w:eastAsia="Times New Roman" w:hAnsi="Times New Roman" w:cs="Times New Roman"/>
          <w:sz w:val="24"/>
          <w:szCs w:val="24"/>
        </w:rPr>
        <w:t xml:space="preserve"> комплексы,</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дома</w:t>
      </w:r>
      <w:proofErr w:type="gramEnd"/>
      <w:r w:rsidRPr="00DD3DE1">
        <w:rPr>
          <w:rFonts w:ascii="Times New Roman" w:eastAsia="Times New Roman" w:hAnsi="Times New Roman" w:cs="Times New Roman"/>
          <w:sz w:val="24"/>
          <w:szCs w:val="24"/>
        </w:rPr>
        <w:t xml:space="preserve"> траурных обрядов,</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бюро</w:t>
      </w:r>
      <w:proofErr w:type="gramEnd"/>
      <w:r w:rsidRPr="00DD3DE1">
        <w:rPr>
          <w:rFonts w:ascii="Times New Roman" w:eastAsia="Times New Roman" w:hAnsi="Times New Roman" w:cs="Times New Roman"/>
          <w:sz w:val="24"/>
          <w:szCs w:val="24"/>
        </w:rPr>
        <w:t xml:space="preserve"> похоронного обслуживания,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бюро</w:t>
      </w:r>
      <w:proofErr w:type="gramEnd"/>
      <w:r w:rsidRPr="00DD3DE1">
        <w:rPr>
          <w:rFonts w:ascii="Times New Roman" w:eastAsia="Times New Roman" w:hAnsi="Times New Roman" w:cs="Times New Roman"/>
          <w:sz w:val="24"/>
          <w:szCs w:val="24"/>
        </w:rPr>
        <w:t>-магазины похоронного обслуживания,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крематории.</w:t>
      </w:r>
      <w:r w:rsidRPr="00DD3DE1">
        <w:rPr>
          <w:rFonts w:ascii="Times New Roman" w:eastAsia="Times New Roman" w:hAnsi="Times New Roman" w:cs="Times New Roman"/>
          <w:sz w:val="24"/>
          <w:szCs w:val="24"/>
        </w:rPr>
        <w:br/>
      </w:r>
      <w:r w:rsidRPr="00DD3DE1">
        <w:rPr>
          <w:rFonts w:ascii="Times New Roman" w:eastAsia="Times New Roman" w:hAnsi="Times New Roman" w:cs="Times New Roman"/>
          <w:b/>
          <w:sz w:val="24"/>
          <w:szCs w:val="24"/>
        </w:rPr>
        <w:t>23. Режимные объекты: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тюрьмы</w:t>
      </w:r>
      <w:proofErr w:type="gramEnd"/>
      <w:r w:rsidRPr="00DD3DE1">
        <w:rPr>
          <w:rFonts w:ascii="Times New Roman" w:eastAsia="Times New Roman" w:hAnsi="Times New Roman" w:cs="Times New Roman"/>
          <w:sz w:val="24"/>
          <w:szCs w:val="24"/>
        </w:rPr>
        <w:t>,</w:t>
      </w:r>
    </w:p>
    <w:p w:rsidR="00AE45B5" w:rsidRPr="00DD3DE1" w:rsidRDefault="00F01E89" w:rsidP="00597F40">
      <w:pPr>
        <w:spacing w:after="0" w:line="240" w:lineRule="auto"/>
        <w:rPr>
          <w:rFonts w:ascii="Times New Roman" w:eastAsia="Times New Roman" w:hAnsi="Times New Roman" w:cs="Times New Roman"/>
          <w:b/>
          <w:sz w:val="24"/>
          <w:szCs w:val="24"/>
        </w:rPr>
      </w:pPr>
      <w:proofErr w:type="gramStart"/>
      <w:r w:rsidRPr="00DD3DE1">
        <w:rPr>
          <w:rFonts w:ascii="Times New Roman" w:eastAsia="Times New Roman" w:hAnsi="Times New Roman" w:cs="Times New Roman"/>
          <w:sz w:val="24"/>
          <w:szCs w:val="24"/>
        </w:rPr>
        <w:t>военные</w:t>
      </w:r>
      <w:proofErr w:type="gramEnd"/>
      <w:r w:rsidRPr="00DD3DE1">
        <w:rPr>
          <w:rFonts w:ascii="Times New Roman" w:eastAsia="Times New Roman" w:hAnsi="Times New Roman" w:cs="Times New Roman"/>
          <w:sz w:val="24"/>
          <w:szCs w:val="24"/>
        </w:rPr>
        <w:t xml:space="preserve"> объекты.</w:t>
      </w:r>
      <w:r w:rsidRPr="00DD3DE1">
        <w:rPr>
          <w:rFonts w:ascii="Times New Roman" w:eastAsia="Times New Roman" w:hAnsi="Times New Roman" w:cs="Times New Roman"/>
          <w:sz w:val="24"/>
          <w:szCs w:val="24"/>
        </w:rPr>
        <w:br/>
      </w:r>
      <w:r w:rsidRPr="00DD3DE1">
        <w:rPr>
          <w:rFonts w:ascii="Times New Roman" w:eastAsia="Times New Roman" w:hAnsi="Times New Roman" w:cs="Times New Roman"/>
          <w:b/>
          <w:sz w:val="24"/>
          <w:szCs w:val="24"/>
        </w:rPr>
        <w:t>24. Объекты, предназначенные для обеспечения функционирования и нормальной эксплуатации земельных участков и объектов капитального строительства.</w:t>
      </w:r>
    </w:p>
    <w:p w:rsidR="00F01E89" w:rsidRPr="00DD3DE1" w:rsidRDefault="00F01E89" w:rsidP="00AE45B5">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Инженерно-технические объекты, сооружения и коммуникации (электро-, водо-, </w:t>
      </w:r>
      <w:proofErr w:type="spellStart"/>
      <w:r w:rsidRPr="00DD3DE1">
        <w:rPr>
          <w:rFonts w:ascii="Times New Roman" w:eastAsia="Times New Roman" w:hAnsi="Times New Roman" w:cs="Times New Roman"/>
          <w:sz w:val="24"/>
          <w:szCs w:val="24"/>
        </w:rPr>
        <w:t>газообеспечение</w:t>
      </w:r>
      <w:proofErr w:type="spellEnd"/>
      <w:r w:rsidRPr="00DD3DE1">
        <w:rPr>
          <w:rFonts w:ascii="Times New Roman" w:eastAsia="Times New Roman" w:hAnsi="Times New Roman" w:cs="Times New Roman"/>
          <w:sz w:val="24"/>
          <w:szCs w:val="24"/>
        </w:rPr>
        <w:t xml:space="preserve">, </w:t>
      </w:r>
      <w:proofErr w:type="spellStart"/>
      <w:r w:rsidRPr="00DD3DE1">
        <w:rPr>
          <w:rFonts w:ascii="Times New Roman" w:eastAsia="Times New Roman" w:hAnsi="Times New Roman" w:cs="Times New Roman"/>
          <w:sz w:val="24"/>
          <w:szCs w:val="24"/>
        </w:rPr>
        <w:t>канализование</w:t>
      </w:r>
      <w:proofErr w:type="spellEnd"/>
      <w:r w:rsidRPr="00DD3DE1">
        <w:rPr>
          <w:rFonts w:ascii="Times New Roman" w:eastAsia="Times New Roman" w:hAnsi="Times New Roman" w:cs="Times New Roman"/>
          <w:sz w:val="24"/>
          <w:szCs w:val="24"/>
        </w:rPr>
        <w:t>, телефонизация и т.д.):</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улицы</w:t>
      </w:r>
      <w:proofErr w:type="gramEnd"/>
      <w:r w:rsidRPr="00DD3DE1">
        <w:rPr>
          <w:rFonts w:ascii="Times New Roman" w:eastAsia="Times New Roman" w:hAnsi="Times New Roman" w:cs="Times New Roman"/>
          <w:sz w:val="24"/>
          <w:szCs w:val="24"/>
        </w:rPr>
        <w:t xml:space="preserve">, дороги, иные </w:t>
      </w:r>
      <w:proofErr w:type="spellStart"/>
      <w:r w:rsidRPr="00DD3DE1">
        <w:rPr>
          <w:rFonts w:ascii="Times New Roman" w:eastAsia="Times New Roman" w:hAnsi="Times New Roman" w:cs="Times New Roman"/>
          <w:sz w:val="24"/>
          <w:szCs w:val="24"/>
        </w:rPr>
        <w:t>пешеходно</w:t>
      </w:r>
      <w:proofErr w:type="spellEnd"/>
      <w:r w:rsidRPr="00DD3DE1">
        <w:rPr>
          <w:rFonts w:ascii="Times New Roman" w:eastAsia="Times New Roman" w:hAnsi="Times New Roman" w:cs="Times New Roman"/>
          <w:sz w:val="24"/>
          <w:szCs w:val="24"/>
        </w:rPr>
        <w:t>-транспортные коммуникации,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железные</w:t>
      </w:r>
      <w:proofErr w:type="gramEnd"/>
      <w:r w:rsidRPr="00DD3DE1">
        <w:rPr>
          <w:rFonts w:ascii="Times New Roman" w:eastAsia="Times New Roman" w:hAnsi="Times New Roman" w:cs="Times New Roman"/>
          <w:sz w:val="24"/>
          <w:szCs w:val="24"/>
        </w:rPr>
        <w:t xml:space="preserve"> дороги.</w:t>
      </w:r>
      <w:r w:rsidRPr="00DD3DE1">
        <w:rPr>
          <w:rFonts w:ascii="Times New Roman" w:eastAsia="Times New Roman" w:hAnsi="Times New Roman" w:cs="Times New Roman"/>
          <w:sz w:val="24"/>
          <w:szCs w:val="24"/>
        </w:rPr>
        <w:br/>
        <w:t>Объекты и предприятия связи: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почтовые</w:t>
      </w:r>
      <w:proofErr w:type="gramEnd"/>
      <w:r w:rsidRPr="00DD3DE1">
        <w:rPr>
          <w:rFonts w:ascii="Times New Roman" w:eastAsia="Times New Roman" w:hAnsi="Times New Roman" w:cs="Times New Roman"/>
          <w:sz w:val="24"/>
          <w:szCs w:val="24"/>
        </w:rPr>
        <w:t xml:space="preserve"> отделения,</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телеграф</w:t>
      </w:r>
      <w:proofErr w:type="gramEnd"/>
      <w:r w:rsidRPr="00DD3DE1">
        <w:rPr>
          <w:rFonts w:ascii="Times New Roman" w:eastAsia="Times New Roman" w:hAnsi="Times New Roman" w:cs="Times New Roman"/>
          <w:sz w:val="24"/>
          <w:szCs w:val="24"/>
        </w:rPr>
        <w:t>,</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переговорные</w:t>
      </w:r>
      <w:proofErr w:type="gramEnd"/>
      <w:r w:rsidRPr="00DD3DE1">
        <w:rPr>
          <w:rFonts w:ascii="Times New Roman" w:eastAsia="Times New Roman" w:hAnsi="Times New Roman" w:cs="Times New Roman"/>
          <w:sz w:val="24"/>
          <w:szCs w:val="24"/>
        </w:rPr>
        <w:t xml:space="preserve"> пункты,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автоматические</w:t>
      </w:r>
      <w:proofErr w:type="gramEnd"/>
      <w:r w:rsidRPr="00DD3DE1">
        <w:rPr>
          <w:rFonts w:ascii="Times New Roman" w:eastAsia="Times New Roman" w:hAnsi="Times New Roman" w:cs="Times New Roman"/>
          <w:sz w:val="24"/>
          <w:szCs w:val="24"/>
        </w:rPr>
        <w:t xml:space="preserve"> телефонные станции,</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антенны</w:t>
      </w:r>
      <w:proofErr w:type="gramEnd"/>
      <w:r w:rsidRPr="00DD3DE1">
        <w:rPr>
          <w:rFonts w:ascii="Times New Roman" w:eastAsia="Times New Roman" w:hAnsi="Times New Roman" w:cs="Times New Roman"/>
          <w:sz w:val="24"/>
          <w:szCs w:val="24"/>
        </w:rPr>
        <w:t xml:space="preserve"> сотовой радиорелейной и спутниковой связи.</w:t>
      </w:r>
      <w:r w:rsidRPr="00DD3DE1">
        <w:rPr>
          <w:rFonts w:ascii="Times New Roman" w:eastAsia="Times New Roman" w:hAnsi="Times New Roman" w:cs="Times New Roman"/>
          <w:sz w:val="24"/>
          <w:szCs w:val="24"/>
        </w:rPr>
        <w:br/>
        <w:t>Объекты пожарной охраны (гидранты, резервуары, пожарные водоемы),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озеленение</w:t>
      </w:r>
      <w:proofErr w:type="gramEnd"/>
      <w:r w:rsidRPr="00DD3DE1">
        <w:rPr>
          <w:rFonts w:ascii="Times New Roman" w:eastAsia="Times New Roman" w:hAnsi="Times New Roman" w:cs="Times New Roman"/>
          <w:sz w:val="24"/>
          <w:szCs w:val="24"/>
        </w:rPr>
        <w:t xml:space="preserve"> и благоустройство,</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элементы</w:t>
      </w:r>
      <w:proofErr w:type="gramEnd"/>
      <w:r w:rsidRPr="00DD3DE1">
        <w:rPr>
          <w:rFonts w:ascii="Times New Roman" w:eastAsia="Times New Roman" w:hAnsi="Times New Roman" w:cs="Times New Roman"/>
          <w:sz w:val="24"/>
          <w:szCs w:val="24"/>
        </w:rPr>
        <w:t xml:space="preserve"> благоустройства, малые архитектурные формы,</w:t>
      </w:r>
    </w:p>
    <w:p w:rsidR="00F01E89" w:rsidRPr="00DD3DE1" w:rsidRDefault="00F01E89" w:rsidP="00AE45B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общественные</w:t>
      </w:r>
      <w:proofErr w:type="gramEnd"/>
      <w:r w:rsidRPr="00DD3DE1">
        <w:rPr>
          <w:rFonts w:ascii="Times New Roman" w:eastAsia="Times New Roman" w:hAnsi="Times New Roman" w:cs="Times New Roman"/>
          <w:sz w:val="24"/>
          <w:szCs w:val="24"/>
        </w:rPr>
        <w:t xml:space="preserve"> туалеты,</w:t>
      </w:r>
    </w:p>
    <w:p w:rsidR="00F84595" w:rsidRPr="00DD3DE1" w:rsidRDefault="00F01E89" w:rsidP="00F84595">
      <w:pPr>
        <w:spacing w:after="0" w:line="240" w:lineRule="auto"/>
        <w:rPr>
          <w:rFonts w:ascii="Times New Roman" w:eastAsia="Times New Roman" w:hAnsi="Times New Roman" w:cs="Times New Roman"/>
          <w:sz w:val="24"/>
          <w:szCs w:val="24"/>
        </w:rPr>
      </w:pPr>
      <w:proofErr w:type="gramStart"/>
      <w:r w:rsidRPr="00DD3DE1">
        <w:rPr>
          <w:rFonts w:ascii="Times New Roman" w:eastAsia="Times New Roman" w:hAnsi="Times New Roman" w:cs="Times New Roman"/>
          <w:sz w:val="24"/>
          <w:szCs w:val="24"/>
        </w:rPr>
        <w:t>объекты</w:t>
      </w:r>
      <w:proofErr w:type="gramEnd"/>
      <w:r w:rsidRPr="00DD3DE1">
        <w:rPr>
          <w:rFonts w:ascii="Times New Roman" w:eastAsia="Times New Roman" w:hAnsi="Times New Roman" w:cs="Times New Roman"/>
          <w:sz w:val="24"/>
          <w:szCs w:val="24"/>
        </w:rPr>
        <w:t xml:space="preserve"> санитарной очистки территории.</w:t>
      </w:r>
      <w:bookmarkStart w:id="46" w:name="_Toc243038267"/>
      <w:bookmarkStart w:id="47" w:name="_Toc243038123"/>
      <w:bookmarkStart w:id="48" w:name="_Toc242771879"/>
    </w:p>
    <w:p w:rsidR="00F01E89" w:rsidRPr="00DD3DE1" w:rsidRDefault="00597F40" w:rsidP="00EE6D43">
      <w:pPr>
        <w:pStyle w:val="3"/>
        <w:spacing w:before="120"/>
        <w:rPr>
          <w:szCs w:val="24"/>
          <w:lang w:val="ru-RU"/>
        </w:rPr>
      </w:pPr>
      <w:bookmarkStart w:id="49" w:name="_Toc400539792"/>
      <w:r w:rsidRPr="00DD3DE1">
        <w:rPr>
          <w:lang w:val="ru-RU"/>
        </w:rPr>
        <w:t xml:space="preserve">Статья 78. </w:t>
      </w:r>
      <w:r w:rsidR="00F01E89" w:rsidRPr="00DD3DE1">
        <w:rPr>
          <w:lang w:val="ru-RU"/>
        </w:rPr>
        <w:t>Градостроительные регламенты. Жилые зоны</w:t>
      </w:r>
      <w:bookmarkEnd w:id="46"/>
      <w:bookmarkEnd w:id="47"/>
      <w:bookmarkEnd w:id="48"/>
      <w:bookmarkEnd w:id="49"/>
      <w:r w:rsidR="00F01E89" w:rsidRPr="00DD3DE1">
        <w:rPr>
          <w:lang w:val="ru-RU"/>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Жилые зоны предназначены для застройки территорий жилыми зданиями, встроено-пристроенными и отдельно стоящими объектами обслуживания, общественного питания и торговли, в том числе:</w:t>
      </w:r>
    </w:p>
    <w:p w:rsidR="00F01E89" w:rsidRPr="00DD3DE1" w:rsidRDefault="00F01E89"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Ж-1. Зона индивидуальной усадебной жилой застройки с содержанием домашнего </w:t>
      </w:r>
      <w:proofErr w:type="gramStart"/>
      <w:r w:rsidRPr="00DD3DE1">
        <w:rPr>
          <w:rFonts w:ascii="Times New Roman" w:eastAsia="Times New Roman" w:hAnsi="Times New Roman" w:cs="Times New Roman"/>
          <w:b/>
          <w:sz w:val="24"/>
          <w:szCs w:val="24"/>
        </w:rPr>
        <w:t>скота  и</w:t>
      </w:r>
      <w:proofErr w:type="gramEnd"/>
      <w:r w:rsidRPr="00DD3DE1">
        <w:rPr>
          <w:rFonts w:ascii="Times New Roman" w:eastAsia="Times New Roman" w:hAnsi="Times New Roman" w:cs="Times New Roman"/>
          <w:b/>
          <w:sz w:val="24"/>
          <w:szCs w:val="24"/>
        </w:rPr>
        <w:t xml:space="preserve"> птицы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индивидуальной усадебной жилой застройки с содержанием домашнего </w:t>
      </w:r>
      <w:proofErr w:type="gramStart"/>
      <w:r w:rsidRPr="00DD3DE1">
        <w:rPr>
          <w:rFonts w:ascii="Times New Roman" w:eastAsia="Times New Roman" w:hAnsi="Times New Roman" w:cs="Times New Roman"/>
          <w:sz w:val="24"/>
          <w:szCs w:val="24"/>
        </w:rPr>
        <w:t>скота  и</w:t>
      </w:r>
      <w:proofErr w:type="gramEnd"/>
      <w:r w:rsidRPr="00DD3DE1">
        <w:rPr>
          <w:rFonts w:ascii="Times New Roman" w:eastAsia="Times New Roman" w:hAnsi="Times New Roman" w:cs="Times New Roman"/>
          <w:sz w:val="24"/>
          <w:szCs w:val="24"/>
        </w:rPr>
        <w:t xml:space="preserve"> птицы – территории, застроенные или планируемые к застройке индивидуальными жилыми домами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и возможностью содержания скота и птицы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индивидуальные жилые дома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(приусадебными) участками с возможностью содержания скота и птицы;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магазины товаров первой необходимости торговой площадью до </w:t>
      </w:r>
      <w:smartTag w:uri="urn:schemas-microsoft-com:office:smarttags" w:element="metricconverter">
        <w:smartTagPr>
          <w:attr w:name="ProductID" w:val="40 кв. м"/>
        </w:smartTagPr>
        <w:r w:rsidRPr="00DD3DE1">
          <w:rPr>
            <w:rFonts w:ascii="Times New Roman" w:eastAsia="Times New Roman" w:hAnsi="Times New Roman" w:cs="Times New Roman"/>
            <w:sz w:val="24"/>
            <w:szCs w:val="24"/>
          </w:rPr>
          <w:t>40 кв. м</w:t>
        </w:r>
      </w:smartTag>
      <w:r w:rsidRPr="00DD3DE1">
        <w:rPr>
          <w:rFonts w:ascii="Times New Roman" w:eastAsia="Times New Roman" w:hAnsi="Times New Roman" w:cs="Times New Roman"/>
          <w:sz w:val="24"/>
          <w:szCs w:val="24"/>
        </w:rPr>
        <w:t>. торгового зала.</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u w:val="single"/>
        </w:rPr>
      </w:pPr>
      <w:r w:rsidRPr="00DD3DE1">
        <w:rPr>
          <w:rFonts w:ascii="Times New Roman" w:eastAsia="Times New Roman" w:hAnsi="Times New Roman" w:cs="Times New Roman"/>
          <w:sz w:val="24"/>
          <w:szCs w:val="24"/>
          <w:u w:val="single"/>
        </w:rPr>
        <w:t>На земельном участке, выделенном под строительство индивидуального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надомные виды деятельности в соответствии с санитарными и противопожарными нормами;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гаражи встроенные или отдельно стоящие, а также открытые стоянки, но не более чем на 2 транспортных средства (категория А, В) на 1 земельный участок;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бани, сауны, надворные 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связанные с выращиванием цветов, фруктов, овощей, декоративных растений (парники, теплицы, оранжереи и т.д.);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хозяйственные постройки;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содержания птицы, мелкого и крупного домашнего скота;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локальные (индивидуальные) очистные сооружения;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скважины для забора воды, индивидуальные колодцы;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сады, огороды, палисадники, беседки;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детские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спортивные площадки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u w:val="single"/>
        </w:rPr>
      </w:pPr>
      <w:r w:rsidRPr="00DD3DE1">
        <w:rPr>
          <w:rFonts w:ascii="Times New Roman" w:eastAsia="Times New Roman" w:hAnsi="Times New Roman" w:cs="Times New Roman"/>
          <w:sz w:val="24"/>
          <w:szCs w:val="24"/>
          <w:u w:val="single"/>
        </w:rPr>
        <w:t>В границах зоны на земельном участке, выделенном не под строительство индивидуального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 спортивные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детские площадки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аллеи, скверы;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(резервуары, противопожарные водоемы);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скважины для забора воды, колодцы;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инженерные сооружения, предназначенные для обслуживания объектов на территории данной территориальной зоны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площадки мусоросборников (общие)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го</w:t>
      </w:r>
      <w:r w:rsidR="002968A9" w:rsidRPr="00DD3DE1">
        <w:rPr>
          <w:rFonts w:ascii="Times New Roman" w:eastAsia="Times New Roman" w:hAnsi="Times New Roman" w:cs="Times New Roman"/>
          <w:sz w:val="24"/>
          <w:szCs w:val="24"/>
        </w:rPr>
        <w:t>стевые стоянки в соответствии с</w:t>
      </w:r>
      <w:r w:rsidRPr="00DD3DE1">
        <w:rPr>
          <w:rFonts w:ascii="Times New Roman" w:eastAsia="Times New Roman" w:hAnsi="Times New Roman" w:cs="Times New Roman"/>
          <w:sz w:val="24"/>
          <w:szCs w:val="24"/>
        </w:rPr>
        <w:t xml:space="preserve">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школы;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детские сады, иные объекты дошкольного воспитания;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ФАП, медпункты;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культовые объекты;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розничной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магазины площадью свыше </w:t>
      </w:r>
      <w:smartTag w:uri="urn:schemas-microsoft-com:office:smarttags" w:element="metricconverter">
        <w:smartTagPr>
          <w:attr w:name="ProductID" w:val="40 кв. м"/>
        </w:smartTagPr>
        <w:r w:rsidRPr="00DD3DE1">
          <w:rPr>
            <w:rFonts w:ascii="Times New Roman" w:eastAsia="Times New Roman" w:hAnsi="Times New Roman" w:cs="Times New Roman"/>
            <w:sz w:val="24"/>
            <w:szCs w:val="24"/>
          </w:rPr>
          <w:t>40 кв. м</w:t>
        </w:r>
      </w:smartTag>
      <w:r w:rsidRPr="00DD3DE1">
        <w:rPr>
          <w:rFonts w:ascii="Times New Roman" w:eastAsia="Times New Roman" w:hAnsi="Times New Roman" w:cs="Times New Roman"/>
          <w:sz w:val="24"/>
          <w:szCs w:val="24"/>
        </w:rPr>
        <w:t xml:space="preserve">  площади торгового зала;.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ветеринарные приемные пункты (при соблюдении требований СанПиН 2.2.1/2.1.1.1200-03 «Санитарно-защитные зоны и санитарная классификация предприятий, сооружений и иных объектов»);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спортивные сооружения;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предназначенные для обслуживания объектов вне границ данной территориальной зоны.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Площадь участка на территориях, выделяемых для строительства: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w:t>
      </w:r>
      <w:smartTag w:uri="urn:schemas-microsoft-com:office:smarttags" w:element="metricconverter">
        <w:smartTagPr>
          <w:attr w:name="ProductID" w:val="500,0 кв. м"/>
        </w:smartTagPr>
        <w:r w:rsidRPr="00DD3DE1">
          <w:rPr>
            <w:rFonts w:ascii="Times New Roman" w:eastAsia="Times New Roman" w:hAnsi="Times New Roman" w:cs="Times New Roman"/>
            <w:sz w:val="24"/>
            <w:szCs w:val="24"/>
          </w:rPr>
          <w:t>500,0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w:t>
      </w:r>
      <w:smartTag w:uri="urn:schemas-microsoft-com:office:smarttags" w:element="metricconverter">
        <w:smartTagPr>
          <w:attr w:name="ProductID" w:val="2500,0 кв. м"/>
        </w:smartTagPr>
        <w:r w:rsidRPr="00DD3DE1">
          <w:rPr>
            <w:rFonts w:ascii="Times New Roman" w:eastAsia="Times New Roman" w:hAnsi="Times New Roman" w:cs="Times New Roman"/>
            <w:sz w:val="24"/>
            <w:szCs w:val="24"/>
          </w:rPr>
          <w:t>2500,0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Площадь под гараж на одно транспортное средство - не более </w:t>
      </w:r>
      <w:r w:rsidR="00383146" w:rsidRPr="00DD3DE1">
        <w:rPr>
          <w:rFonts w:ascii="Times New Roman" w:eastAsia="Times New Roman" w:hAnsi="Times New Roman" w:cs="Times New Roman"/>
          <w:sz w:val="24"/>
          <w:szCs w:val="24"/>
        </w:rPr>
        <w:t>30</w:t>
      </w:r>
      <w:r w:rsidRPr="00DD3DE1">
        <w:rPr>
          <w:rFonts w:ascii="Times New Roman" w:eastAsia="Times New Roman" w:hAnsi="Times New Roman" w:cs="Times New Roman"/>
          <w:sz w:val="24"/>
          <w:szCs w:val="24"/>
        </w:rPr>
        <w:t xml:space="preserve"> кв. м.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Расстояние между фронтальной границей участка</w:t>
      </w:r>
      <w:r w:rsidR="00383146"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(красной линией) и основным строением - минимум 5  метра.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Расстояние между боковой границей участка</w:t>
      </w:r>
      <w:r w:rsidR="00383146"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(не прилегающей к красной линии) и основным строением - минимум </w:t>
      </w:r>
      <w:smartTag w:uri="urn:schemas-microsoft-com:office:smarttags" w:element="metricconverter">
        <w:smartTagPr>
          <w:attr w:name="ProductID" w:val="3 метра"/>
        </w:smartTagPr>
        <w:r w:rsidRPr="00DD3DE1">
          <w:rPr>
            <w:rFonts w:ascii="Times New Roman" w:eastAsia="Times New Roman" w:hAnsi="Times New Roman" w:cs="Times New Roman"/>
            <w:sz w:val="24"/>
            <w:szCs w:val="24"/>
          </w:rPr>
          <w:t>3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Хозяйственные постройки для скота и птицы на земельном участке располагаются с отступом: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красных линий улиц и проездов - минимум </w:t>
      </w:r>
      <w:smartTag w:uri="urn:schemas-microsoft-com:office:smarttags" w:element="metricconverter">
        <w:smartTagPr>
          <w:attr w:name="ProductID" w:val="5 метров"/>
        </w:smartTagPr>
        <w:r w:rsidRPr="00DD3DE1">
          <w:rPr>
            <w:rFonts w:ascii="Times New Roman" w:eastAsia="Times New Roman" w:hAnsi="Times New Roman" w:cs="Times New Roman"/>
            <w:sz w:val="24"/>
            <w:szCs w:val="24"/>
          </w:rPr>
          <w:t>5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Расстояние до границы соседнего земельного участка: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жилого дома - минимум </w:t>
      </w:r>
      <w:smartTag w:uri="urn:schemas-microsoft-com:office:smarttags" w:element="metricconverter">
        <w:smartTagPr>
          <w:attr w:name="ProductID" w:val="3 метра"/>
        </w:smartTagPr>
        <w:r w:rsidRPr="00DD3DE1">
          <w:rPr>
            <w:rFonts w:ascii="Times New Roman" w:eastAsia="Times New Roman" w:hAnsi="Times New Roman" w:cs="Times New Roman"/>
            <w:sz w:val="24"/>
            <w:szCs w:val="24"/>
          </w:rPr>
          <w:t>3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построек для скота и птицы - минимум </w:t>
      </w:r>
      <w:smartTag w:uri="urn:schemas-microsoft-com:office:smarttags" w:element="metricconverter">
        <w:smartTagPr>
          <w:attr w:name="ProductID" w:val="4 метра"/>
        </w:smartTagPr>
        <w:r w:rsidRPr="00DD3DE1">
          <w:rPr>
            <w:rFonts w:ascii="Times New Roman" w:eastAsia="Times New Roman" w:hAnsi="Times New Roman" w:cs="Times New Roman"/>
            <w:sz w:val="24"/>
            <w:szCs w:val="24"/>
          </w:rPr>
          <w:t>4 метра</w:t>
        </w:r>
      </w:smartTag>
      <w:r w:rsidRPr="00DD3DE1">
        <w:rPr>
          <w:rFonts w:ascii="Times New Roman" w:eastAsia="Times New Roman" w:hAnsi="Times New Roman" w:cs="Times New Roman"/>
          <w:sz w:val="24"/>
          <w:szCs w:val="24"/>
        </w:rPr>
        <w:t xml:space="preserve">, но с учетом того, что сараи для скота и птицы следует размещать на расстоянии от окон жилых помещений дома: одиночные или двойные - не менее </w:t>
      </w:r>
      <w:smartTag w:uri="urn:schemas-microsoft-com:office:smarttags" w:element="metricconverter">
        <w:smartTagPr>
          <w:attr w:name="ProductID" w:val="15 м"/>
        </w:smartTagPr>
        <w:r w:rsidRPr="00DD3DE1">
          <w:rPr>
            <w:rFonts w:ascii="Times New Roman" w:eastAsia="Times New Roman" w:hAnsi="Times New Roman" w:cs="Times New Roman"/>
            <w:sz w:val="24"/>
            <w:szCs w:val="24"/>
          </w:rPr>
          <w:t>15 м</w:t>
        </w:r>
      </w:smartTag>
      <w:r w:rsidRPr="00DD3DE1">
        <w:rPr>
          <w:rFonts w:ascii="Times New Roman" w:eastAsia="Times New Roman" w:hAnsi="Times New Roman" w:cs="Times New Roman"/>
          <w:sz w:val="24"/>
          <w:szCs w:val="24"/>
        </w:rPr>
        <w:t xml:space="preserve">, до 8 блоков - не менее </w:t>
      </w:r>
      <w:smartTag w:uri="urn:schemas-microsoft-com:office:smarttags" w:element="metricconverter">
        <w:smartTagPr>
          <w:attr w:name="ProductID" w:val="25 м"/>
        </w:smartTagPr>
        <w:r w:rsidRPr="00DD3DE1">
          <w:rPr>
            <w:rFonts w:ascii="Times New Roman" w:eastAsia="Times New Roman" w:hAnsi="Times New Roman" w:cs="Times New Roman"/>
            <w:sz w:val="24"/>
            <w:szCs w:val="24"/>
          </w:rPr>
          <w:t>25 м</w:t>
        </w:r>
      </w:smartTag>
      <w:r w:rsidRPr="00DD3DE1">
        <w:rPr>
          <w:rFonts w:ascii="Times New Roman" w:eastAsia="Times New Roman" w:hAnsi="Times New Roman" w:cs="Times New Roman"/>
          <w:sz w:val="24"/>
          <w:szCs w:val="24"/>
        </w:rPr>
        <w:t xml:space="preserve">, свыше 8 до 30 блоков - не менее </w:t>
      </w:r>
      <w:smartTag w:uri="urn:schemas-microsoft-com:office:smarttags" w:element="metricconverter">
        <w:smartTagPr>
          <w:attr w:name="ProductID" w:val="50 м"/>
        </w:smartTagPr>
        <w:r w:rsidRPr="00DD3DE1">
          <w:rPr>
            <w:rFonts w:ascii="Times New Roman" w:eastAsia="Times New Roman" w:hAnsi="Times New Roman" w:cs="Times New Roman"/>
            <w:sz w:val="24"/>
            <w:szCs w:val="24"/>
          </w:rPr>
          <w:t>50 м</w:t>
        </w:r>
      </w:smartTag>
      <w:r w:rsidRPr="00DD3DE1">
        <w:rPr>
          <w:rFonts w:ascii="Times New Roman" w:eastAsia="Times New Roman" w:hAnsi="Times New Roman" w:cs="Times New Roman"/>
          <w:sz w:val="24"/>
          <w:szCs w:val="24"/>
        </w:rPr>
        <w:t xml:space="preserve">, свыше 30 блоков - не менее </w:t>
      </w:r>
      <w:smartTag w:uri="urn:schemas-microsoft-com:office:smarttags" w:element="metricconverter">
        <w:smartTagPr>
          <w:attr w:name="ProductID" w:val="100 м"/>
        </w:smartTagPr>
        <w:r w:rsidRPr="00DD3DE1">
          <w:rPr>
            <w:rFonts w:ascii="Times New Roman" w:eastAsia="Times New Roman" w:hAnsi="Times New Roman" w:cs="Times New Roman"/>
            <w:sz w:val="24"/>
            <w:szCs w:val="24"/>
          </w:rPr>
          <w:t>100 м</w:t>
        </w:r>
      </w:smartTag>
      <w:r w:rsidRPr="00DD3DE1">
        <w:rPr>
          <w:rFonts w:ascii="Times New Roman" w:eastAsia="Times New Roman" w:hAnsi="Times New Roman" w:cs="Times New Roman"/>
          <w:sz w:val="24"/>
          <w:szCs w:val="24"/>
        </w:rPr>
        <w:t xml:space="preserve">. Размещаемые в пределах данной зоны группы сараев должны содержать не более 30 блоков каждая;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бани, гаража и др. - минимум </w:t>
      </w:r>
      <w:smartTag w:uri="urn:schemas-microsoft-com:office:smarttags" w:element="metricconverter">
        <w:smartTagPr>
          <w:attr w:name="ProductID" w:val="1 метр"/>
        </w:smartTagPr>
        <w:r w:rsidRPr="00DD3DE1">
          <w:rPr>
            <w:rFonts w:ascii="Times New Roman" w:eastAsia="Times New Roman" w:hAnsi="Times New Roman" w:cs="Times New Roman"/>
            <w:sz w:val="24"/>
            <w:szCs w:val="24"/>
          </w:rPr>
          <w:t>1 метр</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стволов высокорослых деревьев - минимум </w:t>
      </w:r>
      <w:smartTag w:uri="urn:schemas-microsoft-com:office:smarttags" w:element="metricconverter">
        <w:smartTagPr>
          <w:attr w:name="ProductID" w:val="4 метра"/>
        </w:smartTagPr>
        <w:r w:rsidRPr="00DD3DE1">
          <w:rPr>
            <w:rFonts w:ascii="Times New Roman" w:eastAsia="Times New Roman" w:hAnsi="Times New Roman" w:cs="Times New Roman"/>
            <w:sz w:val="24"/>
            <w:szCs w:val="24"/>
          </w:rPr>
          <w:t>4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стволов среднерослых деревьев - минимум </w:t>
      </w:r>
      <w:smartTag w:uri="urn:schemas-microsoft-com:office:smarttags" w:element="metricconverter">
        <w:smartTagPr>
          <w:attr w:name="ProductID" w:val="2 метра"/>
        </w:smartTagPr>
        <w:r w:rsidRPr="00DD3DE1">
          <w:rPr>
            <w:rFonts w:ascii="Times New Roman" w:eastAsia="Times New Roman" w:hAnsi="Times New Roman" w:cs="Times New Roman"/>
            <w:sz w:val="24"/>
            <w:szCs w:val="24"/>
          </w:rPr>
          <w:t>2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кустарника - минимум </w:t>
      </w:r>
      <w:smartTag w:uri="urn:schemas-microsoft-com:office:smarttags" w:element="metricconverter">
        <w:smartTagPr>
          <w:attr w:name="ProductID" w:val="1 метр"/>
        </w:smartTagPr>
        <w:r w:rsidRPr="00DD3DE1">
          <w:rPr>
            <w:rFonts w:ascii="Times New Roman" w:eastAsia="Times New Roman" w:hAnsi="Times New Roman" w:cs="Times New Roman"/>
            <w:sz w:val="24"/>
            <w:szCs w:val="24"/>
          </w:rPr>
          <w:t>1 метр</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Расстояние от окон жилых помещений до хозяйственных и прочих строений, расположенных на соседних участках, должно быть минимум </w:t>
      </w:r>
      <w:smartTag w:uri="urn:schemas-microsoft-com:office:smarttags" w:element="metricconverter">
        <w:smartTagPr>
          <w:attr w:name="ProductID" w:val="6 метров"/>
        </w:smartTagPr>
        <w:r w:rsidRPr="00DD3DE1">
          <w:rPr>
            <w:rFonts w:ascii="Times New Roman" w:eastAsia="Times New Roman" w:hAnsi="Times New Roman" w:cs="Times New Roman"/>
            <w:sz w:val="24"/>
            <w:szCs w:val="24"/>
          </w:rPr>
          <w:t>6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Высота зданий от уровня земли до верха плоской кровли не более </w:t>
      </w:r>
      <w:smartTag w:uri="urn:schemas-microsoft-com:office:smarttags" w:element="metricconverter">
        <w:smartTagPr>
          <w:attr w:name="ProductID" w:val="9,6 м"/>
        </w:smartTagPr>
        <w:r w:rsidRPr="00DD3DE1">
          <w:rPr>
            <w:rFonts w:ascii="Times New Roman" w:eastAsia="Times New Roman" w:hAnsi="Times New Roman" w:cs="Times New Roman"/>
            <w:sz w:val="24"/>
            <w:szCs w:val="24"/>
          </w:rPr>
          <w:t>9,6 м</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13,6 м"/>
        </w:smartTagPr>
        <w:r w:rsidRPr="00DD3DE1">
          <w:rPr>
            <w:rFonts w:ascii="Times New Roman" w:eastAsia="Times New Roman" w:hAnsi="Times New Roman" w:cs="Times New Roman"/>
            <w:sz w:val="24"/>
            <w:szCs w:val="24"/>
          </w:rPr>
          <w:t>13,6 м</w:t>
        </w:r>
      </w:smartTag>
      <w:r w:rsidRPr="00DD3DE1">
        <w:rPr>
          <w:rFonts w:ascii="Times New Roman" w:eastAsia="Times New Roman" w:hAnsi="Times New Roman" w:cs="Times New Roman"/>
          <w:sz w:val="24"/>
          <w:szCs w:val="24"/>
        </w:rPr>
        <w:t xml:space="preserve">, не включая шпили, башни, флагштоки.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8. Высота вспомогательных строений от уровня земли до верха плоской кровли не более </w:t>
      </w:r>
      <w:smartTag w:uri="urn:schemas-microsoft-com:office:smarttags" w:element="metricconverter">
        <w:smartTagPr>
          <w:attr w:name="ProductID" w:val="3 метров"/>
        </w:smartTagPr>
        <w:r w:rsidRPr="00DD3DE1">
          <w:rPr>
            <w:rFonts w:ascii="Times New Roman" w:eastAsia="Times New Roman" w:hAnsi="Times New Roman" w:cs="Times New Roman"/>
            <w:sz w:val="24"/>
            <w:szCs w:val="24"/>
          </w:rPr>
          <w:t>3 метров</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7 метров"/>
        </w:smartTagPr>
        <w:r w:rsidRPr="00DD3DE1">
          <w:rPr>
            <w:rFonts w:ascii="Times New Roman" w:eastAsia="Times New Roman" w:hAnsi="Times New Roman" w:cs="Times New Roman"/>
            <w:sz w:val="24"/>
            <w:szCs w:val="24"/>
          </w:rPr>
          <w:t>7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9. Отдельно стоящие хозяйственные постройки по площади не должны превышать площади жилого дома.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10. Вспомогательные строения, за исключением гаражей, выгребов и </w:t>
      </w:r>
      <w:proofErr w:type="spellStart"/>
      <w:r w:rsidRPr="00DD3DE1">
        <w:rPr>
          <w:rFonts w:ascii="Times New Roman" w:eastAsia="Times New Roman" w:hAnsi="Times New Roman" w:cs="Times New Roman"/>
          <w:sz w:val="24"/>
          <w:szCs w:val="24"/>
        </w:rPr>
        <w:t>углярок</w:t>
      </w:r>
      <w:proofErr w:type="spellEnd"/>
      <w:r w:rsidRPr="00DD3DE1">
        <w:rPr>
          <w:rFonts w:ascii="Times New Roman" w:eastAsia="Times New Roman" w:hAnsi="Times New Roman" w:cs="Times New Roman"/>
          <w:sz w:val="24"/>
          <w:szCs w:val="24"/>
        </w:rPr>
        <w:t xml:space="preserve">, размещать со стороны улиц не допускается.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11.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ограждения - не более </w:t>
      </w:r>
      <w:smartTag w:uri="urn:schemas-microsoft-com:office:smarttags" w:element="metricconverter">
        <w:smartTagPr>
          <w:attr w:name="ProductID" w:val="1,2 метра"/>
        </w:smartTagPr>
        <w:r w:rsidRPr="00DD3DE1">
          <w:rPr>
            <w:rFonts w:ascii="Times New Roman" w:eastAsia="Times New Roman" w:hAnsi="Times New Roman" w:cs="Times New Roman"/>
            <w:sz w:val="24"/>
            <w:szCs w:val="24"/>
          </w:rPr>
          <w:t>1,2 метра</w:t>
        </w:r>
      </w:smartTag>
      <w:r w:rsidRPr="00DD3DE1">
        <w:rPr>
          <w:rFonts w:ascii="Times New Roman" w:eastAsia="Times New Roman" w:hAnsi="Times New Roman" w:cs="Times New Roman"/>
          <w:sz w:val="24"/>
          <w:szCs w:val="24"/>
        </w:rPr>
        <w:t>. С иных сторон участка – не более 2х метров.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12. Общая площадь застройки участка по отношению к площади участка не должна превышать 60%.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13. Расстояние от общих мусоросборников до окон жилых домов не менее </w:t>
      </w:r>
      <w:smartTag w:uri="urn:schemas-microsoft-com:office:smarttags" w:element="metricconverter">
        <w:smartTagPr>
          <w:attr w:name="ProductID" w:val="20 м"/>
        </w:smartTagPr>
        <w:r w:rsidRPr="00DD3DE1">
          <w:rPr>
            <w:rFonts w:ascii="Times New Roman" w:eastAsia="Times New Roman" w:hAnsi="Times New Roman" w:cs="Times New Roman"/>
            <w:sz w:val="24"/>
            <w:szCs w:val="24"/>
          </w:rPr>
          <w:t>20 м</w:t>
        </w:r>
      </w:smartTag>
      <w:r w:rsidRPr="00DD3DE1">
        <w:rPr>
          <w:rFonts w:ascii="Times New Roman" w:eastAsia="Times New Roman" w:hAnsi="Times New Roman" w:cs="Times New Roman"/>
          <w:sz w:val="24"/>
          <w:szCs w:val="24"/>
        </w:rPr>
        <w:t>, до границ участков детских учреждений, озелененных площадок следует устанавливать не менее 50м., но не более 100м до входа на территорию участка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14.  Максимальное количество </w:t>
      </w:r>
      <w:proofErr w:type="spellStart"/>
      <w:r w:rsidRPr="00DD3DE1">
        <w:rPr>
          <w:rFonts w:ascii="Times New Roman" w:eastAsia="Times New Roman" w:hAnsi="Times New Roman" w:cs="Times New Roman"/>
          <w:sz w:val="24"/>
          <w:szCs w:val="24"/>
        </w:rPr>
        <w:t>машиномест</w:t>
      </w:r>
      <w:proofErr w:type="spellEnd"/>
      <w:r w:rsidRPr="00DD3DE1">
        <w:rPr>
          <w:rFonts w:ascii="Times New Roman" w:eastAsia="Times New Roman" w:hAnsi="Times New Roman" w:cs="Times New Roman"/>
          <w:sz w:val="24"/>
          <w:szCs w:val="24"/>
        </w:rPr>
        <w:t xml:space="preserve"> на гостевых стоянках не более 10</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15. Размещение и размеры общих игровых и спортивные площадок принимать в соответствии с </w:t>
      </w:r>
      <w:proofErr w:type="spellStart"/>
      <w:r w:rsidRPr="00DD3DE1">
        <w:rPr>
          <w:rFonts w:ascii="Times New Roman" w:eastAsia="Times New Roman" w:hAnsi="Times New Roman" w:cs="Times New Roman"/>
          <w:sz w:val="24"/>
          <w:szCs w:val="24"/>
        </w:rPr>
        <w:t>с</w:t>
      </w:r>
      <w:proofErr w:type="spellEnd"/>
      <w:r w:rsidRPr="00DD3DE1">
        <w:rPr>
          <w:rFonts w:ascii="Times New Roman" w:eastAsia="Times New Roman" w:hAnsi="Times New Roman" w:cs="Times New Roman"/>
          <w:sz w:val="24"/>
          <w:szCs w:val="24"/>
        </w:rPr>
        <w:t xml:space="preserve"> СП 30-102-99 "Планировка и застройка территорий малоэтажного строительства",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Ж-2. Зона индивидуальной усадебной жилой застройки без содержания домашнего скота и птицы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индивидуальной усадебной жилой застройки без содержания домашнего скота и птицы – территории, застроенные или планируемые к застройке индивидуальными жилыми домами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без возможности содержания скота и птицы.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индивидуальные жилые дома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(приусадебными) участками без возможности содержания скота и птицы;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магазины товаров первой необходимости торговой площадью до </w:t>
      </w:r>
      <w:smartTag w:uri="urn:schemas-microsoft-com:office:smarttags" w:element="metricconverter">
        <w:smartTagPr>
          <w:attr w:name="ProductID" w:val="40 кв. м"/>
        </w:smartTagPr>
        <w:r w:rsidRPr="00DD3DE1">
          <w:rPr>
            <w:rFonts w:ascii="Times New Roman" w:eastAsia="Times New Roman" w:hAnsi="Times New Roman" w:cs="Times New Roman"/>
            <w:sz w:val="24"/>
            <w:szCs w:val="24"/>
          </w:rPr>
          <w:t>40 кв. м</w:t>
        </w:r>
      </w:smartTag>
      <w:r w:rsidRPr="00DD3DE1">
        <w:rPr>
          <w:rFonts w:ascii="Times New Roman" w:eastAsia="Times New Roman" w:hAnsi="Times New Roman" w:cs="Times New Roman"/>
          <w:sz w:val="24"/>
          <w:szCs w:val="24"/>
        </w:rPr>
        <w:t xml:space="preserve"> </w:t>
      </w:r>
      <w:smartTag w:uri="urn:schemas-microsoft-com:office:smarttags" w:element="metricconverter">
        <w:smartTagPr>
          <w:attr w:name="ProductID" w:val="40 кв. м"/>
        </w:smartTagPr>
        <w:r w:rsidRPr="00DD3DE1">
          <w:rPr>
            <w:rFonts w:ascii="Times New Roman" w:eastAsia="Times New Roman" w:hAnsi="Times New Roman" w:cs="Times New Roman"/>
            <w:sz w:val="24"/>
            <w:szCs w:val="24"/>
          </w:rPr>
          <w:t>40 кв. м</w:t>
        </w:r>
      </w:smartTag>
      <w:r w:rsidRPr="00DD3DE1">
        <w:rPr>
          <w:rFonts w:ascii="Times New Roman" w:eastAsia="Times New Roman" w:hAnsi="Times New Roman" w:cs="Times New Roman"/>
          <w:sz w:val="24"/>
          <w:szCs w:val="24"/>
        </w:rPr>
        <w:t xml:space="preserve"> площади торгового зала.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u w:val="single"/>
        </w:rPr>
      </w:pPr>
      <w:r w:rsidRPr="00DD3DE1">
        <w:rPr>
          <w:rFonts w:ascii="Times New Roman" w:eastAsia="Times New Roman" w:hAnsi="Times New Roman" w:cs="Times New Roman"/>
          <w:sz w:val="24"/>
          <w:szCs w:val="24"/>
          <w:u w:val="single"/>
        </w:rPr>
        <w:t>На земельном участке, выделенном под строительство индивидуального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надомные виды деятельности в соответствии с санитарными и противопожарными нормами;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гаражи встроенные или отдельно стоящие, а также открытые стоянки, но не более чем на 2 транспортных средства (категория А, В) на 1 земельный участок;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локальные (индивидуальные) очистные сооружения;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бани, сауны, при условии </w:t>
      </w:r>
      <w:proofErr w:type="spellStart"/>
      <w:r w:rsidRPr="00DD3DE1">
        <w:rPr>
          <w:rFonts w:ascii="Times New Roman" w:eastAsia="Times New Roman" w:hAnsi="Times New Roman" w:cs="Times New Roman"/>
          <w:sz w:val="24"/>
          <w:szCs w:val="24"/>
        </w:rPr>
        <w:t>канализования</w:t>
      </w:r>
      <w:proofErr w:type="spellEnd"/>
      <w:r w:rsidRPr="00DD3DE1">
        <w:rPr>
          <w:rFonts w:ascii="Times New Roman" w:eastAsia="Times New Roman" w:hAnsi="Times New Roman" w:cs="Times New Roman"/>
          <w:sz w:val="24"/>
          <w:szCs w:val="24"/>
        </w:rPr>
        <w:t xml:space="preserve"> стоков в локальные очистные сооружения;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связанные с выращиванием цветов, фруктов, овощей, декоративных растений (парники, теплицы, оранжереи и т.д.);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хозяйственные постройки;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скважины для забора воды, индивидуальные колодцы;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сады, огороды, палисадники, беседки;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детские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спортивные площадки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u w:val="single"/>
        </w:rPr>
      </w:pPr>
      <w:r w:rsidRPr="00DD3DE1">
        <w:rPr>
          <w:rFonts w:ascii="Times New Roman" w:eastAsia="Times New Roman" w:hAnsi="Times New Roman" w:cs="Times New Roman"/>
          <w:sz w:val="24"/>
          <w:szCs w:val="24"/>
          <w:u w:val="single"/>
        </w:rPr>
        <w:t>В границах зоны на земельном участке, выделенном не под строительство индивидуального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 спортивные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детские площадки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аллеи, скверы;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площадки мусоросборников (общие);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(резервуары, противопожарные водоемы);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скважины для забора воды, колодцы;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инженерные сооружения, предназначенные для обслуживания объектов на территории данной территориальной зоны;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гостевые стоянки в соответствии со СНиП 2.07.01-89* «Градостроительство.</w:t>
      </w:r>
      <w:r w:rsidR="00D72CB8"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Планировка и застройка городских и сельских поселений».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школы;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детские сады, иные объекты дошкольного воспитания;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ФАП, медпункты;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культовые объекты;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розничной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магазины площадью свыше </w:t>
      </w:r>
      <w:smartTag w:uri="urn:schemas-microsoft-com:office:smarttags" w:element="metricconverter">
        <w:smartTagPr>
          <w:attr w:name="ProductID" w:val="40 кв. м"/>
        </w:smartTagPr>
        <w:r w:rsidRPr="00DD3DE1">
          <w:rPr>
            <w:rFonts w:ascii="Times New Roman" w:eastAsia="Times New Roman" w:hAnsi="Times New Roman" w:cs="Times New Roman"/>
            <w:sz w:val="24"/>
            <w:szCs w:val="24"/>
          </w:rPr>
          <w:t>40 кв. м</w:t>
        </w:r>
      </w:smartTag>
      <w:r w:rsidRPr="00DD3DE1">
        <w:rPr>
          <w:rFonts w:ascii="Times New Roman" w:eastAsia="Times New Roman" w:hAnsi="Times New Roman" w:cs="Times New Roman"/>
          <w:sz w:val="24"/>
          <w:szCs w:val="24"/>
        </w:rPr>
        <w:t xml:space="preserve"> площади торгового зала;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ветеринарные приемные пункты (при соблюдении требований СанПиН </w:t>
      </w:r>
      <w:r w:rsidRPr="00DD3DE1">
        <w:rPr>
          <w:rFonts w:ascii="Times New Roman" w:eastAsia="Times New Roman" w:hAnsi="Times New Roman" w:cs="Times New Roman"/>
          <w:sz w:val="24"/>
          <w:szCs w:val="24"/>
        </w:rPr>
        <w:br/>
        <w:t xml:space="preserve">2.2.1/2.1.1.1200-03 «Санитарно-защитные зоны и санитарная классификация предприятий, сооружений и иных объектов»);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спортивные сооружения;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предназначенные для обслуживания объектов вне границ данной территориальной зоны.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Площадь участка на территориях, выделяемых для строительства: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w:t>
      </w:r>
      <w:smartTag w:uri="urn:schemas-microsoft-com:office:smarttags" w:element="metricconverter">
        <w:smartTagPr>
          <w:attr w:name="ProductID" w:val="500,0 кв. м"/>
        </w:smartTagPr>
        <w:r w:rsidRPr="00DD3DE1">
          <w:rPr>
            <w:rFonts w:ascii="Times New Roman" w:eastAsia="Times New Roman" w:hAnsi="Times New Roman" w:cs="Times New Roman"/>
            <w:sz w:val="24"/>
            <w:szCs w:val="24"/>
          </w:rPr>
          <w:t>500,0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w:t>
      </w:r>
      <w:smartTag w:uri="urn:schemas-microsoft-com:office:smarttags" w:element="metricconverter">
        <w:smartTagPr>
          <w:attr w:name="ProductID" w:val="2500,0 кв. м"/>
        </w:smartTagPr>
        <w:r w:rsidRPr="00DD3DE1">
          <w:rPr>
            <w:rFonts w:ascii="Times New Roman" w:eastAsia="Times New Roman" w:hAnsi="Times New Roman" w:cs="Times New Roman"/>
            <w:sz w:val="24"/>
            <w:szCs w:val="24"/>
          </w:rPr>
          <w:t>2500,0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Площадь под гараж на одно транспортное средство - не более </w:t>
      </w:r>
      <w:r w:rsidR="00383146" w:rsidRPr="00DD3DE1">
        <w:rPr>
          <w:rFonts w:ascii="Times New Roman" w:eastAsia="Times New Roman" w:hAnsi="Times New Roman" w:cs="Times New Roman"/>
          <w:sz w:val="24"/>
          <w:szCs w:val="24"/>
        </w:rPr>
        <w:t>30</w:t>
      </w:r>
      <w:r w:rsidRPr="00DD3DE1">
        <w:rPr>
          <w:rFonts w:ascii="Times New Roman" w:eastAsia="Times New Roman" w:hAnsi="Times New Roman" w:cs="Times New Roman"/>
          <w:sz w:val="24"/>
          <w:szCs w:val="24"/>
        </w:rPr>
        <w:t xml:space="preserve"> кв. м.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Расстояние между фронтальной границей участка</w:t>
      </w:r>
      <w:r w:rsidR="00383146"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(красной линией) и основным строением - минимум 5 метра.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Расстояние между боковой границей участка</w:t>
      </w:r>
      <w:r w:rsidR="004700F7"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(не прилегающей к красной линии) и основным строением - минимум </w:t>
      </w:r>
      <w:smartTag w:uri="urn:schemas-microsoft-com:office:smarttags" w:element="metricconverter">
        <w:smartTagPr>
          <w:attr w:name="ProductID" w:val="3 метра"/>
        </w:smartTagPr>
        <w:r w:rsidRPr="00DD3DE1">
          <w:rPr>
            <w:rFonts w:ascii="Times New Roman" w:eastAsia="Times New Roman" w:hAnsi="Times New Roman" w:cs="Times New Roman"/>
            <w:sz w:val="24"/>
            <w:szCs w:val="24"/>
          </w:rPr>
          <w:t>3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минимум </w:t>
      </w:r>
      <w:smartTag w:uri="urn:schemas-microsoft-com:office:smarttags" w:element="metricconverter">
        <w:smartTagPr>
          <w:attr w:name="ProductID" w:val="6 метров"/>
        </w:smartTagPr>
        <w:r w:rsidRPr="00DD3DE1">
          <w:rPr>
            <w:rFonts w:ascii="Times New Roman" w:eastAsia="Times New Roman" w:hAnsi="Times New Roman" w:cs="Times New Roman"/>
            <w:sz w:val="24"/>
            <w:szCs w:val="24"/>
          </w:rPr>
          <w:t>6 метров</w:t>
        </w:r>
      </w:smartTag>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Расстояние до границы соседнего земельного участка: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жилого дома - минимум </w:t>
      </w:r>
      <w:smartTag w:uri="urn:schemas-microsoft-com:office:smarttags" w:element="metricconverter">
        <w:smartTagPr>
          <w:attr w:name="ProductID" w:val="3 метра"/>
        </w:smartTagPr>
        <w:r w:rsidRPr="00DD3DE1">
          <w:rPr>
            <w:rFonts w:ascii="Times New Roman" w:eastAsia="Times New Roman" w:hAnsi="Times New Roman" w:cs="Times New Roman"/>
            <w:sz w:val="24"/>
            <w:szCs w:val="24"/>
          </w:rPr>
          <w:t>3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бани, гаража и др. - минимум </w:t>
      </w:r>
      <w:smartTag w:uri="urn:schemas-microsoft-com:office:smarttags" w:element="metricconverter">
        <w:smartTagPr>
          <w:attr w:name="ProductID" w:val="1 метр"/>
        </w:smartTagPr>
        <w:r w:rsidRPr="00DD3DE1">
          <w:rPr>
            <w:rFonts w:ascii="Times New Roman" w:eastAsia="Times New Roman" w:hAnsi="Times New Roman" w:cs="Times New Roman"/>
            <w:sz w:val="24"/>
            <w:szCs w:val="24"/>
          </w:rPr>
          <w:t>1 метр</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стволов высокорослых деревьев - минимум </w:t>
      </w:r>
      <w:smartTag w:uri="urn:schemas-microsoft-com:office:smarttags" w:element="metricconverter">
        <w:smartTagPr>
          <w:attr w:name="ProductID" w:val="4 метра"/>
        </w:smartTagPr>
        <w:r w:rsidRPr="00DD3DE1">
          <w:rPr>
            <w:rFonts w:ascii="Times New Roman" w:eastAsia="Times New Roman" w:hAnsi="Times New Roman" w:cs="Times New Roman"/>
            <w:sz w:val="24"/>
            <w:szCs w:val="24"/>
          </w:rPr>
          <w:t>4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стволов среднерослых деревьев - минимум </w:t>
      </w:r>
      <w:smartTag w:uri="urn:schemas-microsoft-com:office:smarttags" w:element="metricconverter">
        <w:smartTagPr>
          <w:attr w:name="ProductID" w:val="2 метра"/>
        </w:smartTagPr>
        <w:r w:rsidRPr="00DD3DE1">
          <w:rPr>
            <w:rFonts w:ascii="Times New Roman" w:eastAsia="Times New Roman" w:hAnsi="Times New Roman" w:cs="Times New Roman"/>
            <w:sz w:val="24"/>
            <w:szCs w:val="24"/>
          </w:rPr>
          <w:t>2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кустарника - минимум </w:t>
      </w:r>
      <w:smartTag w:uri="urn:schemas-microsoft-com:office:smarttags" w:element="metricconverter">
        <w:smartTagPr>
          <w:attr w:name="ProductID" w:val="1 метр"/>
        </w:smartTagPr>
        <w:r w:rsidRPr="00DD3DE1">
          <w:rPr>
            <w:rFonts w:ascii="Times New Roman" w:eastAsia="Times New Roman" w:hAnsi="Times New Roman" w:cs="Times New Roman"/>
            <w:sz w:val="24"/>
            <w:szCs w:val="24"/>
          </w:rPr>
          <w:t>1 метр</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Высота зданий от уровня земли до верха плоской кровли не более </w:t>
      </w:r>
      <w:smartTag w:uri="urn:schemas-microsoft-com:office:smarttags" w:element="metricconverter">
        <w:smartTagPr>
          <w:attr w:name="ProductID" w:val="9,6 м"/>
        </w:smartTagPr>
        <w:r w:rsidRPr="00DD3DE1">
          <w:rPr>
            <w:rFonts w:ascii="Times New Roman" w:eastAsia="Times New Roman" w:hAnsi="Times New Roman" w:cs="Times New Roman"/>
            <w:sz w:val="24"/>
            <w:szCs w:val="24"/>
          </w:rPr>
          <w:t>9,6 м</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13,6 м"/>
        </w:smartTagPr>
        <w:r w:rsidRPr="00DD3DE1">
          <w:rPr>
            <w:rFonts w:ascii="Times New Roman" w:eastAsia="Times New Roman" w:hAnsi="Times New Roman" w:cs="Times New Roman"/>
            <w:sz w:val="24"/>
            <w:szCs w:val="24"/>
          </w:rPr>
          <w:t>13,6 м</w:t>
        </w:r>
      </w:smartTag>
      <w:r w:rsidRPr="00DD3DE1">
        <w:rPr>
          <w:rFonts w:ascii="Times New Roman" w:eastAsia="Times New Roman" w:hAnsi="Times New Roman" w:cs="Times New Roman"/>
          <w:sz w:val="24"/>
          <w:szCs w:val="24"/>
        </w:rPr>
        <w:t xml:space="preserve">, не включая шпили, башни, флагштоки.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8. Высота вспомогательных строений от уровня земли до верха плоской кровли не более </w:t>
      </w:r>
      <w:smartTag w:uri="urn:schemas-microsoft-com:office:smarttags" w:element="metricconverter">
        <w:smartTagPr>
          <w:attr w:name="ProductID" w:val="3 метров"/>
        </w:smartTagPr>
        <w:r w:rsidRPr="00DD3DE1">
          <w:rPr>
            <w:rFonts w:ascii="Times New Roman" w:eastAsia="Times New Roman" w:hAnsi="Times New Roman" w:cs="Times New Roman"/>
            <w:sz w:val="24"/>
            <w:szCs w:val="24"/>
          </w:rPr>
          <w:t>3 метров</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7 метров"/>
        </w:smartTagPr>
        <w:r w:rsidRPr="00DD3DE1">
          <w:rPr>
            <w:rFonts w:ascii="Times New Roman" w:eastAsia="Times New Roman" w:hAnsi="Times New Roman" w:cs="Times New Roman"/>
            <w:sz w:val="24"/>
            <w:szCs w:val="24"/>
          </w:rPr>
          <w:t>7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9. Отдельно стоящие хозяйственные постройки по площади не должны превышать площади жилого дома.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10. Вспомогательные строения, за исключением гаражей, выгребов и </w:t>
      </w:r>
      <w:proofErr w:type="spellStart"/>
      <w:r w:rsidRPr="00DD3DE1">
        <w:rPr>
          <w:rFonts w:ascii="Times New Roman" w:eastAsia="Times New Roman" w:hAnsi="Times New Roman" w:cs="Times New Roman"/>
          <w:sz w:val="24"/>
          <w:szCs w:val="24"/>
        </w:rPr>
        <w:t>углярок</w:t>
      </w:r>
      <w:proofErr w:type="spellEnd"/>
      <w:r w:rsidRPr="00DD3DE1">
        <w:rPr>
          <w:rFonts w:ascii="Times New Roman" w:eastAsia="Times New Roman" w:hAnsi="Times New Roman" w:cs="Times New Roman"/>
          <w:sz w:val="24"/>
          <w:szCs w:val="24"/>
        </w:rPr>
        <w:t xml:space="preserve">, размещать со стороны улиц не допускается.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11.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ограждения - не более </w:t>
      </w:r>
      <w:smartTag w:uri="urn:schemas-microsoft-com:office:smarttags" w:element="metricconverter">
        <w:smartTagPr>
          <w:attr w:name="ProductID" w:val="1,2 метра"/>
        </w:smartTagPr>
        <w:r w:rsidRPr="00DD3DE1">
          <w:rPr>
            <w:rFonts w:ascii="Times New Roman" w:eastAsia="Times New Roman" w:hAnsi="Times New Roman" w:cs="Times New Roman"/>
            <w:sz w:val="24"/>
            <w:szCs w:val="24"/>
          </w:rPr>
          <w:t>1,2 метра</w:t>
        </w:r>
      </w:smartTag>
      <w:r w:rsidRPr="00DD3DE1">
        <w:rPr>
          <w:rFonts w:ascii="Times New Roman" w:eastAsia="Times New Roman" w:hAnsi="Times New Roman" w:cs="Times New Roman"/>
          <w:sz w:val="24"/>
          <w:szCs w:val="24"/>
        </w:rPr>
        <w:t>. С иных сторон участка – не более 2х метров.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12. Общая площадь застройки участка по отношению к площади участка не должна превышать 60%.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13. Расстояние от общих мусоросборников до окон жилых домов не менее </w:t>
      </w:r>
      <w:smartTag w:uri="urn:schemas-microsoft-com:office:smarttags" w:element="metricconverter">
        <w:smartTagPr>
          <w:attr w:name="ProductID" w:val="20 м"/>
        </w:smartTagPr>
        <w:r w:rsidRPr="00DD3DE1">
          <w:rPr>
            <w:rFonts w:ascii="Times New Roman" w:eastAsia="Times New Roman" w:hAnsi="Times New Roman" w:cs="Times New Roman"/>
            <w:sz w:val="24"/>
            <w:szCs w:val="24"/>
          </w:rPr>
          <w:t>20 м</w:t>
        </w:r>
      </w:smartTag>
      <w:r w:rsidRPr="00DD3DE1">
        <w:rPr>
          <w:rFonts w:ascii="Times New Roman" w:eastAsia="Times New Roman" w:hAnsi="Times New Roman" w:cs="Times New Roman"/>
          <w:sz w:val="24"/>
          <w:szCs w:val="24"/>
        </w:rPr>
        <w:t>, до границ участков детских учреждений, озелененных площадок следует устанавливать не менее 50м., но не более 100м до входа на территорию участка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14.  Максимальное количество </w:t>
      </w:r>
      <w:proofErr w:type="spellStart"/>
      <w:r w:rsidRPr="00DD3DE1">
        <w:rPr>
          <w:rFonts w:ascii="Times New Roman" w:eastAsia="Times New Roman" w:hAnsi="Times New Roman" w:cs="Times New Roman"/>
          <w:sz w:val="24"/>
          <w:szCs w:val="24"/>
        </w:rPr>
        <w:t>машиномест</w:t>
      </w:r>
      <w:proofErr w:type="spellEnd"/>
      <w:r w:rsidRPr="00DD3DE1">
        <w:rPr>
          <w:rFonts w:ascii="Times New Roman" w:eastAsia="Times New Roman" w:hAnsi="Times New Roman" w:cs="Times New Roman"/>
          <w:sz w:val="24"/>
          <w:szCs w:val="24"/>
        </w:rPr>
        <w:t xml:space="preserve"> на гостевых стоянках не более 10</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15. Размещение и размеры общих игровых и спортивные площадок принимать в соответствии с </w:t>
      </w:r>
      <w:proofErr w:type="spellStart"/>
      <w:r w:rsidRPr="00DD3DE1">
        <w:rPr>
          <w:rFonts w:ascii="Times New Roman" w:eastAsia="Times New Roman" w:hAnsi="Times New Roman" w:cs="Times New Roman"/>
          <w:sz w:val="24"/>
          <w:szCs w:val="24"/>
        </w:rPr>
        <w:t>с</w:t>
      </w:r>
      <w:proofErr w:type="spellEnd"/>
      <w:r w:rsidRPr="00DD3DE1">
        <w:rPr>
          <w:rFonts w:ascii="Times New Roman" w:eastAsia="Times New Roman" w:hAnsi="Times New Roman" w:cs="Times New Roman"/>
          <w:sz w:val="24"/>
          <w:szCs w:val="24"/>
        </w:rPr>
        <w:t xml:space="preserve"> СП 30-102-99 "Планировка и застройка территорий малоэтажного строительства",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Ж-3. Зона многоквартирной (блокированной) жилой застройки с </w:t>
      </w:r>
      <w:proofErr w:type="spellStart"/>
      <w:r w:rsidRPr="00DD3DE1">
        <w:rPr>
          <w:rFonts w:ascii="Times New Roman" w:eastAsia="Times New Roman" w:hAnsi="Times New Roman" w:cs="Times New Roman"/>
          <w:b/>
          <w:sz w:val="24"/>
          <w:szCs w:val="24"/>
        </w:rPr>
        <w:t>приквартирными</w:t>
      </w:r>
      <w:proofErr w:type="spellEnd"/>
      <w:r w:rsidRPr="00DD3DE1">
        <w:rPr>
          <w:rFonts w:ascii="Times New Roman" w:eastAsia="Times New Roman" w:hAnsi="Times New Roman" w:cs="Times New Roman"/>
          <w:b/>
          <w:sz w:val="24"/>
          <w:szCs w:val="24"/>
        </w:rPr>
        <w:t xml:space="preserve"> участками.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многоквартирной (блокированной) жилой застройки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 территории, застроенные или планируемые к застройке многоквартирными (из двух квартир и более) домами до 3-х этажей блокированного типа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без разведения домашнего скота и птицы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отдельно стоящие многоквартирные (из двух квартир и более) блокированные жилые дома до 3-х этажей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без права разведения домашнего скота и птицы;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жилищно-эксплуатационные службы;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отдельно стоящие объекты культурно-бытового обслуживания (магазины площадью до </w:t>
      </w:r>
      <w:smartTag w:uri="urn:schemas-microsoft-com:office:smarttags" w:element="metricconverter">
        <w:smartTagPr>
          <w:attr w:name="ProductID" w:val="40 кв. м"/>
        </w:smartTagPr>
        <w:r w:rsidRPr="00DD3DE1">
          <w:rPr>
            <w:rFonts w:ascii="Times New Roman" w:eastAsia="Times New Roman" w:hAnsi="Times New Roman" w:cs="Times New Roman"/>
            <w:sz w:val="24"/>
            <w:szCs w:val="24"/>
          </w:rPr>
          <w:t>40 кв. м</w:t>
        </w:r>
      </w:smartTag>
      <w:r w:rsidRPr="00DD3DE1">
        <w:rPr>
          <w:rFonts w:ascii="Times New Roman" w:eastAsia="Times New Roman" w:hAnsi="Times New Roman" w:cs="Times New Roman"/>
          <w:sz w:val="24"/>
          <w:szCs w:val="24"/>
        </w:rPr>
        <w:t xml:space="preserve"> площади торгового зала, объекты общественного питания – кафе, столовая до 20 посадочных мест)</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На земельном участке, выделенном под строительство индивидуального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(резервуары, противопожарные водоемы);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надомные виды деятельности в соответствии с санитарными и противопожарными нормами;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детские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спортивные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встроенные или отдельно стоящие гаражи, а также открытые стоянки, но не более чем на 2 транспортных средства (категория А, В) на 1 земельный участок;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связанные с выращиванием цветов, фруктов, овощей, декоративных растений (парники, теплицы, оранжереи и т.д.);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скважины для забора воды;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sz w:val="24"/>
          <w:szCs w:val="24"/>
          <w:u w:val="single"/>
        </w:rPr>
      </w:pPr>
      <w:r w:rsidRPr="00DD3DE1">
        <w:rPr>
          <w:rFonts w:ascii="Times New Roman" w:eastAsia="Times New Roman" w:hAnsi="Times New Roman" w:cs="Times New Roman"/>
          <w:sz w:val="24"/>
          <w:szCs w:val="24"/>
          <w:u w:val="single"/>
        </w:rPr>
        <w:t>В границах зоны на земельном участке, выделенном не под строительство индивидуального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детские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спортивные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аллеи, скверы;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площадки мусоросборников (общие).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(резервуары, противопожарные водоемы);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скважины для забора воды, колодцы;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го</w:t>
      </w:r>
      <w:r w:rsidR="002968A9" w:rsidRPr="00DD3DE1">
        <w:rPr>
          <w:rFonts w:ascii="Times New Roman" w:eastAsia="Times New Roman" w:hAnsi="Times New Roman" w:cs="Times New Roman"/>
          <w:sz w:val="24"/>
          <w:szCs w:val="24"/>
        </w:rPr>
        <w:t>стевые стоянки в соответствии с</w:t>
      </w:r>
      <w:r w:rsidRPr="00DD3DE1">
        <w:rPr>
          <w:rFonts w:ascii="Times New Roman" w:eastAsia="Times New Roman" w:hAnsi="Times New Roman" w:cs="Times New Roman"/>
          <w:sz w:val="24"/>
          <w:szCs w:val="24"/>
        </w:rPr>
        <w:t xml:space="preserve">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инженерные сооружения, предназначенные для обслуживания объектов на территории данной территориальной зоны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розничной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клубы;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связанные с отправлением культа;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для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общественного питания;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кабинеты практикующих врачей, центры народной и традиционной медицины;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общежития;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производственные и промышленные предприятия V класса вредности (с санитарно-защитной зоной не более </w:t>
      </w:r>
      <w:smartTag w:uri="urn:schemas-microsoft-com:office:smarttags" w:element="metricconverter">
        <w:smartTagPr>
          <w:attr w:name="ProductID" w:val="50 метров"/>
        </w:smartTagPr>
        <w:r w:rsidRPr="00DD3DE1">
          <w:rPr>
            <w:rFonts w:ascii="Times New Roman" w:eastAsia="Times New Roman" w:hAnsi="Times New Roman" w:cs="Times New Roman"/>
            <w:sz w:val="24"/>
            <w:szCs w:val="24"/>
          </w:rPr>
          <w:t>50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ветеринарные приемные пункты (при соблюдении требований СанПиН 2.2.1/2.1.1.1200-03 «Санитарно-защитные зоны и санитарная классификация предприятий, сооружений и иных объектов»);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производственные базы жилищно-эксплуатационных служб (с санитарно-защитной зоной не более </w:t>
      </w:r>
      <w:smartTag w:uri="urn:schemas-microsoft-com:office:smarttags" w:element="metricconverter">
        <w:smartTagPr>
          <w:attr w:name="ProductID" w:val="50 метров"/>
        </w:smartTagPr>
        <w:r w:rsidRPr="00DD3DE1">
          <w:rPr>
            <w:rFonts w:ascii="Times New Roman" w:eastAsia="Times New Roman" w:hAnsi="Times New Roman" w:cs="Times New Roman"/>
            <w:sz w:val="24"/>
            <w:szCs w:val="24"/>
          </w:rPr>
          <w:t>50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для обслуживания объектов вне границ данной территориальной зоны.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На основании норм СП 30-102-99 "Планировка и застройка территорий малоэтажного строительства",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для блокированных домов на одну секцию: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площадь участка – </w:t>
      </w:r>
      <w:smartTag w:uri="urn:schemas-microsoft-com:office:smarttags" w:element="metricconverter">
        <w:smartTagPr>
          <w:attr w:name="ProductID" w:val="350 кв. м"/>
        </w:smartTagPr>
        <w:r w:rsidRPr="00DD3DE1">
          <w:rPr>
            <w:rFonts w:ascii="Times New Roman" w:eastAsia="Times New Roman" w:hAnsi="Times New Roman" w:cs="Times New Roman"/>
            <w:sz w:val="24"/>
            <w:szCs w:val="24"/>
          </w:rPr>
          <w:t>350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площадь участка - </w:t>
      </w:r>
      <w:smartTag w:uri="urn:schemas-microsoft-com:office:smarttags" w:element="metricconverter">
        <w:smartTagPr>
          <w:attr w:name="ProductID" w:val="500 кв. м"/>
        </w:smartTagPr>
        <w:r w:rsidRPr="00DD3DE1">
          <w:rPr>
            <w:rFonts w:ascii="Times New Roman" w:eastAsia="Times New Roman" w:hAnsi="Times New Roman" w:cs="Times New Roman"/>
            <w:sz w:val="24"/>
            <w:szCs w:val="24"/>
          </w:rPr>
          <w:t>500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Площадь под гараж на одно транспортное средство - не более </w:t>
      </w:r>
      <w:r w:rsidR="00383146" w:rsidRPr="00DD3DE1">
        <w:rPr>
          <w:rFonts w:ascii="Times New Roman" w:eastAsia="Times New Roman" w:hAnsi="Times New Roman" w:cs="Times New Roman"/>
          <w:sz w:val="24"/>
          <w:szCs w:val="24"/>
        </w:rPr>
        <w:t>30</w:t>
      </w:r>
      <w:r w:rsidRPr="00DD3DE1">
        <w:rPr>
          <w:rFonts w:ascii="Times New Roman" w:eastAsia="Times New Roman" w:hAnsi="Times New Roman" w:cs="Times New Roman"/>
          <w:sz w:val="24"/>
          <w:szCs w:val="24"/>
        </w:rPr>
        <w:t xml:space="preserve"> кв. м.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Расстояние между фронтальной границей участка</w:t>
      </w:r>
      <w:r w:rsidR="00713A4D"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(красной линией) и </w:t>
      </w:r>
      <w:r w:rsidR="004700F7" w:rsidRPr="00DD3DE1">
        <w:rPr>
          <w:rFonts w:ascii="Times New Roman" w:eastAsia="Times New Roman" w:hAnsi="Times New Roman" w:cs="Times New Roman"/>
          <w:sz w:val="24"/>
          <w:szCs w:val="24"/>
        </w:rPr>
        <w:t xml:space="preserve">основным строением - минимум 5 </w:t>
      </w:r>
      <w:r w:rsidRPr="00DD3DE1">
        <w:rPr>
          <w:rFonts w:ascii="Times New Roman" w:eastAsia="Times New Roman" w:hAnsi="Times New Roman" w:cs="Times New Roman"/>
          <w:sz w:val="24"/>
          <w:szCs w:val="24"/>
        </w:rPr>
        <w:t xml:space="preserve">метра.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Расстояние между боковой границей участка (не прилегающей к красной линии) и основным строением - минимум </w:t>
      </w:r>
      <w:smartTag w:uri="urn:schemas-microsoft-com:office:smarttags" w:element="metricconverter">
        <w:smartTagPr>
          <w:attr w:name="ProductID" w:val="3 метра"/>
        </w:smartTagPr>
        <w:r w:rsidRPr="00DD3DE1">
          <w:rPr>
            <w:rFonts w:ascii="Times New Roman" w:eastAsia="Times New Roman" w:hAnsi="Times New Roman" w:cs="Times New Roman"/>
            <w:sz w:val="24"/>
            <w:szCs w:val="24"/>
          </w:rPr>
          <w:t>3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5.Расстояние до границы соседнего земельного участка, занятого блокированным (более 2х квартир) жилым домом: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жилого дома - минимум </w:t>
      </w:r>
      <w:smartTag w:uri="urn:schemas-microsoft-com:office:smarttags" w:element="metricconverter">
        <w:smartTagPr>
          <w:attr w:name="ProductID" w:val="3 метра"/>
        </w:smartTagPr>
        <w:r w:rsidRPr="00DD3DE1">
          <w:rPr>
            <w:rFonts w:ascii="Times New Roman" w:eastAsia="Times New Roman" w:hAnsi="Times New Roman" w:cs="Times New Roman"/>
            <w:sz w:val="24"/>
            <w:szCs w:val="24"/>
          </w:rPr>
          <w:t>3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бани, гаража и др. - минимум </w:t>
      </w:r>
      <w:smartTag w:uri="urn:schemas-microsoft-com:office:smarttags" w:element="metricconverter">
        <w:smartTagPr>
          <w:attr w:name="ProductID" w:val="1 метр"/>
        </w:smartTagPr>
        <w:r w:rsidRPr="00DD3DE1">
          <w:rPr>
            <w:rFonts w:ascii="Times New Roman" w:eastAsia="Times New Roman" w:hAnsi="Times New Roman" w:cs="Times New Roman"/>
            <w:sz w:val="24"/>
            <w:szCs w:val="24"/>
          </w:rPr>
          <w:t>1 метр</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стволов высокорослых деревьев - минимум </w:t>
      </w:r>
      <w:smartTag w:uri="urn:schemas-microsoft-com:office:smarttags" w:element="metricconverter">
        <w:smartTagPr>
          <w:attr w:name="ProductID" w:val="4 метра"/>
        </w:smartTagPr>
        <w:r w:rsidRPr="00DD3DE1">
          <w:rPr>
            <w:rFonts w:ascii="Times New Roman" w:eastAsia="Times New Roman" w:hAnsi="Times New Roman" w:cs="Times New Roman"/>
            <w:sz w:val="24"/>
            <w:szCs w:val="24"/>
          </w:rPr>
          <w:t>4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стволов среднерослых деревьев - минимум </w:t>
      </w:r>
      <w:smartTag w:uri="urn:schemas-microsoft-com:office:smarttags" w:element="metricconverter">
        <w:smartTagPr>
          <w:attr w:name="ProductID" w:val="2 метра"/>
        </w:smartTagPr>
        <w:r w:rsidRPr="00DD3DE1">
          <w:rPr>
            <w:rFonts w:ascii="Times New Roman" w:eastAsia="Times New Roman" w:hAnsi="Times New Roman" w:cs="Times New Roman"/>
            <w:sz w:val="24"/>
            <w:szCs w:val="24"/>
          </w:rPr>
          <w:t>2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кустарника - минимум </w:t>
      </w:r>
      <w:smartTag w:uri="urn:schemas-microsoft-com:office:smarttags" w:element="metricconverter">
        <w:smartTagPr>
          <w:attr w:name="ProductID" w:val="1 метр"/>
        </w:smartTagPr>
        <w:r w:rsidRPr="00DD3DE1">
          <w:rPr>
            <w:rFonts w:ascii="Times New Roman" w:eastAsia="Times New Roman" w:hAnsi="Times New Roman" w:cs="Times New Roman"/>
            <w:sz w:val="24"/>
            <w:szCs w:val="24"/>
          </w:rPr>
          <w:t>1 метр</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минимум </w:t>
      </w:r>
      <w:smartTag w:uri="urn:schemas-microsoft-com:office:smarttags" w:element="metricconverter">
        <w:smartTagPr>
          <w:attr w:name="ProductID" w:val="6 метров"/>
        </w:smartTagPr>
        <w:r w:rsidRPr="00DD3DE1">
          <w:rPr>
            <w:rFonts w:ascii="Times New Roman" w:eastAsia="Times New Roman" w:hAnsi="Times New Roman" w:cs="Times New Roman"/>
            <w:sz w:val="24"/>
            <w:szCs w:val="24"/>
          </w:rPr>
          <w:t>6 метров</w:t>
        </w:r>
      </w:smartTag>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Расстояние от окон жилых помещений до хозяйственных и прочих строений, расположенных на соседних участках, должно быть минимум </w:t>
      </w:r>
      <w:smartTag w:uri="urn:schemas-microsoft-com:office:smarttags" w:element="metricconverter">
        <w:smartTagPr>
          <w:attr w:name="ProductID" w:val="6 метров"/>
        </w:smartTagPr>
        <w:r w:rsidRPr="00DD3DE1">
          <w:rPr>
            <w:rFonts w:ascii="Times New Roman" w:eastAsia="Times New Roman" w:hAnsi="Times New Roman" w:cs="Times New Roman"/>
            <w:sz w:val="24"/>
            <w:szCs w:val="24"/>
          </w:rPr>
          <w:t>6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8. Высота зданий от уровня земли до верха плоской кровли не более </w:t>
      </w:r>
      <w:smartTag w:uri="urn:schemas-microsoft-com:office:smarttags" w:element="metricconverter">
        <w:smartTagPr>
          <w:attr w:name="ProductID" w:val="9,6 м"/>
        </w:smartTagPr>
        <w:r w:rsidRPr="00DD3DE1">
          <w:rPr>
            <w:rFonts w:ascii="Times New Roman" w:eastAsia="Times New Roman" w:hAnsi="Times New Roman" w:cs="Times New Roman"/>
            <w:sz w:val="24"/>
            <w:szCs w:val="24"/>
          </w:rPr>
          <w:t>9,6 м</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13,6 м"/>
        </w:smartTagPr>
        <w:r w:rsidRPr="00DD3DE1">
          <w:rPr>
            <w:rFonts w:ascii="Times New Roman" w:eastAsia="Times New Roman" w:hAnsi="Times New Roman" w:cs="Times New Roman"/>
            <w:sz w:val="24"/>
            <w:szCs w:val="24"/>
          </w:rPr>
          <w:t>13,6 м</w:t>
        </w:r>
      </w:smartTag>
      <w:r w:rsidRPr="00DD3DE1">
        <w:rPr>
          <w:rFonts w:ascii="Times New Roman" w:eastAsia="Times New Roman" w:hAnsi="Times New Roman" w:cs="Times New Roman"/>
          <w:sz w:val="24"/>
          <w:szCs w:val="24"/>
        </w:rPr>
        <w:t xml:space="preserve">, не включая шпили, башни, флагштоки.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9. Высота вспомогательных строений от уровня земли до верха плоской кровли не более </w:t>
      </w:r>
      <w:smartTag w:uri="urn:schemas-microsoft-com:office:smarttags" w:element="metricconverter">
        <w:smartTagPr>
          <w:attr w:name="ProductID" w:val="3 метров"/>
        </w:smartTagPr>
        <w:r w:rsidRPr="00DD3DE1">
          <w:rPr>
            <w:rFonts w:ascii="Times New Roman" w:eastAsia="Times New Roman" w:hAnsi="Times New Roman" w:cs="Times New Roman"/>
            <w:sz w:val="24"/>
            <w:szCs w:val="24"/>
          </w:rPr>
          <w:t>3 метров</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7 метров"/>
        </w:smartTagPr>
        <w:r w:rsidRPr="00DD3DE1">
          <w:rPr>
            <w:rFonts w:ascii="Times New Roman" w:eastAsia="Times New Roman" w:hAnsi="Times New Roman" w:cs="Times New Roman"/>
            <w:sz w:val="24"/>
            <w:szCs w:val="24"/>
          </w:rPr>
          <w:t>7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10. Вспомогательные строения, за исключением гаражей, выгребов и </w:t>
      </w:r>
      <w:proofErr w:type="spellStart"/>
      <w:r w:rsidRPr="00DD3DE1">
        <w:rPr>
          <w:rFonts w:ascii="Times New Roman" w:eastAsia="Times New Roman" w:hAnsi="Times New Roman" w:cs="Times New Roman"/>
          <w:sz w:val="24"/>
          <w:szCs w:val="24"/>
        </w:rPr>
        <w:t>углярок</w:t>
      </w:r>
      <w:proofErr w:type="spellEnd"/>
      <w:r w:rsidRPr="00DD3DE1">
        <w:rPr>
          <w:rFonts w:ascii="Times New Roman" w:eastAsia="Times New Roman" w:hAnsi="Times New Roman" w:cs="Times New Roman"/>
          <w:sz w:val="24"/>
          <w:szCs w:val="24"/>
        </w:rPr>
        <w:t xml:space="preserve">, размещать со стороны улиц не допускается.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11. Требования к ограждению земельных участков: со стороны улиц ограждения должны быть единообразными как минимум на протяжении одного квартала с обеих сторон улицы. Высота ограждения не более 1,2 м.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12. Общая площадь застройки участка по отношению к площади участка не должна превышать 80%.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13. Минимальные площади земельных участков объектов общественной застройки определяются на основе норм СП 30-102-99 "Планировка и застройка территорий малоэтажного строительства",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14.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15. Нормируемая площадь земельного участка павильона: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70,0 кв. м"/>
        </w:smartTagPr>
        <w:r w:rsidRPr="00DD3DE1">
          <w:rPr>
            <w:rFonts w:ascii="Times New Roman" w:eastAsia="Times New Roman" w:hAnsi="Times New Roman" w:cs="Times New Roman"/>
            <w:sz w:val="24"/>
            <w:szCs w:val="24"/>
          </w:rPr>
          <w:t>70,0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0 кв. м"/>
        </w:smartTagPr>
        <w:r w:rsidRPr="00DD3DE1">
          <w:rPr>
            <w:rFonts w:ascii="Times New Roman" w:eastAsia="Times New Roman" w:hAnsi="Times New Roman" w:cs="Times New Roman"/>
            <w:sz w:val="24"/>
            <w:szCs w:val="24"/>
          </w:rPr>
          <w:t>150,0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Ж-4. Зона смешанной застройки индивидуальными жилыми домами с участками и многоквартирными секционными жилыми домами.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смешанной застройки индивидуальными жилыми домами с участками и многоквартирными секционными жилыми домами – территории, застроенные или планируемые к застройке многоквартирными секционными жилыми домами не выше 3-х этажей и индивидуальными жилыми домами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участками без возможности содержания скота и птицы.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жилые многоквартирные дома секционного типа до 3-ти этажей;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индивидуальные жилые дома с </w:t>
      </w:r>
      <w:proofErr w:type="spellStart"/>
      <w:r w:rsidRPr="00DD3DE1">
        <w:rPr>
          <w:rFonts w:ascii="Times New Roman" w:eastAsia="Times New Roman" w:hAnsi="Times New Roman" w:cs="Times New Roman"/>
          <w:sz w:val="24"/>
          <w:szCs w:val="24"/>
        </w:rPr>
        <w:t>приквартирными</w:t>
      </w:r>
      <w:proofErr w:type="spellEnd"/>
      <w:r w:rsidRPr="00DD3DE1">
        <w:rPr>
          <w:rFonts w:ascii="Times New Roman" w:eastAsia="Times New Roman" w:hAnsi="Times New Roman" w:cs="Times New Roman"/>
          <w:sz w:val="24"/>
          <w:szCs w:val="24"/>
        </w:rPr>
        <w:t xml:space="preserve"> (приусадебными) участками без возможности содержания скота и птицы;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магазины товаров первой необходимости торговой площадью до </w:t>
      </w:r>
      <w:smartTag w:uri="urn:schemas-microsoft-com:office:smarttags" w:element="metricconverter">
        <w:smartTagPr>
          <w:attr w:name="ProductID" w:val="40 кв. м"/>
        </w:smartTagPr>
        <w:r w:rsidRPr="00DD3DE1">
          <w:rPr>
            <w:rFonts w:ascii="Times New Roman" w:eastAsia="Times New Roman" w:hAnsi="Times New Roman" w:cs="Times New Roman"/>
            <w:sz w:val="24"/>
            <w:szCs w:val="24"/>
          </w:rPr>
          <w:t>40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отдельно стоящие (встроено-пристроенные) объекты культурно-бытового, социального и коммунального обслуживания: детские сады, иные объекты дошкольного воспитания, школы начальные и средние, клубы, библиотеки, аптеки;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скверы, бульвары.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культурно-бытового, социального и коммунального обслуживания в отдельно стоящих, пристроенных зданиях, встроенных помещениях и в первых этажах жилых домов : гостиницы, дома приема гостей, центры обслуживания туристов, павильоны розничной торговли и обслуживания населения, бары, архивы: встроенные, подземные или полузаглубленные из расчета не более чем 1 место парковки на 1 квартиру; открытые стоянки для временного хранения автотранспорта по расчету СНиП; жилищно-эксплуатационные и аварийно-диспетчерские службы,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гаражи для постоянного хранения личного автотранспорта (не более </w:t>
      </w:r>
      <w:smartTag w:uri="urn:schemas-microsoft-com:office:smarttags" w:element="metricconverter">
        <w:smartTagPr>
          <w:attr w:name="ProductID" w:val="15 м"/>
        </w:smartTagPr>
        <w:r w:rsidRPr="00DD3DE1">
          <w:rPr>
            <w:rFonts w:ascii="Times New Roman" w:eastAsia="Times New Roman" w:hAnsi="Times New Roman" w:cs="Times New Roman"/>
            <w:sz w:val="24"/>
            <w:szCs w:val="24"/>
          </w:rPr>
          <w:t xml:space="preserve">15 </w:t>
        </w:r>
        <w:proofErr w:type="spellStart"/>
        <w:r w:rsidRPr="00DD3DE1">
          <w:rPr>
            <w:rFonts w:ascii="Times New Roman" w:eastAsia="Times New Roman" w:hAnsi="Times New Roman" w:cs="Times New Roman"/>
            <w:sz w:val="24"/>
            <w:szCs w:val="24"/>
          </w:rPr>
          <w:t>м</w:t>
        </w:r>
      </w:smartTag>
      <w:r w:rsidRPr="00DD3DE1">
        <w:rPr>
          <w:rFonts w:ascii="Times New Roman" w:eastAsia="Times New Roman" w:hAnsi="Times New Roman" w:cs="Times New Roman"/>
          <w:sz w:val="24"/>
          <w:szCs w:val="24"/>
        </w:rPr>
        <w:t>.мест</w:t>
      </w:r>
      <w:proofErr w:type="spell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инженерные сооружения, предназначенные для обслуживания объектов на территории данной территориальной зоны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Допускается в рамках проведения мероприятий по реконструкции жилых домов надстройка мансардного этажа жилых домов, переоборудование квартир в первых этажах жилых зданий в объекты культурно-бытового, социального и торгового назначения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профессионально-технические и средние специальные учебные заведения;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административные здания, офисы, конторы;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постоянного и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розничной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культовые объекты;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 гаражи для постоянного хранения личного автотранспорта (не более </w:t>
      </w:r>
      <w:smartTag w:uri="urn:schemas-microsoft-com:office:smarttags" w:element="metricconverter">
        <w:smartTagPr>
          <w:attr w:name="ProductID" w:val="50 м"/>
        </w:smartTagPr>
        <w:r w:rsidRPr="00DD3DE1">
          <w:rPr>
            <w:rFonts w:ascii="Times New Roman" w:eastAsia="Times New Roman" w:hAnsi="Times New Roman" w:cs="Times New Roman"/>
            <w:sz w:val="24"/>
            <w:szCs w:val="24"/>
          </w:rPr>
          <w:t xml:space="preserve">50 </w:t>
        </w:r>
        <w:proofErr w:type="spellStart"/>
        <w:r w:rsidRPr="00DD3DE1">
          <w:rPr>
            <w:rFonts w:ascii="Times New Roman" w:eastAsia="Times New Roman" w:hAnsi="Times New Roman" w:cs="Times New Roman"/>
            <w:sz w:val="24"/>
            <w:szCs w:val="24"/>
          </w:rPr>
          <w:t>м</w:t>
        </w:r>
      </w:smartTag>
      <w:r w:rsidRPr="00DD3DE1">
        <w:rPr>
          <w:rFonts w:ascii="Times New Roman" w:eastAsia="Times New Roman" w:hAnsi="Times New Roman" w:cs="Times New Roman"/>
          <w:sz w:val="24"/>
          <w:szCs w:val="24"/>
        </w:rPr>
        <w:t>.мест</w:t>
      </w:r>
      <w:proofErr w:type="spell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для обслуживания объектов вне границ данной территориальной зоны.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u w:val="single"/>
        </w:rPr>
      </w:pPr>
      <w:r w:rsidRPr="00DD3DE1">
        <w:rPr>
          <w:rFonts w:ascii="Times New Roman" w:eastAsia="Times New Roman" w:hAnsi="Times New Roman" w:cs="Times New Roman"/>
          <w:sz w:val="24"/>
          <w:szCs w:val="24"/>
          <w:u w:val="single"/>
        </w:rPr>
        <w:t>Для застройки индивидуальными жилыми домами: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Площадь земельного участка существующей застройки индивидуальными жилыми домами: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w:t>
      </w:r>
      <w:smartTag w:uri="urn:schemas-microsoft-com:office:smarttags" w:element="metricconverter">
        <w:smartTagPr>
          <w:attr w:name="ProductID" w:val="500,0 кв. м"/>
        </w:smartTagPr>
        <w:r w:rsidRPr="00DD3DE1">
          <w:rPr>
            <w:rFonts w:ascii="Times New Roman" w:eastAsia="Times New Roman" w:hAnsi="Times New Roman" w:cs="Times New Roman"/>
            <w:sz w:val="24"/>
            <w:szCs w:val="24"/>
          </w:rPr>
          <w:t>500,0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w:t>
      </w:r>
      <w:smartTag w:uri="urn:schemas-microsoft-com:office:smarttags" w:element="metricconverter">
        <w:smartTagPr>
          <w:attr w:name="ProductID" w:val="2500,0 кв. м"/>
        </w:smartTagPr>
        <w:r w:rsidRPr="00DD3DE1">
          <w:rPr>
            <w:rFonts w:ascii="Times New Roman" w:eastAsia="Times New Roman" w:hAnsi="Times New Roman" w:cs="Times New Roman"/>
            <w:sz w:val="24"/>
            <w:szCs w:val="24"/>
          </w:rPr>
          <w:t>2500,0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Площадь под гараж на одно транспортное средство - не более </w:t>
      </w:r>
      <w:r w:rsidR="00383146" w:rsidRPr="00DD3DE1">
        <w:rPr>
          <w:rFonts w:ascii="Times New Roman" w:eastAsia="Times New Roman" w:hAnsi="Times New Roman" w:cs="Times New Roman"/>
          <w:sz w:val="24"/>
          <w:szCs w:val="24"/>
        </w:rPr>
        <w:t>30</w:t>
      </w:r>
      <w:r w:rsidRPr="00DD3DE1">
        <w:rPr>
          <w:rFonts w:ascii="Times New Roman" w:eastAsia="Times New Roman" w:hAnsi="Times New Roman" w:cs="Times New Roman"/>
          <w:sz w:val="24"/>
          <w:szCs w:val="24"/>
        </w:rPr>
        <w:t xml:space="preserve"> кв. м.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Расстояние между фронтальной границей участка</w:t>
      </w:r>
      <w:r w:rsidR="00383146"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(красной линией) и основным строением - минимум 5 метра.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Расстояние между боковой границей участка</w:t>
      </w:r>
      <w:r w:rsidR="00713A4D"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(не прилегающей к красной линии) и основным строением - минимум </w:t>
      </w:r>
      <w:smartTag w:uri="urn:schemas-microsoft-com:office:smarttags" w:element="metricconverter">
        <w:smartTagPr>
          <w:attr w:name="ProductID" w:val="3 метра"/>
        </w:smartTagPr>
        <w:r w:rsidRPr="00DD3DE1">
          <w:rPr>
            <w:rFonts w:ascii="Times New Roman" w:eastAsia="Times New Roman" w:hAnsi="Times New Roman" w:cs="Times New Roman"/>
            <w:sz w:val="24"/>
            <w:szCs w:val="24"/>
          </w:rPr>
          <w:t>3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минимум </w:t>
      </w:r>
      <w:smartTag w:uri="urn:schemas-microsoft-com:office:smarttags" w:element="metricconverter">
        <w:smartTagPr>
          <w:attr w:name="ProductID" w:val="6 метров"/>
        </w:smartTagPr>
        <w:r w:rsidRPr="00DD3DE1">
          <w:rPr>
            <w:rFonts w:ascii="Times New Roman" w:eastAsia="Times New Roman" w:hAnsi="Times New Roman" w:cs="Times New Roman"/>
            <w:sz w:val="24"/>
            <w:szCs w:val="24"/>
          </w:rPr>
          <w:t>6 метров</w:t>
        </w:r>
      </w:smartTag>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Высота зданий от уровня земли до верха плоской кровли не более </w:t>
      </w:r>
      <w:smartTag w:uri="urn:schemas-microsoft-com:office:smarttags" w:element="metricconverter">
        <w:smartTagPr>
          <w:attr w:name="ProductID" w:val="9,6 м"/>
        </w:smartTagPr>
        <w:r w:rsidRPr="00DD3DE1">
          <w:rPr>
            <w:rFonts w:ascii="Times New Roman" w:eastAsia="Times New Roman" w:hAnsi="Times New Roman" w:cs="Times New Roman"/>
            <w:sz w:val="24"/>
            <w:szCs w:val="24"/>
          </w:rPr>
          <w:t>9,6 м</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13,6 м"/>
        </w:smartTagPr>
        <w:r w:rsidRPr="00DD3DE1">
          <w:rPr>
            <w:rFonts w:ascii="Times New Roman" w:eastAsia="Times New Roman" w:hAnsi="Times New Roman" w:cs="Times New Roman"/>
            <w:sz w:val="24"/>
            <w:szCs w:val="24"/>
          </w:rPr>
          <w:t>13,6 м</w:t>
        </w:r>
      </w:smartTag>
      <w:r w:rsidRPr="00DD3DE1">
        <w:rPr>
          <w:rFonts w:ascii="Times New Roman" w:eastAsia="Times New Roman" w:hAnsi="Times New Roman" w:cs="Times New Roman"/>
          <w:sz w:val="24"/>
          <w:szCs w:val="24"/>
        </w:rPr>
        <w:t xml:space="preserve">, не включая шпили, башни, флагштоки.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Высота вспомогательных строений от уровня земли до верха плоской кровли не более </w:t>
      </w:r>
      <w:smartTag w:uri="urn:schemas-microsoft-com:office:smarttags" w:element="metricconverter">
        <w:smartTagPr>
          <w:attr w:name="ProductID" w:val="3 метров"/>
        </w:smartTagPr>
        <w:r w:rsidRPr="00DD3DE1">
          <w:rPr>
            <w:rFonts w:ascii="Times New Roman" w:eastAsia="Times New Roman" w:hAnsi="Times New Roman" w:cs="Times New Roman"/>
            <w:sz w:val="24"/>
            <w:szCs w:val="24"/>
          </w:rPr>
          <w:t>3 метров</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7 метров"/>
        </w:smartTagPr>
        <w:r w:rsidRPr="00DD3DE1">
          <w:rPr>
            <w:rFonts w:ascii="Times New Roman" w:eastAsia="Times New Roman" w:hAnsi="Times New Roman" w:cs="Times New Roman"/>
            <w:sz w:val="24"/>
            <w:szCs w:val="24"/>
          </w:rPr>
          <w:t>7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8. Отдельно стоящие хозяйственные постройки по площади не должны превышать площади жилого дома.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9. Вспомогательные строения, за исключением гаражей, выгребов и </w:t>
      </w:r>
      <w:proofErr w:type="spellStart"/>
      <w:r w:rsidRPr="00DD3DE1">
        <w:rPr>
          <w:rFonts w:ascii="Times New Roman" w:eastAsia="Times New Roman" w:hAnsi="Times New Roman" w:cs="Times New Roman"/>
          <w:sz w:val="24"/>
          <w:szCs w:val="24"/>
        </w:rPr>
        <w:t>углярок</w:t>
      </w:r>
      <w:proofErr w:type="spellEnd"/>
      <w:r w:rsidRPr="00DD3DE1">
        <w:rPr>
          <w:rFonts w:ascii="Times New Roman" w:eastAsia="Times New Roman" w:hAnsi="Times New Roman" w:cs="Times New Roman"/>
          <w:sz w:val="24"/>
          <w:szCs w:val="24"/>
        </w:rPr>
        <w:t xml:space="preserve">, размещать со стороны улиц не допускается.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10.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ограждения - не более </w:t>
      </w:r>
      <w:smartTag w:uri="urn:schemas-microsoft-com:office:smarttags" w:element="metricconverter">
        <w:smartTagPr>
          <w:attr w:name="ProductID" w:val="1,2 метра"/>
        </w:smartTagPr>
        <w:r w:rsidRPr="00DD3DE1">
          <w:rPr>
            <w:rFonts w:ascii="Times New Roman" w:eastAsia="Times New Roman" w:hAnsi="Times New Roman" w:cs="Times New Roman"/>
            <w:sz w:val="24"/>
            <w:szCs w:val="24"/>
          </w:rPr>
          <w:t>1,2 метра</w:t>
        </w:r>
      </w:smartTag>
      <w:r w:rsidRPr="00DD3DE1">
        <w:rPr>
          <w:rFonts w:ascii="Times New Roman" w:eastAsia="Times New Roman" w:hAnsi="Times New Roman" w:cs="Times New Roman"/>
          <w:sz w:val="24"/>
          <w:szCs w:val="24"/>
        </w:rPr>
        <w:t>. С иных сторон участка – не более 2х метров.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11. Общая площадь застройки участка по отношению к площади участка не должна превышать 60%.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12. Расстояние от общих мусоросборников до окон жилых домов не менее </w:t>
      </w:r>
      <w:smartTag w:uri="urn:schemas-microsoft-com:office:smarttags" w:element="metricconverter">
        <w:smartTagPr>
          <w:attr w:name="ProductID" w:val="20 м"/>
        </w:smartTagPr>
        <w:r w:rsidRPr="00DD3DE1">
          <w:rPr>
            <w:rFonts w:ascii="Times New Roman" w:eastAsia="Times New Roman" w:hAnsi="Times New Roman" w:cs="Times New Roman"/>
            <w:sz w:val="24"/>
            <w:szCs w:val="24"/>
          </w:rPr>
          <w:t>20 м</w:t>
        </w:r>
      </w:smartTag>
      <w:r w:rsidRPr="00DD3DE1">
        <w:rPr>
          <w:rFonts w:ascii="Times New Roman" w:eastAsia="Times New Roman" w:hAnsi="Times New Roman" w:cs="Times New Roman"/>
          <w:sz w:val="24"/>
          <w:szCs w:val="24"/>
        </w:rPr>
        <w:t>, до границ участков детских учреждений, озелененных площадок следует устанавливать не менее 50м., но не более 100м до входа на территорию участка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13.  Максимальное количество </w:t>
      </w:r>
      <w:proofErr w:type="spellStart"/>
      <w:r w:rsidRPr="00DD3DE1">
        <w:rPr>
          <w:rFonts w:ascii="Times New Roman" w:eastAsia="Times New Roman" w:hAnsi="Times New Roman" w:cs="Times New Roman"/>
          <w:sz w:val="24"/>
          <w:szCs w:val="24"/>
        </w:rPr>
        <w:t>машиномест</w:t>
      </w:r>
      <w:proofErr w:type="spellEnd"/>
      <w:r w:rsidRPr="00DD3DE1">
        <w:rPr>
          <w:rFonts w:ascii="Times New Roman" w:eastAsia="Times New Roman" w:hAnsi="Times New Roman" w:cs="Times New Roman"/>
          <w:sz w:val="24"/>
          <w:szCs w:val="24"/>
        </w:rPr>
        <w:t xml:space="preserve"> на гостевых стоянках не более 10</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14. Размещение и размеры общих игровых и спортивные площадок принимать в соответствии с </w:t>
      </w:r>
      <w:proofErr w:type="spellStart"/>
      <w:r w:rsidRPr="00DD3DE1">
        <w:rPr>
          <w:rFonts w:ascii="Times New Roman" w:eastAsia="Times New Roman" w:hAnsi="Times New Roman" w:cs="Times New Roman"/>
          <w:sz w:val="24"/>
          <w:szCs w:val="24"/>
        </w:rPr>
        <w:t>с</w:t>
      </w:r>
      <w:proofErr w:type="spellEnd"/>
      <w:r w:rsidRPr="00DD3DE1">
        <w:rPr>
          <w:rFonts w:ascii="Times New Roman" w:eastAsia="Times New Roman" w:hAnsi="Times New Roman" w:cs="Times New Roman"/>
          <w:sz w:val="24"/>
          <w:szCs w:val="24"/>
        </w:rPr>
        <w:t xml:space="preserve"> СП 30-102-99 "Планировка и застройка территорий малоэтажного строительства",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w:t>
      </w:r>
      <w:r w:rsidR="002968A9"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3. Расстояние между фронтальной границей участка</w:t>
      </w:r>
      <w:r w:rsidR="003C41E7"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(красной линией) и основным строением - минимум 5  метра. </w:t>
      </w:r>
    </w:p>
    <w:p w:rsidR="00F01E89" w:rsidRPr="00DD3DE1" w:rsidRDefault="00F01E89" w:rsidP="00F01E89">
      <w:pPr>
        <w:spacing w:after="0" w:line="240" w:lineRule="auto"/>
        <w:jc w:val="both"/>
        <w:rPr>
          <w:rFonts w:ascii="Times New Roman" w:eastAsia="Times New Roman" w:hAnsi="Times New Roman" w:cs="Times New Roman"/>
          <w:sz w:val="24"/>
          <w:szCs w:val="24"/>
          <w:u w:val="single"/>
        </w:rPr>
      </w:pPr>
      <w:r w:rsidRPr="00DD3DE1">
        <w:rPr>
          <w:rFonts w:ascii="Times New Roman" w:eastAsia="Times New Roman" w:hAnsi="Times New Roman" w:cs="Times New Roman"/>
          <w:sz w:val="24"/>
          <w:szCs w:val="24"/>
          <w:u w:val="single"/>
        </w:rPr>
        <w:t xml:space="preserve">Для застройки </w:t>
      </w:r>
      <w:proofErr w:type="spellStart"/>
      <w:r w:rsidRPr="00DD3DE1">
        <w:rPr>
          <w:rFonts w:ascii="Times New Roman" w:eastAsia="Times New Roman" w:hAnsi="Times New Roman" w:cs="Times New Roman"/>
          <w:sz w:val="24"/>
          <w:szCs w:val="24"/>
          <w:u w:val="single"/>
        </w:rPr>
        <w:t>многоквартиными</w:t>
      </w:r>
      <w:proofErr w:type="spellEnd"/>
      <w:r w:rsidRPr="00DD3DE1">
        <w:rPr>
          <w:rFonts w:ascii="Times New Roman" w:eastAsia="Times New Roman" w:hAnsi="Times New Roman" w:cs="Times New Roman"/>
          <w:sz w:val="24"/>
          <w:szCs w:val="24"/>
          <w:u w:val="single"/>
        </w:rPr>
        <w:t xml:space="preserve"> жилыми домами секционного типа: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Минимальная площадь земельного участка жилого многоквартирного дома не менее </w:t>
      </w:r>
      <w:smartTag w:uri="urn:schemas-microsoft-com:office:smarttags" w:element="metricconverter">
        <w:smartTagPr>
          <w:attr w:name="ProductID" w:val="30 кв. м"/>
        </w:smartTagPr>
        <w:r w:rsidRPr="00DD3DE1">
          <w:rPr>
            <w:rFonts w:ascii="Times New Roman" w:eastAsia="Times New Roman" w:hAnsi="Times New Roman" w:cs="Times New Roman"/>
            <w:sz w:val="24"/>
            <w:szCs w:val="24"/>
          </w:rPr>
          <w:t>30 кв. м</w:t>
        </w:r>
      </w:smartTag>
      <w:r w:rsidRPr="00DD3DE1">
        <w:rPr>
          <w:rFonts w:ascii="Times New Roman" w:eastAsia="Times New Roman" w:hAnsi="Times New Roman" w:cs="Times New Roman"/>
          <w:sz w:val="24"/>
          <w:szCs w:val="24"/>
        </w:rPr>
        <w:t xml:space="preserve"> на одну квартиру.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Предприятия обслуживания размещаются в первых этажах жилых многоквартирных домов, выходящих на улицу, или пристраиваются к ним при условиях, что входы для посетителей предприятий обслуживания размещаются со стороны улицы и мест временного хранения автомашин достаточно.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Высота зданий от уровня земли до верха плоской кровли не более </w:t>
      </w:r>
      <w:smartTag w:uri="urn:schemas-microsoft-com:office:smarttags" w:element="metricconverter">
        <w:smartTagPr>
          <w:attr w:name="ProductID" w:val="15 м"/>
        </w:smartTagPr>
        <w:r w:rsidRPr="00DD3DE1">
          <w:rPr>
            <w:rFonts w:ascii="Times New Roman" w:eastAsia="Times New Roman" w:hAnsi="Times New Roman" w:cs="Times New Roman"/>
            <w:sz w:val="24"/>
            <w:szCs w:val="24"/>
          </w:rPr>
          <w:t>15 м</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18 м"/>
        </w:smartTagPr>
        <w:r w:rsidRPr="00DD3DE1">
          <w:rPr>
            <w:rFonts w:ascii="Times New Roman" w:eastAsia="Times New Roman" w:hAnsi="Times New Roman" w:cs="Times New Roman"/>
            <w:sz w:val="24"/>
            <w:szCs w:val="24"/>
          </w:rPr>
          <w:t>18 м</w:t>
        </w:r>
      </w:smartTag>
      <w:r w:rsidRPr="00DD3DE1">
        <w:rPr>
          <w:rFonts w:ascii="Times New Roman" w:eastAsia="Times New Roman" w:hAnsi="Times New Roman" w:cs="Times New Roman"/>
          <w:sz w:val="24"/>
          <w:szCs w:val="24"/>
        </w:rPr>
        <w:t xml:space="preserve">, не включая шпили, башни, флагштоки.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Минимальные площади земельных участков объектов общественной застройки, обслуживающих зданий и сооружений определяются на основе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СНиП 2.08.02-89 "Общественные здания и сооружения" СП 30-102-99 "Планировка и застройка территорий малоэтажного строительства" и иных действующих нормативов.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Нормируемая площадь земельного участка павильона: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70,0 кв. м"/>
        </w:smartTagPr>
        <w:r w:rsidRPr="00DD3DE1">
          <w:rPr>
            <w:rFonts w:ascii="Times New Roman" w:eastAsia="Times New Roman" w:hAnsi="Times New Roman" w:cs="Times New Roman"/>
            <w:sz w:val="24"/>
            <w:szCs w:val="24"/>
          </w:rPr>
          <w:t>70,0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0 кв. м"/>
        </w:smartTagPr>
        <w:r w:rsidRPr="00DD3DE1">
          <w:rPr>
            <w:rFonts w:ascii="Times New Roman" w:eastAsia="Times New Roman" w:hAnsi="Times New Roman" w:cs="Times New Roman"/>
            <w:sz w:val="24"/>
            <w:szCs w:val="24"/>
          </w:rPr>
          <w:t>150,0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Ж-5. Зона многоквартирной секционной жилой застройки 2 – 4 этажа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многоквартирной секционной жилой застройки 2 – 4 этажа – территории, застроенные или планируемые к застройке многоквартирными секционными жилыми домами не выше 4-х этажей</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жилые многоквартирные дома секционного типа от 2-х до 4-х этажей;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отдельно стоящие объекты культурно-бытового, социального и коммунального обслуживания (детские сады, иные объекты дошкольного воспитания, школы начальные и средние, клубы, библиотеки, архивы, аптеки);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отдельно стоящие, встроенные, пристроенные магазины культурно-бытового обслуживания;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аптеки;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пункты оказания первой медицинской помощи;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спортплощадки, теннисные корты;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залы, клубы многоцелевого и специального назначения с ограничением по времени работы;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школы начальные и средние;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детские сады, иные объекты дошкольного воспитания;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скверы, бульвары.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культурно-бытового, социального и коммунального обслуживания в отдельно стоящих, пристроенных зданиях, встроенных помещениях и в первых этажах жилых домов (гостиницы, дома приема гостей, центры обслуживания туристов, павильоны розничной торговли и обслуживания населения, бары, гаражи: встроенные, подземные или полузаглубленные из расчета не более чем 1 место парковки на 1 квартиру; открытые стоянки для временного хранения автотранспорта по расчету СНиП; жилищно-эксплуатационные и аварийно-диспетчерские службы), биотуалеты;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пожарной охраны (гидранты, резервуары, противопожарные водоемы);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площадки для сбора мусора;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детские площадки, площадки для отдыха, спортивных занятий;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физкультурно-оздоровительные сооружения;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автостоянки для временного хранения индивидуальных легковых автомобилей;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постоянного и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гостевые (бесплатные) автостоянки для временного хранения индивидуальных легковых автомобилей;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Допускается в рамках проведения мероприятий по реконструкции жилых домов надстройка мансардного этажа жилых домов, переоборудование квартир в первых этажах жилых зданий в объекты культурно-бытового, социального и торгового назначения.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спортзалы, бассейны;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станции "Скорой помощи", больницы, госпитали, поликлиники, амбулатории;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интернаты для престарелых и инвалидов, дома ребенка, приюты, ночлежные дома;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профессионально-технические и средние специальные учебные заведения;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административные здания, офисы, конторы;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постоянного и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парковки перед объектами обслуживающих и коммерческих видов использования;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выставочные залы;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общественные 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розничной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отделения, участковые пункты милиции;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культовые объекты;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Минимальная площадь земельного участка жилого многоквартирного дома не менее </w:t>
      </w:r>
      <w:smartTag w:uri="urn:schemas-microsoft-com:office:smarttags" w:element="metricconverter">
        <w:smartTagPr>
          <w:attr w:name="ProductID" w:val="30 кв. м"/>
        </w:smartTagPr>
        <w:r w:rsidRPr="00DD3DE1">
          <w:rPr>
            <w:rFonts w:ascii="Times New Roman" w:eastAsia="Times New Roman" w:hAnsi="Times New Roman" w:cs="Times New Roman"/>
            <w:sz w:val="24"/>
            <w:szCs w:val="24"/>
          </w:rPr>
          <w:t>30 кв. м</w:t>
        </w:r>
      </w:smartTag>
      <w:r w:rsidRPr="00DD3DE1">
        <w:rPr>
          <w:rFonts w:ascii="Times New Roman" w:eastAsia="Times New Roman" w:hAnsi="Times New Roman" w:cs="Times New Roman"/>
          <w:sz w:val="24"/>
          <w:szCs w:val="24"/>
        </w:rPr>
        <w:t xml:space="preserve"> на одну квартиру.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Предприятия обслуживания размещаются в первых этажах жилых многоквартирных домов, выходящих на улицу, или пристраиваются к ним при условиях, что входы для посетителей предприятий обслуживания размещаются со стороны улицы и мест временного хранения автомашин достаточно.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Высота зданий от уровня земли до верха плоской кровли не более </w:t>
      </w:r>
      <w:smartTag w:uri="urn:schemas-microsoft-com:office:smarttags" w:element="metricconverter">
        <w:smartTagPr>
          <w:attr w:name="ProductID" w:val="15 м"/>
        </w:smartTagPr>
        <w:r w:rsidRPr="00DD3DE1">
          <w:rPr>
            <w:rFonts w:ascii="Times New Roman" w:eastAsia="Times New Roman" w:hAnsi="Times New Roman" w:cs="Times New Roman"/>
            <w:sz w:val="24"/>
            <w:szCs w:val="24"/>
          </w:rPr>
          <w:t>15 м</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18 м"/>
        </w:smartTagPr>
        <w:r w:rsidRPr="00DD3DE1">
          <w:rPr>
            <w:rFonts w:ascii="Times New Roman" w:eastAsia="Times New Roman" w:hAnsi="Times New Roman" w:cs="Times New Roman"/>
            <w:sz w:val="24"/>
            <w:szCs w:val="24"/>
          </w:rPr>
          <w:t>18 м</w:t>
        </w:r>
      </w:smartTag>
      <w:r w:rsidRPr="00DD3DE1">
        <w:rPr>
          <w:rFonts w:ascii="Times New Roman" w:eastAsia="Times New Roman" w:hAnsi="Times New Roman" w:cs="Times New Roman"/>
          <w:sz w:val="24"/>
          <w:szCs w:val="24"/>
        </w:rPr>
        <w:t xml:space="preserve">, не включая шпили, башни, флагштоки.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Минимальные площади земельных участков объектов общественной застройки, обслуживающих зданий и сооружений определяются на основе норм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СНиП 2.08.02-89 "Общественные здания и сооружения" СП 30-102-99 "Планировка и застройка территорий малоэтажного строительства" и иных действующих нормативов.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Нормируемая площадь земельного участка павильона: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70,0 кв. м"/>
        </w:smartTagPr>
        <w:r w:rsidRPr="00DD3DE1">
          <w:rPr>
            <w:rFonts w:ascii="Times New Roman" w:eastAsia="Times New Roman" w:hAnsi="Times New Roman" w:cs="Times New Roman"/>
            <w:sz w:val="24"/>
            <w:szCs w:val="24"/>
          </w:rPr>
          <w:t>70,0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0 кв. м"/>
        </w:smartTagPr>
        <w:r w:rsidRPr="00DD3DE1">
          <w:rPr>
            <w:rFonts w:ascii="Times New Roman" w:eastAsia="Times New Roman" w:hAnsi="Times New Roman" w:cs="Times New Roman"/>
            <w:sz w:val="24"/>
            <w:szCs w:val="24"/>
          </w:rPr>
          <w:t>150,0 кв. м</w:t>
        </w:r>
      </w:smartTag>
      <w:r w:rsidRPr="00DD3DE1">
        <w:rPr>
          <w:rFonts w:ascii="Times New Roman" w:eastAsia="Times New Roman" w:hAnsi="Times New Roman" w:cs="Times New Roman"/>
          <w:sz w:val="24"/>
          <w:szCs w:val="24"/>
        </w:rPr>
        <w:t xml:space="preserve">. </w:t>
      </w:r>
    </w:p>
    <w:p w:rsidR="00F1014B" w:rsidRPr="00DD3DE1" w:rsidRDefault="008C7DD6"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w:t>
      </w:r>
      <w:r w:rsidR="00F1014B" w:rsidRPr="00DD3DE1">
        <w:rPr>
          <w:rFonts w:ascii="Times New Roman" w:eastAsia="Times New Roman" w:hAnsi="Times New Roman" w:cs="Times New Roman"/>
          <w:sz w:val="24"/>
          <w:szCs w:val="24"/>
        </w:rPr>
        <w:t>Общая площадь застройки участка по отношению к площади участка не должна превышать 80 процентов.</w:t>
      </w:r>
    </w:p>
    <w:p w:rsidR="001F0467" w:rsidRPr="00DD3DE1" w:rsidRDefault="001F0467"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8. </w:t>
      </w:r>
      <w:r w:rsidR="00116A48" w:rsidRPr="00DD3DE1">
        <w:rPr>
          <w:rFonts w:ascii="Times New Roman" w:eastAsia="Times New Roman" w:hAnsi="Times New Roman" w:cs="Times New Roman"/>
          <w:sz w:val="24"/>
          <w:szCs w:val="24"/>
        </w:rPr>
        <w:t>М</w:t>
      </w:r>
      <w:r w:rsidR="000C44FA" w:rsidRPr="00DD3DE1">
        <w:rPr>
          <w:rFonts w:ascii="Times New Roman" w:eastAsia="Times New Roman" w:hAnsi="Times New Roman" w:cs="Times New Roman"/>
          <w:sz w:val="24"/>
          <w:szCs w:val="24"/>
        </w:rPr>
        <w:t>ногоквартирны</w:t>
      </w:r>
      <w:r w:rsidR="00116A48" w:rsidRPr="00DD3DE1">
        <w:rPr>
          <w:rFonts w:ascii="Times New Roman" w:eastAsia="Times New Roman" w:hAnsi="Times New Roman" w:cs="Times New Roman"/>
          <w:sz w:val="24"/>
          <w:szCs w:val="24"/>
        </w:rPr>
        <w:t>й</w:t>
      </w:r>
      <w:r w:rsidR="000C44FA" w:rsidRPr="00DD3DE1">
        <w:rPr>
          <w:rFonts w:ascii="Times New Roman" w:eastAsia="Times New Roman" w:hAnsi="Times New Roman" w:cs="Times New Roman"/>
          <w:sz w:val="24"/>
          <w:szCs w:val="24"/>
        </w:rPr>
        <w:t xml:space="preserve"> </w:t>
      </w:r>
      <w:r w:rsidR="00116A48" w:rsidRPr="00DD3DE1">
        <w:rPr>
          <w:rFonts w:ascii="Times New Roman" w:eastAsia="Times New Roman" w:hAnsi="Times New Roman" w:cs="Times New Roman"/>
          <w:sz w:val="24"/>
          <w:szCs w:val="24"/>
        </w:rPr>
        <w:t xml:space="preserve">секционный </w:t>
      </w:r>
      <w:r w:rsidR="000C44FA" w:rsidRPr="00DD3DE1">
        <w:rPr>
          <w:rFonts w:ascii="Times New Roman" w:eastAsia="Times New Roman" w:hAnsi="Times New Roman" w:cs="Times New Roman"/>
          <w:sz w:val="24"/>
          <w:szCs w:val="24"/>
        </w:rPr>
        <w:t xml:space="preserve">дом </w:t>
      </w:r>
      <w:r w:rsidR="00116A48" w:rsidRPr="00DD3DE1">
        <w:rPr>
          <w:rFonts w:ascii="Times New Roman" w:eastAsia="Times New Roman" w:hAnsi="Times New Roman" w:cs="Times New Roman"/>
          <w:sz w:val="24"/>
          <w:szCs w:val="24"/>
        </w:rPr>
        <w:t xml:space="preserve">должен отступать от красной линии магистральных улиц, улиц городского значения и проездов не менее чем на 5 м. </w:t>
      </w:r>
      <w:r w:rsidR="000C44FA" w:rsidRPr="00DD3DE1">
        <w:rPr>
          <w:rFonts w:ascii="Times New Roman" w:eastAsia="Times New Roman" w:hAnsi="Times New Roman" w:cs="Times New Roman"/>
          <w:sz w:val="24"/>
          <w:szCs w:val="24"/>
        </w:rPr>
        <w:t>Расстояние от хозяйственных построек до красных линий улиц и до проезжей части внутриквартальных проездов должно быть не менее 5 м</w:t>
      </w:r>
    </w:p>
    <w:p w:rsidR="00F01E89" w:rsidRPr="00DD3DE1" w:rsidRDefault="00F01E89"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Ж-6. Зона садоводческих, дачных некоммерческих объединений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садоводческих, дачных некоммерческих объединений – территории, используемые для занятия огородничеством, садоводством, с возможностью строительства индивидуального жилого дома. Зона садоводческих товариществ в перспективе может использоваться под жилую застройку в соответствии с градостроительной документацией.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отдельно стоящие жилые дома усадебного типа;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участки для ведения садоводства и огородничества со строениями и без строений;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разрешенного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индивидуальные резервуары для хранения воды, скважины для забора воды, индивидуальные колодцы;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(резервуары, противопожарные водоемы);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бани, сауны, надворные туалеты при условии </w:t>
      </w:r>
      <w:proofErr w:type="spellStart"/>
      <w:r w:rsidRPr="00DD3DE1">
        <w:rPr>
          <w:rFonts w:ascii="Times New Roman" w:eastAsia="Times New Roman" w:hAnsi="Times New Roman" w:cs="Times New Roman"/>
          <w:sz w:val="24"/>
          <w:szCs w:val="24"/>
        </w:rPr>
        <w:t>канализования</w:t>
      </w:r>
      <w:proofErr w:type="spellEnd"/>
      <w:r w:rsidRPr="00DD3DE1">
        <w:rPr>
          <w:rFonts w:ascii="Times New Roman" w:eastAsia="Times New Roman" w:hAnsi="Times New Roman" w:cs="Times New Roman"/>
          <w:sz w:val="24"/>
          <w:szCs w:val="24"/>
        </w:rPr>
        <w:t xml:space="preserve"> стоков в соответствии СНиП 30-02-97* «Планировка и застройка территорий садоводческих (дачных) объединений граждан, здания и сооружения».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связанные с выращиванием цветов, фруктов, овощей, декоративных растений (парники, теплицы, оранжереи и так далее);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хозяйственные постройки;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встроенные или отдельно стоящие гаражи, а также открытые стоянки, но не более чем на 2 легковых транспортных средства на 1 земельный участок;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площадки для мусоросборников;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административные здания, связанные с обслуживанием товариществ;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детские игровые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отдельно стоящие объекты культурно-бытового обслуживания (магазины площадью до </w:t>
      </w:r>
      <w:smartTag w:uri="urn:schemas-microsoft-com:office:smarttags" w:element="metricconverter">
        <w:smartTagPr>
          <w:attr w:name="ProductID" w:val="40 кв. м"/>
        </w:smartTagPr>
        <w:r w:rsidRPr="00DD3DE1">
          <w:rPr>
            <w:rFonts w:ascii="Times New Roman" w:eastAsia="Times New Roman" w:hAnsi="Times New Roman" w:cs="Times New Roman"/>
            <w:sz w:val="24"/>
            <w:szCs w:val="24"/>
          </w:rPr>
          <w:t>40 кв. м</w:t>
        </w:r>
      </w:smartTag>
      <w:r w:rsidRPr="00DD3DE1">
        <w:rPr>
          <w:rFonts w:ascii="Times New Roman" w:eastAsia="Times New Roman" w:hAnsi="Times New Roman" w:cs="Times New Roman"/>
          <w:sz w:val="24"/>
          <w:szCs w:val="24"/>
        </w:rPr>
        <w:t xml:space="preserve"> площади торгового зала, объекты общественного питания – кафе, столовая до 20 посадочных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помещения для занятий спортом;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спортплощадки, теннисные корты;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розничной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коллективные овощехранилища и ледники;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автостоянки;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лесозащитные полосы;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гостевые парковки;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СНиП 30-02-97* «Планировка и застройка территорий садоводческих (дачных) объединений граждан, здания и сооружения»,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Для садоводческих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00 000 кв. м"/>
        </w:smartTagPr>
        <w:r w:rsidRPr="00DD3DE1">
          <w:rPr>
            <w:rFonts w:ascii="Times New Roman" w:eastAsia="Times New Roman" w:hAnsi="Times New Roman" w:cs="Times New Roman"/>
            <w:sz w:val="24"/>
            <w:szCs w:val="24"/>
          </w:rPr>
          <w:t>100 000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Для огородничества: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3000 кв. м"/>
        </w:smartTagPr>
        <w:r w:rsidRPr="00DD3DE1">
          <w:rPr>
            <w:rFonts w:ascii="Times New Roman" w:eastAsia="Times New Roman" w:hAnsi="Times New Roman" w:cs="Times New Roman"/>
            <w:sz w:val="24"/>
            <w:szCs w:val="24"/>
          </w:rPr>
          <w:t>3000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Для дачного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2500 кв. м"/>
        </w:smartTagPr>
        <w:r w:rsidRPr="00DD3DE1">
          <w:rPr>
            <w:rFonts w:ascii="Times New Roman" w:eastAsia="Times New Roman" w:hAnsi="Times New Roman" w:cs="Times New Roman"/>
            <w:sz w:val="24"/>
            <w:szCs w:val="24"/>
          </w:rPr>
          <w:t>2500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Для отдельных садовых участков площадь: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400 кв. м"/>
        </w:smartTagPr>
        <w:r w:rsidRPr="00DD3DE1">
          <w:rPr>
            <w:rFonts w:ascii="Times New Roman" w:eastAsia="Times New Roman" w:hAnsi="Times New Roman" w:cs="Times New Roman"/>
            <w:sz w:val="24"/>
            <w:szCs w:val="24"/>
          </w:rPr>
          <w:t>400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800 кв. м"/>
        </w:smartTagPr>
        <w:r w:rsidRPr="00DD3DE1">
          <w:rPr>
            <w:rFonts w:ascii="Times New Roman" w:eastAsia="Times New Roman" w:hAnsi="Times New Roman" w:cs="Times New Roman"/>
            <w:sz w:val="24"/>
            <w:szCs w:val="24"/>
          </w:rPr>
          <w:t>800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Расстояние между фронтальной границей участка</w:t>
      </w:r>
      <w:r w:rsidR="00657162"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(красной линией) и основным строением - минимум 5 метра.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Расстояние между боковой границей участка</w:t>
      </w:r>
      <w:r w:rsidR="00657162"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sz w:val="24"/>
          <w:szCs w:val="24"/>
        </w:rPr>
        <w:t xml:space="preserve">(не прилегающей к красной линии) и основным строением - минимум </w:t>
      </w:r>
      <w:smartTag w:uri="urn:schemas-microsoft-com:office:smarttags" w:element="metricconverter">
        <w:smartTagPr>
          <w:attr w:name="ProductID" w:val="3 метра"/>
        </w:smartTagPr>
        <w:r w:rsidRPr="00DD3DE1">
          <w:rPr>
            <w:rFonts w:ascii="Times New Roman" w:eastAsia="Times New Roman" w:hAnsi="Times New Roman" w:cs="Times New Roman"/>
            <w:sz w:val="24"/>
            <w:szCs w:val="24"/>
          </w:rPr>
          <w:t>3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Расстояние до границы соседнего земельного участка: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жилого дома - минимум </w:t>
      </w:r>
      <w:smartTag w:uri="urn:schemas-microsoft-com:office:smarttags" w:element="metricconverter">
        <w:smartTagPr>
          <w:attr w:name="ProductID" w:val="3 метра"/>
        </w:smartTagPr>
        <w:r w:rsidRPr="00DD3DE1">
          <w:rPr>
            <w:rFonts w:ascii="Times New Roman" w:eastAsia="Times New Roman" w:hAnsi="Times New Roman" w:cs="Times New Roman"/>
            <w:sz w:val="24"/>
            <w:szCs w:val="24"/>
          </w:rPr>
          <w:t>3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построек для скота и птицы - минимум </w:t>
      </w:r>
      <w:smartTag w:uri="urn:schemas-microsoft-com:office:smarttags" w:element="metricconverter">
        <w:smartTagPr>
          <w:attr w:name="ProductID" w:val="4 метра"/>
        </w:smartTagPr>
        <w:r w:rsidRPr="00DD3DE1">
          <w:rPr>
            <w:rFonts w:ascii="Times New Roman" w:eastAsia="Times New Roman" w:hAnsi="Times New Roman" w:cs="Times New Roman"/>
            <w:sz w:val="24"/>
            <w:szCs w:val="24"/>
          </w:rPr>
          <w:t>4 метра</w:t>
        </w:r>
      </w:smartTag>
      <w:r w:rsidRPr="00DD3DE1">
        <w:rPr>
          <w:rFonts w:ascii="Times New Roman" w:eastAsia="Times New Roman" w:hAnsi="Times New Roman" w:cs="Times New Roman"/>
          <w:sz w:val="24"/>
          <w:szCs w:val="24"/>
        </w:rPr>
        <w:t xml:space="preserve">, но с учетом того, что сараи для скота и птицы следует размещать на расстоянии от окон жилых помещений дома: одиночные или двойные - не менее </w:t>
      </w:r>
      <w:smartTag w:uri="urn:schemas-microsoft-com:office:smarttags" w:element="metricconverter">
        <w:smartTagPr>
          <w:attr w:name="ProductID" w:val="15 м"/>
        </w:smartTagPr>
        <w:r w:rsidRPr="00DD3DE1">
          <w:rPr>
            <w:rFonts w:ascii="Times New Roman" w:eastAsia="Times New Roman" w:hAnsi="Times New Roman" w:cs="Times New Roman"/>
            <w:sz w:val="24"/>
            <w:szCs w:val="24"/>
          </w:rPr>
          <w:t>15 м</w:t>
        </w:r>
      </w:smartTag>
      <w:r w:rsidRPr="00DD3DE1">
        <w:rPr>
          <w:rFonts w:ascii="Times New Roman" w:eastAsia="Times New Roman" w:hAnsi="Times New Roman" w:cs="Times New Roman"/>
          <w:sz w:val="24"/>
          <w:szCs w:val="24"/>
        </w:rPr>
        <w:t xml:space="preserve">, до 8 блоков - не менее </w:t>
      </w:r>
      <w:smartTag w:uri="urn:schemas-microsoft-com:office:smarttags" w:element="metricconverter">
        <w:smartTagPr>
          <w:attr w:name="ProductID" w:val="25 м"/>
        </w:smartTagPr>
        <w:r w:rsidRPr="00DD3DE1">
          <w:rPr>
            <w:rFonts w:ascii="Times New Roman" w:eastAsia="Times New Roman" w:hAnsi="Times New Roman" w:cs="Times New Roman"/>
            <w:sz w:val="24"/>
            <w:szCs w:val="24"/>
          </w:rPr>
          <w:t>25 м</w:t>
        </w:r>
      </w:smartTag>
      <w:r w:rsidRPr="00DD3DE1">
        <w:rPr>
          <w:rFonts w:ascii="Times New Roman" w:eastAsia="Times New Roman" w:hAnsi="Times New Roman" w:cs="Times New Roman"/>
          <w:sz w:val="24"/>
          <w:szCs w:val="24"/>
        </w:rPr>
        <w:t xml:space="preserve">, свыше 8 до 30 блоков - не менее </w:t>
      </w:r>
      <w:smartTag w:uri="urn:schemas-microsoft-com:office:smarttags" w:element="metricconverter">
        <w:smartTagPr>
          <w:attr w:name="ProductID" w:val="50 м"/>
        </w:smartTagPr>
        <w:r w:rsidRPr="00DD3DE1">
          <w:rPr>
            <w:rFonts w:ascii="Times New Roman" w:eastAsia="Times New Roman" w:hAnsi="Times New Roman" w:cs="Times New Roman"/>
            <w:sz w:val="24"/>
            <w:szCs w:val="24"/>
          </w:rPr>
          <w:t>50 м</w:t>
        </w:r>
      </w:smartTag>
      <w:r w:rsidRPr="00DD3DE1">
        <w:rPr>
          <w:rFonts w:ascii="Times New Roman" w:eastAsia="Times New Roman" w:hAnsi="Times New Roman" w:cs="Times New Roman"/>
          <w:sz w:val="24"/>
          <w:szCs w:val="24"/>
        </w:rPr>
        <w:t xml:space="preserve">, свыше 30 блоков - не менее </w:t>
      </w:r>
      <w:smartTag w:uri="urn:schemas-microsoft-com:office:smarttags" w:element="metricconverter">
        <w:smartTagPr>
          <w:attr w:name="ProductID" w:val="100 м"/>
        </w:smartTagPr>
        <w:r w:rsidRPr="00DD3DE1">
          <w:rPr>
            <w:rFonts w:ascii="Times New Roman" w:eastAsia="Times New Roman" w:hAnsi="Times New Roman" w:cs="Times New Roman"/>
            <w:sz w:val="24"/>
            <w:szCs w:val="24"/>
          </w:rPr>
          <w:t>100 м</w:t>
        </w:r>
      </w:smartTag>
      <w:r w:rsidRPr="00DD3DE1">
        <w:rPr>
          <w:rFonts w:ascii="Times New Roman" w:eastAsia="Times New Roman" w:hAnsi="Times New Roman" w:cs="Times New Roman"/>
          <w:sz w:val="24"/>
          <w:szCs w:val="24"/>
        </w:rPr>
        <w:t xml:space="preserve">. Размещаемые в пределах данной зоны группы сараев должны содержать не более 30 блоков каждая;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бани, гаража и др. - минимум </w:t>
      </w:r>
      <w:smartTag w:uri="urn:schemas-microsoft-com:office:smarttags" w:element="metricconverter">
        <w:smartTagPr>
          <w:attr w:name="ProductID" w:val="1 метр"/>
        </w:smartTagPr>
        <w:r w:rsidRPr="00DD3DE1">
          <w:rPr>
            <w:rFonts w:ascii="Times New Roman" w:eastAsia="Times New Roman" w:hAnsi="Times New Roman" w:cs="Times New Roman"/>
            <w:sz w:val="24"/>
            <w:szCs w:val="24"/>
          </w:rPr>
          <w:t>1 метр</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стволов высокорослых деревьев - минимум </w:t>
      </w:r>
      <w:smartTag w:uri="urn:schemas-microsoft-com:office:smarttags" w:element="metricconverter">
        <w:smartTagPr>
          <w:attr w:name="ProductID" w:val="4 метра"/>
        </w:smartTagPr>
        <w:r w:rsidRPr="00DD3DE1">
          <w:rPr>
            <w:rFonts w:ascii="Times New Roman" w:eastAsia="Times New Roman" w:hAnsi="Times New Roman" w:cs="Times New Roman"/>
            <w:sz w:val="24"/>
            <w:szCs w:val="24"/>
          </w:rPr>
          <w:t>4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стволов среднерослых деревьев - минимум </w:t>
      </w:r>
      <w:smartTag w:uri="urn:schemas-microsoft-com:office:smarttags" w:element="metricconverter">
        <w:smartTagPr>
          <w:attr w:name="ProductID" w:val="2 метра"/>
        </w:smartTagPr>
        <w:r w:rsidRPr="00DD3DE1">
          <w:rPr>
            <w:rFonts w:ascii="Times New Roman" w:eastAsia="Times New Roman" w:hAnsi="Times New Roman" w:cs="Times New Roman"/>
            <w:sz w:val="24"/>
            <w:szCs w:val="24"/>
          </w:rPr>
          <w:t>2 метра</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от кустарника - минимум </w:t>
      </w:r>
      <w:smartTag w:uri="urn:schemas-microsoft-com:office:smarttags" w:element="metricconverter">
        <w:smartTagPr>
          <w:attr w:name="ProductID" w:val="1 метр"/>
        </w:smartTagPr>
        <w:r w:rsidRPr="00DD3DE1">
          <w:rPr>
            <w:rFonts w:ascii="Times New Roman" w:eastAsia="Times New Roman" w:hAnsi="Times New Roman" w:cs="Times New Roman"/>
            <w:sz w:val="24"/>
            <w:szCs w:val="24"/>
          </w:rPr>
          <w:t>1 метр</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Ограничения, связанные с размещением оконных проемов, выходящих на соседние землевладения: расстояние от окон жилых помещений до хозяйственных и прочих строений, расположенных на соседних участках, должно быть минимум </w:t>
      </w:r>
      <w:smartTag w:uri="urn:schemas-microsoft-com:office:smarttags" w:element="metricconverter">
        <w:smartTagPr>
          <w:attr w:name="ProductID" w:val="6 метров"/>
        </w:smartTagPr>
        <w:r w:rsidRPr="00DD3DE1">
          <w:rPr>
            <w:rFonts w:ascii="Times New Roman" w:eastAsia="Times New Roman" w:hAnsi="Times New Roman" w:cs="Times New Roman"/>
            <w:sz w:val="24"/>
            <w:szCs w:val="24"/>
          </w:rPr>
          <w:t>6 метров</w:t>
        </w:r>
      </w:smartTag>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Высота зданий от уровня земли до верха плоской кровли не более </w:t>
      </w:r>
      <w:smartTag w:uri="urn:schemas-microsoft-com:office:smarttags" w:element="metricconverter">
        <w:smartTagPr>
          <w:attr w:name="ProductID" w:val="9,6 м"/>
        </w:smartTagPr>
        <w:r w:rsidRPr="00DD3DE1">
          <w:rPr>
            <w:rFonts w:ascii="Times New Roman" w:eastAsia="Times New Roman" w:hAnsi="Times New Roman" w:cs="Times New Roman"/>
            <w:sz w:val="24"/>
            <w:szCs w:val="24"/>
          </w:rPr>
          <w:t>9,6 м</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13,6 м"/>
        </w:smartTagPr>
        <w:r w:rsidRPr="00DD3DE1">
          <w:rPr>
            <w:rFonts w:ascii="Times New Roman" w:eastAsia="Times New Roman" w:hAnsi="Times New Roman" w:cs="Times New Roman"/>
            <w:sz w:val="24"/>
            <w:szCs w:val="24"/>
          </w:rPr>
          <w:t>13,6 м</w:t>
        </w:r>
      </w:smartTag>
      <w:r w:rsidRPr="00DD3DE1">
        <w:rPr>
          <w:rFonts w:ascii="Times New Roman" w:eastAsia="Times New Roman" w:hAnsi="Times New Roman" w:cs="Times New Roman"/>
          <w:sz w:val="24"/>
          <w:szCs w:val="24"/>
        </w:rPr>
        <w:t xml:space="preserve">, не включая шпили, башни, флагштоки.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8. Высота вспомогательных строений от уровня земли до верха плоской кровли не более </w:t>
      </w:r>
      <w:smartTag w:uri="urn:schemas-microsoft-com:office:smarttags" w:element="metricconverter">
        <w:smartTagPr>
          <w:attr w:name="ProductID" w:val="3 метров"/>
        </w:smartTagPr>
        <w:r w:rsidRPr="00DD3DE1">
          <w:rPr>
            <w:rFonts w:ascii="Times New Roman" w:eastAsia="Times New Roman" w:hAnsi="Times New Roman" w:cs="Times New Roman"/>
            <w:sz w:val="24"/>
            <w:szCs w:val="24"/>
          </w:rPr>
          <w:t>3 метров</w:t>
        </w:r>
      </w:smartTag>
      <w:r w:rsidRPr="00DD3DE1">
        <w:rPr>
          <w:rFonts w:ascii="Times New Roman" w:eastAsia="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7 метров"/>
        </w:smartTagPr>
        <w:r w:rsidRPr="00DD3DE1">
          <w:rPr>
            <w:rFonts w:ascii="Times New Roman" w:eastAsia="Times New Roman" w:hAnsi="Times New Roman" w:cs="Times New Roman"/>
            <w:sz w:val="24"/>
            <w:szCs w:val="24"/>
          </w:rPr>
          <w:t>7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9. Отдельно стоящие хозяйственные постройки по площади не должны превышать площади жилого дома.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10. Вспомогательные строения, за исключением гаражей, выгребов и </w:t>
      </w:r>
      <w:proofErr w:type="spellStart"/>
      <w:r w:rsidRPr="00DD3DE1">
        <w:rPr>
          <w:rFonts w:ascii="Times New Roman" w:eastAsia="Times New Roman" w:hAnsi="Times New Roman" w:cs="Times New Roman"/>
          <w:sz w:val="24"/>
          <w:szCs w:val="24"/>
        </w:rPr>
        <w:t>углярок</w:t>
      </w:r>
      <w:proofErr w:type="spellEnd"/>
      <w:r w:rsidRPr="00DD3DE1">
        <w:rPr>
          <w:rFonts w:ascii="Times New Roman" w:eastAsia="Times New Roman" w:hAnsi="Times New Roman" w:cs="Times New Roman"/>
          <w:sz w:val="24"/>
          <w:szCs w:val="24"/>
        </w:rPr>
        <w:t xml:space="preserve">, размещать со стороны улиц не допускается.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11.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ограждения - не более </w:t>
      </w:r>
      <w:smartTag w:uri="urn:schemas-microsoft-com:office:smarttags" w:element="metricconverter">
        <w:smartTagPr>
          <w:attr w:name="ProductID" w:val="1,2 метра"/>
        </w:smartTagPr>
        <w:r w:rsidRPr="00DD3DE1">
          <w:rPr>
            <w:rFonts w:ascii="Times New Roman" w:eastAsia="Times New Roman" w:hAnsi="Times New Roman" w:cs="Times New Roman"/>
            <w:sz w:val="24"/>
            <w:szCs w:val="24"/>
          </w:rPr>
          <w:t>1,2 метра</w:t>
        </w:r>
      </w:smartTag>
      <w:r w:rsidRPr="00DD3DE1">
        <w:rPr>
          <w:rFonts w:ascii="Times New Roman" w:eastAsia="Times New Roman" w:hAnsi="Times New Roman" w:cs="Times New Roman"/>
          <w:sz w:val="24"/>
          <w:szCs w:val="24"/>
        </w:rPr>
        <w:t>. С иных сторон участка – не более 2х метров.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12. Общая площадь застройки участка по отношению к площади участка не должна превышать 60%.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13. Расстояние от общих мусоросборников до окон жилых домов не менее </w:t>
      </w:r>
      <w:smartTag w:uri="urn:schemas-microsoft-com:office:smarttags" w:element="metricconverter">
        <w:smartTagPr>
          <w:attr w:name="ProductID" w:val="20 м"/>
        </w:smartTagPr>
        <w:r w:rsidRPr="00DD3DE1">
          <w:rPr>
            <w:rFonts w:ascii="Times New Roman" w:eastAsia="Times New Roman" w:hAnsi="Times New Roman" w:cs="Times New Roman"/>
            <w:sz w:val="24"/>
            <w:szCs w:val="24"/>
          </w:rPr>
          <w:t>20 м</w:t>
        </w:r>
      </w:smartTag>
      <w:r w:rsidRPr="00DD3DE1">
        <w:rPr>
          <w:rFonts w:ascii="Times New Roman" w:eastAsia="Times New Roman" w:hAnsi="Times New Roman" w:cs="Times New Roman"/>
          <w:sz w:val="24"/>
          <w:szCs w:val="24"/>
        </w:rPr>
        <w:t>, до границ участков детских учреждений, озелененных площадок следует устанавливать не менее 50м., но не более 100м до входа на территорию участка жилого дома.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14.  Максимальное количество </w:t>
      </w:r>
      <w:proofErr w:type="spellStart"/>
      <w:r w:rsidRPr="00DD3DE1">
        <w:rPr>
          <w:rFonts w:ascii="Times New Roman" w:eastAsia="Times New Roman" w:hAnsi="Times New Roman" w:cs="Times New Roman"/>
          <w:sz w:val="24"/>
          <w:szCs w:val="24"/>
        </w:rPr>
        <w:t>машиномест</w:t>
      </w:r>
      <w:proofErr w:type="spellEnd"/>
      <w:r w:rsidRPr="00DD3DE1">
        <w:rPr>
          <w:rFonts w:ascii="Times New Roman" w:eastAsia="Times New Roman" w:hAnsi="Times New Roman" w:cs="Times New Roman"/>
          <w:sz w:val="24"/>
          <w:szCs w:val="24"/>
        </w:rPr>
        <w:t xml:space="preserve"> на гостевых стоянках не более 10</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15. Размещение и размеры общих игровых и спортивные площадок принимать в соответствии с </w:t>
      </w:r>
      <w:proofErr w:type="spellStart"/>
      <w:r w:rsidRPr="00DD3DE1">
        <w:rPr>
          <w:rFonts w:ascii="Times New Roman" w:eastAsia="Times New Roman" w:hAnsi="Times New Roman" w:cs="Times New Roman"/>
          <w:sz w:val="24"/>
          <w:szCs w:val="24"/>
        </w:rPr>
        <w:t>с</w:t>
      </w:r>
      <w:proofErr w:type="spellEnd"/>
      <w:r w:rsidRPr="00DD3DE1">
        <w:rPr>
          <w:rFonts w:ascii="Times New Roman" w:eastAsia="Times New Roman" w:hAnsi="Times New Roman" w:cs="Times New Roman"/>
          <w:sz w:val="24"/>
          <w:szCs w:val="24"/>
        </w:rPr>
        <w:t xml:space="preserve"> СП 30-102-99 "Планировка и застройка территорий малоэтажного строительства",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w:t>
      </w:r>
    </w:p>
    <w:p w:rsidR="00F01E89" w:rsidRPr="00DD3DE1" w:rsidRDefault="00F01E89" w:rsidP="00EE6D43">
      <w:pPr>
        <w:pStyle w:val="3"/>
        <w:spacing w:before="120"/>
        <w:rPr>
          <w:lang w:val="ru-RU"/>
        </w:rPr>
      </w:pPr>
      <w:bookmarkStart w:id="50" w:name="_Toc243038268"/>
      <w:bookmarkStart w:id="51" w:name="_Toc243038124"/>
      <w:bookmarkStart w:id="52" w:name="_Toc242771880"/>
      <w:bookmarkStart w:id="53" w:name="_Toc254170026"/>
      <w:bookmarkStart w:id="54" w:name="_Toc254170085"/>
      <w:bookmarkStart w:id="55" w:name="_Toc254255210"/>
      <w:bookmarkStart w:id="56" w:name="_Toc254258752"/>
      <w:bookmarkStart w:id="57" w:name="_Toc400539793"/>
      <w:r w:rsidRPr="00DD3DE1">
        <w:rPr>
          <w:lang w:val="ru-RU"/>
        </w:rPr>
        <w:t>Статья 79. Градостроительные регламенты. Общественно-деловые зоны</w:t>
      </w:r>
      <w:bookmarkEnd w:id="50"/>
      <w:bookmarkEnd w:id="51"/>
      <w:bookmarkEnd w:id="52"/>
      <w:bookmarkEnd w:id="53"/>
      <w:bookmarkEnd w:id="54"/>
      <w:bookmarkEnd w:id="55"/>
      <w:bookmarkEnd w:id="56"/>
      <w:bookmarkEnd w:id="57"/>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Общественно-деловые зоны предназначены для застройки территории многофункциональными комплексными объектами и специализированными объектами общественно-делового назначения, в том числе:</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ОД(К). Комплексная общественно-деловая зона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Комплексная общественно-деловая зона – территории, застроенные или планируемые к застройке административными, деловыми, банковскими, торговыми, и иными общественными объектами социального и культурно-бытового обслуживания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сосредоточенных на относительно небольшой территории административных, деловых, банковских, торговых, общественно-развлекательных зданий, парковок, обслуживающих эти здания.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административные здания, офисы различных организаций, фирм;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отдельно стоящие объекты культурно-бытового, социального и коммунального обслуживания (детские сады, иные объекты дошкольного воспитания, школы начальные и средние, клубы, библиотеки, архивы, аптеки);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жилые помещения в зданиях смешанного использования, на верхних этажах над помещениями, где разрешена коммерческая деятельность;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центры обслуживания туристов;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библиотеки, архивы, информационные центры;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аптеки;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почтовые отделения, телефонные и телеграфные станции;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торговли и общественного питания (рестораны, бары, кафе, закусочные, столовые);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выставочные, торговые центры;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рынки открытые и закрытые;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танцзалы, дискотеки;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суды, нотариальные конторы, прочие юридические учреждения;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банки и отделения банков;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издательства и редакции;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гостиницы;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кинотеатры;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связанные с отправлением культа;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высшие учебные заведения;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общественно-досуговые центры, клубы;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предприятия средств связи;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открытое размещение временные автостоянки легковых автомобилей у общественных зданий;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общественные 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скверы, бульвары, площадки для проведения массовых мероприятий;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отделения, участковые пункты милиции;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ночные клубы;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постоянного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жилые многоквартирные дома</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E674B8" w:rsidRPr="00DD3DE1" w:rsidRDefault="00F01E89" w:rsidP="00E674B8">
      <w:pPr>
        <w:rPr>
          <w:rFonts w:ascii="Times New Roman" w:eastAsia="Calibri" w:hAnsi="Times New Roman" w:cs="Times New Roman"/>
          <w:sz w:val="24"/>
          <w:szCs w:val="24"/>
        </w:rPr>
      </w:pPr>
      <w:r w:rsidRPr="00DD3DE1">
        <w:rPr>
          <w:rFonts w:ascii="Times New Roman" w:eastAsia="Times New Roman" w:hAnsi="Times New Roman" w:cs="Times New Roman"/>
          <w:sz w:val="24"/>
          <w:szCs w:val="24"/>
        </w:rPr>
        <w:t xml:space="preserve">1. </w:t>
      </w:r>
      <w:r w:rsidR="00E674B8" w:rsidRPr="00DD3DE1">
        <w:rPr>
          <w:rFonts w:ascii="Times New Roman" w:eastAsia="Calibri" w:hAnsi="Times New Roman" w:cs="Times New Roman"/>
          <w:sz w:val="24"/>
          <w:szCs w:val="24"/>
        </w:rPr>
        <w:t>В соответствии с приложением №11 нормативов градостроительного проектирования Свердловской области НГПСО 1-2009.66 установлены следующие минимальные расчётные показатели площади территории: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848"/>
        <w:gridCol w:w="1275"/>
        <w:gridCol w:w="1843"/>
        <w:gridCol w:w="851"/>
        <w:gridCol w:w="1275"/>
      </w:tblGrid>
      <w:tr w:rsidR="00E674B8" w:rsidRPr="00DD3DE1" w:rsidTr="00E674B8">
        <w:trPr>
          <w:cantSplit/>
          <w:trHeight w:val="20"/>
        </w:trPr>
        <w:tc>
          <w:tcPr>
            <w:tcW w:w="547" w:type="dxa"/>
            <w:vMerge w:val="restart"/>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w:t>
            </w:r>
          </w:p>
          <w:p w:rsidR="00E674B8" w:rsidRPr="00DD3DE1" w:rsidRDefault="00E674B8" w:rsidP="0092048E">
            <w:pPr>
              <w:ind w:right="-109"/>
              <w:rPr>
                <w:rFonts w:ascii="Times New Roman" w:hAnsi="Times New Roman" w:cs="Times New Roman"/>
                <w:color w:val="000000"/>
              </w:rPr>
            </w:pPr>
            <w:r w:rsidRPr="00DD3DE1">
              <w:rPr>
                <w:rFonts w:ascii="Times New Roman" w:hAnsi="Times New Roman" w:cs="Times New Roman"/>
                <w:color w:val="000000"/>
              </w:rPr>
              <w:t>п/п</w:t>
            </w:r>
          </w:p>
        </w:tc>
        <w:tc>
          <w:tcPr>
            <w:tcW w:w="3848" w:type="dxa"/>
            <w:vMerge w:val="restart"/>
          </w:tcPr>
          <w:p w:rsidR="00E674B8" w:rsidRPr="00DD3DE1" w:rsidRDefault="00E674B8" w:rsidP="0092048E">
            <w:pPr>
              <w:ind w:right="-108"/>
              <w:jc w:val="center"/>
              <w:rPr>
                <w:rFonts w:ascii="Times New Roman" w:hAnsi="Times New Roman" w:cs="Times New Roman"/>
                <w:color w:val="000000"/>
              </w:rPr>
            </w:pPr>
            <w:r w:rsidRPr="00DD3DE1">
              <w:rPr>
                <w:rFonts w:ascii="Times New Roman" w:hAnsi="Times New Roman" w:cs="Times New Roman"/>
                <w:color w:val="000000"/>
              </w:rPr>
              <w:t>Наименование объектов социального и коммунально-бытового назначения,  виды населённых пунктов</w:t>
            </w:r>
          </w:p>
        </w:tc>
        <w:tc>
          <w:tcPr>
            <w:tcW w:w="1275" w:type="dxa"/>
            <w:vMerge w:val="restart"/>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 xml:space="preserve"> Единица </w:t>
            </w:r>
          </w:p>
          <w:p w:rsidR="00E674B8" w:rsidRPr="00DD3DE1" w:rsidRDefault="00E674B8" w:rsidP="0092048E">
            <w:pPr>
              <w:ind w:right="-288"/>
              <w:rPr>
                <w:rFonts w:ascii="Times New Roman" w:hAnsi="Times New Roman" w:cs="Times New Roman"/>
                <w:color w:val="000000"/>
              </w:rPr>
            </w:pPr>
            <w:r w:rsidRPr="00DD3DE1">
              <w:rPr>
                <w:rFonts w:ascii="Times New Roman" w:hAnsi="Times New Roman" w:cs="Times New Roman"/>
                <w:color w:val="000000"/>
              </w:rPr>
              <w:t>измерения</w:t>
            </w:r>
          </w:p>
        </w:tc>
        <w:tc>
          <w:tcPr>
            <w:tcW w:w="1843" w:type="dxa"/>
            <w:vMerge w:val="restart"/>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Вместимость, мощность, пропускная способность</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объекта социального и коммунально-бытового назначения</w:t>
            </w:r>
          </w:p>
        </w:tc>
        <w:tc>
          <w:tcPr>
            <w:tcW w:w="2126" w:type="dxa"/>
            <w:gridSpan w:val="2"/>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Минимальные расчётные показатели площади территории на единицу измерения</w:t>
            </w:r>
          </w:p>
        </w:tc>
      </w:tr>
      <w:tr w:rsidR="00E674B8" w:rsidRPr="00DD3DE1" w:rsidTr="00E674B8">
        <w:trPr>
          <w:cantSplit/>
          <w:trHeight w:val="20"/>
        </w:trPr>
        <w:tc>
          <w:tcPr>
            <w:tcW w:w="547" w:type="dxa"/>
            <w:vMerge/>
          </w:tcPr>
          <w:p w:rsidR="00E674B8" w:rsidRPr="00DD3DE1" w:rsidRDefault="00E674B8" w:rsidP="0092048E">
            <w:pPr>
              <w:jc w:val="center"/>
              <w:rPr>
                <w:rFonts w:ascii="Times New Roman" w:hAnsi="Times New Roman" w:cs="Times New Roman"/>
                <w:color w:val="000000"/>
              </w:rPr>
            </w:pPr>
          </w:p>
        </w:tc>
        <w:tc>
          <w:tcPr>
            <w:tcW w:w="3848" w:type="dxa"/>
            <w:vMerge/>
          </w:tcPr>
          <w:p w:rsidR="00E674B8" w:rsidRPr="00DD3DE1" w:rsidRDefault="00E674B8" w:rsidP="0092048E">
            <w:pPr>
              <w:jc w:val="center"/>
              <w:rPr>
                <w:rFonts w:ascii="Times New Roman" w:hAnsi="Times New Roman" w:cs="Times New Roman"/>
                <w:color w:val="000000"/>
              </w:rPr>
            </w:pPr>
          </w:p>
        </w:tc>
        <w:tc>
          <w:tcPr>
            <w:tcW w:w="1275" w:type="dxa"/>
            <w:vMerge/>
          </w:tcPr>
          <w:p w:rsidR="00E674B8" w:rsidRPr="00DD3DE1" w:rsidRDefault="00E674B8" w:rsidP="0092048E">
            <w:pPr>
              <w:jc w:val="center"/>
              <w:rPr>
                <w:rFonts w:ascii="Times New Roman" w:hAnsi="Times New Roman" w:cs="Times New Roman"/>
                <w:color w:val="000000"/>
              </w:rPr>
            </w:pPr>
          </w:p>
        </w:tc>
        <w:tc>
          <w:tcPr>
            <w:tcW w:w="1843" w:type="dxa"/>
            <w:vMerge/>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lang w:val="en-US"/>
              </w:rPr>
            </w:pPr>
            <w:r w:rsidRPr="00DD3DE1">
              <w:rPr>
                <w:rFonts w:ascii="Times New Roman" w:hAnsi="Times New Roman" w:cs="Times New Roman"/>
                <w:color w:val="000000"/>
              </w:rPr>
              <w:t>Кв. м</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Га</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2</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3</w:t>
            </w:r>
          </w:p>
        </w:tc>
        <w:tc>
          <w:tcPr>
            <w:tcW w:w="1843"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4</w:t>
            </w:r>
          </w:p>
        </w:tc>
        <w:tc>
          <w:tcPr>
            <w:tcW w:w="851"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5</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6</w:t>
            </w:r>
          </w:p>
        </w:tc>
      </w:tr>
      <w:tr w:rsidR="00E674B8" w:rsidRPr="00DD3DE1" w:rsidTr="00E674B8">
        <w:trPr>
          <w:cantSplit/>
          <w:trHeight w:val="20"/>
        </w:trPr>
        <w:tc>
          <w:tcPr>
            <w:tcW w:w="547"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1</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 xml:space="preserve">Торговые центры, предприятия торговли </w:t>
            </w:r>
          </w:p>
          <w:p w:rsidR="00E674B8" w:rsidRPr="00DD3DE1" w:rsidRDefault="00E674B8" w:rsidP="0092048E">
            <w:pP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vertAlign w:val="superscript"/>
              </w:rPr>
            </w:pPr>
            <w:r w:rsidRPr="00DD3DE1">
              <w:rPr>
                <w:rFonts w:ascii="Times New Roman" w:hAnsi="Times New Roman" w:cs="Times New Roman"/>
                <w:color w:val="000000"/>
              </w:rPr>
              <w:t xml:space="preserve">100 </w:t>
            </w:r>
            <w:proofErr w:type="spellStart"/>
            <w:r w:rsidRPr="00DD3DE1">
              <w:rPr>
                <w:rFonts w:ascii="Times New Roman" w:hAnsi="Times New Roman" w:cs="Times New Roman"/>
                <w:color w:val="000000"/>
              </w:rPr>
              <w:t>кв.м</w:t>
            </w:r>
            <w:proofErr w:type="spellEnd"/>
            <w:r w:rsidRPr="00DD3DE1">
              <w:rPr>
                <w:rFonts w:ascii="Times New Roman" w:hAnsi="Times New Roman" w:cs="Times New Roman"/>
                <w:color w:val="000000"/>
              </w:rPr>
              <w:t>. торговой</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площади</w:t>
            </w:r>
          </w:p>
          <w:p w:rsidR="00E674B8" w:rsidRPr="00DD3DE1" w:rsidRDefault="00E674B8" w:rsidP="0092048E">
            <w:pPr>
              <w:jc w:val="center"/>
              <w:rPr>
                <w:rFonts w:ascii="Times New Roman" w:hAnsi="Times New Roman" w:cs="Times New Roman"/>
                <w:color w:val="000000"/>
              </w:rPr>
            </w:pPr>
          </w:p>
        </w:tc>
        <w:tc>
          <w:tcPr>
            <w:tcW w:w="1843"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до 250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250-650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650-1500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1500-3500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более 3500</w:t>
            </w:r>
          </w:p>
        </w:tc>
        <w:tc>
          <w:tcPr>
            <w:tcW w:w="851"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0,08</w:t>
            </w:r>
          </w:p>
          <w:p w:rsidR="00E674B8" w:rsidRPr="00DD3DE1" w:rsidRDefault="00E674B8" w:rsidP="0092048E">
            <w:pPr>
              <w:ind w:left="-99" w:right="-288"/>
              <w:jc w:val="center"/>
              <w:rPr>
                <w:rFonts w:ascii="Times New Roman" w:hAnsi="Times New Roman" w:cs="Times New Roman"/>
                <w:color w:val="000000"/>
              </w:rPr>
            </w:pPr>
            <w:r w:rsidRPr="00DD3DE1">
              <w:rPr>
                <w:rFonts w:ascii="Times New Roman" w:hAnsi="Times New Roman" w:cs="Times New Roman"/>
                <w:color w:val="000000"/>
              </w:rPr>
              <w:t>0,08-0,06</w:t>
            </w:r>
          </w:p>
          <w:p w:rsidR="00E674B8" w:rsidRPr="00DD3DE1" w:rsidRDefault="00E674B8" w:rsidP="0092048E">
            <w:pPr>
              <w:ind w:left="-39" w:right="-108"/>
              <w:jc w:val="center"/>
              <w:rPr>
                <w:rFonts w:ascii="Times New Roman" w:hAnsi="Times New Roman" w:cs="Times New Roman"/>
                <w:color w:val="000000"/>
              </w:rPr>
            </w:pPr>
            <w:r w:rsidRPr="00DD3DE1">
              <w:rPr>
                <w:rFonts w:ascii="Times New Roman" w:hAnsi="Times New Roman" w:cs="Times New Roman"/>
                <w:color w:val="000000"/>
              </w:rPr>
              <w:t>0,06-0,04</w:t>
            </w:r>
          </w:p>
          <w:p w:rsidR="00E674B8" w:rsidRPr="00DD3DE1" w:rsidRDefault="00E674B8" w:rsidP="0092048E">
            <w:pPr>
              <w:ind w:right="-288"/>
              <w:jc w:val="center"/>
              <w:rPr>
                <w:rFonts w:ascii="Times New Roman" w:hAnsi="Times New Roman" w:cs="Times New Roman"/>
                <w:color w:val="000000"/>
              </w:rPr>
            </w:pPr>
            <w:r w:rsidRPr="00DD3DE1">
              <w:rPr>
                <w:rFonts w:ascii="Times New Roman" w:hAnsi="Times New Roman" w:cs="Times New Roman"/>
                <w:color w:val="000000"/>
              </w:rPr>
              <w:t>0,04-0,02</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0,02</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w:t>
            </w:r>
          </w:p>
        </w:tc>
        <w:tc>
          <w:tcPr>
            <w:tcW w:w="3848" w:type="dxa"/>
          </w:tcPr>
          <w:p w:rsidR="00E674B8" w:rsidRPr="00DD3DE1" w:rsidRDefault="00E674B8" w:rsidP="0092048E">
            <w:pPr>
              <w:rPr>
                <w:rFonts w:ascii="Times New Roman" w:hAnsi="Times New Roman" w:cs="Times New Roman"/>
                <w:color w:val="000000"/>
                <w:spacing w:val="-4"/>
              </w:rPr>
            </w:pPr>
            <w:r w:rsidRPr="00DD3DE1">
              <w:rPr>
                <w:rFonts w:ascii="Times New Roman" w:hAnsi="Times New Roman" w:cs="Times New Roman"/>
                <w:color w:val="000000"/>
                <w:spacing w:val="-4"/>
              </w:rPr>
              <w:t xml:space="preserve">Торговые центры малых городских населённых пунктов и сельских </w:t>
            </w:r>
            <w:proofErr w:type="spellStart"/>
            <w:r w:rsidRPr="00DD3DE1">
              <w:rPr>
                <w:rFonts w:ascii="Times New Roman" w:hAnsi="Times New Roman" w:cs="Times New Roman"/>
                <w:color w:val="000000"/>
                <w:spacing w:val="-4"/>
              </w:rPr>
              <w:t>насе</w:t>
            </w:r>
            <w:proofErr w:type="spellEnd"/>
            <w:r w:rsidRPr="00DD3DE1">
              <w:rPr>
                <w:rFonts w:ascii="Times New Roman" w:hAnsi="Times New Roman" w:cs="Times New Roman"/>
                <w:color w:val="000000"/>
                <w:spacing w:val="-4"/>
              </w:rPr>
              <w:t>-</w:t>
            </w:r>
          </w:p>
          <w:p w:rsidR="00E674B8" w:rsidRPr="00DD3DE1" w:rsidRDefault="00E674B8" w:rsidP="0092048E">
            <w:pPr>
              <w:rPr>
                <w:rFonts w:ascii="Times New Roman" w:hAnsi="Times New Roman" w:cs="Times New Roman"/>
                <w:color w:val="000000"/>
                <w:spacing w:val="-4"/>
              </w:rPr>
            </w:pPr>
            <w:r w:rsidRPr="00DD3DE1">
              <w:rPr>
                <w:rFonts w:ascii="Times New Roman" w:hAnsi="Times New Roman" w:cs="Times New Roman"/>
                <w:color w:val="000000"/>
                <w:spacing w:val="-4"/>
              </w:rPr>
              <w:t>ленных пунктов с числом жителей, тыс. человек:</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до 1;</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1 – 3;</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3 – 4;</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5– 6;</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7 – 12</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tc>
        <w:tc>
          <w:tcPr>
            <w:tcW w:w="1843"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0,1-0,2</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0,2-0,4</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0,4-0,6</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0,6-1,0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1,0-1,2</w:t>
            </w:r>
          </w:p>
          <w:p w:rsidR="00E674B8" w:rsidRPr="00DD3DE1" w:rsidRDefault="00E674B8" w:rsidP="0092048E">
            <w:pPr>
              <w:jc w:val="center"/>
              <w:rPr>
                <w:rFonts w:ascii="Times New Roman" w:hAnsi="Times New Roman" w:cs="Times New Roman"/>
                <w:color w:val="000000"/>
              </w:rPr>
            </w:pPr>
          </w:p>
        </w:tc>
      </w:tr>
      <w:tr w:rsidR="00E674B8" w:rsidRPr="00DD3DE1" w:rsidTr="00E674B8">
        <w:trPr>
          <w:cantSplit/>
          <w:trHeight w:val="20"/>
        </w:trPr>
        <w:tc>
          <w:tcPr>
            <w:tcW w:w="547"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3</w:t>
            </w:r>
          </w:p>
        </w:tc>
        <w:tc>
          <w:tcPr>
            <w:tcW w:w="3848" w:type="dxa"/>
          </w:tcPr>
          <w:p w:rsidR="00E674B8" w:rsidRPr="00DD3DE1" w:rsidRDefault="00E674B8" w:rsidP="0092048E">
            <w:pPr>
              <w:pStyle w:val="32"/>
              <w:rPr>
                <w:rFonts w:ascii="Times New Roman" w:hAnsi="Times New Roman" w:cs="Times New Roman"/>
                <w:color w:val="000000"/>
                <w:sz w:val="22"/>
                <w:szCs w:val="22"/>
              </w:rPr>
            </w:pPr>
            <w:r w:rsidRPr="00DD3DE1">
              <w:rPr>
                <w:rFonts w:ascii="Times New Roman" w:hAnsi="Times New Roman" w:cs="Times New Roman"/>
                <w:color w:val="000000"/>
                <w:sz w:val="22"/>
                <w:szCs w:val="22"/>
              </w:rPr>
              <w:t>Рынки розничной торговли</w:t>
            </w:r>
          </w:p>
          <w:p w:rsidR="00E674B8" w:rsidRPr="00DD3DE1" w:rsidRDefault="00E674B8" w:rsidP="0092048E">
            <w:pPr>
              <w:rPr>
                <w:rFonts w:ascii="Times New Roman" w:hAnsi="Times New Roman" w:cs="Times New Roman"/>
                <w:color w:val="000000"/>
                <w:spacing w:val="-4"/>
              </w:rPr>
            </w:pPr>
          </w:p>
        </w:tc>
        <w:tc>
          <w:tcPr>
            <w:tcW w:w="1275" w:type="dxa"/>
          </w:tcPr>
          <w:p w:rsidR="00E674B8" w:rsidRPr="00DD3DE1" w:rsidRDefault="00E674B8" w:rsidP="0092048E">
            <w:pPr>
              <w:jc w:val="center"/>
              <w:rPr>
                <w:rFonts w:ascii="Times New Roman" w:hAnsi="Times New Roman" w:cs="Times New Roman"/>
                <w:color w:val="000000"/>
              </w:rPr>
            </w:pPr>
            <w:proofErr w:type="spellStart"/>
            <w:r w:rsidRPr="00DD3DE1">
              <w:rPr>
                <w:rFonts w:ascii="Times New Roman" w:hAnsi="Times New Roman" w:cs="Times New Roman"/>
                <w:color w:val="000000"/>
              </w:rPr>
              <w:t>Кв.м</w:t>
            </w:r>
            <w:proofErr w:type="spellEnd"/>
            <w:r w:rsidRPr="00DD3DE1">
              <w:rPr>
                <w:rFonts w:ascii="Times New Roman" w:hAnsi="Times New Roman" w:cs="Times New Roman"/>
                <w:color w:val="000000"/>
              </w:rPr>
              <w:t>. торговой площади</w:t>
            </w:r>
          </w:p>
        </w:tc>
        <w:tc>
          <w:tcPr>
            <w:tcW w:w="1843"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до 600</w:t>
            </w: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более 3000</w:t>
            </w:r>
          </w:p>
        </w:tc>
        <w:tc>
          <w:tcPr>
            <w:tcW w:w="851"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14,0</w:t>
            </w: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7,0</w:t>
            </w:r>
          </w:p>
        </w:tc>
        <w:tc>
          <w:tcPr>
            <w:tcW w:w="1275"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4</w:t>
            </w:r>
          </w:p>
        </w:tc>
        <w:tc>
          <w:tcPr>
            <w:tcW w:w="3848" w:type="dxa"/>
          </w:tcPr>
          <w:p w:rsidR="00E674B8" w:rsidRPr="00DD3DE1" w:rsidRDefault="00E674B8" w:rsidP="0092048E">
            <w:pPr>
              <w:pStyle w:val="32"/>
              <w:rPr>
                <w:rFonts w:ascii="Times New Roman" w:hAnsi="Times New Roman" w:cs="Times New Roman"/>
                <w:color w:val="000000"/>
                <w:sz w:val="22"/>
                <w:szCs w:val="22"/>
              </w:rPr>
            </w:pPr>
            <w:r w:rsidRPr="00DD3DE1">
              <w:rPr>
                <w:rFonts w:ascii="Times New Roman" w:hAnsi="Times New Roman" w:cs="Times New Roman"/>
                <w:color w:val="000000"/>
                <w:sz w:val="22"/>
                <w:szCs w:val="22"/>
              </w:rPr>
              <w:t>Рынки сельскохозяйственной продукции</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0,7-1,0</w:t>
            </w:r>
          </w:p>
          <w:p w:rsidR="00E674B8" w:rsidRPr="00DD3DE1" w:rsidRDefault="00E674B8" w:rsidP="0092048E">
            <w:pPr>
              <w:ind w:left="-108" w:right="-288"/>
              <w:jc w:val="center"/>
              <w:rPr>
                <w:rFonts w:ascii="Times New Roman" w:hAnsi="Times New Roman" w:cs="Times New Roman"/>
                <w:color w:val="000000"/>
              </w:rPr>
            </w:pP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5</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Предприятия общественного питания:</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в отдельных зданиях;</w:t>
            </w:r>
          </w:p>
          <w:p w:rsidR="00E674B8" w:rsidRPr="00DD3DE1" w:rsidRDefault="00E674B8" w:rsidP="0092048E">
            <w:pPr>
              <w:ind w:right="-108"/>
              <w:rPr>
                <w:rFonts w:ascii="Times New Roman" w:hAnsi="Times New Roman" w:cs="Times New Roman"/>
                <w:color w:val="000000"/>
              </w:rPr>
            </w:pPr>
          </w:p>
          <w:p w:rsidR="00E674B8" w:rsidRPr="00DD3DE1" w:rsidRDefault="00E674B8" w:rsidP="0092048E">
            <w:pPr>
              <w:ind w:right="-108"/>
              <w:rPr>
                <w:rFonts w:ascii="Times New Roman" w:hAnsi="Times New Roman" w:cs="Times New Roman"/>
                <w:color w:val="000000"/>
              </w:rPr>
            </w:pPr>
          </w:p>
          <w:p w:rsidR="00E674B8" w:rsidRPr="00DD3DE1" w:rsidRDefault="00E674B8" w:rsidP="0092048E">
            <w:pPr>
              <w:ind w:right="-108"/>
              <w:rPr>
                <w:rFonts w:ascii="Times New Roman" w:hAnsi="Times New Roman" w:cs="Times New Roman"/>
                <w:color w:val="000000"/>
              </w:rPr>
            </w:pPr>
            <w:r w:rsidRPr="00DD3DE1">
              <w:rPr>
                <w:rFonts w:ascii="Times New Roman" w:hAnsi="Times New Roman" w:cs="Times New Roman"/>
                <w:color w:val="000000"/>
              </w:rPr>
              <w:t xml:space="preserve">во встроенных зданиях или  </w:t>
            </w:r>
            <w:proofErr w:type="spellStart"/>
            <w:r w:rsidRPr="00DD3DE1">
              <w:rPr>
                <w:rFonts w:ascii="Times New Roman" w:hAnsi="Times New Roman" w:cs="Times New Roman"/>
                <w:color w:val="000000"/>
              </w:rPr>
              <w:t>прист</w:t>
            </w:r>
            <w:proofErr w:type="spellEnd"/>
            <w:r w:rsidRPr="00DD3DE1">
              <w:rPr>
                <w:rFonts w:ascii="Times New Roman" w:hAnsi="Times New Roman" w:cs="Times New Roman"/>
                <w:color w:val="000000"/>
              </w:rPr>
              <w:t>-</w:t>
            </w:r>
          </w:p>
          <w:p w:rsidR="00E674B8" w:rsidRPr="00DD3DE1" w:rsidRDefault="00E674B8" w:rsidP="0092048E">
            <w:pPr>
              <w:ind w:right="-108"/>
              <w:rPr>
                <w:rFonts w:ascii="Times New Roman" w:hAnsi="Times New Roman" w:cs="Times New Roman"/>
                <w:color w:val="000000"/>
              </w:rPr>
            </w:pPr>
            <w:r w:rsidRPr="00DD3DE1">
              <w:rPr>
                <w:rFonts w:ascii="Times New Roman" w:hAnsi="Times New Roman" w:cs="Times New Roman"/>
                <w:color w:val="000000"/>
              </w:rPr>
              <w:t>роенные к зданиям</w:t>
            </w:r>
          </w:p>
        </w:tc>
        <w:tc>
          <w:tcPr>
            <w:tcW w:w="1275"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Место</w:t>
            </w: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 xml:space="preserve">  </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 xml:space="preserve">  Объект</w:t>
            </w:r>
          </w:p>
          <w:p w:rsidR="00E674B8" w:rsidRPr="00DD3DE1" w:rsidRDefault="00E674B8" w:rsidP="0092048E">
            <w:pPr>
              <w:rPr>
                <w:rFonts w:ascii="Times New Roman" w:hAnsi="Times New Roman" w:cs="Times New Roman"/>
                <w:color w:val="000000"/>
              </w:rPr>
            </w:pPr>
          </w:p>
        </w:tc>
        <w:tc>
          <w:tcPr>
            <w:tcW w:w="1843"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до 50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50-150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более 150</w:t>
            </w: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ind w:left="-108" w:right="-288"/>
              <w:jc w:val="center"/>
              <w:rPr>
                <w:rFonts w:ascii="Times New Roman" w:hAnsi="Times New Roman" w:cs="Times New Roman"/>
                <w:color w:val="000000"/>
              </w:rPr>
            </w:pPr>
            <w:r w:rsidRPr="00DD3DE1">
              <w:rPr>
                <w:rFonts w:ascii="Times New Roman" w:hAnsi="Times New Roman" w:cs="Times New Roman"/>
                <w:color w:val="000000"/>
              </w:rPr>
              <w:t>:</w:t>
            </w: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0,2-0,25</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0,2-0,15</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0,1</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0.1</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6</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Кинотеатры</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Место</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4,0</w:t>
            </w:r>
          </w:p>
        </w:tc>
        <w:tc>
          <w:tcPr>
            <w:tcW w:w="1275" w:type="dxa"/>
          </w:tcPr>
          <w:p w:rsidR="00E674B8" w:rsidRPr="00DD3DE1" w:rsidRDefault="00E674B8" w:rsidP="0092048E">
            <w:pPr>
              <w:jc w:val="center"/>
              <w:rPr>
                <w:rFonts w:ascii="Times New Roman" w:hAnsi="Times New Roman" w:cs="Times New Roman"/>
                <w:color w:val="000000"/>
              </w:rPr>
            </w:pP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7</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Учреждения культуры клубного типа</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0,2-0,3</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8</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Библиотеки</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0,15</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9</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Музеи</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от 0,1</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10</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Культовые здания</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 тыс. чел.</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500</w:t>
            </w:r>
          </w:p>
        </w:tc>
        <w:tc>
          <w:tcPr>
            <w:tcW w:w="1275" w:type="dxa"/>
          </w:tcPr>
          <w:p w:rsidR="00E674B8" w:rsidRPr="00DD3DE1" w:rsidRDefault="00E674B8" w:rsidP="0092048E">
            <w:pPr>
              <w:jc w:val="center"/>
              <w:rPr>
                <w:rFonts w:ascii="Times New Roman" w:hAnsi="Times New Roman" w:cs="Times New Roman"/>
                <w:color w:val="000000"/>
              </w:rPr>
            </w:pP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11</w:t>
            </w:r>
          </w:p>
        </w:tc>
        <w:tc>
          <w:tcPr>
            <w:tcW w:w="3848" w:type="dxa"/>
          </w:tcPr>
          <w:p w:rsidR="00E674B8" w:rsidRPr="00DD3DE1" w:rsidRDefault="00E674B8" w:rsidP="0092048E">
            <w:pPr>
              <w:ind w:right="-198"/>
              <w:rPr>
                <w:rFonts w:ascii="Times New Roman" w:hAnsi="Times New Roman" w:cs="Times New Roman"/>
                <w:color w:val="000000"/>
              </w:rPr>
            </w:pPr>
            <w:r w:rsidRPr="00DD3DE1">
              <w:rPr>
                <w:rFonts w:ascii="Times New Roman" w:hAnsi="Times New Roman" w:cs="Times New Roman"/>
                <w:color w:val="000000"/>
              </w:rPr>
              <w:t xml:space="preserve">Предприятия бытового </w:t>
            </w:r>
            <w:proofErr w:type="spellStart"/>
            <w:r w:rsidRPr="00DD3DE1">
              <w:rPr>
                <w:rFonts w:ascii="Times New Roman" w:hAnsi="Times New Roman" w:cs="Times New Roman"/>
                <w:color w:val="000000"/>
              </w:rPr>
              <w:t>обслужива</w:t>
            </w:r>
            <w:proofErr w:type="spellEnd"/>
            <w:r w:rsidRPr="00DD3DE1">
              <w:rPr>
                <w:rFonts w:ascii="Times New Roman" w:hAnsi="Times New Roman" w:cs="Times New Roman"/>
                <w:color w:val="000000"/>
              </w:rPr>
              <w:t>-</w:t>
            </w:r>
          </w:p>
          <w:p w:rsidR="00E674B8" w:rsidRPr="00DD3DE1" w:rsidRDefault="00E674B8" w:rsidP="0092048E">
            <w:pPr>
              <w:ind w:right="-198"/>
              <w:rPr>
                <w:rFonts w:ascii="Times New Roman" w:hAnsi="Times New Roman" w:cs="Times New Roman"/>
                <w:color w:val="000000"/>
              </w:rPr>
            </w:pPr>
            <w:proofErr w:type="spellStart"/>
            <w:r w:rsidRPr="00DD3DE1">
              <w:rPr>
                <w:rFonts w:ascii="Times New Roman" w:hAnsi="Times New Roman" w:cs="Times New Roman"/>
                <w:color w:val="000000"/>
              </w:rPr>
              <w:t>ния</w:t>
            </w:r>
            <w:proofErr w:type="spellEnd"/>
            <w:r w:rsidRPr="00DD3DE1">
              <w:rPr>
                <w:rFonts w:ascii="Times New Roman" w:hAnsi="Times New Roman" w:cs="Times New Roman"/>
                <w:color w:val="000000"/>
              </w:rPr>
              <w:t>:</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в отдельных зданиях;</w:t>
            </w:r>
          </w:p>
          <w:p w:rsidR="00E674B8" w:rsidRPr="00DD3DE1" w:rsidRDefault="00E674B8" w:rsidP="0092048E">
            <w:pPr>
              <w:rPr>
                <w:rFonts w:ascii="Times New Roman" w:hAnsi="Times New Roman" w:cs="Times New Roman"/>
                <w:color w:val="000000"/>
              </w:rPr>
            </w:pPr>
          </w:p>
          <w:p w:rsidR="00E674B8" w:rsidRPr="00DD3DE1" w:rsidRDefault="00E674B8" w:rsidP="0092048E">
            <w:pPr>
              <w:rPr>
                <w:rFonts w:ascii="Times New Roman" w:hAnsi="Times New Roman" w:cs="Times New Roman"/>
                <w:color w:val="000000"/>
              </w:rPr>
            </w:pP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 xml:space="preserve">во встроенных зданиях или  </w:t>
            </w:r>
            <w:proofErr w:type="spellStart"/>
            <w:r w:rsidRPr="00DD3DE1">
              <w:rPr>
                <w:rFonts w:ascii="Times New Roman" w:hAnsi="Times New Roman" w:cs="Times New Roman"/>
                <w:color w:val="000000"/>
              </w:rPr>
              <w:t>прист</w:t>
            </w:r>
            <w:proofErr w:type="spellEnd"/>
            <w:r w:rsidRPr="00DD3DE1">
              <w:rPr>
                <w:rFonts w:ascii="Times New Roman" w:hAnsi="Times New Roman" w:cs="Times New Roman"/>
                <w:color w:val="000000"/>
              </w:rPr>
              <w:t>- роенные к зданиям;</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в зоне малоэтажной застройки</w:t>
            </w:r>
          </w:p>
        </w:tc>
        <w:tc>
          <w:tcPr>
            <w:tcW w:w="1275"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Рабочее место</w:t>
            </w: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 xml:space="preserve">  Объект</w:t>
            </w:r>
          </w:p>
          <w:p w:rsidR="00E674B8" w:rsidRPr="00DD3DE1" w:rsidRDefault="00E674B8" w:rsidP="0092048E">
            <w:pPr>
              <w:jc w:val="center"/>
              <w:rPr>
                <w:rFonts w:ascii="Times New Roman" w:hAnsi="Times New Roman" w:cs="Times New Roman"/>
                <w:color w:val="000000"/>
              </w:rPr>
            </w:pPr>
          </w:p>
        </w:tc>
        <w:tc>
          <w:tcPr>
            <w:tcW w:w="1843"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10-50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50-100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более 150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до 10</w:t>
            </w: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0,1-0,2</w:t>
            </w:r>
          </w:p>
          <w:p w:rsidR="00E674B8" w:rsidRPr="00DD3DE1" w:rsidRDefault="00E674B8" w:rsidP="0092048E">
            <w:pPr>
              <w:ind w:right="-108"/>
              <w:jc w:val="center"/>
              <w:rPr>
                <w:rFonts w:ascii="Times New Roman" w:hAnsi="Times New Roman" w:cs="Times New Roman"/>
                <w:color w:val="000000"/>
              </w:rPr>
            </w:pPr>
            <w:r w:rsidRPr="00DD3DE1">
              <w:rPr>
                <w:rFonts w:ascii="Times New Roman" w:hAnsi="Times New Roman" w:cs="Times New Roman"/>
                <w:color w:val="000000"/>
              </w:rPr>
              <w:t>0,05-0,08</w:t>
            </w:r>
          </w:p>
          <w:p w:rsidR="00E674B8" w:rsidRPr="00DD3DE1" w:rsidRDefault="00E674B8" w:rsidP="0092048E">
            <w:pPr>
              <w:ind w:right="-108"/>
              <w:jc w:val="center"/>
              <w:rPr>
                <w:rFonts w:ascii="Times New Roman" w:hAnsi="Times New Roman" w:cs="Times New Roman"/>
                <w:color w:val="000000"/>
              </w:rPr>
            </w:pPr>
            <w:r w:rsidRPr="00DD3DE1">
              <w:rPr>
                <w:rFonts w:ascii="Times New Roman" w:hAnsi="Times New Roman" w:cs="Times New Roman"/>
                <w:color w:val="000000"/>
              </w:rPr>
              <w:t>0,03-0,04</w:t>
            </w:r>
          </w:p>
          <w:p w:rsidR="00E674B8" w:rsidRPr="00DD3DE1" w:rsidRDefault="00E674B8" w:rsidP="0092048E">
            <w:pPr>
              <w:ind w:right="-108"/>
              <w:jc w:val="center"/>
              <w:rPr>
                <w:rFonts w:ascii="Times New Roman" w:hAnsi="Times New Roman" w:cs="Times New Roman"/>
                <w:color w:val="000000"/>
              </w:rPr>
            </w:pPr>
            <w:r w:rsidRPr="00DD3DE1">
              <w:rPr>
                <w:rFonts w:ascii="Times New Roman" w:hAnsi="Times New Roman" w:cs="Times New Roman"/>
                <w:color w:val="000000"/>
              </w:rPr>
              <w:t>0,03-0,02</w:t>
            </w:r>
          </w:p>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0,15</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12</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Гостиницы</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Место</w:t>
            </w:r>
          </w:p>
        </w:tc>
        <w:tc>
          <w:tcPr>
            <w:tcW w:w="1843"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25-100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101-500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501-1000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более1000</w:t>
            </w:r>
          </w:p>
        </w:tc>
        <w:tc>
          <w:tcPr>
            <w:tcW w:w="851"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55</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30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20</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15</w:t>
            </w:r>
          </w:p>
        </w:tc>
        <w:tc>
          <w:tcPr>
            <w:tcW w:w="1275" w:type="dxa"/>
          </w:tcPr>
          <w:p w:rsidR="00E674B8" w:rsidRPr="00DD3DE1" w:rsidRDefault="00E674B8" w:rsidP="0092048E">
            <w:pPr>
              <w:jc w:val="center"/>
              <w:rPr>
                <w:rFonts w:ascii="Times New Roman" w:hAnsi="Times New Roman" w:cs="Times New Roman"/>
                <w:color w:val="000000"/>
              </w:rPr>
            </w:pP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13</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Бани</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0,2-0,4</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14</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Банно-оздоровительные комплексы</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0,2-0,4</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15</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Прачечные, химчистки</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0,5-1,0</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16</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Прачечные, химчистки самообслуживания</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0,1-0,2</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17</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 xml:space="preserve">Здания народного суда </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при 1 судье</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при 2 – 5 судьях</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при 10 членах суда</w:t>
            </w:r>
          </w:p>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при 25 членах суда</w:t>
            </w:r>
          </w:p>
        </w:tc>
        <w:tc>
          <w:tcPr>
            <w:tcW w:w="1275"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0,15</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0,4</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0,3</w:t>
            </w:r>
          </w:p>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0,5</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18</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Универсальные спортивно-зрелищные залы</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0,2-0,3</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19</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Банно-оздоровительные комплексы</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0,2-0,4</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20</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Общественные туалеты</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ind w:left="-108" w:right="-108" w:firstLine="40"/>
              <w:jc w:val="center"/>
              <w:rPr>
                <w:rFonts w:ascii="Times New Roman" w:hAnsi="Times New Roman" w:cs="Times New Roman"/>
                <w:color w:val="000000"/>
              </w:rPr>
            </w:pPr>
            <w:r w:rsidRPr="00DD3DE1">
              <w:rPr>
                <w:rFonts w:ascii="Times New Roman" w:hAnsi="Times New Roman" w:cs="Times New Roman"/>
                <w:color w:val="000000"/>
              </w:rPr>
              <w:t>30,0-80,0</w:t>
            </w:r>
          </w:p>
        </w:tc>
        <w:tc>
          <w:tcPr>
            <w:tcW w:w="1275" w:type="dxa"/>
          </w:tcPr>
          <w:p w:rsidR="00E674B8" w:rsidRPr="00DD3DE1" w:rsidRDefault="00E674B8" w:rsidP="0092048E">
            <w:pPr>
              <w:jc w:val="center"/>
              <w:rPr>
                <w:rFonts w:ascii="Times New Roman" w:hAnsi="Times New Roman" w:cs="Times New Roman"/>
                <w:color w:val="000000"/>
              </w:rPr>
            </w:pPr>
          </w:p>
          <w:p w:rsidR="00E674B8" w:rsidRPr="00DD3DE1" w:rsidRDefault="00E674B8" w:rsidP="0092048E">
            <w:pPr>
              <w:jc w:val="center"/>
              <w:rPr>
                <w:rFonts w:ascii="Times New Roman" w:hAnsi="Times New Roman" w:cs="Times New Roman"/>
                <w:color w:val="000000"/>
              </w:rPr>
            </w:pP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21</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Стадионы</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2,1-3,0</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22</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Плоскостные спортивные сооружения</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0,1-1,5</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23</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Спортивные залы</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0,2-0,5</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24</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Спортивно-досуговые комплексы на территории малоэтажной застройки</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0,2-0,5</w:t>
            </w:r>
          </w:p>
        </w:tc>
      </w:tr>
      <w:tr w:rsidR="00E674B8" w:rsidRPr="00DD3DE1" w:rsidTr="00E674B8">
        <w:trPr>
          <w:cantSplit/>
          <w:trHeight w:val="20"/>
        </w:trPr>
        <w:tc>
          <w:tcPr>
            <w:tcW w:w="547"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25</w:t>
            </w:r>
          </w:p>
        </w:tc>
        <w:tc>
          <w:tcPr>
            <w:tcW w:w="3848" w:type="dxa"/>
          </w:tcPr>
          <w:p w:rsidR="00E674B8" w:rsidRPr="00DD3DE1" w:rsidRDefault="00E674B8" w:rsidP="0092048E">
            <w:pPr>
              <w:rPr>
                <w:rFonts w:ascii="Times New Roman" w:hAnsi="Times New Roman" w:cs="Times New Roman"/>
                <w:color w:val="000000"/>
              </w:rPr>
            </w:pPr>
            <w:r w:rsidRPr="00DD3DE1">
              <w:rPr>
                <w:rFonts w:ascii="Times New Roman" w:hAnsi="Times New Roman" w:cs="Times New Roman"/>
                <w:color w:val="000000"/>
              </w:rPr>
              <w:t>Лыжные базы</w:t>
            </w: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43" w:type="dxa"/>
          </w:tcPr>
          <w:p w:rsidR="00E674B8" w:rsidRPr="00DD3DE1" w:rsidRDefault="00E674B8" w:rsidP="0092048E">
            <w:pPr>
              <w:jc w:val="center"/>
              <w:rPr>
                <w:rFonts w:ascii="Times New Roman" w:hAnsi="Times New Roman" w:cs="Times New Roman"/>
                <w:color w:val="000000"/>
              </w:rPr>
            </w:pPr>
          </w:p>
        </w:tc>
        <w:tc>
          <w:tcPr>
            <w:tcW w:w="851" w:type="dxa"/>
          </w:tcPr>
          <w:p w:rsidR="00E674B8" w:rsidRPr="00DD3DE1" w:rsidRDefault="00E674B8" w:rsidP="0092048E">
            <w:pPr>
              <w:jc w:val="center"/>
              <w:rPr>
                <w:rFonts w:ascii="Times New Roman" w:hAnsi="Times New Roman" w:cs="Times New Roman"/>
                <w:color w:val="000000"/>
              </w:rPr>
            </w:pPr>
          </w:p>
        </w:tc>
        <w:tc>
          <w:tcPr>
            <w:tcW w:w="1275" w:type="dxa"/>
          </w:tcPr>
          <w:p w:rsidR="00E674B8" w:rsidRPr="00DD3DE1" w:rsidRDefault="00E674B8" w:rsidP="0092048E">
            <w:pPr>
              <w:jc w:val="center"/>
              <w:rPr>
                <w:rFonts w:ascii="Times New Roman" w:hAnsi="Times New Roman" w:cs="Times New Roman"/>
                <w:color w:val="000000"/>
              </w:rPr>
            </w:pPr>
            <w:r w:rsidRPr="00DD3DE1">
              <w:rPr>
                <w:rFonts w:ascii="Times New Roman" w:hAnsi="Times New Roman" w:cs="Times New Roman"/>
                <w:color w:val="000000"/>
              </w:rPr>
              <w:t>0,2-0,5</w:t>
            </w:r>
          </w:p>
        </w:tc>
      </w:tr>
    </w:tbl>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Нормируемая площадь земельного участка павильона: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70,0 кв. м"/>
        </w:smartTagPr>
        <w:r w:rsidRPr="00DD3DE1">
          <w:rPr>
            <w:rFonts w:ascii="Times New Roman" w:eastAsia="Times New Roman" w:hAnsi="Times New Roman" w:cs="Times New Roman"/>
            <w:sz w:val="24"/>
            <w:szCs w:val="24"/>
          </w:rPr>
          <w:t>70,0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0 кв. м"/>
        </w:smartTagPr>
        <w:r w:rsidRPr="00DD3DE1">
          <w:rPr>
            <w:rFonts w:ascii="Times New Roman" w:eastAsia="Times New Roman" w:hAnsi="Times New Roman" w:cs="Times New Roman"/>
            <w:sz w:val="24"/>
            <w:szCs w:val="24"/>
          </w:rPr>
          <w:t>150,0 кв. м</w:t>
        </w:r>
      </w:smartTag>
      <w:r w:rsidRPr="00DD3DE1">
        <w:rPr>
          <w:rFonts w:ascii="Times New Roman" w:eastAsia="Times New Roman" w:hAnsi="Times New Roman" w:cs="Times New Roman"/>
          <w:sz w:val="24"/>
          <w:szCs w:val="24"/>
        </w:rPr>
        <w:t xml:space="preserve">. </w:t>
      </w:r>
    </w:p>
    <w:p w:rsidR="00C20295" w:rsidRPr="00DD3DE1" w:rsidRDefault="00C20295" w:rsidP="00C20295">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В соответствии с СП 42.13330.2011 общая площадь застройки участка по отношению к площади участка может достигать 100 процентов.</w:t>
      </w:r>
    </w:p>
    <w:p w:rsidR="00C20295" w:rsidRPr="00DD3DE1" w:rsidRDefault="00C20295" w:rsidP="00C20295">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Максимальное количество этажей зданий, сооружений или строений составляет 3 этажа. </w:t>
      </w:r>
    </w:p>
    <w:p w:rsidR="00C20295" w:rsidRPr="00DD3DE1" w:rsidRDefault="00C20295" w:rsidP="00C20295">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E07082" w:rsidRPr="00DD3DE1" w:rsidRDefault="00E07082"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ОДС-1. Зона учебных заведений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учебных заведений – территории, предназначенные для размещения объектов учебного назначения.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школы начальные и средние;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детские сады, иные объекты дошкольного воспитания;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-музыкальные, художественные школы, школы искусств;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средние и высшие учебные заведения;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профессионально-технические учебные заведения;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общежития для студентов и преподавателей;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мастерские учебных заведений;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спортплощадки;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общественного питания.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постоянного и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хозяйственные объекты для обслуживания учебных заведений;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предприятия бытового обслуживания;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автостоянки для временного хранения автомобилей у учебных заведений;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гаражи для хранения автотранспортных средств учебных заведений.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административные здания;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общественные 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общественно-деловые, торговые центры;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110B51" w:rsidRPr="00DD3DE1" w:rsidRDefault="00F01E89" w:rsidP="00110B51">
      <w:pPr>
        <w:rPr>
          <w:rFonts w:ascii="Times New Roman" w:eastAsia="Calibri" w:hAnsi="Times New Roman" w:cs="Times New Roman"/>
          <w:sz w:val="24"/>
          <w:szCs w:val="24"/>
        </w:rPr>
      </w:pPr>
      <w:r w:rsidRPr="00DD3DE1">
        <w:rPr>
          <w:rFonts w:ascii="Times New Roman" w:eastAsia="Times New Roman" w:hAnsi="Times New Roman" w:cs="Times New Roman"/>
          <w:sz w:val="24"/>
          <w:szCs w:val="24"/>
        </w:rPr>
        <w:t xml:space="preserve">1. </w:t>
      </w:r>
      <w:r w:rsidR="00110B51" w:rsidRPr="00DD3DE1">
        <w:rPr>
          <w:rFonts w:ascii="Times New Roman" w:eastAsia="Calibri" w:hAnsi="Times New Roman" w:cs="Times New Roman"/>
          <w:sz w:val="24"/>
          <w:szCs w:val="24"/>
        </w:rPr>
        <w:t>В соответствии с приложением №11 нормативов градостроительного проектирования Свердловской области НГПСО 1-2009.66 установлены следующие минимальные расчётные показатели площади территории:</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4043"/>
        <w:gridCol w:w="1276"/>
        <w:gridCol w:w="1822"/>
        <w:gridCol w:w="1093"/>
        <w:gridCol w:w="1094"/>
      </w:tblGrid>
      <w:tr w:rsidR="00110B51" w:rsidRPr="00DD3DE1" w:rsidTr="00110B51">
        <w:trPr>
          <w:cantSplit/>
          <w:trHeight w:val="20"/>
        </w:trPr>
        <w:tc>
          <w:tcPr>
            <w:tcW w:w="547" w:type="dxa"/>
            <w:vMerge w:val="restart"/>
          </w:tcPr>
          <w:p w:rsidR="00110B51" w:rsidRPr="00DD3DE1" w:rsidRDefault="00110B51" w:rsidP="0092048E">
            <w:pPr>
              <w:jc w:val="both"/>
              <w:rPr>
                <w:rFonts w:ascii="Times New Roman" w:hAnsi="Times New Roman" w:cs="Times New Roman"/>
                <w:color w:val="000000"/>
              </w:rPr>
            </w:pPr>
            <w:r w:rsidRPr="00DD3DE1">
              <w:rPr>
                <w:rFonts w:ascii="Times New Roman" w:hAnsi="Times New Roman" w:cs="Times New Roman"/>
                <w:color w:val="000000"/>
              </w:rPr>
              <w:t>№</w:t>
            </w:r>
          </w:p>
          <w:p w:rsidR="00110B51" w:rsidRPr="00DD3DE1" w:rsidRDefault="00110B51" w:rsidP="0092048E">
            <w:pPr>
              <w:ind w:right="-109"/>
              <w:rPr>
                <w:rFonts w:ascii="Times New Roman" w:hAnsi="Times New Roman" w:cs="Times New Roman"/>
                <w:color w:val="000000"/>
              </w:rPr>
            </w:pPr>
            <w:r w:rsidRPr="00DD3DE1">
              <w:rPr>
                <w:rFonts w:ascii="Times New Roman" w:hAnsi="Times New Roman" w:cs="Times New Roman"/>
                <w:color w:val="000000"/>
              </w:rPr>
              <w:t>п/п</w:t>
            </w:r>
          </w:p>
        </w:tc>
        <w:tc>
          <w:tcPr>
            <w:tcW w:w="4043" w:type="dxa"/>
            <w:vMerge w:val="restart"/>
          </w:tcPr>
          <w:p w:rsidR="00110B51" w:rsidRPr="00DD3DE1" w:rsidRDefault="00110B51" w:rsidP="0092048E">
            <w:pPr>
              <w:ind w:right="-108"/>
              <w:jc w:val="center"/>
              <w:rPr>
                <w:rFonts w:ascii="Times New Roman" w:hAnsi="Times New Roman" w:cs="Times New Roman"/>
                <w:color w:val="000000"/>
              </w:rPr>
            </w:pPr>
            <w:r w:rsidRPr="00DD3DE1">
              <w:rPr>
                <w:rFonts w:ascii="Times New Roman" w:hAnsi="Times New Roman" w:cs="Times New Roman"/>
                <w:color w:val="000000"/>
              </w:rPr>
              <w:t>Наименование объектов социального и коммунально-бытового назначения,  виды населённых пунктов</w:t>
            </w:r>
          </w:p>
        </w:tc>
        <w:tc>
          <w:tcPr>
            <w:tcW w:w="1276" w:type="dxa"/>
            <w:vMerge w:val="restart"/>
          </w:tcPr>
          <w:p w:rsidR="00110B51" w:rsidRPr="00DD3DE1" w:rsidRDefault="00110B51" w:rsidP="0092048E">
            <w:pPr>
              <w:jc w:val="both"/>
              <w:rPr>
                <w:rFonts w:ascii="Times New Roman" w:hAnsi="Times New Roman" w:cs="Times New Roman"/>
                <w:color w:val="000000"/>
              </w:rPr>
            </w:pPr>
            <w:r w:rsidRPr="00DD3DE1">
              <w:rPr>
                <w:rFonts w:ascii="Times New Roman" w:hAnsi="Times New Roman" w:cs="Times New Roman"/>
                <w:color w:val="000000"/>
              </w:rPr>
              <w:t xml:space="preserve"> Единица </w:t>
            </w:r>
          </w:p>
          <w:p w:rsidR="00110B51" w:rsidRPr="00DD3DE1" w:rsidRDefault="00110B51" w:rsidP="0092048E">
            <w:pPr>
              <w:ind w:right="-288"/>
              <w:jc w:val="both"/>
              <w:rPr>
                <w:rFonts w:ascii="Times New Roman" w:hAnsi="Times New Roman" w:cs="Times New Roman"/>
                <w:color w:val="000000"/>
              </w:rPr>
            </w:pPr>
            <w:r w:rsidRPr="00DD3DE1">
              <w:rPr>
                <w:rFonts w:ascii="Times New Roman" w:hAnsi="Times New Roman" w:cs="Times New Roman"/>
                <w:color w:val="000000"/>
              </w:rPr>
              <w:t>измерения</w:t>
            </w:r>
          </w:p>
        </w:tc>
        <w:tc>
          <w:tcPr>
            <w:tcW w:w="1822" w:type="dxa"/>
            <w:vMerge w:val="restart"/>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Вместимость, мощность, пропускная способность</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объекта социального и коммунально-бытового назначения</w:t>
            </w:r>
          </w:p>
        </w:tc>
        <w:tc>
          <w:tcPr>
            <w:tcW w:w="2187" w:type="dxa"/>
            <w:gridSpan w:val="2"/>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Минимальные расчётные показатели площади территории на единицу измерения</w:t>
            </w:r>
          </w:p>
        </w:tc>
      </w:tr>
      <w:tr w:rsidR="00110B51" w:rsidRPr="00DD3DE1" w:rsidTr="00110B51">
        <w:trPr>
          <w:cantSplit/>
          <w:trHeight w:val="20"/>
        </w:trPr>
        <w:tc>
          <w:tcPr>
            <w:tcW w:w="547" w:type="dxa"/>
            <w:vMerge/>
          </w:tcPr>
          <w:p w:rsidR="00110B51" w:rsidRPr="00DD3DE1" w:rsidRDefault="00110B51" w:rsidP="0092048E">
            <w:pPr>
              <w:jc w:val="center"/>
              <w:rPr>
                <w:rFonts w:ascii="Times New Roman" w:hAnsi="Times New Roman" w:cs="Times New Roman"/>
                <w:color w:val="000000"/>
              </w:rPr>
            </w:pPr>
          </w:p>
        </w:tc>
        <w:tc>
          <w:tcPr>
            <w:tcW w:w="4043" w:type="dxa"/>
            <w:vMerge/>
          </w:tcPr>
          <w:p w:rsidR="00110B51" w:rsidRPr="00DD3DE1" w:rsidRDefault="00110B51" w:rsidP="0092048E">
            <w:pPr>
              <w:jc w:val="center"/>
              <w:rPr>
                <w:rFonts w:ascii="Times New Roman" w:hAnsi="Times New Roman" w:cs="Times New Roman"/>
                <w:color w:val="000000"/>
              </w:rPr>
            </w:pPr>
          </w:p>
        </w:tc>
        <w:tc>
          <w:tcPr>
            <w:tcW w:w="1276" w:type="dxa"/>
            <w:vMerge/>
          </w:tcPr>
          <w:p w:rsidR="00110B51" w:rsidRPr="00DD3DE1" w:rsidRDefault="00110B51" w:rsidP="0092048E">
            <w:pPr>
              <w:jc w:val="center"/>
              <w:rPr>
                <w:rFonts w:ascii="Times New Roman" w:hAnsi="Times New Roman" w:cs="Times New Roman"/>
                <w:color w:val="000000"/>
              </w:rPr>
            </w:pPr>
          </w:p>
        </w:tc>
        <w:tc>
          <w:tcPr>
            <w:tcW w:w="1822" w:type="dxa"/>
            <w:vMerge/>
          </w:tcPr>
          <w:p w:rsidR="00110B51" w:rsidRPr="00DD3DE1" w:rsidRDefault="00110B51" w:rsidP="0092048E">
            <w:pPr>
              <w:jc w:val="center"/>
              <w:rPr>
                <w:rFonts w:ascii="Times New Roman" w:hAnsi="Times New Roman" w:cs="Times New Roman"/>
                <w:color w:val="000000"/>
              </w:rPr>
            </w:pPr>
          </w:p>
        </w:tc>
        <w:tc>
          <w:tcPr>
            <w:tcW w:w="1093" w:type="dxa"/>
          </w:tcPr>
          <w:p w:rsidR="00110B51" w:rsidRPr="00DD3DE1" w:rsidRDefault="00110B51" w:rsidP="0092048E">
            <w:pPr>
              <w:jc w:val="center"/>
              <w:rPr>
                <w:rFonts w:ascii="Times New Roman" w:hAnsi="Times New Roman" w:cs="Times New Roman"/>
                <w:color w:val="000000"/>
                <w:lang w:val="en-US"/>
              </w:rPr>
            </w:pPr>
            <w:r w:rsidRPr="00DD3DE1">
              <w:rPr>
                <w:rFonts w:ascii="Times New Roman" w:hAnsi="Times New Roman" w:cs="Times New Roman"/>
                <w:color w:val="000000"/>
              </w:rPr>
              <w:t>Кв. м</w:t>
            </w:r>
          </w:p>
        </w:tc>
        <w:tc>
          <w:tcPr>
            <w:tcW w:w="1094"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Га</w:t>
            </w:r>
          </w:p>
        </w:tc>
      </w:tr>
      <w:tr w:rsidR="00110B51" w:rsidRPr="00DD3DE1" w:rsidTr="00110B51">
        <w:trPr>
          <w:cantSplit/>
          <w:trHeight w:val="20"/>
        </w:trPr>
        <w:tc>
          <w:tcPr>
            <w:tcW w:w="547"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1</w:t>
            </w:r>
          </w:p>
        </w:tc>
        <w:tc>
          <w:tcPr>
            <w:tcW w:w="4043" w:type="dxa"/>
          </w:tcPr>
          <w:p w:rsidR="00110B51" w:rsidRPr="00DD3DE1" w:rsidRDefault="00110B51" w:rsidP="0092048E">
            <w:pPr>
              <w:rPr>
                <w:rFonts w:ascii="Times New Roman" w:hAnsi="Times New Roman" w:cs="Times New Roman"/>
                <w:color w:val="000000"/>
              </w:rPr>
            </w:pPr>
            <w:r w:rsidRPr="00DD3DE1">
              <w:rPr>
                <w:rFonts w:ascii="Times New Roman" w:hAnsi="Times New Roman" w:cs="Times New Roman"/>
                <w:color w:val="000000"/>
              </w:rPr>
              <w:t>2</w:t>
            </w:r>
          </w:p>
        </w:tc>
        <w:tc>
          <w:tcPr>
            <w:tcW w:w="1276"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3</w:t>
            </w:r>
          </w:p>
        </w:tc>
        <w:tc>
          <w:tcPr>
            <w:tcW w:w="1822"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4</w:t>
            </w:r>
          </w:p>
        </w:tc>
        <w:tc>
          <w:tcPr>
            <w:tcW w:w="1093"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5</w:t>
            </w:r>
          </w:p>
        </w:tc>
        <w:tc>
          <w:tcPr>
            <w:tcW w:w="1094"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6</w:t>
            </w:r>
          </w:p>
        </w:tc>
      </w:tr>
      <w:tr w:rsidR="00110B51" w:rsidRPr="00DD3DE1" w:rsidTr="00110B51">
        <w:trPr>
          <w:cantSplit/>
          <w:trHeight w:val="20"/>
        </w:trPr>
        <w:tc>
          <w:tcPr>
            <w:tcW w:w="547"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1.</w:t>
            </w:r>
          </w:p>
        </w:tc>
        <w:tc>
          <w:tcPr>
            <w:tcW w:w="4043" w:type="dxa"/>
          </w:tcPr>
          <w:p w:rsidR="00110B51" w:rsidRPr="00DD3DE1" w:rsidRDefault="00110B51" w:rsidP="0092048E">
            <w:pPr>
              <w:rPr>
                <w:rFonts w:ascii="Times New Roman" w:hAnsi="Times New Roman" w:cs="Times New Roman"/>
                <w:color w:val="000000"/>
              </w:rPr>
            </w:pPr>
            <w:r w:rsidRPr="00DD3DE1">
              <w:rPr>
                <w:rFonts w:ascii="Times New Roman" w:hAnsi="Times New Roman" w:cs="Times New Roman"/>
                <w:color w:val="000000"/>
              </w:rPr>
              <w:t>Дошкольные образовательные учреждения общего типа,</w:t>
            </w:r>
          </w:p>
          <w:p w:rsidR="00110B51" w:rsidRPr="00DD3DE1" w:rsidRDefault="00110B51" w:rsidP="0092048E">
            <w:pPr>
              <w:rPr>
                <w:rFonts w:ascii="Times New Roman" w:hAnsi="Times New Roman" w:cs="Times New Roman"/>
                <w:color w:val="000000"/>
              </w:rPr>
            </w:pPr>
            <w:r w:rsidRPr="00DD3DE1">
              <w:rPr>
                <w:rFonts w:ascii="Times New Roman" w:hAnsi="Times New Roman" w:cs="Times New Roman"/>
                <w:color w:val="000000"/>
              </w:rPr>
              <w:t>в том числе:</w:t>
            </w:r>
          </w:p>
          <w:p w:rsidR="00110B51" w:rsidRPr="00DD3DE1" w:rsidRDefault="00110B51" w:rsidP="0092048E">
            <w:pPr>
              <w:rPr>
                <w:rFonts w:ascii="Times New Roman" w:hAnsi="Times New Roman" w:cs="Times New Roman"/>
                <w:color w:val="000000"/>
              </w:rPr>
            </w:pPr>
            <w:r w:rsidRPr="00DD3DE1">
              <w:rPr>
                <w:rFonts w:ascii="Times New Roman" w:hAnsi="Times New Roman" w:cs="Times New Roman"/>
                <w:color w:val="000000"/>
              </w:rPr>
              <w:t>в отдельных зданиях;*</w:t>
            </w:r>
          </w:p>
          <w:p w:rsidR="00110B51" w:rsidRPr="00DD3DE1" w:rsidRDefault="00110B51" w:rsidP="0092048E">
            <w:pPr>
              <w:ind w:right="-237"/>
              <w:rPr>
                <w:rFonts w:ascii="Times New Roman" w:hAnsi="Times New Roman" w:cs="Times New Roman"/>
                <w:color w:val="000000"/>
              </w:rPr>
            </w:pPr>
          </w:p>
          <w:p w:rsidR="00110B51" w:rsidRPr="00DD3DE1" w:rsidRDefault="00110B51" w:rsidP="0092048E">
            <w:pPr>
              <w:ind w:right="-237"/>
              <w:rPr>
                <w:rFonts w:ascii="Times New Roman" w:hAnsi="Times New Roman" w:cs="Times New Roman"/>
                <w:color w:val="000000"/>
              </w:rPr>
            </w:pPr>
            <w:r w:rsidRPr="00DD3DE1">
              <w:rPr>
                <w:rFonts w:ascii="Times New Roman" w:hAnsi="Times New Roman" w:cs="Times New Roman"/>
                <w:color w:val="000000"/>
              </w:rPr>
              <w:t>встроенные в здания или пристроен-</w:t>
            </w:r>
          </w:p>
          <w:p w:rsidR="00110B51" w:rsidRPr="00DD3DE1" w:rsidRDefault="00110B51" w:rsidP="0092048E">
            <w:pPr>
              <w:ind w:right="-237"/>
              <w:rPr>
                <w:rFonts w:ascii="Times New Roman" w:hAnsi="Times New Roman" w:cs="Times New Roman"/>
                <w:color w:val="000000"/>
              </w:rPr>
            </w:pPr>
            <w:proofErr w:type="spellStart"/>
            <w:r w:rsidRPr="00DD3DE1">
              <w:rPr>
                <w:rFonts w:ascii="Times New Roman" w:hAnsi="Times New Roman" w:cs="Times New Roman"/>
                <w:color w:val="000000"/>
              </w:rPr>
              <w:t>ные</w:t>
            </w:r>
            <w:proofErr w:type="spellEnd"/>
            <w:r w:rsidRPr="00DD3DE1">
              <w:rPr>
                <w:rFonts w:ascii="Times New Roman" w:hAnsi="Times New Roman" w:cs="Times New Roman"/>
                <w:color w:val="000000"/>
              </w:rPr>
              <w:t xml:space="preserve"> к зданиям</w:t>
            </w:r>
          </w:p>
        </w:tc>
        <w:tc>
          <w:tcPr>
            <w:tcW w:w="1276"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Место</w:t>
            </w:r>
          </w:p>
        </w:tc>
        <w:tc>
          <w:tcPr>
            <w:tcW w:w="1822" w:type="dxa"/>
          </w:tcPr>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до 100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свыше 100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более 100</w:t>
            </w:r>
          </w:p>
        </w:tc>
        <w:tc>
          <w:tcPr>
            <w:tcW w:w="1093" w:type="dxa"/>
          </w:tcPr>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40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35</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29</w:t>
            </w:r>
          </w:p>
        </w:tc>
        <w:tc>
          <w:tcPr>
            <w:tcW w:w="1094" w:type="dxa"/>
          </w:tcPr>
          <w:p w:rsidR="00110B51" w:rsidRPr="00DD3DE1" w:rsidRDefault="00110B51" w:rsidP="0092048E">
            <w:pPr>
              <w:jc w:val="center"/>
              <w:rPr>
                <w:rFonts w:ascii="Times New Roman" w:hAnsi="Times New Roman" w:cs="Times New Roman"/>
                <w:color w:val="000000"/>
              </w:rPr>
            </w:pPr>
          </w:p>
        </w:tc>
      </w:tr>
      <w:tr w:rsidR="00110B51" w:rsidRPr="00DD3DE1" w:rsidTr="00110B51">
        <w:trPr>
          <w:cantSplit/>
          <w:trHeight w:val="20"/>
        </w:trPr>
        <w:tc>
          <w:tcPr>
            <w:tcW w:w="547"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2.</w:t>
            </w:r>
          </w:p>
        </w:tc>
        <w:tc>
          <w:tcPr>
            <w:tcW w:w="4043" w:type="dxa"/>
          </w:tcPr>
          <w:p w:rsidR="00110B51" w:rsidRPr="00DD3DE1" w:rsidRDefault="00110B51" w:rsidP="0092048E">
            <w:pPr>
              <w:ind w:right="-288"/>
              <w:jc w:val="both"/>
              <w:rPr>
                <w:rFonts w:ascii="Times New Roman" w:hAnsi="Times New Roman" w:cs="Times New Roman"/>
                <w:color w:val="000000"/>
              </w:rPr>
            </w:pPr>
            <w:r w:rsidRPr="00DD3DE1">
              <w:rPr>
                <w:rFonts w:ascii="Times New Roman" w:hAnsi="Times New Roman" w:cs="Times New Roman"/>
                <w:color w:val="000000"/>
              </w:rPr>
              <w:t>Общеобразовательные учреждения**</w:t>
            </w:r>
          </w:p>
        </w:tc>
        <w:tc>
          <w:tcPr>
            <w:tcW w:w="1276" w:type="dxa"/>
          </w:tcPr>
          <w:p w:rsidR="00110B51" w:rsidRPr="00DD3DE1" w:rsidRDefault="00110B51" w:rsidP="0092048E">
            <w:pPr>
              <w:ind w:right="-288" w:hanging="228"/>
              <w:jc w:val="center"/>
              <w:rPr>
                <w:rFonts w:ascii="Times New Roman" w:hAnsi="Times New Roman" w:cs="Times New Roman"/>
                <w:color w:val="000000"/>
              </w:rPr>
            </w:pPr>
            <w:r w:rsidRPr="00DD3DE1">
              <w:rPr>
                <w:rFonts w:ascii="Times New Roman" w:hAnsi="Times New Roman" w:cs="Times New Roman"/>
                <w:color w:val="000000"/>
              </w:rPr>
              <w:t>Учащиеся</w:t>
            </w:r>
          </w:p>
        </w:tc>
        <w:tc>
          <w:tcPr>
            <w:tcW w:w="1822"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40 – 400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400 – 500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500 – 600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600 – 800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800 – 1000</w:t>
            </w:r>
          </w:p>
        </w:tc>
        <w:tc>
          <w:tcPr>
            <w:tcW w:w="1093"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50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60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50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40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33</w:t>
            </w:r>
          </w:p>
        </w:tc>
        <w:tc>
          <w:tcPr>
            <w:tcW w:w="1094" w:type="dxa"/>
          </w:tcPr>
          <w:p w:rsidR="00110B51" w:rsidRPr="00DD3DE1" w:rsidRDefault="00110B51" w:rsidP="0092048E">
            <w:pPr>
              <w:jc w:val="center"/>
              <w:rPr>
                <w:rFonts w:ascii="Times New Roman" w:hAnsi="Times New Roman" w:cs="Times New Roman"/>
                <w:color w:val="000000"/>
              </w:rPr>
            </w:pPr>
          </w:p>
        </w:tc>
      </w:tr>
      <w:tr w:rsidR="00110B51" w:rsidRPr="00DD3DE1" w:rsidTr="00110B51">
        <w:trPr>
          <w:cantSplit/>
          <w:trHeight w:val="20"/>
        </w:trPr>
        <w:tc>
          <w:tcPr>
            <w:tcW w:w="547"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3.</w:t>
            </w:r>
          </w:p>
        </w:tc>
        <w:tc>
          <w:tcPr>
            <w:tcW w:w="4043" w:type="dxa"/>
          </w:tcPr>
          <w:p w:rsidR="00110B51" w:rsidRPr="00DD3DE1" w:rsidRDefault="00110B51" w:rsidP="0092048E">
            <w:pPr>
              <w:jc w:val="both"/>
              <w:rPr>
                <w:rFonts w:ascii="Times New Roman" w:hAnsi="Times New Roman" w:cs="Times New Roman"/>
                <w:color w:val="000000"/>
              </w:rPr>
            </w:pPr>
            <w:r w:rsidRPr="00DD3DE1">
              <w:rPr>
                <w:rFonts w:ascii="Times New Roman" w:hAnsi="Times New Roman" w:cs="Times New Roman"/>
                <w:color w:val="000000"/>
              </w:rPr>
              <w:t>Школы-интернаты</w:t>
            </w:r>
          </w:p>
        </w:tc>
        <w:tc>
          <w:tcPr>
            <w:tcW w:w="1276" w:type="dxa"/>
          </w:tcPr>
          <w:p w:rsidR="00110B51" w:rsidRPr="00DD3DE1" w:rsidRDefault="00110B51" w:rsidP="0092048E">
            <w:pPr>
              <w:ind w:right="-108"/>
              <w:jc w:val="center"/>
              <w:rPr>
                <w:rFonts w:ascii="Times New Roman" w:hAnsi="Times New Roman" w:cs="Times New Roman"/>
                <w:color w:val="000000"/>
              </w:rPr>
            </w:pPr>
            <w:r w:rsidRPr="00DD3DE1">
              <w:rPr>
                <w:rFonts w:ascii="Times New Roman" w:hAnsi="Times New Roman" w:cs="Times New Roman"/>
                <w:color w:val="000000"/>
              </w:rPr>
              <w:t>Учащиеся</w:t>
            </w:r>
          </w:p>
        </w:tc>
        <w:tc>
          <w:tcPr>
            <w:tcW w:w="1822"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200 – 300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300 – 500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500 и более</w:t>
            </w:r>
          </w:p>
        </w:tc>
        <w:tc>
          <w:tcPr>
            <w:tcW w:w="1093"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70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65</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45</w:t>
            </w:r>
          </w:p>
        </w:tc>
        <w:tc>
          <w:tcPr>
            <w:tcW w:w="1094" w:type="dxa"/>
          </w:tcPr>
          <w:p w:rsidR="00110B51" w:rsidRPr="00DD3DE1" w:rsidRDefault="00110B51" w:rsidP="0092048E">
            <w:pPr>
              <w:jc w:val="center"/>
              <w:rPr>
                <w:rFonts w:ascii="Times New Roman" w:hAnsi="Times New Roman" w:cs="Times New Roman"/>
                <w:color w:val="000000"/>
              </w:rPr>
            </w:pPr>
          </w:p>
        </w:tc>
      </w:tr>
      <w:tr w:rsidR="00110B51" w:rsidRPr="00DD3DE1" w:rsidTr="00110B51">
        <w:trPr>
          <w:cantSplit/>
          <w:trHeight w:val="20"/>
        </w:trPr>
        <w:tc>
          <w:tcPr>
            <w:tcW w:w="547"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4.</w:t>
            </w:r>
          </w:p>
        </w:tc>
        <w:tc>
          <w:tcPr>
            <w:tcW w:w="4043" w:type="dxa"/>
          </w:tcPr>
          <w:p w:rsidR="00110B51" w:rsidRPr="00DD3DE1" w:rsidRDefault="00110B51" w:rsidP="0092048E">
            <w:pPr>
              <w:ind w:right="-237"/>
              <w:rPr>
                <w:rFonts w:ascii="Times New Roman" w:hAnsi="Times New Roman" w:cs="Times New Roman"/>
                <w:color w:val="000000"/>
              </w:rPr>
            </w:pPr>
            <w:r w:rsidRPr="00DD3DE1">
              <w:rPr>
                <w:rFonts w:ascii="Times New Roman" w:hAnsi="Times New Roman" w:cs="Times New Roman"/>
                <w:color w:val="000000"/>
              </w:rPr>
              <w:t>Межшкольные учебно-</w:t>
            </w:r>
            <w:proofErr w:type="spellStart"/>
            <w:r w:rsidRPr="00DD3DE1">
              <w:rPr>
                <w:rFonts w:ascii="Times New Roman" w:hAnsi="Times New Roman" w:cs="Times New Roman"/>
                <w:color w:val="000000"/>
              </w:rPr>
              <w:t>производст</w:t>
            </w:r>
            <w:proofErr w:type="spellEnd"/>
            <w:r w:rsidRPr="00DD3DE1">
              <w:rPr>
                <w:rFonts w:ascii="Times New Roman" w:hAnsi="Times New Roman" w:cs="Times New Roman"/>
                <w:color w:val="000000"/>
              </w:rPr>
              <w:t>-</w:t>
            </w:r>
          </w:p>
          <w:p w:rsidR="00110B51" w:rsidRPr="00DD3DE1" w:rsidRDefault="00110B51" w:rsidP="0092048E">
            <w:pPr>
              <w:ind w:right="-237"/>
              <w:rPr>
                <w:rFonts w:ascii="Times New Roman" w:hAnsi="Times New Roman" w:cs="Times New Roman"/>
                <w:color w:val="000000"/>
              </w:rPr>
            </w:pPr>
            <w:r w:rsidRPr="00DD3DE1">
              <w:rPr>
                <w:rFonts w:ascii="Times New Roman" w:hAnsi="Times New Roman" w:cs="Times New Roman"/>
                <w:color w:val="000000"/>
              </w:rPr>
              <w:t>венные комбинаты***</w:t>
            </w:r>
          </w:p>
        </w:tc>
        <w:tc>
          <w:tcPr>
            <w:tcW w:w="1276"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Объект</w:t>
            </w:r>
          </w:p>
        </w:tc>
        <w:tc>
          <w:tcPr>
            <w:tcW w:w="1822" w:type="dxa"/>
          </w:tcPr>
          <w:p w:rsidR="00110B51" w:rsidRPr="00DD3DE1" w:rsidRDefault="00110B51" w:rsidP="0092048E">
            <w:pPr>
              <w:jc w:val="center"/>
              <w:rPr>
                <w:rFonts w:ascii="Times New Roman" w:hAnsi="Times New Roman" w:cs="Times New Roman"/>
                <w:color w:val="000000"/>
              </w:rPr>
            </w:pPr>
          </w:p>
        </w:tc>
        <w:tc>
          <w:tcPr>
            <w:tcW w:w="1093" w:type="dxa"/>
          </w:tcPr>
          <w:p w:rsidR="00110B51" w:rsidRPr="00DD3DE1" w:rsidRDefault="00110B51" w:rsidP="0092048E">
            <w:pPr>
              <w:jc w:val="center"/>
              <w:rPr>
                <w:rFonts w:ascii="Times New Roman" w:hAnsi="Times New Roman" w:cs="Times New Roman"/>
                <w:color w:val="000000"/>
              </w:rPr>
            </w:pPr>
          </w:p>
        </w:tc>
        <w:tc>
          <w:tcPr>
            <w:tcW w:w="1094"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2,0</w:t>
            </w:r>
          </w:p>
        </w:tc>
      </w:tr>
      <w:tr w:rsidR="00110B51" w:rsidRPr="00DD3DE1" w:rsidTr="00110B51">
        <w:trPr>
          <w:cantSplit/>
          <w:trHeight w:val="20"/>
        </w:trPr>
        <w:tc>
          <w:tcPr>
            <w:tcW w:w="547"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5.</w:t>
            </w:r>
          </w:p>
        </w:tc>
        <w:tc>
          <w:tcPr>
            <w:tcW w:w="4043" w:type="dxa"/>
          </w:tcPr>
          <w:p w:rsidR="00110B51" w:rsidRPr="00DD3DE1" w:rsidRDefault="00110B51" w:rsidP="0092048E">
            <w:pPr>
              <w:rPr>
                <w:rFonts w:ascii="Times New Roman" w:hAnsi="Times New Roman" w:cs="Times New Roman"/>
                <w:color w:val="000000"/>
              </w:rPr>
            </w:pPr>
            <w:r w:rsidRPr="00DD3DE1">
              <w:rPr>
                <w:rFonts w:ascii="Times New Roman" w:hAnsi="Times New Roman" w:cs="Times New Roman"/>
                <w:color w:val="000000"/>
              </w:rPr>
              <w:t>Образовательные учреждения начального и среднего профессионального образования;</w:t>
            </w:r>
          </w:p>
          <w:p w:rsidR="00110B51" w:rsidRPr="00DD3DE1" w:rsidRDefault="00110B51" w:rsidP="0092048E">
            <w:pPr>
              <w:rPr>
                <w:rFonts w:ascii="Times New Roman" w:hAnsi="Times New Roman" w:cs="Times New Roman"/>
                <w:color w:val="000000"/>
              </w:rPr>
            </w:pPr>
          </w:p>
          <w:p w:rsidR="00110B51" w:rsidRPr="00DD3DE1" w:rsidRDefault="00110B51" w:rsidP="0092048E">
            <w:pPr>
              <w:ind w:left="-62"/>
              <w:rPr>
                <w:rFonts w:ascii="Times New Roman" w:hAnsi="Times New Roman" w:cs="Times New Roman"/>
                <w:color w:val="000000"/>
              </w:rPr>
            </w:pPr>
            <w:r w:rsidRPr="00DD3DE1">
              <w:rPr>
                <w:rFonts w:ascii="Times New Roman" w:hAnsi="Times New Roman" w:cs="Times New Roman"/>
                <w:color w:val="000000"/>
              </w:rPr>
              <w:t>в районах развития застроенных территорий</w:t>
            </w:r>
          </w:p>
          <w:p w:rsidR="00110B51" w:rsidRPr="00DD3DE1" w:rsidRDefault="00110B51" w:rsidP="0092048E">
            <w:pPr>
              <w:jc w:val="both"/>
              <w:rPr>
                <w:rFonts w:ascii="Times New Roman" w:hAnsi="Times New Roman" w:cs="Times New Roman"/>
                <w:color w:val="000000"/>
              </w:rPr>
            </w:pPr>
          </w:p>
        </w:tc>
        <w:tc>
          <w:tcPr>
            <w:tcW w:w="1276" w:type="dxa"/>
          </w:tcPr>
          <w:p w:rsidR="00110B51" w:rsidRPr="00DD3DE1" w:rsidRDefault="00110B51" w:rsidP="0092048E">
            <w:pPr>
              <w:ind w:right="-108"/>
              <w:jc w:val="center"/>
              <w:rPr>
                <w:rFonts w:ascii="Times New Roman" w:hAnsi="Times New Roman" w:cs="Times New Roman"/>
                <w:color w:val="000000"/>
              </w:rPr>
            </w:pPr>
            <w:r w:rsidRPr="00DD3DE1">
              <w:rPr>
                <w:rFonts w:ascii="Times New Roman" w:hAnsi="Times New Roman" w:cs="Times New Roman"/>
                <w:color w:val="000000"/>
              </w:rPr>
              <w:t>Учащиеся</w:t>
            </w:r>
          </w:p>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p>
          <w:p w:rsidR="00110B51" w:rsidRPr="00DD3DE1" w:rsidRDefault="00110B51" w:rsidP="0092048E">
            <w:pPr>
              <w:jc w:val="center"/>
              <w:rPr>
                <w:rFonts w:ascii="Times New Roman" w:hAnsi="Times New Roman" w:cs="Times New Roman"/>
                <w:color w:val="000000"/>
              </w:rPr>
            </w:pPr>
          </w:p>
        </w:tc>
        <w:tc>
          <w:tcPr>
            <w:tcW w:w="1822"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до 300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300 – 400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400 – 600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600 – 1000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до 300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300 – 400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400 – 600</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600 – 1000</w:t>
            </w:r>
          </w:p>
        </w:tc>
        <w:tc>
          <w:tcPr>
            <w:tcW w:w="1093" w:type="dxa"/>
          </w:tcPr>
          <w:p w:rsidR="00110B51" w:rsidRPr="00DD3DE1" w:rsidRDefault="00110B51" w:rsidP="0092048E">
            <w:pPr>
              <w:jc w:val="center"/>
              <w:rPr>
                <w:rFonts w:ascii="Times New Roman" w:hAnsi="Times New Roman" w:cs="Times New Roman"/>
                <w:color w:val="000000"/>
              </w:rPr>
            </w:pPr>
          </w:p>
        </w:tc>
        <w:tc>
          <w:tcPr>
            <w:tcW w:w="1094" w:type="dxa"/>
          </w:tcPr>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2,2</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2,4</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3,1</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3,7</w:t>
            </w:r>
          </w:p>
          <w:p w:rsidR="00110B51" w:rsidRPr="00DD3DE1" w:rsidRDefault="00110B51" w:rsidP="0092048E">
            <w:pPr>
              <w:jc w:val="center"/>
              <w:rPr>
                <w:rFonts w:ascii="Times New Roman" w:hAnsi="Times New Roman" w:cs="Times New Roman"/>
                <w:color w:val="000000"/>
              </w:rPr>
            </w:pPr>
            <w:r w:rsidRPr="00DD3DE1">
              <w:rPr>
                <w:rFonts w:ascii="Times New Roman" w:hAnsi="Times New Roman" w:cs="Times New Roman"/>
                <w:color w:val="000000"/>
              </w:rPr>
              <w:t>1,2</w:t>
            </w:r>
          </w:p>
          <w:p w:rsidR="00110B51" w:rsidRPr="00DD3DE1" w:rsidRDefault="00110B51" w:rsidP="0092048E">
            <w:pPr>
              <w:ind w:right="-108"/>
              <w:jc w:val="center"/>
              <w:rPr>
                <w:rFonts w:ascii="Times New Roman" w:hAnsi="Times New Roman" w:cs="Times New Roman"/>
                <w:color w:val="000000"/>
              </w:rPr>
            </w:pPr>
            <w:r w:rsidRPr="00DD3DE1">
              <w:rPr>
                <w:rFonts w:ascii="Times New Roman" w:hAnsi="Times New Roman" w:cs="Times New Roman"/>
                <w:color w:val="000000"/>
              </w:rPr>
              <w:t>1,2 -2,4</w:t>
            </w:r>
          </w:p>
          <w:p w:rsidR="00110B51" w:rsidRPr="00DD3DE1" w:rsidRDefault="00110B51" w:rsidP="0092048E">
            <w:pPr>
              <w:ind w:right="-108"/>
              <w:jc w:val="center"/>
              <w:rPr>
                <w:rFonts w:ascii="Times New Roman" w:hAnsi="Times New Roman" w:cs="Times New Roman"/>
                <w:color w:val="000000"/>
              </w:rPr>
            </w:pPr>
            <w:r w:rsidRPr="00DD3DE1">
              <w:rPr>
                <w:rFonts w:ascii="Times New Roman" w:hAnsi="Times New Roman" w:cs="Times New Roman"/>
                <w:color w:val="000000"/>
              </w:rPr>
              <w:t>1,5 -3,1</w:t>
            </w:r>
          </w:p>
          <w:p w:rsidR="00110B51" w:rsidRPr="00DD3DE1" w:rsidRDefault="00110B51" w:rsidP="0092048E">
            <w:pPr>
              <w:ind w:right="-108"/>
              <w:jc w:val="center"/>
              <w:rPr>
                <w:rFonts w:ascii="Times New Roman" w:hAnsi="Times New Roman" w:cs="Times New Roman"/>
                <w:color w:val="000000"/>
              </w:rPr>
            </w:pPr>
            <w:r w:rsidRPr="00DD3DE1">
              <w:rPr>
                <w:rFonts w:ascii="Times New Roman" w:hAnsi="Times New Roman" w:cs="Times New Roman"/>
                <w:color w:val="000000"/>
              </w:rPr>
              <w:t>1,9 -3,7</w:t>
            </w:r>
          </w:p>
        </w:tc>
      </w:tr>
    </w:tbl>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Нормируемая площадь земельного участка павильона: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70,0 кв. м"/>
        </w:smartTagPr>
        <w:r w:rsidRPr="00DD3DE1">
          <w:rPr>
            <w:rFonts w:ascii="Times New Roman" w:eastAsia="Times New Roman" w:hAnsi="Times New Roman" w:cs="Times New Roman"/>
            <w:sz w:val="24"/>
            <w:szCs w:val="24"/>
          </w:rPr>
          <w:t>70,0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0 кв. м"/>
        </w:smartTagPr>
        <w:r w:rsidRPr="00DD3DE1">
          <w:rPr>
            <w:rFonts w:ascii="Times New Roman" w:eastAsia="Times New Roman" w:hAnsi="Times New Roman" w:cs="Times New Roman"/>
            <w:sz w:val="24"/>
            <w:szCs w:val="24"/>
          </w:rPr>
          <w:t>150,0 кв. м</w:t>
        </w:r>
      </w:smartTag>
      <w:r w:rsidRPr="00DD3DE1">
        <w:rPr>
          <w:rFonts w:ascii="Times New Roman" w:eastAsia="Times New Roman" w:hAnsi="Times New Roman" w:cs="Times New Roman"/>
          <w:sz w:val="24"/>
          <w:szCs w:val="24"/>
        </w:rPr>
        <w:t xml:space="preserve">. </w:t>
      </w:r>
    </w:p>
    <w:p w:rsidR="00102DF0" w:rsidRPr="00DD3DE1" w:rsidRDefault="00102DF0" w:rsidP="00102DF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w:t>
      </w:r>
      <w:r w:rsidR="001C5292" w:rsidRPr="00DD3DE1">
        <w:rPr>
          <w:rFonts w:ascii="Times New Roman" w:eastAsia="Times New Roman" w:hAnsi="Times New Roman" w:cs="Times New Roman"/>
          <w:sz w:val="24"/>
          <w:szCs w:val="24"/>
        </w:rPr>
        <w:t>О</w:t>
      </w:r>
      <w:r w:rsidRPr="00DD3DE1">
        <w:rPr>
          <w:rFonts w:ascii="Times New Roman" w:eastAsia="Times New Roman" w:hAnsi="Times New Roman" w:cs="Times New Roman"/>
          <w:sz w:val="24"/>
          <w:szCs w:val="24"/>
        </w:rPr>
        <w:t>бщая площадь застройки участка по отношению к площади участка может достигать 80 процентов.</w:t>
      </w:r>
    </w:p>
    <w:p w:rsidR="00102DF0" w:rsidRPr="00DD3DE1" w:rsidRDefault="00102DF0" w:rsidP="00102DF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Максимальное количество этажей зданий, сооружений или строений составляет 3 этажа. </w:t>
      </w:r>
    </w:p>
    <w:p w:rsidR="00102DF0" w:rsidRPr="00DD3DE1" w:rsidRDefault="00102DF0" w:rsidP="00102DF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E07082" w:rsidRPr="00DD3DE1" w:rsidRDefault="00E07082"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ОДС-2. Зона спортивных комплексов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спортивных комплексов – территории, предназначенные для размещения объектов спортивно-оздоровительного назначения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стадионы;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спортзалы;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плавательные бассейны;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открытые спортивные сооружения;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тренажерные залы.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общественного питания;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для временного хранения транспортных средств у спортивных объектов;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оздоровительные комплексы;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 обслуживающие основные виды разрешённого обслуживания.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гостиницы;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общественные 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скверы, бульвары;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инженерные сооружения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гаражи и стоянки автотранспортных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1E2873" w:rsidRPr="00DD3DE1" w:rsidRDefault="00F01E89" w:rsidP="001E2873">
      <w:pPr>
        <w:rPr>
          <w:rFonts w:ascii="Times New Roman" w:eastAsia="Calibri" w:hAnsi="Times New Roman" w:cs="Times New Roman"/>
          <w:sz w:val="24"/>
          <w:szCs w:val="24"/>
        </w:rPr>
      </w:pPr>
      <w:r w:rsidRPr="00DD3DE1">
        <w:rPr>
          <w:rFonts w:ascii="Times New Roman" w:eastAsia="Times New Roman" w:hAnsi="Times New Roman" w:cs="Times New Roman"/>
          <w:sz w:val="24"/>
          <w:szCs w:val="24"/>
        </w:rPr>
        <w:t xml:space="preserve">1. </w:t>
      </w:r>
      <w:r w:rsidR="001E2873" w:rsidRPr="00DD3DE1">
        <w:rPr>
          <w:rFonts w:ascii="Times New Roman" w:eastAsia="Calibri" w:hAnsi="Times New Roman" w:cs="Times New Roman"/>
          <w:sz w:val="24"/>
          <w:szCs w:val="24"/>
        </w:rPr>
        <w:t>В соответствии с приложением №11 нормативов градостроительного проектирования Свердловской области НГПСО 1-2009.66 установлены следующие минимальные расчётные показатели площади территории:</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4043"/>
        <w:gridCol w:w="1276"/>
        <w:gridCol w:w="1822"/>
        <w:gridCol w:w="1093"/>
        <w:gridCol w:w="1094"/>
      </w:tblGrid>
      <w:tr w:rsidR="001E2873" w:rsidRPr="00DD3DE1" w:rsidTr="001E2873">
        <w:trPr>
          <w:cantSplit/>
          <w:trHeight w:val="20"/>
        </w:trPr>
        <w:tc>
          <w:tcPr>
            <w:tcW w:w="547" w:type="dxa"/>
            <w:vMerge w:val="restart"/>
          </w:tcPr>
          <w:p w:rsidR="001E2873" w:rsidRPr="00DD3DE1" w:rsidRDefault="001E2873" w:rsidP="0092048E">
            <w:pPr>
              <w:jc w:val="both"/>
              <w:rPr>
                <w:rFonts w:ascii="Times New Roman" w:hAnsi="Times New Roman" w:cs="Times New Roman"/>
                <w:color w:val="000000"/>
                <w:szCs w:val="28"/>
              </w:rPr>
            </w:pPr>
            <w:r w:rsidRPr="00DD3DE1">
              <w:rPr>
                <w:rFonts w:ascii="Times New Roman" w:hAnsi="Times New Roman" w:cs="Times New Roman"/>
                <w:color w:val="000000"/>
                <w:szCs w:val="28"/>
              </w:rPr>
              <w:t>№</w:t>
            </w:r>
          </w:p>
          <w:p w:rsidR="001E2873" w:rsidRPr="00DD3DE1" w:rsidRDefault="001E2873" w:rsidP="0092048E">
            <w:pPr>
              <w:ind w:right="-109"/>
              <w:rPr>
                <w:rFonts w:ascii="Times New Roman" w:hAnsi="Times New Roman" w:cs="Times New Roman"/>
                <w:color w:val="000000"/>
                <w:szCs w:val="28"/>
              </w:rPr>
            </w:pPr>
            <w:r w:rsidRPr="00DD3DE1">
              <w:rPr>
                <w:rFonts w:ascii="Times New Roman" w:hAnsi="Times New Roman" w:cs="Times New Roman"/>
                <w:color w:val="000000"/>
                <w:szCs w:val="28"/>
              </w:rPr>
              <w:t>п/п</w:t>
            </w:r>
          </w:p>
        </w:tc>
        <w:tc>
          <w:tcPr>
            <w:tcW w:w="4043" w:type="dxa"/>
            <w:vMerge w:val="restart"/>
          </w:tcPr>
          <w:p w:rsidR="001E2873" w:rsidRPr="00DD3DE1" w:rsidRDefault="001E2873" w:rsidP="0092048E">
            <w:pPr>
              <w:ind w:right="-108"/>
              <w:jc w:val="center"/>
              <w:rPr>
                <w:rFonts w:ascii="Times New Roman" w:hAnsi="Times New Roman" w:cs="Times New Roman"/>
                <w:color w:val="000000"/>
                <w:szCs w:val="28"/>
              </w:rPr>
            </w:pPr>
            <w:r w:rsidRPr="00DD3DE1">
              <w:rPr>
                <w:rFonts w:ascii="Times New Roman" w:hAnsi="Times New Roman" w:cs="Times New Roman"/>
                <w:color w:val="000000"/>
                <w:szCs w:val="28"/>
              </w:rPr>
              <w:t>Наименование объектов социального и коммунально-бытового назначения,  виды населённых пунктов</w:t>
            </w:r>
          </w:p>
        </w:tc>
        <w:tc>
          <w:tcPr>
            <w:tcW w:w="1276" w:type="dxa"/>
            <w:vMerge w:val="restart"/>
          </w:tcPr>
          <w:p w:rsidR="001E2873" w:rsidRPr="00DD3DE1" w:rsidRDefault="001E2873" w:rsidP="0092048E">
            <w:pPr>
              <w:jc w:val="both"/>
              <w:rPr>
                <w:rFonts w:ascii="Times New Roman" w:hAnsi="Times New Roman" w:cs="Times New Roman"/>
                <w:color w:val="000000"/>
                <w:szCs w:val="28"/>
              </w:rPr>
            </w:pPr>
            <w:r w:rsidRPr="00DD3DE1">
              <w:rPr>
                <w:rFonts w:ascii="Times New Roman" w:hAnsi="Times New Roman" w:cs="Times New Roman"/>
                <w:color w:val="000000"/>
                <w:szCs w:val="28"/>
              </w:rPr>
              <w:t xml:space="preserve"> Единица </w:t>
            </w:r>
          </w:p>
          <w:p w:rsidR="001E2873" w:rsidRPr="00DD3DE1" w:rsidRDefault="001E2873" w:rsidP="0092048E">
            <w:pPr>
              <w:ind w:right="-288"/>
              <w:jc w:val="both"/>
              <w:rPr>
                <w:rFonts w:ascii="Times New Roman" w:hAnsi="Times New Roman" w:cs="Times New Roman"/>
                <w:color w:val="000000"/>
                <w:szCs w:val="28"/>
              </w:rPr>
            </w:pPr>
            <w:r w:rsidRPr="00DD3DE1">
              <w:rPr>
                <w:rFonts w:ascii="Times New Roman" w:hAnsi="Times New Roman" w:cs="Times New Roman"/>
                <w:color w:val="000000"/>
                <w:szCs w:val="28"/>
              </w:rPr>
              <w:t>измерения</w:t>
            </w:r>
          </w:p>
        </w:tc>
        <w:tc>
          <w:tcPr>
            <w:tcW w:w="1822" w:type="dxa"/>
            <w:vMerge w:val="restart"/>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Вместимость, мощность, пропускная способность</w:t>
            </w:r>
          </w:p>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объекта социального и коммунально-бытового назначения</w:t>
            </w:r>
          </w:p>
        </w:tc>
        <w:tc>
          <w:tcPr>
            <w:tcW w:w="2187" w:type="dxa"/>
            <w:gridSpan w:val="2"/>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Минимальные расчётные показатели площади территории на единицу измерения</w:t>
            </w:r>
          </w:p>
        </w:tc>
      </w:tr>
      <w:tr w:rsidR="001E2873" w:rsidRPr="00DD3DE1" w:rsidTr="001E2873">
        <w:trPr>
          <w:cantSplit/>
          <w:trHeight w:val="20"/>
        </w:trPr>
        <w:tc>
          <w:tcPr>
            <w:tcW w:w="547" w:type="dxa"/>
            <w:vMerge/>
          </w:tcPr>
          <w:p w:rsidR="001E2873" w:rsidRPr="00DD3DE1" w:rsidRDefault="001E2873" w:rsidP="0092048E">
            <w:pPr>
              <w:jc w:val="center"/>
              <w:rPr>
                <w:rFonts w:ascii="Times New Roman" w:hAnsi="Times New Roman" w:cs="Times New Roman"/>
                <w:color w:val="000000"/>
                <w:szCs w:val="28"/>
              </w:rPr>
            </w:pPr>
          </w:p>
        </w:tc>
        <w:tc>
          <w:tcPr>
            <w:tcW w:w="4043" w:type="dxa"/>
            <w:vMerge/>
          </w:tcPr>
          <w:p w:rsidR="001E2873" w:rsidRPr="00DD3DE1" w:rsidRDefault="001E2873" w:rsidP="0092048E">
            <w:pPr>
              <w:jc w:val="center"/>
              <w:rPr>
                <w:rFonts w:ascii="Times New Roman" w:hAnsi="Times New Roman" w:cs="Times New Roman"/>
                <w:color w:val="000000"/>
                <w:szCs w:val="28"/>
              </w:rPr>
            </w:pPr>
          </w:p>
        </w:tc>
        <w:tc>
          <w:tcPr>
            <w:tcW w:w="1276" w:type="dxa"/>
            <w:vMerge/>
          </w:tcPr>
          <w:p w:rsidR="001E2873" w:rsidRPr="00DD3DE1" w:rsidRDefault="001E2873" w:rsidP="0092048E">
            <w:pPr>
              <w:jc w:val="center"/>
              <w:rPr>
                <w:rFonts w:ascii="Times New Roman" w:hAnsi="Times New Roman" w:cs="Times New Roman"/>
                <w:color w:val="000000"/>
                <w:szCs w:val="28"/>
              </w:rPr>
            </w:pPr>
          </w:p>
        </w:tc>
        <w:tc>
          <w:tcPr>
            <w:tcW w:w="1822" w:type="dxa"/>
            <w:vMerge/>
          </w:tcPr>
          <w:p w:rsidR="001E2873" w:rsidRPr="00DD3DE1" w:rsidRDefault="001E2873" w:rsidP="0092048E">
            <w:pPr>
              <w:jc w:val="center"/>
              <w:rPr>
                <w:rFonts w:ascii="Times New Roman" w:hAnsi="Times New Roman" w:cs="Times New Roman"/>
                <w:color w:val="000000"/>
                <w:szCs w:val="28"/>
              </w:rPr>
            </w:pPr>
          </w:p>
        </w:tc>
        <w:tc>
          <w:tcPr>
            <w:tcW w:w="1093" w:type="dxa"/>
          </w:tcPr>
          <w:p w:rsidR="001E2873" w:rsidRPr="00DD3DE1" w:rsidRDefault="001E2873" w:rsidP="0092048E">
            <w:pPr>
              <w:jc w:val="center"/>
              <w:rPr>
                <w:rFonts w:ascii="Times New Roman" w:hAnsi="Times New Roman" w:cs="Times New Roman"/>
                <w:color w:val="000000"/>
                <w:szCs w:val="28"/>
                <w:lang w:val="en-US"/>
              </w:rPr>
            </w:pPr>
            <w:r w:rsidRPr="00DD3DE1">
              <w:rPr>
                <w:rFonts w:ascii="Times New Roman" w:hAnsi="Times New Roman" w:cs="Times New Roman"/>
                <w:color w:val="000000"/>
                <w:szCs w:val="28"/>
              </w:rPr>
              <w:t>Кв. м</w:t>
            </w:r>
          </w:p>
        </w:tc>
        <w:tc>
          <w:tcPr>
            <w:tcW w:w="1094" w:type="dxa"/>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Га</w:t>
            </w:r>
          </w:p>
        </w:tc>
      </w:tr>
      <w:tr w:rsidR="001E2873" w:rsidRPr="00DD3DE1" w:rsidTr="001E2873">
        <w:trPr>
          <w:cantSplit/>
          <w:trHeight w:val="20"/>
        </w:trPr>
        <w:tc>
          <w:tcPr>
            <w:tcW w:w="547" w:type="dxa"/>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w:t>
            </w:r>
          </w:p>
        </w:tc>
        <w:tc>
          <w:tcPr>
            <w:tcW w:w="4043" w:type="dxa"/>
          </w:tcPr>
          <w:p w:rsidR="001E2873" w:rsidRPr="00DD3DE1" w:rsidRDefault="001E2873" w:rsidP="0092048E">
            <w:pPr>
              <w:rPr>
                <w:rFonts w:ascii="Times New Roman" w:hAnsi="Times New Roman" w:cs="Times New Roman"/>
                <w:color w:val="000000"/>
                <w:szCs w:val="28"/>
              </w:rPr>
            </w:pPr>
            <w:r w:rsidRPr="00DD3DE1">
              <w:rPr>
                <w:rFonts w:ascii="Times New Roman" w:hAnsi="Times New Roman" w:cs="Times New Roman"/>
                <w:color w:val="000000"/>
                <w:szCs w:val="28"/>
              </w:rPr>
              <w:t>2</w:t>
            </w:r>
          </w:p>
        </w:tc>
        <w:tc>
          <w:tcPr>
            <w:tcW w:w="1276" w:type="dxa"/>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3</w:t>
            </w:r>
          </w:p>
        </w:tc>
        <w:tc>
          <w:tcPr>
            <w:tcW w:w="1822" w:type="dxa"/>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4</w:t>
            </w:r>
          </w:p>
        </w:tc>
        <w:tc>
          <w:tcPr>
            <w:tcW w:w="1093" w:type="dxa"/>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5</w:t>
            </w:r>
          </w:p>
        </w:tc>
        <w:tc>
          <w:tcPr>
            <w:tcW w:w="1094" w:type="dxa"/>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6</w:t>
            </w:r>
          </w:p>
        </w:tc>
      </w:tr>
      <w:tr w:rsidR="001E2873" w:rsidRPr="00DD3DE1" w:rsidTr="001E2873">
        <w:trPr>
          <w:cantSplit/>
          <w:trHeight w:val="20"/>
        </w:trPr>
        <w:tc>
          <w:tcPr>
            <w:tcW w:w="547"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32.</w:t>
            </w:r>
          </w:p>
        </w:tc>
        <w:tc>
          <w:tcPr>
            <w:tcW w:w="404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rPr>
                <w:rFonts w:ascii="Times New Roman" w:hAnsi="Times New Roman" w:cs="Times New Roman"/>
                <w:color w:val="000000"/>
                <w:szCs w:val="28"/>
              </w:rPr>
            </w:pPr>
            <w:r w:rsidRPr="00DD3DE1">
              <w:rPr>
                <w:rFonts w:ascii="Times New Roman" w:hAnsi="Times New Roman" w:cs="Times New Roman"/>
                <w:color w:val="000000"/>
                <w:szCs w:val="28"/>
              </w:rPr>
              <w:t>Универсальные спортивно-зрелищные залы</w:t>
            </w:r>
          </w:p>
        </w:tc>
        <w:tc>
          <w:tcPr>
            <w:tcW w:w="1276"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w:t>
            </w:r>
          </w:p>
        </w:tc>
        <w:tc>
          <w:tcPr>
            <w:tcW w:w="1822"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0,2-0,3</w:t>
            </w:r>
          </w:p>
        </w:tc>
      </w:tr>
      <w:tr w:rsidR="001E2873" w:rsidRPr="00DD3DE1" w:rsidTr="001E2873">
        <w:trPr>
          <w:cantSplit/>
          <w:trHeight w:val="20"/>
        </w:trPr>
        <w:tc>
          <w:tcPr>
            <w:tcW w:w="547"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40.</w:t>
            </w:r>
          </w:p>
        </w:tc>
        <w:tc>
          <w:tcPr>
            <w:tcW w:w="404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rPr>
                <w:rFonts w:ascii="Times New Roman" w:hAnsi="Times New Roman" w:cs="Times New Roman"/>
                <w:color w:val="000000"/>
                <w:szCs w:val="28"/>
              </w:rPr>
            </w:pPr>
            <w:r w:rsidRPr="00DD3DE1">
              <w:rPr>
                <w:rFonts w:ascii="Times New Roman" w:hAnsi="Times New Roman" w:cs="Times New Roman"/>
                <w:color w:val="000000"/>
                <w:szCs w:val="28"/>
              </w:rPr>
              <w:t>Банно-оздоровительные комплексы</w:t>
            </w:r>
          </w:p>
          <w:p w:rsidR="001E2873" w:rsidRPr="00DD3DE1" w:rsidRDefault="001E2873" w:rsidP="0092048E">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w:t>
            </w:r>
          </w:p>
        </w:tc>
        <w:tc>
          <w:tcPr>
            <w:tcW w:w="1822"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0,2-0,4</w:t>
            </w:r>
          </w:p>
        </w:tc>
      </w:tr>
      <w:tr w:rsidR="001E2873" w:rsidRPr="00DD3DE1" w:rsidTr="001E2873">
        <w:trPr>
          <w:cantSplit/>
          <w:trHeight w:val="20"/>
        </w:trPr>
        <w:tc>
          <w:tcPr>
            <w:tcW w:w="547"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49.</w:t>
            </w:r>
          </w:p>
        </w:tc>
        <w:tc>
          <w:tcPr>
            <w:tcW w:w="404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rPr>
                <w:rFonts w:ascii="Times New Roman" w:hAnsi="Times New Roman" w:cs="Times New Roman"/>
                <w:color w:val="000000"/>
                <w:szCs w:val="28"/>
              </w:rPr>
            </w:pPr>
            <w:r w:rsidRPr="00DD3DE1">
              <w:rPr>
                <w:rFonts w:ascii="Times New Roman" w:hAnsi="Times New Roman" w:cs="Times New Roman"/>
                <w:color w:val="000000"/>
                <w:szCs w:val="28"/>
              </w:rPr>
              <w:t>Стадионы</w:t>
            </w:r>
          </w:p>
          <w:p w:rsidR="001E2873" w:rsidRPr="00DD3DE1" w:rsidRDefault="001E2873" w:rsidP="0092048E">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w:t>
            </w:r>
          </w:p>
        </w:tc>
        <w:tc>
          <w:tcPr>
            <w:tcW w:w="1822"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2,1-3,0</w:t>
            </w:r>
          </w:p>
        </w:tc>
      </w:tr>
      <w:tr w:rsidR="001E2873" w:rsidRPr="00DD3DE1" w:rsidTr="001E2873">
        <w:trPr>
          <w:cantSplit/>
          <w:trHeight w:val="20"/>
        </w:trPr>
        <w:tc>
          <w:tcPr>
            <w:tcW w:w="547"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50.</w:t>
            </w:r>
          </w:p>
        </w:tc>
        <w:tc>
          <w:tcPr>
            <w:tcW w:w="404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rPr>
                <w:rFonts w:ascii="Times New Roman" w:hAnsi="Times New Roman" w:cs="Times New Roman"/>
                <w:color w:val="000000"/>
                <w:szCs w:val="28"/>
              </w:rPr>
            </w:pPr>
            <w:r w:rsidRPr="00DD3DE1">
              <w:rPr>
                <w:rFonts w:ascii="Times New Roman" w:hAnsi="Times New Roman" w:cs="Times New Roman"/>
                <w:color w:val="000000"/>
                <w:szCs w:val="28"/>
              </w:rPr>
              <w:t>Плоскостные спортивные сооружения</w:t>
            </w:r>
          </w:p>
        </w:tc>
        <w:tc>
          <w:tcPr>
            <w:tcW w:w="1276"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w:t>
            </w:r>
          </w:p>
        </w:tc>
        <w:tc>
          <w:tcPr>
            <w:tcW w:w="1822"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0,1-1,5</w:t>
            </w:r>
          </w:p>
        </w:tc>
      </w:tr>
      <w:tr w:rsidR="001E2873" w:rsidRPr="00DD3DE1" w:rsidTr="001E2873">
        <w:trPr>
          <w:cantSplit/>
          <w:trHeight w:val="20"/>
        </w:trPr>
        <w:tc>
          <w:tcPr>
            <w:tcW w:w="547"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51.</w:t>
            </w:r>
          </w:p>
        </w:tc>
        <w:tc>
          <w:tcPr>
            <w:tcW w:w="404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rPr>
                <w:rFonts w:ascii="Times New Roman" w:hAnsi="Times New Roman" w:cs="Times New Roman"/>
                <w:color w:val="000000"/>
                <w:szCs w:val="28"/>
              </w:rPr>
            </w:pPr>
            <w:r w:rsidRPr="00DD3DE1">
              <w:rPr>
                <w:rFonts w:ascii="Times New Roman" w:hAnsi="Times New Roman" w:cs="Times New Roman"/>
                <w:color w:val="000000"/>
                <w:szCs w:val="28"/>
              </w:rPr>
              <w:t>Спортивные залы</w:t>
            </w:r>
          </w:p>
          <w:p w:rsidR="001E2873" w:rsidRPr="00DD3DE1" w:rsidRDefault="001E2873" w:rsidP="0092048E">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w:t>
            </w:r>
          </w:p>
        </w:tc>
        <w:tc>
          <w:tcPr>
            <w:tcW w:w="1822"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0,2-0,5</w:t>
            </w:r>
          </w:p>
        </w:tc>
      </w:tr>
      <w:tr w:rsidR="001E2873" w:rsidRPr="00DD3DE1" w:rsidTr="001E2873">
        <w:trPr>
          <w:cantSplit/>
          <w:trHeight w:val="20"/>
        </w:trPr>
        <w:tc>
          <w:tcPr>
            <w:tcW w:w="547"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52.</w:t>
            </w:r>
          </w:p>
        </w:tc>
        <w:tc>
          <w:tcPr>
            <w:tcW w:w="404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rPr>
                <w:rFonts w:ascii="Times New Roman" w:hAnsi="Times New Roman" w:cs="Times New Roman"/>
                <w:color w:val="000000"/>
                <w:szCs w:val="28"/>
              </w:rPr>
            </w:pPr>
            <w:r w:rsidRPr="00DD3DE1">
              <w:rPr>
                <w:rFonts w:ascii="Times New Roman" w:hAnsi="Times New Roman" w:cs="Times New Roman"/>
                <w:color w:val="000000"/>
                <w:szCs w:val="28"/>
              </w:rPr>
              <w:t>Спортивно-досуговые комплексы на территории малоэтажной застройки</w:t>
            </w:r>
          </w:p>
        </w:tc>
        <w:tc>
          <w:tcPr>
            <w:tcW w:w="1276"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w:t>
            </w:r>
          </w:p>
        </w:tc>
        <w:tc>
          <w:tcPr>
            <w:tcW w:w="1822"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0,2-0,5</w:t>
            </w:r>
          </w:p>
        </w:tc>
      </w:tr>
      <w:tr w:rsidR="001E2873" w:rsidRPr="00DD3DE1" w:rsidTr="001E2873">
        <w:trPr>
          <w:cantSplit/>
          <w:trHeight w:val="20"/>
        </w:trPr>
        <w:tc>
          <w:tcPr>
            <w:tcW w:w="547"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53.</w:t>
            </w:r>
          </w:p>
        </w:tc>
        <w:tc>
          <w:tcPr>
            <w:tcW w:w="404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rPr>
                <w:rFonts w:ascii="Times New Roman" w:hAnsi="Times New Roman" w:cs="Times New Roman"/>
                <w:color w:val="000000"/>
                <w:szCs w:val="28"/>
              </w:rPr>
            </w:pPr>
            <w:r w:rsidRPr="00DD3DE1">
              <w:rPr>
                <w:rFonts w:ascii="Times New Roman" w:hAnsi="Times New Roman" w:cs="Times New Roman"/>
                <w:color w:val="000000"/>
                <w:szCs w:val="28"/>
              </w:rPr>
              <w:t>Лыжные базы</w:t>
            </w:r>
          </w:p>
          <w:p w:rsidR="001E2873" w:rsidRPr="00DD3DE1" w:rsidRDefault="001E2873" w:rsidP="0092048E">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w:t>
            </w:r>
          </w:p>
        </w:tc>
        <w:tc>
          <w:tcPr>
            <w:tcW w:w="1822"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1E2873" w:rsidRPr="00DD3DE1" w:rsidRDefault="001E2873"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0,2-0,5</w:t>
            </w:r>
          </w:p>
        </w:tc>
      </w:tr>
    </w:tbl>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DE728F" w:rsidRPr="00DD3DE1" w:rsidRDefault="00DE728F" w:rsidP="00DE728F">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В соответствии с СП 42.13330.2011 общая площадь застройки участка по отношению к площади участка может достигать 100 процентов.</w:t>
      </w:r>
    </w:p>
    <w:p w:rsidR="00DE728F" w:rsidRPr="00DD3DE1" w:rsidRDefault="00DE728F" w:rsidP="00DE728F">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Максимальное количество этажей зданий, сооружений или строений составляет 3 этажа. </w:t>
      </w:r>
    </w:p>
    <w:p w:rsidR="00DE728F" w:rsidRPr="00DD3DE1" w:rsidRDefault="00DE728F" w:rsidP="00DE728F">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ОДС-3. Зона лечебно-оздоровительных комплексов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лечебно-оздоровительных комплексов – территории, предназначенные для размещения объектов лечебно-оздоровительного назначения.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больницы, поликлиники, больничные комплексы, санатории;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аптеки;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диспансеры;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лечебно-реабилитационные центры, профилактории;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консультационные пункты, лечебные кабинеты;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пункты скорой и неотложной помощи.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гостиницы;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жилые дома для персонала;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общежития для персонала;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общественного питания (кафе, закусочные, столовые);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хозяйственные объекты для обслуживания медицинских учреждений, включая транспортные службы;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парки, скверы,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 обслуживающе</w:t>
      </w:r>
      <w:r w:rsidR="00B923AB" w:rsidRPr="00DD3DE1">
        <w:rPr>
          <w:rFonts w:ascii="Times New Roman" w:eastAsia="Times New Roman" w:hAnsi="Times New Roman" w:cs="Times New Roman"/>
          <w:sz w:val="24"/>
          <w:szCs w:val="24"/>
        </w:rPr>
        <w:t>й разрешённые виды деятельности</w:t>
      </w:r>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общественного питания;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общественные 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отделения, участковые пункты милиции;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бани, прачечные;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производственные лаборатории;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68264C" w:rsidRPr="00DD3DE1" w:rsidRDefault="00F01E89" w:rsidP="0068264C">
      <w:pPr>
        <w:rPr>
          <w:rFonts w:ascii="Times New Roman" w:eastAsia="Calibri" w:hAnsi="Times New Roman" w:cs="Times New Roman"/>
          <w:sz w:val="24"/>
          <w:szCs w:val="24"/>
        </w:rPr>
      </w:pPr>
      <w:r w:rsidRPr="00DD3DE1">
        <w:rPr>
          <w:rFonts w:ascii="Times New Roman" w:eastAsia="Times New Roman" w:hAnsi="Times New Roman" w:cs="Times New Roman"/>
          <w:sz w:val="24"/>
          <w:szCs w:val="24"/>
        </w:rPr>
        <w:t xml:space="preserve">1. </w:t>
      </w:r>
      <w:r w:rsidR="0068264C" w:rsidRPr="00DD3DE1">
        <w:rPr>
          <w:rFonts w:ascii="Times New Roman" w:eastAsia="Calibri" w:hAnsi="Times New Roman" w:cs="Times New Roman"/>
          <w:sz w:val="24"/>
          <w:szCs w:val="24"/>
        </w:rPr>
        <w:t>В соответствии с приложением №11 нормативов градостроительного проектирования Свердловской области НГПСО 1-2009.66 установлены следующие минимальные расчётные показатели площади территории:</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4043"/>
        <w:gridCol w:w="1276"/>
        <w:gridCol w:w="1822"/>
        <w:gridCol w:w="1093"/>
        <w:gridCol w:w="1094"/>
      </w:tblGrid>
      <w:tr w:rsidR="0068264C" w:rsidRPr="00DD3DE1" w:rsidTr="0092048E">
        <w:trPr>
          <w:cantSplit/>
          <w:trHeight w:val="20"/>
        </w:trPr>
        <w:tc>
          <w:tcPr>
            <w:tcW w:w="547" w:type="dxa"/>
            <w:vMerge w:val="restart"/>
          </w:tcPr>
          <w:p w:rsidR="0068264C" w:rsidRPr="00DD3DE1" w:rsidRDefault="0068264C" w:rsidP="0092048E">
            <w:pPr>
              <w:jc w:val="both"/>
              <w:rPr>
                <w:rFonts w:ascii="Times New Roman" w:hAnsi="Times New Roman" w:cs="Times New Roman"/>
                <w:color w:val="000000"/>
                <w:szCs w:val="28"/>
              </w:rPr>
            </w:pPr>
            <w:r w:rsidRPr="00DD3DE1">
              <w:rPr>
                <w:rFonts w:ascii="Times New Roman" w:hAnsi="Times New Roman" w:cs="Times New Roman"/>
                <w:color w:val="000000"/>
                <w:szCs w:val="28"/>
              </w:rPr>
              <w:t>№</w:t>
            </w:r>
          </w:p>
          <w:p w:rsidR="0068264C" w:rsidRPr="00DD3DE1" w:rsidRDefault="0068264C" w:rsidP="0092048E">
            <w:pPr>
              <w:ind w:right="-109"/>
              <w:rPr>
                <w:rFonts w:ascii="Times New Roman" w:hAnsi="Times New Roman" w:cs="Times New Roman"/>
                <w:color w:val="000000"/>
                <w:szCs w:val="28"/>
              </w:rPr>
            </w:pPr>
            <w:r w:rsidRPr="00DD3DE1">
              <w:rPr>
                <w:rFonts w:ascii="Times New Roman" w:hAnsi="Times New Roman" w:cs="Times New Roman"/>
                <w:color w:val="000000"/>
                <w:szCs w:val="28"/>
              </w:rPr>
              <w:t>п/п</w:t>
            </w:r>
          </w:p>
        </w:tc>
        <w:tc>
          <w:tcPr>
            <w:tcW w:w="4043" w:type="dxa"/>
            <w:vMerge w:val="restart"/>
          </w:tcPr>
          <w:p w:rsidR="0068264C" w:rsidRPr="00DD3DE1" w:rsidRDefault="0068264C" w:rsidP="0092048E">
            <w:pPr>
              <w:ind w:right="-108"/>
              <w:jc w:val="center"/>
              <w:rPr>
                <w:rFonts w:ascii="Times New Roman" w:hAnsi="Times New Roman" w:cs="Times New Roman"/>
                <w:color w:val="000000"/>
                <w:szCs w:val="28"/>
              </w:rPr>
            </w:pPr>
            <w:r w:rsidRPr="00DD3DE1">
              <w:rPr>
                <w:rFonts w:ascii="Times New Roman" w:hAnsi="Times New Roman" w:cs="Times New Roman"/>
                <w:color w:val="000000"/>
                <w:szCs w:val="28"/>
              </w:rPr>
              <w:t>Наименование объектов социального и коммунально-бытового назначения,  виды населённых пунктов</w:t>
            </w:r>
          </w:p>
        </w:tc>
        <w:tc>
          <w:tcPr>
            <w:tcW w:w="1276" w:type="dxa"/>
            <w:vMerge w:val="restart"/>
          </w:tcPr>
          <w:p w:rsidR="0068264C" w:rsidRPr="00DD3DE1" w:rsidRDefault="0068264C" w:rsidP="0092048E">
            <w:pPr>
              <w:jc w:val="both"/>
              <w:rPr>
                <w:rFonts w:ascii="Times New Roman" w:hAnsi="Times New Roman" w:cs="Times New Roman"/>
                <w:color w:val="000000"/>
                <w:szCs w:val="28"/>
              </w:rPr>
            </w:pPr>
            <w:r w:rsidRPr="00DD3DE1">
              <w:rPr>
                <w:rFonts w:ascii="Times New Roman" w:hAnsi="Times New Roman" w:cs="Times New Roman"/>
                <w:color w:val="000000"/>
                <w:szCs w:val="28"/>
              </w:rPr>
              <w:t xml:space="preserve"> Единица </w:t>
            </w:r>
          </w:p>
          <w:p w:rsidR="0068264C" w:rsidRPr="00DD3DE1" w:rsidRDefault="0068264C" w:rsidP="0092048E">
            <w:pPr>
              <w:ind w:right="-288"/>
              <w:jc w:val="both"/>
              <w:rPr>
                <w:rFonts w:ascii="Times New Roman" w:hAnsi="Times New Roman" w:cs="Times New Roman"/>
                <w:color w:val="000000"/>
                <w:szCs w:val="28"/>
              </w:rPr>
            </w:pPr>
            <w:r w:rsidRPr="00DD3DE1">
              <w:rPr>
                <w:rFonts w:ascii="Times New Roman" w:hAnsi="Times New Roman" w:cs="Times New Roman"/>
                <w:color w:val="000000"/>
                <w:szCs w:val="28"/>
              </w:rPr>
              <w:t>измерения</w:t>
            </w:r>
          </w:p>
        </w:tc>
        <w:tc>
          <w:tcPr>
            <w:tcW w:w="1822" w:type="dxa"/>
            <w:vMerge w:val="restart"/>
          </w:tcPr>
          <w:p w:rsidR="0068264C" w:rsidRPr="00DD3DE1" w:rsidRDefault="0068264C"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Вместимость, мощность, пропускная способность</w:t>
            </w:r>
          </w:p>
          <w:p w:rsidR="0068264C" w:rsidRPr="00DD3DE1" w:rsidRDefault="0068264C"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объекта социального и коммунально-бытового назначения</w:t>
            </w:r>
          </w:p>
        </w:tc>
        <w:tc>
          <w:tcPr>
            <w:tcW w:w="2187" w:type="dxa"/>
            <w:gridSpan w:val="2"/>
          </w:tcPr>
          <w:p w:rsidR="0068264C" w:rsidRPr="00DD3DE1" w:rsidRDefault="0068264C"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Минимальные расчётные показатели площади территории на единицу измерения</w:t>
            </w:r>
          </w:p>
        </w:tc>
      </w:tr>
      <w:tr w:rsidR="0068264C" w:rsidRPr="00DD3DE1" w:rsidTr="0092048E">
        <w:trPr>
          <w:cantSplit/>
          <w:trHeight w:val="20"/>
        </w:trPr>
        <w:tc>
          <w:tcPr>
            <w:tcW w:w="547" w:type="dxa"/>
            <w:vMerge/>
          </w:tcPr>
          <w:p w:rsidR="0068264C" w:rsidRPr="00DD3DE1" w:rsidRDefault="0068264C" w:rsidP="0092048E">
            <w:pPr>
              <w:jc w:val="center"/>
              <w:rPr>
                <w:rFonts w:ascii="Times New Roman" w:hAnsi="Times New Roman" w:cs="Times New Roman"/>
                <w:color w:val="000000"/>
                <w:szCs w:val="28"/>
              </w:rPr>
            </w:pPr>
          </w:p>
        </w:tc>
        <w:tc>
          <w:tcPr>
            <w:tcW w:w="4043" w:type="dxa"/>
            <w:vMerge/>
          </w:tcPr>
          <w:p w:rsidR="0068264C" w:rsidRPr="00DD3DE1" w:rsidRDefault="0068264C" w:rsidP="0092048E">
            <w:pPr>
              <w:jc w:val="center"/>
              <w:rPr>
                <w:rFonts w:ascii="Times New Roman" w:hAnsi="Times New Roman" w:cs="Times New Roman"/>
                <w:color w:val="000000"/>
                <w:szCs w:val="28"/>
              </w:rPr>
            </w:pPr>
          </w:p>
        </w:tc>
        <w:tc>
          <w:tcPr>
            <w:tcW w:w="1276" w:type="dxa"/>
            <w:vMerge/>
          </w:tcPr>
          <w:p w:rsidR="0068264C" w:rsidRPr="00DD3DE1" w:rsidRDefault="0068264C" w:rsidP="0092048E">
            <w:pPr>
              <w:jc w:val="center"/>
              <w:rPr>
                <w:rFonts w:ascii="Times New Roman" w:hAnsi="Times New Roman" w:cs="Times New Roman"/>
                <w:color w:val="000000"/>
                <w:szCs w:val="28"/>
              </w:rPr>
            </w:pPr>
          </w:p>
        </w:tc>
        <w:tc>
          <w:tcPr>
            <w:tcW w:w="1822" w:type="dxa"/>
            <w:vMerge/>
          </w:tcPr>
          <w:p w:rsidR="0068264C" w:rsidRPr="00DD3DE1" w:rsidRDefault="0068264C" w:rsidP="0092048E">
            <w:pPr>
              <w:jc w:val="center"/>
              <w:rPr>
                <w:rFonts w:ascii="Times New Roman" w:hAnsi="Times New Roman" w:cs="Times New Roman"/>
                <w:color w:val="000000"/>
                <w:szCs w:val="28"/>
              </w:rPr>
            </w:pPr>
          </w:p>
        </w:tc>
        <w:tc>
          <w:tcPr>
            <w:tcW w:w="1093" w:type="dxa"/>
          </w:tcPr>
          <w:p w:rsidR="0068264C" w:rsidRPr="00DD3DE1" w:rsidRDefault="0068264C" w:rsidP="0092048E">
            <w:pPr>
              <w:jc w:val="center"/>
              <w:rPr>
                <w:rFonts w:ascii="Times New Roman" w:hAnsi="Times New Roman" w:cs="Times New Roman"/>
                <w:color w:val="000000"/>
                <w:szCs w:val="28"/>
                <w:lang w:val="en-US"/>
              </w:rPr>
            </w:pPr>
            <w:r w:rsidRPr="00DD3DE1">
              <w:rPr>
                <w:rFonts w:ascii="Times New Roman" w:hAnsi="Times New Roman" w:cs="Times New Roman"/>
                <w:color w:val="000000"/>
                <w:szCs w:val="28"/>
              </w:rPr>
              <w:t>Кв. м</w:t>
            </w:r>
          </w:p>
        </w:tc>
        <w:tc>
          <w:tcPr>
            <w:tcW w:w="1094" w:type="dxa"/>
          </w:tcPr>
          <w:p w:rsidR="0068264C" w:rsidRPr="00DD3DE1" w:rsidRDefault="0068264C"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Га</w:t>
            </w:r>
          </w:p>
        </w:tc>
      </w:tr>
      <w:tr w:rsidR="0068264C" w:rsidRPr="00DD3DE1" w:rsidTr="0092048E">
        <w:trPr>
          <w:cantSplit/>
          <w:trHeight w:val="20"/>
        </w:trPr>
        <w:tc>
          <w:tcPr>
            <w:tcW w:w="547" w:type="dxa"/>
          </w:tcPr>
          <w:p w:rsidR="0068264C" w:rsidRPr="00DD3DE1" w:rsidRDefault="0068264C"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w:t>
            </w:r>
          </w:p>
        </w:tc>
        <w:tc>
          <w:tcPr>
            <w:tcW w:w="4043" w:type="dxa"/>
          </w:tcPr>
          <w:p w:rsidR="0068264C" w:rsidRPr="00DD3DE1" w:rsidRDefault="0068264C" w:rsidP="0092048E">
            <w:pPr>
              <w:rPr>
                <w:rFonts w:ascii="Times New Roman" w:hAnsi="Times New Roman" w:cs="Times New Roman"/>
                <w:color w:val="000000"/>
                <w:szCs w:val="28"/>
              </w:rPr>
            </w:pPr>
            <w:r w:rsidRPr="00DD3DE1">
              <w:rPr>
                <w:rFonts w:ascii="Times New Roman" w:hAnsi="Times New Roman" w:cs="Times New Roman"/>
                <w:color w:val="000000"/>
                <w:szCs w:val="28"/>
              </w:rPr>
              <w:t>2</w:t>
            </w:r>
          </w:p>
        </w:tc>
        <w:tc>
          <w:tcPr>
            <w:tcW w:w="1276" w:type="dxa"/>
          </w:tcPr>
          <w:p w:rsidR="0068264C" w:rsidRPr="00DD3DE1" w:rsidRDefault="0068264C"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3</w:t>
            </w:r>
          </w:p>
        </w:tc>
        <w:tc>
          <w:tcPr>
            <w:tcW w:w="1822" w:type="dxa"/>
          </w:tcPr>
          <w:p w:rsidR="0068264C" w:rsidRPr="00DD3DE1" w:rsidRDefault="0068264C"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4</w:t>
            </w:r>
          </w:p>
        </w:tc>
        <w:tc>
          <w:tcPr>
            <w:tcW w:w="1093" w:type="dxa"/>
          </w:tcPr>
          <w:p w:rsidR="0068264C" w:rsidRPr="00DD3DE1" w:rsidRDefault="0068264C"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5</w:t>
            </w:r>
          </w:p>
        </w:tc>
        <w:tc>
          <w:tcPr>
            <w:tcW w:w="1094" w:type="dxa"/>
          </w:tcPr>
          <w:p w:rsidR="0068264C" w:rsidRPr="00DD3DE1" w:rsidRDefault="0068264C"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6</w:t>
            </w: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6.</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Поликлиники, амбулатории, общие врачебные практики****, медико-социальные центры, лечебно-</w:t>
            </w:r>
            <w:proofErr w:type="spellStart"/>
            <w:r w:rsidRPr="00DD3DE1">
              <w:rPr>
                <w:rFonts w:ascii="Times New Roman" w:hAnsi="Times New Roman" w:cs="Times New Roman"/>
                <w:color w:val="000000"/>
                <w:szCs w:val="28"/>
              </w:rPr>
              <w:t>консуль</w:t>
            </w:r>
            <w:proofErr w:type="spellEnd"/>
            <w:r w:rsidRPr="00DD3DE1">
              <w:rPr>
                <w:rFonts w:ascii="Times New Roman" w:hAnsi="Times New Roman" w:cs="Times New Roman"/>
                <w:color w:val="000000"/>
                <w:szCs w:val="28"/>
              </w:rPr>
              <w:t xml:space="preserve">- </w:t>
            </w:r>
            <w:proofErr w:type="spellStart"/>
            <w:r w:rsidRPr="00DD3DE1">
              <w:rPr>
                <w:rFonts w:ascii="Times New Roman" w:hAnsi="Times New Roman" w:cs="Times New Roman"/>
                <w:color w:val="000000"/>
                <w:szCs w:val="28"/>
              </w:rPr>
              <w:t>тативные</w:t>
            </w:r>
            <w:proofErr w:type="spellEnd"/>
            <w:r w:rsidRPr="00DD3DE1">
              <w:rPr>
                <w:rFonts w:ascii="Times New Roman" w:hAnsi="Times New Roman" w:cs="Times New Roman"/>
                <w:color w:val="000000"/>
                <w:szCs w:val="28"/>
              </w:rPr>
              <w:t xml:space="preserve"> центры без стационара </w:t>
            </w:r>
          </w:p>
          <w:p w:rsidR="00615CC0" w:rsidRPr="00DD3DE1" w:rsidRDefault="00615CC0" w:rsidP="00615CC0">
            <w:pPr>
              <w:rPr>
                <w:rFonts w:ascii="Times New Roman" w:hAnsi="Times New Roman" w:cs="Times New Roman"/>
                <w:color w:val="000000"/>
                <w:szCs w:val="28"/>
              </w:rPr>
            </w:pPr>
          </w:p>
          <w:p w:rsidR="00615CC0" w:rsidRPr="00DD3DE1" w:rsidRDefault="00615CC0" w:rsidP="00615CC0">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100</w:t>
            </w:r>
          </w:p>
          <w:p w:rsidR="00615CC0" w:rsidRPr="00DD3DE1" w:rsidRDefault="00615CC0" w:rsidP="00615CC0">
            <w:pPr>
              <w:jc w:val="center"/>
              <w:rPr>
                <w:rFonts w:ascii="Times New Roman" w:hAnsi="Times New Roman" w:cs="Times New Roman"/>
                <w:color w:val="000000"/>
                <w:szCs w:val="28"/>
              </w:rPr>
            </w:pPr>
            <w:r w:rsidRPr="00DD3DE1">
              <w:rPr>
                <w:rFonts w:ascii="Times New Roman" w:hAnsi="Times New Roman" w:cs="Times New Roman"/>
                <w:color w:val="000000"/>
                <w:szCs w:val="28"/>
              </w:rPr>
              <w:t>посещений в смену</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w:t>
            </w: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jc w:val="center"/>
              <w:rPr>
                <w:rFonts w:ascii="Times New Roman" w:hAnsi="Times New Roman" w:cs="Times New Roman"/>
                <w:color w:val="000000"/>
                <w:szCs w:val="28"/>
              </w:rPr>
            </w:pPr>
            <w:r w:rsidRPr="00DD3DE1">
              <w:rPr>
                <w:rFonts w:ascii="Times New Roman" w:hAnsi="Times New Roman" w:cs="Times New Roman"/>
                <w:color w:val="000000"/>
                <w:szCs w:val="28"/>
              </w:rPr>
              <w:t>0,1 и не</w:t>
            </w:r>
          </w:p>
          <w:p w:rsidR="00615CC0" w:rsidRPr="00DD3DE1" w:rsidRDefault="00615CC0" w:rsidP="00615CC0">
            <w:pPr>
              <w:jc w:val="center"/>
              <w:rPr>
                <w:rFonts w:ascii="Times New Roman" w:hAnsi="Times New Roman" w:cs="Times New Roman"/>
                <w:color w:val="000000"/>
                <w:szCs w:val="28"/>
              </w:rPr>
            </w:pPr>
            <w:r w:rsidRPr="00DD3DE1">
              <w:rPr>
                <w:rFonts w:ascii="Times New Roman" w:hAnsi="Times New Roman" w:cs="Times New Roman"/>
                <w:color w:val="000000"/>
                <w:szCs w:val="28"/>
              </w:rPr>
              <w:t>менее 0,5   га на объект</w:t>
            </w: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7.</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 xml:space="preserve">Фельдшерско-акушерский пункт </w:t>
            </w:r>
          </w:p>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сельские населённые пункты</w:t>
            </w:r>
          </w:p>
          <w:p w:rsidR="00615CC0" w:rsidRPr="00DD3DE1" w:rsidRDefault="00615CC0" w:rsidP="00615CC0">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0,2</w:t>
            </w: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8.</w:t>
            </w: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Стационары всех типов</w:t>
            </w:r>
          </w:p>
          <w:p w:rsidR="00615CC0" w:rsidRPr="00DD3DE1" w:rsidRDefault="00615CC0" w:rsidP="00615CC0">
            <w:pPr>
              <w:rPr>
                <w:rFonts w:ascii="Times New Roman" w:hAnsi="Times New Roman" w:cs="Times New Roman"/>
                <w:color w:val="000000"/>
                <w:szCs w:val="28"/>
              </w:rPr>
            </w:pPr>
          </w:p>
          <w:p w:rsidR="00615CC0" w:rsidRPr="00DD3DE1" w:rsidRDefault="00615CC0" w:rsidP="00615CC0">
            <w:pPr>
              <w:rPr>
                <w:rFonts w:ascii="Times New Roman" w:hAnsi="Times New Roman" w:cs="Times New Roman"/>
                <w:color w:val="000000"/>
                <w:szCs w:val="28"/>
              </w:rPr>
            </w:pPr>
          </w:p>
          <w:p w:rsidR="00615CC0" w:rsidRPr="00DD3DE1" w:rsidRDefault="00615CC0" w:rsidP="00615CC0">
            <w:pPr>
              <w:rPr>
                <w:rFonts w:ascii="Times New Roman" w:hAnsi="Times New Roman" w:cs="Times New Roman"/>
                <w:color w:val="000000"/>
                <w:szCs w:val="28"/>
              </w:rPr>
            </w:pPr>
          </w:p>
          <w:p w:rsidR="00615CC0" w:rsidRPr="00DD3DE1" w:rsidRDefault="00615CC0" w:rsidP="00615CC0">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Койка</w:t>
            </w: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до 50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50-100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100-200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200-400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400-800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800-1000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свыше 1000</w:t>
            </w:r>
          </w:p>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300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300-200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200-140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140-100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100-80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80-60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60</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615CC0">
            <w:pPr>
              <w:jc w:val="center"/>
              <w:rPr>
                <w:rFonts w:ascii="Times New Roman" w:hAnsi="Times New Roman" w:cs="Times New Roman"/>
                <w:color w:val="000000"/>
                <w:szCs w:val="28"/>
              </w:rPr>
            </w:pP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9.</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rPr>
                <w:rFonts w:ascii="Times New Roman" w:hAnsi="Times New Roman" w:cs="Times New Roman"/>
                <w:color w:val="000000"/>
                <w:szCs w:val="28"/>
              </w:rPr>
            </w:pPr>
            <w:r w:rsidRPr="00DD3DE1">
              <w:rPr>
                <w:rFonts w:ascii="Times New Roman" w:hAnsi="Times New Roman" w:cs="Times New Roman"/>
                <w:color w:val="000000"/>
                <w:szCs w:val="28"/>
              </w:rPr>
              <w:t>Аптеки базовые;</w:t>
            </w:r>
          </w:p>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аптеки, встроенные или пристроен-</w:t>
            </w:r>
          </w:p>
          <w:p w:rsidR="00615CC0" w:rsidRPr="00DD3DE1" w:rsidRDefault="00615CC0" w:rsidP="00615CC0">
            <w:pPr>
              <w:rPr>
                <w:rFonts w:ascii="Times New Roman" w:hAnsi="Times New Roman" w:cs="Times New Roman"/>
                <w:color w:val="000000"/>
                <w:szCs w:val="28"/>
              </w:rPr>
            </w:pPr>
            <w:proofErr w:type="spellStart"/>
            <w:r w:rsidRPr="00DD3DE1">
              <w:rPr>
                <w:rFonts w:ascii="Times New Roman" w:hAnsi="Times New Roman" w:cs="Times New Roman"/>
                <w:color w:val="000000"/>
                <w:szCs w:val="28"/>
              </w:rPr>
              <w:t>ные</w:t>
            </w:r>
            <w:proofErr w:type="spellEnd"/>
            <w:r w:rsidRPr="00DD3DE1">
              <w:rPr>
                <w:rFonts w:ascii="Times New Roman" w:hAnsi="Times New Roman" w:cs="Times New Roman"/>
                <w:color w:val="000000"/>
                <w:szCs w:val="28"/>
              </w:rPr>
              <w:t xml:space="preserve"> к зданиям</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Объект</w:t>
            </w:r>
          </w:p>
          <w:p w:rsidR="00615CC0" w:rsidRPr="00DD3DE1" w:rsidRDefault="00615CC0" w:rsidP="0092048E">
            <w:pPr>
              <w:jc w:val="center"/>
              <w:rPr>
                <w:rFonts w:ascii="Times New Roman" w:hAnsi="Times New Roman" w:cs="Times New Roman"/>
                <w:color w:val="000000"/>
                <w:szCs w:val="28"/>
              </w:rPr>
            </w:pP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0,2-0,4</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0,05</w:t>
            </w: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10.</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rPr>
                <w:rFonts w:ascii="Times New Roman" w:hAnsi="Times New Roman" w:cs="Times New Roman"/>
                <w:color w:val="000000"/>
                <w:szCs w:val="28"/>
              </w:rPr>
            </w:pPr>
            <w:r w:rsidRPr="00DD3DE1">
              <w:rPr>
                <w:rFonts w:ascii="Times New Roman" w:hAnsi="Times New Roman" w:cs="Times New Roman"/>
                <w:color w:val="000000"/>
                <w:szCs w:val="28"/>
              </w:rPr>
              <w:t>Станции скорой медицинской помощи</w:t>
            </w:r>
          </w:p>
          <w:p w:rsidR="00615CC0" w:rsidRPr="00DD3DE1" w:rsidRDefault="00615CC0" w:rsidP="0092048E">
            <w:pPr>
              <w:rPr>
                <w:rFonts w:ascii="Times New Roman" w:hAnsi="Times New Roman" w:cs="Times New Roman"/>
                <w:color w:val="000000"/>
                <w:szCs w:val="28"/>
              </w:rPr>
            </w:pPr>
          </w:p>
          <w:p w:rsidR="00615CC0" w:rsidRPr="00DD3DE1" w:rsidRDefault="00615CC0" w:rsidP="0092048E">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roofErr w:type="spellStart"/>
            <w:r w:rsidRPr="00DD3DE1">
              <w:rPr>
                <w:rFonts w:ascii="Times New Roman" w:hAnsi="Times New Roman" w:cs="Times New Roman"/>
                <w:color w:val="000000"/>
                <w:szCs w:val="28"/>
              </w:rPr>
              <w:t>Специ-альный</w:t>
            </w:r>
            <w:proofErr w:type="spellEnd"/>
          </w:p>
          <w:p w:rsidR="00615CC0" w:rsidRPr="00DD3DE1" w:rsidRDefault="00615CC0" w:rsidP="0092048E">
            <w:pPr>
              <w:jc w:val="center"/>
              <w:rPr>
                <w:rFonts w:ascii="Times New Roman" w:hAnsi="Times New Roman" w:cs="Times New Roman"/>
                <w:color w:val="000000"/>
                <w:szCs w:val="28"/>
              </w:rPr>
            </w:pPr>
            <w:proofErr w:type="spellStart"/>
            <w:r w:rsidRPr="00DD3DE1">
              <w:rPr>
                <w:rFonts w:ascii="Times New Roman" w:hAnsi="Times New Roman" w:cs="Times New Roman"/>
                <w:color w:val="000000"/>
                <w:szCs w:val="28"/>
              </w:rPr>
              <w:t>автомо-биль</w:t>
            </w:r>
            <w:proofErr w:type="spellEnd"/>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jc w:val="center"/>
              <w:rPr>
                <w:rFonts w:ascii="Times New Roman" w:hAnsi="Times New Roman" w:cs="Times New Roman"/>
                <w:color w:val="000000"/>
                <w:szCs w:val="28"/>
              </w:rPr>
            </w:pPr>
            <w:r w:rsidRPr="00DD3DE1">
              <w:rPr>
                <w:rFonts w:ascii="Times New Roman" w:hAnsi="Times New Roman" w:cs="Times New Roman"/>
                <w:color w:val="000000"/>
                <w:szCs w:val="28"/>
              </w:rPr>
              <w:t>0,07 и</w:t>
            </w:r>
          </w:p>
          <w:p w:rsidR="00615CC0" w:rsidRPr="00DD3DE1" w:rsidRDefault="00615CC0" w:rsidP="00615CC0">
            <w:pPr>
              <w:jc w:val="center"/>
              <w:rPr>
                <w:rFonts w:ascii="Times New Roman" w:hAnsi="Times New Roman" w:cs="Times New Roman"/>
                <w:color w:val="000000"/>
                <w:szCs w:val="28"/>
              </w:rPr>
            </w:pPr>
            <w:r w:rsidRPr="00DD3DE1">
              <w:rPr>
                <w:rFonts w:ascii="Times New Roman" w:hAnsi="Times New Roman" w:cs="Times New Roman"/>
                <w:color w:val="000000"/>
                <w:szCs w:val="28"/>
              </w:rPr>
              <w:t>не менее 0,1 на объект</w:t>
            </w: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11.</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Дома-интернаты (пансионаты) обще-</w:t>
            </w:r>
            <w:proofErr w:type="spellStart"/>
            <w:r w:rsidRPr="00DD3DE1">
              <w:rPr>
                <w:rFonts w:ascii="Times New Roman" w:hAnsi="Times New Roman" w:cs="Times New Roman"/>
                <w:color w:val="000000"/>
                <w:szCs w:val="28"/>
              </w:rPr>
              <w:t>го</w:t>
            </w:r>
            <w:proofErr w:type="spellEnd"/>
            <w:r w:rsidRPr="00DD3DE1">
              <w:rPr>
                <w:rFonts w:ascii="Times New Roman" w:hAnsi="Times New Roman" w:cs="Times New Roman"/>
                <w:color w:val="000000"/>
                <w:szCs w:val="28"/>
              </w:rPr>
              <w:t xml:space="preserve"> типа для граждан пожилого  возраста (престарелых) и инвалидов:</w:t>
            </w:r>
          </w:p>
          <w:p w:rsidR="00615CC0" w:rsidRPr="00DD3DE1" w:rsidRDefault="00615CC0" w:rsidP="0092048E">
            <w:pPr>
              <w:rPr>
                <w:rFonts w:ascii="Times New Roman" w:hAnsi="Times New Roman" w:cs="Times New Roman"/>
                <w:color w:val="000000"/>
                <w:szCs w:val="28"/>
              </w:rPr>
            </w:pPr>
            <w:r w:rsidRPr="00DD3DE1">
              <w:rPr>
                <w:rFonts w:ascii="Times New Roman" w:hAnsi="Times New Roman" w:cs="Times New Roman"/>
                <w:color w:val="000000"/>
                <w:szCs w:val="28"/>
              </w:rPr>
              <w:t>в городских населённых пунктах;</w:t>
            </w:r>
          </w:p>
          <w:p w:rsidR="00615CC0" w:rsidRPr="00DD3DE1" w:rsidRDefault="00615CC0" w:rsidP="0092048E">
            <w:pPr>
              <w:rPr>
                <w:rFonts w:ascii="Times New Roman" w:hAnsi="Times New Roman" w:cs="Times New Roman"/>
                <w:color w:val="000000"/>
                <w:szCs w:val="28"/>
              </w:rPr>
            </w:pPr>
            <w:r w:rsidRPr="00DD3DE1">
              <w:rPr>
                <w:rFonts w:ascii="Times New Roman" w:hAnsi="Times New Roman" w:cs="Times New Roman"/>
                <w:color w:val="000000"/>
                <w:szCs w:val="28"/>
              </w:rPr>
              <w:t>в сельских населённых пунктах</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Место</w:t>
            </w:r>
          </w:p>
          <w:p w:rsidR="00615CC0" w:rsidRPr="00DD3DE1" w:rsidRDefault="00615CC0" w:rsidP="0092048E">
            <w:pPr>
              <w:jc w:val="center"/>
              <w:rPr>
                <w:rFonts w:ascii="Times New Roman" w:hAnsi="Times New Roman" w:cs="Times New Roman"/>
                <w:color w:val="000000"/>
                <w:szCs w:val="28"/>
              </w:rPr>
            </w:pP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120</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12.</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rPr>
                <w:rFonts w:ascii="Times New Roman" w:hAnsi="Times New Roman" w:cs="Times New Roman"/>
                <w:color w:val="000000"/>
                <w:szCs w:val="28"/>
              </w:rPr>
            </w:pPr>
            <w:r w:rsidRPr="00DD3DE1">
              <w:rPr>
                <w:rFonts w:ascii="Times New Roman" w:hAnsi="Times New Roman" w:cs="Times New Roman"/>
                <w:color w:val="000000"/>
                <w:szCs w:val="28"/>
              </w:rPr>
              <w:t>Специальные дома-интернаты для граждан пожилого возраста (престарелых) и инвалидов:</w:t>
            </w:r>
          </w:p>
          <w:p w:rsidR="00615CC0" w:rsidRPr="00DD3DE1" w:rsidRDefault="00615CC0" w:rsidP="0092048E">
            <w:pPr>
              <w:rPr>
                <w:rFonts w:ascii="Times New Roman" w:hAnsi="Times New Roman" w:cs="Times New Roman"/>
                <w:color w:val="000000"/>
                <w:szCs w:val="28"/>
              </w:rPr>
            </w:pPr>
            <w:r w:rsidRPr="00DD3DE1">
              <w:rPr>
                <w:rFonts w:ascii="Times New Roman" w:hAnsi="Times New Roman" w:cs="Times New Roman"/>
                <w:color w:val="000000"/>
                <w:szCs w:val="28"/>
              </w:rPr>
              <w:t>в городских населённых пунктах;</w:t>
            </w:r>
          </w:p>
          <w:p w:rsidR="00615CC0" w:rsidRPr="00DD3DE1" w:rsidRDefault="00615CC0" w:rsidP="0092048E">
            <w:pPr>
              <w:rPr>
                <w:rFonts w:ascii="Times New Roman" w:hAnsi="Times New Roman" w:cs="Times New Roman"/>
                <w:color w:val="000000"/>
                <w:szCs w:val="28"/>
              </w:rPr>
            </w:pPr>
            <w:r w:rsidRPr="00DD3DE1">
              <w:rPr>
                <w:rFonts w:ascii="Times New Roman" w:hAnsi="Times New Roman" w:cs="Times New Roman"/>
                <w:color w:val="000000"/>
                <w:szCs w:val="28"/>
              </w:rPr>
              <w:t>в сельских населённых пунктах</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Место</w:t>
            </w:r>
          </w:p>
          <w:p w:rsidR="00615CC0" w:rsidRPr="00DD3DE1" w:rsidRDefault="00615CC0" w:rsidP="0092048E">
            <w:pPr>
              <w:jc w:val="center"/>
              <w:rPr>
                <w:rFonts w:ascii="Times New Roman" w:hAnsi="Times New Roman" w:cs="Times New Roman"/>
                <w:color w:val="000000"/>
                <w:szCs w:val="28"/>
              </w:rPr>
            </w:pP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100</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120</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13.</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rPr>
                <w:rFonts w:ascii="Times New Roman" w:hAnsi="Times New Roman" w:cs="Times New Roman"/>
                <w:color w:val="000000"/>
                <w:szCs w:val="28"/>
              </w:rPr>
            </w:pPr>
            <w:r w:rsidRPr="00DD3DE1">
              <w:rPr>
                <w:rFonts w:ascii="Times New Roman" w:hAnsi="Times New Roman" w:cs="Times New Roman"/>
                <w:color w:val="000000"/>
                <w:szCs w:val="28"/>
              </w:rPr>
              <w:t>Детские дома-интернаты для умственно отсталых детей и детей с физическими недостатками</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Место</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80</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14.</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Психоневрологические интернаты:</w:t>
            </w:r>
          </w:p>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в городских населённых пунктах;</w:t>
            </w:r>
          </w:p>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в сельских населённых пунктах</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Место</w:t>
            </w:r>
          </w:p>
          <w:p w:rsidR="00615CC0" w:rsidRPr="00DD3DE1" w:rsidRDefault="00615CC0" w:rsidP="0092048E">
            <w:pPr>
              <w:jc w:val="center"/>
              <w:rPr>
                <w:rFonts w:ascii="Times New Roman" w:hAnsi="Times New Roman" w:cs="Times New Roman"/>
                <w:color w:val="000000"/>
                <w:szCs w:val="28"/>
              </w:rPr>
            </w:pP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125</w:t>
            </w:r>
          </w:p>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140</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16.</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Геронтологические центры</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Место</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125</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17.</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Геронтопсихиатрические центры</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Место</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100</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18.</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rPr>
                <w:rFonts w:ascii="Times New Roman" w:hAnsi="Times New Roman" w:cs="Times New Roman"/>
                <w:color w:val="000000"/>
                <w:szCs w:val="28"/>
              </w:rPr>
            </w:pPr>
            <w:r w:rsidRPr="00DD3DE1">
              <w:rPr>
                <w:rFonts w:ascii="Times New Roman" w:hAnsi="Times New Roman" w:cs="Times New Roman"/>
                <w:color w:val="000000"/>
                <w:szCs w:val="28"/>
              </w:rPr>
              <w:t>Областной центр реабилитации инвалидов</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Место</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125</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19.</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Хосписы</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Койка</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500</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jc w:val="center"/>
              <w:rPr>
                <w:rFonts w:ascii="Times New Roman" w:hAnsi="Times New Roman" w:cs="Times New Roman"/>
                <w:color w:val="000000"/>
                <w:szCs w:val="28"/>
              </w:rPr>
            </w:pPr>
            <w:r w:rsidRPr="00DD3DE1">
              <w:rPr>
                <w:rFonts w:ascii="Times New Roman" w:hAnsi="Times New Roman" w:cs="Times New Roman"/>
                <w:color w:val="000000"/>
                <w:szCs w:val="28"/>
              </w:rPr>
              <w:t>0,8-1,5</w:t>
            </w:r>
          </w:p>
          <w:p w:rsidR="00615CC0" w:rsidRPr="00DD3DE1" w:rsidRDefault="00615CC0" w:rsidP="00615CC0">
            <w:pPr>
              <w:jc w:val="center"/>
              <w:rPr>
                <w:rFonts w:ascii="Times New Roman" w:hAnsi="Times New Roman" w:cs="Times New Roman"/>
                <w:color w:val="000000"/>
                <w:szCs w:val="28"/>
              </w:rPr>
            </w:pPr>
            <w:r w:rsidRPr="00DD3DE1">
              <w:rPr>
                <w:rFonts w:ascii="Times New Roman" w:hAnsi="Times New Roman" w:cs="Times New Roman"/>
                <w:color w:val="000000"/>
                <w:szCs w:val="28"/>
              </w:rPr>
              <w:t>на объект</w:t>
            </w: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20.</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Дома сестринского ухода</w:t>
            </w:r>
          </w:p>
          <w:p w:rsidR="00615CC0" w:rsidRPr="00DD3DE1" w:rsidRDefault="00615CC0" w:rsidP="00615CC0">
            <w:pPr>
              <w:rPr>
                <w:rFonts w:ascii="Times New Roman" w:hAnsi="Times New Roman" w:cs="Times New Roman"/>
                <w:color w:val="000000"/>
                <w:szCs w:val="28"/>
              </w:rPr>
            </w:pPr>
          </w:p>
          <w:p w:rsidR="00615CC0" w:rsidRPr="00DD3DE1" w:rsidRDefault="00615CC0" w:rsidP="00615CC0">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Койка</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60</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0,6-1,2</w:t>
            </w: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21.</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Социальные гостиницы</w:t>
            </w:r>
          </w:p>
          <w:p w:rsidR="00615CC0" w:rsidRPr="00DD3DE1" w:rsidRDefault="00615CC0" w:rsidP="00615CC0">
            <w:pPr>
              <w:rPr>
                <w:rFonts w:ascii="Times New Roman" w:hAnsi="Times New Roman"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Место</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9,9</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r>
      <w:tr w:rsidR="00615CC0" w:rsidRPr="00DD3DE1" w:rsidTr="00615CC0">
        <w:trPr>
          <w:cantSplit/>
          <w:trHeight w:val="20"/>
        </w:trPr>
        <w:tc>
          <w:tcPr>
            <w:tcW w:w="547"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22.</w:t>
            </w:r>
          </w:p>
        </w:tc>
        <w:tc>
          <w:tcPr>
            <w:tcW w:w="4043" w:type="dxa"/>
            <w:tcBorders>
              <w:top w:val="single" w:sz="4" w:space="0" w:color="auto"/>
              <w:left w:val="single" w:sz="4" w:space="0" w:color="auto"/>
              <w:bottom w:val="single" w:sz="4" w:space="0" w:color="auto"/>
              <w:right w:val="single" w:sz="4" w:space="0" w:color="auto"/>
            </w:tcBorders>
          </w:tcPr>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 xml:space="preserve">Социально-реабилитационные </w:t>
            </w:r>
          </w:p>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центры, приюты для несовершенно-</w:t>
            </w:r>
          </w:p>
          <w:p w:rsidR="00615CC0" w:rsidRPr="00DD3DE1" w:rsidRDefault="00615CC0" w:rsidP="00615CC0">
            <w:pPr>
              <w:rPr>
                <w:rFonts w:ascii="Times New Roman" w:hAnsi="Times New Roman" w:cs="Times New Roman"/>
                <w:color w:val="000000"/>
                <w:szCs w:val="28"/>
              </w:rPr>
            </w:pPr>
            <w:r w:rsidRPr="00DD3DE1">
              <w:rPr>
                <w:rFonts w:ascii="Times New Roman" w:hAnsi="Times New Roman" w:cs="Times New Roman"/>
                <w:color w:val="000000"/>
                <w:szCs w:val="28"/>
              </w:rPr>
              <w:t>летних детей, детей 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Место</w:t>
            </w:r>
          </w:p>
        </w:tc>
        <w:tc>
          <w:tcPr>
            <w:tcW w:w="1822"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c>
          <w:tcPr>
            <w:tcW w:w="1093"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r w:rsidRPr="00DD3DE1">
              <w:rPr>
                <w:rFonts w:ascii="Times New Roman" w:hAnsi="Times New Roman" w:cs="Times New Roman"/>
                <w:color w:val="000000"/>
                <w:szCs w:val="28"/>
              </w:rPr>
              <w:t>40,0</w:t>
            </w:r>
          </w:p>
        </w:tc>
        <w:tc>
          <w:tcPr>
            <w:tcW w:w="1094" w:type="dxa"/>
            <w:tcBorders>
              <w:top w:val="single" w:sz="4" w:space="0" w:color="auto"/>
              <w:left w:val="single" w:sz="4" w:space="0" w:color="auto"/>
              <w:bottom w:val="single" w:sz="4" w:space="0" w:color="auto"/>
              <w:right w:val="single" w:sz="4" w:space="0" w:color="auto"/>
            </w:tcBorders>
          </w:tcPr>
          <w:p w:rsidR="00615CC0" w:rsidRPr="00DD3DE1" w:rsidRDefault="00615CC0" w:rsidP="0092048E">
            <w:pPr>
              <w:jc w:val="center"/>
              <w:rPr>
                <w:rFonts w:ascii="Times New Roman" w:hAnsi="Times New Roman" w:cs="Times New Roman"/>
                <w:color w:val="000000"/>
                <w:szCs w:val="28"/>
              </w:rPr>
            </w:pPr>
          </w:p>
        </w:tc>
      </w:tr>
    </w:tbl>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3326B2" w:rsidRPr="00DD3DE1" w:rsidRDefault="003326B2" w:rsidP="003326B2">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В соответствии с СП 42.13330.2011 общая площадь застройки участка по отношению к площади участка может достигать 100 процентов.</w:t>
      </w:r>
    </w:p>
    <w:p w:rsidR="003326B2" w:rsidRPr="00DD3DE1" w:rsidRDefault="003326B2" w:rsidP="003326B2">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Максимальное количество этажей зданий, сооружений или строений составляет 3 этажа. </w:t>
      </w:r>
    </w:p>
    <w:p w:rsidR="003326B2" w:rsidRPr="00DD3DE1" w:rsidRDefault="003326B2" w:rsidP="003326B2">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EE6D43">
      <w:pPr>
        <w:pStyle w:val="3"/>
        <w:spacing w:before="120"/>
        <w:rPr>
          <w:lang w:val="ru-RU"/>
        </w:rPr>
      </w:pPr>
      <w:bookmarkStart w:id="58" w:name="_Toc243038269"/>
      <w:bookmarkStart w:id="59" w:name="_Toc243038125"/>
      <w:bookmarkStart w:id="60" w:name="_Toc242771881"/>
      <w:bookmarkStart w:id="61" w:name="_Toc254170027"/>
      <w:bookmarkStart w:id="62" w:name="_Toc254170086"/>
      <w:bookmarkStart w:id="63" w:name="_Toc254255211"/>
      <w:bookmarkStart w:id="64" w:name="_Toc254258753"/>
      <w:bookmarkStart w:id="65" w:name="_Toc400539794"/>
      <w:r w:rsidRPr="00DD3DE1">
        <w:rPr>
          <w:lang w:val="ru-RU"/>
        </w:rPr>
        <w:t>Статья 80. Градостроительные регламенты. Производственные зоны</w:t>
      </w:r>
      <w:bookmarkEnd w:id="58"/>
      <w:bookmarkEnd w:id="59"/>
      <w:bookmarkEnd w:id="60"/>
      <w:bookmarkEnd w:id="61"/>
      <w:bookmarkEnd w:id="62"/>
      <w:bookmarkEnd w:id="63"/>
      <w:bookmarkEnd w:id="64"/>
      <w:bookmarkEnd w:id="65"/>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Производственные зоны предназначены для застройки территории производственными предприятиями с технологическими процессами, являющимися источниками выделения производственных вредностей в окружающую среду, и организация Санитарно-защитных зон (далее – СЗЗ) от этих предприятий. Отнесение территорий к определенному классу производится в соответствии с санитарной классификацией, установленной </w:t>
      </w:r>
      <w:proofErr w:type="spellStart"/>
      <w:r w:rsidRPr="00DD3DE1">
        <w:rPr>
          <w:rFonts w:ascii="Times New Roman" w:eastAsia="Times New Roman" w:hAnsi="Times New Roman" w:cs="Times New Roman"/>
          <w:sz w:val="24"/>
          <w:szCs w:val="24"/>
        </w:rPr>
        <w:t>СанПин</w:t>
      </w:r>
      <w:proofErr w:type="spellEnd"/>
      <w:r w:rsidRPr="00DD3DE1">
        <w:rPr>
          <w:rFonts w:ascii="Times New Roman" w:eastAsia="Times New Roman" w:hAnsi="Times New Roman" w:cs="Times New Roman"/>
          <w:sz w:val="24"/>
          <w:szCs w:val="24"/>
        </w:rPr>
        <w:t xml:space="preserve"> 2.2.1/2.1..1031-01, в числе: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В санитарно-защитных зонах промышленных предприятий не допускается размещать открытые спортивные сооружения, парки, образовательные и детские учреждения, лечебно-профилактические и оздоровительные учреждения общего пользования, предприятия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предприятия по производству лекарственных средств и форм, склады сырья и полуфабрикатов для фармацевтических предприятий, коллективные или индивидуальные, садово-огородные участки, жилой фонд.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Предпочтительно расположение зоны вблизи основных транспортных магистралей, обеспечивающих подвоз и вывоз продукции. Для максимального уменьшения воздействия на прилегающие районы виды использования должны соответствовать требованиям нормативных документов по уровню вредных выбросов и защите окружающей среды. Требуется организация санитарно-защитных зон радиусом для: предприятий I класса - </w:t>
      </w:r>
      <w:smartTag w:uri="urn:schemas-microsoft-com:office:smarttags" w:element="metricconverter">
        <w:smartTagPr>
          <w:attr w:name="ProductID" w:val="1000 метров"/>
        </w:smartTagPr>
        <w:r w:rsidRPr="00DD3DE1">
          <w:rPr>
            <w:rFonts w:ascii="Times New Roman" w:eastAsia="Times New Roman" w:hAnsi="Times New Roman" w:cs="Times New Roman"/>
            <w:sz w:val="24"/>
            <w:szCs w:val="24"/>
          </w:rPr>
          <w:t>1000 метров</w:t>
        </w:r>
      </w:smartTag>
      <w:r w:rsidRPr="00DD3DE1">
        <w:rPr>
          <w:rFonts w:ascii="Times New Roman" w:eastAsia="Times New Roman" w:hAnsi="Times New Roman" w:cs="Times New Roman"/>
          <w:sz w:val="24"/>
          <w:szCs w:val="24"/>
        </w:rPr>
        <w:t xml:space="preserve">, предприятий II класса - </w:t>
      </w:r>
      <w:smartTag w:uri="urn:schemas-microsoft-com:office:smarttags" w:element="metricconverter">
        <w:smartTagPr>
          <w:attr w:name="ProductID" w:val="500 метров"/>
        </w:smartTagPr>
        <w:r w:rsidRPr="00DD3DE1">
          <w:rPr>
            <w:rFonts w:ascii="Times New Roman" w:eastAsia="Times New Roman" w:hAnsi="Times New Roman" w:cs="Times New Roman"/>
            <w:sz w:val="24"/>
            <w:szCs w:val="24"/>
          </w:rPr>
          <w:t>500 метров</w:t>
        </w:r>
      </w:smartTag>
      <w:r w:rsidRPr="00DD3DE1">
        <w:rPr>
          <w:rFonts w:ascii="Times New Roman" w:eastAsia="Times New Roman" w:hAnsi="Times New Roman" w:cs="Times New Roman"/>
          <w:sz w:val="24"/>
          <w:szCs w:val="24"/>
        </w:rPr>
        <w:t xml:space="preserve">. Благоустройство территорий промышленных зон, организация и благоустройство санитарных зон осуществляется за счет собственников, владельцев, пользователей производственных объектов.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П-2. Зона производственных объектов II класса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производственных объектов II классов вредности – территории, предназначенные для размещения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Производственные и промышленные предприятия II класса вредности с СЗЗ </w:t>
      </w:r>
      <w:smartTag w:uri="urn:schemas-microsoft-com:office:smarttags" w:element="metricconverter">
        <w:smartTagPr>
          <w:attr w:name="ProductID" w:val="500 м"/>
        </w:smartTagPr>
        <w:r w:rsidRPr="00DD3DE1">
          <w:rPr>
            <w:rFonts w:ascii="Times New Roman" w:eastAsia="Times New Roman" w:hAnsi="Times New Roman" w:cs="Times New Roman"/>
            <w:sz w:val="24"/>
            <w:szCs w:val="24"/>
          </w:rPr>
          <w:t>500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химические;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металлургические;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машиностроительные и металлообрабатывающие;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текстильные предприятия и производства;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производства строительной промышленности;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производства по обработке древесины;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производства по обработке животных продуктов, пищевых продуктов и вкусовых веществ;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производство электрической и тепловой энергии;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горно-обогатительные комбинаты;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производство асбеста и изделий из него.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Предприятия, отдельные здания и сооружения с производствами меньшего класса вредности относительно основного производства.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административные здания, офисы, конторы;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общественного питания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нежилые помещения для дежурного обслуживающего персонала, охраны предприятий;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производственно-лабораторные корпуса;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научно-исследовательской, проектной и конструкторской деятельности;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складского назначения;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технического и инженерного обеспечения предприятий;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АЗС, станции технического обслуживания;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специального назначения;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питомники растений для озеленения промышленных территорий и санитарно-защитных зон;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для постоянного и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горноспасательные службы;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оборонного назначения;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специализированные магазины оптовой, мелкооптовой, розничной торговли по продаже товаров собственного производства предприятий;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полигоны по захоронению бытовых и производственных отходов;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предприятия по утилизации отходов;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стоянки открытые наземные;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подземные и наземные паркинги;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пункты оказания первой медицинской помощи;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поликлиники;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ветеринарные приемные пункты;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ветеринарные лечебницы с содержанием животных;</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аптеки;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общежития;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магазины;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бани;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почтовые отделения;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отделения банков;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антенны сотовой и спутниковой связи;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предприятия средств связи;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станции технического обслуживания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автозаправочные станции;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постоянного и временного хранения транспортных средств (гаражи боксового типа, многоэтажные, подземные и наземные гаражи, автостоянки);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санитарно-технические сооружения и установки коммунального назначения, склады временного хранения утильсырья.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плотность застройки площадок промышленных предприятий определяются на основе норм СНиП II-89-80 часть II, глава 89 "Генеральные планы промышленных предприятий". </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Минимальные площади земельных участков объектов общественной застройки определяются на основе норм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Коэффициент застройки территории – 0,75 от площади земельного участка.</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Коэффициент озеленения территории – не менее 0,1 от площади земельного участка.</w:t>
      </w:r>
    </w:p>
    <w:p w:rsidR="0065515B"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w:t>
      </w:r>
      <w:r w:rsidR="0065515B" w:rsidRPr="00DD3DE1">
        <w:rPr>
          <w:rFonts w:ascii="Times New Roman" w:hAnsi="Times New Roman" w:cs="Times New Roman"/>
          <w:sz w:val="24"/>
          <w:szCs w:val="24"/>
        </w:rPr>
        <w:t>Максимальные и минимальные размеры земельных участков, занятых промышленными предприятиями не подлежат установлению.</w:t>
      </w:r>
      <w:r w:rsidR="0065515B" w:rsidRPr="00DD3DE1">
        <w:t xml:space="preserve"> </w:t>
      </w:r>
      <w:r w:rsidR="0065515B" w:rsidRPr="00DD3DE1">
        <w:rPr>
          <w:rFonts w:ascii="Times New Roman" w:eastAsia="Times New Roman" w:hAnsi="Times New Roman" w:cs="Times New Roman"/>
          <w:sz w:val="24"/>
          <w:szCs w:val="24"/>
        </w:rPr>
        <w:t>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w:t>
      </w:r>
    </w:p>
    <w:p w:rsidR="00F01E89" w:rsidRPr="00DD3DE1" w:rsidRDefault="0065515B"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w:t>
      </w:r>
      <w:r w:rsidR="00F01E89" w:rsidRPr="00DD3DE1">
        <w:rPr>
          <w:rFonts w:ascii="Times New Roman" w:eastAsia="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65515B" w:rsidRPr="00DD3DE1" w:rsidRDefault="0065515B"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Максимальное количество этажей зданий, сооружений или строений составляет 3 этажа. </w:t>
      </w:r>
    </w:p>
    <w:p w:rsidR="00F01E89" w:rsidRPr="00DD3DE1" w:rsidRDefault="0065515B"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8.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65515B" w:rsidRPr="00DD3DE1" w:rsidRDefault="0065515B"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П-3. Зона производственных объектов III классов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производственных объектов III классов вредности – территории, предназначенные для размещения предприятий с технологическими процессами, являющимися источниками выделения негативных производственных воздействий (источником шума и загрязнения окружающей среды) на среду обитания и здоровье населения.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промышленные предприятия </w:t>
      </w:r>
      <w:r w:rsidRPr="00DD3DE1">
        <w:rPr>
          <w:rFonts w:ascii="Times New Roman" w:eastAsia="Times New Roman" w:hAnsi="Times New Roman" w:cs="Times New Roman"/>
          <w:sz w:val="24"/>
          <w:szCs w:val="24"/>
          <w:lang w:val="en-US"/>
        </w:rPr>
        <w:t>III</w:t>
      </w:r>
      <w:r w:rsidRPr="00DD3DE1">
        <w:rPr>
          <w:rFonts w:ascii="Times New Roman" w:eastAsia="Times New Roman" w:hAnsi="Times New Roman" w:cs="Times New Roman"/>
          <w:sz w:val="24"/>
          <w:szCs w:val="24"/>
        </w:rPr>
        <w:t xml:space="preserve"> класса опасности с СЗЗ </w:t>
      </w:r>
      <w:smartTag w:uri="urn:schemas-microsoft-com:office:smarttags" w:element="metricconverter">
        <w:smartTagPr>
          <w:attr w:name="ProductID" w:val="300 м"/>
        </w:smartTagPr>
        <w:r w:rsidRPr="00DD3DE1">
          <w:rPr>
            <w:rFonts w:ascii="Times New Roman" w:eastAsia="Times New Roman" w:hAnsi="Times New Roman" w:cs="Times New Roman"/>
            <w:sz w:val="24"/>
            <w:szCs w:val="24"/>
          </w:rPr>
          <w:t>300 м</w:t>
        </w:r>
      </w:smartTag>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промышленные предприятия объекты </w:t>
      </w:r>
      <w:r w:rsidRPr="00DD3DE1">
        <w:rPr>
          <w:rFonts w:ascii="Times New Roman" w:eastAsia="Times New Roman" w:hAnsi="Times New Roman" w:cs="Times New Roman"/>
          <w:sz w:val="24"/>
          <w:szCs w:val="24"/>
          <w:lang w:val="en-US"/>
        </w:rPr>
        <w:t>IV</w:t>
      </w:r>
      <w:r w:rsidRPr="00DD3DE1">
        <w:rPr>
          <w:rFonts w:ascii="Times New Roman" w:eastAsia="Times New Roman" w:hAnsi="Times New Roman" w:cs="Times New Roman"/>
          <w:sz w:val="24"/>
          <w:szCs w:val="24"/>
        </w:rPr>
        <w:t>-</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опасности;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производственные базы и складские помещения строительных и других предприятий, требующих большегрузного или железнодорожного транспорта;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автотранспортные предприятия;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железнодорожного транспорта;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автобусные парки;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гаражи боксового типа, подземные и наземные гаражи, а также многоуровневые автостоянки на отдельном участке;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станции технического обслуживания автомобилей, авторемонтные предприятия;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складского назначения различного профиля;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технического и инженерного обеспечения предприятий;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проектные, научно-исследовательские, конструкторские и изыскательские организации и лаборатории;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здания отделений, участковых пунктов милиции;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пожарной охраны;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скверы, бульвары.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спортивные площадки;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общественного питания, связанные с обслуживанием работников предприятий;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питомники растений для озеленения санитарно-защитных зон.</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автозаправочные станции;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санитарно-технические сооружения и установки коммунального назначения, склады временного хранения утильсырья;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поликлиники;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аптеки;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общежития;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магазины;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бани;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почтовые отделения;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отделения банков;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ветеринарные лечебницы с содержанием животных;</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антенны сотовой и спутниковой связи.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w:t>
      </w:r>
      <w:r w:rsidR="007F3C3F" w:rsidRPr="00DD3DE1">
        <w:rPr>
          <w:rFonts w:ascii="Times New Roman" w:eastAsia="Times New Roman" w:hAnsi="Times New Roman" w:cs="Times New Roman"/>
          <w:sz w:val="24"/>
          <w:szCs w:val="24"/>
        </w:rPr>
        <w:t>Максимальные и минимальные размеры земельных участков, занятых промышленными предприятиями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Минимальные площади земельных участков объектов общественной застройки определяются на основе норм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Коэффициент застройки территории – 0,75 от площади земельного участка.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Коэффициент озеленения территории – не менее 0,1 от площади земельного участка.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816957" w:rsidRPr="00DD3DE1" w:rsidRDefault="00816957" w:rsidP="0081695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Максимальное количество этажей зданий, сооружений или строений составляет 3 этажа. </w:t>
      </w:r>
    </w:p>
    <w:p w:rsidR="00816957" w:rsidRPr="00DD3DE1" w:rsidRDefault="00816957" w:rsidP="0081695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7.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П-4. Зона производственных объектов I</w:t>
      </w:r>
      <w:r w:rsidRPr="00DD3DE1">
        <w:rPr>
          <w:rFonts w:ascii="Times New Roman" w:eastAsia="Times New Roman" w:hAnsi="Times New Roman" w:cs="Times New Roman"/>
          <w:b/>
          <w:sz w:val="24"/>
          <w:szCs w:val="24"/>
          <w:lang w:val="en-US"/>
        </w:rPr>
        <w:t>V</w:t>
      </w:r>
      <w:r w:rsidRPr="00DD3DE1">
        <w:rPr>
          <w:rFonts w:ascii="Times New Roman" w:eastAsia="Times New Roman" w:hAnsi="Times New Roman" w:cs="Times New Roman"/>
          <w:b/>
          <w:sz w:val="24"/>
          <w:szCs w:val="24"/>
        </w:rPr>
        <w:t xml:space="preserve"> классов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производственных объектов I</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классов вредности – территории, предназначенные для размещения предприятий с технологическими процессами, являющимися источниками выделения негативных производственных воздействий (источником шума и загрязнения окружающей среды) на среду обитания и здоровье населения.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производственные предприятия </w:t>
      </w:r>
      <w:r w:rsidRPr="00DD3DE1">
        <w:rPr>
          <w:rFonts w:ascii="Times New Roman" w:eastAsia="Times New Roman" w:hAnsi="Times New Roman" w:cs="Times New Roman"/>
          <w:sz w:val="24"/>
          <w:szCs w:val="24"/>
          <w:lang w:val="en-US"/>
        </w:rPr>
        <w:t>IV</w:t>
      </w:r>
      <w:r w:rsidRPr="00DD3DE1">
        <w:rPr>
          <w:rFonts w:ascii="Times New Roman" w:eastAsia="Times New Roman" w:hAnsi="Times New Roman" w:cs="Times New Roman"/>
          <w:sz w:val="24"/>
          <w:szCs w:val="24"/>
        </w:rPr>
        <w:t xml:space="preserve"> класса опасности различного профиля с СЗЗ </w:t>
      </w:r>
      <w:smartTag w:uri="urn:schemas-microsoft-com:office:smarttags" w:element="metricconverter">
        <w:smartTagPr>
          <w:attr w:name="ProductID" w:val="100 м"/>
        </w:smartTagPr>
        <w:r w:rsidRPr="00DD3DE1">
          <w:rPr>
            <w:rFonts w:ascii="Times New Roman" w:eastAsia="Times New Roman" w:hAnsi="Times New Roman" w:cs="Times New Roman"/>
            <w:sz w:val="24"/>
            <w:szCs w:val="24"/>
          </w:rPr>
          <w:t>100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промышленные предприятия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опасности;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гаражи боксового типа, подземные и наземные гаражи, а также многоуровневые, автостоянки на отдельном земельном участке;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гаражи и автостоянки для постоянного хранения грузовых автомобилей;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складского назначения различного профиля;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технического и инженерного обеспечения предприятий;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санитарно-технические сооружения и установки коммунального назначения;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проектные, научно-исследовательские, конструкторские и изыскательские организации и лаборатории;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оптовой, мелкооптовой торговли и магазины розничной торговли по продаже товаров собственного производства предприятий;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здания отделений, участковых пунктов милиции;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жилищно-эксплуатационные службы;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ветеринарные клиники;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пожарные части;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пожарной охраны;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скверы, зеленые насаждения;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аптеки;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пункты оказания первой медицинской помощи.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стоянки краткосрочного хранения автомобилей, площадки транзитного транспорта с местами хранения автобусов, грузовых, легковых автомобилей;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автостоянки для временного хранения грузовых автомобилей,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спортивные площадки, площадки отдыха для персонала предприятий;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общественного питания, связанные с непосредственным обслуживанием производственных и промышленных предприятий;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питомники растений для озеленения промышленных территорий и санитарно-защитных зон.</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автозаправочные станции;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станции технического обслуживания автомобилей, авторемонтные предприятия;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киоски, временные павильоны розничной торговли и обслуживания населения;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отдельно стоящие объекты бытового обслуживания;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общежития;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почтовые отделения;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отделения банков;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антенны сотовой, радиорелейной, спутниковой связи.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плотность застройки площадок промышленных предприятий определяются на основе норм СНиП II-89-80 часть II, глава 89 "Генеральные планы промышленных предприятий".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Минимальные площади земельных участков объектов общественной застройки определяются на основе норм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Коэффициент застройки территории – 0,65 от площади земельного участка.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4.Коэффициент озеленения территории – не менее 0,15 от площади земельного участка.</w:t>
      </w:r>
    </w:p>
    <w:p w:rsidR="007F16DB" w:rsidRPr="00DD3DE1" w:rsidRDefault="007F16DB"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Максимальные и минимальные размеры земельных участков, занятых промышленными предприятиями не подлежат установлению. 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w:t>
      </w:r>
    </w:p>
    <w:p w:rsidR="00F01E89" w:rsidRPr="00DD3DE1" w:rsidRDefault="007F16DB"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w:t>
      </w:r>
      <w:r w:rsidR="00F01E89" w:rsidRPr="00DD3DE1">
        <w:rPr>
          <w:rFonts w:ascii="Times New Roman" w:eastAsia="Times New Roman" w:hAnsi="Times New Roman" w:cs="Times New Roman"/>
          <w:sz w:val="24"/>
          <w:szCs w:val="24"/>
        </w:rPr>
        <w:t>.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21283A" w:rsidRPr="00DD3DE1" w:rsidRDefault="0021283A" w:rsidP="0021283A">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Максимальное количество этажей зданий, сооружений или строений составляет 3 этажа. </w:t>
      </w:r>
    </w:p>
    <w:p w:rsidR="0021283A" w:rsidRPr="00DD3DE1" w:rsidRDefault="0021283A" w:rsidP="0021283A">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8.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П-5. Зона производственных объектов V класса вредности, коммунальных и складских объектов.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Территория, предназначенная для размещения предприятий V класса вредности с санитарно-защитной зоной радиусом </w:t>
      </w:r>
      <w:smartTag w:uri="urn:schemas-microsoft-com:office:smarttags" w:element="metricconverter">
        <w:smartTagPr>
          <w:attr w:name="ProductID" w:val="50 метров"/>
        </w:smartTagPr>
        <w:r w:rsidRPr="00DD3DE1">
          <w:rPr>
            <w:rFonts w:ascii="Times New Roman" w:eastAsia="Times New Roman" w:hAnsi="Times New Roman" w:cs="Times New Roman"/>
            <w:sz w:val="24"/>
            <w:szCs w:val="24"/>
          </w:rPr>
          <w:t>50 метров</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предприятия и производства не выше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опасности;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складского назначения различного профиля;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торговые комплексы, магазины;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склады-магазины оптовой торговли, предприятия и магазины оптовой и мелкооптовой торговли;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информационные центры;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таможня;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службы оформления заказов;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компьютерные центры;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банки, отделения банков;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нотариальные конторы;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телевизионные и радиостудии;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общественного питания;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отделения связи, телефонные и телеграфные станции;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пункты оказания первой медицинской помощи;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аптеки;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производственные базы жилищно-эксплуатационных служб;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здания отделений, участковых пунктов милиции;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бытового обслуживания населения;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парковки перед объектами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магазины, торговые центры, выставки товаров;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киоски, временные павильоны розничной торговли и обслуживания населения;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рекламные агентства;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издательства и редакционные офисы;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общественные туалеты;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пожарной охраны;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автозаправочные станции;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гостиницы, дома приема гостей;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спортивные клубы;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зеленые насаждения.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рынки;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встроенные в здания гаражи и автостоянки, в том числе многоэтажные;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гаражи боксового типа, подземные и наземные гаражи, а также многоуровневые, автостоянки на отдельном земельном участке;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здания учреждений среднего специального образования;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общежития;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производственные и промышленные предприятия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опасности (с санитарно-защитной зоной не более </w:t>
      </w:r>
      <w:smartTag w:uri="urn:schemas-microsoft-com:office:smarttags" w:element="metricconverter">
        <w:smartTagPr>
          <w:attr w:name="ProductID" w:val="50 метров"/>
        </w:smartTagPr>
        <w:r w:rsidRPr="00DD3DE1">
          <w:rPr>
            <w:rFonts w:ascii="Times New Roman" w:eastAsia="Times New Roman" w:hAnsi="Times New Roman" w:cs="Times New Roman"/>
            <w:sz w:val="24"/>
            <w:szCs w:val="24"/>
          </w:rPr>
          <w:t>50 метров</w:t>
        </w:r>
      </w:smartTag>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станция скорой помощи;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ветеринарные лечебницы;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антенны сотовой, радиорелейной и спутниковой связи;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площадки для выгула собак.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плотность застройки площадок промышленных предприятий определяются на основе норм СНиП II-89-80 часть II, глава 89 "Генеральные планы промышленных предприятий". </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Минимальные площади земельных участков объектов общественной застройки определяются на основе норм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Коэффициент застройки территории – 0,75 от площади земельного участка.</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Коэффициент озеленения территории – не менее 0,1 от площади земельного участка.</w:t>
      </w:r>
    </w:p>
    <w:p w:rsidR="009B5DEE" w:rsidRPr="00DD3DE1" w:rsidRDefault="009B5DEE" w:rsidP="006D627D">
      <w:pPr>
        <w:spacing w:after="0" w:line="240" w:lineRule="auto"/>
        <w:jc w:val="both"/>
        <w:rPr>
          <w:rFonts w:ascii="Times New Roman" w:eastAsia="Times New Roman" w:hAnsi="Times New Roman" w:cs="Times New Roman"/>
          <w:sz w:val="24"/>
          <w:szCs w:val="24"/>
        </w:rPr>
      </w:pPr>
      <w:r w:rsidRPr="00DD3DE1">
        <w:rPr>
          <w:rFonts w:ascii="Times New Roman" w:hAnsi="Times New Roman" w:cs="Times New Roman"/>
          <w:sz w:val="24"/>
          <w:szCs w:val="24"/>
        </w:rPr>
        <w:t>5. Максимальные и минимальные размеры земельных участков, занятых промышленными предприятиями не подлежат установлению.</w:t>
      </w:r>
      <w:r w:rsidRPr="00DD3DE1">
        <w:t xml:space="preserve"> </w:t>
      </w:r>
      <w:r w:rsidRPr="00DD3DE1">
        <w:rPr>
          <w:rFonts w:ascii="Times New Roman" w:eastAsia="Times New Roman" w:hAnsi="Times New Roman" w:cs="Times New Roman"/>
          <w:sz w:val="24"/>
          <w:szCs w:val="24"/>
        </w:rPr>
        <w:t>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w:t>
      </w:r>
    </w:p>
    <w:p w:rsidR="00F01E89" w:rsidRPr="00DD3DE1" w:rsidRDefault="009B5DEE"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w:t>
      </w:r>
      <w:r w:rsidR="00F01E89" w:rsidRPr="00DD3DE1">
        <w:rPr>
          <w:rFonts w:ascii="Times New Roman" w:eastAsia="Times New Roman" w:hAnsi="Times New Roman" w:cs="Times New Roman"/>
          <w:sz w:val="24"/>
          <w:szCs w:val="24"/>
        </w:rPr>
        <w:t>.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F01E89" w:rsidRPr="00DD3DE1" w:rsidRDefault="009B5DEE"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7</w:t>
      </w:r>
      <w:r w:rsidR="00F01E89" w:rsidRPr="00DD3DE1">
        <w:rPr>
          <w:rFonts w:ascii="Times New Roman" w:eastAsia="Times New Roman" w:hAnsi="Times New Roman" w:cs="Times New Roman"/>
          <w:sz w:val="24"/>
          <w:szCs w:val="24"/>
        </w:rPr>
        <w:t xml:space="preserve">. Нормируемая площадь земельного участка гаража: </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33,0 кв. м"/>
        </w:smartTagPr>
        <w:r w:rsidRPr="00DD3DE1">
          <w:rPr>
            <w:rFonts w:ascii="Times New Roman" w:eastAsia="Times New Roman" w:hAnsi="Times New Roman" w:cs="Times New Roman"/>
            <w:sz w:val="24"/>
            <w:szCs w:val="24"/>
          </w:rPr>
          <w:t>33,0 кв. м</w:t>
        </w:r>
      </w:smartTag>
      <w:r w:rsidRPr="00DD3DE1">
        <w:rPr>
          <w:rFonts w:ascii="Times New Roman" w:eastAsia="Times New Roman" w:hAnsi="Times New Roman" w:cs="Times New Roman"/>
          <w:sz w:val="24"/>
          <w:szCs w:val="24"/>
        </w:rPr>
        <w:t xml:space="preserve">; </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20,0 кв. м"/>
        </w:smartTagPr>
        <w:r w:rsidRPr="00DD3DE1">
          <w:rPr>
            <w:rFonts w:ascii="Times New Roman" w:eastAsia="Times New Roman" w:hAnsi="Times New Roman" w:cs="Times New Roman"/>
            <w:sz w:val="24"/>
            <w:szCs w:val="24"/>
          </w:rPr>
          <w:t>120,0 кв. м</w:t>
        </w:r>
      </w:smartTag>
      <w:r w:rsidRPr="00DD3DE1">
        <w:rPr>
          <w:rFonts w:ascii="Times New Roman" w:eastAsia="Times New Roman" w:hAnsi="Times New Roman" w:cs="Times New Roman"/>
          <w:sz w:val="24"/>
          <w:szCs w:val="24"/>
        </w:rPr>
        <w:t xml:space="preserve">. </w:t>
      </w:r>
    </w:p>
    <w:p w:rsidR="00F01E89" w:rsidRPr="00DD3DE1" w:rsidRDefault="009B5DEE"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8</w:t>
      </w:r>
      <w:r w:rsidR="00F01E89" w:rsidRPr="00DD3DE1">
        <w:rPr>
          <w:rFonts w:ascii="Times New Roman" w:eastAsia="Times New Roman" w:hAnsi="Times New Roman" w:cs="Times New Roman"/>
          <w:sz w:val="24"/>
          <w:szCs w:val="24"/>
        </w:rPr>
        <w:t xml:space="preserve">. Нормируемая площадь земельного участка киоска: </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EC1939" w:rsidRPr="00DD3DE1" w:rsidRDefault="009B5DEE"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9</w:t>
      </w:r>
      <w:r w:rsidR="00EC1939" w:rsidRPr="00DD3DE1">
        <w:rPr>
          <w:rFonts w:ascii="Times New Roman" w:eastAsia="Times New Roman" w:hAnsi="Times New Roman" w:cs="Times New Roman"/>
          <w:sz w:val="24"/>
          <w:szCs w:val="24"/>
        </w:rPr>
        <w:t xml:space="preserve">. Максимальное количество этажей зданий, сооружений или строений составляет 3 этажа. </w:t>
      </w:r>
    </w:p>
    <w:p w:rsidR="00EC1939" w:rsidRPr="00DD3DE1" w:rsidRDefault="009B5DEE"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10</w:t>
      </w:r>
      <w:r w:rsidR="00EC1939" w:rsidRPr="00DD3DE1">
        <w:rPr>
          <w:rFonts w:ascii="Times New Roman" w:eastAsia="Times New Roman" w:hAnsi="Times New Roman" w:cs="Times New Roman"/>
          <w:sz w:val="24"/>
          <w:szCs w:val="24"/>
        </w:rPr>
        <w:t>.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EC1939" w:rsidRPr="00DD3DE1" w:rsidRDefault="00EC1939" w:rsidP="00F01E89">
      <w:pPr>
        <w:spacing w:after="0" w:line="240" w:lineRule="auto"/>
        <w:jc w:val="both"/>
        <w:rPr>
          <w:rFonts w:ascii="Times New Roman" w:eastAsia="Times New Roman" w:hAnsi="Times New Roman" w:cs="Times New Roman"/>
          <w:sz w:val="24"/>
          <w:szCs w:val="24"/>
        </w:rPr>
      </w:pPr>
    </w:p>
    <w:p w:rsidR="00F01E89" w:rsidRPr="00DD3DE1" w:rsidRDefault="00F01E89" w:rsidP="00EE6D43">
      <w:pPr>
        <w:pStyle w:val="3"/>
        <w:spacing w:before="120"/>
        <w:rPr>
          <w:lang w:val="ru-RU"/>
        </w:rPr>
      </w:pPr>
      <w:bookmarkStart w:id="66" w:name="_Toc243038270"/>
      <w:bookmarkStart w:id="67" w:name="_Toc243038126"/>
      <w:bookmarkStart w:id="68" w:name="_Toc242771882"/>
      <w:bookmarkStart w:id="69" w:name="_Toc254170028"/>
      <w:bookmarkStart w:id="70" w:name="_Toc254170087"/>
      <w:bookmarkStart w:id="71" w:name="_Toc254255212"/>
      <w:bookmarkStart w:id="72" w:name="_Toc254258754"/>
      <w:bookmarkStart w:id="73" w:name="_Toc400539795"/>
      <w:r w:rsidRPr="00DD3DE1">
        <w:rPr>
          <w:lang w:val="ru-RU"/>
        </w:rPr>
        <w:t>Статья 81. Градостроительные регламенты. Коммунально-складские зоны</w:t>
      </w:r>
      <w:bookmarkEnd w:id="66"/>
      <w:bookmarkEnd w:id="67"/>
      <w:bookmarkEnd w:id="68"/>
      <w:bookmarkEnd w:id="69"/>
      <w:bookmarkEnd w:id="70"/>
      <w:bookmarkEnd w:id="71"/>
      <w:bookmarkEnd w:id="72"/>
      <w:bookmarkEnd w:id="73"/>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Коммунально-складские зоны предназначены для застройки и использования территории предприятиями, складами, базами, объектами коммунального назначения с технологическими процессами, являющимися источниками выделения производственных вредностей в окружающую среду, и организация СЗЗ от этих предприятий. Отнесение территорий к определенному классу производится в соответствии с санитарной классификацией,</w:t>
      </w:r>
      <w:r w:rsidR="00CE6D0B">
        <w:rPr>
          <w:rFonts w:ascii="Times New Roman" w:eastAsia="Times New Roman" w:hAnsi="Times New Roman" w:cs="Times New Roman"/>
          <w:sz w:val="24"/>
          <w:szCs w:val="24"/>
        </w:rPr>
        <w:t xml:space="preserve"> установленной </w:t>
      </w:r>
      <w:proofErr w:type="spellStart"/>
      <w:r w:rsidR="00CE6D0B">
        <w:rPr>
          <w:rFonts w:ascii="Times New Roman" w:eastAsia="Times New Roman" w:hAnsi="Times New Roman" w:cs="Times New Roman"/>
          <w:sz w:val="24"/>
          <w:szCs w:val="24"/>
        </w:rPr>
        <w:t>СанПин</w:t>
      </w:r>
      <w:proofErr w:type="spellEnd"/>
      <w:r w:rsidR="00CE6D0B">
        <w:rPr>
          <w:rFonts w:ascii="Times New Roman" w:eastAsia="Times New Roman" w:hAnsi="Times New Roman" w:cs="Times New Roman"/>
          <w:sz w:val="24"/>
          <w:szCs w:val="24"/>
        </w:rPr>
        <w:t xml:space="preserve"> 2.2.1/2.1</w:t>
      </w:r>
      <w:r w:rsidRPr="00DD3DE1">
        <w:rPr>
          <w:rFonts w:ascii="Times New Roman" w:eastAsia="Times New Roman" w:hAnsi="Times New Roman" w:cs="Times New Roman"/>
          <w:sz w:val="24"/>
          <w:szCs w:val="24"/>
        </w:rPr>
        <w:t>.1031-01, в числе:</w:t>
      </w:r>
    </w:p>
    <w:p w:rsidR="004700F7" w:rsidRPr="00DD3DE1" w:rsidRDefault="004700F7"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КС-2. Зона коммунально-складских объектов </w:t>
      </w:r>
      <w:r w:rsidRPr="00DD3DE1">
        <w:rPr>
          <w:rFonts w:ascii="Times New Roman" w:eastAsia="Times New Roman" w:hAnsi="Times New Roman" w:cs="Times New Roman"/>
          <w:b/>
          <w:sz w:val="24"/>
          <w:szCs w:val="24"/>
          <w:lang w:val="en-US"/>
        </w:rPr>
        <w:t>II</w:t>
      </w:r>
      <w:r w:rsidRPr="00DD3DE1">
        <w:rPr>
          <w:rFonts w:ascii="Times New Roman" w:eastAsia="Times New Roman" w:hAnsi="Times New Roman" w:cs="Times New Roman"/>
          <w:b/>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коммунально-складских объектов </w:t>
      </w:r>
      <w:r w:rsidRPr="00DD3DE1">
        <w:rPr>
          <w:rFonts w:ascii="Times New Roman" w:eastAsia="Times New Roman" w:hAnsi="Times New Roman" w:cs="Times New Roman"/>
          <w:sz w:val="24"/>
          <w:szCs w:val="24"/>
          <w:lang w:val="en-US"/>
        </w:rPr>
        <w:t>II</w:t>
      </w:r>
      <w:r w:rsidRPr="00DD3DE1">
        <w:rPr>
          <w:rFonts w:ascii="Times New Roman" w:eastAsia="Times New Roman" w:hAnsi="Times New Roman" w:cs="Times New Roman"/>
          <w:sz w:val="24"/>
          <w:szCs w:val="24"/>
        </w:rPr>
        <w:t xml:space="preserve"> класса вредности – территории, застроенные или планируемые к застройке коммунально-складскими объектами </w:t>
      </w:r>
      <w:r w:rsidRPr="00DD3DE1">
        <w:rPr>
          <w:rFonts w:ascii="Times New Roman" w:eastAsia="Times New Roman" w:hAnsi="Times New Roman" w:cs="Times New Roman"/>
          <w:sz w:val="24"/>
          <w:szCs w:val="24"/>
          <w:lang w:val="en-US"/>
        </w:rPr>
        <w:t>II</w:t>
      </w:r>
      <w:r w:rsidRPr="00DD3DE1">
        <w:rPr>
          <w:rFonts w:ascii="Times New Roman" w:eastAsia="Times New Roman" w:hAnsi="Times New Roman" w:cs="Times New Roman"/>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Объекты коммунально-складского назначения с СЗЗ 500 и более м, включая: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открытые склады и места разгрузки цементов и других пылящих грузов при грузообороте более 150 </w:t>
      </w:r>
      <w:proofErr w:type="spellStart"/>
      <w:r w:rsidRPr="00DD3DE1">
        <w:rPr>
          <w:rFonts w:ascii="Times New Roman" w:eastAsia="Times New Roman" w:hAnsi="Times New Roman" w:cs="Times New Roman"/>
          <w:sz w:val="24"/>
          <w:szCs w:val="24"/>
        </w:rPr>
        <w:t>тыс</w:t>
      </w:r>
      <w:proofErr w:type="spellEnd"/>
      <w:r w:rsidRPr="00DD3DE1">
        <w:rPr>
          <w:rFonts w:ascii="Times New Roman" w:eastAsia="Times New Roman" w:hAnsi="Times New Roman" w:cs="Times New Roman"/>
          <w:sz w:val="24"/>
          <w:szCs w:val="24"/>
        </w:rPr>
        <w:t xml:space="preserve"> т/год;</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склады и места перезагрузки угля;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склады и места перегрузки минеральных удобрений асбеста, извести, руды (кроме радиоактивных) и других минералов;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места перегрузки и хранения сырой нефти, битума, мазута и других вязких нефтепродуктов и хим. Грузов;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открытые и закрытые склады и места перегрузки пека и </w:t>
      </w:r>
      <w:proofErr w:type="spellStart"/>
      <w:r w:rsidRPr="00DD3DE1">
        <w:rPr>
          <w:rFonts w:ascii="Times New Roman" w:eastAsia="Times New Roman" w:hAnsi="Times New Roman" w:cs="Times New Roman"/>
          <w:sz w:val="24"/>
          <w:szCs w:val="24"/>
        </w:rPr>
        <w:t>пекосодержащих</w:t>
      </w:r>
      <w:proofErr w:type="spellEnd"/>
      <w:r w:rsidRPr="00DD3DE1">
        <w:rPr>
          <w:rFonts w:ascii="Times New Roman" w:eastAsia="Times New Roman" w:hAnsi="Times New Roman" w:cs="Times New Roman"/>
          <w:sz w:val="24"/>
          <w:szCs w:val="24"/>
        </w:rPr>
        <w:t xml:space="preserve"> грузов;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места хранения и перегрузки деревянных шпал, пропитанных антисептиками;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санитарно-карантинные станции.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офисные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обслуживания персонала;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стоянки открытые наземные;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паркинги подземные и наземные.</w:t>
      </w:r>
    </w:p>
    <w:p w:rsidR="000565F6" w:rsidRPr="00DD3DE1" w:rsidRDefault="000565F6" w:rsidP="000565F6">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Условно разрешенные виды использования:</w:t>
      </w:r>
    </w:p>
    <w:p w:rsidR="000565F6" w:rsidRPr="00DD3DE1" w:rsidRDefault="000565F6" w:rsidP="000565F6">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рынки;</w:t>
      </w:r>
    </w:p>
    <w:p w:rsidR="000565F6" w:rsidRPr="00DD3DE1" w:rsidRDefault="000565F6" w:rsidP="000565F6">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магазины;</w:t>
      </w:r>
    </w:p>
    <w:p w:rsidR="000565F6" w:rsidRPr="00DD3DE1" w:rsidRDefault="000565F6" w:rsidP="000565F6">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объекты придорожного сервиса.</w:t>
      </w:r>
    </w:p>
    <w:p w:rsidR="00DE02E7" w:rsidRPr="00DD3DE1" w:rsidRDefault="00DE02E7" w:rsidP="00DE02E7">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DE02E7" w:rsidRPr="00DD3DE1" w:rsidRDefault="00DE02E7" w:rsidP="00DE02E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DE02E7" w:rsidRPr="00DD3DE1" w:rsidRDefault="00DE02E7" w:rsidP="00DE02E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плотность застройки площадок определяются на основе норм СНиП II-89-80 часть II, глава 89 "Генеральные планы промышленных предприятий". </w:t>
      </w:r>
    </w:p>
    <w:p w:rsidR="00DE02E7" w:rsidRPr="00DD3DE1" w:rsidRDefault="00DE02E7" w:rsidP="00DE02E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Минимальные площади земельных участков объектов общественной застройки определяются на основе норм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DE02E7" w:rsidRPr="00DD3DE1" w:rsidRDefault="00DE02E7" w:rsidP="00DE02E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Коэффициент застройки территории – 0,65 от площади земельного участка.</w:t>
      </w:r>
    </w:p>
    <w:p w:rsidR="00DE02E7" w:rsidRPr="00DD3DE1" w:rsidRDefault="00DE02E7" w:rsidP="00DE02E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4.Коэффициент озеленения территории – не менее 0,15 от площади земельного участка.</w:t>
      </w:r>
    </w:p>
    <w:p w:rsidR="00DE02E7" w:rsidRPr="00DD3DE1" w:rsidRDefault="00DE02E7" w:rsidP="00DE02E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Максимальные и минимальные размеры земельных участков не подлежат установлению. 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w:t>
      </w:r>
    </w:p>
    <w:p w:rsidR="00DE02E7" w:rsidRPr="00DD3DE1" w:rsidRDefault="00DE02E7" w:rsidP="00DE02E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DE02E7" w:rsidRPr="00DD3DE1" w:rsidRDefault="00DE02E7" w:rsidP="00DE02E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Максимальное количество этажей зданий, сооружений или строений составляет 3 этажа. </w:t>
      </w:r>
    </w:p>
    <w:p w:rsidR="00DE02E7" w:rsidRPr="00DD3DE1" w:rsidRDefault="00DE02E7" w:rsidP="00DE02E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8.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КС-3. Зона коммунально-складских объектов </w:t>
      </w:r>
      <w:r w:rsidRPr="00DD3DE1">
        <w:rPr>
          <w:rFonts w:ascii="Times New Roman" w:eastAsia="Times New Roman" w:hAnsi="Times New Roman" w:cs="Times New Roman"/>
          <w:b/>
          <w:sz w:val="24"/>
          <w:szCs w:val="24"/>
          <w:lang w:val="en-US"/>
        </w:rPr>
        <w:t>III</w:t>
      </w:r>
      <w:r w:rsidRPr="00DD3DE1">
        <w:rPr>
          <w:rFonts w:ascii="Times New Roman" w:eastAsia="Times New Roman" w:hAnsi="Times New Roman" w:cs="Times New Roman"/>
          <w:b/>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коммунально-складских объектов </w:t>
      </w:r>
      <w:r w:rsidRPr="00DD3DE1">
        <w:rPr>
          <w:rFonts w:ascii="Times New Roman" w:eastAsia="Times New Roman" w:hAnsi="Times New Roman" w:cs="Times New Roman"/>
          <w:sz w:val="24"/>
          <w:szCs w:val="24"/>
          <w:lang w:val="en-US"/>
        </w:rPr>
        <w:t>III</w:t>
      </w:r>
      <w:r w:rsidRPr="00DD3DE1">
        <w:rPr>
          <w:rFonts w:ascii="Times New Roman" w:eastAsia="Times New Roman" w:hAnsi="Times New Roman" w:cs="Times New Roman"/>
          <w:sz w:val="24"/>
          <w:szCs w:val="24"/>
        </w:rPr>
        <w:t xml:space="preserve"> класса вредности – территории, застроенные или планируемые к застройке коммунально-складскими объектами </w:t>
      </w:r>
      <w:r w:rsidRPr="00DD3DE1">
        <w:rPr>
          <w:rFonts w:ascii="Times New Roman" w:eastAsia="Times New Roman" w:hAnsi="Times New Roman" w:cs="Times New Roman"/>
          <w:sz w:val="24"/>
          <w:szCs w:val="24"/>
          <w:lang w:val="en-US"/>
        </w:rPr>
        <w:t>III</w:t>
      </w:r>
      <w:r w:rsidRPr="00DD3DE1">
        <w:rPr>
          <w:rFonts w:ascii="Times New Roman" w:eastAsia="Times New Roman" w:hAnsi="Times New Roman" w:cs="Times New Roman"/>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Объекты коммунально-складского назначения с СЗЗ </w:t>
      </w:r>
      <w:smartTag w:uri="urn:schemas-microsoft-com:office:smarttags" w:element="metricconverter">
        <w:smartTagPr>
          <w:attr w:name="ProductID" w:val="300 м"/>
        </w:smartTagPr>
        <w:r w:rsidRPr="00DD3DE1">
          <w:rPr>
            <w:rFonts w:ascii="Times New Roman" w:eastAsia="Times New Roman" w:hAnsi="Times New Roman" w:cs="Times New Roman"/>
            <w:sz w:val="24"/>
            <w:szCs w:val="24"/>
          </w:rPr>
          <w:t>300 м</w:t>
        </w:r>
      </w:smartTag>
      <w:r w:rsidRPr="00DD3DE1">
        <w:rPr>
          <w:rFonts w:ascii="Times New Roman" w:eastAsia="Times New Roman" w:hAnsi="Times New Roman" w:cs="Times New Roman"/>
          <w:sz w:val="24"/>
          <w:szCs w:val="24"/>
        </w:rPr>
        <w:t>, включая: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склады и места разгрузки и погрузки пылящих грузов при грузообороте менее 5 тыс. тонн/год;</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закрытые склады, места перегрузки и хранения </w:t>
      </w:r>
      <w:proofErr w:type="spellStart"/>
      <w:r w:rsidRPr="00DD3DE1">
        <w:rPr>
          <w:rFonts w:ascii="Times New Roman" w:eastAsia="Times New Roman" w:hAnsi="Times New Roman" w:cs="Times New Roman"/>
          <w:sz w:val="24"/>
          <w:szCs w:val="24"/>
        </w:rPr>
        <w:t>затаренного</w:t>
      </w:r>
      <w:proofErr w:type="spellEnd"/>
      <w:r w:rsidRPr="00DD3DE1">
        <w:rPr>
          <w:rFonts w:ascii="Times New Roman" w:eastAsia="Times New Roman" w:hAnsi="Times New Roman" w:cs="Times New Roman"/>
          <w:sz w:val="24"/>
          <w:szCs w:val="24"/>
        </w:rPr>
        <w:t xml:space="preserve"> химического груза (удобрений, органических растворителей, кислот и других веществ);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наземные склады, открытые места отгрузки магнезита, доломита и других пылящих грузов;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пылящих и жидких грузов (аммиачной воды, удобрений, кальцинированной соды, лакокрасочных материалов и тому подобное);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наземные склады и места разгрузки сухого песка, гравия, камня и др. минерально-строительных материалов;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и участки перегрузки шрота, жмыха, копры и другой пылящей растительной продукции открытым способом;</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площадки   для перегрузки и хранения утильсырья;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площадки   для перегрузки и хранения мокросоленых необработанных кож (более 200 шт.) и другого сырья животного происхождения;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участки постоянной перегрузки скота, животных и птиц;</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перегрузки рыбы, рыбопродуктов.</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офисные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обслуживания персонала;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стоянки открытые наземные;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паркинги подземные и наземные</w:t>
      </w:r>
    </w:p>
    <w:p w:rsidR="00286703" w:rsidRPr="00DD3DE1" w:rsidRDefault="00286703" w:rsidP="00286703">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Условно разрешенные виды использования:</w:t>
      </w:r>
    </w:p>
    <w:p w:rsidR="00286703" w:rsidRPr="00DD3DE1" w:rsidRDefault="00286703" w:rsidP="00286703">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рынки;</w:t>
      </w:r>
    </w:p>
    <w:p w:rsidR="00286703" w:rsidRPr="00DD3DE1" w:rsidRDefault="00286703" w:rsidP="00286703">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магазины;</w:t>
      </w:r>
    </w:p>
    <w:p w:rsidR="00286703" w:rsidRPr="00DD3DE1" w:rsidRDefault="00286703" w:rsidP="00286703">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объекты придорожного сервиса.</w:t>
      </w:r>
    </w:p>
    <w:p w:rsidR="00286703" w:rsidRPr="00DD3DE1" w:rsidRDefault="00286703" w:rsidP="00286703">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плотность застройки площадок определяются на основе норм СНиП II-89-80 часть II, глава 89 "Генеральные планы промышленных предприятий". </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Минимальные площади земельных участков объектов общественной застройки определяются на основе норм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Коэффициент застройки территории – 0,65 от площади земельного участка.</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4.Коэффициент озеленения территории – не менее 0,15 от площади земельного участка.</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Максимальные и минимальные размеры земельных участков не подлежат установлению. 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Максимальное количество этажей зданий, сооружений или строений составляет 3 этажа. </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8.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КС-4. Зона коммунально-складских объектов </w:t>
      </w:r>
      <w:r w:rsidRPr="00DD3DE1">
        <w:rPr>
          <w:rFonts w:ascii="Times New Roman" w:eastAsia="Times New Roman" w:hAnsi="Times New Roman" w:cs="Times New Roman"/>
          <w:b/>
          <w:sz w:val="24"/>
          <w:szCs w:val="24"/>
          <w:lang w:val="en-US"/>
        </w:rPr>
        <w:t>IV</w:t>
      </w:r>
      <w:r w:rsidRPr="00DD3DE1">
        <w:rPr>
          <w:rFonts w:ascii="Times New Roman" w:eastAsia="Times New Roman" w:hAnsi="Times New Roman" w:cs="Times New Roman"/>
          <w:b/>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коммунально-складских объектов </w:t>
      </w:r>
      <w:r w:rsidRPr="00DD3DE1">
        <w:rPr>
          <w:rFonts w:ascii="Times New Roman" w:eastAsia="Times New Roman" w:hAnsi="Times New Roman" w:cs="Times New Roman"/>
          <w:sz w:val="24"/>
          <w:szCs w:val="24"/>
          <w:lang w:val="en-US"/>
        </w:rPr>
        <w:t>IV</w:t>
      </w:r>
      <w:r w:rsidRPr="00DD3DE1">
        <w:rPr>
          <w:rFonts w:ascii="Times New Roman" w:eastAsia="Times New Roman" w:hAnsi="Times New Roman" w:cs="Times New Roman"/>
          <w:sz w:val="24"/>
          <w:szCs w:val="24"/>
        </w:rPr>
        <w:t xml:space="preserve"> класса вредности – территории, застроенные или планируемые к застройке коммунально-складскими объектами </w:t>
      </w:r>
      <w:r w:rsidRPr="00DD3DE1">
        <w:rPr>
          <w:rFonts w:ascii="Times New Roman" w:eastAsia="Times New Roman" w:hAnsi="Times New Roman" w:cs="Times New Roman"/>
          <w:sz w:val="24"/>
          <w:szCs w:val="24"/>
          <w:lang w:val="en-US"/>
        </w:rPr>
        <w:t>IV</w:t>
      </w:r>
      <w:r w:rsidRPr="00DD3DE1">
        <w:rPr>
          <w:rFonts w:ascii="Times New Roman" w:eastAsia="Times New Roman" w:hAnsi="Times New Roman" w:cs="Times New Roman"/>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Объекты коммунально-складского назначения с СЗЗ </w:t>
      </w:r>
      <w:smartTag w:uri="urn:schemas-microsoft-com:office:smarttags" w:element="metricconverter">
        <w:smartTagPr>
          <w:attr w:name="ProductID" w:val="100 м"/>
        </w:smartTagPr>
        <w:r w:rsidRPr="00DD3DE1">
          <w:rPr>
            <w:rFonts w:ascii="Times New Roman" w:eastAsia="Times New Roman" w:hAnsi="Times New Roman" w:cs="Times New Roman"/>
            <w:sz w:val="24"/>
            <w:szCs w:val="24"/>
          </w:rPr>
          <w:t>100 м</w:t>
        </w:r>
      </w:smartTag>
      <w:r w:rsidRPr="00DD3DE1">
        <w:rPr>
          <w:rFonts w:ascii="Times New Roman" w:eastAsia="Times New Roman" w:hAnsi="Times New Roman" w:cs="Times New Roman"/>
          <w:sz w:val="24"/>
          <w:szCs w:val="24"/>
        </w:rPr>
        <w:t>, включая: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и площадки перегрузки кожсырья (в том числе мокросоленых кож до 200 штук);</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и открытые места разгрузки зерна;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и открытые места разгрузки поваренной соли;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и открытые места разгрузки шерсти, волоса, щетины и другой аналогичной продукции;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транспортно-технические комплексы перегрузки и хранения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фабрики - химчистки;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фабрики-прачечные;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банно-прачечные комбинаты;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ветлечебницы с содержанием животных</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офисные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обслуживания персонала;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стоянки открытые наземные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паркинги подземные и наземные здания;</w:t>
      </w:r>
    </w:p>
    <w:p w:rsidR="00286703" w:rsidRPr="00DD3DE1" w:rsidRDefault="00286703" w:rsidP="00286703">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Условно разрешенные виды использования:</w:t>
      </w:r>
    </w:p>
    <w:p w:rsidR="00286703" w:rsidRPr="00DD3DE1" w:rsidRDefault="00286703" w:rsidP="00286703">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рынки;</w:t>
      </w:r>
    </w:p>
    <w:p w:rsidR="00286703" w:rsidRPr="00DD3DE1" w:rsidRDefault="00286703" w:rsidP="00286703">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магазины;</w:t>
      </w:r>
    </w:p>
    <w:p w:rsidR="00286703" w:rsidRPr="00DD3DE1" w:rsidRDefault="00286703" w:rsidP="00286703">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объекты придорожного сервиса.</w:t>
      </w:r>
    </w:p>
    <w:p w:rsidR="00286703" w:rsidRPr="00DD3DE1" w:rsidRDefault="00286703" w:rsidP="00286703">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плотность застройки площадок определяются на основе норм СНиП II-89-80 часть II, глава 89 "Генеральные планы промышленных предприятий". </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Минимальные площади земельных участков объектов общественной застройки определяются на основе норм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Коэффициент застройки территории – 0,65 от площади земельного участка.</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4.Коэффициент озеленения территории – не менее 0,15 от площади земельного участка.</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Максимальные и минимальные размеры земельных участков не подлежат установлению. 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Максимальное количество этажей зданий, сооружений или строений составляет 3 этажа. </w:t>
      </w:r>
    </w:p>
    <w:p w:rsidR="00286703" w:rsidRPr="00DD3DE1" w:rsidRDefault="00286703" w:rsidP="0028670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8.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286703" w:rsidRPr="00DD3DE1" w:rsidRDefault="00286703" w:rsidP="00286703">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КС-5. Зона коммунально-складских объектов </w:t>
      </w:r>
      <w:r w:rsidRPr="00DD3DE1">
        <w:rPr>
          <w:rFonts w:ascii="Times New Roman" w:eastAsia="Times New Roman" w:hAnsi="Times New Roman" w:cs="Times New Roman"/>
          <w:b/>
          <w:sz w:val="24"/>
          <w:szCs w:val="24"/>
          <w:lang w:val="en-US"/>
        </w:rPr>
        <w:t>V</w:t>
      </w:r>
      <w:r w:rsidRPr="00DD3DE1">
        <w:rPr>
          <w:rFonts w:ascii="Times New Roman" w:eastAsia="Times New Roman" w:hAnsi="Times New Roman" w:cs="Times New Roman"/>
          <w:b/>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коммунально-складских объектов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вредности – территории, застроенные или планируемые к застройке коммунально-складскими объектами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Объекты коммунально-складского назначения с СЗЗ </w:t>
      </w:r>
      <w:smartTag w:uri="urn:schemas-microsoft-com:office:smarttags" w:element="metricconverter">
        <w:smartTagPr>
          <w:attr w:name="ProductID" w:val="50 м"/>
        </w:smartTagPr>
        <w:r w:rsidRPr="00DD3DE1">
          <w:rPr>
            <w:rFonts w:ascii="Times New Roman" w:eastAsia="Times New Roman" w:hAnsi="Times New Roman" w:cs="Times New Roman"/>
            <w:sz w:val="24"/>
            <w:szCs w:val="24"/>
          </w:rPr>
          <w:t>50 м</w:t>
        </w:r>
      </w:smartTag>
      <w:r w:rsidRPr="00DD3DE1">
        <w:rPr>
          <w:rFonts w:ascii="Times New Roman" w:eastAsia="Times New Roman" w:hAnsi="Times New Roman" w:cs="Times New Roman"/>
          <w:sz w:val="24"/>
          <w:szCs w:val="24"/>
        </w:rPr>
        <w:t>, включая:</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склады и площадки перегрузки увлажненных минерально-строительных материалов (песок, гравий, щебень, камень и другое.);</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участки хранения и перегрузки прессованного жмыха, сена, соломы, табачно-махорочных изделий и тому подобное;</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и участки перегрузки пищевых продуктов (мясных, молочных, кондитерских), овощей, фруктов, напитков и тому подобного;</w:t>
      </w:r>
    </w:p>
    <w:p w:rsidR="00F01E89"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участки хранения и налива пищевых</w:t>
      </w:r>
      <w:r w:rsidRPr="00DD3DE1">
        <w:rPr>
          <w:rFonts w:ascii="Times New Roman" w:eastAsia="Times New Roman" w:hAnsi="Times New Roman" w:cs="Times New Roman"/>
          <w:sz w:val="24"/>
          <w:szCs w:val="24"/>
        </w:rPr>
        <w:br/>
        <w:t>грузов (вино, масло, соки);</w:t>
      </w:r>
    </w:p>
    <w:p w:rsidR="003F4E35" w:rsidRPr="00DD3DE1" w:rsidRDefault="003F4E35" w:rsidP="003F4E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гаражи;</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бани;</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пожарные депо;</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подстанция скорой помощи;</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прачечные производительностью до</w:t>
      </w:r>
      <w:r w:rsidRPr="00DD3DE1">
        <w:rPr>
          <w:rFonts w:ascii="Times New Roman" w:eastAsia="Times New Roman" w:hAnsi="Times New Roman" w:cs="Times New Roman"/>
          <w:sz w:val="24"/>
          <w:szCs w:val="24"/>
        </w:rPr>
        <w:br/>
        <w:t>500 кг белья в смену;</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мини-химчистки, мини-прачечные</w:t>
      </w:r>
      <w:r w:rsidRPr="00DD3DE1">
        <w:rPr>
          <w:rFonts w:ascii="Times New Roman" w:eastAsia="Times New Roman" w:hAnsi="Times New Roman" w:cs="Times New Roman"/>
          <w:sz w:val="24"/>
          <w:szCs w:val="24"/>
        </w:rPr>
        <w:br/>
        <w:t>производительностью не более 20 кг/ч;</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отдельно стоящие мастерские;</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автоматические телефонные</w:t>
      </w:r>
      <w:r w:rsidRPr="00DD3DE1">
        <w:rPr>
          <w:rFonts w:ascii="Times New Roman" w:eastAsia="Times New Roman" w:hAnsi="Times New Roman" w:cs="Times New Roman"/>
          <w:sz w:val="24"/>
          <w:szCs w:val="24"/>
        </w:rPr>
        <w:br/>
        <w:t>станции;</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голубятни;</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ветлечебницы без содержания животных;</w:t>
      </w:r>
    </w:p>
    <w:p w:rsidR="00F01E89" w:rsidRPr="00DD3DE1" w:rsidRDefault="00F01E89" w:rsidP="00AE45B5">
      <w:pPr>
        <w:spacing w:after="0" w:line="240" w:lineRule="auto"/>
        <w:rPr>
          <w:rFonts w:ascii="Times New Roman" w:eastAsia="Times New Roman" w:hAnsi="Times New Roman" w:cs="Times New Roman"/>
          <w:b/>
          <w:sz w:val="24"/>
          <w:szCs w:val="24"/>
        </w:rPr>
      </w:pPr>
      <w:r w:rsidRPr="00DD3DE1">
        <w:rPr>
          <w:rFonts w:ascii="Times New Roman" w:eastAsia="Times New Roman" w:hAnsi="Times New Roman" w:cs="Times New Roman"/>
          <w:sz w:val="24"/>
          <w:szCs w:val="24"/>
        </w:rPr>
        <w:t>- торговые комплексы оптовой торговли, мелкооптовые рынки, продовольственные рынки и рынки промышленных товаров.</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офисные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обслуживания персонала;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стоянки открытые наземные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паркинги подземные и наземные здания;</w:t>
      </w:r>
    </w:p>
    <w:p w:rsidR="00C66DA6" w:rsidRPr="00DD3DE1" w:rsidRDefault="00C66DA6" w:rsidP="00C66DA6">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Условно разрешенные виды использования:</w:t>
      </w:r>
    </w:p>
    <w:p w:rsidR="00C66DA6" w:rsidRPr="00DD3DE1" w:rsidRDefault="00C66DA6" w:rsidP="00C66DA6">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рынки;</w:t>
      </w:r>
    </w:p>
    <w:p w:rsidR="00C66DA6" w:rsidRPr="00DD3DE1" w:rsidRDefault="00C66DA6" w:rsidP="00C66DA6">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магазины;</w:t>
      </w:r>
    </w:p>
    <w:p w:rsidR="00C66DA6" w:rsidRPr="00DD3DE1" w:rsidRDefault="00C66DA6" w:rsidP="00C66DA6">
      <w:pPr>
        <w:pStyle w:val="a3"/>
        <w:numPr>
          <w:ilvl w:val="0"/>
          <w:numId w:val="18"/>
        </w:num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объекты придорожного сервиса.</w:t>
      </w:r>
    </w:p>
    <w:p w:rsidR="00C66DA6" w:rsidRPr="00DD3DE1" w:rsidRDefault="00C66DA6" w:rsidP="00C66DA6">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C66DA6" w:rsidRPr="00DD3DE1" w:rsidRDefault="00C66DA6" w:rsidP="00C66DA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C66DA6" w:rsidRPr="00DD3DE1" w:rsidRDefault="00C66DA6" w:rsidP="00C66DA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плотность застройки площадок определяются на основе норм СНиП II-89-80 часть II, глава 89 "Генеральные планы промышленных предприятий". </w:t>
      </w:r>
    </w:p>
    <w:p w:rsidR="00C66DA6" w:rsidRPr="00DD3DE1" w:rsidRDefault="00C66DA6" w:rsidP="00C66DA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Минимальные площади земельных участков объектов общественной застройки определяются на основе норм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C66DA6" w:rsidRPr="00DD3DE1" w:rsidRDefault="00C66DA6" w:rsidP="00C66DA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Коэффициент застройки территории – 0,65 от площади земельного участка.</w:t>
      </w:r>
    </w:p>
    <w:p w:rsidR="00C66DA6" w:rsidRPr="00DD3DE1" w:rsidRDefault="00C66DA6" w:rsidP="00C66DA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4.Коэффициент озеленения территории – не менее 0,15 от площади земельного участка.</w:t>
      </w:r>
    </w:p>
    <w:p w:rsidR="00C66DA6" w:rsidRPr="00DD3DE1" w:rsidRDefault="00C66DA6" w:rsidP="00C66DA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Максимальные и минимальные размеры земельных участков не подлежат установлению. 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w:t>
      </w:r>
    </w:p>
    <w:p w:rsidR="00C66DA6" w:rsidRPr="00DD3DE1" w:rsidRDefault="00C66DA6" w:rsidP="00C66DA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C66DA6" w:rsidRPr="00DD3DE1" w:rsidRDefault="00C66DA6" w:rsidP="00C66DA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Максимальное количество этажей зданий, сооружений или строений составляет 3 этажа. </w:t>
      </w:r>
    </w:p>
    <w:p w:rsidR="00C66DA6" w:rsidRPr="00DD3DE1" w:rsidRDefault="00C66DA6" w:rsidP="00C66DA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8.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C66DA6" w:rsidRPr="00DD3DE1" w:rsidRDefault="00C66DA6" w:rsidP="00C66DA6">
      <w:pPr>
        <w:spacing w:after="0" w:line="240" w:lineRule="auto"/>
        <w:jc w:val="both"/>
        <w:rPr>
          <w:rFonts w:ascii="Times New Roman" w:eastAsia="Times New Roman" w:hAnsi="Times New Roman" w:cs="Times New Roman"/>
          <w:b/>
          <w:sz w:val="24"/>
          <w:szCs w:val="24"/>
        </w:rPr>
      </w:pPr>
    </w:p>
    <w:p w:rsidR="00F01E89" w:rsidRPr="00DD3DE1" w:rsidRDefault="00F01E89" w:rsidP="00EE6D43">
      <w:pPr>
        <w:pStyle w:val="3"/>
        <w:spacing w:before="120"/>
        <w:rPr>
          <w:lang w:val="ru-RU"/>
        </w:rPr>
      </w:pPr>
      <w:bookmarkStart w:id="74" w:name="_Toc243038271"/>
      <w:bookmarkStart w:id="75" w:name="_Toc243038127"/>
      <w:bookmarkStart w:id="76" w:name="_Toc242771883"/>
      <w:bookmarkStart w:id="77" w:name="_Toc254170029"/>
      <w:bookmarkStart w:id="78" w:name="_Toc254170088"/>
      <w:bookmarkStart w:id="79" w:name="_Toc254255213"/>
      <w:bookmarkStart w:id="80" w:name="_Toc254258755"/>
      <w:bookmarkStart w:id="81" w:name="_Toc400539796"/>
      <w:r w:rsidRPr="00DD3DE1">
        <w:rPr>
          <w:lang w:val="ru-RU"/>
        </w:rPr>
        <w:t>Статья 82. Градостроительные регламенты. Зоны сельскохозяйственного использования</w:t>
      </w:r>
      <w:bookmarkEnd w:id="74"/>
      <w:bookmarkEnd w:id="75"/>
      <w:bookmarkEnd w:id="76"/>
      <w:bookmarkEnd w:id="77"/>
      <w:bookmarkEnd w:id="78"/>
      <w:bookmarkEnd w:id="79"/>
      <w:bookmarkEnd w:id="80"/>
      <w:bookmarkEnd w:id="81"/>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Зоны сельскохозяйственного использования предназначены для застройки и использования территорий предприятиями и сооружениями сельскохозяйственного производства с технологическими процессами, являющимися источниками выделения производственных вредностей в окружающую среду, и организация санитарно-защитных зон (СЗЗ) от этих предприятий. Отнесение территорий к определенному классу производится в соответствии с санитарной классификацией, установленной </w:t>
      </w:r>
      <w:proofErr w:type="spellStart"/>
      <w:r w:rsidRPr="00DD3DE1">
        <w:rPr>
          <w:rFonts w:ascii="Times New Roman" w:eastAsia="Times New Roman" w:hAnsi="Times New Roman" w:cs="Times New Roman"/>
          <w:sz w:val="24"/>
          <w:szCs w:val="24"/>
        </w:rPr>
        <w:t>СанПин</w:t>
      </w:r>
      <w:proofErr w:type="spellEnd"/>
      <w:r w:rsidRPr="00DD3DE1">
        <w:rPr>
          <w:rFonts w:ascii="Times New Roman" w:eastAsia="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Размещение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Предпочтительно расположение зоны вблизи основных транспортных магистралей, обеспечивающих подвоз и вывоз продукции. Для максимального уменьшения воздействия на прилегающие районы виды использования должны соответствовать требованиям нормативных документов по уровню вредных выбросов и защите окружающей среды. Требуется организация санитарно-защитных зон радиусом для: предприятий I класса - </w:t>
      </w:r>
      <w:smartTag w:uri="urn:schemas-microsoft-com:office:smarttags" w:element="metricconverter">
        <w:smartTagPr>
          <w:attr w:name="ProductID" w:val="1000 метров"/>
        </w:smartTagPr>
        <w:r w:rsidRPr="00DD3DE1">
          <w:rPr>
            <w:rFonts w:ascii="Times New Roman" w:eastAsia="Times New Roman" w:hAnsi="Times New Roman" w:cs="Times New Roman"/>
            <w:sz w:val="24"/>
            <w:szCs w:val="24"/>
          </w:rPr>
          <w:t>1000 метров</w:t>
        </w:r>
      </w:smartTag>
      <w:r w:rsidRPr="00DD3DE1">
        <w:rPr>
          <w:rFonts w:ascii="Times New Roman" w:eastAsia="Times New Roman" w:hAnsi="Times New Roman" w:cs="Times New Roman"/>
          <w:sz w:val="24"/>
          <w:szCs w:val="24"/>
        </w:rPr>
        <w:t xml:space="preserve">, предприятий II класса - </w:t>
      </w:r>
      <w:smartTag w:uri="urn:schemas-microsoft-com:office:smarttags" w:element="metricconverter">
        <w:smartTagPr>
          <w:attr w:name="ProductID" w:val="500 метров"/>
        </w:smartTagPr>
        <w:r w:rsidRPr="00DD3DE1">
          <w:rPr>
            <w:rFonts w:ascii="Times New Roman" w:eastAsia="Times New Roman" w:hAnsi="Times New Roman" w:cs="Times New Roman"/>
            <w:sz w:val="24"/>
            <w:szCs w:val="24"/>
          </w:rPr>
          <w:t>500 метров</w:t>
        </w:r>
      </w:smartTag>
      <w:r w:rsidRPr="00DD3DE1">
        <w:rPr>
          <w:rFonts w:ascii="Times New Roman" w:eastAsia="Times New Roman" w:hAnsi="Times New Roman" w:cs="Times New Roman"/>
          <w:sz w:val="24"/>
          <w:szCs w:val="24"/>
        </w:rPr>
        <w:t xml:space="preserve">. Благоустройство территорий промышленных зон, организация и благоустройство санитарных зон осуществляется за счет собственников, владельцев, пользователей производственных объектов. </w:t>
      </w:r>
    </w:p>
    <w:p w:rsidR="00F01E89" w:rsidRPr="00DD3DE1" w:rsidRDefault="00F01E89"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СХ-2. Зона сельскохозяйственных предприятий </w:t>
      </w:r>
      <w:r w:rsidRPr="00DD3DE1">
        <w:rPr>
          <w:rFonts w:ascii="Times New Roman" w:eastAsia="Times New Roman" w:hAnsi="Times New Roman" w:cs="Times New Roman"/>
          <w:b/>
          <w:sz w:val="24"/>
          <w:szCs w:val="24"/>
          <w:lang w:val="en-US"/>
        </w:rPr>
        <w:t>II</w:t>
      </w:r>
      <w:r w:rsidRPr="00DD3DE1">
        <w:rPr>
          <w:rFonts w:ascii="Times New Roman" w:eastAsia="Times New Roman" w:hAnsi="Times New Roman" w:cs="Times New Roman"/>
          <w:b/>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сельскохозяйственных предприятий </w:t>
      </w:r>
      <w:r w:rsidRPr="00DD3DE1">
        <w:rPr>
          <w:rFonts w:ascii="Times New Roman" w:eastAsia="Times New Roman" w:hAnsi="Times New Roman" w:cs="Times New Roman"/>
          <w:sz w:val="24"/>
          <w:szCs w:val="24"/>
          <w:lang w:val="en-US"/>
        </w:rPr>
        <w:t>II</w:t>
      </w:r>
      <w:r w:rsidRPr="00DD3DE1">
        <w:rPr>
          <w:rFonts w:ascii="Times New Roman" w:eastAsia="Times New Roman" w:hAnsi="Times New Roman" w:cs="Times New Roman"/>
          <w:sz w:val="24"/>
          <w:szCs w:val="24"/>
        </w:rPr>
        <w:t xml:space="preserve"> класса вредности - территории, предназначенные для размещения сельскохозяйственных предприятий </w:t>
      </w:r>
      <w:r w:rsidRPr="00DD3DE1">
        <w:rPr>
          <w:rFonts w:ascii="Times New Roman" w:eastAsia="Times New Roman" w:hAnsi="Times New Roman" w:cs="Times New Roman"/>
          <w:sz w:val="24"/>
          <w:szCs w:val="24"/>
          <w:lang w:val="en-US"/>
        </w:rPr>
        <w:t>II</w:t>
      </w:r>
      <w:r w:rsidRPr="00DD3DE1">
        <w:rPr>
          <w:rFonts w:ascii="Times New Roman" w:eastAsia="Times New Roman" w:hAnsi="Times New Roman" w:cs="Times New Roman"/>
          <w:sz w:val="24"/>
          <w:szCs w:val="24"/>
        </w:rPr>
        <w:t xml:space="preserve"> класса вредности.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Предприятия и производственные комплексы сельскохозяйственного назначения с СЗЗ </w:t>
      </w:r>
      <w:smartTag w:uri="urn:schemas-microsoft-com:office:smarttags" w:element="metricconverter">
        <w:smartTagPr>
          <w:attr w:name="ProductID" w:val="500 м"/>
        </w:smartTagPr>
        <w:r w:rsidRPr="00DD3DE1">
          <w:rPr>
            <w:rFonts w:ascii="Times New Roman" w:eastAsia="Times New Roman" w:hAnsi="Times New Roman" w:cs="Times New Roman"/>
            <w:sz w:val="24"/>
            <w:szCs w:val="24"/>
          </w:rPr>
          <w:t>500 м</w:t>
        </w:r>
      </w:smartTag>
      <w:r w:rsidRPr="00DD3DE1">
        <w:rPr>
          <w:rFonts w:ascii="Times New Roman" w:eastAsia="Times New Roman" w:hAnsi="Times New Roman" w:cs="Times New Roman"/>
          <w:sz w:val="24"/>
          <w:szCs w:val="24"/>
        </w:rPr>
        <w:t>, включая: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свинофермы, звероводческие фермы (норки, лисы и другие.);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- 20 склады дня хранения ядохимикатов свыше 500 тонн;</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производство по обработке и протравлению семян;</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сжиженного аммиака и аммиачной воды;</w:t>
      </w:r>
    </w:p>
    <w:p w:rsidR="00F01E89" w:rsidRPr="00DD3DE1" w:rsidRDefault="00597F40"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r w:rsidR="00F01E89" w:rsidRPr="00DD3DE1">
        <w:rPr>
          <w:rFonts w:ascii="Times New Roman" w:eastAsia="Times New Roman" w:hAnsi="Times New Roman" w:cs="Times New Roman"/>
          <w:sz w:val="24"/>
          <w:szCs w:val="24"/>
        </w:rPr>
        <w:t>поля, подвергающиеся обработке пестицидами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597F40"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r w:rsidR="00F01E89" w:rsidRPr="00DD3DE1">
        <w:rPr>
          <w:rFonts w:ascii="Times New Roman" w:eastAsia="Times New Roman" w:hAnsi="Times New Roman" w:cs="Times New Roman"/>
          <w:sz w:val="24"/>
          <w:szCs w:val="24"/>
        </w:rPr>
        <w:t>административные, офисные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обслуживания персонала </w:t>
      </w:r>
    </w:p>
    <w:p w:rsidR="00A879FA" w:rsidRPr="00DD3DE1" w:rsidRDefault="00A879FA"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Условно-разрешенные виды использования</w:t>
      </w:r>
      <w:r w:rsidRPr="00DD3DE1">
        <w:rPr>
          <w:rFonts w:ascii="Times New Roman" w:eastAsia="Times New Roman" w:hAnsi="Times New Roman" w:cs="Times New Roman"/>
          <w:sz w:val="24"/>
          <w:szCs w:val="24"/>
        </w:rPr>
        <w:t xml:space="preserve"> не предусмотрены.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D7E65" w:rsidRPr="00DD3DE1" w:rsidRDefault="00FD7E65" w:rsidP="00FD7E65">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1. Общая площадь застройки участка по отношению к площади участка определяется в соответствии с СП 18.13330.2011 «Генеральные планы промышленных предприятий», но не должна превышать 80 процентов.</w:t>
      </w:r>
    </w:p>
    <w:p w:rsidR="00FD7E65" w:rsidRPr="00DD3DE1" w:rsidRDefault="00FD7E65" w:rsidP="00FD7E65">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Размер участка принимается равным отношению площади его застройки к показателю нормативной плотности застройки площадок промышленных предприятий. Максимальные и минимальные размеры земельных участков не подлежат установлению </w:t>
      </w:r>
    </w:p>
    <w:p w:rsidR="00FD7E65" w:rsidRPr="00DD3DE1" w:rsidRDefault="00FD7E65" w:rsidP="00FD7E65">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Максимальное количество этажей зданий, сооружений или строений составляет 3 этажа. </w:t>
      </w:r>
    </w:p>
    <w:p w:rsidR="00F01E89" w:rsidRPr="00DD3DE1" w:rsidRDefault="00FD7E65" w:rsidP="00FD7E65">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D7E65" w:rsidRPr="00DD3DE1" w:rsidRDefault="00FD7E65" w:rsidP="00FD7E65">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СХ-3. Зона сельскохозяйственных предприятий </w:t>
      </w:r>
      <w:r w:rsidRPr="00DD3DE1">
        <w:rPr>
          <w:rFonts w:ascii="Times New Roman" w:eastAsia="Times New Roman" w:hAnsi="Times New Roman" w:cs="Times New Roman"/>
          <w:b/>
          <w:sz w:val="24"/>
          <w:szCs w:val="24"/>
          <w:lang w:val="en-US"/>
        </w:rPr>
        <w:t>III</w:t>
      </w:r>
      <w:r w:rsidRPr="00DD3DE1">
        <w:rPr>
          <w:rFonts w:ascii="Times New Roman" w:eastAsia="Times New Roman" w:hAnsi="Times New Roman" w:cs="Times New Roman"/>
          <w:b/>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сельскохозяйственных предприятий </w:t>
      </w:r>
      <w:r w:rsidRPr="00DD3DE1">
        <w:rPr>
          <w:rFonts w:ascii="Times New Roman" w:eastAsia="Times New Roman" w:hAnsi="Times New Roman" w:cs="Times New Roman"/>
          <w:sz w:val="24"/>
          <w:szCs w:val="24"/>
          <w:lang w:val="en-US"/>
        </w:rPr>
        <w:t>III</w:t>
      </w:r>
      <w:r w:rsidRPr="00DD3DE1">
        <w:rPr>
          <w:rFonts w:ascii="Times New Roman" w:eastAsia="Times New Roman" w:hAnsi="Times New Roman" w:cs="Times New Roman"/>
          <w:sz w:val="24"/>
          <w:szCs w:val="24"/>
        </w:rPr>
        <w:t xml:space="preserve"> класса вредности – территории, предназначенные для размещения сельскохозяйственных предприятий </w:t>
      </w:r>
      <w:r w:rsidRPr="00DD3DE1">
        <w:rPr>
          <w:rFonts w:ascii="Times New Roman" w:eastAsia="Times New Roman" w:hAnsi="Times New Roman" w:cs="Times New Roman"/>
          <w:sz w:val="24"/>
          <w:szCs w:val="24"/>
          <w:lang w:val="en-US"/>
        </w:rPr>
        <w:t>III</w:t>
      </w:r>
      <w:r w:rsidRPr="00DD3DE1">
        <w:rPr>
          <w:rFonts w:ascii="Times New Roman" w:eastAsia="Times New Roman" w:hAnsi="Times New Roman" w:cs="Times New Roman"/>
          <w:sz w:val="24"/>
          <w:szCs w:val="24"/>
        </w:rPr>
        <w:t xml:space="preserve"> класса вредности.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Предприятия и производственные комплексы сельскохозяйственного назначения с   СЗЗ </w:t>
      </w:r>
      <w:smartTag w:uri="urn:schemas-microsoft-com:office:smarttags" w:element="metricconverter">
        <w:smartTagPr>
          <w:attr w:name="ProductID" w:val="300 м"/>
        </w:smartTagPr>
        <w:r w:rsidRPr="00DD3DE1">
          <w:rPr>
            <w:rFonts w:ascii="Times New Roman" w:eastAsia="Times New Roman" w:hAnsi="Times New Roman" w:cs="Times New Roman"/>
            <w:sz w:val="24"/>
            <w:szCs w:val="24"/>
          </w:rPr>
          <w:t>300 м</w:t>
        </w:r>
      </w:smartTag>
      <w:r w:rsidRPr="00DD3DE1">
        <w:rPr>
          <w:rFonts w:ascii="Times New Roman" w:eastAsia="Times New Roman" w:hAnsi="Times New Roman" w:cs="Times New Roman"/>
          <w:sz w:val="24"/>
          <w:szCs w:val="24"/>
        </w:rPr>
        <w:t>, включая: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фермы крупного рогатого скота (всех специализаций);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фермы овцеводческие, коневодческие, птицеводческие;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для хранения ядохимикатов и минеральных удобрений более 50 тонн;</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поля, подвергающиеся обработке пестицидами с применением тракторов.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офисные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обслуживания персонала.</w:t>
      </w:r>
    </w:p>
    <w:p w:rsidR="00366CB8" w:rsidRPr="00DD3DE1" w:rsidRDefault="00366CB8" w:rsidP="00366CB8">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Условно-разрешенные виды использования</w:t>
      </w:r>
      <w:r w:rsidRPr="00DD3DE1">
        <w:rPr>
          <w:rFonts w:ascii="Times New Roman" w:eastAsia="Times New Roman" w:hAnsi="Times New Roman" w:cs="Times New Roman"/>
          <w:sz w:val="24"/>
          <w:szCs w:val="24"/>
        </w:rPr>
        <w:t xml:space="preserve"> не предусмотрены.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A45F41" w:rsidRPr="00DD3DE1" w:rsidRDefault="00A45F41" w:rsidP="00A45F41">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1. Общая площадь застройки участка по отношению к площади участка определяется в соответствии с СП 18.13330.2011 «Генеральные планы промышленных предприятий», но не должна превышать 80 процентов.</w:t>
      </w:r>
    </w:p>
    <w:p w:rsidR="00A45F41" w:rsidRPr="00DD3DE1" w:rsidRDefault="00A45F41" w:rsidP="00A45F41">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Размер участка принимается равным отношению площади его застройки к показателю нормативной плотности застройки площадок промышленных предприятий. Максимальные и минимальные размеры земельных участков не подлежат установлению </w:t>
      </w:r>
    </w:p>
    <w:p w:rsidR="00A45F41" w:rsidRPr="00DD3DE1" w:rsidRDefault="00A45F41" w:rsidP="00A45F41">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Максимальное количество этажей зданий, сооружений или строений составляет 3 этажа. </w:t>
      </w:r>
    </w:p>
    <w:p w:rsidR="00A45F41" w:rsidRPr="00DD3DE1" w:rsidRDefault="00A45F41" w:rsidP="00A45F41">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A45F41" w:rsidRPr="00DD3DE1" w:rsidRDefault="00A45F41"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СХ-4. Зона сельскохозяйственных предприятий </w:t>
      </w:r>
      <w:r w:rsidRPr="00DD3DE1">
        <w:rPr>
          <w:rFonts w:ascii="Times New Roman" w:eastAsia="Times New Roman" w:hAnsi="Times New Roman" w:cs="Times New Roman"/>
          <w:b/>
          <w:sz w:val="24"/>
          <w:szCs w:val="24"/>
          <w:lang w:val="en-US"/>
        </w:rPr>
        <w:t>IV</w:t>
      </w:r>
      <w:r w:rsidRPr="00DD3DE1">
        <w:rPr>
          <w:rFonts w:ascii="Times New Roman" w:eastAsia="Times New Roman" w:hAnsi="Times New Roman" w:cs="Times New Roman"/>
          <w:b/>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сельскохозяйственных предприятий </w:t>
      </w:r>
      <w:r w:rsidRPr="00DD3DE1">
        <w:rPr>
          <w:rFonts w:ascii="Times New Roman" w:eastAsia="Times New Roman" w:hAnsi="Times New Roman" w:cs="Times New Roman"/>
          <w:sz w:val="24"/>
          <w:szCs w:val="24"/>
          <w:lang w:val="en-US"/>
        </w:rPr>
        <w:t>IV</w:t>
      </w:r>
      <w:r w:rsidRPr="00DD3DE1">
        <w:rPr>
          <w:rFonts w:ascii="Times New Roman" w:eastAsia="Times New Roman" w:hAnsi="Times New Roman" w:cs="Times New Roman"/>
          <w:sz w:val="24"/>
          <w:szCs w:val="24"/>
        </w:rPr>
        <w:t xml:space="preserve"> класса вредности – территории, предназначенные для размещения сельскохозяйственных предприятий </w:t>
      </w:r>
      <w:r w:rsidRPr="00DD3DE1">
        <w:rPr>
          <w:rFonts w:ascii="Times New Roman" w:eastAsia="Times New Roman" w:hAnsi="Times New Roman" w:cs="Times New Roman"/>
          <w:sz w:val="24"/>
          <w:szCs w:val="24"/>
          <w:lang w:val="en-US"/>
        </w:rPr>
        <w:t>IV</w:t>
      </w:r>
      <w:r w:rsidRPr="00DD3DE1">
        <w:rPr>
          <w:rFonts w:ascii="Times New Roman" w:eastAsia="Times New Roman" w:hAnsi="Times New Roman" w:cs="Times New Roman"/>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Предприятия и производственные комплексы сельскохозяйственного назначения с СЗЗ </w:t>
      </w:r>
      <w:smartTag w:uri="urn:schemas-microsoft-com:office:smarttags" w:element="metricconverter">
        <w:smartTagPr>
          <w:attr w:name="ProductID" w:val="100 м"/>
        </w:smartTagPr>
        <w:r w:rsidRPr="00DD3DE1">
          <w:rPr>
            <w:rFonts w:ascii="Times New Roman" w:eastAsia="Times New Roman" w:hAnsi="Times New Roman" w:cs="Times New Roman"/>
            <w:sz w:val="24"/>
            <w:szCs w:val="24"/>
          </w:rPr>
          <w:t>100 м</w:t>
        </w:r>
      </w:smartTag>
      <w:r w:rsidRPr="00DD3DE1">
        <w:rPr>
          <w:rFonts w:ascii="Times New Roman" w:eastAsia="Times New Roman" w:hAnsi="Times New Roman" w:cs="Times New Roman"/>
          <w:sz w:val="24"/>
          <w:szCs w:val="24"/>
        </w:rPr>
        <w:t>, включая: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кролиководческие фермы;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ветеринарные лечебницы;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производственные теплицы и парники;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для хранения минеральных удобрений и ядохимикатов до 50 тонн;</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сухих минеральных удобрений и химических средств защиты растений;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цеха по приготовлению кормов, включая использование пищевых отходов;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гаражи и парки по ремонту, технологическому обслуживанию и хранению автомобилей и сельскохозяйственной техники;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подсобные хозяйства промышленных предприятий (свинарники, коровники, птичники, зверофермы) до 100 голов,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горюче-смазочных материалов</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офисные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обслуживания персонала.</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Условно-разрешенные виды использования</w:t>
      </w:r>
      <w:r w:rsidRPr="00DD3DE1">
        <w:rPr>
          <w:rFonts w:ascii="Times New Roman" w:eastAsia="Times New Roman" w:hAnsi="Times New Roman" w:cs="Times New Roman"/>
          <w:sz w:val="24"/>
          <w:szCs w:val="24"/>
        </w:rPr>
        <w:t xml:space="preserve"> не предусмотрены.</w:t>
      </w:r>
    </w:p>
    <w:p w:rsidR="008C2E96" w:rsidRPr="00DD3DE1" w:rsidRDefault="008C2E96" w:rsidP="008C2E96">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1. Общая площадь застройки участка по отношению к площади участка определяется в соответствии с СП 18.13330.2011 «Генеральные планы промышленных предприятий», но не должна превышать 80 процентов.</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Размер участка принимается равным отношению площади его застройки к показателю нормативной плотности застройки площадок промышленных предприятий. Максимальные и минимальные размеры земельных участков не подлежат установлению </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Максимальное количество этажей зданий, сооружений или строений составляет 3 этажа. </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8C2E96" w:rsidRPr="00DD3DE1" w:rsidRDefault="008C2E96"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СХ-5. Зона сельскохозяйственных предприятий </w:t>
      </w:r>
      <w:r w:rsidRPr="00DD3DE1">
        <w:rPr>
          <w:rFonts w:ascii="Times New Roman" w:eastAsia="Times New Roman" w:hAnsi="Times New Roman" w:cs="Times New Roman"/>
          <w:b/>
          <w:sz w:val="24"/>
          <w:szCs w:val="24"/>
          <w:lang w:val="en-US"/>
        </w:rPr>
        <w:t>V</w:t>
      </w:r>
      <w:r w:rsidRPr="00DD3DE1">
        <w:rPr>
          <w:rFonts w:ascii="Times New Roman" w:eastAsia="Times New Roman" w:hAnsi="Times New Roman" w:cs="Times New Roman"/>
          <w:b/>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сельскохозяйственных предприятий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вредности – территории, предназначенные для размещения сельскохозяйственных предприятий </w:t>
      </w:r>
      <w:r w:rsidRPr="00DD3DE1">
        <w:rPr>
          <w:rFonts w:ascii="Times New Roman" w:eastAsia="Times New Roman" w:hAnsi="Times New Roman" w:cs="Times New Roman"/>
          <w:sz w:val="24"/>
          <w:szCs w:val="24"/>
          <w:lang w:val="en-US"/>
        </w:rPr>
        <w:t>V</w:t>
      </w:r>
      <w:r w:rsidRPr="00DD3DE1">
        <w:rPr>
          <w:rFonts w:ascii="Times New Roman" w:eastAsia="Times New Roman" w:hAnsi="Times New Roman" w:cs="Times New Roman"/>
          <w:sz w:val="24"/>
          <w:szCs w:val="24"/>
        </w:rPr>
        <w:t xml:space="preserve"> класса вредности.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Предприятия и производственные комплексы сельскохозяйственного назначения с   СЗЗ </w:t>
      </w:r>
      <w:smartTag w:uri="urn:schemas-microsoft-com:office:smarttags" w:element="metricconverter">
        <w:smartTagPr>
          <w:attr w:name="ProductID" w:val="50 м"/>
        </w:smartTagPr>
        <w:r w:rsidRPr="00DD3DE1">
          <w:rPr>
            <w:rFonts w:ascii="Times New Roman" w:eastAsia="Times New Roman" w:hAnsi="Times New Roman" w:cs="Times New Roman"/>
            <w:sz w:val="24"/>
            <w:szCs w:val="24"/>
          </w:rPr>
          <w:t>50 м</w:t>
        </w:r>
      </w:smartTag>
      <w:r w:rsidRPr="00DD3DE1">
        <w:rPr>
          <w:rFonts w:ascii="Times New Roman" w:eastAsia="Times New Roman" w:hAnsi="Times New Roman" w:cs="Times New Roman"/>
          <w:sz w:val="24"/>
          <w:szCs w:val="24"/>
        </w:rPr>
        <w:t>, включая: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хранилища фруктов, овощей, картофеля, зерна;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материальные склады, обеспечивающие процесс сельскохозяйственного производства.</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офисные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8C2E96" w:rsidRPr="00DD3DE1" w:rsidRDefault="00F01E89"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обслуживания персонала.</w:t>
      </w:r>
      <w:r w:rsidR="008C2E96" w:rsidRPr="00DD3DE1">
        <w:rPr>
          <w:rFonts w:ascii="Times New Roman" w:eastAsia="Times New Roman" w:hAnsi="Times New Roman" w:cs="Times New Roman"/>
          <w:b/>
          <w:sz w:val="24"/>
          <w:szCs w:val="24"/>
        </w:rPr>
        <w:t xml:space="preserve"> Условно-разрешенные виды использования</w:t>
      </w:r>
      <w:r w:rsidR="008C2E96" w:rsidRPr="00DD3DE1">
        <w:rPr>
          <w:rFonts w:ascii="Times New Roman" w:eastAsia="Times New Roman" w:hAnsi="Times New Roman" w:cs="Times New Roman"/>
          <w:sz w:val="24"/>
          <w:szCs w:val="24"/>
        </w:rPr>
        <w:t xml:space="preserve"> не предусмотрены.</w:t>
      </w:r>
    </w:p>
    <w:p w:rsidR="008C2E96" w:rsidRPr="00DD3DE1" w:rsidRDefault="008C2E96" w:rsidP="008C2E96">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1. Общая площадь застройки участка по отношению к площади участка определяется в соответствии с СП 18.13330.2011 «Генеральные планы промышленных предприятий», но не должна превышать 80 процентов.</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Размер участка принимается равным отношению площади его застройки к показателю нормативной плотности застройки площадок промышленных предприятий. Максимальные и минимальные размеры земельных участков не подлежат установлению </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Максимальное количество этажей зданий, сооружений или строений составляет 3 этажа. </w:t>
      </w:r>
    </w:p>
    <w:p w:rsidR="008C2E96" w:rsidRPr="00DD3DE1" w:rsidRDefault="008C2E96" w:rsidP="008C2E9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СХ-6. Зона сельскохозяйственных угодий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сельскохозяйственных угодий – территории, используемые или предназначенные к использованию в целях ведения сельскохозяйственного производства до момента изменения вида их использования в соответствии с генеральным планом поселения.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сады, огороды без использования пестицидов;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поля, плодопитомники предназначенных для выращивания овощных и зерновых культур, садовых деревьев и кустарников без использования пестицидов;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пашни, сенокосы, пастбища без использования пестицидов;</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инженерные сооружения.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 сельскохозяйственной продукции;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в том числе сельскохозяйственные, не требующие установления СЗЗ.</w:t>
      </w:r>
    </w:p>
    <w:p w:rsidR="0096759C" w:rsidRPr="00DD3DE1" w:rsidRDefault="0096759C" w:rsidP="0096759C">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96759C" w:rsidRPr="00DD3DE1" w:rsidRDefault="0096759C" w:rsidP="0096759C">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96759C" w:rsidRPr="00DD3DE1" w:rsidRDefault="0096759C" w:rsidP="0096759C">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Общая площадь застройки участка </w:t>
      </w:r>
      <w:r w:rsidR="00BC7FFC" w:rsidRPr="00DD3DE1">
        <w:rPr>
          <w:rFonts w:ascii="Times New Roman" w:eastAsia="Times New Roman" w:hAnsi="Times New Roman" w:cs="Times New Roman"/>
          <w:sz w:val="24"/>
          <w:szCs w:val="24"/>
        </w:rPr>
        <w:t>не устанавливается</w:t>
      </w:r>
      <w:r w:rsidRPr="00DD3DE1">
        <w:rPr>
          <w:rFonts w:ascii="Times New Roman" w:eastAsia="Times New Roman" w:hAnsi="Times New Roman" w:cs="Times New Roman"/>
          <w:sz w:val="24"/>
          <w:szCs w:val="24"/>
        </w:rPr>
        <w:t>.</w:t>
      </w:r>
    </w:p>
    <w:p w:rsidR="0096759C" w:rsidRPr="00DD3DE1" w:rsidRDefault="0096759C" w:rsidP="0096759C">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Максимальные и минимальные размеры земельных участков не подлежат установлению </w:t>
      </w:r>
    </w:p>
    <w:p w:rsidR="0096759C" w:rsidRPr="00DD3DE1" w:rsidRDefault="0096759C" w:rsidP="0096759C">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Максимальное </w:t>
      </w:r>
      <w:r w:rsidR="00C723ED" w:rsidRPr="00DD3DE1">
        <w:rPr>
          <w:rFonts w:ascii="Times New Roman" w:eastAsia="Times New Roman" w:hAnsi="Times New Roman" w:cs="Times New Roman"/>
          <w:sz w:val="24"/>
          <w:szCs w:val="24"/>
        </w:rPr>
        <w:t>высота</w:t>
      </w:r>
      <w:r w:rsidRPr="00DD3DE1">
        <w:rPr>
          <w:rFonts w:ascii="Times New Roman" w:eastAsia="Times New Roman" w:hAnsi="Times New Roman" w:cs="Times New Roman"/>
          <w:sz w:val="24"/>
          <w:szCs w:val="24"/>
        </w:rPr>
        <w:t xml:space="preserve"> зданий, сооружений или строений </w:t>
      </w:r>
      <w:r w:rsidR="00C723ED" w:rsidRPr="00DD3DE1">
        <w:rPr>
          <w:rFonts w:ascii="Times New Roman" w:eastAsia="Times New Roman" w:hAnsi="Times New Roman" w:cs="Times New Roman"/>
          <w:sz w:val="24"/>
          <w:szCs w:val="24"/>
        </w:rPr>
        <w:t>не устанавливается</w:t>
      </w:r>
      <w:r w:rsidRPr="00DD3DE1">
        <w:rPr>
          <w:rFonts w:ascii="Times New Roman" w:eastAsia="Times New Roman" w:hAnsi="Times New Roman" w:cs="Times New Roman"/>
          <w:sz w:val="24"/>
          <w:szCs w:val="24"/>
        </w:rPr>
        <w:t xml:space="preserve">. </w:t>
      </w:r>
    </w:p>
    <w:p w:rsidR="0096759C" w:rsidRPr="00DD3DE1" w:rsidRDefault="0096759C" w:rsidP="0096759C">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96759C" w:rsidRPr="00DD3DE1" w:rsidRDefault="0096759C"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СХ-7. Зона ведения коллективного садоводства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ведения коллективного садоводства – территории, предназначенные для выращивания плодовых, ягодных, декоративных, овощных, бахчевых или иных сельскохозяйственных культур и картофеля до момента изменения вида их использования в соответствии с генеральным планом поселения.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Для садоводства земельные участки предоставляются: с правом возведения хозяйственных строений и сооружений, садовых и дачных домов, но без права регистрации проживания в них и. Для огородничества земельные участки, предоставленные без права возведения жилого некапитального строения и хозяйственных строений и сооружений.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садовые участки, предназначенные для выращивания овощных культур, садовых деревьев и кустарников без использования пестицидов, и не подлежащие переводу в зоны жилой застройки усадебного типа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коллективные и индивидуальные сады;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коллективные и индивидуальные огороды;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садовые и дачные дома,</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хозяйственные постройки (гараж, баня, теплицы, сараи, надворный туалет, навесы и тому подобное) в соответствии СНиП 30-02-97* «Планировка и застройка территорий садоводческих (дачных) объединений граждан, здания и сооружения»;</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стоянки автомобилей не более, чем на 1 машину на каждом участке;</w:t>
      </w:r>
    </w:p>
    <w:p w:rsidR="00CF154E"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детские площадки;</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спортивные площадки;</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административные здания, связанные с обслуживанием товариществ; </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площадки для сбора мусора; </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(резервуары, противопожарные водоемы); </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инженерные сооружения</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зеленые насаждения</w:t>
      </w:r>
    </w:p>
    <w:p w:rsidR="00F01E89" w:rsidRPr="00DD3DE1" w:rsidRDefault="00F01E89" w:rsidP="00AE45B5">
      <w:pPr>
        <w:spacing w:after="0" w:line="240" w:lineRule="auto"/>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Условно разрешенные виды использования: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наземные стоянки автомобилей (гостевые стоянки);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розничной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СНиП 30-02-97* «Планировка и застройка территорий садоводческих (дачных) объединений граждан, здания и сооружения», техническими регламентами, в том числе региональными нормативами.</w:t>
      </w:r>
    </w:p>
    <w:p w:rsidR="0096759C" w:rsidRPr="00DD3DE1" w:rsidRDefault="0096759C" w:rsidP="0096759C">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Общая площадь застройки участка </w:t>
      </w:r>
      <w:r w:rsidR="00034EFD" w:rsidRPr="00DD3DE1">
        <w:rPr>
          <w:rFonts w:ascii="Times New Roman" w:eastAsia="Times New Roman" w:hAnsi="Times New Roman" w:cs="Times New Roman"/>
          <w:sz w:val="24"/>
          <w:szCs w:val="24"/>
        </w:rPr>
        <w:t>не устанавливается</w:t>
      </w:r>
      <w:r w:rsidRPr="00DD3DE1">
        <w:rPr>
          <w:rFonts w:ascii="Times New Roman" w:eastAsia="Times New Roman" w:hAnsi="Times New Roman" w:cs="Times New Roman"/>
          <w:sz w:val="24"/>
          <w:szCs w:val="24"/>
        </w:rPr>
        <w:t>.</w:t>
      </w:r>
    </w:p>
    <w:p w:rsidR="00665270" w:rsidRPr="00DD3DE1" w:rsidRDefault="0096759C" w:rsidP="0066527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w:t>
      </w:r>
      <w:r w:rsidR="00665270" w:rsidRPr="00DD3DE1">
        <w:rPr>
          <w:rFonts w:ascii="Times New Roman" w:eastAsia="Times New Roman" w:hAnsi="Times New Roman" w:cs="Times New Roman"/>
          <w:sz w:val="24"/>
          <w:szCs w:val="24"/>
        </w:rPr>
        <w:t xml:space="preserve">Минимальный размер вновь образуемых земельных участков составляет 100 </w:t>
      </w:r>
      <w:proofErr w:type="spellStart"/>
      <w:r w:rsidR="00665270" w:rsidRPr="00DD3DE1">
        <w:rPr>
          <w:rFonts w:ascii="Times New Roman" w:eastAsia="Times New Roman" w:hAnsi="Times New Roman" w:cs="Times New Roman"/>
          <w:sz w:val="24"/>
          <w:szCs w:val="24"/>
        </w:rPr>
        <w:t>кв.м</w:t>
      </w:r>
      <w:proofErr w:type="spellEnd"/>
      <w:r w:rsidR="00665270" w:rsidRPr="00DD3DE1">
        <w:rPr>
          <w:rFonts w:ascii="Times New Roman" w:eastAsia="Times New Roman" w:hAnsi="Times New Roman" w:cs="Times New Roman"/>
          <w:sz w:val="24"/>
          <w:szCs w:val="24"/>
        </w:rPr>
        <w:t>.</w:t>
      </w:r>
    </w:p>
    <w:p w:rsidR="00665270" w:rsidRPr="00DD3DE1" w:rsidRDefault="00665270" w:rsidP="0066527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Максимальный размер вновь образуемых земельных участков составляет 5000 </w:t>
      </w:r>
      <w:proofErr w:type="spellStart"/>
      <w:r w:rsidRPr="00DD3DE1">
        <w:rPr>
          <w:rFonts w:ascii="Times New Roman" w:eastAsia="Times New Roman" w:hAnsi="Times New Roman" w:cs="Times New Roman"/>
          <w:sz w:val="24"/>
          <w:szCs w:val="24"/>
        </w:rPr>
        <w:t>кв.м</w:t>
      </w:r>
      <w:proofErr w:type="spellEnd"/>
      <w:r w:rsidRPr="00DD3DE1">
        <w:rPr>
          <w:rFonts w:ascii="Times New Roman" w:eastAsia="Times New Roman" w:hAnsi="Times New Roman" w:cs="Times New Roman"/>
          <w:sz w:val="24"/>
          <w:szCs w:val="24"/>
        </w:rPr>
        <w:t>.</w:t>
      </w:r>
    </w:p>
    <w:p w:rsidR="00F91A00" w:rsidRPr="00DD3DE1" w:rsidRDefault="00665270" w:rsidP="0066527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 минимальный размер установить – 1500 </w:t>
      </w:r>
      <w:proofErr w:type="spellStart"/>
      <w:r w:rsidRPr="00DD3DE1">
        <w:rPr>
          <w:rFonts w:ascii="Times New Roman" w:eastAsia="Times New Roman" w:hAnsi="Times New Roman" w:cs="Times New Roman"/>
          <w:sz w:val="24"/>
          <w:szCs w:val="24"/>
        </w:rPr>
        <w:t>кв.м</w:t>
      </w:r>
      <w:proofErr w:type="spellEnd"/>
      <w:r w:rsidRPr="00DD3DE1">
        <w:rPr>
          <w:rFonts w:ascii="Times New Roman" w:eastAsia="Times New Roman" w:hAnsi="Times New Roman" w:cs="Times New Roman"/>
          <w:sz w:val="24"/>
          <w:szCs w:val="24"/>
        </w:rPr>
        <w:t>.</w:t>
      </w:r>
    </w:p>
    <w:p w:rsidR="0096759C" w:rsidRPr="00DD3DE1" w:rsidRDefault="0096759C" w:rsidP="0066527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Максимальн</w:t>
      </w:r>
      <w:r w:rsidR="0092048E" w:rsidRPr="00DD3DE1">
        <w:rPr>
          <w:rFonts w:ascii="Times New Roman" w:eastAsia="Times New Roman" w:hAnsi="Times New Roman" w:cs="Times New Roman"/>
          <w:sz w:val="24"/>
          <w:szCs w:val="24"/>
        </w:rPr>
        <w:t>ая</w:t>
      </w:r>
      <w:r w:rsidRPr="00DD3DE1">
        <w:rPr>
          <w:rFonts w:ascii="Times New Roman" w:eastAsia="Times New Roman" w:hAnsi="Times New Roman" w:cs="Times New Roman"/>
          <w:sz w:val="24"/>
          <w:szCs w:val="24"/>
        </w:rPr>
        <w:t xml:space="preserve"> </w:t>
      </w:r>
      <w:r w:rsidR="0092048E" w:rsidRPr="00DD3DE1">
        <w:rPr>
          <w:rFonts w:ascii="Times New Roman" w:eastAsia="Times New Roman" w:hAnsi="Times New Roman" w:cs="Times New Roman"/>
          <w:sz w:val="24"/>
          <w:szCs w:val="24"/>
        </w:rPr>
        <w:t>высота</w:t>
      </w:r>
      <w:r w:rsidRPr="00DD3DE1">
        <w:rPr>
          <w:rFonts w:ascii="Times New Roman" w:eastAsia="Times New Roman" w:hAnsi="Times New Roman" w:cs="Times New Roman"/>
          <w:sz w:val="24"/>
          <w:szCs w:val="24"/>
        </w:rPr>
        <w:t xml:space="preserve"> зданий, сооружений или строений составляет </w:t>
      </w:r>
      <w:r w:rsidR="0092048E" w:rsidRPr="00DD3DE1">
        <w:rPr>
          <w:rFonts w:ascii="Times New Roman" w:eastAsia="Times New Roman" w:hAnsi="Times New Roman" w:cs="Times New Roman"/>
          <w:sz w:val="24"/>
          <w:szCs w:val="24"/>
        </w:rPr>
        <w:t>не более 2 этажей и не более 6 м</w:t>
      </w:r>
      <w:r w:rsidRPr="00DD3DE1">
        <w:rPr>
          <w:rFonts w:ascii="Times New Roman" w:eastAsia="Times New Roman" w:hAnsi="Times New Roman" w:cs="Times New Roman"/>
          <w:sz w:val="24"/>
          <w:szCs w:val="24"/>
        </w:rPr>
        <w:t xml:space="preserve">. </w:t>
      </w:r>
    </w:p>
    <w:p w:rsidR="0096759C" w:rsidRPr="00DD3DE1" w:rsidRDefault="0096759C" w:rsidP="0096759C">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w:t>
      </w:r>
      <w:r w:rsidR="0092048E" w:rsidRPr="00DD3DE1">
        <w:rPr>
          <w:rFonts w:ascii="Times New Roman" w:eastAsia="Times New Roman" w:hAnsi="Times New Roman" w:cs="Times New Roman"/>
          <w:sz w:val="24"/>
          <w:szCs w:val="24"/>
        </w:rPr>
        <w:t>:</w:t>
      </w:r>
      <w:r w:rsidRPr="00DD3DE1">
        <w:rPr>
          <w:rFonts w:ascii="Times New Roman" w:eastAsia="Times New Roman" w:hAnsi="Times New Roman" w:cs="Times New Roman"/>
          <w:sz w:val="24"/>
          <w:szCs w:val="24"/>
        </w:rPr>
        <w:t xml:space="preserve"> </w:t>
      </w:r>
      <w:r w:rsidR="0092048E" w:rsidRPr="00DD3DE1">
        <w:rPr>
          <w:rFonts w:ascii="Times New Roman" w:eastAsia="Times New Roman" w:hAnsi="Times New Roman" w:cs="Times New Roman"/>
          <w:sz w:val="24"/>
          <w:szCs w:val="24"/>
        </w:rPr>
        <w:t>от кр</w:t>
      </w:r>
      <w:r w:rsidR="00665270" w:rsidRPr="00DD3DE1">
        <w:rPr>
          <w:rFonts w:ascii="Times New Roman" w:eastAsia="Times New Roman" w:hAnsi="Times New Roman" w:cs="Times New Roman"/>
          <w:sz w:val="24"/>
          <w:szCs w:val="24"/>
        </w:rPr>
        <w:t>асных</w:t>
      </w:r>
      <w:r w:rsidR="0092048E" w:rsidRPr="00DD3DE1">
        <w:rPr>
          <w:rFonts w:ascii="Times New Roman" w:eastAsia="Times New Roman" w:hAnsi="Times New Roman" w:cs="Times New Roman"/>
          <w:sz w:val="24"/>
          <w:szCs w:val="24"/>
        </w:rPr>
        <w:t xml:space="preserve"> линий улиц и </w:t>
      </w:r>
      <w:r w:rsidR="00665270" w:rsidRPr="00DD3DE1">
        <w:rPr>
          <w:rFonts w:ascii="Times New Roman" w:eastAsia="Times New Roman" w:hAnsi="Times New Roman" w:cs="Times New Roman"/>
          <w:sz w:val="24"/>
          <w:szCs w:val="24"/>
        </w:rPr>
        <w:t xml:space="preserve">границ </w:t>
      </w:r>
      <w:r w:rsidR="0092048E" w:rsidRPr="00DD3DE1">
        <w:rPr>
          <w:rFonts w:ascii="Times New Roman" w:eastAsia="Times New Roman" w:hAnsi="Times New Roman" w:cs="Times New Roman"/>
          <w:sz w:val="24"/>
          <w:szCs w:val="24"/>
        </w:rPr>
        <w:t>соседн</w:t>
      </w:r>
      <w:r w:rsidR="00665270" w:rsidRPr="00DD3DE1">
        <w:rPr>
          <w:rFonts w:ascii="Times New Roman" w:eastAsia="Times New Roman" w:hAnsi="Times New Roman" w:cs="Times New Roman"/>
          <w:sz w:val="24"/>
          <w:szCs w:val="24"/>
        </w:rPr>
        <w:t>его</w:t>
      </w:r>
      <w:r w:rsidR="0092048E" w:rsidRPr="00DD3DE1">
        <w:rPr>
          <w:rFonts w:ascii="Times New Roman" w:eastAsia="Times New Roman" w:hAnsi="Times New Roman" w:cs="Times New Roman"/>
          <w:sz w:val="24"/>
          <w:szCs w:val="24"/>
        </w:rPr>
        <w:t xml:space="preserve"> </w:t>
      </w:r>
      <w:r w:rsidR="00665270" w:rsidRPr="00DD3DE1">
        <w:rPr>
          <w:rFonts w:ascii="Times New Roman" w:eastAsia="Times New Roman" w:hAnsi="Times New Roman" w:cs="Times New Roman"/>
          <w:sz w:val="24"/>
          <w:szCs w:val="24"/>
        </w:rPr>
        <w:t>участка</w:t>
      </w:r>
      <w:r w:rsidR="0092048E" w:rsidRPr="00DD3DE1">
        <w:rPr>
          <w:rFonts w:ascii="Times New Roman" w:eastAsia="Times New Roman" w:hAnsi="Times New Roman" w:cs="Times New Roman"/>
          <w:sz w:val="24"/>
          <w:szCs w:val="24"/>
        </w:rPr>
        <w:t xml:space="preserve"> не менее 3 м; от хозяйственных построек до границ соседнего участка не менее 4 м</w:t>
      </w:r>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СХ-8. Зона выпасов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выпасов – территории, используемые или планируемые к использованию в качестве выпасов личного скота</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пастбища;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зеленые насаждения</w:t>
      </w:r>
    </w:p>
    <w:p w:rsidR="00144178" w:rsidRPr="00DD3DE1" w:rsidRDefault="00144178" w:rsidP="00144178">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r w:rsidRPr="00DD3DE1">
        <w:rPr>
          <w:rFonts w:ascii="Times New Roman" w:eastAsia="Times New Roman" w:hAnsi="Times New Roman" w:cs="Times New Roman"/>
          <w:sz w:val="24"/>
          <w:szCs w:val="24"/>
        </w:rPr>
        <w:t>не предусмотрены.</w:t>
      </w:r>
    </w:p>
    <w:p w:rsidR="00144178" w:rsidRPr="00DD3DE1" w:rsidRDefault="00144178" w:rsidP="00144178">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Условно разрешенные виды использования</w:t>
      </w:r>
      <w:r w:rsidRPr="00DD3DE1">
        <w:rPr>
          <w:rFonts w:ascii="Times New Roman" w:eastAsia="Times New Roman" w:hAnsi="Times New Roman" w:cs="Times New Roman"/>
          <w:sz w:val="24"/>
          <w:szCs w:val="24"/>
        </w:rPr>
        <w:t xml:space="preserve"> не предусмотрены.</w:t>
      </w:r>
      <w:r w:rsidRPr="00DD3DE1">
        <w:rPr>
          <w:rFonts w:ascii="Times New Roman" w:eastAsia="Times New Roman" w:hAnsi="Times New Roman" w:cs="Times New Roman"/>
          <w:b/>
          <w:sz w:val="24"/>
          <w:szCs w:val="24"/>
        </w:rPr>
        <w:t xml:space="preserve"> </w:t>
      </w:r>
    </w:p>
    <w:p w:rsidR="00144178" w:rsidRPr="00DD3DE1" w:rsidRDefault="00144178" w:rsidP="00144178">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144178" w:rsidRPr="00DD3DE1" w:rsidRDefault="003764DF" w:rsidP="00144178">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w:t>
      </w:r>
      <w:r w:rsidR="00144178" w:rsidRPr="00DD3DE1">
        <w:rPr>
          <w:rFonts w:ascii="Times New Roman" w:eastAsia="Times New Roman" w:hAnsi="Times New Roman" w:cs="Times New Roman"/>
          <w:sz w:val="24"/>
          <w:szCs w:val="24"/>
        </w:rPr>
        <w:t>Максимальные и минимальные размеры земельных участков не подлежат установлению</w:t>
      </w:r>
      <w:r w:rsidRPr="00DD3DE1">
        <w:rPr>
          <w:rFonts w:ascii="Times New Roman" w:eastAsia="Times New Roman" w:hAnsi="Times New Roman" w:cs="Times New Roman"/>
          <w:sz w:val="24"/>
          <w:szCs w:val="24"/>
        </w:rPr>
        <w:t>.</w:t>
      </w:r>
      <w:r w:rsidR="00144178" w:rsidRPr="00DD3DE1">
        <w:rPr>
          <w:rFonts w:ascii="Times New Roman" w:eastAsia="Times New Roman" w:hAnsi="Times New Roman" w:cs="Times New Roman"/>
          <w:sz w:val="24"/>
          <w:szCs w:val="24"/>
        </w:rPr>
        <w:t xml:space="preserve"> </w:t>
      </w:r>
    </w:p>
    <w:p w:rsidR="003764DF" w:rsidRPr="00DD3DE1" w:rsidRDefault="003764DF" w:rsidP="003764DF">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Максимальное количество этажей зданий, сооружений или строений не устанавливается. </w:t>
      </w:r>
    </w:p>
    <w:p w:rsidR="00144178" w:rsidRPr="00DD3DE1" w:rsidRDefault="003764DF" w:rsidP="003764DF">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3764DF" w:rsidRPr="00DD3DE1" w:rsidRDefault="003764DF" w:rsidP="003764DF">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Общая площадь застройки участка по отношению к площади участка не устанавливается.</w:t>
      </w:r>
    </w:p>
    <w:p w:rsidR="00F01E89" w:rsidRPr="00DD3DE1" w:rsidRDefault="00F01E89" w:rsidP="00EE6D43">
      <w:pPr>
        <w:pStyle w:val="3"/>
        <w:spacing w:before="120"/>
        <w:rPr>
          <w:lang w:val="ru-RU"/>
        </w:rPr>
      </w:pPr>
      <w:bookmarkStart w:id="82" w:name="_Toc243038272"/>
      <w:bookmarkStart w:id="83" w:name="_Toc243038128"/>
      <w:bookmarkStart w:id="84" w:name="_Toc242771884"/>
      <w:bookmarkStart w:id="85" w:name="_Toc254170030"/>
      <w:bookmarkStart w:id="86" w:name="_Toc254170089"/>
      <w:bookmarkStart w:id="87" w:name="_Toc254255214"/>
      <w:bookmarkStart w:id="88" w:name="_Toc254258756"/>
      <w:bookmarkStart w:id="89" w:name="_Toc400539797"/>
      <w:r w:rsidRPr="00DD3DE1">
        <w:rPr>
          <w:lang w:val="ru-RU"/>
        </w:rPr>
        <w:t>Статья 83. Градостроительные регламенты. Зоны объектов инженерной инфраструктуры</w:t>
      </w:r>
      <w:bookmarkEnd w:id="82"/>
      <w:bookmarkEnd w:id="83"/>
      <w:bookmarkEnd w:id="84"/>
      <w:bookmarkEnd w:id="85"/>
      <w:bookmarkEnd w:id="86"/>
      <w:bookmarkEnd w:id="87"/>
      <w:bookmarkEnd w:id="88"/>
      <w:bookmarkEnd w:id="89"/>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Зоны объектов инженерной инфраструктуры предназначены для размещения предприятий, зданий и сооружений, выполняющих функций инженерного обеспечения территорий, в том числе:</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И-1. Зона объектов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объектов инженерной инфраструктуры – территории, застроенные или планируемые к застройке головными сооружениями и объектами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электроподстанции;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распределительные станции, подстанции и пункты;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котельные;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ГРП.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 обслуживанию инженерной инфраструктуры;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постоянного и временного хранения транспортных средств по производственной деятельности.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гаражи;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и складские комплексы, не требующие установления СЗЗ;</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w:t>
      </w:r>
      <w:r w:rsidR="00EB2C4F" w:rsidRPr="00DD3DE1">
        <w:rPr>
          <w:rFonts w:ascii="Times New Roman" w:eastAsia="Times New Roman" w:hAnsi="Times New Roman" w:cs="Times New Roman"/>
          <w:sz w:val="24"/>
          <w:szCs w:val="24"/>
        </w:rPr>
        <w:t>Максимальные и минимальные размеры земельных участков не подлежат установлению.</w:t>
      </w:r>
    </w:p>
    <w:p w:rsidR="00A348E1"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w:t>
      </w:r>
      <w:r w:rsidR="00A348E1" w:rsidRPr="00DD3DE1">
        <w:rPr>
          <w:rFonts w:ascii="Times New Roman" w:eastAsia="Times New Roman" w:hAnsi="Times New Roman" w:cs="Times New Roman"/>
          <w:sz w:val="24"/>
          <w:szCs w:val="24"/>
        </w:rPr>
        <w:t>Общая площадь застройки участка по отношению к площади участка не подлежит установлению.</w:t>
      </w:r>
    </w:p>
    <w:p w:rsidR="00A348E1"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w:t>
      </w:r>
      <w:r w:rsidR="00A348E1" w:rsidRPr="00DD3DE1">
        <w:rPr>
          <w:rFonts w:ascii="Times New Roman" w:eastAsia="Times New Roman" w:hAnsi="Times New Roman" w:cs="Times New Roman"/>
          <w:sz w:val="24"/>
          <w:szCs w:val="24"/>
        </w:rPr>
        <w:t xml:space="preserve">Максимальное количество этажей зданий, сооружений или строений не подлежит установлению. </w:t>
      </w:r>
    </w:p>
    <w:p w:rsidR="00A348E1"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w:t>
      </w:r>
      <w:r w:rsidR="00A348E1" w:rsidRPr="00DD3DE1">
        <w:rPr>
          <w:rFonts w:ascii="Times New Roman" w:eastAsia="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EB2C4F" w:rsidRPr="00DD3DE1" w:rsidRDefault="00EB2C4F" w:rsidP="00EB2C4F">
      <w:pPr>
        <w:spacing w:after="0" w:line="240" w:lineRule="auto"/>
        <w:ind w:left="360"/>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И-2. Зона объектов магистральных инженерных сетей в границах их защитных зон</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объектов магистральных инженерных сетей в границах их защитных зон – территория, предназначенная для размещения линейных объектов инженерной инфраструктуры.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воздушные линии электропередач напряжением свыше 35 </w:t>
      </w:r>
      <w:proofErr w:type="spellStart"/>
      <w:r w:rsidRPr="00DD3DE1">
        <w:rPr>
          <w:rFonts w:ascii="Times New Roman" w:eastAsia="Times New Roman" w:hAnsi="Times New Roman" w:cs="Times New Roman"/>
          <w:sz w:val="24"/>
          <w:szCs w:val="24"/>
        </w:rPr>
        <w:t>кВ</w:t>
      </w:r>
      <w:proofErr w:type="spellEnd"/>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магистральные теплотрассы;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магистральные водоподводящие трубопроводы;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канализационные коллекторы;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магистральные газопроводы.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специального назначения (не выше </w:t>
      </w:r>
      <w:smartTag w:uri="urn:schemas-microsoft-com:office:smarttags" w:element="metricconverter">
        <w:smartTagPr>
          <w:attr w:name="ProductID" w:val="2 м"/>
        </w:smartTagPr>
        <w:r w:rsidRPr="00DD3DE1">
          <w:rPr>
            <w:rFonts w:ascii="Times New Roman" w:eastAsia="Times New Roman" w:hAnsi="Times New Roman" w:cs="Times New Roman"/>
            <w:sz w:val="24"/>
            <w:szCs w:val="24"/>
          </w:rPr>
          <w:t>2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постоянного и временного хранения транспортных средств, не являющихся объектами недвижимости;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огороды.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6829F4"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w:t>
      </w:r>
      <w:r w:rsidR="006829F4" w:rsidRPr="00DD3DE1">
        <w:rPr>
          <w:rFonts w:ascii="Times New Roman" w:eastAsia="Times New Roman" w:hAnsi="Times New Roman" w:cs="Times New Roman"/>
          <w:sz w:val="24"/>
          <w:szCs w:val="24"/>
        </w:rPr>
        <w:t>Максимальные и минимальные размеры земельных участков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Нормируемая площадь земельного участка под один автомобиль </w:t>
      </w:r>
      <w:smartTag w:uri="urn:schemas-microsoft-com:office:smarttags" w:element="metricconverter">
        <w:smartTagPr>
          <w:attr w:name="ProductID" w:val="25 м"/>
        </w:smartTagPr>
        <w:r w:rsidRPr="00DD3DE1">
          <w:rPr>
            <w:rFonts w:ascii="Times New Roman" w:eastAsia="Times New Roman" w:hAnsi="Times New Roman" w:cs="Times New Roman"/>
            <w:sz w:val="24"/>
            <w:szCs w:val="24"/>
          </w:rPr>
          <w:t>25 м</w:t>
        </w:r>
      </w:smartTag>
      <w:r w:rsidRPr="00DD3DE1">
        <w:rPr>
          <w:rFonts w:ascii="Times New Roman" w:eastAsia="Times New Roman" w:hAnsi="Times New Roman" w:cs="Times New Roman"/>
          <w:sz w:val="24"/>
          <w:szCs w:val="24"/>
        </w:rPr>
        <w:t>. кв.</w:t>
      </w:r>
    </w:p>
    <w:p w:rsidR="00742114" w:rsidRPr="00DD3DE1" w:rsidRDefault="00742114" w:rsidP="00742114">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Общая площадь застройки участка по отношению к площади участка не подлежит установлению.</w:t>
      </w:r>
    </w:p>
    <w:p w:rsidR="00742114" w:rsidRPr="00DD3DE1" w:rsidRDefault="00742114" w:rsidP="00742114">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Максимальное количество этажей зданий, сооружений или строений не подлежит установлению. </w:t>
      </w:r>
    </w:p>
    <w:p w:rsidR="00742114" w:rsidRPr="00DD3DE1" w:rsidRDefault="00742114" w:rsidP="00742114">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И-3. Зона </w:t>
      </w:r>
      <w:proofErr w:type="spellStart"/>
      <w:r w:rsidRPr="00DD3DE1">
        <w:rPr>
          <w:rFonts w:ascii="Times New Roman" w:eastAsia="Times New Roman" w:hAnsi="Times New Roman" w:cs="Times New Roman"/>
          <w:b/>
          <w:sz w:val="24"/>
          <w:szCs w:val="24"/>
        </w:rPr>
        <w:t>водообеспечивающих</w:t>
      </w:r>
      <w:proofErr w:type="spellEnd"/>
      <w:r w:rsidRPr="00DD3DE1">
        <w:rPr>
          <w:rFonts w:ascii="Times New Roman" w:eastAsia="Times New Roman" w:hAnsi="Times New Roman" w:cs="Times New Roman"/>
          <w:b/>
          <w:sz w:val="24"/>
          <w:szCs w:val="24"/>
        </w:rPr>
        <w:t xml:space="preserve"> объектов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w:t>
      </w:r>
      <w:proofErr w:type="spellStart"/>
      <w:r w:rsidRPr="00DD3DE1">
        <w:rPr>
          <w:rFonts w:ascii="Times New Roman" w:eastAsia="Times New Roman" w:hAnsi="Times New Roman" w:cs="Times New Roman"/>
          <w:sz w:val="24"/>
          <w:szCs w:val="24"/>
        </w:rPr>
        <w:t>водообеспечивающих</w:t>
      </w:r>
      <w:proofErr w:type="spellEnd"/>
      <w:r w:rsidRPr="00DD3DE1">
        <w:rPr>
          <w:rFonts w:ascii="Times New Roman" w:eastAsia="Times New Roman" w:hAnsi="Times New Roman" w:cs="Times New Roman"/>
          <w:sz w:val="24"/>
          <w:szCs w:val="24"/>
        </w:rPr>
        <w:t xml:space="preserve"> объектов инженерной инфраструктуры – территории, занятые или планируемые к размещению </w:t>
      </w:r>
      <w:proofErr w:type="spellStart"/>
      <w:r w:rsidRPr="00DD3DE1">
        <w:rPr>
          <w:rFonts w:ascii="Times New Roman" w:eastAsia="Times New Roman" w:hAnsi="Times New Roman" w:cs="Times New Roman"/>
          <w:sz w:val="24"/>
          <w:szCs w:val="24"/>
        </w:rPr>
        <w:t>водообеспечивающих</w:t>
      </w:r>
      <w:proofErr w:type="spellEnd"/>
      <w:r w:rsidRPr="00DD3DE1">
        <w:rPr>
          <w:rFonts w:ascii="Times New Roman" w:eastAsia="Times New Roman" w:hAnsi="Times New Roman" w:cs="Times New Roman"/>
          <w:sz w:val="24"/>
          <w:szCs w:val="24"/>
        </w:rPr>
        <w:t xml:space="preserve"> объектов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водозаборные сооружения;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станции водоподготовки: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станции подъема;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водонапорные башни;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зоны санитарной охраны 1 пояса;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магистральные водоподводящие трубопроводы.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сооружения, имеющие непосредственное отношение к эксплуатации водопроводных сооружений</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административные, офисные здания;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общественного питания.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Условно разрешенные виды использования: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склады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6829F4"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w:t>
      </w:r>
      <w:r w:rsidR="006829F4" w:rsidRPr="00DD3DE1">
        <w:rPr>
          <w:rFonts w:ascii="Times New Roman" w:eastAsia="Times New Roman" w:hAnsi="Times New Roman" w:cs="Times New Roman"/>
          <w:sz w:val="24"/>
          <w:szCs w:val="24"/>
        </w:rPr>
        <w:t>Максимальные и минимальные размеры земельных участков не подлежат установлению.</w:t>
      </w:r>
    </w:p>
    <w:p w:rsidR="00F815DD"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w:t>
      </w:r>
      <w:r w:rsidR="00F815DD" w:rsidRPr="00DD3DE1">
        <w:rPr>
          <w:rFonts w:ascii="Times New Roman" w:eastAsia="Times New Roman" w:hAnsi="Times New Roman" w:cs="Times New Roman"/>
          <w:sz w:val="24"/>
          <w:szCs w:val="24"/>
        </w:rPr>
        <w:t>Общая площадь застройки участка по отношению к площади участка не подлежат установлению.</w:t>
      </w:r>
    </w:p>
    <w:p w:rsidR="00F815DD"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w:t>
      </w:r>
      <w:r w:rsidR="00F815DD" w:rsidRPr="00DD3DE1">
        <w:rPr>
          <w:rFonts w:ascii="Times New Roman" w:eastAsia="Times New Roman" w:hAnsi="Times New Roman" w:cs="Times New Roman"/>
          <w:sz w:val="24"/>
          <w:szCs w:val="24"/>
        </w:rPr>
        <w:t xml:space="preserve">Максимальное количество этажей зданий, сооружений или строений не подлежат установлению. </w:t>
      </w:r>
    </w:p>
    <w:p w:rsidR="00F01E89"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w:t>
      </w:r>
      <w:r w:rsidR="00F815DD" w:rsidRPr="00DD3DE1">
        <w:rPr>
          <w:rFonts w:ascii="Times New Roman" w:eastAsia="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EE6D43">
      <w:pPr>
        <w:pStyle w:val="3"/>
        <w:spacing w:before="120"/>
        <w:rPr>
          <w:lang w:val="ru-RU"/>
        </w:rPr>
      </w:pPr>
      <w:bookmarkStart w:id="90" w:name="_Toc243038273"/>
      <w:bookmarkStart w:id="91" w:name="_Toc243038129"/>
      <w:bookmarkStart w:id="92" w:name="_Toc242771885"/>
      <w:bookmarkStart w:id="93" w:name="_Toc254170031"/>
      <w:bookmarkStart w:id="94" w:name="_Toc254170090"/>
      <w:bookmarkStart w:id="95" w:name="_Toc254255215"/>
      <w:bookmarkStart w:id="96" w:name="_Toc254258757"/>
      <w:bookmarkStart w:id="97" w:name="_Toc400539798"/>
      <w:r w:rsidRPr="00DD3DE1">
        <w:rPr>
          <w:lang w:val="ru-RU"/>
        </w:rPr>
        <w:t>Статья 84. Градостроительные регламенты. Зоны транспортной инфраструктуры</w:t>
      </w:r>
      <w:bookmarkEnd w:id="90"/>
      <w:bookmarkEnd w:id="91"/>
      <w:bookmarkEnd w:id="92"/>
      <w:bookmarkEnd w:id="93"/>
      <w:bookmarkEnd w:id="94"/>
      <w:bookmarkEnd w:id="95"/>
      <w:bookmarkEnd w:id="96"/>
      <w:bookmarkEnd w:id="97"/>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Зоны транспортной инфраструктуры предназначены для размещения предприятий, зданий и сооружений, выполняющих функций транспортного обеспечения территорий, в том числе:</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Т-1. Зона объектов железнодорожного транспорта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объектов железнодорожного транспорта – территории, необходимые для обеспечения деятельности железнодорожного транспорта.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Виды разрешенного использования земельных участков и других объектов недвижимости для данной территориальной зоны определяются нормативно-правовыми актами для территорий и отводов объектов железнодорожного транспорта.</w:t>
      </w:r>
    </w:p>
    <w:p w:rsidR="006C1CDA" w:rsidRPr="00DD3DE1" w:rsidRDefault="006C1CDA" w:rsidP="006C1CDA">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6C1CDA" w:rsidRPr="00DD3DE1" w:rsidRDefault="006C1CDA" w:rsidP="006C1CDA">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железнодорожный транспорт.</w:t>
      </w:r>
    </w:p>
    <w:p w:rsidR="006C1CDA" w:rsidRPr="00DD3DE1" w:rsidRDefault="006C1CDA" w:rsidP="006C1CDA">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Условно разрешенные виды использования:</w:t>
      </w:r>
    </w:p>
    <w:p w:rsidR="006C1CDA" w:rsidRPr="00DD3DE1" w:rsidRDefault="006C1CDA" w:rsidP="006C1CDA">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связь;</w:t>
      </w:r>
    </w:p>
    <w:p w:rsidR="006C1CDA" w:rsidRPr="00DD3DE1" w:rsidRDefault="006C1CDA" w:rsidP="006C1CDA">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коммунальное обслуживание.</w:t>
      </w:r>
    </w:p>
    <w:p w:rsidR="006C1CDA" w:rsidRPr="00DD3DE1" w:rsidRDefault="006C1CDA" w:rsidP="006C1CDA">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Вспомогательные виды использования</w:t>
      </w:r>
      <w:r w:rsidRPr="00DD3DE1">
        <w:rPr>
          <w:rFonts w:ascii="Times New Roman" w:eastAsia="Times New Roman" w:hAnsi="Times New Roman" w:cs="Times New Roman"/>
          <w:sz w:val="24"/>
          <w:szCs w:val="24"/>
        </w:rPr>
        <w:t xml:space="preserve"> не предусмотрены</w:t>
      </w:r>
      <w:r w:rsidR="00332DAE" w:rsidRPr="00DD3DE1">
        <w:rPr>
          <w:rFonts w:ascii="Times New Roman" w:eastAsia="Times New Roman" w:hAnsi="Times New Roman" w:cs="Times New Roman"/>
          <w:sz w:val="24"/>
          <w:szCs w:val="24"/>
        </w:rPr>
        <w:t>.</w:t>
      </w:r>
    </w:p>
    <w:p w:rsidR="00332DAE" w:rsidRPr="00DD3DE1" w:rsidRDefault="00332DAE" w:rsidP="00332DAE">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6D627D"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1. Максимальные и минимальные размеры земельных участков не подлежат установлению.</w:t>
      </w:r>
    </w:p>
    <w:p w:rsidR="006D627D"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2. Общая площадь застройки участка по отношению к площади участка не подлежат установлению.</w:t>
      </w:r>
    </w:p>
    <w:p w:rsidR="006D627D"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Максимальное количество этажей зданий, сооружений или строений не подлежат установлению. </w:t>
      </w:r>
    </w:p>
    <w:p w:rsidR="006D627D" w:rsidRPr="00DD3DE1" w:rsidRDefault="006D627D" w:rsidP="006D627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4A777B" w:rsidRPr="00DD3DE1" w:rsidRDefault="004A777B" w:rsidP="006C1CDA">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Т-2. Зона объектов автомобильного транспорта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объектов автомобильного транспорта – территории автомобильных дорог внешнего (транзитного) транспорта с возможным размещением производственных объектов транспортной инфраструктуры и сооружений и объектов дорожного сервиса.</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проезжие части улиц и дорог;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мосты, путепроводы, акведуки, виадуки, трубы, подземные и надземные переходы;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водоотводные, водопропускные сооружения;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подпорные и защитные стенки;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подземные и надземные коммуникации и сооружения на них;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пешеходные и велосипедные дорожки;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здания, сооружения, необходимые для эксплуатации улиц и дорог;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наружной рекламы;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автозаправочные станции;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сооружения для постоянного и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кемпинги;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закусочные, кафе, магазины;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предприятия по обслуживанию автомобильного транспорта.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устанавливаются в соответствии с СН 467-74 "Нормы отвода земель для автомобильных дорог".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Нормируемая площадь земельного участка гаража: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33,0 кв. м"/>
        </w:smartTagPr>
        <w:r w:rsidRPr="00DD3DE1">
          <w:rPr>
            <w:rFonts w:ascii="Times New Roman" w:eastAsia="Times New Roman" w:hAnsi="Times New Roman" w:cs="Times New Roman"/>
            <w:sz w:val="24"/>
            <w:szCs w:val="24"/>
          </w:rPr>
          <w:t>33,0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20,0 кв. м"/>
        </w:smartTagPr>
        <w:r w:rsidRPr="00DD3DE1">
          <w:rPr>
            <w:rFonts w:ascii="Times New Roman" w:eastAsia="Times New Roman" w:hAnsi="Times New Roman" w:cs="Times New Roman"/>
            <w:sz w:val="24"/>
            <w:szCs w:val="24"/>
          </w:rPr>
          <w:t>120,0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4. Нормируемая площадь земельного участка павильона: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70,0 кв. м"/>
        </w:smartTagPr>
        <w:r w:rsidRPr="00DD3DE1">
          <w:rPr>
            <w:rFonts w:ascii="Times New Roman" w:eastAsia="Times New Roman" w:hAnsi="Times New Roman" w:cs="Times New Roman"/>
            <w:sz w:val="24"/>
            <w:szCs w:val="24"/>
          </w:rPr>
          <w:t>70,0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0 кв. м"/>
        </w:smartTagPr>
        <w:r w:rsidRPr="00DD3DE1">
          <w:rPr>
            <w:rFonts w:ascii="Times New Roman" w:eastAsia="Times New Roman" w:hAnsi="Times New Roman" w:cs="Times New Roman"/>
            <w:sz w:val="24"/>
            <w:szCs w:val="24"/>
          </w:rPr>
          <w:t>150,0 кв. м</w:t>
        </w:r>
      </w:smartTag>
      <w:r w:rsidRPr="00DD3DE1">
        <w:rPr>
          <w:rFonts w:ascii="Times New Roman" w:eastAsia="Times New Roman" w:hAnsi="Times New Roman" w:cs="Times New Roman"/>
          <w:sz w:val="24"/>
          <w:szCs w:val="24"/>
        </w:rPr>
        <w:t xml:space="preserve">. </w:t>
      </w:r>
    </w:p>
    <w:p w:rsidR="008E327B" w:rsidRPr="00DD3DE1" w:rsidRDefault="008E327B" w:rsidP="008E327B">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Максимальное количество этажей зданий, сооружений или строений не подлежит установлению. </w:t>
      </w:r>
    </w:p>
    <w:p w:rsidR="008E327B" w:rsidRPr="00DD3DE1" w:rsidRDefault="008E327B" w:rsidP="008E327B">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B37FD6" w:rsidRPr="00DD3DE1" w:rsidRDefault="00B37FD6" w:rsidP="008E327B">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7. Общая площадь застройки участка по отношению к площади участка не подлежит установлению.</w:t>
      </w:r>
    </w:p>
    <w:p w:rsidR="00462334" w:rsidRPr="00DD3DE1" w:rsidRDefault="00462334" w:rsidP="008E327B">
      <w:pPr>
        <w:spacing w:after="0" w:line="240" w:lineRule="auto"/>
        <w:jc w:val="both"/>
        <w:rPr>
          <w:rFonts w:ascii="Times New Roman" w:eastAsia="Times New Roman" w:hAnsi="Times New Roman" w:cs="Times New Roman"/>
          <w:sz w:val="24"/>
          <w:szCs w:val="24"/>
        </w:rPr>
      </w:pPr>
    </w:p>
    <w:p w:rsidR="00F01E89" w:rsidRPr="00DD3DE1" w:rsidRDefault="00F01E89" w:rsidP="00EE6D43">
      <w:pPr>
        <w:pStyle w:val="3"/>
        <w:spacing w:before="120"/>
        <w:rPr>
          <w:lang w:val="ru-RU"/>
        </w:rPr>
      </w:pPr>
      <w:bookmarkStart w:id="98" w:name="_Toc243038274"/>
      <w:bookmarkStart w:id="99" w:name="_Toc243038130"/>
      <w:bookmarkStart w:id="100" w:name="_Toc242771886"/>
      <w:bookmarkStart w:id="101" w:name="_Toc254170032"/>
      <w:bookmarkStart w:id="102" w:name="_Toc254170091"/>
      <w:bookmarkStart w:id="103" w:name="_Toc254255216"/>
      <w:bookmarkStart w:id="104" w:name="_Toc254258758"/>
      <w:bookmarkStart w:id="105" w:name="_Toc400539799"/>
      <w:r w:rsidRPr="00DD3DE1">
        <w:rPr>
          <w:lang w:val="ru-RU"/>
        </w:rPr>
        <w:t>Статья 85. Градостроительные регламенты. Рекреационные зоны</w:t>
      </w:r>
      <w:bookmarkEnd w:id="98"/>
      <w:bookmarkEnd w:id="99"/>
      <w:bookmarkEnd w:id="100"/>
      <w:bookmarkEnd w:id="101"/>
      <w:bookmarkEnd w:id="102"/>
      <w:bookmarkEnd w:id="103"/>
      <w:bookmarkEnd w:id="104"/>
      <w:bookmarkEnd w:id="105"/>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Рекреационные зоны предназначены для размещения объектов рекреационного назначения, в том числе:</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Р-1. Зона лесов, лесопарков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лесов, лесопарков – территории, предназначенные для сохранения и использования экологически чистой окружающей среды в интересах защиты здоровья и общего благополучия населения.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xml:space="preserve">- лесные массивы; </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xml:space="preserve">- лесопарки; </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яхт-клубы;</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предприятия общественного питания;</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объекты, предназначенные для водных видов спорта;</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xml:space="preserve">- </w:t>
      </w:r>
      <w:proofErr w:type="spellStart"/>
      <w:r w:rsidRPr="00DD3DE1">
        <w:rPr>
          <w:rFonts w:ascii="Times New Roman" w:eastAsia="Times New Roman" w:hAnsi="Times New Roman"/>
          <w:sz w:val="24"/>
          <w:szCs w:val="24"/>
        </w:rPr>
        <w:t>водо</w:t>
      </w:r>
      <w:proofErr w:type="spellEnd"/>
      <w:r w:rsidRPr="00DD3DE1">
        <w:rPr>
          <w:rFonts w:ascii="Times New Roman" w:eastAsia="Times New Roman" w:hAnsi="Times New Roman"/>
          <w:sz w:val="24"/>
          <w:szCs w:val="24"/>
        </w:rPr>
        <w:t xml:space="preserve"> - и грязелечебницы;</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временные сооружения для обслуживания отдыхающих;</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открытые спортивные площадки;</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бассейны;</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пляжи;</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здания и сооружения религиозного назначения;</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курорты, базы отдыха и лагеря отдыха, учреждения спортивного типа;</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курортные гостиницы, пансионаты;</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туристические гостиницы;</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гостиница для автотуристов;</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мотели, кемпинги;</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туристические базы;</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базы отдыха;</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туристические приюты;</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xml:space="preserve">- тренировочные базы; </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спортивно-оздоровительные базы выходного дня;</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детские и молодёжные лагеря;</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xml:space="preserve">- </w:t>
      </w:r>
      <w:proofErr w:type="spellStart"/>
      <w:r w:rsidRPr="00DD3DE1">
        <w:rPr>
          <w:rFonts w:ascii="Times New Roman" w:eastAsia="Times New Roman" w:hAnsi="Times New Roman"/>
          <w:sz w:val="24"/>
          <w:szCs w:val="24"/>
        </w:rPr>
        <w:t>плавдачи</w:t>
      </w:r>
      <w:proofErr w:type="spellEnd"/>
      <w:r w:rsidRPr="00DD3DE1">
        <w:rPr>
          <w:rFonts w:ascii="Times New Roman" w:eastAsia="Times New Roman" w:hAnsi="Times New Roman"/>
          <w:sz w:val="24"/>
          <w:szCs w:val="24"/>
        </w:rPr>
        <w:t>;</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дом охотника, дом рыбака;</w:t>
      </w:r>
    </w:p>
    <w:p w:rsidR="00CA093D" w:rsidRPr="00DD3DE1" w:rsidRDefault="00CA093D" w:rsidP="00595EAB">
      <w:pPr>
        <w:spacing w:after="0" w:line="240" w:lineRule="auto"/>
        <w:rPr>
          <w:rFonts w:ascii="Times New Roman" w:eastAsia="Times New Roman" w:hAnsi="Times New Roman"/>
          <w:sz w:val="24"/>
          <w:szCs w:val="24"/>
        </w:rPr>
      </w:pPr>
      <w:r w:rsidRPr="00DD3DE1">
        <w:rPr>
          <w:rFonts w:ascii="Times New Roman" w:eastAsia="Times New Roman" w:hAnsi="Times New Roman"/>
          <w:sz w:val="24"/>
          <w:szCs w:val="24"/>
        </w:rPr>
        <w:t>- лесные хижины.».</w:t>
      </w:r>
    </w:p>
    <w:p w:rsidR="00F01E89" w:rsidRPr="00DD3DE1" w:rsidRDefault="00F01E89" w:rsidP="00595EAB">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здания, сооружения для осуществления основных функций по охране и восстановлению лесов;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для пикников;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лесные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терренкуры.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общественные туалеты;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Вспомогательные сооружения, связанные с организацией отдыха (беседки, скамейки и другие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Объекты пожарной охраны;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Площадки для мусоросборников;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Открытые стоянки для временного хранения транспортных средств.</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санатории, профилактории, дома отдыха, базы отдыха;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детские оздоровительные лагеря и дачи дошкольных учреждений;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кафе, закусочные и другие учреждения общественного питания;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санитарно-защитные зоны без размещения в них производственных объектов;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тренировочные базы;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туристические комплексы;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велотреки;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конные терренкуры;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1A3AFC"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объектов общественной застройки определяются на основе норм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r w:rsidR="001A3AFC" w:rsidRPr="00DD3DE1">
        <w:rPr>
          <w:rFonts w:ascii="Times New Roman" w:eastAsia="Times New Roman" w:hAnsi="Times New Roman" w:cs="Times New Roman"/>
          <w:sz w:val="24"/>
          <w:szCs w:val="24"/>
        </w:rPr>
        <w:t>Размеры территории объектов массового кратковременного отдыха (далее - зон отдыха) следует принимать из расчета не менее 500 м2 на 1 посетителя, в том числе интенсивно используемая ее часть для активных видов отдыха должна составлять не менее 100 м2 на одного посетителя. Площадь участка отдельной зоны массового кратковременного отдыха следует принимать не менее 50 га. Максимальные и минимальные размеры земельных участков для других видов использования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Количество </w:t>
      </w:r>
      <w:proofErr w:type="spellStart"/>
      <w:r w:rsidRPr="00DD3DE1">
        <w:rPr>
          <w:rFonts w:ascii="Times New Roman" w:eastAsia="Times New Roman" w:hAnsi="Times New Roman" w:cs="Times New Roman"/>
          <w:sz w:val="24"/>
          <w:szCs w:val="24"/>
        </w:rPr>
        <w:t>машиномест</w:t>
      </w:r>
      <w:proofErr w:type="spellEnd"/>
      <w:r w:rsidRPr="00DD3DE1">
        <w:rPr>
          <w:rFonts w:ascii="Times New Roman" w:eastAsia="Times New Roman" w:hAnsi="Times New Roman" w:cs="Times New Roman"/>
          <w:sz w:val="24"/>
          <w:szCs w:val="24"/>
        </w:rPr>
        <w:t xml:space="preserve"> на открытых стоянках для временного хранения транспортных средств не более 25.</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Размещать общественные туалеты следует с учетом 1 прибор на 50 отдыхающих, но не менее 2 на объект.</w:t>
      </w:r>
    </w:p>
    <w:p w:rsidR="00E54CF9" w:rsidRPr="00DD3DE1" w:rsidRDefault="00E54CF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Общая площадь застройки участка по отношению к площади участка должна составлять не более 30 процентов.</w:t>
      </w:r>
    </w:p>
    <w:p w:rsidR="00DB43B9" w:rsidRPr="00DD3DE1" w:rsidRDefault="00DB43B9" w:rsidP="00DB43B9">
      <w:pPr>
        <w:pStyle w:val="ConsNormal"/>
        <w:ind w:right="72" w:firstLine="0"/>
        <w:jc w:val="both"/>
        <w:rPr>
          <w:rFonts w:ascii="Times New Roman" w:hAnsi="Times New Roman" w:cs="Times New Roman"/>
          <w:spacing w:val="-1"/>
          <w:sz w:val="24"/>
          <w:szCs w:val="24"/>
        </w:rPr>
      </w:pPr>
      <w:r w:rsidRPr="00DD3DE1">
        <w:rPr>
          <w:rFonts w:ascii="Times New Roman" w:hAnsi="Times New Roman" w:cs="Times New Roman"/>
          <w:sz w:val="24"/>
          <w:szCs w:val="24"/>
        </w:rPr>
        <w:t xml:space="preserve">5.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w:t>
      </w:r>
      <w:r w:rsidRPr="00DD3DE1">
        <w:rPr>
          <w:rFonts w:ascii="Times New Roman" w:hAnsi="Times New Roman" w:cs="Times New Roman"/>
          <w:spacing w:val="-1"/>
          <w:sz w:val="24"/>
          <w:szCs w:val="24"/>
        </w:rPr>
        <w:t xml:space="preserve">беспрепятственного подъезда и работы пожарного автотранспорта; </w:t>
      </w:r>
      <w:r w:rsidRPr="00DD3DE1">
        <w:rPr>
          <w:rFonts w:ascii="Times New Roman" w:hAnsi="Times New Roman" w:cs="Times New Roman"/>
          <w:sz w:val="24"/>
          <w:szCs w:val="24"/>
        </w:rPr>
        <w:t>от воздушных линий электропередачи – в соответствии с ПУЭ</w:t>
      </w:r>
      <w:r w:rsidRPr="00DD3DE1">
        <w:rPr>
          <w:rFonts w:ascii="Times New Roman" w:hAnsi="Times New Roman" w:cs="Times New Roman"/>
          <w:spacing w:val="-1"/>
          <w:sz w:val="24"/>
          <w:szCs w:val="24"/>
        </w:rPr>
        <w:t>.</w:t>
      </w:r>
    </w:p>
    <w:p w:rsidR="00DB43B9" w:rsidRPr="00DD3DE1" w:rsidRDefault="00DB43B9" w:rsidP="00DB43B9">
      <w:pPr>
        <w:pStyle w:val="ConsNormal"/>
        <w:ind w:right="72" w:firstLine="709"/>
        <w:jc w:val="both"/>
        <w:rPr>
          <w:rFonts w:ascii="Times New Roman" w:hAnsi="Times New Roman" w:cs="Times New Roman"/>
          <w:sz w:val="24"/>
          <w:szCs w:val="24"/>
        </w:rPr>
      </w:pPr>
    </w:p>
    <w:tbl>
      <w:tblPr>
        <w:tblW w:w="100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61"/>
        <w:gridCol w:w="3362"/>
        <w:gridCol w:w="3362"/>
      </w:tblGrid>
      <w:tr w:rsidR="00DB43B9" w:rsidRPr="00DD3DE1" w:rsidTr="00DB43B9">
        <w:trPr>
          <w:trHeight w:val="20"/>
        </w:trPr>
        <w:tc>
          <w:tcPr>
            <w:tcW w:w="6804" w:type="dxa"/>
            <w:vMerge w:val="restart"/>
          </w:tcPr>
          <w:p w:rsidR="00DB43B9" w:rsidRPr="00DD3DE1" w:rsidRDefault="00DB43B9" w:rsidP="00DB43B9">
            <w:pPr>
              <w:widowControl w:val="0"/>
              <w:spacing w:line="240" w:lineRule="auto"/>
              <w:jc w:val="center"/>
              <w:rPr>
                <w:rFonts w:ascii="Times New Roman" w:hAnsi="Times New Roman" w:cs="Times New Roman"/>
                <w:b/>
              </w:rPr>
            </w:pPr>
            <w:r w:rsidRPr="00DD3DE1">
              <w:rPr>
                <w:rFonts w:ascii="Times New Roman" w:hAnsi="Times New Roman" w:cs="Times New Roman"/>
                <w:b/>
              </w:rPr>
              <w:t>Здание, сооружение</w:t>
            </w:r>
          </w:p>
        </w:tc>
        <w:tc>
          <w:tcPr>
            <w:tcW w:w="6804" w:type="dxa"/>
            <w:gridSpan w:val="2"/>
          </w:tcPr>
          <w:p w:rsidR="00DB43B9" w:rsidRPr="00DD3DE1" w:rsidRDefault="00DB43B9" w:rsidP="00DB43B9">
            <w:pPr>
              <w:widowControl w:val="0"/>
              <w:spacing w:line="240" w:lineRule="auto"/>
              <w:jc w:val="center"/>
              <w:rPr>
                <w:rFonts w:ascii="Times New Roman" w:hAnsi="Times New Roman" w:cs="Times New Roman"/>
                <w:b/>
              </w:rPr>
            </w:pPr>
            <w:r w:rsidRPr="00DD3DE1">
              <w:rPr>
                <w:rFonts w:ascii="Times New Roman" w:hAnsi="Times New Roman" w:cs="Times New Roman"/>
                <w:b/>
              </w:rPr>
              <w:t>Расстояния, м, от здания, сооружения, объекта до оси</w:t>
            </w:r>
          </w:p>
        </w:tc>
      </w:tr>
      <w:tr w:rsidR="00DB43B9" w:rsidRPr="00DD3DE1" w:rsidTr="00DB43B9">
        <w:trPr>
          <w:trHeight w:val="387"/>
        </w:trPr>
        <w:tc>
          <w:tcPr>
            <w:tcW w:w="6804" w:type="dxa"/>
            <w:vMerge/>
          </w:tcPr>
          <w:p w:rsidR="00DB43B9" w:rsidRPr="00DD3DE1" w:rsidRDefault="00DB43B9" w:rsidP="00DB43B9">
            <w:pPr>
              <w:widowControl w:val="0"/>
              <w:spacing w:line="240" w:lineRule="auto"/>
              <w:jc w:val="center"/>
              <w:rPr>
                <w:rFonts w:ascii="Times New Roman" w:hAnsi="Times New Roman" w:cs="Times New Roman"/>
              </w:rPr>
            </w:pP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ствола дерева</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кустарника</w:t>
            </w:r>
          </w:p>
        </w:tc>
      </w:tr>
      <w:tr w:rsidR="00DB43B9" w:rsidRPr="00DD3DE1" w:rsidTr="00DB43B9">
        <w:trPr>
          <w:trHeight w:val="20"/>
        </w:trPr>
        <w:tc>
          <w:tcPr>
            <w:tcW w:w="6804" w:type="dxa"/>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 xml:space="preserve">Наружная стена здания и сооружения </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5,0</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1,5</w:t>
            </w:r>
          </w:p>
        </w:tc>
      </w:tr>
      <w:tr w:rsidR="00DB43B9" w:rsidRPr="00DD3DE1" w:rsidTr="00DB43B9">
        <w:trPr>
          <w:trHeight w:val="20"/>
        </w:trPr>
        <w:tc>
          <w:tcPr>
            <w:tcW w:w="6804" w:type="dxa"/>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Край тротуара и садовой дорожки</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0,7</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0,5</w:t>
            </w:r>
          </w:p>
        </w:tc>
      </w:tr>
      <w:tr w:rsidR="00DB43B9" w:rsidRPr="00DD3DE1" w:rsidTr="00DB43B9">
        <w:trPr>
          <w:trHeight w:val="20"/>
        </w:trPr>
        <w:tc>
          <w:tcPr>
            <w:tcW w:w="6804" w:type="dxa"/>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br w:type="page"/>
              <w:t>Край проезжей части улиц, кромка укрепленной полосы обочины дороги или бровка канавы</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2,0</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1,0</w:t>
            </w:r>
          </w:p>
        </w:tc>
      </w:tr>
      <w:tr w:rsidR="00DB43B9" w:rsidRPr="00DD3DE1" w:rsidTr="00DB43B9">
        <w:trPr>
          <w:trHeight w:val="20"/>
        </w:trPr>
        <w:tc>
          <w:tcPr>
            <w:tcW w:w="6804" w:type="dxa"/>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Мачта и опора осветительной сети, мостовая опора и эстакада</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4,0</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noBreakHyphen/>
            </w:r>
          </w:p>
        </w:tc>
      </w:tr>
      <w:tr w:rsidR="00DB43B9" w:rsidRPr="00DD3DE1" w:rsidTr="00DB43B9">
        <w:trPr>
          <w:trHeight w:val="20"/>
        </w:trPr>
        <w:tc>
          <w:tcPr>
            <w:tcW w:w="6804" w:type="dxa"/>
            <w:tcBorders>
              <w:bottom w:val="single" w:sz="4" w:space="0" w:color="auto"/>
            </w:tcBorders>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Подошва откоса, террасы и др.</w:t>
            </w:r>
          </w:p>
        </w:tc>
        <w:tc>
          <w:tcPr>
            <w:tcW w:w="6804" w:type="dxa"/>
            <w:tcBorders>
              <w:bottom w:val="single" w:sz="4" w:space="0" w:color="auto"/>
            </w:tcBorders>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1,0</w:t>
            </w:r>
          </w:p>
        </w:tc>
        <w:tc>
          <w:tcPr>
            <w:tcW w:w="6804" w:type="dxa"/>
            <w:tcBorders>
              <w:bottom w:val="single" w:sz="4" w:space="0" w:color="auto"/>
            </w:tcBorders>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0,5</w:t>
            </w:r>
          </w:p>
        </w:tc>
      </w:tr>
      <w:tr w:rsidR="00DB43B9" w:rsidRPr="00DD3DE1" w:rsidTr="00DB43B9">
        <w:trPr>
          <w:trHeight w:val="20"/>
        </w:trPr>
        <w:tc>
          <w:tcPr>
            <w:tcW w:w="6804" w:type="dxa"/>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Подошва или внутренняя грань подпорной стенки</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3,0</w:t>
            </w:r>
          </w:p>
        </w:tc>
        <w:tc>
          <w:tcPr>
            <w:tcW w:w="6804" w:type="dxa"/>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1,0</w:t>
            </w:r>
          </w:p>
        </w:tc>
      </w:tr>
      <w:tr w:rsidR="00DB43B9" w:rsidRPr="00DD3DE1" w:rsidTr="00DB43B9">
        <w:trPr>
          <w:trHeight w:val="20"/>
        </w:trPr>
        <w:tc>
          <w:tcPr>
            <w:tcW w:w="6804" w:type="dxa"/>
            <w:tcBorders>
              <w:bottom w:val="nil"/>
            </w:tcBorders>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 xml:space="preserve">Подземные сети: </w:t>
            </w:r>
          </w:p>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газопровод, канализация</w:t>
            </w:r>
          </w:p>
        </w:tc>
        <w:tc>
          <w:tcPr>
            <w:tcW w:w="6804" w:type="dxa"/>
            <w:tcBorders>
              <w:bottom w:val="nil"/>
            </w:tcBorders>
          </w:tcPr>
          <w:p w:rsidR="00DB43B9" w:rsidRPr="00DD3DE1" w:rsidRDefault="00DB43B9" w:rsidP="00DB43B9">
            <w:pPr>
              <w:widowControl w:val="0"/>
              <w:spacing w:line="240" w:lineRule="auto"/>
              <w:jc w:val="center"/>
              <w:rPr>
                <w:rFonts w:ascii="Times New Roman" w:hAnsi="Times New Roman" w:cs="Times New Roman"/>
              </w:rPr>
            </w:pPr>
          </w:p>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1,5</w:t>
            </w:r>
          </w:p>
        </w:tc>
        <w:tc>
          <w:tcPr>
            <w:tcW w:w="6804" w:type="dxa"/>
            <w:tcBorders>
              <w:bottom w:val="nil"/>
            </w:tcBorders>
          </w:tcPr>
          <w:p w:rsidR="00DB43B9" w:rsidRPr="00DD3DE1" w:rsidRDefault="00DB43B9" w:rsidP="00DB43B9">
            <w:pPr>
              <w:widowControl w:val="0"/>
              <w:spacing w:line="240" w:lineRule="auto"/>
              <w:jc w:val="center"/>
              <w:rPr>
                <w:rFonts w:ascii="Times New Roman" w:hAnsi="Times New Roman" w:cs="Times New Roman"/>
              </w:rPr>
            </w:pPr>
          </w:p>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noBreakHyphen/>
            </w:r>
          </w:p>
        </w:tc>
      </w:tr>
      <w:tr w:rsidR="00DB43B9" w:rsidRPr="00DD3DE1" w:rsidTr="00DB43B9">
        <w:trPr>
          <w:trHeight w:val="20"/>
        </w:trPr>
        <w:tc>
          <w:tcPr>
            <w:tcW w:w="6804" w:type="dxa"/>
            <w:tcBorders>
              <w:top w:val="nil"/>
              <w:bottom w:val="nil"/>
            </w:tcBorders>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 xml:space="preserve">тепловая сеть (стенка канала, тоннеля или оболочка при </w:t>
            </w:r>
            <w:proofErr w:type="spellStart"/>
            <w:r w:rsidRPr="00DD3DE1">
              <w:rPr>
                <w:rFonts w:ascii="Times New Roman" w:hAnsi="Times New Roman" w:cs="Times New Roman"/>
              </w:rPr>
              <w:t>бесканальной</w:t>
            </w:r>
            <w:proofErr w:type="spellEnd"/>
            <w:r w:rsidRPr="00DD3DE1">
              <w:rPr>
                <w:rFonts w:ascii="Times New Roman" w:hAnsi="Times New Roman" w:cs="Times New Roman"/>
              </w:rPr>
              <w:t xml:space="preserve"> прокладке)</w:t>
            </w:r>
          </w:p>
        </w:tc>
        <w:tc>
          <w:tcPr>
            <w:tcW w:w="6804" w:type="dxa"/>
            <w:tcBorders>
              <w:top w:val="nil"/>
              <w:bottom w:val="nil"/>
            </w:tcBorders>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2,0</w:t>
            </w:r>
          </w:p>
        </w:tc>
        <w:tc>
          <w:tcPr>
            <w:tcW w:w="6804" w:type="dxa"/>
            <w:tcBorders>
              <w:top w:val="nil"/>
              <w:bottom w:val="nil"/>
            </w:tcBorders>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1,0</w:t>
            </w:r>
          </w:p>
        </w:tc>
      </w:tr>
      <w:tr w:rsidR="00DB43B9" w:rsidRPr="00DD3DE1" w:rsidTr="00DB43B9">
        <w:trPr>
          <w:trHeight w:val="20"/>
        </w:trPr>
        <w:tc>
          <w:tcPr>
            <w:tcW w:w="6804" w:type="dxa"/>
            <w:tcBorders>
              <w:top w:val="nil"/>
              <w:bottom w:val="nil"/>
            </w:tcBorders>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водопровод, дренаж</w:t>
            </w:r>
          </w:p>
        </w:tc>
        <w:tc>
          <w:tcPr>
            <w:tcW w:w="6804" w:type="dxa"/>
            <w:tcBorders>
              <w:top w:val="nil"/>
              <w:bottom w:val="nil"/>
            </w:tcBorders>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2,0</w:t>
            </w:r>
          </w:p>
        </w:tc>
        <w:tc>
          <w:tcPr>
            <w:tcW w:w="6804" w:type="dxa"/>
            <w:tcBorders>
              <w:top w:val="nil"/>
              <w:bottom w:val="nil"/>
            </w:tcBorders>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noBreakHyphen/>
            </w:r>
          </w:p>
        </w:tc>
      </w:tr>
      <w:tr w:rsidR="00DB43B9" w:rsidRPr="00DD3DE1" w:rsidTr="00DB43B9">
        <w:trPr>
          <w:trHeight w:val="20"/>
        </w:trPr>
        <w:tc>
          <w:tcPr>
            <w:tcW w:w="6804" w:type="dxa"/>
            <w:tcBorders>
              <w:top w:val="nil"/>
            </w:tcBorders>
          </w:tcPr>
          <w:p w:rsidR="00DB43B9" w:rsidRPr="00DD3DE1" w:rsidRDefault="00DB43B9" w:rsidP="00DB43B9">
            <w:pPr>
              <w:widowControl w:val="0"/>
              <w:spacing w:line="240" w:lineRule="auto"/>
              <w:rPr>
                <w:rFonts w:ascii="Times New Roman" w:hAnsi="Times New Roman" w:cs="Times New Roman"/>
              </w:rPr>
            </w:pPr>
            <w:r w:rsidRPr="00DD3DE1">
              <w:rPr>
                <w:rFonts w:ascii="Times New Roman" w:hAnsi="Times New Roman" w:cs="Times New Roman"/>
              </w:rPr>
              <w:t>силовой кабель и кабель связи</w:t>
            </w:r>
          </w:p>
        </w:tc>
        <w:tc>
          <w:tcPr>
            <w:tcW w:w="6804" w:type="dxa"/>
            <w:tcBorders>
              <w:top w:val="nil"/>
            </w:tcBorders>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2,0</w:t>
            </w:r>
          </w:p>
        </w:tc>
        <w:tc>
          <w:tcPr>
            <w:tcW w:w="6804" w:type="dxa"/>
            <w:tcBorders>
              <w:top w:val="nil"/>
            </w:tcBorders>
          </w:tcPr>
          <w:p w:rsidR="00DB43B9" w:rsidRPr="00DD3DE1" w:rsidRDefault="00DB43B9" w:rsidP="00DB43B9">
            <w:pPr>
              <w:widowControl w:val="0"/>
              <w:spacing w:line="240" w:lineRule="auto"/>
              <w:jc w:val="center"/>
              <w:rPr>
                <w:rFonts w:ascii="Times New Roman" w:hAnsi="Times New Roman" w:cs="Times New Roman"/>
              </w:rPr>
            </w:pPr>
            <w:r w:rsidRPr="00DD3DE1">
              <w:rPr>
                <w:rFonts w:ascii="Times New Roman" w:hAnsi="Times New Roman" w:cs="Times New Roman"/>
              </w:rPr>
              <w:t>0,7</w:t>
            </w:r>
          </w:p>
        </w:tc>
      </w:tr>
    </w:tbl>
    <w:p w:rsidR="00DB43B9" w:rsidRPr="00DD3DE1" w:rsidRDefault="00DB43B9" w:rsidP="005F5258">
      <w:pPr>
        <w:widowControl w:val="0"/>
        <w:spacing w:line="240" w:lineRule="auto"/>
        <w:ind w:right="72" w:firstLine="567"/>
        <w:rPr>
          <w:rFonts w:ascii="Times New Roman" w:hAnsi="Times New Roman" w:cs="Times New Roman"/>
          <w:spacing w:val="40"/>
        </w:rPr>
      </w:pPr>
      <w:r w:rsidRPr="00DD3DE1">
        <w:rPr>
          <w:rFonts w:ascii="Times New Roman" w:hAnsi="Times New Roman" w:cs="Times New Roman"/>
          <w:spacing w:val="40"/>
        </w:rPr>
        <w:t>Примечания:</w:t>
      </w:r>
    </w:p>
    <w:p w:rsidR="00DB43B9" w:rsidRPr="00DD3DE1" w:rsidRDefault="00DB43B9" w:rsidP="005F5258">
      <w:pPr>
        <w:widowControl w:val="0"/>
        <w:spacing w:line="240" w:lineRule="auto"/>
        <w:ind w:right="72" w:firstLine="567"/>
        <w:rPr>
          <w:rFonts w:ascii="Times New Roman" w:hAnsi="Times New Roman" w:cs="Times New Roman"/>
        </w:rPr>
      </w:pPr>
      <w:r w:rsidRPr="00DD3DE1">
        <w:rPr>
          <w:rFonts w:ascii="Times New Roman" w:hAnsi="Times New Roman" w:cs="Times New Roman"/>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DD3DE1">
          <w:rPr>
            <w:rFonts w:ascii="Times New Roman" w:hAnsi="Times New Roman" w:cs="Times New Roman"/>
          </w:rPr>
          <w:t>5 м</w:t>
        </w:r>
      </w:smartTag>
      <w:r w:rsidRPr="00DD3DE1">
        <w:rPr>
          <w:rFonts w:ascii="Times New Roman" w:hAnsi="Times New Roman" w:cs="Times New Roman"/>
        </w:rPr>
        <w:t xml:space="preserve"> и должны быть увеличены для деревьев с кроной большего диаметра.</w:t>
      </w:r>
    </w:p>
    <w:p w:rsidR="00DB43B9" w:rsidRPr="00DD3DE1" w:rsidRDefault="00DB43B9" w:rsidP="005F5258">
      <w:pPr>
        <w:widowControl w:val="0"/>
        <w:spacing w:line="240" w:lineRule="auto"/>
        <w:ind w:right="72" w:firstLine="567"/>
        <w:rPr>
          <w:rFonts w:ascii="Times New Roman" w:hAnsi="Times New Roman" w:cs="Times New Roman"/>
        </w:rPr>
      </w:pPr>
      <w:r w:rsidRPr="00DD3DE1">
        <w:rPr>
          <w:rFonts w:ascii="Times New Roman" w:hAnsi="Times New Roman" w:cs="Times New Roman"/>
        </w:rPr>
        <w:t>2.Деревья, высаживаемые у зданий, не должны препятствовать инсоляции и освещенности жилых и общественных помещений.</w:t>
      </w:r>
    </w:p>
    <w:p w:rsidR="00DB43B9" w:rsidRPr="00DD3DE1" w:rsidRDefault="00DB43B9" w:rsidP="005F5258">
      <w:pPr>
        <w:widowControl w:val="0"/>
        <w:spacing w:line="240" w:lineRule="auto"/>
        <w:ind w:right="72" w:firstLine="567"/>
        <w:rPr>
          <w:rFonts w:ascii="Times New Roman" w:hAnsi="Times New Roman" w:cs="Times New Roman"/>
        </w:rPr>
      </w:pPr>
      <w:r w:rsidRPr="00DD3DE1">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5F5258" w:rsidRPr="00DD3DE1" w:rsidRDefault="005F5258" w:rsidP="004700F7">
      <w:pPr>
        <w:widowControl w:val="0"/>
        <w:spacing w:after="0"/>
        <w:ind w:right="74"/>
        <w:jc w:val="both"/>
        <w:rPr>
          <w:rFonts w:ascii="Times New Roman" w:hAnsi="Times New Roman" w:cs="Times New Roman"/>
          <w:sz w:val="24"/>
          <w:szCs w:val="24"/>
        </w:rPr>
      </w:pPr>
      <w:r w:rsidRPr="00DD3DE1">
        <w:rPr>
          <w:rFonts w:ascii="Times New Roman" w:hAnsi="Times New Roman" w:cs="Times New Roman"/>
          <w:sz w:val="24"/>
          <w:szCs w:val="24"/>
        </w:rPr>
        <w:t xml:space="preserve">6. Максимальное количество этажей зданий, сооружений или строений не подлежит установлению. </w:t>
      </w:r>
    </w:p>
    <w:p w:rsidR="005F5258" w:rsidRPr="00DD3DE1" w:rsidRDefault="005F5258" w:rsidP="004700F7">
      <w:pPr>
        <w:widowControl w:val="0"/>
        <w:spacing w:after="0"/>
        <w:ind w:right="74"/>
        <w:jc w:val="both"/>
        <w:rPr>
          <w:rFonts w:ascii="Times New Roman" w:hAnsi="Times New Roman" w:cs="Times New Roman"/>
          <w:sz w:val="24"/>
          <w:szCs w:val="24"/>
        </w:rPr>
      </w:pPr>
      <w:r w:rsidRPr="00DD3DE1">
        <w:rPr>
          <w:rFonts w:ascii="Times New Roman" w:hAnsi="Times New Roman" w:cs="Times New Roman"/>
          <w:sz w:val="24"/>
          <w:szCs w:val="24"/>
        </w:rPr>
        <w:t>7.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Р-2. Зона озеленения общего пользования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озеленения общего пользования – территории, предназначенные для преимущественного размещения зеленых насаждений (скверы, парки, сады) и объектов обслуживания культурного и спортивно-оздоровительного назначения.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парки, скверы;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набережные;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бульвары.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игровые 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спортплощадки;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прокат игрового и спортивного инвентаря;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аттракционы;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танцплощадки;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летние театры, эстрады;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терренкуры;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общественные 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мемориальные сооружения;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пляжи;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пункты оказания первой медицинской помощи;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некапитальные и открытые объекты общественного питания;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спасательные станции;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участковые пункты милиции;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площадки для выгула собак;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сооружения.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C52EE3"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w:t>
      </w:r>
      <w:r w:rsidR="00F01E89" w:rsidRPr="00DD3DE1">
        <w:rPr>
          <w:rFonts w:ascii="Times New Roman" w:eastAsia="Times New Roman" w:hAnsi="Times New Roman" w:cs="Times New Roman"/>
          <w:sz w:val="24"/>
          <w:szCs w:val="24"/>
        </w:rPr>
        <w:t xml:space="preserve">Минимальные площади земельных участков объектов общественной застройки определяются на основе норм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00F01E89" w:rsidRPr="00DD3DE1">
        <w:rPr>
          <w:rFonts w:ascii="Times New Roman" w:eastAsia="Times New Roman" w:hAnsi="Times New Roman" w:cs="Times New Roman"/>
          <w:sz w:val="24"/>
          <w:szCs w:val="24"/>
        </w:rPr>
        <w:t xml:space="preserve">. </w:t>
      </w:r>
    </w:p>
    <w:p w:rsidR="00C52EE3" w:rsidRPr="00DD3DE1" w:rsidRDefault="00C52EE3" w:rsidP="004700F7">
      <w:pPr>
        <w:spacing w:after="0"/>
        <w:jc w:val="both"/>
        <w:rPr>
          <w:rFonts w:ascii="Times New Roman" w:hAnsi="Times New Roman" w:cs="Times New Roman"/>
          <w:color w:val="000000"/>
          <w:sz w:val="24"/>
          <w:szCs w:val="24"/>
        </w:rPr>
      </w:pPr>
      <w:r w:rsidRPr="00DD3DE1">
        <w:rPr>
          <w:rFonts w:ascii="Times New Roman" w:hAnsi="Times New Roman" w:cs="Times New Roman"/>
          <w:bCs/>
          <w:color w:val="000000"/>
          <w:sz w:val="24"/>
          <w:szCs w:val="24"/>
        </w:rPr>
        <w:t>Минимальную площадь объектов рекреационного назначения, размещаемых на территориях общего пользования населенного пункта (городского парка), следует предусматривать не менее</w:t>
      </w:r>
      <w:r w:rsidRPr="00DD3DE1">
        <w:rPr>
          <w:rFonts w:ascii="Times New Roman" w:hAnsi="Times New Roman" w:cs="Times New Roman"/>
          <w:color w:val="000000"/>
          <w:sz w:val="24"/>
          <w:szCs w:val="24"/>
        </w:rPr>
        <w:t xml:space="preserve"> 5 га.</w:t>
      </w:r>
    </w:p>
    <w:p w:rsidR="00C52EE3" w:rsidRPr="00DD3DE1" w:rsidRDefault="00C52EE3" w:rsidP="004700F7">
      <w:pPr>
        <w:widowControl w:val="0"/>
        <w:spacing w:after="0"/>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w:t>
      </w:r>
      <w:r w:rsidRPr="00DD3DE1">
        <w:rPr>
          <w:rFonts w:ascii="Times New Roman" w:hAnsi="Times New Roman" w:cs="Times New Roman"/>
          <w:color w:val="000000"/>
          <w:spacing w:val="-2"/>
          <w:sz w:val="24"/>
          <w:szCs w:val="24"/>
        </w:rPr>
        <w:t xml:space="preserve"> кв. м. на 1 посетителя. При этом наиболее интенсивно используемая часть такой территории для активных</w:t>
      </w:r>
      <w:r w:rsidRPr="00DD3DE1">
        <w:rPr>
          <w:rFonts w:ascii="Times New Roman" w:hAnsi="Times New Roman" w:cs="Times New Roman"/>
          <w:color w:val="000000"/>
          <w:sz w:val="24"/>
          <w:szCs w:val="24"/>
        </w:rPr>
        <w:t xml:space="preserve"> видов отдыха должна составлять не менее </w:t>
      </w:r>
      <w:smartTag w:uri="urn:schemas-microsoft-com:office:smarttags" w:element="metricconverter">
        <w:smartTagPr>
          <w:attr w:name="ProductID" w:val="100 кв. м"/>
        </w:smartTagPr>
        <w:r w:rsidRPr="00DD3DE1">
          <w:rPr>
            <w:rFonts w:ascii="Times New Roman" w:hAnsi="Times New Roman" w:cs="Times New Roman"/>
            <w:color w:val="000000"/>
            <w:sz w:val="24"/>
            <w:szCs w:val="24"/>
          </w:rPr>
          <w:t>100 кв. м</w:t>
        </w:r>
      </w:smartTag>
      <w:r w:rsidRPr="00DD3DE1">
        <w:rPr>
          <w:rFonts w:ascii="Times New Roman" w:hAnsi="Times New Roman" w:cs="Times New Roman"/>
          <w:color w:val="000000"/>
          <w:sz w:val="24"/>
          <w:szCs w:val="24"/>
        </w:rPr>
        <w:t xml:space="preserve">. на одного посетителя. </w:t>
      </w:r>
    </w:p>
    <w:p w:rsidR="00C52EE3" w:rsidRPr="00DD3DE1" w:rsidRDefault="00C52EE3" w:rsidP="004700F7">
      <w:pPr>
        <w:suppressAutoHyphens/>
        <w:spacing w:after="0"/>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Минимальный расчетный показатель площади территорий речных и озерных пляжей следует принимать из расчета 5 </w:t>
      </w:r>
      <w:proofErr w:type="spellStart"/>
      <w:r w:rsidRPr="00DD3DE1">
        <w:rPr>
          <w:rFonts w:ascii="Times New Roman" w:hAnsi="Times New Roman" w:cs="Times New Roman"/>
          <w:color w:val="000000"/>
          <w:sz w:val="24"/>
          <w:szCs w:val="24"/>
        </w:rPr>
        <w:t>кв.м</w:t>
      </w:r>
      <w:proofErr w:type="spellEnd"/>
      <w:r w:rsidRPr="00DD3DE1">
        <w:rPr>
          <w:rFonts w:ascii="Times New Roman" w:hAnsi="Times New Roman" w:cs="Times New Roman"/>
          <w:color w:val="000000"/>
          <w:sz w:val="24"/>
          <w:szCs w:val="24"/>
        </w:rPr>
        <w:t xml:space="preserve">. на одного посетителя, а размещаемых на лечебно-оздоровительных территориях и в курортных зонах следует принимать из расчета не менее 8 </w:t>
      </w:r>
      <w:proofErr w:type="spellStart"/>
      <w:r w:rsidRPr="00DD3DE1">
        <w:rPr>
          <w:rFonts w:ascii="Times New Roman" w:hAnsi="Times New Roman" w:cs="Times New Roman"/>
          <w:color w:val="000000"/>
          <w:sz w:val="24"/>
          <w:szCs w:val="24"/>
        </w:rPr>
        <w:t>кв.м</w:t>
      </w:r>
      <w:proofErr w:type="spellEnd"/>
      <w:r w:rsidRPr="00DD3DE1">
        <w:rPr>
          <w:rFonts w:ascii="Times New Roman" w:hAnsi="Times New Roman" w:cs="Times New Roman"/>
          <w:color w:val="000000"/>
          <w:sz w:val="24"/>
          <w:szCs w:val="24"/>
        </w:rPr>
        <w:t xml:space="preserve">. и 4 </w:t>
      </w:r>
      <w:proofErr w:type="spellStart"/>
      <w:r w:rsidRPr="00DD3DE1">
        <w:rPr>
          <w:rFonts w:ascii="Times New Roman" w:hAnsi="Times New Roman" w:cs="Times New Roman"/>
          <w:color w:val="000000"/>
          <w:sz w:val="24"/>
          <w:szCs w:val="24"/>
        </w:rPr>
        <w:t>кв.м</w:t>
      </w:r>
      <w:proofErr w:type="spellEnd"/>
      <w:r w:rsidRPr="00DD3DE1">
        <w:rPr>
          <w:rFonts w:ascii="Times New Roman" w:hAnsi="Times New Roman" w:cs="Times New Roman"/>
          <w:color w:val="000000"/>
          <w:sz w:val="24"/>
          <w:szCs w:val="24"/>
        </w:rPr>
        <w:t xml:space="preserve"> для детей. </w:t>
      </w:r>
    </w:p>
    <w:p w:rsidR="00C52EE3" w:rsidRPr="00DD3DE1" w:rsidRDefault="00C52EE3" w:rsidP="004700F7">
      <w:pPr>
        <w:tabs>
          <w:tab w:val="left" w:pos="720"/>
        </w:tabs>
        <w:spacing w:after="0"/>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w:t>
      </w:r>
    </w:p>
    <w:tbl>
      <w:tblPr>
        <w:tblpPr w:leftFromText="180" w:rightFromText="180" w:vertAnchor="text" w:horzAnchor="margin" w:tblpX="108" w:tblpY="182"/>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8"/>
        <w:gridCol w:w="2159"/>
        <w:gridCol w:w="1439"/>
        <w:gridCol w:w="1440"/>
        <w:gridCol w:w="1727"/>
      </w:tblGrid>
      <w:tr w:rsidR="00C52EE3" w:rsidRPr="00DD3DE1" w:rsidTr="00C52EE3">
        <w:trPr>
          <w:trHeight w:val="20"/>
        </w:trPr>
        <w:tc>
          <w:tcPr>
            <w:tcW w:w="2878" w:type="dxa"/>
            <w:vMerge w:val="restart"/>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Объекты рекреационного назначения</w:t>
            </w:r>
          </w:p>
          <w:p w:rsidR="00C52EE3" w:rsidRPr="00DD3DE1" w:rsidRDefault="00C52EE3" w:rsidP="00B5379C">
            <w:pPr>
              <w:jc w:val="center"/>
              <w:rPr>
                <w:rFonts w:ascii="Times New Roman" w:hAnsi="Times New Roman" w:cs="Times New Roman"/>
                <w:color w:val="000000"/>
              </w:rPr>
            </w:pPr>
          </w:p>
        </w:tc>
        <w:tc>
          <w:tcPr>
            <w:tcW w:w="6764" w:type="dxa"/>
            <w:gridSpan w:val="4"/>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 xml:space="preserve">Минимальные расчетные показатели площади озеленения, </w:t>
            </w:r>
          </w:p>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кв. м. на чел</w:t>
            </w:r>
          </w:p>
        </w:tc>
      </w:tr>
      <w:tr w:rsidR="00C52EE3" w:rsidRPr="00DD3DE1" w:rsidTr="00C52EE3">
        <w:trPr>
          <w:trHeight w:val="20"/>
        </w:trPr>
        <w:tc>
          <w:tcPr>
            <w:tcW w:w="2878" w:type="dxa"/>
            <w:vMerge/>
            <w:vAlign w:val="center"/>
          </w:tcPr>
          <w:p w:rsidR="00C52EE3" w:rsidRPr="00DD3DE1" w:rsidRDefault="00C52EE3" w:rsidP="00B5379C">
            <w:pPr>
              <w:jc w:val="center"/>
              <w:rPr>
                <w:rFonts w:ascii="Times New Roman" w:hAnsi="Times New Roman" w:cs="Times New Roman"/>
                <w:color w:val="000000"/>
              </w:rPr>
            </w:pPr>
          </w:p>
        </w:tc>
        <w:tc>
          <w:tcPr>
            <w:tcW w:w="5037" w:type="dxa"/>
            <w:gridSpan w:val="3"/>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Городские населенные пункты</w:t>
            </w:r>
          </w:p>
        </w:tc>
        <w:tc>
          <w:tcPr>
            <w:tcW w:w="1727" w:type="dxa"/>
            <w:vMerge w:val="restart"/>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Сельские</w:t>
            </w:r>
          </w:p>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населенные пункты</w:t>
            </w:r>
          </w:p>
        </w:tc>
      </w:tr>
      <w:tr w:rsidR="00C52EE3" w:rsidRPr="00DD3DE1" w:rsidTr="00C52EE3">
        <w:trPr>
          <w:trHeight w:val="20"/>
        </w:trPr>
        <w:tc>
          <w:tcPr>
            <w:tcW w:w="2878" w:type="dxa"/>
            <w:vMerge/>
            <w:vAlign w:val="center"/>
          </w:tcPr>
          <w:p w:rsidR="00C52EE3" w:rsidRPr="00DD3DE1" w:rsidRDefault="00C52EE3" w:rsidP="00B5379C">
            <w:pPr>
              <w:jc w:val="center"/>
              <w:rPr>
                <w:rFonts w:ascii="Times New Roman" w:hAnsi="Times New Roman" w:cs="Times New Roman"/>
                <w:color w:val="000000"/>
              </w:rPr>
            </w:pPr>
          </w:p>
        </w:tc>
        <w:tc>
          <w:tcPr>
            <w:tcW w:w="2159" w:type="dxa"/>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Крупнейшие, крупные, большие</w:t>
            </w:r>
          </w:p>
        </w:tc>
        <w:tc>
          <w:tcPr>
            <w:tcW w:w="1439" w:type="dxa"/>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Средние</w:t>
            </w:r>
          </w:p>
          <w:p w:rsidR="00C52EE3" w:rsidRPr="00DD3DE1" w:rsidRDefault="00C52EE3" w:rsidP="00B5379C">
            <w:pPr>
              <w:jc w:val="center"/>
              <w:rPr>
                <w:rFonts w:ascii="Times New Roman" w:hAnsi="Times New Roman" w:cs="Times New Roman"/>
                <w:color w:val="000000"/>
              </w:rPr>
            </w:pPr>
          </w:p>
        </w:tc>
        <w:tc>
          <w:tcPr>
            <w:tcW w:w="1440" w:type="dxa"/>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Малые</w:t>
            </w:r>
          </w:p>
          <w:p w:rsidR="00C52EE3" w:rsidRPr="00DD3DE1" w:rsidRDefault="00C52EE3" w:rsidP="00B5379C">
            <w:pPr>
              <w:jc w:val="center"/>
              <w:rPr>
                <w:rFonts w:ascii="Times New Roman" w:hAnsi="Times New Roman" w:cs="Times New Roman"/>
                <w:color w:val="000000"/>
              </w:rPr>
            </w:pPr>
          </w:p>
        </w:tc>
        <w:tc>
          <w:tcPr>
            <w:tcW w:w="1727" w:type="dxa"/>
            <w:vMerge/>
            <w:vAlign w:val="center"/>
          </w:tcPr>
          <w:p w:rsidR="00C52EE3" w:rsidRPr="00DD3DE1" w:rsidRDefault="00C52EE3" w:rsidP="00B5379C">
            <w:pPr>
              <w:rPr>
                <w:rFonts w:ascii="Times New Roman" w:hAnsi="Times New Roman" w:cs="Times New Roman"/>
                <w:color w:val="000000"/>
              </w:rPr>
            </w:pPr>
          </w:p>
        </w:tc>
      </w:tr>
      <w:tr w:rsidR="00C52EE3" w:rsidRPr="00DD3DE1" w:rsidTr="00C52EE3">
        <w:trPr>
          <w:trHeight w:val="20"/>
        </w:trPr>
        <w:tc>
          <w:tcPr>
            <w:tcW w:w="2878" w:type="dxa"/>
            <w:vAlign w:val="center"/>
          </w:tcPr>
          <w:p w:rsidR="00C52EE3" w:rsidRPr="00DD3DE1" w:rsidRDefault="00C52EE3" w:rsidP="00B5379C">
            <w:pPr>
              <w:ind w:right="-108"/>
              <w:rPr>
                <w:rFonts w:ascii="Times New Roman" w:hAnsi="Times New Roman" w:cs="Times New Roman"/>
                <w:color w:val="000000"/>
              </w:rPr>
            </w:pPr>
            <w:r w:rsidRPr="00DD3DE1">
              <w:rPr>
                <w:rFonts w:ascii="Times New Roman" w:hAnsi="Times New Roman" w:cs="Times New Roman"/>
                <w:color w:val="000000"/>
              </w:rPr>
              <w:t>Парки, бульвары, скверы, городские леса</w:t>
            </w:r>
          </w:p>
        </w:tc>
        <w:tc>
          <w:tcPr>
            <w:tcW w:w="2159" w:type="dxa"/>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10</w:t>
            </w:r>
          </w:p>
        </w:tc>
        <w:tc>
          <w:tcPr>
            <w:tcW w:w="1439" w:type="dxa"/>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7</w:t>
            </w:r>
          </w:p>
        </w:tc>
        <w:tc>
          <w:tcPr>
            <w:tcW w:w="1440" w:type="dxa"/>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8 (10)</w:t>
            </w:r>
          </w:p>
        </w:tc>
        <w:tc>
          <w:tcPr>
            <w:tcW w:w="1727" w:type="dxa"/>
            <w:vAlign w:val="center"/>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12</w:t>
            </w:r>
          </w:p>
        </w:tc>
      </w:tr>
      <w:tr w:rsidR="00C52EE3" w:rsidRPr="00DD3DE1" w:rsidTr="00C52EE3">
        <w:trPr>
          <w:trHeight w:val="20"/>
        </w:trPr>
        <w:tc>
          <w:tcPr>
            <w:tcW w:w="2878" w:type="dxa"/>
            <w:tcBorders>
              <w:top w:val="nil"/>
              <w:left w:val="single" w:sz="4" w:space="0" w:color="auto"/>
              <w:bottom w:val="single" w:sz="4" w:space="0" w:color="auto"/>
            </w:tcBorders>
          </w:tcPr>
          <w:p w:rsidR="00C52EE3" w:rsidRPr="00DD3DE1" w:rsidRDefault="00C52EE3" w:rsidP="00B5379C">
            <w:pPr>
              <w:tabs>
                <w:tab w:val="left" w:pos="1980"/>
              </w:tabs>
              <w:ind w:right="-216"/>
              <w:rPr>
                <w:rFonts w:ascii="Times New Roman" w:hAnsi="Times New Roman" w:cs="Times New Roman"/>
                <w:color w:val="000000"/>
              </w:rPr>
            </w:pPr>
            <w:r w:rsidRPr="00DD3DE1">
              <w:rPr>
                <w:rFonts w:ascii="Times New Roman" w:hAnsi="Times New Roman" w:cs="Times New Roman"/>
                <w:color w:val="000000"/>
              </w:rPr>
              <w:t>Сады микрорайонов</w:t>
            </w:r>
          </w:p>
          <w:p w:rsidR="00C52EE3" w:rsidRPr="00DD3DE1" w:rsidRDefault="00C52EE3" w:rsidP="00B5379C">
            <w:pPr>
              <w:ind w:right="-216"/>
              <w:rPr>
                <w:rFonts w:ascii="Times New Roman" w:hAnsi="Times New Roman" w:cs="Times New Roman"/>
                <w:color w:val="000000"/>
              </w:rPr>
            </w:pPr>
            <w:r w:rsidRPr="00DD3DE1">
              <w:rPr>
                <w:rFonts w:ascii="Times New Roman" w:hAnsi="Times New Roman" w:cs="Times New Roman"/>
                <w:color w:val="000000"/>
              </w:rPr>
              <w:t>(кварталов)</w:t>
            </w:r>
          </w:p>
        </w:tc>
        <w:tc>
          <w:tcPr>
            <w:tcW w:w="2159" w:type="dxa"/>
            <w:tcBorders>
              <w:top w:val="nil"/>
              <w:bottom w:val="single" w:sz="4" w:space="0" w:color="auto"/>
            </w:tcBorders>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7</w:t>
            </w:r>
          </w:p>
        </w:tc>
        <w:tc>
          <w:tcPr>
            <w:tcW w:w="1439" w:type="dxa"/>
            <w:tcBorders>
              <w:top w:val="nil"/>
              <w:bottom w:val="single" w:sz="4" w:space="0" w:color="auto"/>
            </w:tcBorders>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6</w:t>
            </w:r>
          </w:p>
        </w:tc>
        <w:tc>
          <w:tcPr>
            <w:tcW w:w="1440" w:type="dxa"/>
            <w:tcBorders>
              <w:top w:val="nil"/>
              <w:bottom w:val="single" w:sz="4" w:space="0" w:color="auto"/>
            </w:tcBorders>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w:t>
            </w:r>
          </w:p>
        </w:tc>
        <w:tc>
          <w:tcPr>
            <w:tcW w:w="1727" w:type="dxa"/>
            <w:tcBorders>
              <w:top w:val="nil"/>
              <w:bottom w:val="single" w:sz="4" w:space="0" w:color="auto"/>
            </w:tcBorders>
          </w:tcPr>
          <w:p w:rsidR="00C52EE3" w:rsidRPr="00DD3DE1" w:rsidRDefault="00C52EE3" w:rsidP="00B5379C">
            <w:pPr>
              <w:jc w:val="center"/>
              <w:rPr>
                <w:rFonts w:ascii="Times New Roman" w:hAnsi="Times New Roman" w:cs="Times New Roman"/>
                <w:color w:val="000000"/>
              </w:rPr>
            </w:pPr>
            <w:r w:rsidRPr="00DD3DE1">
              <w:rPr>
                <w:rFonts w:ascii="Times New Roman" w:hAnsi="Times New Roman" w:cs="Times New Roman"/>
                <w:color w:val="000000"/>
              </w:rPr>
              <w:t>-</w:t>
            </w:r>
          </w:p>
        </w:tc>
      </w:tr>
    </w:tbl>
    <w:p w:rsidR="00C52EE3" w:rsidRPr="00DD3DE1" w:rsidRDefault="00C52EE3" w:rsidP="00C52EE3">
      <w:pPr>
        <w:rPr>
          <w:rFonts w:ascii="Times New Roman" w:hAnsi="Times New Roman" w:cs="Times New Roman"/>
          <w:sz w:val="24"/>
          <w:szCs w:val="24"/>
        </w:rPr>
      </w:pPr>
      <w:r w:rsidRPr="00DD3DE1">
        <w:rPr>
          <w:rFonts w:ascii="Times New Roman" w:hAnsi="Times New Roman" w:cs="Times New Roman"/>
          <w:sz w:val="24"/>
          <w:szCs w:val="24"/>
        </w:rPr>
        <w:t>В скобках приведены расчетные показатели для малых городских населенных пунктов с населением до 20 тыс. чел.</w:t>
      </w:r>
    </w:p>
    <w:p w:rsidR="00C52EE3" w:rsidRPr="00DD3DE1" w:rsidRDefault="00C52EE3" w:rsidP="004700F7">
      <w:pPr>
        <w:spacing w:after="0"/>
        <w:jc w:val="both"/>
        <w:rPr>
          <w:rFonts w:ascii="Times New Roman" w:hAnsi="Times New Roman" w:cs="Times New Roman"/>
          <w:sz w:val="24"/>
          <w:szCs w:val="24"/>
        </w:rPr>
      </w:pPr>
      <w:r w:rsidRPr="00DD3DE1">
        <w:rPr>
          <w:rFonts w:ascii="Times New Roman" w:hAnsi="Times New Roman" w:cs="Times New Roman"/>
          <w:sz w:val="24"/>
          <w:szCs w:val="24"/>
        </w:rPr>
        <w:t>2. В общем балансе территорий парков и садов площадь озелененных территорий следует принимать не менее 70 %. Общая площадь застройки участка по отношению к площади участка должна составлять не более 30 процентов</w:t>
      </w:r>
    </w:p>
    <w:p w:rsidR="00C52EE3" w:rsidRPr="00DD3DE1" w:rsidRDefault="00C52EE3" w:rsidP="004700F7">
      <w:pPr>
        <w:suppressAutoHyphens/>
        <w:spacing w:after="0"/>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3. Максимальное количество этажей зданий, сооружений или строений не подлежит установлению. </w:t>
      </w:r>
    </w:p>
    <w:p w:rsidR="00C52EE3" w:rsidRPr="00DD3DE1" w:rsidRDefault="00C52EE3" w:rsidP="004700F7">
      <w:pPr>
        <w:suppressAutoHyphens/>
        <w:spacing w:after="0"/>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C52EE3"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w:t>
      </w:r>
      <w:r w:rsidR="00F01E89" w:rsidRPr="00DD3DE1">
        <w:rPr>
          <w:rFonts w:ascii="Times New Roman" w:eastAsia="Times New Roman" w:hAnsi="Times New Roman" w:cs="Times New Roman"/>
          <w:sz w:val="24"/>
          <w:szCs w:val="24"/>
        </w:rPr>
        <w:t xml:space="preserve">. Количество </w:t>
      </w:r>
      <w:proofErr w:type="spellStart"/>
      <w:r w:rsidR="00F01E89" w:rsidRPr="00DD3DE1">
        <w:rPr>
          <w:rFonts w:ascii="Times New Roman" w:eastAsia="Times New Roman" w:hAnsi="Times New Roman" w:cs="Times New Roman"/>
          <w:sz w:val="24"/>
          <w:szCs w:val="24"/>
        </w:rPr>
        <w:t>машиномест</w:t>
      </w:r>
      <w:proofErr w:type="spellEnd"/>
      <w:r w:rsidR="00F01E89" w:rsidRPr="00DD3DE1">
        <w:rPr>
          <w:rFonts w:ascii="Times New Roman" w:eastAsia="Times New Roman" w:hAnsi="Times New Roman" w:cs="Times New Roman"/>
          <w:sz w:val="24"/>
          <w:szCs w:val="24"/>
        </w:rPr>
        <w:t xml:space="preserve"> на открытых стоянках для временного хранения транспортных средств не более 25.</w:t>
      </w:r>
    </w:p>
    <w:p w:rsidR="00F01E89" w:rsidRPr="00DD3DE1" w:rsidRDefault="00C52EE3"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w:t>
      </w:r>
      <w:r w:rsidR="00F01E89" w:rsidRPr="00DD3DE1">
        <w:rPr>
          <w:rFonts w:ascii="Times New Roman" w:eastAsia="Times New Roman" w:hAnsi="Times New Roman" w:cs="Times New Roman"/>
          <w:sz w:val="24"/>
          <w:szCs w:val="24"/>
        </w:rPr>
        <w:t>. Размещать общественные туалеты следует с учетом 1 прибор на 50 отдыхающих, но не менее 2 на объект.</w:t>
      </w:r>
    </w:p>
    <w:p w:rsidR="00F01E89" w:rsidRPr="00DD3DE1" w:rsidRDefault="00C52EE3"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7</w:t>
      </w:r>
      <w:r w:rsidR="00F01E89" w:rsidRPr="00DD3DE1">
        <w:rPr>
          <w:rFonts w:ascii="Times New Roman" w:eastAsia="Times New Roman" w:hAnsi="Times New Roman" w:cs="Times New Roman"/>
          <w:sz w:val="24"/>
          <w:szCs w:val="24"/>
        </w:rPr>
        <w:t xml:space="preserve">.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F01E89" w:rsidRPr="00DD3DE1" w:rsidRDefault="00C52EE3"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8</w:t>
      </w:r>
      <w:r w:rsidR="00F01E89" w:rsidRPr="00DD3DE1">
        <w:rPr>
          <w:rFonts w:ascii="Times New Roman" w:eastAsia="Times New Roman" w:hAnsi="Times New Roman" w:cs="Times New Roman"/>
          <w:sz w:val="24"/>
          <w:szCs w:val="24"/>
        </w:rPr>
        <w:t xml:space="preserve">. Нормируемая площадь земельного участка павильона: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70,0 кв. м"/>
        </w:smartTagPr>
        <w:r w:rsidRPr="00DD3DE1">
          <w:rPr>
            <w:rFonts w:ascii="Times New Roman" w:eastAsia="Times New Roman" w:hAnsi="Times New Roman" w:cs="Times New Roman"/>
            <w:sz w:val="24"/>
            <w:szCs w:val="24"/>
          </w:rPr>
          <w:t>70,0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0 кв. м"/>
        </w:smartTagPr>
        <w:r w:rsidRPr="00DD3DE1">
          <w:rPr>
            <w:rFonts w:ascii="Times New Roman" w:eastAsia="Times New Roman" w:hAnsi="Times New Roman" w:cs="Times New Roman"/>
            <w:sz w:val="24"/>
            <w:szCs w:val="24"/>
          </w:rPr>
          <w:t>150,0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Р-3. Зона размещения рекреационных объектов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размещения рекреационных объектов – территории, предназначенные для преимущественного размещения объектов отдыха, зеленых насаждений общего пользования и объектов обслуживания культурного и спортивно-оздоровительного назначения (зон отдыха, баз отдыха, лагерей отдыха, пляжей).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лесные массивы;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лесопарки;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яхт-клубы;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предприятия общественного питания;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предназначенные для водных видов спорта;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spellStart"/>
      <w:r w:rsidRPr="00DD3DE1">
        <w:rPr>
          <w:rFonts w:ascii="Times New Roman" w:eastAsia="Times New Roman" w:hAnsi="Times New Roman" w:cs="Times New Roman"/>
          <w:sz w:val="24"/>
          <w:szCs w:val="24"/>
        </w:rPr>
        <w:t>водо</w:t>
      </w:r>
      <w:proofErr w:type="spellEnd"/>
      <w:r w:rsidRPr="00DD3DE1">
        <w:rPr>
          <w:rFonts w:ascii="Times New Roman" w:eastAsia="Times New Roman" w:hAnsi="Times New Roman" w:cs="Times New Roman"/>
          <w:sz w:val="24"/>
          <w:szCs w:val="24"/>
        </w:rPr>
        <w:t xml:space="preserve"> - и грязелечебницы;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временные сооружения для обслуживания отдыхающих;</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открытые спортивные площадки;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бассейны;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пляжи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Курорты, базы отдыха и лагеря отдыха, учреждения спортивного типа: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курортные гостиницы, пансионаты;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туристические гостиницы;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гостиница для автотуристов;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мотели, кемпинги;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туристические базы;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базы отдыха;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туристические приюты;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тренировочные базы;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спортивно-оздоровительные базы выходного дня;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детские и молодёжные лагеря;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spellStart"/>
      <w:r w:rsidRPr="00DD3DE1">
        <w:rPr>
          <w:rFonts w:ascii="Times New Roman" w:eastAsia="Times New Roman" w:hAnsi="Times New Roman" w:cs="Times New Roman"/>
          <w:sz w:val="24"/>
          <w:szCs w:val="24"/>
        </w:rPr>
        <w:t>плавдачи</w:t>
      </w:r>
      <w:proofErr w:type="spellEnd"/>
      <w:r w:rsidRPr="00DD3DE1">
        <w:rPr>
          <w:rFonts w:ascii="Times New Roman" w:eastAsia="Times New Roman" w:hAnsi="Times New Roman" w:cs="Times New Roman"/>
          <w:sz w:val="24"/>
          <w:szCs w:val="24"/>
        </w:rPr>
        <w:t>;</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дом охотника, дом рыбака;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лесные хижины.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для пикников, вспомогательные строения и инфраструктура для отдыха;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пешеходные, велосипедные и лыжные дорожки, прогулочные аллеи;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здания, сооружения для осуществления основных функций по охране и восстановлению лесов;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общественные 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зеленые насаждения;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малые архитектурные формы;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инженерной инфраструктуры;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парковки у рекреационных объектов;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площадки для сбора мусора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информационные стенды.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оздоровительные центры;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пункты оказания первой медицинской помощи;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спасательные станции;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участковые пункты милиции;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мотодромы.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объектов общественной застройки определяются на основе норм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xml:space="preserve">. </w:t>
      </w:r>
    </w:p>
    <w:p w:rsidR="00F01E89" w:rsidRPr="00DD3DE1" w:rsidRDefault="006D627D"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w:t>
      </w:r>
      <w:r w:rsidR="00F01E89" w:rsidRPr="00DD3DE1">
        <w:rPr>
          <w:rFonts w:ascii="Times New Roman" w:eastAsia="Times New Roman" w:hAnsi="Times New Roman" w:cs="Times New Roman"/>
          <w:sz w:val="24"/>
          <w:szCs w:val="24"/>
        </w:rPr>
        <w:t xml:space="preserve">Количество </w:t>
      </w:r>
      <w:proofErr w:type="spellStart"/>
      <w:r w:rsidR="00F01E89" w:rsidRPr="00DD3DE1">
        <w:rPr>
          <w:rFonts w:ascii="Times New Roman" w:eastAsia="Times New Roman" w:hAnsi="Times New Roman" w:cs="Times New Roman"/>
          <w:sz w:val="24"/>
          <w:szCs w:val="24"/>
        </w:rPr>
        <w:t>машиномест</w:t>
      </w:r>
      <w:proofErr w:type="spellEnd"/>
      <w:r w:rsidR="00F01E89" w:rsidRPr="00DD3DE1">
        <w:rPr>
          <w:rFonts w:ascii="Times New Roman" w:eastAsia="Times New Roman" w:hAnsi="Times New Roman" w:cs="Times New Roman"/>
          <w:sz w:val="24"/>
          <w:szCs w:val="24"/>
        </w:rPr>
        <w:t xml:space="preserve"> на открытых стоянках для временного хранения транспортных средств не более 25.</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Размещать общественные туалеты следует с учетом 1 прибор на 50 отдыхающих, но не менее 2 на объект.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Вместимость рекреационных объектов не более:</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курортные гостиницы, пансионаты – 200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туристические гостиницы – 50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гостиница для автотуристов – 50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мотели, кемпинги – 30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туристические базы – 50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туристические приюты – 25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спортивно-оздоровительные базы выходного дня – 100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детские и молодёжные лагеря – 200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w:t>
      </w:r>
      <w:proofErr w:type="spellStart"/>
      <w:r w:rsidRPr="00DD3DE1">
        <w:rPr>
          <w:rFonts w:ascii="Times New Roman" w:eastAsia="Times New Roman" w:hAnsi="Times New Roman" w:cs="Times New Roman"/>
          <w:sz w:val="24"/>
          <w:szCs w:val="24"/>
        </w:rPr>
        <w:t>плавдачи</w:t>
      </w:r>
      <w:proofErr w:type="spellEnd"/>
      <w:r w:rsidRPr="00DD3DE1">
        <w:rPr>
          <w:rFonts w:ascii="Times New Roman" w:eastAsia="Times New Roman" w:hAnsi="Times New Roman" w:cs="Times New Roman"/>
          <w:sz w:val="24"/>
          <w:szCs w:val="24"/>
        </w:rPr>
        <w:t xml:space="preserve"> – 25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дом охотника, дом рыбака – 15 мест;</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лесные хижины – 15 мест.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4294"/>
        <w:gridCol w:w="13"/>
        <w:gridCol w:w="2651"/>
        <w:gridCol w:w="2174"/>
      </w:tblGrid>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№п/п</w:t>
            </w:r>
          </w:p>
        </w:tc>
        <w:tc>
          <w:tcPr>
            <w:tcW w:w="2147" w:type="pct"/>
          </w:tcPr>
          <w:p w:rsidR="00517F24" w:rsidRPr="00DD3DE1" w:rsidRDefault="00517F24" w:rsidP="002500D4">
            <w:pPr>
              <w:pStyle w:val="ae"/>
              <w:ind w:firstLine="0"/>
              <w:jc w:val="center"/>
              <w:rPr>
                <w:color w:val="000000"/>
                <w:sz w:val="22"/>
                <w:szCs w:val="22"/>
              </w:rPr>
            </w:pPr>
            <w:proofErr w:type="spellStart"/>
            <w:r w:rsidRPr="00DD3DE1">
              <w:rPr>
                <w:color w:val="000000"/>
                <w:sz w:val="22"/>
                <w:szCs w:val="22"/>
              </w:rPr>
              <w:t>Объекты</w:t>
            </w:r>
            <w:proofErr w:type="spellEnd"/>
            <w:r w:rsidRPr="00DD3DE1">
              <w:rPr>
                <w:color w:val="000000"/>
                <w:sz w:val="22"/>
                <w:szCs w:val="22"/>
              </w:rPr>
              <w:t xml:space="preserve"> </w:t>
            </w:r>
            <w:proofErr w:type="spellStart"/>
            <w:r w:rsidRPr="00DD3DE1">
              <w:rPr>
                <w:color w:val="000000"/>
                <w:sz w:val="22"/>
                <w:szCs w:val="22"/>
              </w:rPr>
              <w:t>рекреационного</w:t>
            </w:r>
            <w:proofErr w:type="spellEnd"/>
            <w:r w:rsidRPr="00DD3DE1">
              <w:rPr>
                <w:color w:val="000000"/>
                <w:sz w:val="22"/>
                <w:szCs w:val="22"/>
              </w:rPr>
              <w:t xml:space="preserve"> </w:t>
            </w:r>
            <w:proofErr w:type="spellStart"/>
            <w:r w:rsidRPr="00DD3DE1">
              <w:rPr>
                <w:color w:val="000000"/>
                <w:sz w:val="22"/>
                <w:szCs w:val="22"/>
              </w:rPr>
              <w:t>назначения</w:t>
            </w:r>
            <w:proofErr w:type="spellEnd"/>
          </w:p>
        </w:tc>
        <w:tc>
          <w:tcPr>
            <w:tcW w:w="1373" w:type="pct"/>
            <w:gridSpan w:val="2"/>
          </w:tcPr>
          <w:p w:rsidR="00517F24" w:rsidRPr="00DD3DE1" w:rsidRDefault="00517F24" w:rsidP="002500D4">
            <w:pPr>
              <w:pStyle w:val="ae"/>
              <w:ind w:firstLine="0"/>
              <w:jc w:val="center"/>
              <w:rPr>
                <w:color w:val="000000"/>
                <w:sz w:val="22"/>
                <w:szCs w:val="22"/>
                <w:lang w:val="ru-RU"/>
              </w:rPr>
            </w:pPr>
            <w:r w:rsidRPr="00DD3DE1">
              <w:rPr>
                <w:color w:val="000000"/>
                <w:sz w:val="22"/>
                <w:szCs w:val="22"/>
                <w:lang w:val="ru-RU"/>
              </w:rPr>
              <w:t>Вместимость объектов рекреационного назначения, мест</w:t>
            </w:r>
          </w:p>
        </w:tc>
        <w:tc>
          <w:tcPr>
            <w:tcW w:w="1101" w:type="pct"/>
          </w:tcPr>
          <w:p w:rsidR="00517F24" w:rsidRPr="00DD3DE1" w:rsidRDefault="00517F24" w:rsidP="002500D4">
            <w:pPr>
              <w:pStyle w:val="ae"/>
              <w:ind w:firstLine="0"/>
              <w:rPr>
                <w:color w:val="000000"/>
                <w:sz w:val="22"/>
                <w:szCs w:val="22"/>
                <w:lang w:val="ru-RU"/>
              </w:rPr>
            </w:pPr>
            <w:r w:rsidRPr="00DD3DE1">
              <w:rPr>
                <w:color w:val="000000"/>
                <w:sz w:val="22"/>
                <w:szCs w:val="22"/>
                <w:lang w:val="ru-RU"/>
              </w:rPr>
              <w:t xml:space="preserve">Размер земельного        участка, кв. м. на 1 место  </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1</w:t>
            </w:r>
          </w:p>
        </w:tc>
        <w:tc>
          <w:tcPr>
            <w:tcW w:w="2147" w:type="pct"/>
          </w:tcPr>
          <w:p w:rsidR="00517F24" w:rsidRPr="00DD3DE1" w:rsidRDefault="00517F24" w:rsidP="002500D4">
            <w:pPr>
              <w:pStyle w:val="ae"/>
              <w:ind w:firstLine="0"/>
              <w:jc w:val="center"/>
              <w:rPr>
                <w:color w:val="000000"/>
                <w:sz w:val="22"/>
                <w:szCs w:val="22"/>
              </w:rPr>
            </w:pPr>
            <w:r w:rsidRPr="00DD3DE1">
              <w:rPr>
                <w:color w:val="000000"/>
                <w:sz w:val="22"/>
                <w:szCs w:val="22"/>
              </w:rPr>
              <w:t>2</w:t>
            </w:r>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3</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4</w:t>
            </w:r>
          </w:p>
        </w:tc>
      </w:tr>
      <w:tr w:rsidR="00517F24" w:rsidRPr="00DD3DE1" w:rsidTr="00517F24">
        <w:trPr>
          <w:trHeight w:val="20"/>
        </w:trPr>
        <w:tc>
          <w:tcPr>
            <w:tcW w:w="5000" w:type="pct"/>
            <w:gridSpan w:val="5"/>
          </w:tcPr>
          <w:p w:rsidR="00517F24" w:rsidRPr="00DD3DE1" w:rsidRDefault="00517F24" w:rsidP="002500D4">
            <w:pPr>
              <w:pStyle w:val="ae"/>
              <w:ind w:firstLine="0"/>
              <w:jc w:val="center"/>
              <w:rPr>
                <w:color w:val="000000"/>
                <w:sz w:val="22"/>
                <w:szCs w:val="22"/>
                <w:lang w:val="ru-RU"/>
              </w:rPr>
            </w:pPr>
            <w:r w:rsidRPr="00DD3DE1">
              <w:rPr>
                <w:color w:val="000000"/>
                <w:sz w:val="22"/>
                <w:szCs w:val="22"/>
                <w:lang w:val="ru-RU"/>
              </w:rPr>
              <w:t>Объекты рекреационного назначения по приему и обслуживанию туристов с целью познавательного туризма</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1.</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Туристические</w:t>
            </w:r>
            <w:proofErr w:type="spellEnd"/>
            <w:r w:rsidRPr="00DD3DE1">
              <w:rPr>
                <w:color w:val="000000"/>
                <w:sz w:val="22"/>
                <w:szCs w:val="22"/>
              </w:rPr>
              <w:t xml:space="preserve"> </w:t>
            </w:r>
            <w:proofErr w:type="spellStart"/>
            <w:r w:rsidRPr="00DD3DE1">
              <w:rPr>
                <w:color w:val="000000"/>
                <w:sz w:val="22"/>
                <w:szCs w:val="22"/>
              </w:rPr>
              <w:t>гостиницы</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50-300</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50</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2.</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Гостиница</w:t>
            </w:r>
            <w:proofErr w:type="spellEnd"/>
            <w:r w:rsidRPr="00DD3DE1">
              <w:rPr>
                <w:color w:val="000000"/>
                <w:sz w:val="22"/>
                <w:szCs w:val="22"/>
              </w:rPr>
              <w:t xml:space="preserve"> </w:t>
            </w:r>
            <w:proofErr w:type="spellStart"/>
            <w:r w:rsidRPr="00DD3DE1">
              <w:rPr>
                <w:color w:val="000000"/>
                <w:sz w:val="22"/>
                <w:szCs w:val="22"/>
              </w:rPr>
              <w:t>для</w:t>
            </w:r>
            <w:proofErr w:type="spellEnd"/>
            <w:r w:rsidRPr="00DD3DE1">
              <w:rPr>
                <w:color w:val="000000"/>
                <w:sz w:val="22"/>
                <w:szCs w:val="22"/>
              </w:rPr>
              <w:t xml:space="preserve"> </w:t>
            </w:r>
            <w:proofErr w:type="spellStart"/>
            <w:r w:rsidRPr="00DD3DE1">
              <w:rPr>
                <w:color w:val="000000"/>
                <w:sz w:val="22"/>
                <w:szCs w:val="22"/>
              </w:rPr>
              <w:t>автотуристов</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 xml:space="preserve">50-300 </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75-100</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 xml:space="preserve">3. </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Мотели</w:t>
            </w:r>
            <w:proofErr w:type="spellEnd"/>
            <w:r w:rsidRPr="00DD3DE1">
              <w:rPr>
                <w:color w:val="000000"/>
                <w:sz w:val="22"/>
                <w:szCs w:val="22"/>
              </w:rPr>
              <w:t xml:space="preserve">, </w:t>
            </w:r>
            <w:proofErr w:type="spellStart"/>
            <w:r w:rsidRPr="00DD3DE1">
              <w:rPr>
                <w:color w:val="000000"/>
                <w:sz w:val="22"/>
                <w:szCs w:val="22"/>
              </w:rPr>
              <w:t>кемпинги</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30-100</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125</w:t>
            </w:r>
          </w:p>
        </w:tc>
      </w:tr>
      <w:tr w:rsidR="00517F24" w:rsidRPr="00DD3DE1" w:rsidTr="00517F24">
        <w:trPr>
          <w:trHeight w:val="20"/>
        </w:trPr>
        <w:tc>
          <w:tcPr>
            <w:tcW w:w="5000" w:type="pct"/>
            <w:gridSpan w:val="5"/>
          </w:tcPr>
          <w:p w:rsidR="00517F24" w:rsidRPr="00DD3DE1" w:rsidRDefault="00517F24" w:rsidP="002500D4">
            <w:pPr>
              <w:pStyle w:val="ae"/>
              <w:ind w:firstLine="0"/>
              <w:jc w:val="center"/>
              <w:rPr>
                <w:color w:val="000000"/>
                <w:sz w:val="22"/>
                <w:szCs w:val="22"/>
                <w:lang w:val="ru-RU"/>
              </w:rPr>
            </w:pPr>
            <w:r w:rsidRPr="00DD3DE1">
              <w:rPr>
                <w:color w:val="000000"/>
                <w:sz w:val="22"/>
                <w:szCs w:val="22"/>
                <w:lang w:val="ru-RU"/>
              </w:rPr>
              <w:t>Основные объекты рекреационного назначения, специализирующиеся на видах спортивного и оздоровительного отдыха и туризма</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4.</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Туристические</w:t>
            </w:r>
            <w:proofErr w:type="spellEnd"/>
            <w:r w:rsidRPr="00DD3DE1">
              <w:rPr>
                <w:color w:val="000000"/>
                <w:sz w:val="22"/>
                <w:szCs w:val="22"/>
              </w:rPr>
              <w:t xml:space="preserve"> </w:t>
            </w:r>
            <w:proofErr w:type="spellStart"/>
            <w:r w:rsidRPr="00DD3DE1">
              <w:rPr>
                <w:color w:val="000000"/>
                <w:sz w:val="22"/>
                <w:szCs w:val="22"/>
              </w:rPr>
              <w:t>базы</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150-300</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75-100</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 xml:space="preserve">5. </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Туристические</w:t>
            </w:r>
            <w:proofErr w:type="spellEnd"/>
            <w:r w:rsidRPr="00DD3DE1">
              <w:rPr>
                <w:color w:val="000000"/>
                <w:sz w:val="22"/>
                <w:szCs w:val="22"/>
              </w:rPr>
              <w:t xml:space="preserve"> </w:t>
            </w:r>
            <w:proofErr w:type="spellStart"/>
            <w:r w:rsidRPr="00DD3DE1">
              <w:rPr>
                <w:color w:val="000000"/>
                <w:sz w:val="22"/>
                <w:szCs w:val="22"/>
              </w:rPr>
              <w:t>приюты</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30-50</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25</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6.</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Оборудованные</w:t>
            </w:r>
            <w:proofErr w:type="spellEnd"/>
            <w:r w:rsidRPr="00DD3DE1">
              <w:rPr>
                <w:color w:val="000000"/>
                <w:sz w:val="22"/>
                <w:szCs w:val="22"/>
              </w:rPr>
              <w:t xml:space="preserve"> </w:t>
            </w:r>
            <w:proofErr w:type="spellStart"/>
            <w:r w:rsidRPr="00DD3DE1">
              <w:rPr>
                <w:color w:val="000000"/>
                <w:sz w:val="22"/>
                <w:szCs w:val="22"/>
              </w:rPr>
              <w:t>походные</w:t>
            </w:r>
            <w:proofErr w:type="spellEnd"/>
            <w:r w:rsidRPr="00DD3DE1">
              <w:rPr>
                <w:color w:val="000000"/>
                <w:sz w:val="22"/>
                <w:szCs w:val="22"/>
              </w:rPr>
              <w:t xml:space="preserve"> </w:t>
            </w:r>
            <w:proofErr w:type="spellStart"/>
            <w:r w:rsidRPr="00DD3DE1">
              <w:rPr>
                <w:color w:val="000000"/>
                <w:sz w:val="22"/>
                <w:szCs w:val="22"/>
              </w:rPr>
              <w:t>площадки</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30</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5-8</w:t>
            </w:r>
          </w:p>
        </w:tc>
      </w:tr>
      <w:tr w:rsidR="00517F24" w:rsidRPr="00DD3DE1" w:rsidTr="00517F24">
        <w:trPr>
          <w:trHeight w:val="20"/>
        </w:trPr>
        <w:tc>
          <w:tcPr>
            <w:tcW w:w="379" w:type="pct"/>
            <w:tcBorders>
              <w:top w:val="single" w:sz="4" w:space="0" w:color="auto"/>
            </w:tcBorders>
          </w:tcPr>
          <w:p w:rsidR="00517F24" w:rsidRPr="00DD3DE1" w:rsidRDefault="00517F24" w:rsidP="002500D4">
            <w:pPr>
              <w:pStyle w:val="ae"/>
              <w:ind w:firstLine="0"/>
              <w:jc w:val="center"/>
              <w:rPr>
                <w:color w:val="000000"/>
                <w:sz w:val="22"/>
                <w:szCs w:val="22"/>
              </w:rPr>
            </w:pPr>
            <w:r w:rsidRPr="00DD3DE1">
              <w:rPr>
                <w:color w:val="000000"/>
                <w:sz w:val="22"/>
                <w:szCs w:val="22"/>
              </w:rPr>
              <w:t>7.</w:t>
            </w:r>
          </w:p>
        </w:tc>
        <w:tc>
          <w:tcPr>
            <w:tcW w:w="2147" w:type="pct"/>
            <w:tcBorders>
              <w:top w:val="single" w:sz="4" w:space="0" w:color="auto"/>
            </w:tcBorders>
          </w:tcPr>
          <w:p w:rsidR="00517F24" w:rsidRPr="00DD3DE1" w:rsidRDefault="00517F24" w:rsidP="002500D4">
            <w:pPr>
              <w:pStyle w:val="ae"/>
              <w:ind w:firstLine="0"/>
              <w:rPr>
                <w:color w:val="000000"/>
                <w:sz w:val="22"/>
                <w:szCs w:val="22"/>
                <w:lang w:val="ru-RU"/>
              </w:rPr>
            </w:pPr>
            <w:r w:rsidRPr="00DD3DE1">
              <w:rPr>
                <w:color w:val="000000"/>
                <w:sz w:val="22"/>
                <w:szCs w:val="22"/>
                <w:lang w:val="ru-RU"/>
              </w:rPr>
              <w:t>Спортивно-оздоровительные базы выходного дня</w:t>
            </w:r>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30</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5-8</w:t>
            </w:r>
          </w:p>
        </w:tc>
      </w:tr>
      <w:tr w:rsidR="00517F24" w:rsidRPr="00DD3DE1" w:rsidTr="00517F24">
        <w:trPr>
          <w:trHeight w:val="20"/>
        </w:trPr>
        <w:tc>
          <w:tcPr>
            <w:tcW w:w="5000" w:type="pct"/>
            <w:gridSpan w:val="5"/>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Оздоровительного и реабилитационного профиля территории</w:t>
            </w:r>
          </w:p>
        </w:tc>
      </w:tr>
      <w:tr w:rsidR="00517F24" w:rsidRPr="00DD3DE1" w:rsidTr="00517F24">
        <w:trPr>
          <w:trHeight w:val="20"/>
        </w:trPr>
        <w:tc>
          <w:tcPr>
            <w:tcW w:w="379"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8.</w:t>
            </w:r>
          </w:p>
        </w:tc>
        <w:tc>
          <w:tcPr>
            <w:tcW w:w="2155" w:type="pct"/>
            <w:gridSpan w:val="2"/>
          </w:tcPr>
          <w:p w:rsidR="00517F24" w:rsidRPr="00DD3DE1" w:rsidRDefault="00517F24" w:rsidP="002500D4">
            <w:pPr>
              <w:rPr>
                <w:rFonts w:ascii="Times New Roman" w:hAnsi="Times New Roman" w:cs="Times New Roman"/>
                <w:color w:val="000000"/>
              </w:rPr>
            </w:pPr>
            <w:r w:rsidRPr="00DD3DE1">
              <w:rPr>
                <w:rFonts w:ascii="Times New Roman" w:hAnsi="Times New Roman" w:cs="Times New Roman"/>
                <w:color w:val="000000"/>
              </w:rPr>
              <w:t>Санатории</w:t>
            </w:r>
          </w:p>
        </w:tc>
        <w:tc>
          <w:tcPr>
            <w:tcW w:w="1364"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По заданию на проектирование</w:t>
            </w:r>
          </w:p>
        </w:tc>
        <w:tc>
          <w:tcPr>
            <w:tcW w:w="1101"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150</w:t>
            </w:r>
          </w:p>
        </w:tc>
      </w:tr>
      <w:tr w:rsidR="00517F24" w:rsidRPr="00DD3DE1" w:rsidTr="00517F24">
        <w:trPr>
          <w:trHeight w:val="20"/>
        </w:trPr>
        <w:tc>
          <w:tcPr>
            <w:tcW w:w="379"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9.</w:t>
            </w:r>
          </w:p>
        </w:tc>
        <w:tc>
          <w:tcPr>
            <w:tcW w:w="2155" w:type="pct"/>
            <w:gridSpan w:val="2"/>
          </w:tcPr>
          <w:p w:rsidR="00517F24" w:rsidRPr="00DD3DE1" w:rsidRDefault="00517F24" w:rsidP="002500D4">
            <w:pPr>
              <w:rPr>
                <w:rFonts w:ascii="Times New Roman" w:hAnsi="Times New Roman" w:cs="Times New Roman"/>
                <w:color w:val="000000"/>
              </w:rPr>
            </w:pPr>
            <w:r w:rsidRPr="00DD3DE1">
              <w:rPr>
                <w:rFonts w:ascii="Times New Roman" w:hAnsi="Times New Roman" w:cs="Times New Roman"/>
                <w:color w:val="000000"/>
              </w:rPr>
              <w:t xml:space="preserve">Детские санатории </w:t>
            </w:r>
          </w:p>
        </w:tc>
        <w:tc>
          <w:tcPr>
            <w:tcW w:w="1364"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По заданию на проектирование</w:t>
            </w:r>
          </w:p>
        </w:tc>
        <w:tc>
          <w:tcPr>
            <w:tcW w:w="1101" w:type="pct"/>
          </w:tcPr>
          <w:p w:rsidR="00517F24" w:rsidRPr="00DD3DE1" w:rsidRDefault="00517F24" w:rsidP="002500D4">
            <w:pPr>
              <w:jc w:val="center"/>
              <w:rPr>
                <w:rFonts w:ascii="Times New Roman" w:hAnsi="Times New Roman" w:cs="Times New Roman"/>
                <w:color w:val="000000"/>
                <w:lang w:val="en-US"/>
              </w:rPr>
            </w:pPr>
            <w:r w:rsidRPr="00DD3DE1">
              <w:rPr>
                <w:rFonts w:ascii="Times New Roman" w:hAnsi="Times New Roman" w:cs="Times New Roman"/>
                <w:color w:val="000000"/>
              </w:rPr>
              <w:t>145-170</w:t>
            </w:r>
          </w:p>
        </w:tc>
      </w:tr>
      <w:tr w:rsidR="00517F24" w:rsidRPr="00DD3DE1" w:rsidTr="00517F24">
        <w:trPr>
          <w:trHeight w:val="20"/>
        </w:trPr>
        <w:tc>
          <w:tcPr>
            <w:tcW w:w="379"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10.</w:t>
            </w:r>
          </w:p>
        </w:tc>
        <w:tc>
          <w:tcPr>
            <w:tcW w:w="2155" w:type="pct"/>
            <w:gridSpan w:val="2"/>
          </w:tcPr>
          <w:p w:rsidR="00517F24" w:rsidRPr="00DD3DE1" w:rsidRDefault="00517F24" w:rsidP="002500D4">
            <w:pPr>
              <w:rPr>
                <w:rFonts w:ascii="Times New Roman" w:hAnsi="Times New Roman" w:cs="Times New Roman"/>
                <w:color w:val="000000"/>
              </w:rPr>
            </w:pPr>
            <w:r w:rsidRPr="00DD3DE1">
              <w:rPr>
                <w:rFonts w:ascii="Times New Roman" w:hAnsi="Times New Roman" w:cs="Times New Roman"/>
                <w:color w:val="000000"/>
              </w:rPr>
              <w:t>Санатории-профилактории</w:t>
            </w:r>
          </w:p>
        </w:tc>
        <w:tc>
          <w:tcPr>
            <w:tcW w:w="1364"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По заданию на проектирование</w:t>
            </w:r>
          </w:p>
        </w:tc>
        <w:tc>
          <w:tcPr>
            <w:tcW w:w="1101"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70-100</w:t>
            </w:r>
          </w:p>
        </w:tc>
      </w:tr>
      <w:tr w:rsidR="00517F24" w:rsidRPr="00DD3DE1" w:rsidTr="00517F24">
        <w:trPr>
          <w:trHeight w:val="20"/>
        </w:trPr>
        <w:tc>
          <w:tcPr>
            <w:tcW w:w="379"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11.</w:t>
            </w:r>
          </w:p>
        </w:tc>
        <w:tc>
          <w:tcPr>
            <w:tcW w:w="2155" w:type="pct"/>
            <w:gridSpan w:val="2"/>
          </w:tcPr>
          <w:p w:rsidR="00517F24" w:rsidRPr="00DD3DE1" w:rsidRDefault="00517F24" w:rsidP="002500D4">
            <w:pPr>
              <w:rPr>
                <w:rFonts w:ascii="Times New Roman" w:hAnsi="Times New Roman" w:cs="Times New Roman"/>
                <w:color w:val="000000"/>
              </w:rPr>
            </w:pPr>
            <w:r w:rsidRPr="00DD3DE1">
              <w:rPr>
                <w:rFonts w:ascii="Times New Roman" w:hAnsi="Times New Roman" w:cs="Times New Roman"/>
                <w:color w:val="000000"/>
              </w:rPr>
              <w:t>Курортные поликлиники</w:t>
            </w:r>
          </w:p>
        </w:tc>
        <w:tc>
          <w:tcPr>
            <w:tcW w:w="1364"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 xml:space="preserve">200 посещений в смену на 1000 лечащихся </w:t>
            </w:r>
          </w:p>
        </w:tc>
        <w:tc>
          <w:tcPr>
            <w:tcW w:w="1101"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65-75</w:t>
            </w:r>
          </w:p>
        </w:tc>
      </w:tr>
      <w:tr w:rsidR="00517F24" w:rsidRPr="00DD3DE1" w:rsidTr="00517F24">
        <w:trPr>
          <w:trHeight w:val="20"/>
        </w:trPr>
        <w:tc>
          <w:tcPr>
            <w:tcW w:w="379"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12.</w:t>
            </w:r>
          </w:p>
        </w:tc>
        <w:tc>
          <w:tcPr>
            <w:tcW w:w="2155" w:type="pct"/>
            <w:gridSpan w:val="2"/>
          </w:tcPr>
          <w:p w:rsidR="00517F24" w:rsidRPr="00DD3DE1" w:rsidRDefault="00517F24" w:rsidP="002500D4">
            <w:pPr>
              <w:rPr>
                <w:rFonts w:ascii="Times New Roman" w:hAnsi="Times New Roman" w:cs="Times New Roman"/>
                <w:color w:val="000000"/>
              </w:rPr>
            </w:pPr>
            <w:r w:rsidRPr="00DD3DE1">
              <w:rPr>
                <w:rFonts w:ascii="Times New Roman" w:hAnsi="Times New Roman" w:cs="Times New Roman"/>
                <w:color w:val="000000"/>
              </w:rPr>
              <w:t>Специализированные больницы восстановительного лечения</w:t>
            </w:r>
          </w:p>
        </w:tc>
        <w:tc>
          <w:tcPr>
            <w:tcW w:w="1364"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По заданию на проектирование</w:t>
            </w:r>
          </w:p>
        </w:tc>
        <w:tc>
          <w:tcPr>
            <w:tcW w:w="1101" w:type="pct"/>
          </w:tcPr>
          <w:p w:rsidR="00517F24" w:rsidRPr="00DD3DE1" w:rsidRDefault="00517F24" w:rsidP="002500D4">
            <w:pPr>
              <w:jc w:val="center"/>
              <w:rPr>
                <w:rFonts w:ascii="Times New Roman" w:hAnsi="Times New Roman" w:cs="Times New Roman"/>
                <w:color w:val="000000"/>
              </w:rPr>
            </w:pPr>
            <w:r w:rsidRPr="00DD3DE1">
              <w:rPr>
                <w:rFonts w:ascii="Times New Roman" w:hAnsi="Times New Roman" w:cs="Times New Roman"/>
                <w:color w:val="000000"/>
              </w:rPr>
              <w:t>140-200</w:t>
            </w:r>
          </w:p>
        </w:tc>
      </w:tr>
      <w:tr w:rsidR="00517F24" w:rsidRPr="00DD3DE1" w:rsidTr="00517F24">
        <w:trPr>
          <w:trHeight w:val="20"/>
        </w:trPr>
        <w:tc>
          <w:tcPr>
            <w:tcW w:w="5000" w:type="pct"/>
            <w:gridSpan w:val="5"/>
          </w:tcPr>
          <w:p w:rsidR="00517F24" w:rsidRPr="00DD3DE1" w:rsidRDefault="00517F24" w:rsidP="0019234A">
            <w:pPr>
              <w:pStyle w:val="ae"/>
              <w:ind w:firstLine="0"/>
              <w:jc w:val="center"/>
              <w:rPr>
                <w:color w:val="000000"/>
                <w:sz w:val="22"/>
                <w:szCs w:val="22"/>
                <w:lang w:val="ru-RU"/>
              </w:rPr>
            </w:pPr>
            <w:r w:rsidRPr="00DD3DE1">
              <w:rPr>
                <w:color w:val="000000"/>
                <w:sz w:val="22"/>
                <w:szCs w:val="22"/>
                <w:lang w:val="ru-RU"/>
              </w:rPr>
              <w:t>Объекты рекреационного назначения оздоровительного профиля по приему и обслуживанию туристов</w:t>
            </w:r>
          </w:p>
        </w:tc>
      </w:tr>
      <w:tr w:rsidR="00517F24" w:rsidRPr="00DD3DE1" w:rsidTr="00517F24">
        <w:trPr>
          <w:trHeight w:val="20"/>
        </w:trPr>
        <w:tc>
          <w:tcPr>
            <w:tcW w:w="379" w:type="pct"/>
            <w:vMerge w:val="restart"/>
          </w:tcPr>
          <w:p w:rsidR="00517F24" w:rsidRPr="00DD3DE1" w:rsidRDefault="00517F24" w:rsidP="002500D4">
            <w:pPr>
              <w:pStyle w:val="ae"/>
              <w:ind w:firstLine="0"/>
              <w:jc w:val="center"/>
              <w:rPr>
                <w:color w:val="000000"/>
                <w:sz w:val="22"/>
                <w:szCs w:val="22"/>
              </w:rPr>
            </w:pPr>
            <w:r w:rsidRPr="00DD3DE1">
              <w:rPr>
                <w:color w:val="000000"/>
                <w:sz w:val="22"/>
                <w:szCs w:val="22"/>
              </w:rPr>
              <w:t>13.</w:t>
            </w:r>
          </w:p>
          <w:p w:rsidR="00517F24" w:rsidRPr="00DD3DE1" w:rsidRDefault="00517F24" w:rsidP="002500D4">
            <w:pPr>
              <w:pStyle w:val="ae"/>
              <w:ind w:firstLine="0"/>
              <w:jc w:val="center"/>
              <w:rPr>
                <w:color w:val="000000"/>
                <w:sz w:val="22"/>
                <w:szCs w:val="22"/>
              </w:rPr>
            </w:pPr>
            <w:r w:rsidRPr="00DD3DE1">
              <w:rPr>
                <w:color w:val="000000"/>
                <w:sz w:val="22"/>
                <w:szCs w:val="22"/>
              </w:rPr>
              <w:t>14.</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Курортные</w:t>
            </w:r>
            <w:proofErr w:type="spellEnd"/>
            <w:r w:rsidRPr="00DD3DE1">
              <w:rPr>
                <w:color w:val="000000"/>
                <w:sz w:val="22"/>
                <w:szCs w:val="22"/>
              </w:rPr>
              <w:t xml:space="preserve"> </w:t>
            </w:r>
            <w:proofErr w:type="spellStart"/>
            <w:r w:rsidRPr="00DD3DE1">
              <w:rPr>
                <w:color w:val="000000"/>
                <w:sz w:val="22"/>
                <w:szCs w:val="22"/>
              </w:rPr>
              <w:t>гостиницы</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300-1000</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75</w:t>
            </w:r>
          </w:p>
        </w:tc>
      </w:tr>
      <w:tr w:rsidR="00517F24" w:rsidRPr="00DD3DE1" w:rsidTr="00517F24">
        <w:trPr>
          <w:trHeight w:val="20"/>
        </w:trPr>
        <w:tc>
          <w:tcPr>
            <w:tcW w:w="379" w:type="pct"/>
            <w:vMerge/>
          </w:tcPr>
          <w:p w:rsidR="00517F24" w:rsidRPr="00DD3DE1" w:rsidRDefault="00517F24" w:rsidP="002500D4">
            <w:pPr>
              <w:pStyle w:val="ae"/>
              <w:ind w:firstLine="0"/>
              <w:jc w:val="center"/>
              <w:rPr>
                <w:color w:val="000000"/>
                <w:sz w:val="22"/>
                <w:szCs w:val="22"/>
              </w:rPr>
            </w:pP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Пансионаты</w:t>
            </w:r>
            <w:proofErr w:type="spellEnd"/>
          </w:p>
        </w:tc>
        <w:tc>
          <w:tcPr>
            <w:tcW w:w="1373" w:type="pct"/>
            <w:gridSpan w:val="2"/>
            <w:vMerge w:val="restart"/>
          </w:tcPr>
          <w:p w:rsidR="00517F24" w:rsidRPr="00DD3DE1" w:rsidRDefault="00517F24" w:rsidP="002500D4">
            <w:pPr>
              <w:pStyle w:val="ae"/>
              <w:ind w:firstLine="0"/>
              <w:jc w:val="center"/>
              <w:rPr>
                <w:color w:val="000000"/>
                <w:sz w:val="22"/>
                <w:szCs w:val="22"/>
                <w:lang w:val="ru-RU"/>
              </w:rPr>
            </w:pPr>
            <w:r w:rsidRPr="00DD3DE1">
              <w:rPr>
                <w:color w:val="000000"/>
                <w:sz w:val="22"/>
                <w:szCs w:val="22"/>
                <w:lang w:val="ru-RU"/>
              </w:rPr>
              <w:t>500-1000</w:t>
            </w:r>
          </w:p>
          <w:p w:rsidR="00517F24" w:rsidRPr="00DD3DE1" w:rsidRDefault="00517F24" w:rsidP="002500D4">
            <w:pPr>
              <w:pStyle w:val="ae"/>
              <w:ind w:firstLine="0"/>
              <w:jc w:val="center"/>
              <w:rPr>
                <w:color w:val="000000"/>
                <w:sz w:val="22"/>
                <w:szCs w:val="22"/>
                <w:lang w:val="ru-RU"/>
              </w:rPr>
            </w:pPr>
            <w:r w:rsidRPr="00DD3DE1">
              <w:rPr>
                <w:color w:val="000000"/>
                <w:sz w:val="22"/>
                <w:szCs w:val="22"/>
                <w:lang w:val="ru-RU"/>
              </w:rPr>
              <w:t>(при соответствующих обоснованиях допускается 250 мест)</w:t>
            </w:r>
          </w:p>
          <w:p w:rsidR="00517F24" w:rsidRPr="00DD3DE1" w:rsidRDefault="00517F24" w:rsidP="002500D4">
            <w:pPr>
              <w:pStyle w:val="ae"/>
              <w:ind w:firstLine="0"/>
              <w:jc w:val="center"/>
              <w:rPr>
                <w:color w:val="000000"/>
                <w:sz w:val="22"/>
                <w:szCs w:val="22"/>
              </w:rPr>
            </w:pPr>
            <w:r w:rsidRPr="00DD3DE1">
              <w:rPr>
                <w:color w:val="000000"/>
                <w:sz w:val="22"/>
                <w:szCs w:val="22"/>
              </w:rPr>
              <w:t>200-1000</w:t>
            </w:r>
          </w:p>
          <w:p w:rsidR="00517F24" w:rsidRPr="00DD3DE1" w:rsidRDefault="00517F24" w:rsidP="002500D4">
            <w:pPr>
              <w:pStyle w:val="ae"/>
              <w:ind w:firstLine="0"/>
              <w:jc w:val="center"/>
              <w:rPr>
                <w:color w:val="000000"/>
                <w:sz w:val="22"/>
                <w:szCs w:val="22"/>
              </w:rPr>
            </w:pPr>
            <w:r w:rsidRPr="00DD3DE1">
              <w:rPr>
                <w:color w:val="000000"/>
                <w:sz w:val="22"/>
                <w:szCs w:val="22"/>
              </w:rPr>
              <w:t>10-25</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120-130</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15.</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Детские</w:t>
            </w:r>
            <w:proofErr w:type="spellEnd"/>
            <w:r w:rsidRPr="00DD3DE1">
              <w:rPr>
                <w:color w:val="000000"/>
                <w:sz w:val="22"/>
                <w:szCs w:val="22"/>
              </w:rPr>
              <w:t xml:space="preserve"> и </w:t>
            </w:r>
            <w:proofErr w:type="spellStart"/>
            <w:r w:rsidRPr="00DD3DE1">
              <w:rPr>
                <w:color w:val="000000"/>
                <w:sz w:val="22"/>
                <w:szCs w:val="22"/>
              </w:rPr>
              <w:t>молодежные</w:t>
            </w:r>
            <w:proofErr w:type="spellEnd"/>
            <w:r w:rsidRPr="00DD3DE1">
              <w:rPr>
                <w:color w:val="000000"/>
                <w:sz w:val="22"/>
                <w:szCs w:val="22"/>
              </w:rPr>
              <w:t xml:space="preserve"> </w:t>
            </w:r>
            <w:proofErr w:type="spellStart"/>
            <w:r w:rsidRPr="00DD3DE1">
              <w:rPr>
                <w:color w:val="000000"/>
                <w:sz w:val="22"/>
                <w:szCs w:val="22"/>
              </w:rPr>
              <w:t>лагеря</w:t>
            </w:r>
            <w:proofErr w:type="spellEnd"/>
          </w:p>
        </w:tc>
        <w:tc>
          <w:tcPr>
            <w:tcW w:w="1373" w:type="pct"/>
            <w:gridSpan w:val="2"/>
            <w:vMerge/>
          </w:tcPr>
          <w:p w:rsidR="00517F24" w:rsidRPr="00DD3DE1" w:rsidRDefault="00517F24" w:rsidP="002500D4">
            <w:pPr>
              <w:pStyle w:val="ae"/>
              <w:ind w:firstLine="0"/>
              <w:jc w:val="center"/>
              <w:rPr>
                <w:color w:val="000000"/>
                <w:sz w:val="22"/>
                <w:szCs w:val="22"/>
              </w:rPr>
            </w:pP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100-150</w:t>
            </w:r>
          </w:p>
          <w:p w:rsidR="00517F24" w:rsidRPr="00DD3DE1" w:rsidRDefault="00517F24" w:rsidP="002500D4">
            <w:pPr>
              <w:pStyle w:val="ae"/>
              <w:ind w:firstLine="0"/>
              <w:jc w:val="center"/>
              <w:rPr>
                <w:color w:val="000000"/>
                <w:sz w:val="22"/>
                <w:szCs w:val="22"/>
              </w:rPr>
            </w:pPr>
          </w:p>
        </w:tc>
      </w:tr>
      <w:tr w:rsidR="00517F24" w:rsidRPr="00DD3DE1" w:rsidTr="00517F24">
        <w:trPr>
          <w:trHeight w:val="20"/>
        </w:trPr>
        <w:tc>
          <w:tcPr>
            <w:tcW w:w="379" w:type="pct"/>
            <w:tcBorders>
              <w:bottom w:val="single" w:sz="4" w:space="0" w:color="auto"/>
            </w:tcBorders>
          </w:tcPr>
          <w:p w:rsidR="00517F24" w:rsidRPr="00DD3DE1" w:rsidRDefault="00517F24" w:rsidP="002500D4">
            <w:pPr>
              <w:pStyle w:val="ae"/>
              <w:ind w:firstLine="0"/>
              <w:jc w:val="center"/>
              <w:rPr>
                <w:color w:val="000000"/>
                <w:sz w:val="22"/>
                <w:szCs w:val="22"/>
              </w:rPr>
            </w:pPr>
            <w:r w:rsidRPr="00DD3DE1">
              <w:rPr>
                <w:color w:val="000000"/>
                <w:sz w:val="22"/>
                <w:szCs w:val="22"/>
              </w:rPr>
              <w:t>16.</w:t>
            </w:r>
          </w:p>
        </w:tc>
        <w:tc>
          <w:tcPr>
            <w:tcW w:w="2147" w:type="pct"/>
            <w:tcBorders>
              <w:bottom w:val="single" w:sz="4" w:space="0" w:color="auto"/>
            </w:tcBorders>
          </w:tcPr>
          <w:p w:rsidR="00517F24" w:rsidRPr="00DD3DE1" w:rsidRDefault="00517F24" w:rsidP="002500D4">
            <w:pPr>
              <w:pStyle w:val="ae"/>
              <w:ind w:firstLine="0"/>
              <w:rPr>
                <w:color w:val="000000"/>
                <w:sz w:val="22"/>
                <w:szCs w:val="22"/>
              </w:rPr>
            </w:pPr>
            <w:proofErr w:type="spellStart"/>
            <w:r w:rsidRPr="00DD3DE1">
              <w:rPr>
                <w:color w:val="000000"/>
                <w:sz w:val="22"/>
                <w:szCs w:val="22"/>
              </w:rPr>
              <w:t>Площадки</w:t>
            </w:r>
            <w:proofErr w:type="spellEnd"/>
            <w:r w:rsidRPr="00DD3DE1">
              <w:rPr>
                <w:color w:val="000000"/>
                <w:sz w:val="22"/>
                <w:szCs w:val="22"/>
              </w:rPr>
              <w:t xml:space="preserve"> </w:t>
            </w:r>
            <w:proofErr w:type="spellStart"/>
            <w:r w:rsidRPr="00DD3DE1">
              <w:rPr>
                <w:color w:val="000000"/>
                <w:sz w:val="22"/>
                <w:szCs w:val="22"/>
              </w:rPr>
              <w:t>отдыха</w:t>
            </w:r>
            <w:proofErr w:type="spellEnd"/>
          </w:p>
        </w:tc>
        <w:tc>
          <w:tcPr>
            <w:tcW w:w="1373" w:type="pct"/>
            <w:gridSpan w:val="2"/>
            <w:vMerge/>
            <w:tcBorders>
              <w:bottom w:val="single" w:sz="4" w:space="0" w:color="auto"/>
            </w:tcBorders>
          </w:tcPr>
          <w:p w:rsidR="00517F24" w:rsidRPr="00DD3DE1" w:rsidRDefault="00517F24" w:rsidP="002500D4">
            <w:pPr>
              <w:pStyle w:val="ae"/>
              <w:ind w:firstLine="0"/>
              <w:jc w:val="center"/>
              <w:rPr>
                <w:color w:val="000000"/>
                <w:sz w:val="22"/>
                <w:szCs w:val="22"/>
              </w:rPr>
            </w:pPr>
          </w:p>
        </w:tc>
        <w:tc>
          <w:tcPr>
            <w:tcW w:w="1101" w:type="pct"/>
            <w:tcBorders>
              <w:bottom w:val="single" w:sz="4" w:space="0" w:color="auto"/>
            </w:tcBorders>
          </w:tcPr>
          <w:p w:rsidR="00517F24" w:rsidRPr="00DD3DE1" w:rsidRDefault="00517F24" w:rsidP="002500D4">
            <w:pPr>
              <w:pStyle w:val="ae"/>
              <w:ind w:firstLine="0"/>
              <w:jc w:val="center"/>
              <w:rPr>
                <w:color w:val="000000"/>
                <w:sz w:val="22"/>
                <w:szCs w:val="22"/>
              </w:rPr>
            </w:pPr>
            <w:r w:rsidRPr="00DD3DE1">
              <w:rPr>
                <w:color w:val="000000"/>
                <w:sz w:val="22"/>
                <w:szCs w:val="22"/>
              </w:rPr>
              <w:t>75</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17.</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Дом</w:t>
            </w:r>
            <w:proofErr w:type="spellEnd"/>
            <w:r w:rsidRPr="00DD3DE1">
              <w:rPr>
                <w:color w:val="000000"/>
                <w:sz w:val="22"/>
                <w:szCs w:val="22"/>
              </w:rPr>
              <w:t xml:space="preserve"> </w:t>
            </w:r>
            <w:proofErr w:type="spellStart"/>
            <w:r w:rsidRPr="00DD3DE1">
              <w:rPr>
                <w:color w:val="000000"/>
                <w:sz w:val="22"/>
                <w:szCs w:val="22"/>
              </w:rPr>
              <w:t>охотника</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10-20</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25</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18.</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Дом</w:t>
            </w:r>
            <w:proofErr w:type="spellEnd"/>
            <w:r w:rsidRPr="00DD3DE1">
              <w:rPr>
                <w:color w:val="000000"/>
                <w:sz w:val="22"/>
                <w:szCs w:val="22"/>
              </w:rPr>
              <w:t xml:space="preserve"> </w:t>
            </w:r>
            <w:proofErr w:type="spellStart"/>
            <w:r w:rsidRPr="00DD3DE1">
              <w:rPr>
                <w:color w:val="000000"/>
                <w:sz w:val="22"/>
                <w:szCs w:val="22"/>
              </w:rPr>
              <w:t>рыбака</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25-200</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25</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19.</w:t>
            </w:r>
          </w:p>
        </w:tc>
        <w:tc>
          <w:tcPr>
            <w:tcW w:w="2147" w:type="pct"/>
          </w:tcPr>
          <w:p w:rsidR="00517F24" w:rsidRPr="00DD3DE1" w:rsidRDefault="00517F24" w:rsidP="002500D4">
            <w:pPr>
              <w:pStyle w:val="ae"/>
              <w:ind w:firstLine="0"/>
              <w:rPr>
                <w:color w:val="000000"/>
                <w:sz w:val="22"/>
                <w:szCs w:val="22"/>
              </w:rPr>
            </w:pPr>
            <w:proofErr w:type="spellStart"/>
            <w:r w:rsidRPr="00DD3DE1">
              <w:rPr>
                <w:color w:val="000000"/>
                <w:sz w:val="22"/>
                <w:szCs w:val="22"/>
              </w:rPr>
              <w:t>Лесные</w:t>
            </w:r>
            <w:proofErr w:type="spellEnd"/>
            <w:r w:rsidRPr="00DD3DE1">
              <w:rPr>
                <w:color w:val="000000"/>
                <w:sz w:val="22"/>
                <w:szCs w:val="22"/>
              </w:rPr>
              <w:t xml:space="preserve"> </w:t>
            </w:r>
            <w:proofErr w:type="spellStart"/>
            <w:r w:rsidRPr="00DD3DE1">
              <w:rPr>
                <w:color w:val="000000"/>
                <w:sz w:val="22"/>
                <w:szCs w:val="22"/>
              </w:rPr>
              <w:t>хижины</w:t>
            </w:r>
            <w:proofErr w:type="spellEnd"/>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10-15</w:t>
            </w:r>
          </w:p>
        </w:tc>
        <w:tc>
          <w:tcPr>
            <w:tcW w:w="1101" w:type="pct"/>
          </w:tcPr>
          <w:p w:rsidR="00517F24" w:rsidRPr="00DD3DE1" w:rsidRDefault="00517F24" w:rsidP="002500D4">
            <w:pPr>
              <w:pStyle w:val="ae"/>
              <w:ind w:firstLine="0"/>
              <w:jc w:val="center"/>
              <w:rPr>
                <w:color w:val="000000"/>
                <w:sz w:val="22"/>
                <w:szCs w:val="22"/>
              </w:rPr>
            </w:pPr>
            <w:r w:rsidRPr="00DD3DE1">
              <w:rPr>
                <w:color w:val="000000"/>
                <w:sz w:val="22"/>
                <w:szCs w:val="22"/>
              </w:rPr>
              <w:t>15-20</w:t>
            </w:r>
          </w:p>
        </w:tc>
      </w:tr>
      <w:tr w:rsidR="00517F24" w:rsidRPr="00DD3DE1" w:rsidTr="00517F24">
        <w:trPr>
          <w:trHeight w:val="20"/>
        </w:trPr>
        <w:tc>
          <w:tcPr>
            <w:tcW w:w="379" w:type="pct"/>
          </w:tcPr>
          <w:p w:rsidR="00517F24" w:rsidRPr="00DD3DE1" w:rsidRDefault="00517F24" w:rsidP="002500D4">
            <w:pPr>
              <w:pStyle w:val="ae"/>
              <w:ind w:firstLine="0"/>
              <w:jc w:val="center"/>
              <w:rPr>
                <w:color w:val="000000"/>
                <w:sz w:val="22"/>
                <w:szCs w:val="22"/>
              </w:rPr>
            </w:pPr>
            <w:r w:rsidRPr="00DD3DE1">
              <w:rPr>
                <w:color w:val="000000"/>
                <w:sz w:val="22"/>
                <w:szCs w:val="22"/>
              </w:rPr>
              <w:t>20.</w:t>
            </w:r>
          </w:p>
        </w:tc>
        <w:tc>
          <w:tcPr>
            <w:tcW w:w="2147" w:type="pct"/>
          </w:tcPr>
          <w:p w:rsidR="00517F24" w:rsidRPr="00DD3DE1" w:rsidRDefault="00517F24" w:rsidP="002500D4">
            <w:pPr>
              <w:pStyle w:val="ae"/>
              <w:ind w:firstLine="0"/>
              <w:rPr>
                <w:color w:val="000000"/>
                <w:sz w:val="22"/>
                <w:szCs w:val="22"/>
                <w:lang w:val="ru-RU"/>
              </w:rPr>
            </w:pPr>
            <w:r w:rsidRPr="00DD3DE1">
              <w:rPr>
                <w:color w:val="000000"/>
                <w:sz w:val="22"/>
                <w:szCs w:val="22"/>
                <w:lang w:val="ru-RU"/>
              </w:rPr>
              <w:t>Объекты размещения экзотического характера: хутора, слободки, постоялые дворы</w:t>
            </w:r>
          </w:p>
        </w:tc>
        <w:tc>
          <w:tcPr>
            <w:tcW w:w="1373" w:type="pct"/>
            <w:gridSpan w:val="2"/>
          </w:tcPr>
          <w:p w:rsidR="00517F24" w:rsidRPr="00DD3DE1" w:rsidRDefault="00517F24" w:rsidP="002500D4">
            <w:pPr>
              <w:pStyle w:val="ae"/>
              <w:ind w:firstLine="0"/>
              <w:jc w:val="center"/>
              <w:rPr>
                <w:color w:val="000000"/>
                <w:sz w:val="22"/>
                <w:szCs w:val="22"/>
              </w:rPr>
            </w:pPr>
            <w:r w:rsidRPr="00DD3DE1">
              <w:rPr>
                <w:color w:val="000000"/>
                <w:sz w:val="22"/>
                <w:szCs w:val="22"/>
              </w:rPr>
              <w:t>30-100</w:t>
            </w:r>
          </w:p>
        </w:tc>
        <w:tc>
          <w:tcPr>
            <w:tcW w:w="1101" w:type="pct"/>
          </w:tcPr>
          <w:p w:rsidR="00517F24" w:rsidRPr="00DD3DE1" w:rsidRDefault="00517F24" w:rsidP="002500D4">
            <w:pPr>
              <w:pStyle w:val="ae"/>
              <w:ind w:firstLine="0"/>
              <w:jc w:val="center"/>
              <w:rPr>
                <w:color w:val="000000"/>
                <w:sz w:val="22"/>
                <w:szCs w:val="22"/>
              </w:rPr>
            </w:pPr>
          </w:p>
        </w:tc>
      </w:tr>
    </w:tbl>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5.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6. Нормируемая площадь земельного участка павильона: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70,0 кв. м"/>
        </w:smartTagPr>
        <w:r w:rsidRPr="00DD3DE1">
          <w:rPr>
            <w:rFonts w:ascii="Times New Roman" w:eastAsia="Times New Roman" w:hAnsi="Times New Roman" w:cs="Times New Roman"/>
            <w:sz w:val="24"/>
            <w:szCs w:val="24"/>
          </w:rPr>
          <w:t>70,0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0 кв. м"/>
        </w:smartTagPr>
        <w:r w:rsidRPr="00DD3DE1">
          <w:rPr>
            <w:rFonts w:ascii="Times New Roman" w:eastAsia="Times New Roman" w:hAnsi="Times New Roman" w:cs="Times New Roman"/>
            <w:sz w:val="24"/>
            <w:szCs w:val="24"/>
          </w:rPr>
          <w:t>150,0 кв. м</w:t>
        </w:r>
      </w:smartTag>
      <w:r w:rsidRPr="00DD3DE1">
        <w:rPr>
          <w:rFonts w:ascii="Times New Roman" w:eastAsia="Times New Roman" w:hAnsi="Times New Roman" w:cs="Times New Roman"/>
          <w:sz w:val="24"/>
          <w:szCs w:val="24"/>
        </w:rPr>
        <w:t xml:space="preserve">. </w:t>
      </w:r>
    </w:p>
    <w:p w:rsidR="00885CB3" w:rsidRPr="00DD3DE1" w:rsidRDefault="00885CB3" w:rsidP="00885CB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7. Общая площадь застройки участка по отношению к площади участка не подлежит установлению.</w:t>
      </w:r>
    </w:p>
    <w:p w:rsidR="00885CB3" w:rsidRPr="00DD3DE1" w:rsidRDefault="00885CB3" w:rsidP="00885CB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8. Максимальное количество этажей зданий, сооружений или строений не подлежит установлению. </w:t>
      </w:r>
    </w:p>
    <w:p w:rsidR="00885CB3" w:rsidRPr="00DD3DE1" w:rsidRDefault="00885CB3" w:rsidP="00885CB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9.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EE6D43">
      <w:pPr>
        <w:pStyle w:val="3"/>
        <w:spacing w:before="120"/>
        <w:rPr>
          <w:lang w:val="ru-RU"/>
        </w:rPr>
      </w:pPr>
      <w:bookmarkStart w:id="106" w:name="_Toc243038275"/>
      <w:bookmarkStart w:id="107" w:name="_Toc243038131"/>
      <w:bookmarkStart w:id="108" w:name="_Toc242771887"/>
      <w:bookmarkStart w:id="109" w:name="_Toc254170033"/>
      <w:bookmarkStart w:id="110" w:name="_Toc254170092"/>
      <w:bookmarkStart w:id="111" w:name="_Toc254255217"/>
      <w:bookmarkStart w:id="112" w:name="_Toc254258759"/>
      <w:bookmarkStart w:id="113" w:name="_Toc400539800"/>
      <w:r w:rsidRPr="00DD3DE1">
        <w:rPr>
          <w:lang w:val="ru-RU"/>
        </w:rPr>
        <w:t>Статья 86. Градостроительные регламенты. Специальные зоны</w:t>
      </w:r>
      <w:bookmarkEnd w:id="106"/>
      <w:bookmarkEnd w:id="107"/>
      <w:bookmarkEnd w:id="108"/>
      <w:bookmarkEnd w:id="109"/>
      <w:bookmarkEnd w:id="110"/>
      <w:bookmarkEnd w:id="111"/>
      <w:bookmarkEnd w:id="112"/>
      <w:bookmarkEnd w:id="113"/>
      <w:r w:rsidRPr="00DD3DE1">
        <w:rPr>
          <w:lang w:val="ru-RU"/>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Специальные зоны предназначены для застройки и использования территории объектами специального назначения с зонами охраны, устанавливаемыми ведомственными нормативными документами.</w:t>
      </w:r>
    </w:p>
    <w:p w:rsidR="00F01E89" w:rsidRPr="00DD3DE1" w:rsidRDefault="00F01E89" w:rsidP="00F01E89">
      <w:pPr>
        <w:spacing w:after="0" w:line="240" w:lineRule="auto"/>
        <w:jc w:val="both"/>
        <w:rPr>
          <w:rFonts w:ascii="Times New Roman" w:eastAsia="Times New Roman" w:hAnsi="Times New Roman" w:cs="Times New Roman"/>
          <w:b/>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С-1. Зона военных объектов и режимных объектов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военных и режимных объектов – территории, выделенные для обеспечения правовых условий использования, строительства и реконструкции военных и режимных территорий.</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военные базы;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военные городки;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склады;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гаражи спецтехники;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полигоны учебные и испытательные;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станции связи, радиолокационные станции;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базы и учебные центры МЧС;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милицейские учебные центры и базы.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жилые дома и общежития для военнослужащих и их семей;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инженерной инфраструктуры;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торговли и бытового обслуживания;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хозяйственные постройки;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гаражи, открытые стоянки;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связанные с отправлением культа;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мемориальные объекты.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производственные здания;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учреждения связи и иные коммуникации.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w:t>
      </w:r>
      <w:r w:rsidR="00E8183C" w:rsidRPr="00DD3DE1">
        <w:rPr>
          <w:rFonts w:ascii="Times New Roman" w:eastAsia="Times New Roman" w:hAnsi="Times New Roman" w:cs="Times New Roman"/>
          <w:sz w:val="24"/>
          <w:szCs w:val="24"/>
        </w:rPr>
        <w:t xml:space="preserve">и максимальные </w:t>
      </w:r>
      <w:r w:rsidRPr="00DD3DE1">
        <w:rPr>
          <w:rFonts w:ascii="Times New Roman" w:eastAsia="Times New Roman" w:hAnsi="Times New Roman" w:cs="Times New Roman"/>
          <w:sz w:val="24"/>
          <w:szCs w:val="24"/>
        </w:rPr>
        <w:t xml:space="preserve">площади земельных участков </w:t>
      </w:r>
      <w:r w:rsidR="00E8183C" w:rsidRPr="00DD3DE1">
        <w:rPr>
          <w:rFonts w:ascii="Times New Roman" w:eastAsia="Times New Roman" w:hAnsi="Times New Roman" w:cs="Times New Roman"/>
          <w:sz w:val="24"/>
          <w:szCs w:val="24"/>
        </w:rPr>
        <w:t>не подлежат установлению</w:t>
      </w:r>
      <w:r w:rsidRPr="00DD3DE1">
        <w:rPr>
          <w:rFonts w:ascii="Times New Roman" w:eastAsia="Times New Roman" w:hAnsi="Times New Roman" w:cs="Times New Roman"/>
          <w:sz w:val="24"/>
          <w:szCs w:val="24"/>
        </w:rPr>
        <w:t xml:space="preserve">. </w:t>
      </w:r>
    </w:p>
    <w:p w:rsidR="00B3756C" w:rsidRPr="00DD3DE1" w:rsidRDefault="00F91A00" w:rsidP="00AA7343">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w:t>
      </w:r>
      <w:r w:rsidR="00AA7343" w:rsidRPr="00DD3DE1">
        <w:rPr>
          <w:rFonts w:ascii="Times New Roman" w:eastAsia="Times New Roman" w:hAnsi="Times New Roman" w:cs="Times New Roman"/>
          <w:sz w:val="24"/>
          <w:szCs w:val="24"/>
        </w:rPr>
        <w:t>Расстояние от границы участка, прилегающей к красной линии улицы, проезда не менее 12м. От границ соседних участков не менее 12 м</w:t>
      </w:r>
    </w:p>
    <w:p w:rsidR="0041129E" w:rsidRPr="00DD3DE1" w:rsidRDefault="00F91A00" w:rsidP="0041129E">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w:t>
      </w:r>
      <w:r w:rsidR="0041129E" w:rsidRPr="00DD3DE1">
        <w:rPr>
          <w:rFonts w:ascii="Times New Roman" w:eastAsia="Times New Roman" w:hAnsi="Times New Roman" w:cs="Times New Roman"/>
          <w:sz w:val="24"/>
          <w:szCs w:val="24"/>
        </w:rPr>
        <w:t>. Общая площадь застройки участка по отношению к площади участка не подлежит установлению.</w:t>
      </w:r>
    </w:p>
    <w:p w:rsidR="0041129E" w:rsidRPr="00DD3DE1" w:rsidRDefault="00F91A00" w:rsidP="0041129E">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w:t>
      </w:r>
      <w:r w:rsidR="0041129E" w:rsidRPr="00DD3DE1">
        <w:rPr>
          <w:rFonts w:ascii="Times New Roman" w:eastAsia="Times New Roman" w:hAnsi="Times New Roman" w:cs="Times New Roman"/>
          <w:sz w:val="24"/>
          <w:szCs w:val="24"/>
        </w:rPr>
        <w:t xml:space="preserve">. Максимальное количество этажей зданий, сооружений или строений не подлежит установлению. </w:t>
      </w:r>
    </w:p>
    <w:p w:rsidR="003F026F" w:rsidRPr="00DD3DE1" w:rsidRDefault="003F026F" w:rsidP="0041129E">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С-2. Зона кладбищ</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кладбищ - территории, предназначенные для размещения кладбищ, зданий и сооружений похоронного назначения.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кладбища;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крематории;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связанные с отправлением культа;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мемориальные парки с захоронениями;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ритуальные учреждения;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обслуживающие учреждения;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специальные объекты по обслуживанию кладбищ;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малые архитектурные формы;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аллеи, скверы;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общественные туалеты;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места временного хранения транспортных средств;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инженерные объекты.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Условно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мастерские по изготовлению ритуальных принадлежностей;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киоски, павильоны торговли и обслуживания населения;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оранжереи;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пункты милиции;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объекты пожарной охраны.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323211" w:rsidRPr="00DD3DE1" w:rsidRDefault="00F01E89" w:rsidP="00323211">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1. Минимальные площади земельных участков устанавливаются в соответствии с СанПиН 2.1.1279-03. </w:t>
      </w:r>
    </w:p>
    <w:p w:rsidR="00323211" w:rsidRPr="00DD3DE1" w:rsidRDefault="00323211" w:rsidP="00323211">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Размер территории кладбища определяется с учетом срока эксплуатации для погребений не менее чем в два кладбищенских периода – 27 лет. При этом следует отводить участки с площадью не менее 0,5 га и не более 40 га. Павильон траурных обрядов следует размещать на территории кладбища, площадью 40 га</w:t>
      </w:r>
    </w:p>
    <w:p w:rsidR="00323211" w:rsidRPr="00DD3DE1" w:rsidRDefault="00323211" w:rsidP="00323211">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2. Общая площадь застройки участка по отношению к площади участка не подлежит установлению.</w:t>
      </w:r>
    </w:p>
    <w:p w:rsidR="00323211" w:rsidRPr="00DD3DE1" w:rsidRDefault="00323211" w:rsidP="00323211">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Максимальное количество этажей зданий, сооружений или строений не подлежит установлению. </w:t>
      </w:r>
    </w:p>
    <w:p w:rsidR="00F01E89" w:rsidRPr="00DD3DE1" w:rsidRDefault="00323211" w:rsidP="00323211">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323211"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w:t>
      </w:r>
      <w:r w:rsidR="00F01E89" w:rsidRPr="00DD3DE1">
        <w:rPr>
          <w:rFonts w:ascii="Times New Roman" w:eastAsia="Times New Roman" w:hAnsi="Times New Roman" w:cs="Times New Roman"/>
          <w:sz w:val="24"/>
          <w:szCs w:val="24"/>
        </w:rPr>
        <w:t xml:space="preserve">. Нормируемая площадь земельного участка киоска: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eastAsia="Times New Roman" w:hAnsi="Times New Roman" w:cs="Times New Roman"/>
            <w:sz w:val="24"/>
            <w:szCs w:val="24"/>
          </w:rPr>
          <w:t>8,0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eastAsia="Times New Roman" w:hAnsi="Times New Roman" w:cs="Times New Roman"/>
            <w:sz w:val="24"/>
            <w:szCs w:val="24"/>
          </w:rPr>
          <w:t>15,0 кв. м</w:t>
        </w:r>
      </w:smartTag>
      <w:r w:rsidRPr="00DD3DE1">
        <w:rPr>
          <w:rFonts w:ascii="Times New Roman" w:eastAsia="Times New Roman" w:hAnsi="Times New Roman" w:cs="Times New Roman"/>
          <w:sz w:val="24"/>
          <w:szCs w:val="24"/>
        </w:rPr>
        <w:t xml:space="preserve">. </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С-3. Зона свалок, полигонов захоронения отходов</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свалок, полигонов захоронения отходов - территории, предназначенные для размещения объектов по захоронению ТБО и промышленных отходов.</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полигоны по захоронению бытовых и производственных отходов. </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Вспомогательные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административные здания;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хозяйственные объекты по обслуживанию полигонов;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пункты приема отходов;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предприятия по переработке отходов;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 лесозащитные полосы. </w:t>
      </w:r>
    </w:p>
    <w:p w:rsidR="000A09FB" w:rsidRPr="00DD3DE1" w:rsidRDefault="000A09FB"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Условно-разрешенные виды</w:t>
      </w:r>
      <w:r w:rsidRPr="00DD3DE1">
        <w:rPr>
          <w:rFonts w:ascii="Times New Roman" w:eastAsia="Times New Roman" w:hAnsi="Times New Roman" w:cs="Times New Roman"/>
          <w:sz w:val="24"/>
          <w:szCs w:val="24"/>
        </w:rPr>
        <w:t xml:space="preserve"> </w:t>
      </w:r>
      <w:r w:rsidRPr="00DD3DE1">
        <w:rPr>
          <w:rFonts w:ascii="Times New Roman" w:eastAsia="Times New Roman" w:hAnsi="Times New Roman" w:cs="Times New Roman"/>
          <w:b/>
          <w:sz w:val="24"/>
          <w:szCs w:val="24"/>
        </w:rPr>
        <w:t>использования</w:t>
      </w:r>
      <w:r w:rsidRPr="00DD3DE1">
        <w:rPr>
          <w:rFonts w:ascii="Times New Roman" w:eastAsia="Times New Roman" w:hAnsi="Times New Roman" w:cs="Times New Roman"/>
          <w:sz w:val="24"/>
          <w:szCs w:val="24"/>
        </w:rPr>
        <w:t xml:space="preserve"> не предусмотрены.</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4700F7">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техническими регламентами, в том числе региональными нормативами.</w:t>
      </w:r>
    </w:p>
    <w:p w:rsidR="00FD2B1C" w:rsidRPr="00DD3DE1" w:rsidRDefault="00FD2B1C" w:rsidP="004700F7">
      <w:pPr>
        <w:jc w:val="both"/>
        <w:rPr>
          <w:rFonts w:ascii="Times New Roman" w:hAnsi="Times New Roman" w:cs="Times New Roman"/>
          <w:sz w:val="24"/>
          <w:szCs w:val="24"/>
        </w:rPr>
      </w:pPr>
      <w:r w:rsidRPr="00DD3DE1">
        <w:rPr>
          <w:rFonts w:ascii="Times New Roman" w:hAnsi="Times New Roman" w:cs="Times New Roman"/>
          <w:sz w:val="24"/>
          <w:szCs w:val="24"/>
        </w:rPr>
        <w:t>1. Минимальные расчетные показатели размеров земельных участков, предприятий и сооружений по транспортировке, обезвреживанию и переработке коммунальных отходов принимаются в соответствии с нормативами градостроительного проектирования Свердловской области НГПСО 1-2009.66.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50"/>
        <w:gridCol w:w="4253"/>
      </w:tblGrid>
      <w:tr w:rsidR="00FD2B1C" w:rsidRPr="00DD3DE1" w:rsidTr="00FD2B1C">
        <w:trPr>
          <w:trHeight w:val="20"/>
        </w:trPr>
        <w:tc>
          <w:tcPr>
            <w:tcW w:w="2874" w:type="pct"/>
            <w:vAlign w:val="center"/>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Предприятия и сооружения</w:t>
            </w:r>
          </w:p>
        </w:tc>
        <w:tc>
          <w:tcPr>
            <w:tcW w:w="2126" w:type="pct"/>
            <w:vAlign w:val="center"/>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Размеры земельных участков, га, на 1000 т твердых коммунальных бытовых отходов в год</w:t>
            </w:r>
          </w:p>
        </w:tc>
      </w:tr>
      <w:tr w:rsidR="00FD2B1C" w:rsidRPr="00DD3DE1" w:rsidTr="00FD2B1C">
        <w:trPr>
          <w:trHeight w:val="20"/>
        </w:trPr>
        <w:tc>
          <w:tcPr>
            <w:tcW w:w="2874" w:type="pct"/>
          </w:tcPr>
          <w:p w:rsidR="00FD2B1C" w:rsidRPr="00DD3DE1" w:rsidRDefault="00FD2B1C" w:rsidP="000834D1">
            <w:pPr>
              <w:widowControl w:val="0"/>
              <w:ind w:right="102"/>
              <w:rPr>
                <w:rFonts w:ascii="Times New Roman" w:hAnsi="Times New Roman" w:cs="Times New Roman"/>
                <w:color w:val="000000"/>
              </w:rPr>
            </w:pPr>
            <w:r w:rsidRPr="00DD3DE1">
              <w:rPr>
                <w:rFonts w:ascii="Times New Roman" w:hAnsi="Times New Roman" w:cs="Times New Roman"/>
                <w:color w:val="000000"/>
              </w:rPr>
              <w:t>Предприятия по промышленной переработке коммунальных отходов мощностью, тыс. т в год:</w:t>
            </w:r>
          </w:p>
          <w:p w:rsidR="00FD2B1C" w:rsidRPr="00DD3DE1" w:rsidRDefault="00FD2B1C" w:rsidP="000834D1">
            <w:pPr>
              <w:widowControl w:val="0"/>
              <w:rPr>
                <w:rFonts w:ascii="Times New Roman" w:hAnsi="Times New Roman" w:cs="Times New Roman"/>
                <w:color w:val="000000"/>
              </w:rPr>
            </w:pPr>
            <w:r w:rsidRPr="00DD3DE1">
              <w:rPr>
                <w:rFonts w:ascii="Times New Roman" w:hAnsi="Times New Roman" w:cs="Times New Roman"/>
                <w:color w:val="000000"/>
              </w:rPr>
              <w:t>до 100;</w:t>
            </w:r>
          </w:p>
          <w:p w:rsidR="00FD2B1C" w:rsidRPr="00DD3DE1" w:rsidRDefault="00FD2B1C" w:rsidP="000834D1">
            <w:pPr>
              <w:widowControl w:val="0"/>
              <w:rPr>
                <w:rFonts w:ascii="Times New Roman" w:hAnsi="Times New Roman" w:cs="Times New Roman"/>
                <w:color w:val="000000"/>
              </w:rPr>
            </w:pPr>
            <w:r w:rsidRPr="00DD3DE1">
              <w:rPr>
                <w:rFonts w:ascii="Times New Roman" w:hAnsi="Times New Roman" w:cs="Times New Roman"/>
                <w:color w:val="000000"/>
              </w:rPr>
              <w:t>свыше 100</w:t>
            </w:r>
          </w:p>
        </w:tc>
        <w:tc>
          <w:tcPr>
            <w:tcW w:w="2126" w:type="pct"/>
          </w:tcPr>
          <w:p w:rsidR="00FD2B1C" w:rsidRPr="00DD3DE1" w:rsidRDefault="00FD2B1C" w:rsidP="000834D1">
            <w:pPr>
              <w:widowControl w:val="0"/>
              <w:jc w:val="center"/>
              <w:rPr>
                <w:rFonts w:ascii="Times New Roman" w:hAnsi="Times New Roman" w:cs="Times New Roman"/>
                <w:color w:val="000000"/>
              </w:rPr>
            </w:pPr>
          </w:p>
          <w:p w:rsidR="00FD2B1C" w:rsidRPr="00DD3DE1" w:rsidRDefault="00FD2B1C" w:rsidP="000834D1">
            <w:pPr>
              <w:widowControl w:val="0"/>
              <w:jc w:val="center"/>
              <w:rPr>
                <w:rFonts w:ascii="Times New Roman" w:hAnsi="Times New Roman" w:cs="Times New Roman"/>
                <w:color w:val="000000"/>
              </w:rPr>
            </w:pPr>
          </w:p>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0,05</w:t>
            </w:r>
          </w:p>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0,05</w:t>
            </w:r>
          </w:p>
        </w:tc>
      </w:tr>
      <w:tr w:rsidR="00FD2B1C" w:rsidRPr="00DD3DE1" w:rsidTr="00FD2B1C">
        <w:trPr>
          <w:trHeight w:val="20"/>
        </w:trPr>
        <w:tc>
          <w:tcPr>
            <w:tcW w:w="2874" w:type="pct"/>
          </w:tcPr>
          <w:p w:rsidR="00FD2B1C" w:rsidRPr="00DD3DE1" w:rsidRDefault="00FD2B1C" w:rsidP="000834D1">
            <w:pPr>
              <w:widowControl w:val="0"/>
              <w:rPr>
                <w:rFonts w:ascii="Times New Roman" w:hAnsi="Times New Roman" w:cs="Times New Roman"/>
                <w:color w:val="000000"/>
              </w:rPr>
            </w:pPr>
            <w:r w:rsidRPr="00DD3DE1">
              <w:rPr>
                <w:rFonts w:ascii="Times New Roman" w:hAnsi="Times New Roman" w:cs="Times New Roman"/>
                <w:color w:val="000000"/>
              </w:rPr>
              <w:t>Склады свежего компоста</w:t>
            </w:r>
          </w:p>
        </w:tc>
        <w:tc>
          <w:tcPr>
            <w:tcW w:w="2126" w:type="pct"/>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0,04</w:t>
            </w:r>
          </w:p>
        </w:tc>
      </w:tr>
      <w:tr w:rsidR="00FD2B1C" w:rsidRPr="00DD3DE1" w:rsidTr="00FD2B1C">
        <w:trPr>
          <w:trHeight w:val="20"/>
        </w:trPr>
        <w:tc>
          <w:tcPr>
            <w:tcW w:w="2874" w:type="pct"/>
          </w:tcPr>
          <w:p w:rsidR="00FD2B1C" w:rsidRPr="00DD3DE1" w:rsidRDefault="00FD2B1C" w:rsidP="000834D1">
            <w:pPr>
              <w:widowControl w:val="0"/>
              <w:rPr>
                <w:rFonts w:ascii="Times New Roman" w:hAnsi="Times New Roman" w:cs="Times New Roman"/>
                <w:color w:val="000000"/>
              </w:rPr>
            </w:pPr>
            <w:r w:rsidRPr="00DD3DE1">
              <w:rPr>
                <w:rFonts w:ascii="Times New Roman" w:hAnsi="Times New Roman" w:cs="Times New Roman"/>
                <w:color w:val="000000"/>
              </w:rPr>
              <w:t>Полигоны</w:t>
            </w:r>
            <w:r w:rsidRPr="00DD3DE1">
              <w:rPr>
                <w:rFonts w:ascii="Times New Roman" w:hAnsi="Times New Roman" w:cs="Times New Roman"/>
                <w:color w:val="000000"/>
                <w:vertAlign w:val="superscript"/>
              </w:rPr>
              <w:t xml:space="preserve"> </w:t>
            </w:r>
          </w:p>
        </w:tc>
        <w:tc>
          <w:tcPr>
            <w:tcW w:w="2126" w:type="pct"/>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0,02 - 0,05</w:t>
            </w:r>
          </w:p>
        </w:tc>
      </w:tr>
      <w:tr w:rsidR="00FD2B1C" w:rsidRPr="00DD3DE1" w:rsidTr="00FD2B1C">
        <w:trPr>
          <w:trHeight w:val="20"/>
        </w:trPr>
        <w:tc>
          <w:tcPr>
            <w:tcW w:w="2874" w:type="pct"/>
          </w:tcPr>
          <w:p w:rsidR="00FD2B1C" w:rsidRPr="00DD3DE1" w:rsidRDefault="00FD2B1C" w:rsidP="000834D1">
            <w:pPr>
              <w:widowControl w:val="0"/>
              <w:rPr>
                <w:rFonts w:ascii="Times New Roman" w:hAnsi="Times New Roman" w:cs="Times New Roman"/>
                <w:color w:val="000000"/>
              </w:rPr>
            </w:pPr>
            <w:r w:rsidRPr="00DD3DE1">
              <w:rPr>
                <w:rFonts w:ascii="Times New Roman" w:hAnsi="Times New Roman" w:cs="Times New Roman"/>
                <w:color w:val="000000"/>
              </w:rPr>
              <w:t>Поля компостирования</w:t>
            </w:r>
          </w:p>
        </w:tc>
        <w:tc>
          <w:tcPr>
            <w:tcW w:w="2126" w:type="pct"/>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0,50 - 1,00</w:t>
            </w:r>
          </w:p>
        </w:tc>
      </w:tr>
      <w:tr w:rsidR="00FD2B1C" w:rsidRPr="00DD3DE1" w:rsidTr="00FD2B1C">
        <w:trPr>
          <w:trHeight w:val="20"/>
        </w:trPr>
        <w:tc>
          <w:tcPr>
            <w:tcW w:w="2874" w:type="pct"/>
          </w:tcPr>
          <w:p w:rsidR="00FD2B1C" w:rsidRPr="00DD3DE1" w:rsidRDefault="00FD2B1C" w:rsidP="000834D1">
            <w:pPr>
              <w:widowControl w:val="0"/>
              <w:rPr>
                <w:rFonts w:ascii="Times New Roman" w:hAnsi="Times New Roman" w:cs="Times New Roman"/>
                <w:color w:val="000000"/>
              </w:rPr>
            </w:pPr>
            <w:r w:rsidRPr="00DD3DE1">
              <w:rPr>
                <w:rFonts w:ascii="Times New Roman" w:hAnsi="Times New Roman" w:cs="Times New Roman"/>
                <w:color w:val="000000"/>
              </w:rPr>
              <w:t>Поля ассенизации</w:t>
            </w:r>
          </w:p>
        </w:tc>
        <w:tc>
          <w:tcPr>
            <w:tcW w:w="2126" w:type="pct"/>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2,00 – 4,00</w:t>
            </w:r>
          </w:p>
        </w:tc>
      </w:tr>
      <w:tr w:rsidR="00FD2B1C" w:rsidRPr="00DD3DE1" w:rsidTr="00FD2B1C">
        <w:trPr>
          <w:trHeight w:val="20"/>
        </w:trPr>
        <w:tc>
          <w:tcPr>
            <w:tcW w:w="2874" w:type="pct"/>
          </w:tcPr>
          <w:p w:rsidR="00FD2B1C" w:rsidRPr="00DD3DE1" w:rsidRDefault="00FD2B1C" w:rsidP="000834D1">
            <w:pPr>
              <w:widowControl w:val="0"/>
              <w:rPr>
                <w:rFonts w:ascii="Times New Roman" w:hAnsi="Times New Roman" w:cs="Times New Roman"/>
                <w:color w:val="000000"/>
              </w:rPr>
            </w:pPr>
            <w:r w:rsidRPr="00DD3DE1">
              <w:rPr>
                <w:rFonts w:ascii="Times New Roman" w:hAnsi="Times New Roman" w:cs="Times New Roman"/>
                <w:color w:val="000000"/>
              </w:rPr>
              <w:t>Сливные станции</w:t>
            </w:r>
          </w:p>
        </w:tc>
        <w:tc>
          <w:tcPr>
            <w:tcW w:w="2126" w:type="pct"/>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0,20</w:t>
            </w:r>
          </w:p>
        </w:tc>
      </w:tr>
      <w:tr w:rsidR="00FD2B1C" w:rsidRPr="00DD3DE1" w:rsidTr="00FD2B1C">
        <w:trPr>
          <w:trHeight w:val="20"/>
        </w:trPr>
        <w:tc>
          <w:tcPr>
            <w:tcW w:w="2874" w:type="pct"/>
          </w:tcPr>
          <w:p w:rsidR="00FD2B1C" w:rsidRPr="00DD3DE1" w:rsidRDefault="00FD2B1C" w:rsidP="000834D1">
            <w:pPr>
              <w:widowControl w:val="0"/>
              <w:rPr>
                <w:rFonts w:ascii="Times New Roman" w:hAnsi="Times New Roman" w:cs="Times New Roman"/>
                <w:color w:val="000000"/>
              </w:rPr>
            </w:pPr>
            <w:r w:rsidRPr="00DD3DE1">
              <w:rPr>
                <w:rFonts w:ascii="Times New Roman" w:hAnsi="Times New Roman" w:cs="Times New Roman"/>
                <w:color w:val="000000"/>
              </w:rPr>
              <w:t>Мусороперегрузочные станции</w:t>
            </w:r>
          </w:p>
        </w:tc>
        <w:tc>
          <w:tcPr>
            <w:tcW w:w="2126" w:type="pct"/>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0,04</w:t>
            </w:r>
          </w:p>
        </w:tc>
      </w:tr>
      <w:tr w:rsidR="00FD2B1C" w:rsidRPr="00DD3DE1" w:rsidTr="00FD2B1C">
        <w:trPr>
          <w:trHeight w:val="20"/>
        </w:trPr>
        <w:tc>
          <w:tcPr>
            <w:tcW w:w="2874" w:type="pct"/>
          </w:tcPr>
          <w:p w:rsidR="00FD2B1C" w:rsidRPr="00DD3DE1" w:rsidRDefault="00FD2B1C" w:rsidP="000834D1">
            <w:pPr>
              <w:widowControl w:val="0"/>
              <w:ind w:right="102"/>
              <w:rPr>
                <w:rFonts w:ascii="Times New Roman" w:hAnsi="Times New Roman" w:cs="Times New Roman"/>
                <w:color w:val="000000"/>
              </w:rPr>
            </w:pPr>
            <w:r w:rsidRPr="00DD3DE1">
              <w:rPr>
                <w:rFonts w:ascii="Times New Roman" w:hAnsi="Times New Roman" w:cs="Times New Roman"/>
                <w:color w:val="000000"/>
              </w:rPr>
              <w:t>Поля складирования и захоронения    обезвреженных осадков (по сухому веществу)</w:t>
            </w:r>
          </w:p>
        </w:tc>
        <w:tc>
          <w:tcPr>
            <w:tcW w:w="2126" w:type="pct"/>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0,30</w:t>
            </w:r>
          </w:p>
        </w:tc>
      </w:tr>
      <w:tr w:rsidR="00FD2B1C" w:rsidRPr="00DD3DE1" w:rsidTr="00FD2B1C">
        <w:trPr>
          <w:trHeight w:val="20"/>
        </w:trPr>
        <w:tc>
          <w:tcPr>
            <w:tcW w:w="2874" w:type="pct"/>
            <w:tcBorders>
              <w:bottom w:val="single" w:sz="4" w:space="0" w:color="auto"/>
            </w:tcBorders>
          </w:tcPr>
          <w:p w:rsidR="00FD2B1C" w:rsidRPr="00DD3DE1" w:rsidRDefault="00FD2B1C" w:rsidP="000834D1">
            <w:pPr>
              <w:shd w:val="clear" w:color="auto" w:fill="FFFFFF"/>
              <w:spacing w:line="360" w:lineRule="auto"/>
              <w:rPr>
                <w:rFonts w:ascii="Times New Roman" w:hAnsi="Times New Roman" w:cs="Times New Roman"/>
                <w:color w:val="000000"/>
              </w:rPr>
            </w:pPr>
            <w:r w:rsidRPr="00DD3DE1">
              <w:rPr>
                <w:rFonts w:ascii="Times New Roman" w:hAnsi="Times New Roman" w:cs="Times New Roman"/>
                <w:bCs/>
                <w:color w:val="000000"/>
                <w:spacing w:val="-2"/>
              </w:rPr>
              <w:t>Площади участка для складирования снега</w:t>
            </w:r>
          </w:p>
        </w:tc>
        <w:tc>
          <w:tcPr>
            <w:tcW w:w="2126" w:type="pct"/>
            <w:tcBorders>
              <w:bottom w:val="single" w:sz="4" w:space="0" w:color="auto"/>
            </w:tcBorders>
          </w:tcPr>
          <w:p w:rsidR="00FD2B1C" w:rsidRPr="00DD3DE1" w:rsidRDefault="00FD2B1C" w:rsidP="000834D1">
            <w:pPr>
              <w:widowControl w:val="0"/>
              <w:jc w:val="center"/>
              <w:rPr>
                <w:rFonts w:ascii="Times New Roman" w:hAnsi="Times New Roman" w:cs="Times New Roman"/>
                <w:color w:val="000000"/>
              </w:rPr>
            </w:pPr>
            <w:r w:rsidRPr="00DD3DE1">
              <w:rPr>
                <w:rFonts w:ascii="Times New Roman" w:hAnsi="Times New Roman" w:cs="Times New Roman"/>
                <w:color w:val="000000"/>
              </w:rPr>
              <w:t>0,50</w:t>
            </w:r>
          </w:p>
        </w:tc>
      </w:tr>
    </w:tbl>
    <w:p w:rsidR="00FD2B1C" w:rsidRPr="00DD3DE1" w:rsidRDefault="00FD2B1C" w:rsidP="004700F7">
      <w:pPr>
        <w:spacing w:after="0"/>
        <w:jc w:val="both"/>
        <w:rPr>
          <w:rFonts w:ascii="Times New Roman" w:hAnsi="Times New Roman" w:cs="Times New Roman"/>
          <w:sz w:val="24"/>
          <w:szCs w:val="24"/>
        </w:rPr>
      </w:pPr>
      <w:r w:rsidRPr="00DD3DE1">
        <w:rPr>
          <w:rFonts w:ascii="Times New Roman" w:hAnsi="Times New Roman" w:cs="Times New Roman"/>
          <w:sz w:val="24"/>
          <w:szCs w:val="24"/>
        </w:rPr>
        <w:t>2. Общая площадь застройки участка по отношению к площади участка не подлежит установлению.</w:t>
      </w:r>
    </w:p>
    <w:p w:rsidR="00FD2B1C" w:rsidRPr="00DD3DE1" w:rsidRDefault="00FD2B1C" w:rsidP="004700F7">
      <w:pPr>
        <w:spacing w:after="0"/>
        <w:jc w:val="both"/>
        <w:rPr>
          <w:rFonts w:ascii="Times New Roman" w:hAnsi="Times New Roman" w:cs="Times New Roman"/>
          <w:sz w:val="24"/>
          <w:szCs w:val="24"/>
        </w:rPr>
      </w:pPr>
      <w:r w:rsidRPr="00DD3DE1">
        <w:rPr>
          <w:rFonts w:ascii="Times New Roman" w:hAnsi="Times New Roman" w:cs="Times New Roman"/>
          <w:sz w:val="24"/>
          <w:szCs w:val="24"/>
        </w:rPr>
        <w:t xml:space="preserve">3. Максимальное количество этажей зданий, сооружений или строений не подлежит установлению. </w:t>
      </w:r>
    </w:p>
    <w:p w:rsidR="00FD2B1C" w:rsidRPr="00DD3DE1" w:rsidRDefault="00FD2B1C" w:rsidP="004700F7">
      <w:pPr>
        <w:spacing w:after="0"/>
        <w:jc w:val="both"/>
        <w:rPr>
          <w:rFonts w:ascii="Times New Roman" w:hAnsi="Times New Roman" w:cs="Times New Roman"/>
          <w:sz w:val="24"/>
          <w:szCs w:val="24"/>
        </w:rPr>
      </w:pPr>
      <w:r w:rsidRPr="00DD3DE1">
        <w:rPr>
          <w:rFonts w:ascii="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F01E89">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С-4. Зона придорожных полос автомобильных дорог</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Зона придорожных полос автомобильных дорог – территории, в границах которых устанавливается особый режим ис</w:t>
      </w:r>
      <w:r w:rsidR="0019234A" w:rsidRPr="00DD3DE1">
        <w:rPr>
          <w:rFonts w:ascii="Times New Roman" w:eastAsia="Times New Roman" w:hAnsi="Times New Roman" w:cs="Times New Roman"/>
          <w:sz w:val="24"/>
          <w:szCs w:val="24"/>
        </w:rPr>
        <w:t xml:space="preserve">пользования земельных участков, </w:t>
      </w:r>
      <w:r w:rsidRPr="00DD3DE1">
        <w:rPr>
          <w:rFonts w:ascii="Times New Roman" w:eastAsia="Times New Roman" w:hAnsi="Times New Roman" w:cs="Times New Roman"/>
          <w:sz w:val="24"/>
          <w:szCs w:val="24"/>
        </w:rPr>
        <w:t>реконструкции, капитального ремонта, ремонта, содержания автомобильной дороги.</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Размещение объектов дорожного сервиса в пределах придорожных полос должно производится в соответствии с нормами проектирования и строительства этих объектов по разрешению Управления автомобильных дорог и согласованию с управлением Государственной инспекции безопасности дорожного движения.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Государственной инспекции безопасности дорожного движения;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дорожной службы;</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Объекты дорожного сервиса.</w:t>
      </w:r>
    </w:p>
    <w:p w:rsidR="003602F9" w:rsidRPr="00DD3DE1" w:rsidRDefault="003602F9" w:rsidP="003602F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Вспомогательные виды использования недвижимости:</w:t>
      </w:r>
    </w:p>
    <w:p w:rsidR="003602F9" w:rsidRPr="00DD3DE1" w:rsidRDefault="003602F9" w:rsidP="003602F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коммунальное обслуживание;</w:t>
      </w:r>
    </w:p>
    <w:p w:rsidR="003602F9" w:rsidRPr="00DD3DE1" w:rsidRDefault="003602F9" w:rsidP="003602F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придорожного сервиса;</w:t>
      </w:r>
    </w:p>
    <w:p w:rsidR="003602F9" w:rsidRPr="00DD3DE1" w:rsidRDefault="003602F9" w:rsidP="003602F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обслуживание автотранспорта.</w:t>
      </w:r>
    </w:p>
    <w:p w:rsidR="003602F9" w:rsidRPr="00DD3DE1" w:rsidRDefault="003602F9" w:rsidP="003602F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Условно-разрешенные виды использования:</w:t>
      </w:r>
    </w:p>
    <w:p w:rsidR="003602F9" w:rsidRPr="00DD3DE1" w:rsidRDefault="003602F9" w:rsidP="003602F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объекты придорожного сервиса.</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eastAsia="Times New Roman" w:hAnsi="Times New Roman" w:cs="Times New Roman"/>
          <w:sz w:val="24"/>
          <w:szCs w:val="24"/>
        </w:rPr>
        <w:t>, Положения о порядке установления и использования придорожных полос территориальных автомобильных дорог общего пользования на территории Свердловской области, техническими регламентами, в том числе региональными нормативами.</w:t>
      </w:r>
    </w:p>
    <w:p w:rsidR="006A7746" w:rsidRPr="00DD3DE1" w:rsidRDefault="006A7746" w:rsidP="006A774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1. Максимальные и минимальные размеры земельных участков не подлежат установлению.</w:t>
      </w:r>
    </w:p>
    <w:p w:rsidR="006A7746" w:rsidRPr="00DD3DE1" w:rsidRDefault="006A7746" w:rsidP="006A774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2. Общая площадь застройки участка по отношению к площади участка не подлежит установлению.</w:t>
      </w:r>
    </w:p>
    <w:p w:rsidR="006A7746" w:rsidRPr="00DD3DE1" w:rsidRDefault="006A7746" w:rsidP="006A774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3. Максимальное количество этажей зданий, сооружений или строений не подлежит установлению. </w:t>
      </w:r>
    </w:p>
    <w:p w:rsidR="00F01E89" w:rsidRPr="00DD3DE1" w:rsidRDefault="006A7746" w:rsidP="006A7746">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6A7746" w:rsidRPr="00DD3DE1" w:rsidRDefault="006A7746" w:rsidP="006A7746">
      <w:pPr>
        <w:spacing w:after="0" w:line="240" w:lineRule="auto"/>
        <w:jc w:val="both"/>
        <w:rPr>
          <w:rFonts w:ascii="Times New Roman" w:eastAsia="Times New Roman" w:hAnsi="Times New Roman" w:cs="Times New Roman"/>
          <w:sz w:val="24"/>
          <w:szCs w:val="24"/>
        </w:rPr>
      </w:pP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С-5. Зона санитарно-защитного озеленения.</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Зона санитарно-защитного озеленения – территории, предназначенные для обеспечения правовых условий </w:t>
      </w:r>
      <w:r w:rsidRPr="00DD3DE1">
        <w:rPr>
          <w:rFonts w:ascii="Times New Roman" w:eastAsia="Times New Roman" w:hAnsi="Times New Roman" w:cs="Times New Roman"/>
          <w:iCs/>
          <w:sz w:val="24"/>
          <w:szCs w:val="24"/>
        </w:rPr>
        <w:t>использования</w:t>
      </w:r>
      <w:r w:rsidRPr="00DD3DE1">
        <w:rPr>
          <w:rFonts w:ascii="Times New Roman" w:eastAsia="Times New Roman" w:hAnsi="Times New Roman" w:cs="Times New Roman"/>
          <w:sz w:val="24"/>
          <w:szCs w:val="24"/>
        </w:rPr>
        <w:t xml:space="preserve"> территории санитарно-защитного озеленения.</w:t>
      </w:r>
    </w:p>
    <w:p w:rsidR="00F01E89" w:rsidRPr="00DD3DE1" w:rsidRDefault="00F01E89" w:rsidP="00F01E89">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 xml:space="preserve">Основные разрешенные виды использования: </w:t>
      </w:r>
    </w:p>
    <w:p w:rsidR="00F01E89" w:rsidRPr="00DD3DE1" w:rsidRDefault="00F01E89" w:rsidP="00F01E89">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древесно-кустарниковая растительность.</w:t>
      </w:r>
    </w:p>
    <w:p w:rsidR="00E415D0" w:rsidRPr="00DD3DE1" w:rsidRDefault="00E415D0" w:rsidP="00E415D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Вспомогательные виды разрешенного использования:</w:t>
      </w:r>
    </w:p>
    <w:p w:rsidR="00E415D0" w:rsidRPr="00DD3DE1" w:rsidRDefault="00E415D0" w:rsidP="00E415D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w:t>
      </w:r>
      <w:r w:rsidRPr="00DD3DE1">
        <w:rPr>
          <w:rFonts w:ascii="Times New Roman" w:eastAsia="Times New Roman" w:hAnsi="Times New Roman" w:cs="Times New Roman"/>
          <w:sz w:val="24"/>
          <w:szCs w:val="24"/>
        </w:rPr>
        <w:tab/>
        <w:t>охрана природных территорий.</w:t>
      </w:r>
    </w:p>
    <w:p w:rsidR="00E415D0" w:rsidRPr="00DD3DE1" w:rsidRDefault="00E415D0" w:rsidP="00E415D0">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b/>
          <w:sz w:val="24"/>
          <w:szCs w:val="24"/>
        </w:rPr>
        <w:t>Условно-разрешенные виды использования</w:t>
      </w:r>
      <w:r w:rsidRPr="00DD3DE1">
        <w:rPr>
          <w:rFonts w:ascii="Times New Roman" w:eastAsia="Times New Roman" w:hAnsi="Times New Roman" w:cs="Times New Roman"/>
          <w:sz w:val="24"/>
          <w:szCs w:val="24"/>
        </w:rPr>
        <w:t xml:space="preserve"> не предусмотрены.</w:t>
      </w:r>
    </w:p>
    <w:p w:rsidR="00745ECD" w:rsidRPr="00DD3DE1" w:rsidRDefault="00745ECD" w:rsidP="00745ECD">
      <w:pPr>
        <w:spacing w:after="0" w:line="240" w:lineRule="auto"/>
        <w:jc w:val="both"/>
        <w:rPr>
          <w:rFonts w:ascii="Times New Roman" w:eastAsia="Times New Roman" w:hAnsi="Times New Roman" w:cs="Times New Roman"/>
          <w:b/>
          <w:sz w:val="24"/>
          <w:szCs w:val="24"/>
        </w:rPr>
      </w:pPr>
      <w:r w:rsidRPr="00DD3DE1">
        <w:rPr>
          <w:rFonts w:ascii="Times New Roman" w:eastAsia="Times New Roman" w:hAnsi="Times New Roman" w:cs="Times New Roman"/>
          <w:b/>
          <w:sz w:val="24"/>
          <w:szCs w:val="24"/>
        </w:rPr>
        <w:t>Параметры основных и вспомогательных видов разрешенного строительства:</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1. Озеленение площади санитарно-защитных зон, отделяющих автомобильные дороги от объектов жилой застройки, следует предусматривать в виде непрерывных полос шириной не менее 10 м. В полосе озеленения должна быть предусмотрена посадка не менее чем трех рядов деревьев лиственных пород с кустарником в виде «живой изгороди».</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2. Озеленение площади санитарно-защитных зон, отделяющих железнодорожные линии от объектов жилой застройки, должно составлять не менее 50 %. </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3. Общая площадь застройки участка по отношению к площади участка должна составлять не более 40 процентов</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4. Ширина непрерывной полосы озеленения вдоль всей железнодорожной линии должна быть не менее 10 м, а в полосе озеленения должна быть предусмотрена посадка не менее чем трех рядов деревьев лиственных пород с кустарником в виде «живой изгороди».</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5. Минимальную площадь озеленения санитарно-защитных зон следует принимать в зависимость от ширины зоны:</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w:t>
      </w:r>
      <w:r w:rsidRPr="00DD3DE1">
        <w:rPr>
          <w:rFonts w:ascii="Times New Roman" w:eastAsia="Times New Roman" w:hAnsi="Times New Roman" w:cs="Times New Roman"/>
          <w:sz w:val="24"/>
          <w:szCs w:val="24"/>
        </w:rPr>
        <w:tab/>
        <w:t>до 300 м – 60 процентов;</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w:t>
      </w:r>
      <w:r w:rsidRPr="00DD3DE1">
        <w:rPr>
          <w:rFonts w:ascii="Times New Roman" w:eastAsia="Times New Roman" w:hAnsi="Times New Roman" w:cs="Times New Roman"/>
          <w:sz w:val="24"/>
          <w:szCs w:val="24"/>
        </w:rPr>
        <w:tab/>
        <w:t>до 1000 м – 50 процентов;</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w:t>
      </w:r>
      <w:r w:rsidRPr="00DD3DE1">
        <w:rPr>
          <w:rFonts w:ascii="Times New Roman" w:eastAsia="Times New Roman" w:hAnsi="Times New Roman" w:cs="Times New Roman"/>
          <w:sz w:val="24"/>
          <w:szCs w:val="24"/>
        </w:rPr>
        <w:tab/>
        <w:t>от 1000 до 3000 м – 40 процентов</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w:t>
      </w:r>
      <w:r w:rsidRPr="00DD3DE1">
        <w:rPr>
          <w:rFonts w:ascii="Times New Roman" w:eastAsia="Times New Roman" w:hAnsi="Times New Roman" w:cs="Times New Roman"/>
          <w:sz w:val="24"/>
          <w:szCs w:val="24"/>
        </w:rPr>
        <w:tab/>
        <w:t>от 3000 м – 20 процентов.</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6. Максимальные и минимальные размеры земельных участков не подлежат установлению.</w:t>
      </w:r>
    </w:p>
    <w:p w:rsidR="00745ECD"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 xml:space="preserve">7. Максимальное количество этажей зданий, сооружений или строений не подлежит установлению. </w:t>
      </w:r>
    </w:p>
    <w:p w:rsidR="000834D1" w:rsidRPr="00DD3DE1" w:rsidRDefault="00745ECD" w:rsidP="00745ECD">
      <w:pPr>
        <w:spacing w:after="0" w:line="240" w:lineRule="auto"/>
        <w:jc w:val="both"/>
        <w:rPr>
          <w:rFonts w:ascii="Times New Roman" w:eastAsia="Times New Roman" w:hAnsi="Times New Roman" w:cs="Times New Roman"/>
          <w:sz w:val="24"/>
          <w:szCs w:val="24"/>
        </w:rPr>
      </w:pPr>
      <w:r w:rsidRPr="00DD3DE1">
        <w:rPr>
          <w:rFonts w:ascii="Times New Roman" w:eastAsia="Times New Roman" w:hAnsi="Times New Roman" w:cs="Times New Roman"/>
          <w:sz w:val="24"/>
          <w:szCs w:val="24"/>
        </w:rPr>
        <w:t>8.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F01E89" w:rsidRPr="00DD3DE1" w:rsidRDefault="00F01E89" w:rsidP="00EE6D43">
      <w:pPr>
        <w:pStyle w:val="3"/>
        <w:spacing w:before="120"/>
        <w:rPr>
          <w:lang w:val="ru-RU"/>
        </w:rPr>
      </w:pPr>
      <w:bookmarkStart w:id="114" w:name="_Toc243038276"/>
      <w:bookmarkStart w:id="115" w:name="_Toc243038132"/>
      <w:bookmarkStart w:id="116" w:name="_Toc242771888"/>
      <w:bookmarkStart w:id="117" w:name="_Toc254170034"/>
      <w:bookmarkStart w:id="118" w:name="_Toc254170093"/>
      <w:bookmarkStart w:id="119" w:name="_Toc254255219"/>
      <w:bookmarkStart w:id="120" w:name="_Toc254258760"/>
      <w:bookmarkStart w:id="121" w:name="_Toc400539801"/>
      <w:r w:rsidRPr="00DD3DE1">
        <w:rPr>
          <w:lang w:val="ru-RU"/>
        </w:rPr>
        <w:t xml:space="preserve">Статья 87. Описание установленных санитарно-защитными зонами, </w:t>
      </w:r>
      <w:proofErr w:type="spellStart"/>
      <w:r w:rsidRPr="00DD3DE1">
        <w:rPr>
          <w:lang w:val="ru-RU"/>
        </w:rPr>
        <w:t>водоохранными</w:t>
      </w:r>
      <w:proofErr w:type="spellEnd"/>
      <w:r w:rsidRPr="00DD3DE1">
        <w:rPr>
          <w:lang w:val="ru-RU"/>
        </w:rPr>
        <w:t xml:space="preserve"> зонами и иными зонами с особыми условиями использования территорий ограничений использования земельных участков и объектов капитального строительства, расположенных в этих зонах</w:t>
      </w:r>
      <w:bookmarkEnd w:id="114"/>
      <w:bookmarkEnd w:id="115"/>
      <w:bookmarkEnd w:id="116"/>
      <w:bookmarkEnd w:id="117"/>
      <w:bookmarkEnd w:id="118"/>
      <w:bookmarkEnd w:id="119"/>
      <w:bookmarkEnd w:id="120"/>
      <w:bookmarkEnd w:id="121"/>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картах </w:t>
      </w:r>
      <w:hyperlink r:id="rId11" w:anchor="ст_51" w:history="1">
        <w:r w:rsidRPr="00DD3DE1">
          <w:rPr>
            <w:rStyle w:val="a4"/>
            <w:rFonts w:ascii="Times New Roman" w:hAnsi="Times New Roman" w:cs="Times New Roman"/>
            <w:color w:val="auto"/>
            <w:sz w:val="24"/>
            <w:szCs w:val="24"/>
          </w:rPr>
          <w:t>статьи 64</w:t>
        </w:r>
      </w:hyperlink>
      <w:r w:rsidRPr="00DD3DE1">
        <w:rPr>
          <w:rFonts w:ascii="Times New Roman" w:hAnsi="Times New Roman" w:cs="Times New Roman"/>
          <w:sz w:val="24"/>
          <w:szCs w:val="24"/>
        </w:rPr>
        <w:t xml:space="preserve"> настоящих Правил, определяется:</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градостроительными регламентами, определенными </w:t>
      </w:r>
      <w:hyperlink r:id="rId12" w:anchor="ст_52" w:history="1">
        <w:r w:rsidRPr="00DD3DE1">
          <w:rPr>
            <w:rStyle w:val="a4"/>
            <w:rFonts w:ascii="Times New Roman" w:hAnsi="Times New Roman" w:cs="Times New Roman"/>
            <w:color w:val="auto"/>
            <w:sz w:val="24"/>
            <w:szCs w:val="24"/>
          </w:rPr>
          <w:t xml:space="preserve">статьями 78-86,  </w:t>
        </w:r>
      </w:hyperlink>
      <w:r w:rsidRPr="00DD3DE1">
        <w:rPr>
          <w:rFonts w:ascii="Times New Roman" w:hAnsi="Times New Roman" w:cs="Times New Roman"/>
          <w:sz w:val="24"/>
          <w:szCs w:val="24"/>
        </w:rPr>
        <w:t xml:space="preserve">88-95 применительно к соответствующим территориальным зонам, обозначенным на картах </w:t>
      </w:r>
      <w:hyperlink r:id="rId13" w:anchor="ст_49" w:history="1">
        <w:r w:rsidRPr="00DD3DE1">
          <w:rPr>
            <w:rStyle w:val="a4"/>
            <w:rFonts w:ascii="Times New Roman" w:hAnsi="Times New Roman" w:cs="Times New Roman"/>
            <w:color w:val="auto"/>
            <w:sz w:val="24"/>
            <w:szCs w:val="24"/>
          </w:rPr>
          <w:t>статьи</w:t>
        </w:r>
      </w:hyperlink>
      <w:r w:rsidRPr="00DD3DE1">
        <w:rPr>
          <w:rFonts w:ascii="Times New Roman" w:hAnsi="Times New Roman" w:cs="Times New Roman"/>
          <w:sz w:val="24"/>
          <w:szCs w:val="24"/>
        </w:rPr>
        <w:t xml:space="preserve"> 64 настоящих Правил, с учетом ограничений, определенных настоящей статьей,</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DD3DE1">
        <w:rPr>
          <w:rFonts w:ascii="Times New Roman" w:hAnsi="Times New Roman" w:cs="Times New Roman"/>
          <w:sz w:val="24"/>
          <w:szCs w:val="24"/>
        </w:rPr>
        <w:t>водоохранным</w:t>
      </w:r>
      <w:proofErr w:type="spellEnd"/>
      <w:r w:rsidRPr="00DD3DE1">
        <w:rPr>
          <w:rFonts w:ascii="Times New Roman" w:hAnsi="Times New Roman" w:cs="Times New Roman"/>
          <w:sz w:val="24"/>
          <w:szCs w:val="24"/>
        </w:rPr>
        <w:t xml:space="preserve"> зонам, иным зонам ограничений.</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2. Земельные участки и объекты капитального строительства, которые расположены в пределах зон, обозначенных на картах </w:t>
      </w:r>
      <w:hyperlink r:id="rId14" w:anchor="ст_51" w:history="1">
        <w:r w:rsidRPr="00DD3DE1">
          <w:rPr>
            <w:rStyle w:val="a4"/>
            <w:rFonts w:ascii="Times New Roman" w:hAnsi="Times New Roman" w:cs="Times New Roman"/>
            <w:color w:val="auto"/>
            <w:sz w:val="24"/>
            <w:szCs w:val="24"/>
          </w:rPr>
          <w:t>статьи 64</w:t>
        </w:r>
      </w:hyperlink>
      <w:r w:rsidRPr="00DD3DE1">
        <w:rPr>
          <w:rFonts w:ascii="Times New Roman" w:hAnsi="Times New Roman" w:cs="Times New Roman"/>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DD3DE1">
        <w:rPr>
          <w:rFonts w:ascii="Times New Roman" w:hAnsi="Times New Roman" w:cs="Times New Roman"/>
          <w:sz w:val="24"/>
          <w:szCs w:val="24"/>
        </w:rPr>
        <w:t>водоохранным</w:t>
      </w:r>
      <w:proofErr w:type="spellEnd"/>
      <w:r w:rsidRPr="00DD3DE1">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Дальнейшее использование и строительные изменения указанных объектов определяются статьей 7 настоящих Правил.</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DD3DE1">
        <w:rPr>
          <w:rFonts w:ascii="Times New Roman" w:hAnsi="Times New Roman" w:cs="Times New Roman"/>
          <w:sz w:val="24"/>
          <w:szCs w:val="24"/>
        </w:rPr>
        <w:t>водоохранных</w:t>
      </w:r>
      <w:proofErr w:type="spellEnd"/>
      <w:r w:rsidRPr="00DD3DE1">
        <w:rPr>
          <w:rFonts w:ascii="Times New Roman" w:hAnsi="Times New Roman" w:cs="Times New Roman"/>
          <w:sz w:val="24"/>
          <w:szCs w:val="24"/>
        </w:rPr>
        <w:t xml:space="preserve"> и иных зонах, установлены следующими нормативными правовыми актами:</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Водный кодекс Российской Федерации от 03.06.2006 №74-ФЗ,</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Земельный кодекс Российской Федерации от 25.10.2001 № 136-ФЗ,</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Федеральный закон от 10.01.2002 N 7-ФЗ "Об охране окружающей среды",</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Федеральный закон от 30.03.1999 N 52-ФЗ "О санитарно-эпидемиологическом благополучии населения",</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Федеральный закон от 04.05.1999 N 96-ФЗ "Об охране атмосферного воздуха",</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w:t>
      </w:r>
      <w:proofErr w:type="spellStart"/>
      <w:r w:rsidRPr="00DD3DE1">
        <w:rPr>
          <w:rFonts w:ascii="Times New Roman" w:hAnsi="Times New Roman" w:cs="Times New Roman"/>
          <w:sz w:val="24"/>
          <w:szCs w:val="24"/>
        </w:rPr>
        <w:t>от</w:t>
      </w:r>
      <w:proofErr w:type="spellEnd"/>
      <w:r w:rsidRPr="00DD3DE1">
        <w:rPr>
          <w:rFonts w:ascii="Times New Roman" w:hAnsi="Times New Roman" w:cs="Times New Roman"/>
          <w:sz w:val="24"/>
          <w:szCs w:val="24"/>
        </w:rPr>
        <w:t xml:space="preserve"> 25 сентября 2007 г.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595EAB" w:rsidRPr="00DD3DE1" w:rsidRDefault="00595EAB" w:rsidP="004700F7">
      <w:pPr>
        <w:widowControl w:val="0"/>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Постановление Главного государственного санитарного врача РФ от 28 июня 2011 г.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Постановление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w:t>
      </w:r>
      <w:r w:rsidR="00FC5753" w:rsidRPr="00DD3DE1">
        <w:rPr>
          <w:rFonts w:ascii="Times New Roman" w:hAnsi="Times New Roman" w:cs="Times New Roman"/>
          <w:sz w:val="24"/>
          <w:szCs w:val="24"/>
        </w:rPr>
        <w:t>мест. СанПиН 2.1.6.1032-01",</w:t>
      </w:r>
      <w:r w:rsidR="00FC5753" w:rsidRPr="00DD3DE1">
        <w:rPr>
          <w:rFonts w:ascii="Times New Roman" w:hAnsi="Times New Roman" w:cs="Times New Roman"/>
          <w:sz w:val="24"/>
          <w:szCs w:val="24"/>
        </w:rPr>
        <w:br/>
      </w:r>
      <w:r w:rsidRPr="00DD3DE1">
        <w:rPr>
          <w:rFonts w:ascii="Times New Roman" w:hAnsi="Times New Roman" w:cs="Times New Roman"/>
          <w:sz w:val="24"/>
          <w:szCs w:val="24"/>
        </w:rPr>
        <w:t xml:space="preserve"> 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Правила охраны поверхностных вод. Утверждены первым заместителем председателя </w:t>
      </w:r>
      <w:proofErr w:type="spellStart"/>
      <w:r w:rsidRPr="00DD3DE1">
        <w:rPr>
          <w:rFonts w:ascii="Times New Roman" w:hAnsi="Times New Roman" w:cs="Times New Roman"/>
          <w:sz w:val="24"/>
          <w:szCs w:val="24"/>
        </w:rPr>
        <w:t>Госкомприроды</w:t>
      </w:r>
      <w:proofErr w:type="spellEnd"/>
      <w:r w:rsidRPr="00DD3DE1">
        <w:rPr>
          <w:rFonts w:ascii="Times New Roman" w:hAnsi="Times New Roman" w:cs="Times New Roman"/>
          <w:sz w:val="24"/>
          <w:szCs w:val="24"/>
        </w:rPr>
        <w:t xml:space="preserve"> СССР 21.02.1991,</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ГОСТ 22283-88. Шум авиационный. Допустимые уровни шума на территории жилой застройки и методы его измерения. М., </w:t>
      </w:r>
      <w:smartTag w:uri="urn:schemas-microsoft-com:office:smarttags" w:element="metricconverter">
        <w:smartTagPr>
          <w:attr w:name="ProductID" w:val="1989 г"/>
        </w:smartTagPr>
        <w:r w:rsidRPr="00DD3DE1">
          <w:rPr>
            <w:rFonts w:ascii="Times New Roman" w:hAnsi="Times New Roman" w:cs="Times New Roman"/>
            <w:sz w:val="24"/>
            <w:szCs w:val="24"/>
          </w:rPr>
          <w:t>1989 г</w:t>
        </w:r>
      </w:smartTag>
      <w:r w:rsidRPr="00DD3DE1">
        <w:rPr>
          <w:rFonts w:ascii="Times New Roman" w:hAnsi="Times New Roman" w:cs="Times New Roman"/>
          <w:sz w:val="24"/>
          <w:szCs w:val="24"/>
        </w:rPr>
        <w:t>.</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8 настоящих Правил.</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В санитарно-защитной зоне не допускается размещать: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жилую застройку, включая отдельные жилые дома;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ландшафтно-рекреационные зоны, зоны отдыха, территории курортов, санаториев и домов отдыха;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территории садоводческих товариществ и коттеджной застройки, коллективных или индивидуальных дачных и садово-огородных участков,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спортивные сооружения;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детские площадки;</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образовательные и детские учреждения;</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лечебно-профилактические и оздоровительные учреждения общего пользования,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а также другие территории с нормируемыми показателями качества среды обитания;.</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5.  </w:t>
      </w:r>
      <w:proofErr w:type="spellStart"/>
      <w:r w:rsidRPr="00DD3DE1">
        <w:rPr>
          <w:rFonts w:ascii="Times New Roman" w:hAnsi="Times New Roman" w:cs="Times New Roman"/>
          <w:sz w:val="24"/>
          <w:szCs w:val="24"/>
        </w:rPr>
        <w:t>Водоохранными</w:t>
      </w:r>
      <w:proofErr w:type="spellEnd"/>
      <w:r w:rsidRPr="00DD3DE1">
        <w:rPr>
          <w:rFonts w:ascii="Times New Roman" w:hAnsi="Times New Roman" w:cs="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5.1. В границах </w:t>
      </w:r>
      <w:proofErr w:type="spellStart"/>
      <w:r w:rsidRPr="00DD3DE1">
        <w:rPr>
          <w:rFonts w:ascii="Times New Roman" w:hAnsi="Times New Roman" w:cs="Times New Roman"/>
          <w:sz w:val="24"/>
          <w:szCs w:val="24"/>
        </w:rPr>
        <w:t>водоохранных</w:t>
      </w:r>
      <w:proofErr w:type="spellEnd"/>
      <w:r w:rsidRPr="00DD3DE1">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5.2. За пределами территорий городов и других населенных пунктов ширина </w:t>
      </w:r>
      <w:proofErr w:type="spellStart"/>
      <w:r w:rsidRPr="00DD3DE1">
        <w:rPr>
          <w:rFonts w:ascii="Times New Roman" w:hAnsi="Times New Roman" w:cs="Times New Roman"/>
          <w:sz w:val="24"/>
          <w:szCs w:val="24"/>
        </w:rPr>
        <w:t>водоохранной</w:t>
      </w:r>
      <w:proofErr w:type="spellEnd"/>
      <w:r w:rsidRPr="00DD3DE1">
        <w:rPr>
          <w:rFonts w:ascii="Times New Roman" w:hAnsi="Times New Roman" w:cs="Times New Roman"/>
          <w:sz w:val="24"/>
          <w:szCs w:val="24"/>
        </w:rPr>
        <w:t xml:space="preserve"> зоны рек, ручьев, каналов, озер, водохранилищ и ширина их прибрежной защитной полосы устанавливаются от соответствующей береговой линии. При наличии ливневой канализации и набережных границы прибрежных защитных полос этих водных объектов совпадают с парапетами набережных, ширина </w:t>
      </w:r>
      <w:proofErr w:type="spellStart"/>
      <w:r w:rsidRPr="00DD3DE1">
        <w:rPr>
          <w:rFonts w:ascii="Times New Roman" w:hAnsi="Times New Roman" w:cs="Times New Roman"/>
          <w:sz w:val="24"/>
          <w:szCs w:val="24"/>
        </w:rPr>
        <w:t>водоохранной</w:t>
      </w:r>
      <w:proofErr w:type="spellEnd"/>
      <w:r w:rsidRPr="00DD3DE1">
        <w:rPr>
          <w:rFonts w:ascii="Times New Roman" w:hAnsi="Times New Roman" w:cs="Times New Roman"/>
          <w:sz w:val="24"/>
          <w:szCs w:val="24"/>
        </w:rPr>
        <w:t xml:space="preserve"> зоны на таких территориях устанавливается от парапета набережной.</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5.3. Ширина </w:t>
      </w:r>
      <w:proofErr w:type="spellStart"/>
      <w:r w:rsidRPr="00DD3DE1">
        <w:rPr>
          <w:rFonts w:ascii="Times New Roman" w:hAnsi="Times New Roman" w:cs="Times New Roman"/>
          <w:sz w:val="24"/>
          <w:szCs w:val="24"/>
        </w:rPr>
        <w:t>водоохранной</w:t>
      </w:r>
      <w:proofErr w:type="spellEnd"/>
      <w:r w:rsidRPr="00DD3DE1">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1) до десяти километров - в размере пятидесяти метров;</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2) от десяти до пятидесяти километров - в размере ста метров;</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3) от пятидесяти километров и более - в размере двухсот метров.</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5.4. Для реки, ручья протяженностью менее десяти километров от истока до устья </w:t>
      </w:r>
      <w:proofErr w:type="spellStart"/>
      <w:r w:rsidRPr="00DD3DE1">
        <w:rPr>
          <w:rFonts w:ascii="Times New Roman" w:hAnsi="Times New Roman" w:cs="Times New Roman"/>
          <w:sz w:val="24"/>
          <w:szCs w:val="24"/>
        </w:rPr>
        <w:t>водоохранная</w:t>
      </w:r>
      <w:proofErr w:type="spellEnd"/>
      <w:r w:rsidRPr="00DD3DE1">
        <w:rPr>
          <w:rFonts w:ascii="Times New Roman" w:hAnsi="Times New Roman" w:cs="Times New Roman"/>
          <w:sz w:val="24"/>
          <w:szCs w:val="24"/>
        </w:rPr>
        <w:t xml:space="preserve"> зона совпадает с прибрежной защитной полосой. Радиус </w:t>
      </w:r>
      <w:proofErr w:type="spellStart"/>
      <w:r w:rsidRPr="00DD3DE1">
        <w:rPr>
          <w:rFonts w:ascii="Times New Roman" w:hAnsi="Times New Roman" w:cs="Times New Roman"/>
          <w:sz w:val="24"/>
          <w:szCs w:val="24"/>
        </w:rPr>
        <w:t>водоохранной</w:t>
      </w:r>
      <w:proofErr w:type="spellEnd"/>
      <w:r w:rsidRPr="00DD3DE1">
        <w:rPr>
          <w:rFonts w:ascii="Times New Roman" w:hAnsi="Times New Roman" w:cs="Times New Roman"/>
          <w:sz w:val="24"/>
          <w:szCs w:val="24"/>
        </w:rPr>
        <w:t xml:space="preserve"> зоны для истоков реки, ручья устанавливается в размере пятидесяти метров.</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5.5. Ширина </w:t>
      </w:r>
      <w:proofErr w:type="spellStart"/>
      <w:r w:rsidRPr="00DD3DE1">
        <w:rPr>
          <w:rFonts w:ascii="Times New Roman" w:hAnsi="Times New Roman" w:cs="Times New Roman"/>
          <w:sz w:val="24"/>
          <w:szCs w:val="24"/>
        </w:rPr>
        <w:t>водоохранной</w:t>
      </w:r>
      <w:proofErr w:type="spellEnd"/>
      <w:r w:rsidRPr="00DD3DE1">
        <w:rPr>
          <w:rFonts w:ascii="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D3DE1">
        <w:rPr>
          <w:rFonts w:ascii="Times New Roman" w:hAnsi="Times New Roman" w:cs="Times New Roman"/>
          <w:sz w:val="24"/>
          <w:szCs w:val="24"/>
        </w:rPr>
        <w:t>водоохранной</w:t>
      </w:r>
      <w:proofErr w:type="spellEnd"/>
      <w:r w:rsidRPr="00DD3DE1">
        <w:rPr>
          <w:rFonts w:ascii="Times New Roman" w:hAnsi="Times New Roman" w:cs="Times New Roman"/>
          <w:sz w:val="24"/>
          <w:szCs w:val="24"/>
        </w:rPr>
        <w:t xml:space="preserve"> зоны водохранилища, расположенного на водотоке, устанавливается равной ширине </w:t>
      </w:r>
      <w:proofErr w:type="spellStart"/>
      <w:r w:rsidRPr="00DD3DE1">
        <w:rPr>
          <w:rFonts w:ascii="Times New Roman" w:hAnsi="Times New Roman" w:cs="Times New Roman"/>
          <w:sz w:val="24"/>
          <w:szCs w:val="24"/>
        </w:rPr>
        <w:t>водоохранной</w:t>
      </w:r>
      <w:proofErr w:type="spellEnd"/>
      <w:r w:rsidRPr="00DD3DE1">
        <w:rPr>
          <w:rFonts w:ascii="Times New Roman" w:hAnsi="Times New Roman" w:cs="Times New Roman"/>
          <w:sz w:val="24"/>
          <w:szCs w:val="24"/>
        </w:rPr>
        <w:t xml:space="preserve"> зоны этого водотока.</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6. В границах </w:t>
      </w:r>
      <w:proofErr w:type="spellStart"/>
      <w:r w:rsidRPr="00DD3DE1">
        <w:rPr>
          <w:rFonts w:ascii="Times New Roman" w:hAnsi="Times New Roman" w:cs="Times New Roman"/>
          <w:sz w:val="24"/>
          <w:szCs w:val="24"/>
        </w:rPr>
        <w:t>водоохранных</w:t>
      </w:r>
      <w:proofErr w:type="spellEnd"/>
      <w:r w:rsidRPr="00DD3DE1">
        <w:rPr>
          <w:rFonts w:ascii="Times New Roman" w:hAnsi="Times New Roman" w:cs="Times New Roman"/>
          <w:sz w:val="24"/>
          <w:szCs w:val="24"/>
        </w:rPr>
        <w:t xml:space="preserve"> зон запрещаются:</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1) использование сточных вод для удобрения почв;</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3) осуществление авиационных мер по борьбе с вредителями и болезнями растений;</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7. В границах </w:t>
      </w:r>
      <w:proofErr w:type="spellStart"/>
      <w:r w:rsidRPr="00DD3DE1">
        <w:rPr>
          <w:rFonts w:ascii="Times New Roman" w:hAnsi="Times New Roman" w:cs="Times New Roman"/>
          <w:sz w:val="24"/>
          <w:szCs w:val="24"/>
        </w:rPr>
        <w:t>водоохранных</w:t>
      </w:r>
      <w:proofErr w:type="spellEnd"/>
      <w:r w:rsidRPr="00DD3DE1">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15" w:history="1">
        <w:r w:rsidRPr="00DD3DE1">
          <w:rPr>
            <w:rStyle w:val="a4"/>
            <w:rFonts w:ascii="Times New Roman" w:hAnsi="Times New Roman" w:cs="Times New Roman"/>
            <w:color w:val="auto"/>
            <w:sz w:val="24"/>
            <w:szCs w:val="24"/>
          </w:rPr>
          <w:t>законодательством</w:t>
        </w:r>
      </w:hyperlink>
      <w:r w:rsidRPr="00DD3DE1">
        <w:rPr>
          <w:rFonts w:ascii="Times New Roman" w:hAnsi="Times New Roman" w:cs="Times New Roman"/>
          <w:sz w:val="24"/>
          <w:szCs w:val="24"/>
        </w:rPr>
        <w:t xml:space="preserve"> в области охраны окружающей среды.</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8. В границах прибрежных защитных полос наряду с установленными </w:t>
      </w:r>
      <w:hyperlink r:id="rId16" w:history="1">
        <w:r w:rsidRPr="00DD3DE1">
          <w:rPr>
            <w:rStyle w:val="a4"/>
            <w:rFonts w:ascii="Times New Roman" w:hAnsi="Times New Roman" w:cs="Times New Roman"/>
            <w:color w:val="auto"/>
            <w:sz w:val="24"/>
            <w:szCs w:val="24"/>
          </w:rPr>
          <w:t>частью 6</w:t>
        </w:r>
      </w:hyperlink>
      <w:r w:rsidRPr="00DD3DE1">
        <w:rPr>
          <w:rFonts w:ascii="Times New Roman" w:hAnsi="Times New Roman" w:cs="Times New Roman"/>
          <w:sz w:val="24"/>
          <w:szCs w:val="24"/>
        </w:rPr>
        <w:t xml:space="preserve"> настоящей статьи ограничениями запрещаются:</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1) распашка земель;</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2) размещение отвалов размываемых грунтов;</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3) выпас сельскохозяйственных животных и организация для них летних лагерей, ванн.</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9. 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зон СО-1 - зон водозаборных, иных технических сооружений:</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-проведение авиационно-химических работ,</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применение химических средств борьбы с вредителями, болезнями растений и сорняками,</w:t>
      </w:r>
      <w:r w:rsidRPr="00DD3DE1">
        <w:rPr>
          <w:rFonts w:ascii="Times New Roman" w:hAnsi="Times New Roman" w:cs="Times New Roman"/>
          <w:sz w:val="24"/>
          <w:szCs w:val="24"/>
        </w:rPr>
        <w:b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-складирование навоза и мусора,</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-заправка топливом, мойка и ремонт автомобилей, тракторов и других машин и механизмов,</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-размещение стоянок транспортных средств,</w:t>
      </w:r>
    </w:p>
    <w:p w:rsidR="00595EAB" w:rsidRPr="00DD3DE1" w:rsidRDefault="00595EAB"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-проведение рубок лесных насаждений.</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10. В границах зон подтопления паводками запрещается размещать: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жилую застройку, включая отдельные жилые дома;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зоны отдыха, территории курортов, санаториев и домов отдыха;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территории садоводческих товариществ и коттеджной застройки, коллективных или индивидуальных дачных;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спортивные сооружения;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детские площадки;</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образовательные и детские учреждения;</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лечебно-профилактические и оздоровительные учреждения общего пользования;</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производственные объекты;</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головные объекты инженерной инфраструктуры, не связанные с водозабором или выпуском сточных вод,  </w:t>
      </w:r>
    </w:p>
    <w:p w:rsidR="00595EAB" w:rsidRPr="00DD3DE1" w:rsidRDefault="00595EAB" w:rsidP="004700F7">
      <w:pPr>
        <w:autoSpaceDE w:val="0"/>
        <w:autoSpaceDN w:val="0"/>
        <w:adjustRightInd w:val="0"/>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а также другие территории с нормируемыми показателями качества среды обитания.</w:t>
      </w:r>
    </w:p>
    <w:p w:rsidR="00A85911" w:rsidRPr="00DD3DE1" w:rsidRDefault="00A85911" w:rsidP="004700F7">
      <w:pPr>
        <w:pStyle w:val="3"/>
        <w:spacing w:before="120"/>
        <w:jc w:val="both"/>
        <w:rPr>
          <w:szCs w:val="28"/>
          <w:lang w:val="ru-RU"/>
        </w:rPr>
      </w:pPr>
      <w:bookmarkStart w:id="122" w:name="_Toc400539802"/>
      <w:r w:rsidRPr="00DD3DE1">
        <w:rPr>
          <w:szCs w:val="28"/>
          <w:lang w:val="ru-RU"/>
        </w:rPr>
        <w:t xml:space="preserve">Статья 88. Градостроительное зонирование незаселённых территорий </w:t>
      </w:r>
      <w:proofErr w:type="spellStart"/>
      <w:r w:rsidRPr="00DD3DE1">
        <w:rPr>
          <w:szCs w:val="28"/>
          <w:lang w:val="ru-RU"/>
        </w:rPr>
        <w:t>Махнёвского</w:t>
      </w:r>
      <w:proofErr w:type="spellEnd"/>
      <w:r w:rsidRPr="00DD3DE1">
        <w:rPr>
          <w:szCs w:val="28"/>
          <w:lang w:val="ru-RU"/>
        </w:rPr>
        <w:t xml:space="preserve"> муниципального образования</w:t>
      </w:r>
      <w:bookmarkEnd w:id="122"/>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1. В соответствии с федеральным законом использование земель осуществляется исключительно по их целевому назначению.</w:t>
      </w:r>
    </w:p>
    <w:p w:rsidR="00A85911" w:rsidRPr="00DD3DE1" w:rsidRDefault="00A85911" w:rsidP="004700F7">
      <w:pPr>
        <w:spacing w:line="240" w:lineRule="auto"/>
        <w:contextualSpacing/>
        <w:jc w:val="both"/>
        <w:rPr>
          <w:rFonts w:ascii="Times New Roman" w:hAnsi="Times New Roman" w:cs="Times New Roman"/>
          <w:color w:val="000000"/>
          <w:sz w:val="24"/>
          <w:szCs w:val="24"/>
        </w:rPr>
      </w:pPr>
      <w:r w:rsidRPr="00DD3DE1">
        <w:rPr>
          <w:rFonts w:ascii="Times New Roman" w:hAnsi="Times New Roman" w:cs="Times New Roman"/>
          <w:sz w:val="24"/>
          <w:szCs w:val="24"/>
        </w:rPr>
        <w:t xml:space="preserve">2. В целях установления градостроительных регламентов и правового использования территорий </w:t>
      </w:r>
      <w:proofErr w:type="spellStart"/>
      <w:r w:rsidRPr="00DD3DE1">
        <w:rPr>
          <w:rFonts w:ascii="Times New Roman" w:hAnsi="Times New Roman" w:cs="Times New Roman"/>
          <w:sz w:val="24"/>
          <w:szCs w:val="24"/>
        </w:rPr>
        <w:t>Махнёвского</w:t>
      </w:r>
      <w:proofErr w:type="spellEnd"/>
      <w:r w:rsidRPr="00DD3DE1">
        <w:rPr>
          <w:rFonts w:ascii="Times New Roman" w:hAnsi="Times New Roman" w:cs="Times New Roman"/>
          <w:sz w:val="24"/>
          <w:szCs w:val="24"/>
        </w:rPr>
        <w:t xml:space="preserve"> муниципального образования в соответствии с Земельным кодексом Российской Федерации </w:t>
      </w:r>
      <w:r w:rsidRPr="00DD3DE1">
        <w:rPr>
          <w:rFonts w:ascii="Times New Roman" w:hAnsi="Times New Roman" w:cs="Times New Roman"/>
          <w:color w:val="000000"/>
          <w:sz w:val="24"/>
          <w:szCs w:val="24"/>
        </w:rPr>
        <w:t xml:space="preserve">незаселённые территории  </w:t>
      </w:r>
      <w:proofErr w:type="spellStart"/>
      <w:r w:rsidRPr="00DD3DE1">
        <w:rPr>
          <w:rFonts w:ascii="Times New Roman" w:hAnsi="Times New Roman" w:cs="Times New Roman"/>
          <w:sz w:val="24"/>
          <w:szCs w:val="24"/>
        </w:rPr>
        <w:t>Махнёвского</w:t>
      </w:r>
      <w:proofErr w:type="spellEnd"/>
      <w:r w:rsidRPr="00DD3DE1">
        <w:rPr>
          <w:rFonts w:ascii="Times New Roman" w:hAnsi="Times New Roman" w:cs="Times New Roman"/>
          <w:sz w:val="24"/>
          <w:szCs w:val="24"/>
        </w:rPr>
        <w:t xml:space="preserve">  муниципального образования </w:t>
      </w:r>
      <w:r w:rsidRPr="00DD3DE1">
        <w:rPr>
          <w:rFonts w:ascii="Times New Roman" w:hAnsi="Times New Roman" w:cs="Times New Roman"/>
          <w:color w:val="000000"/>
          <w:sz w:val="24"/>
          <w:szCs w:val="24"/>
        </w:rPr>
        <w:t>по целевому назначению подразделяются на следующие категории:</w:t>
      </w:r>
    </w:p>
    <w:p w:rsidR="00A85911" w:rsidRPr="00DD3DE1" w:rsidRDefault="00A85911" w:rsidP="004700F7">
      <w:pPr>
        <w:spacing w:line="240" w:lineRule="auto"/>
        <w:contextualSpacing/>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1) земли сельскохозяйственного назначения;</w:t>
      </w:r>
    </w:p>
    <w:p w:rsidR="00A85911" w:rsidRPr="00DD3DE1" w:rsidRDefault="00A85911" w:rsidP="004700F7">
      <w:pPr>
        <w:spacing w:line="240" w:lineRule="auto"/>
        <w:contextualSpacing/>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2) земли 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p>
    <w:p w:rsidR="00A85911" w:rsidRPr="00DD3DE1" w:rsidRDefault="00A85911" w:rsidP="004700F7">
      <w:pPr>
        <w:spacing w:line="240" w:lineRule="auto"/>
        <w:contextualSpacing/>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3) земли особо охраняемых территорий и объектов;</w:t>
      </w:r>
    </w:p>
    <w:p w:rsidR="00A85911" w:rsidRPr="00DD3DE1" w:rsidRDefault="00A85911" w:rsidP="004700F7">
      <w:pPr>
        <w:spacing w:line="240" w:lineRule="auto"/>
        <w:contextualSpacing/>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4) земли лесного фонда;</w:t>
      </w:r>
    </w:p>
    <w:p w:rsidR="00A85911" w:rsidRPr="00DD3DE1" w:rsidRDefault="00A85911" w:rsidP="004700F7">
      <w:pPr>
        <w:spacing w:line="240" w:lineRule="auto"/>
        <w:contextualSpacing/>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5) земли водного фонда;</w:t>
      </w:r>
    </w:p>
    <w:p w:rsidR="00A85911" w:rsidRPr="00DD3DE1" w:rsidRDefault="00A85911" w:rsidP="004700F7">
      <w:pPr>
        <w:spacing w:line="240" w:lineRule="auto"/>
        <w:contextualSpacing/>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6) земли запаса.</w:t>
      </w:r>
    </w:p>
    <w:p w:rsidR="00A85911" w:rsidRPr="00DD3DE1" w:rsidRDefault="00A85911" w:rsidP="004700F7">
      <w:pPr>
        <w:spacing w:line="240" w:lineRule="auto"/>
        <w:ind w:firstLine="708"/>
        <w:contextualSpacing/>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Согласно ст. 36 Градостроительного кодекса Российской Федерации Градостроительные регламенты не устанавливаются для:</w:t>
      </w:r>
    </w:p>
    <w:p w:rsidR="00A85911" w:rsidRPr="00DD3DE1" w:rsidRDefault="00A85911" w:rsidP="004700F7">
      <w:pPr>
        <w:pStyle w:val="a3"/>
        <w:spacing w:after="0" w:line="240" w:lineRule="auto"/>
        <w:ind w:left="0" w:firstLine="709"/>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1) земель лесного фонда, </w:t>
      </w:r>
    </w:p>
    <w:p w:rsidR="00A85911" w:rsidRPr="00DD3DE1" w:rsidRDefault="00A85911" w:rsidP="004700F7">
      <w:pPr>
        <w:pStyle w:val="a3"/>
        <w:spacing w:after="0" w:line="240" w:lineRule="auto"/>
        <w:ind w:left="0" w:firstLine="709"/>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2) земель водного фонда, покрытых поверхностными водами, </w:t>
      </w:r>
    </w:p>
    <w:p w:rsidR="00A85911" w:rsidRPr="00DD3DE1" w:rsidRDefault="00A85911" w:rsidP="004700F7">
      <w:pPr>
        <w:pStyle w:val="a3"/>
        <w:spacing w:after="0" w:line="240" w:lineRule="auto"/>
        <w:ind w:left="0" w:firstLine="709"/>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3) земель запаса, </w:t>
      </w:r>
    </w:p>
    <w:p w:rsidR="00A85911" w:rsidRPr="00DD3DE1" w:rsidRDefault="00A85911" w:rsidP="004700F7">
      <w:pPr>
        <w:pStyle w:val="a3"/>
        <w:spacing w:after="0" w:line="240" w:lineRule="auto"/>
        <w:ind w:left="0" w:firstLine="709"/>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4) земель особо охраняемых природных территорий (за исключением земель лечебно-оздоровительных местностей и курортов), </w:t>
      </w:r>
    </w:p>
    <w:p w:rsidR="00A85911" w:rsidRPr="00DD3DE1" w:rsidRDefault="00A85911" w:rsidP="004700F7">
      <w:pPr>
        <w:pStyle w:val="a3"/>
        <w:spacing w:after="0" w:line="240" w:lineRule="auto"/>
        <w:ind w:left="0" w:firstLine="709"/>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5) сельскохозяйственных угодий в составе земель сельскохозяйственного назначения. </w:t>
      </w:r>
    </w:p>
    <w:p w:rsidR="00A85911" w:rsidRPr="00DD3DE1" w:rsidRDefault="00A85911" w:rsidP="004700F7">
      <w:pPr>
        <w:spacing w:line="240" w:lineRule="auto"/>
        <w:contextualSpacing/>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местного самоуправления в соответствии с федеральными законами.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Для определения параметров правового использования на территориях, для которых в соответствии с Градостроительным кодексом Российской Федерации устанавливаются градостроительные регламенты, проводится градостроительное зонирование и устанавливаются территориальные зоны следующих видов: производственные, инженерной и транспортной инфраструктур, рекреационные, сельскохозяйственного использования, специального назначения, военных объектов и иные.</w:t>
      </w:r>
    </w:p>
    <w:p w:rsidR="00A85911" w:rsidRPr="00DD3DE1" w:rsidRDefault="00A85911" w:rsidP="004700F7">
      <w:pPr>
        <w:spacing w:line="240" w:lineRule="auto"/>
        <w:contextualSpacing/>
        <w:jc w:val="both"/>
        <w:rPr>
          <w:rFonts w:ascii="Times New Roman" w:hAnsi="Times New Roman" w:cs="Times New Roman"/>
          <w:sz w:val="24"/>
          <w:szCs w:val="24"/>
        </w:rPr>
      </w:pPr>
    </w:p>
    <w:p w:rsidR="00A85911" w:rsidRPr="00DD3DE1" w:rsidRDefault="00A85911" w:rsidP="00EE6D43">
      <w:pPr>
        <w:pStyle w:val="3"/>
        <w:spacing w:before="120"/>
        <w:rPr>
          <w:szCs w:val="28"/>
          <w:lang w:val="ru-RU"/>
        </w:rPr>
      </w:pPr>
      <w:bookmarkStart w:id="123" w:name="_Toc254170037"/>
      <w:bookmarkStart w:id="124" w:name="_Toc254170096"/>
      <w:bookmarkStart w:id="125" w:name="_Toc254255221"/>
      <w:bookmarkStart w:id="126" w:name="_Toc400539803"/>
      <w:r w:rsidRPr="00DD3DE1">
        <w:rPr>
          <w:szCs w:val="28"/>
          <w:lang w:val="ru-RU"/>
        </w:rPr>
        <w:t xml:space="preserve">Статья 89. Перечень категорий земель и территориальных зон, выделенных на картах градостроительного зонирования незаселённых территорий </w:t>
      </w:r>
      <w:proofErr w:type="spellStart"/>
      <w:r w:rsidRPr="00DD3DE1">
        <w:rPr>
          <w:szCs w:val="28"/>
          <w:lang w:val="ru-RU"/>
        </w:rPr>
        <w:t>Махнёвского</w:t>
      </w:r>
      <w:proofErr w:type="spellEnd"/>
      <w:r w:rsidRPr="00DD3DE1">
        <w:rPr>
          <w:szCs w:val="28"/>
          <w:lang w:val="ru-RU"/>
        </w:rPr>
        <w:t xml:space="preserve"> муниципального образования</w:t>
      </w:r>
      <w:bookmarkEnd w:id="123"/>
      <w:bookmarkEnd w:id="124"/>
      <w:bookmarkEnd w:id="125"/>
      <w:bookmarkEnd w:id="126"/>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На незаселённых территориях </w:t>
      </w:r>
      <w:proofErr w:type="spellStart"/>
      <w:r w:rsidRPr="00DD3DE1">
        <w:rPr>
          <w:rFonts w:ascii="Times New Roman" w:hAnsi="Times New Roman" w:cs="Times New Roman"/>
          <w:sz w:val="24"/>
          <w:szCs w:val="24"/>
        </w:rPr>
        <w:t>Махнёвского</w:t>
      </w:r>
      <w:proofErr w:type="spellEnd"/>
      <w:r w:rsidRPr="00DD3DE1">
        <w:rPr>
          <w:rFonts w:ascii="Times New Roman" w:hAnsi="Times New Roman" w:cs="Times New Roman"/>
          <w:sz w:val="24"/>
          <w:szCs w:val="24"/>
        </w:rPr>
        <w:t xml:space="preserve"> муниципального образования в соответствии с картами градостроительного зонирования выделяются следующие категории земель:</w:t>
      </w:r>
    </w:p>
    <w:p w:rsidR="00A85911" w:rsidRPr="00DD3DE1" w:rsidRDefault="00A85911" w:rsidP="00A85911">
      <w:pPr>
        <w:spacing w:line="240" w:lineRule="auto"/>
        <w:contextualSpacing/>
        <w:jc w:val="right"/>
        <w:rPr>
          <w:rFonts w:ascii="Times New Roman" w:hAnsi="Times New Roman" w:cs="Times New Roman"/>
          <w:sz w:val="24"/>
          <w:szCs w:val="24"/>
        </w:rPr>
      </w:pPr>
      <w:r w:rsidRPr="00DD3DE1">
        <w:rPr>
          <w:rFonts w:ascii="Times New Roman" w:hAnsi="Times New Roman" w:cs="Times New Roman"/>
          <w:sz w:val="24"/>
          <w:szCs w:val="24"/>
        </w:rPr>
        <w:t xml:space="preserve">Таблица </w:t>
      </w:r>
      <w:r w:rsidR="00597F40" w:rsidRPr="00DD3DE1">
        <w:rPr>
          <w:rFonts w:ascii="Times New Roman" w:hAnsi="Times New Roman" w:cs="Times New Roman"/>
          <w:sz w:val="24"/>
          <w:szCs w:val="24"/>
        </w:rPr>
        <w:t>2</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4177"/>
        <w:gridCol w:w="4581"/>
      </w:tblGrid>
      <w:tr w:rsidR="00A85911" w:rsidRPr="00DD3DE1" w:rsidTr="00360F0D">
        <w:tc>
          <w:tcPr>
            <w:tcW w:w="1556"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Кодовое обозначение (индекс)</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Наименование целевого назначения категории земель</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Краткое описание</w:t>
            </w:r>
          </w:p>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(Примечание)</w:t>
            </w:r>
          </w:p>
        </w:tc>
      </w:tr>
      <w:tr w:rsidR="00A85911" w:rsidRPr="00DD3DE1" w:rsidTr="00360F0D">
        <w:tc>
          <w:tcPr>
            <w:tcW w:w="10314" w:type="dxa"/>
            <w:gridSpan w:val="3"/>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color w:val="000000"/>
                <w:sz w:val="24"/>
                <w:szCs w:val="24"/>
              </w:rPr>
              <w:t>В границах земель лесного фонда:</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ГЛФ</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Земли лесного фонда</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 xml:space="preserve">регламенты не устанавливаются </w:t>
            </w:r>
          </w:p>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 xml:space="preserve">(ст.36  </w:t>
            </w:r>
            <w:proofErr w:type="spellStart"/>
            <w:r w:rsidRPr="00DD3DE1">
              <w:rPr>
                <w:rFonts w:ascii="Times New Roman" w:hAnsi="Times New Roman" w:cs="Times New Roman"/>
                <w:sz w:val="24"/>
                <w:szCs w:val="24"/>
              </w:rPr>
              <w:t>ГрК</w:t>
            </w:r>
            <w:proofErr w:type="spellEnd"/>
            <w:r w:rsidRPr="00DD3DE1">
              <w:rPr>
                <w:rFonts w:ascii="Times New Roman" w:hAnsi="Times New Roman" w:cs="Times New Roman"/>
                <w:sz w:val="24"/>
                <w:szCs w:val="24"/>
              </w:rPr>
              <w:t xml:space="preserve"> РФ)</w:t>
            </w:r>
          </w:p>
        </w:tc>
      </w:tr>
      <w:tr w:rsidR="00A85911" w:rsidRPr="00DD3DE1" w:rsidTr="00360F0D">
        <w:trPr>
          <w:trHeight w:val="273"/>
        </w:trPr>
        <w:tc>
          <w:tcPr>
            <w:tcW w:w="10314" w:type="dxa"/>
            <w:gridSpan w:val="3"/>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color w:val="000000"/>
                <w:sz w:val="24"/>
                <w:szCs w:val="24"/>
              </w:rPr>
              <w:t>В границах земель водного фонда:</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ЗВФ</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Земли водного фонда, покрытые поверхностными водами</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 xml:space="preserve">регламенты не устанавливаются </w:t>
            </w:r>
          </w:p>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 xml:space="preserve">(ст.36 </w:t>
            </w:r>
            <w:proofErr w:type="spellStart"/>
            <w:r w:rsidRPr="00DD3DE1">
              <w:rPr>
                <w:rFonts w:ascii="Times New Roman" w:hAnsi="Times New Roman" w:cs="Times New Roman"/>
                <w:sz w:val="24"/>
                <w:szCs w:val="24"/>
              </w:rPr>
              <w:t>ГрК</w:t>
            </w:r>
            <w:proofErr w:type="spellEnd"/>
            <w:r w:rsidRPr="00DD3DE1">
              <w:rPr>
                <w:rFonts w:ascii="Times New Roman" w:hAnsi="Times New Roman" w:cs="Times New Roman"/>
                <w:sz w:val="24"/>
                <w:szCs w:val="24"/>
              </w:rPr>
              <w:t xml:space="preserve"> РФ)</w:t>
            </w:r>
          </w:p>
        </w:tc>
      </w:tr>
      <w:tr w:rsidR="00A85911" w:rsidRPr="00DD3DE1" w:rsidTr="00360F0D">
        <w:trPr>
          <w:trHeight w:val="273"/>
        </w:trPr>
        <w:tc>
          <w:tcPr>
            <w:tcW w:w="10314" w:type="dxa"/>
            <w:gridSpan w:val="3"/>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color w:val="000000"/>
                <w:sz w:val="24"/>
                <w:szCs w:val="24"/>
              </w:rPr>
              <w:t>В границах земель запаса:</w:t>
            </w:r>
          </w:p>
        </w:tc>
      </w:tr>
      <w:tr w:rsidR="00A85911" w:rsidRPr="00DD3DE1" w:rsidTr="00360F0D">
        <w:trPr>
          <w:trHeight w:val="273"/>
        </w:trPr>
        <w:tc>
          <w:tcPr>
            <w:tcW w:w="1556" w:type="dxa"/>
            <w:vAlign w:val="center"/>
          </w:tcPr>
          <w:p w:rsidR="00A85911" w:rsidRPr="00DD3DE1" w:rsidRDefault="00A85911" w:rsidP="00A85911">
            <w:pPr>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ТЗЗ</w:t>
            </w:r>
          </w:p>
        </w:tc>
        <w:tc>
          <w:tcPr>
            <w:tcW w:w="4177" w:type="dxa"/>
            <w:vAlign w:val="center"/>
          </w:tcPr>
          <w:p w:rsidR="00A85911" w:rsidRPr="00DD3DE1" w:rsidRDefault="00A85911" w:rsidP="00A85911">
            <w:pPr>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Территории земель запаса</w:t>
            </w:r>
          </w:p>
        </w:tc>
        <w:tc>
          <w:tcPr>
            <w:tcW w:w="4581" w:type="dxa"/>
            <w:vAlign w:val="center"/>
          </w:tcPr>
          <w:p w:rsidR="00A85911" w:rsidRPr="00DD3DE1" w:rsidRDefault="00A85911" w:rsidP="00A85911">
            <w:pPr>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регламенты не устанавливаются</w:t>
            </w:r>
          </w:p>
          <w:p w:rsidR="00A85911" w:rsidRPr="00DD3DE1" w:rsidRDefault="00A85911" w:rsidP="00A85911">
            <w:pPr>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(ст.36ГрК РФ)</w:t>
            </w:r>
          </w:p>
        </w:tc>
      </w:tr>
      <w:tr w:rsidR="00A85911" w:rsidRPr="00DD3DE1" w:rsidTr="00360F0D">
        <w:trPr>
          <w:trHeight w:val="273"/>
        </w:trPr>
        <w:tc>
          <w:tcPr>
            <w:tcW w:w="10314" w:type="dxa"/>
            <w:gridSpan w:val="3"/>
            <w:vAlign w:val="center"/>
          </w:tcPr>
          <w:p w:rsidR="00A85911" w:rsidRPr="00DD3DE1" w:rsidRDefault="00A85911" w:rsidP="00A85911">
            <w:pPr>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В границах земель сельскохозяйственного назначения:</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СУ</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Сельскохозяйственные угодья</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 xml:space="preserve">регламенты не устанавливаются </w:t>
            </w:r>
          </w:p>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(ст.36ГрК РФ);</w:t>
            </w:r>
          </w:p>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 xml:space="preserve">К с/х угодьям относятся (ст.79 </w:t>
            </w:r>
            <w:proofErr w:type="spellStart"/>
            <w:r w:rsidRPr="00DD3DE1">
              <w:rPr>
                <w:rFonts w:ascii="Times New Roman" w:hAnsi="Times New Roman" w:cs="Times New Roman"/>
                <w:sz w:val="24"/>
                <w:szCs w:val="24"/>
              </w:rPr>
              <w:t>ЗемК</w:t>
            </w:r>
            <w:proofErr w:type="spellEnd"/>
            <w:r w:rsidRPr="00DD3DE1">
              <w:rPr>
                <w:rFonts w:ascii="Times New Roman" w:hAnsi="Times New Roman" w:cs="Times New Roman"/>
                <w:sz w:val="24"/>
                <w:szCs w:val="24"/>
              </w:rPr>
              <w:t xml:space="preserve"> РФ): пашни, сенокосы, пастбища, залежи, земли, занятые многолетними насаждениями (садами, виноградниками и другими).</w:t>
            </w:r>
          </w:p>
        </w:tc>
      </w:tr>
      <w:tr w:rsidR="00A85911" w:rsidRPr="00DD3DE1" w:rsidTr="00360F0D">
        <w:trPr>
          <w:trHeight w:val="273"/>
        </w:trPr>
        <w:tc>
          <w:tcPr>
            <w:tcW w:w="10314" w:type="dxa"/>
            <w:gridSpan w:val="3"/>
            <w:vAlign w:val="center"/>
          </w:tcPr>
          <w:p w:rsidR="00A85911" w:rsidRPr="00DD3DE1" w:rsidRDefault="00A85911" w:rsidP="00A85911">
            <w:pPr>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В границах земель </w:t>
            </w:r>
            <w:r w:rsidRPr="00DD3DE1">
              <w:rPr>
                <w:rFonts w:ascii="Times New Roman" w:hAnsi="Times New Roman" w:cs="Times New Roman"/>
                <w:sz w:val="24"/>
                <w:szCs w:val="24"/>
              </w:rPr>
              <w:t>особо охраняемых природных территорий</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ЗООПТ</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Зона особо охраняемых природных территорий</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color w:val="000000"/>
                <w:sz w:val="24"/>
                <w:szCs w:val="24"/>
              </w:rPr>
              <w:t xml:space="preserve">Целевое назначение согласно ст. 97 </w:t>
            </w:r>
            <w:proofErr w:type="spellStart"/>
            <w:r w:rsidRPr="00DD3DE1">
              <w:rPr>
                <w:rFonts w:ascii="Times New Roman" w:hAnsi="Times New Roman" w:cs="Times New Roman"/>
                <w:color w:val="000000"/>
                <w:sz w:val="24"/>
                <w:szCs w:val="24"/>
              </w:rPr>
              <w:t>ЗемК</w:t>
            </w:r>
            <w:proofErr w:type="spellEnd"/>
            <w:r w:rsidRPr="00DD3DE1">
              <w:rPr>
                <w:rFonts w:ascii="Times New Roman" w:hAnsi="Times New Roman" w:cs="Times New Roman"/>
                <w:color w:val="000000"/>
                <w:sz w:val="24"/>
                <w:szCs w:val="24"/>
              </w:rPr>
              <w:t xml:space="preserve"> РФ</w:t>
            </w:r>
          </w:p>
        </w:tc>
      </w:tr>
      <w:tr w:rsidR="00A85911" w:rsidRPr="00DD3DE1" w:rsidTr="00360F0D">
        <w:trPr>
          <w:trHeight w:val="273"/>
        </w:trPr>
        <w:tc>
          <w:tcPr>
            <w:tcW w:w="10314" w:type="dxa"/>
            <w:gridSpan w:val="3"/>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Территории, резервируемые для развития населенных пунктов в границах земель различных категорий:</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sz w:val="24"/>
                <w:szCs w:val="24"/>
              </w:rPr>
              <w:t>Н-2</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Территории, резервируемые для развития населенных пунктов в границах земель различных категорий с не установленными регламентами до утверждения градостроительной документации муниципального образования в части данных населенных пунктов</w:t>
            </w:r>
          </w:p>
        </w:tc>
        <w:tc>
          <w:tcPr>
            <w:tcW w:w="4581"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sz w:val="24"/>
                <w:szCs w:val="24"/>
              </w:rPr>
              <w:t>регламенты не устанавливаются до утверждения градостроительной документации в части данных населенных пунктов</w:t>
            </w:r>
          </w:p>
        </w:tc>
      </w:tr>
    </w:tbl>
    <w:p w:rsidR="00A85911" w:rsidRPr="00DD3DE1" w:rsidRDefault="00A85911" w:rsidP="00A85911">
      <w:pPr>
        <w:spacing w:line="240" w:lineRule="auto"/>
        <w:contextualSpacing/>
        <w:rPr>
          <w:rFonts w:ascii="Times New Roman" w:hAnsi="Times New Roman" w:cs="Times New Roman"/>
          <w:sz w:val="24"/>
          <w:szCs w:val="24"/>
        </w:rPr>
      </w:pP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На незаселённых территориях </w:t>
      </w:r>
      <w:proofErr w:type="spellStart"/>
      <w:r w:rsidRPr="00DD3DE1">
        <w:rPr>
          <w:rFonts w:ascii="Times New Roman" w:hAnsi="Times New Roman" w:cs="Times New Roman"/>
          <w:sz w:val="24"/>
          <w:szCs w:val="24"/>
        </w:rPr>
        <w:t>Махнёвского</w:t>
      </w:r>
      <w:proofErr w:type="spellEnd"/>
      <w:r w:rsidRPr="00DD3DE1">
        <w:rPr>
          <w:rFonts w:ascii="Times New Roman" w:hAnsi="Times New Roman" w:cs="Times New Roman"/>
          <w:sz w:val="24"/>
          <w:szCs w:val="24"/>
        </w:rPr>
        <w:t xml:space="preserve"> муниципального образования в соответствии с картами градостроительного зонирования выделяются следующие территориальные зоны, для которых устанавливаются градостроительные регламенты:</w:t>
      </w:r>
    </w:p>
    <w:p w:rsidR="00A85911" w:rsidRPr="00DD3DE1" w:rsidRDefault="00A85911" w:rsidP="00A85911">
      <w:pPr>
        <w:spacing w:line="240" w:lineRule="auto"/>
        <w:contextualSpacing/>
        <w:jc w:val="right"/>
        <w:rPr>
          <w:rFonts w:ascii="Times New Roman" w:hAnsi="Times New Roman" w:cs="Times New Roman"/>
          <w:sz w:val="24"/>
          <w:szCs w:val="24"/>
        </w:rPr>
      </w:pPr>
      <w:r w:rsidRPr="00DD3DE1">
        <w:rPr>
          <w:rFonts w:ascii="Times New Roman" w:hAnsi="Times New Roman" w:cs="Times New Roman"/>
          <w:sz w:val="24"/>
          <w:szCs w:val="24"/>
        </w:rPr>
        <w:t>Таблица 3</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4177"/>
        <w:gridCol w:w="4581"/>
      </w:tblGrid>
      <w:tr w:rsidR="00A85911" w:rsidRPr="00DD3DE1" w:rsidTr="00360F0D">
        <w:tc>
          <w:tcPr>
            <w:tcW w:w="1556"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Кодовое обозначение (индекс)</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Наименование целевого назначения категории земель</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Краткое описание</w:t>
            </w:r>
          </w:p>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(Примечание)</w:t>
            </w:r>
          </w:p>
        </w:tc>
      </w:tr>
      <w:tr w:rsidR="00A85911" w:rsidRPr="00DD3DE1" w:rsidTr="00360F0D">
        <w:trPr>
          <w:trHeight w:val="273"/>
        </w:trPr>
        <w:tc>
          <w:tcPr>
            <w:tcW w:w="10314" w:type="dxa"/>
            <w:gridSpan w:val="3"/>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color w:val="000000"/>
                <w:sz w:val="24"/>
                <w:szCs w:val="24"/>
              </w:rPr>
              <w:t>В границах земель населенных пунктов:</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Н-1</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Земли населенных пунктов</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color w:val="000000"/>
                <w:sz w:val="24"/>
                <w:szCs w:val="24"/>
              </w:rPr>
              <w:t xml:space="preserve">регламенты устанавливаются Правилами землепользования и застройки </w:t>
            </w:r>
            <w:proofErr w:type="spellStart"/>
            <w:r w:rsidRPr="00DD3DE1">
              <w:rPr>
                <w:rFonts w:ascii="Times New Roman" w:hAnsi="Times New Roman" w:cs="Times New Roman"/>
                <w:color w:val="000000"/>
                <w:sz w:val="24"/>
                <w:szCs w:val="24"/>
              </w:rPr>
              <w:t>Махнёвского</w:t>
            </w:r>
            <w:proofErr w:type="spellEnd"/>
            <w:r w:rsidRPr="00DD3DE1">
              <w:rPr>
                <w:rFonts w:ascii="Times New Roman" w:hAnsi="Times New Roman" w:cs="Times New Roman"/>
                <w:color w:val="000000"/>
                <w:sz w:val="24"/>
                <w:szCs w:val="24"/>
              </w:rPr>
              <w:t xml:space="preserve"> муниципального образования</w:t>
            </w:r>
          </w:p>
        </w:tc>
      </w:tr>
      <w:tr w:rsidR="00A85911" w:rsidRPr="00DD3DE1" w:rsidTr="00360F0D">
        <w:trPr>
          <w:trHeight w:val="273"/>
        </w:trPr>
        <w:tc>
          <w:tcPr>
            <w:tcW w:w="10314" w:type="dxa"/>
            <w:gridSpan w:val="3"/>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color w:val="000000"/>
                <w:sz w:val="24"/>
                <w:szCs w:val="24"/>
              </w:rPr>
              <w:t>В границах земель сельскохозяйственного назначения:</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СХ-1</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color w:val="000000"/>
                <w:sz w:val="24"/>
                <w:szCs w:val="24"/>
              </w:rPr>
              <w:t xml:space="preserve">Зона сельскохозяйственного использования, не относящаяся к </w:t>
            </w:r>
            <w:proofErr w:type="spellStart"/>
            <w:r w:rsidRPr="00DD3DE1">
              <w:rPr>
                <w:rFonts w:ascii="Times New Roman" w:hAnsi="Times New Roman" w:cs="Times New Roman"/>
                <w:color w:val="000000"/>
                <w:sz w:val="24"/>
                <w:szCs w:val="24"/>
              </w:rPr>
              <w:t>сельхозугодьям</w:t>
            </w:r>
            <w:proofErr w:type="spellEnd"/>
          </w:p>
        </w:tc>
        <w:tc>
          <w:tcPr>
            <w:tcW w:w="4581" w:type="dxa"/>
          </w:tcPr>
          <w:p w:rsidR="00A85911" w:rsidRPr="00DD3DE1" w:rsidRDefault="00A85911" w:rsidP="00A85911">
            <w:pPr>
              <w:pStyle w:val="ConsPlusTitle"/>
              <w:widowControl/>
              <w:contextualSpacing/>
              <w:jc w:val="center"/>
              <w:rPr>
                <w:rFonts w:ascii="Times New Roman" w:hAnsi="Times New Roman" w:cs="Times New Roman"/>
                <w:b w:val="0"/>
                <w:sz w:val="24"/>
                <w:szCs w:val="24"/>
              </w:rPr>
            </w:pPr>
            <w:r w:rsidRPr="00DD3DE1">
              <w:rPr>
                <w:rFonts w:ascii="Times New Roman" w:hAnsi="Times New Roman" w:cs="Times New Roman"/>
                <w:b w:val="0"/>
                <w:sz w:val="24"/>
                <w:szCs w:val="24"/>
              </w:rPr>
              <w:t>территории, используемые для размещения различных сельскохозяйственных производственных комплексов в том числе имеющих санитарно-защитные зоны в соответствии с требованиями Санитарно-эпидемиологических правил и нормативов СанПиН 2.2.1/2.1.1.1200-03, размещение выпасов, сенокосов и иных видов с/х деятельности в интересах населения.</w:t>
            </w:r>
          </w:p>
        </w:tc>
      </w:tr>
      <w:tr w:rsidR="00A85911" w:rsidRPr="00DD3DE1" w:rsidTr="00360F0D">
        <w:trPr>
          <w:trHeight w:val="572"/>
        </w:trPr>
        <w:tc>
          <w:tcPr>
            <w:tcW w:w="10314" w:type="dxa"/>
            <w:gridSpan w:val="3"/>
            <w:tcBorders>
              <w:bottom w:val="single" w:sz="4" w:space="0" w:color="000000"/>
            </w:tcBorders>
          </w:tcPr>
          <w:p w:rsidR="00A85911" w:rsidRPr="00DD3DE1" w:rsidRDefault="00A85911" w:rsidP="00A85911">
            <w:pPr>
              <w:pStyle w:val="Heading"/>
              <w:contextualSpacing/>
              <w:jc w:val="center"/>
              <w:rPr>
                <w:rFonts w:ascii="Times New Roman" w:hAnsi="Times New Roman" w:cs="Times New Roman"/>
                <w:b w:val="0"/>
                <w:sz w:val="24"/>
                <w:szCs w:val="24"/>
              </w:rPr>
            </w:pPr>
            <w:r w:rsidRPr="00DD3DE1">
              <w:rPr>
                <w:rFonts w:ascii="Times New Roman" w:hAnsi="Times New Roman" w:cs="Times New Roman"/>
                <w:b w:val="0"/>
                <w:sz w:val="24"/>
                <w:szCs w:val="24"/>
              </w:rPr>
              <w:t>Производственные зоны в границах земель промышленности, транспорта, связи и иных категорий</w:t>
            </w:r>
          </w:p>
        </w:tc>
      </w:tr>
      <w:tr w:rsidR="00A85911" w:rsidRPr="00DD3DE1" w:rsidTr="00360F0D">
        <w:trPr>
          <w:trHeight w:val="273"/>
        </w:trPr>
        <w:tc>
          <w:tcPr>
            <w:tcW w:w="1556" w:type="dxa"/>
            <w:shd w:val="clear" w:color="auto" w:fill="auto"/>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П</w:t>
            </w:r>
          </w:p>
        </w:tc>
        <w:tc>
          <w:tcPr>
            <w:tcW w:w="4177" w:type="dxa"/>
            <w:shd w:val="clear" w:color="auto" w:fill="auto"/>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 xml:space="preserve">Зона, </w:t>
            </w:r>
            <w:r w:rsidRPr="00DD3DE1">
              <w:rPr>
                <w:rFonts w:ascii="Times New Roman" w:hAnsi="Times New Roman" w:cs="Times New Roman"/>
                <w:color w:val="000000"/>
                <w:sz w:val="24"/>
                <w:szCs w:val="24"/>
              </w:rPr>
              <w:t>предназначенная для размещения промышленных предприятий и связанных с ними объектов, комплексов и т.д.</w:t>
            </w:r>
          </w:p>
        </w:tc>
        <w:tc>
          <w:tcPr>
            <w:tcW w:w="4581" w:type="dxa"/>
            <w:shd w:val="clear" w:color="auto" w:fill="auto"/>
            <w:vAlign w:val="center"/>
          </w:tcPr>
          <w:p w:rsidR="00A85911" w:rsidRPr="00DD3DE1" w:rsidRDefault="00A85911" w:rsidP="00A85911">
            <w:pPr>
              <w:pStyle w:val="ConsPlusTitle"/>
              <w:widowControl/>
              <w:contextualSpacing/>
              <w:jc w:val="center"/>
              <w:rPr>
                <w:rFonts w:ascii="Times New Roman" w:hAnsi="Times New Roman" w:cs="Times New Roman"/>
                <w:b w:val="0"/>
                <w:sz w:val="24"/>
                <w:szCs w:val="24"/>
              </w:rPr>
            </w:pPr>
            <w:r w:rsidRPr="00DD3DE1">
              <w:rPr>
                <w:rFonts w:ascii="Times New Roman" w:hAnsi="Times New Roman" w:cs="Times New Roman"/>
                <w:b w:val="0"/>
                <w:sz w:val="24"/>
                <w:szCs w:val="24"/>
              </w:rPr>
              <w:t xml:space="preserve">Территории, предназначенные для размещения промышленных и коммунальных предприятий, в том числе с технологическими процессами, являющимися источниками выделения негативных производственных воздействий на среду обитания и здоровье населения и </w:t>
            </w:r>
            <w:r w:rsidRPr="00DD3DE1">
              <w:rPr>
                <w:rFonts w:ascii="Times New Roman" w:hAnsi="Times New Roman" w:cs="Times New Roman"/>
                <w:b w:val="0"/>
                <w:color w:val="000000"/>
                <w:sz w:val="24"/>
                <w:szCs w:val="24"/>
              </w:rPr>
              <w:t xml:space="preserve">имеющими санитарно-защитные зоны согласно </w:t>
            </w:r>
            <w:r w:rsidRPr="00DD3DE1">
              <w:rPr>
                <w:rFonts w:ascii="Times New Roman" w:hAnsi="Times New Roman" w:cs="Times New Roman"/>
                <w:b w:val="0"/>
                <w:sz w:val="24"/>
                <w:szCs w:val="24"/>
              </w:rPr>
              <w:t>Санитарно-эпидемиологические правилам и нормативам СанПиН 2.2.1/2.1.1.1200-03</w:t>
            </w:r>
          </w:p>
        </w:tc>
      </w:tr>
      <w:tr w:rsidR="00A85911" w:rsidRPr="00DD3DE1" w:rsidTr="00360F0D">
        <w:trPr>
          <w:trHeight w:val="273"/>
        </w:trPr>
        <w:tc>
          <w:tcPr>
            <w:tcW w:w="10314" w:type="dxa"/>
            <w:gridSpan w:val="3"/>
            <w:vAlign w:val="center"/>
          </w:tcPr>
          <w:p w:rsidR="00A85911" w:rsidRPr="00DD3DE1" w:rsidRDefault="00A85911" w:rsidP="00A85911">
            <w:pPr>
              <w:pStyle w:val="ConsPlusTitle"/>
              <w:widowControl/>
              <w:contextualSpacing/>
              <w:jc w:val="center"/>
              <w:rPr>
                <w:rFonts w:ascii="Times New Roman" w:hAnsi="Times New Roman" w:cs="Times New Roman"/>
                <w:b w:val="0"/>
                <w:sz w:val="24"/>
                <w:szCs w:val="24"/>
              </w:rPr>
            </w:pPr>
            <w:r w:rsidRPr="00DD3DE1">
              <w:rPr>
                <w:rFonts w:ascii="Times New Roman" w:hAnsi="Times New Roman" w:cs="Times New Roman"/>
                <w:b w:val="0"/>
                <w:sz w:val="24"/>
                <w:szCs w:val="24"/>
              </w:rPr>
              <w:t>Зона внешней инженерно-транспортной инфраструктуры в границах земель промышленности, транспорта, связи и иных категорий</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Т-1</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Зона объектов железнодорожного транспорта</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Территории, необходимые для обеспечения деятельности железнодорожного транспорта.</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Т-2</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Зона объектов автомобильного транспорта</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Территории автомобильных дорог и объектов автомобильного транспорта с возможным размещением производственных объектов транспортной инфраструктуры и сооружений и объектов дорожного сервиса</w:t>
            </w:r>
          </w:p>
        </w:tc>
      </w:tr>
      <w:tr w:rsidR="00A85911" w:rsidRPr="00DD3DE1" w:rsidTr="00360F0D">
        <w:trPr>
          <w:trHeight w:val="273"/>
        </w:trPr>
        <w:tc>
          <w:tcPr>
            <w:tcW w:w="10314" w:type="dxa"/>
            <w:gridSpan w:val="3"/>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Зона специального назначения в границах земель промышленности, транспорта, связи и иных категорий</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Сп-1</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Зона кладбищ</w:t>
            </w:r>
          </w:p>
        </w:tc>
        <w:tc>
          <w:tcPr>
            <w:tcW w:w="4581" w:type="dxa"/>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sz w:val="24"/>
                <w:szCs w:val="24"/>
              </w:rPr>
              <w:t>Территории, предназначенные для размещения кладбищ, зданий и сооружений похоронного назначения.</w:t>
            </w:r>
          </w:p>
        </w:tc>
      </w:tr>
      <w:tr w:rsidR="00A85911" w:rsidRPr="00DD3DE1" w:rsidTr="00360F0D">
        <w:trPr>
          <w:trHeight w:val="273"/>
        </w:trPr>
        <w:tc>
          <w:tcPr>
            <w:tcW w:w="10314" w:type="dxa"/>
            <w:gridSpan w:val="3"/>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color w:val="000000"/>
                <w:sz w:val="24"/>
                <w:szCs w:val="24"/>
              </w:rPr>
              <w:t>Зоны рекреационного назначения в границах земель сельскохозяйственного назначения</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Р-1</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Зона массовой рекреации (с возможностью строительства объектов обслуживания)</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Территории, предназначенные для размещения объектов массового отдыха населения</w:t>
            </w:r>
            <w:r w:rsidRPr="00DD3DE1">
              <w:rPr>
                <w:rFonts w:ascii="Times New Roman" w:hAnsi="Times New Roman" w:cs="Times New Roman"/>
                <w:color w:val="000000"/>
                <w:sz w:val="24"/>
                <w:szCs w:val="24"/>
              </w:rPr>
              <w:t xml:space="preserve"> </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СЗЗ</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sz w:val="24"/>
                <w:szCs w:val="24"/>
              </w:rPr>
              <w:t>Санитарно-защитная зона объектов капитального строительства, являющихся источниками вредного воздействия на окружающую среду</w:t>
            </w:r>
          </w:p>
        </w:tc>
        <w:tc>
          <w:tcPr>
            <w:tcW w:w="4581" w:type="dxa"/>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sz w:val="24"/>
                <w:szCs w:val="24"/>
              </w:rPr>
              <w:t xml:space="preserve">Территории, с ограничениями по видам использования </w:t>
            </w:r>
            <w:r w:rsidRPr="00DD3DE1">
              <w:rPr>
                <w:rFonts w:ascii="Times New Roman" w:hAnsi="Times New Roman" w:cs="Times New Roman"/>
                <w:color w:val="000000"/>
                <w:sz w:val="24"/>
                <w:szCs w:val="24"/>
              </w:rPr>
              <w:t xml:space="preserve">согласно требованиям </w:t>
            </w:r>
            <w:r w:rsidRPr="00DD3DE1">
              <w:rPr>
                <w:rFonts w:ascii="Times New Roman" w:hAnsi="Times New Roman" w:cs="Times New Roman"/>
                <w:sz w:val="24"/>
                <w:szCs w:val="24"/>
              </w:rPr>
              <w:t>Санитарно-эпидемиологических правил и нормативов СанПиН 2.2.1/2.1.1.1200-03</w:t>
            </w:r>
          </w:p>
        </w:tc>
      </w:tr>
      <w:tr w:rsidR="00A85911" w:rsidRPr="00DD3DE1" w:rsidTr="00360F0D">
        <w:trPr>
          <w:trHeight w:val="273"/>
        </w:trPr>
        <w:tc>
          <w:tcPr>
            <w:tcW w:w="10314" w:type="dxa"/>
            <w:gridSpan w:val="3"/>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sz w:val="24"/>
                <w:szCs w:val="24"/>
              </w:rPr>
              <w:t>Зоны акваторий в границах земель различных категорий:</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ЗПВ</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Земли, покрытые поверхностными водами</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Территории, предназначенные для размещения объектов, связанных с использованием водных объектов в соответствии с видами использования территорий, прилегающих к водным объектам.</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p>
        </w:tc>
        <w:tc>
          <w:tcPr>
            <w:tcW w:w="4177" w:type="dxa"/>
            <w:vAlign w:val="center"/>
          </w:tcPr>
          <w:p w:rsidR="00A85911" w:rsidRPr="00DD3DE1" w:rsidRDefault="00A85911" w:rsidP="00A85911">
            <w:pPr>
              <w:contextualSpacing/>
              <w:jc w:val="center"/>
              <w:rPr>
                <w:rFonts w:ascii="Times New Roman" w:hAnsi="Times New Roman" w:cs="Times New Roman"/>
                <w:sz w:val="24"/>
                <w:szCs w:val="24"/>
              </w:rPr>
            </w:pPr>
          </w:p>
        </w:tc>
        <w:tc>
          <w:tcPr>
            <w:tcW w:w="4581" w:type="dxa"/>
          </w:tcPr>
          <w:p w:rsidR="00A85911" w:rsidRPr="00DD3DE1" w:rsidRDefault="00A85911" w:rsidP="00A85911">
            <w:pPr>
              <w:pStyle w:val="ConsPlusTitle"/>
              <w:widowControl/>
              <w:contextualSpacing/>
              <w:jc w:val="center"/>
              <w:rPr>
                <w:rFonts w:ascii="Times New Roman" w:hAnsi="Times New Roman" w:cs="Times New Roman"/>
                <w:b w:val="0"/>
                <w:sz w:val="24"/>
                <w:szCs w:val="24"/>
              </w:rPr>
            </w:pPr>
          </w:p>
        </w:tc>
      </w:tr>
    </w:tbl>
    <w:p w:rsidR="00A85911" w:rsidRPr="00DD3DE1" w:rsidRDefault="00A85911" w:rsidP="00A85911">
      <w:pPr>
        <w:spacing w:line="240" w:lineRule="auto"/>
        <w:contextualSpacing/>
        <w:rPr>
          <w:rFonts w:ascii="Times New Roman" w:hAnsi="Times New Roman" w:cs="Times New Roman"/>
          <w:sz w:val="24"/>
          <w:szCs w:val="24"/>
        </w:rPr>
      </w:pPr>
    </w:p>
    <w:p w:rsidR="00597F40"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На незаселённых территориях </w:t>
      </w:r>
      <w:proofErr w:type="spellStart"/>
      <w:r w:rsidRPr="00DD3DE1">
        <w:rPr>
          <w:rFonts w:ascii="Times New Roman" w:hAnsi="Times New Roman" w:cs="Times New Roman"/>
          <w:sz w:val="24"/>
          <w:szCs w:val="24"/>
        </w:rPr>
        <w:t>Махнёвского</w:t>
      </w:r>
      <w:proofErr w:type="spellEnd"/>
      <w:r w:rsidRPr="00DD3DE1">
        <w:rPr>
          <w:rFonts w:ascii="Times New Roman" w:hAnsi="Times New Roman" w:cs="Times New Roman"/>
          <w:sz w:val="24"/>
          <w:szCs w:val="24"/>
        </w:rPr>
        <w:t xml:space="preserve"> муниципального образования в соответствии с картами градостроительного зонирования выделяются следующие зоны, для которых устанавливаются </w:t>
      </w:r>
      <w:r w:rsidRPr="00DD3DE1">
        <w:rPr>
          <w:rFonts w:ascii="Times New Roman" w:hAnsi="Times New Roman" w:cs="Times New Roman"/>
          <w:bCs/>
          <w:sz w:val="24"/>
          <w:szCs w:val="24"/>
        </w:rPr>
        <w:t>ограничений использования земельных участков и объектов капитального строительства</w:t>
      </w:r>
      <w:r w:rsidRPr="00DD3DE1">
        <w:rPr>
          <w:rFonts w:ascii="Times New Roman" w:hAnsi="Times New Roman" w:cs="Times New Roman"/>
          <w:sz w:val="24"/>
          <w:szCs w:val="24"/>
        </w:rPr>
        <w:t>:</w:t>
      </w:r>
    </w:p>
    <w:p w:rsidR="00A85911" w:rsidRPr="00DD3DE1" w:rsidRDefault="00A85911" w:rsidP="00A85911">
      <w:pPr>
        <w:spacing w:line="240" w:lineRule="auto"/>
        <w:contextualSpacing/>
        <w:jc w:val="right"/>
        <w:rPr>
          <w:rFonts w:ascii="Times New Roman" w:hAnsi="Times New Roman" w:cs="Times New Roman"/>
          <w:sz w:val="24"/>
          <w:szCs w:val="24"/>
        </w:rPr>
      </w:pPr>
      <w:r w:rsidRPr="00DD3DE1">
        <w:rPr>
          <w:rFonts w:ascii="Times New Roman" w:hAnsi="Times New Roman" w:cs="Times New Roman"/>
          <w:sz w:val="24"/>
          <w:szCs w:val="24"/>
        </w:rPr>
        <w:t>Таблица 4</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4177"/>
        <w:gridCol w:w="4581"/>
      </w:tblGrid>
      <w:tr w:rsidR="00A85911" w:rsidRPr="00DD3DE1" w:rsidTr="00360F0D">
        <w:tc>
          <w:tcPr>
            <w:tcW w:w="1556"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Кодовое обозначение (индекс)</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Наименование целевого назначения категории земель</w:t>
            </w:r>
          </w:p>
        </w:tc>
        <w:tc>
          <w:tcPr>
            <w:tcW w:w="4581" w:type="dxa"/>
          </w:tcPr>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Краткое описание</w:t>
            </w:r>
          </w:p>
          <w:p w:rsidR="00A85911" w:rsidRPr="00DD3DE1" w:rsidRDefault="00A85911" w:rsidP="00A85911">
            <w:pPr>
              <w:spacing w:line="240" w:lineRule="auto"/>
              <w:contextualSpacing/>
              <w:jc w:val="center"/>
              <w:rPr>
                <w:rFonts w:ascii="Times New Roman" w:hAnsi="Times New Roman" w:cs="Times New Roman"/>
                <w:sz w:val="24"/>
                <w:szCs w:val="24"/>
              </w:rPr>
            </w:pPr>
            <w:r w:rsidRPr="00DD3DE1">
              <w:rPr>
                <w:rFonts w:ascii="Times New Roman" w:hAnsi="Times New Roman" w:cs="Times New Roman"/>
                <w:sz w:val="24"/>
                <w:szCs w:val="24"/>
              </w:rPr>
              <w:t>(Примечание)</w:t>
            </w:r>
          </w:p>
        </w:tc>
      </w:tr>
      <w:tr w:rsidR="00A85911" w:rsidRPr="00DD3DE1" w:rsidTr="00360F0D">
        <w:trPr>
          <w:trHeight w:val="273"/>
        </w:trPr>
        <w:tc>
          <w:tcPr>
            <w:tcW w:w="10314" w:type="dxa"/>
            <w:gridSpan w:val="3"/>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sz w:val="24"/>
                <w:szCs w:val="24"/>
              </w:rPr>
              <w:t>Зоны ограничений по экологическим и санитарно-эпидемиологическим условиям в границах земель различных категорий</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СЗ-1</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proofErr w:type="spellStart"/>
            <w:r w:rsidRPr="00DD3DE1">
              <w:rPr>
                <w:rFonts w:ascii="Times New Roman" w:hAnsi="Times New Roman" w:cs="Times New Roman"/>
                <w:color w:val="000000"/>
                <w:sz w:val="24"/>
                <w:szCs w:val="24"/>
              </w:rPr>
              <w:t>Водоохранные</w:t>
            </w:r>
            <w:proofErr w:type="spellEnd"/>
            <w:r w:rsidRPr="00DD3DE1">
              <w:rPr>
                <w:rFonts w:ascii="Times New Roman" w:hAnsi="Times New Roman" w:cs="Times New Roman"/>
                <w:color w:val="000000"/>
                <w:sz w:val="24"/>
                <w:szCs w:val="24"/>
              </w:rPr>
              <w:t xml:space="preserve"> зоны и </w:t>
            </w:r>
            <w:r w:rsidRPr="00DD3DE1">
              <w:rPr>
                <w:rFonts w:ascii="Times New Roman" w:hAnsi="Times New Roman" w:cs="Times New Roman"/>
                <w:sz w:val="24"/>
                <w:szCs w:val="24"/>
              </w:rPr>
              <w:t>прибрежные защитные полосы</w:t>
            </w:r>
          </w:p>
        </w:tc>
        <w:tc>
          <w:tcPr>
            <w:tcW w:w="4581" w:type="dxa"/>
          </w:tcPr>
          <w:p w:rsidR="00A85911" w:rsidRPr="00DD3DE1" w:rsidRDefault="00A85911" w:rsidP="00A85911">
            <w:pPr>
              <w:pStyle w:val="ConsPlusTitle"/>
              <w:widowControl/>
              <w:contextualSpacing/>
              <w:jc w:val="center"/>
              <w:rPr>
                <w:rFonts w:ascii="Times New Roman" w:hAnsi="Times New Roman" w:cs="Times New Roman"/>
                <w:b w:val="0"/>
                <w:color w:val="000000"/>
                <w:sz w:val="24"/>
                <w:szCs w:val="24"/>
              </w:rPr>
            </w:pPr>
            <w:r w:rsidRPr="00DD3DE1">
              <w:rPr>
                <w:rFonts w:ascii="Times New Roman" w:hAnsi="Times New Roman" w:cs="Times New Roman"/>
                <w:b w:val="0"/>
                <w:color w:val="000000"/>
                <w:sz w:val="24"/>
                <w:szCs w:val="24"/>
              </w:rPr>
              <w:t xml:space="preserve">Ограничения устанавливаются в соответствии с </w:t>
            </w:r>
            <w:r w:rsidRPr="00DD3DE1">
              <w:rPr>
                <w:rFonts w:ascii="Times New Roman" w:hAnsi="Times New Roman" w:cs="Times New Roman"/>
                <w:b w:val="0"/>
                <w:sz w:val="24"/>
                <w:szCs w:val="24"/>
              </w:rPr>
              <w:t>Водным Кодексом Российской Федерации (от июня 2006 года N 74-ФЗ)</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СЗ-2</w:t>
            </w:r>
          </w:p>
        </w:tc>
        <w:tc>
          <w:tcPr>
            <w:tcW w:w="4177"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sz w:val="24"/>
                <w:szCs w:val="24"/>
              </w:rPr>
              <w:t>Зона защитного озеленения санитарных разрывов объектов капитального строительства, являющихся источниками вредного воздействия на окружающую среду</w:t>
            </w:r>
          </w:p>
        </w:tc>
        <w:tc>
          <w:tcPr>
            <w:tcW w:w="4581" w:type="dxa"/>
            <w:vAlign w:val="center"/>
          </w:tcPr>
          <w:p w:rsidR="00A85911" w:rsidRPr="00DD3DE1" w:rsidRDefault="00A85911" w:rsidP="00A85911">
            <w:pPr>
              <w:spacing w:line="240" w:lineRule="auto"/>
              <w:contextualSpacing/>
              <w:rPr>
                <w:rFonts w:ascii="Times New Roman" w:hAnsi="Times New Roman" w:cs="Times New Roman"/>
                <w:color w:val="000000"/>
                <w:sz w:val="24"/>
                <w:szCs w:val="24"/>
              </w:rPr>
            </w:pPr>
            <w:r w:rsidRPr="00DD3DE1">
              <w:rPr>
                <w:rFonts w:ascii="Times New Roman" w:hAnsi="Times New Roman" w:cs="Times New Roman"/>
                <w:sz w:val="24"/>
                <w:szCs w:val="24"/>
              </w:rPr>
              <w:t xml:space="preserve">Территории, с ограничениями по видам использования </w:t>
            </w:r>
            <w:r w:rsidRPr="00DD3DE1">
              <w:rPr>
                <w:rFonts w:ascii="Times New Roman" w:hAnsi="Times New Roman" w:cs="Times New Roman"/>
                <w:color w:val="000000"/>
                <w:sz w:val="24"/>
                <w:szCs w:val="24"/>
              </w:rPr>
              <w:t xml:space="preserve">согласно требованиям </w:t>
            </w:r>
            <w:r w:rsidRPr="00DD3DE1">
              <w:rPr>
                <w:rFonts w:ascii="Times New Roman" w:hAnsi="Times New Roman" w:cs="Times New Roman"/>
                <w:sz w:val="24"/>
                <w:szCs w:val="24"/>
              </w:rPr>
              <w:t>Санитарно-эпидемиологических правил и нормативов СанПиН 2.2.1/2.1.1.1200-03</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СЗ-3</w:t>
            </w:r>
          </w:p>
        </w:tc>
        <w:tc>
          <w:tcPr>
            <w:tcW w:w="4177" w:type="dxa"/>
            <w:vAlign w:val="center"/>
          </w:tcPr>
          <w:p w:rsidR="00A85911" w:rsidRPr="00DD3DE1" w:rsidRDefault="00A85911" w:rsidP="00A85911">
            <w:pPr>
              <w:contextualSpacing/>
              <w:jc w:val="center"/>
              <w:rPr>
                <w:rFonts w:ascii="Times New Roman" w:hAnsi="Times New Roman" w:cs="Times New Roman"/>
                <w:color w:val="000000"/>
                <w:sz w:val="24"/>
                <w:szCs w:val="24"/>
              </w:rPr>
            </w:pPr>
            <w:r w:rsidRPr="00DD3DE1">
              <w:rPr>
                <w:rFonts w:ascii="Times New Roman" w:hAnsi="Times New Roman" w:cs="Times New Roman"/>
                <w:sz w:val="24"/>
                <w:szCs w:val="24"/>
              </w:rPr>
              <w:t>Охранная зона железной дороги</w:t>
            </w:r>
          </w:p>
        </w:tc>
        <w:tc>
          <w:tcPr>
            <w:tcW w:w="4581" w:type="dxa"/>
          </w:tcPr>
          <w:p w:rsidR="00A85911" w:rsidRPr="00DD3DE1" w:rsidRDefault="00A85911" w:rsidP="00A85911">
            <w:pPr>
              <w:pStyle w:val="ConsPlusTitle"/>
              <w:widowControl/>
              <w:contextualSpacing/>
              <w:jc w:val="center"/>
              <w:rPr>
                <w:rFonts w:ascii="Times New Roman" w:hAnsi="Times New Roman" w:cs="Times New Roman"/>
                <w:b w:val="0"/>
                <w:color w:val="000000"/>
                <w:sz w:val="24"/>
                <w:szCs w:val="24"/>
              </w:rPr>
            </w:pPr>
            <w:r w:rsidRPr="00DD3DE1">
              <w:rPr>
                <w:rFonts w:ascii="Times New Roman" w:hAnsi="Times New Roman" w:cs="Times New Roman"/>
                <w:b w:val="0"/>
                <w:sz w:val="24"/>
                <w:szCs w:val="24"/>
              </w:rPr>
              <w:t xml:space="preserve">Территории, с ограничениями по видам использования </w:t>
            </w:r>
            <w:r w:rsidRPr="00DD3DE1">
              <w:rPr>
                <w:rFonts w:ascii="Times New Roman" w:hAnsi="Times New Roman" w:cs="Times New Roman"/>
                <w:b w:val="0"/>
                <w:color w:val="000000"/>
                <w:sz w:val="24"/>
                <w:szCs w:val="24"/>
              </w:rPr>
              <w:t xml:space="preserve">согласно требованиям </w:t>
            </w:r>
            <w:r w:rsidRPr="00DD3DE1">
              <w:rPr>
                <w:rFonts w:ascii="Times New Roman" w:hAnsi="Times New Roman" w:cs="Times New Roman"/>
                <w:b w:val="0"/>
                <w:sz w:val="24"/>
                <w:szCs w:val="24"/>
              </w:rPr>
              <w:t>Санитарно-эпидемиологических правил и нормативов СанПиН 2.2.1/2.1.1.1200-03</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СЗ-4</w:t>
            </w:r>
          </w:p>
        </w:tc>
        <w:tc>
          <w:tcPr>
            <w:tcW w:w="4177" w:type="dxa"/>
            <w:vAlign w:val="center"/>
          </w:tcPr>
          <w:p w:rsidR="00A85911" w:rsidRPr="00DD3DE1" w:rsidRDefault="00A85911" w:rsidP="00A85911">
            <w:pPr>
              <w:contextualSpacing/>
              <w:jc w:val="center"/>
              <w:rPr>
                <w:rFonts w:ascii="Times New Roman" w:hAnsi="Times New Roman" w:cs="Times New Roman"/>
                <w:sz w:val="24"/>
                <w:szCs w:val="24"/>
              </w:rPr>
            </w:pPr>
            <w:r w:rsidRPr="00DD3DE1">
              <w:rPr>
                <w:rFonts w:ascii="Times New Roman" w:hAnsi="Times New Roman" w:cs="Times New Roman"/>
                <w:sz w:val="24"/>
                <w:szCs w:val="24"/>
              </w:rPr>
              <w:t>Охранная зона автомобильных дорог общего пользования</w:t>
            </w:r>
          </w:p>
        </w:tc>
        <w:tc>
          <w:tcPr>
            <w:tcW w:w="4581" w:type="dxa"/>
          </w:tcPr>
          <w:p w:rsidR="00A85911" w:rsidRPr="00DD3DE1" w:rsidRDefault="00A85911" w:rsidP="00A85911">
            <w:pPr>
              <w:pStyle w:val="ConsPlusTitle"/>
              <w:widowControl/>
              <w:contextualSpacing/>
              <w:jc w:val="center"/>
              <w:rPr>
                <w:rFonts w:ascii="Times New Roman" w:hAnsi="Times New Roman" w:cs="Times New Roman"/>
                <w:b w:val="0"/>
                <w:sz w:val="24"/>
                <w:szCs w:val="24"/>
              </w:rPr>
            </w:pPr>
            <w:r w:rsidRPr="00DD3DE1">
              <w:rPr>
                <w:rFonts w:ascii="Times New Roman" w:hAnsi="Times New Roman" w:cs="Times New Roman"/>
                <w:b w:val="0"/>
                <w:sz w:val="24"/>
                <w:szCs w:val="24"/>
              </w:rPr>
              <w:t xml:space="preserve">Территории, с ограничениями по видам использования </w:t>
            </w:r>
            <w:r w:rsidRPr="00DD3DE1">
              <w:rPr>
                <w:rFonts w:ascii="Times New Roman" w:hAnsi="Times New Roman" w:cs="Times New Roman"/>
                <w:b w:val="0"/>
                <w:color w:val="000000"/>
                <w:sz w:val="24"/>
                <w:szCs w:val="24"/>
              </w:rPr>
              <w:t xml:space="preserve">согласно требованиям </w:t>
            </w:r>
            <w:r w:rsidRPr="00DD3DE1">
              <w:rPr>
                <w:rFonts w:ascii="Times New Roman" w:hAnsi="Times New Roman" w:cs="Times New Roman"/>
                <w:b w:val="0"/>
                <w:sz w:val="24"/>
                <w:szCs w:val="24"/>
              </w:rPr>
              <w:t>Санитарно-эпидемиологических правил и нормативов СанПиН 2.2.1/2.1.1.1200-03</w:t>
            </w:r>
          </w:p>
        </w:tc>
      </w:tr>
      <w:tr w:rsidR="00A85911" w:rsidRPr="00DD3DE1" w:rsidTr="00360F0D">
        <w:trPr>
          <w:trHeight w:val="273"/>
        </w:trPr>
        <w:tc>
          <w:tcPr>
            <w:tcW w:w="1556" w:type="dxa"/>
            <w:vAlign w:val="center"/>
          </w:tcPr>
          <w:p w:rsidR="00A85911" w:rsidRPr="00DD3DE1" w:rsidRDefault="00A85911" w:rsidP="00A85911">
            <w:pPr>
              <w:spacing w:line="240" w:lineRule="auto"/>
              <w:contextualSpacing/>
              <w:jc w:val="center"/>
              <w:rPr>
                <w:rFonts w:ascii="Times New Roman" w:hAnsi="Times New Roman" w:cs="Times New Roman"/>
                <w:color w:val="000000"/>
                <w:sz w:val="24"/>
                <w:szCs w:val="24"/>
              </w:rPr>
            </w:pPr>
            <w:r w:rsidRPr="00DD3DE1">
              <w:rPr>
                <w:rFonts w:ascii="Times New Roman" w:hAnsi="Times New Roman" w:cs="Times New Roman"/>
                <w:color w:val="000000"/>
                <w:sz w:val="24"/>
                <w:szCs w:val="24"/>
              </w:rPr>
              <w:t>СЗ-5</w:t>
            </w:r>
          </w:p>
        </w:tc>
        <w:tc>
          <w:tcPr>
            <w:tcW w:w="4177" w:type="dxa"/>
            <w:vAlign w:val="center"/>
          </w:tcPr>
          <w:p w:rsidR="00A85911" w:rsidRPr="00DD3DE1" w:rsidRDefault="00A85911" w:rsidP="00A85911">
            <w:pPr>
              <w:contextualSpacing/>
              <w:jc w:val="center"/>
              <w:rPr>
                <w:rFonts w:ascii="Times New Roman" w:hAnsi="Times New Roman" w:cs="Times New Roman"/>
                <w:sz w:val="24"/>
                <w:szCs w:val="24"/>
              </w:rPr>
            </w:pPr>
            <w:r w:rsidRPr="00DD3DE1">
              <w:rPr>
                <w:rFonts w:ascii="Times New Roman" w:hAnsi="Times New Roman" w:cs="Times New Roman"/>
                <w:sz w:val="24"/>
                <w:szCs w:val="24"/>
              </w:rPr>
              <w:t>Охранная зона линейных объектов инженерной инфраструктуры</w:t>
            </w:r>
          </w:p>
        </w:tc>
        <w:tc>
          <w:tcPr>
            <w:tcW w:w="4581" w:type="dxa"/>
          </w:tcPr>
          <w:p w:rsidR="00A85911" w:rsidRPr="00DD3DE1" w:rsidRDefault="00A85911" w:rsidP="00A85911">
            <w:pPr>
              <w:pStyle w:val="ConsPlusTitle"/>
              <w:widowControl/>
              <w:contextualSpacing/>
              <w:jc w:val="center"/>
              <w:rPr>
                <w:rFonts w:ascii="Times New Roman" w:hAnsi="Times New Roman" w:cs="Times New Roman"/>
                <w:b w:val="0"/>
                <w:sz w:val="24"/>
                <w:szCs w:val="24"/>
              </w:rPr>
            </w:pPr>
            <w:r w:rsidRPr="00DD3DE1">
              <w:rPr>
                <w:rFonts w:ascii="Times New Roman" w:hAnsi="Times New Roman" w:cs="Times New Roman"/>
                <w:b w:val="0"/>
                <w:sz w:val="24"/>
                <w:szCs w:val="24"/>
              </w:rPr>
              <w:t xml:space="preserve">Территории, с ограничениями по видам использования </w:t>
            </w:r>
            <w:r w:rsidRPr="00DD3DE1">
              <w:rPr>
                <w:rFonts w:ascii="Times New Roman" w:hAnsi="Times New Roman" w:cs="Times New Roman"/>
                <w:b w:val="0"/>
                <w:color w:val="000000"/>
                <w:sz w:val="24"/>
                <w:szCs w:val="24"/>
              </w:rPr>
              <w:t xml:space="preserve">согласно требованиям </w:t>
            </w:r>
            <w:r w:rsidRPr="00DD3DE1">
              <w:rPr>
                <w:rFonts w:ascii="Times New Roman" w:hAnsi="Times New Roman" w:cs="Times New Roman"/>
                <w:b w:val="0"/>
                <w:sz w:val="24"/>
                <w:szCs w:val="24"/>
              </w:rPr>
              <w:t>Санитарно-эпидемиологических правил и нормативов СанПиН 2.2.1/2.1.1.1200-03</w:t>
            </w:r>
          </w:p>
        </w:tc>
      </w:tr>
    </w:tbl>
    <w:p w:rsidR="00A85911" w:rsidRPr="00DD3DE1" w:rsidRDefault="00A85911" w:rsidP="00EE6D43">
      <w:pPr>
        <w:pStyle w:val="3"/>
        <w:spacing w:before="120"/>
        <w:rPr>
          <w:szCs w:val="28"/>
          <w:lang w:val="ru-RU"/>
        </w:rPr>
      </w:pPr>
      <w:bookmarkStart w:id="127" w:name="_Toc400539804"/>
      <w:bookmarkStart w:id="128" w:name="_Toc248472352"/>
      <w:bookmarkStart w:id="129" w:name="_Toc254180078"/>
      <w:r w:rsidRPr="00DD3DE1">
        <w:rPr>
          <w:szCs w:val="28"/>
          <w:lang w:val="ru-RU"/>
        </w:rPr>
        <w:t>Статья 90. Градостроительные регламенты. Зоны в границах земель сельскохозяйственного назначения.</w:t>
      </w:r>
      <w:bookmarkEnd w:id="127"/>
    </w:p>
    <w:p w:rsidR="00A85911" w:rsidRPr="00DD3DE1" w:rsidRDefault="00A85911" w:rsidP="00A85911">
      <w:pPr>
        <w:contextualSpacing/>
        <w:rPr>
          <w:rFonts w:ascii="Times New Roman" w:hAnsi="Times New Roman" w:cs="Times New Roman"/>
          <w:sz w:val="24"/>
          <w:szCs w:val="24"/>
        </w:rPr>
      </w:pPr>
    </w:p>
    <w:p w:rsidR="00A85911" w:rsidRPr="00DD3DE1" w:rsidRDefault="00A85911" w:rsidP="00A85911">
      <w:pPr>
        <w:contextualSpacing/>
        <w:rPr>
          <w:rFonts w:ascii="Times New Roman" w:hAnsi="Times New Roman" w:cs="Times New Roman"/>
          <w:b/>
          <w:color w:val="000000"/>
          <w:sz w:val="24"/>
          <w:szCs w:val="24"/>
        </w:rPr>
      </w:pPr>
      <w:r w:rsidRPr="00DD3DE1">
        <w:rPr>
          <w:rFonts w:ascii="Times New Roman" w:hAnsi="Times New Roman" w:cs="Times New Roman"/>
          <w:b/>
          <w:sz w:val="24"/>
          <w:szCs w:val="24"/>
        </w:rPr>
        <w:t xml:space="preserve">СХ-1 </w:t>
      </w:r>
      <w:r w:rsidRPr="00DD3DE1">
        <w:rPr>
          <w:rFonts w:ascii="Times New Roman" w:hAnsi="Times New Roman" w:cs="Times New Roman"/>
          <w:b/>
          <w:color w:val="000000"/>
          <w:sz w:val="24"/>
          <w:szCs w:val="24"/>
        </w:rPr>
        <w:t xml:space="preserve">Зона сельскохозяйственного использования, не относящаяся к </w:t>
      </w:r>
      <w:proofErr w:type="spellStart"/>
      <w:r w:rsidRPr="00DD3DE1">
        <w:rPr>
          <w:rFonts w:ascii="Times New Roman" w:hAnsi="Times New Roman" w:cs="Times New Roman"/>
          <w:b/>
          <w:color w:val="000000"/>
          <w:sz w:val="24"/>
          <w:szCs w:val="24"/>
        </w:rPr>
        <w:t>сельхозугодьям</w:t>
      </w:r>
      <w:proofErr w:type="spellEnd"/>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sz w:val="24"/>
          <w:szCs w:val="24"/>
        </w:rPr>
        <w:t>Территории, используемые для размещения различных сельскохозяйственных производственных комплексов в том числе имеющих санитарно-защитные зоны в соответствии с требованиями Санитарно-эпидемиологических правил и нормативов СанПиН 2.2.1/2.1.1.1200-03, размещение выпасов, сенокосов и иных</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 xml:space="preserve">Основные разрешенные виды использования: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сельскохозяйственных производственных комплексов в том числе имеющих санитарно-защитные зоны в соответствии с требованиями Санитарно-эпидемиологических правил и нормативов СанПиН 2.2.1/2.1.1.1200-03, - гаражи и парки по ремонту, технологическому обслуживанию и хранению автомобилей и сельскохозяйственной техники;</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подсобные хозяйства промышленных предприятий;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гаражи и парки сельскохозяйственной техники и склады горюче-смазочных материалов;</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участки выпаса с/х животных;</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участки сенокосов.</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 xml:space="preserve">Вспомогательные виды использования: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административные, офисные здания;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объекты инженерной инфраструктуры;</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объекты обслуживания персонала.</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Условно разрешенные виды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Не предусмотрены</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Параметры основных и вспомогательных видов разрешенного строительства:</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hAnsi="Times New Roman" w:cs="Times New Roman"/>
          <w:sz w:val="24"/>
          <w:szCs w:val="24"/>
        </w:rPr>
        <w:t>, техническими регламентами, в том числе региональными нормативами.</w:t>
      </w:r>
    </w:p>
    <w:p w:rsidR="003A5D16" w:rsidRPr="00DD3DE1" w:rsidRDefault="007C0754" w:rsidP="003A5D16">
      <w:pPr>
        <w:spacing w:after="0" w:line="240" w:lineRule="auto"/>
        <w:jc w:val="both"/>
        <w:rPr>
          <w:rFonts w:ascii="Times New Roman" w:eastAsia="Times New Roman" w:hAnsi="Times New Roman" w:cs="Times New Roman"/>
          <w:sz w:val="24"/>
          <w:szCs w:val="24"/>
        </w:rPr>
      </w:pPr>
      <w:r w:rsidRPr="00DD3DE1">
        <w:rPr>
          <w:rFonts w:ascii="Times New Roman" w:hAnsi="Times New Roman" w:cs="Times New Roman"/>
          <w:sz w:val="24"/>
          <w:szCs w:val="24"/>
        </w:rPr>
        <w:t xml:space="preserve">1. </w:t>
      </w:r>
      <w:r w:rsidR="003A5D16" w:rsidRPr="00DD3DE1">
        <w:rPr>
          <w:rFonts w:ascii="Times New Roman" w:eastAsia="Times New Roman" w:hAnsi="Times New Roman" w:cs="Times New Roman"/>
          <w:sz w:val="24"/>
          <w:szCs w:val="24"/>
        </w:rPr>
        <w:t>Максимальные и минимальные размеры земельных участков не подлежат установлению.</w:t>
      </w:r>
      <w:r w:rsidR="00957B16" w:rsidRPr="00DD3DE1">
        <w:rPr>
          <w:rFonts w:ascii="Times New Roman" w:eastAsia="Times New Roman" w:hAnsi="Times New Roman" w:cs="Times New Roman"/>
          <w:sz w:val="24"/>
          <w:szCs w:val="24"/>
        </w:rPr>
        <w:t xml:space="preserve"> </w:t>
      </w:r>
    </w:p>
    <w:p w:rsidR="00AA2A66" w:rsidRPr="00DD3DE1" w:rsidRDefault="00AA2A66"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2. </w:t>
      </w:r>
      <w:r w:rsidR="0076360C" w:rsidRPr="00DD3DE1">
        <w:rPr>
          <w:rFonts w:ascii="Times New Roman" w:eastAsia="Times New Roman" w:hAnsi="Times New Roman" w:cs="Times New Roman"/>
          <w:sz w:val="24"/>
          <w:szCs w:val="24"/>
        </w:rPr>
        <w:t xml:space="preserve">Размер участка принимается равным отношению площади его застройки к показателю нормативной плотности застройки площадок промышленных предприятий. </w:t>
      </w:r>
      <w:r w:rsidRPr="00DD3DE1">
        <w:rPr>
          <w:rFonts w:ascii="Times New Roman" w:hAnsi="Times New Roman" w:cs="Times New Roman"/>
          <w:sz w:val="24"/>
          <w:szCs w:val="24"/>
        </w:rPr>
        <w:t>Коэффициент застройки не более 0.7</w:t>
      </w:r>
    </w:p>
    <w:p w:rsidR="0023594F" w:rsidRPr="00DD3DE1" w:rsidRDefault="0023594F"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3. Этажность не нормируется</w:t>
      </w:r>
    </w:p>
    <w:p w:rsidR="00520FDA" w:rsidRPr="00DD3DE1" w:rsidRDefault="008F0CC6" w:rsidP="00520FDA">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4. </w:t>
      </w:r>
      <w:r w:rsidR="00520FDA" w:rsidRPr="00DD3DE1">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4700F7" w:rsidRPr="00DD3DE1" w:rsidRDefault="00353A50" w:rsidP="00520FDA">
      <w:pPr>
        <w:spacing w:line="240" w:lineRule="auto"/>
        <w:contextualSpacing/>
        <w:jc w:val="both"/>
        <w:rPr>
          <w:rFonts w:ascii="Times New Roman" w:hAnsi="Times New Roman" w:cs="Times New Roman"/>
          <w:b/>
          <w:bCs/>
          <w:sz w:val="24"/>
          <w:szCs w:val="24"/>
        </w:rPr>
      </w:pPr>
      <w:r w:rsidRPr="00DD3DE1">
        <w:rPr>
          <w:rFonts w:ascii="Times New Roman" w:hAnsi="Times New Roman" w:cs="Times New Roman"/>
          <w:b/>
          <w:bCs/>
          <w:sz w:val="24"/>
          <w:szCs w:val="24"/>
        </w:rPr>
        <w:t xml:space="preserve">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b/>
          <w:bCs/>
          <w:sz w:val="24"/>
          <w:szCs w:val="24"/>
        </w:rPr>
        <w:t>СХН-1.</w:t>
      </w:r>
      <w:r w:rsidRPr="00DD3DE1">
        <w:rPr>
          <w:rFonts w:ascii="Times New Roman" w:hAnsi="Times New Roman" w:cs="Times New Roman"/>
          <w:bCs/>
          <w:sz w:val="24"/>
          <w:szCs w:val="24"/>
        </w:rPr>
        <w:t xml:space="preserve">  </w:t>
      </w:r>
      <w:r w:rsidRPr="00DD3DE1">
        <w:rPr>
          <w:rFonts w:ascii="Times New Roman" w:hAnsi="Times New Roman" w:cs="Times New Roman"/>
          <w:b/>
          <w:bCs/>
          <w:sz w:val="24"/>
          <w:szCs w:val="24"/>
        </w:rPr>
        <w:t>Зона ведения коллективного садоводства и дачного хозяйства.</w:t>
      </w:r>
      <w:r w:rsidRPr="00DD3DE1">
        <w:rPr>
          <w:rFonts w:ascii="Times New Roman" w:hAnsi="Times New Roman" w:cs="Times New Roman"/>
          <w:sz w:val="24"/>
          <w:szCs w:val="24"/>
        </w:rPr>
        <w:t xml:space="preserve"> </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Cs/>
          <w:sz w:val="24"/>
          <w:szCs w:val="24"/>
        </w:rPr>
        <w:t>Зона ведения коллективного садоводства и дачного хозяйства -</w:t>
      </w:r>
      <w:r w:rsidRPr="00DD3DE1">
        <w:rPr>
          <w:rFonts w:ascii="Times New Roman" w:hAnsi="Times New Roman" w:cs="Times New Roman"/>
          <w:sz w:val="24"/>
          <w:szCs w:val="24"/>
        </w:rPr>
        <w:t xml:space="preserve"> территории, используемые для занятия огородничеством, садоводством, дачного хозяйства </w:t>
      </w:r>
      <w:r w:rsidRPr="00DD3DE1">
        <w:rPr>
          <w:rFonts w:ascii="Times New Roman" w:hAnsi="Times New Roman" w:cs="Times New Roman"/>
          <w:b/>
          <w:sz w:val="24"/>
          <w:szCs w:val="24"/>
        </w:rPr>
        <w:t>без возможности строительства индивидуального жилого дома</w:t>
      </w:r>
    </w:p>
    <w:p w:rsidR="00A85911" w:rsidRPr="00DD3DE1" w:rsidRDefault="00A85911" w:rsidP="00A85911">
      <w:pPr>
        <w:spacing w:line="240" w:lineRule="auto"/>
        <w:contextualSpacing/>
        <w:rPr>
          <w:rFonts w:ascii="Times New Roman" w:hAnsi="Times New Roman" w:cs="Times New Roman"/>
          <w:sz w:val="24"/>
          <w:szCs w:val="24"/>
        </w:rPr>
      </w:pPr>
    </w:p>
    <w:p w:rsidR="00A85911" w:rsidRPr="00DD3DE1" w:rsidRDefault="00A85911" w:rsidP="00597F40">
      <w:pPr>
        <w:tabs>
          <w:tab w:val="left" w:pos="709"/>
        </w:tabs>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Основной вид использования:</w:t>
      </w:r>
    </w:p>
    <w:p w:rsidR="00A85911" w:rsidRPr="00DD3DE1" w:rsidRDefault="00597F40" w:rsidP="00597F40">
      <w:pPr>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Выращивание овощных культур, садовых деревьев и кустарников без использования пестицидов;</w:t>
      </w:r>
    </w:p>
    <w:p w:rsidR="00A85911" w:rsidRPr="00DD3DE1" w:rsidRDefault="00597F40" w:rsidP="00597F40">
      <w:pPr>
        <w:tabs>
          <w:tab w:val="left" w:pos="-4962"/>
          <w:tab w:val="left" w:pos="709"/>
        </w:tabs>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Жилое строение (садовый дом) без права регистрации проживания в нем;</w:t>
      </w:r>
    </w:p>
    <w:p w:rsidR="00A85911" w:rsidRPr="00DD3DE1" w:rsidRDefault="00597F40" w:rsidP="00597F40">
      <w:pPr>
        <w:shd w:val="clear" w:color="auto" w:fill="FFFFFF"/>
        <w:tabs>
          <w:tab w:val="left" w:pos="709"/>
          <w:tab w:val="left" w:pos="9214"/>
        </w:tabs>
        <w:spacing w:after="0" w:line="240" w:lineRule="auto"/>
        <w:contextualSpacing/>
        <w:jc w:val="both"/>
        <w:rPr>
          <w:rFonts w:ascii="Times New Roman" w:hAnsi="Times New Roman" w:cs="Times New Roman"/>
          <w:sz w:val="24"/>
          <w:szCs w:val="24"/>
        </w:rPr>
      </w:pPr>
      <w:r w:rsidRPr="00DD3DE1">
        <w:rPr>
          <w:rFonts w:ascii="Times New Roman" w:hAnsi="Times New Roman" w:cs="Times New Roman"/>
          <w:spacing w:val="-1"/>
          <w:sz w:val="24"/>
          <w:szCs w:val="24"/>
        </w:rPr>
        <w:t xml:space="preserve">- </w:t>
      </w:r>
      <w:r w:rsidR="00A85911" w:rsidRPr="00DD3DE1">
        <w:rPr>
          <w:rFonts w:ascii="Times New Roman" w:hAnsi="Times New Roman" w:cs="Times New Roman"/>
          <w:spacing w:val="-1"/>
          <w:sz w:val="24"/>
          <w:szCs w:val="24"/>
        </w:rPr>
        <w:t xml:space="preserve">Хозяйственные постройки </w:t>
      </w:r>
      <w:r w:rsidR="00A85911" w:rsidRPr="00DD3DE1">
        <w:rPr>
          <w:rFonts w:ascii="Times New Roman" w:hAnsi="Times New Roman" w:cs="Times New Roman"/>
          <w:sz w:val="24"/>
          <w:szCs w:val="24"/>
        </w:rPr>
        <w:t>(гараж, баня, теплицы, сараи, надворный туалет, навесы и тому подобное.);</w:t>
      </w:r>
    </w:p>
    <w:p w:rsidR="00A85911" w:rsidRPr="00DD3DE1" w:rsidRDefault="00597F40" w:rsidP="00597F40">
      <w:pPr>
        <w:tabs>
          <w:tab w:val="left" w:pos="709"/>
        </w:tabs>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Индивидуальный резервуар для хранения воды; </w:t>
      </w:r>
    </w:p>
    <w:p w:rsidR="00A85911" w:rsidRPr="00DD3DE1" w:rsidRDefault="00597F40" w:rsidP="00597F40">
      <w:pPr>
        <w:shd w:val="clear" w:color="auto" w:fill="FFFFFF"/>
        <w:tabs>
          <w:tab w:val="left" w:pos="-4962"/>
          <w:tab w:val="left" w:pos="709"/>
          <w:tab w:val="left" w:pos="9214"/>
        </w:tabs>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Стоянки автомобилей не более, </w:t>
      </w:r>
      <w:r w:rsidR="00A85911" w:rsidRPr="00DD3DE1">
        <w:rPr>
          <w:rFonts w:ascii="Times New Roman" w:hAnsi="Times New Roman" w:cs="Times New Roman"/>
          <w:spacing w:val="-2"/>
          <w:sz w:val="24"/>
          <w:szCs w:val="24"/>
        </w:rPr>
        <w:t xml:space="preserve">чем на 1 машину на каждом </w:t>
      </w:r>
      <w:r w:rsidR="00A85911" w:rsidRPr="00DD3DE1">
        <w:rPr>
          <w:rFonts w:ascii="Times New Roman" w:hAnsi="Times New Roman" w:cs="Times New Roman"/>
          <w:sz w:val="24"/>
          <w:szCs w:val="24"/>
        </w:rPr>
        <w:t>участке;</w:t>
      </w:r>
    </w:p>
    <w:p w:rsidR="00A85911" w:rsidRPr="00DD3DE1" w:rsidRDefault="00597F40" w:rsidP="00597F40">
      <w:pPr>
        <w:tabs>
          <w:tab w:val="left" w:pos="709"/>
        </w:tabs>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Индивидуальная трудовая деятельность, связанная с </w:t>
      </w:r>
      <w:proofErr w:type="spellStart"/>
      <w:r w:rsidR="00A85911" w:rsidRPr="00DD3DE1">
        <w:rPr>
          <w:rFonts w:ascii="Times New Roman" w:hAnsi="Times New Roman" w:cs="Times New Roman"/>
          <w:sz w:val="24"/>
          <w:szCs w:val="24"/>
        </w:rPr>
        <w:t>садоводчеством</w:t>
      </w:r>
      <w:proofErr w:type="spellEnd"/>
      <w:r w:rsidR="00A85911" w:rsidRPr="00DD3DE1">
        <w:rPr>
          <w:rFonts w:ascii="Times New Roman" w:hAnsi="Times New Roman" w:cs="Times New Roman"/>
          <w:sz w:val="24"/>
          <w:szCs w:val="24"/>
        </w:rPr>
        <w:t xml:space="preserve"> и огородничеством, не требующая назначения санитарно-защитных зон;</w:t>
      </w:r>
    </w:p>
    <w:p w:rsidR="00A85911" w:rsidRPr="00DD3DE1" w:rsidRDefault="00A85911" w:rsidP="00597F40">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Условно разрешенный вид использования:</w:t>
      </w:r>
    </w:p>
    <w:p w:rsidR="00A85911" w:rsidRPr="00DD3DE1" w:rsidRDefault="00597F40" w:rsidP="00597F40">
      <w:pPr>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Объекты торговли, в том числе временные, связанные с обслуживанием членов садоводческих огороднических и дачных некоммерческих объединений граждан;</w:t>
      </w:r>
    </w:p>
    <w:p w:rsidR="00A85911" w:rsidRPr="00DD3DE1" w:rsidRDefault="00597F40" w:rsidP="00597F40">
      <w:pPr>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Пункты первичного медицинского и бытового обслуживания членов садоводческих огороднических и дачных некоммерческих объединений граждан;</w:t>
      </w:r>
    </w:p>
    <w:p w:rsidR="00A85911" w:rsidRPr="00DD3DE1" w:rsidRDefault="00597F40" w:rsidP="00597F40">
      <w:pPr>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Остановки общественного транспорта;</w:t>
      </w:r>
    </w:p>
    <w:p w:rsidR="00A85911" w:rsidRPr="00DD3DE1" w:rsidRDefault="00597F40" w:rsidP="00597F40">
      <w:pPr>
        <w:tabs>
          <w:tab w:val="left" w:pos="709"/>
        </w:tabs>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Индивидуальная трудовая деятельность, связанная с </w:t>
      </w:r>
      <w:proofErr w:type="spellStart"/>
      <w:r w:rsidR="00A85911" w:rsidRPr="00DD3DE1">
        <w:rPr>
          <w:rFonts w:ascii="Times New Roman" w:hAnsi="Times New Roman" w:cs="Times New Roman"/>
          <w:sz w:val="24"/>
          <w:szCs w:val="24"/>
        </w:rPr>
        <w:t>садоводчеством</w:t>
      </w:r>
      <w:proofErr w:type="spellEnd"/>
      <w:r w:rsidR="00A85911" w:rsidRPr="00DD3DE1">
        <w:rPr>
          <w:rFonts w:ascii="Times New Roman" w:hAnsi="Times New Roman" w:cs="Times New Roman"/>
          <w:sz w:val="24"/>
          <w:szCs w:val="24"/>
        </w:rPr>
        <w:t xml:space="preserve"> и огородничеством, требующая назначения санитарно-защитных зон не более </w:t>
      </w:r>
      <w:smartTag w:uri="urn:schemas-microsoft-com:office:smarttags" w:element="metricconverter">
        <w:smartTagPr>
          <w:attr w:name="ProductID" w:val="50 м"/>
        </w:smartTagPr>
        <w:r w:rsidR="00A85911" w:rsidRPr="00DD3DE1">
          <w:rPr>
            <w:rFonts w:ascii="Times New Roman" w:hAnsi="Times New Roman" w:cs="Times New Roman"/>
            <w:sz w:val="24"/>
            <w:szCs w:val="24"/>
          </w:rPr>
          <w:t>50 м</w:t>
        </w:r>
      </w:smartTag>
      <w:r w:rsidR="00A85911" w:rsidRPr="00DD3DE1">
        <w:rPr>
          <w:rFonts w:ascii="Times New Roman" w:hAnsi="Times New Roman" w:cs="Times New Roman"/>
          <w:sz w:val="24"/>
          <w:szCs w:val="24"/>
        </w:rPr>
        <w:t>;</w:t>
      </w:r>
    </w:p>
    <w:p w:rsidR="00A85911" w:rsidRPr="00DD3DE1" w:rsidRDefault="00597F40" w:rsidP="00597F40">
      <w:pPr>
        <w:tabs>
          <w:tab w:val="left" w:pos="709"/>
        </w:tabs>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Временные (гостевые) стоянки индивидуального транспорта не более чем на 15м/мест;</w:t>
      </w:r>
    </w:p>
    <w:p w:rsidR="00A85911" w:rsidRPr="00DD3DE1" w:rsidRDefault="00597F40" w:rsidP="00597F40">
      <w:pPr>
        <w:tabs>
          <w:tab w:val="left" w:pos="709"/>
        </w:tabs>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Небольшие гостиницы.</w:t>
      </w:r>
    </w:p>
    <w:p w:rsidR="0087560A" w:rsidRPr="00DD3DE1" w:rsidRDefault="0087560A" w:rsidP="0087560A">
      <w:pPr>
        <w:spacing w:line="240" w:lineRule="auto"/>
        <w:rPr>
          <w:rFonts w:ascii="Times New Roman" w:hAnsi="Times New Roman" w:cs="Times New Roman"/>
          <w:b/>
          <w:sz w:val="24"/>
          <w:szCs w:val="24"/>
        </w:rPr>
      </w:pPr>
      <w:r w:rsidRPr="00DD3DE1">
        <w:rPr>
          <w:rFonts w:ascii="Times New Roman" w:hAnsi="Times New Roman" w:cs="Times New Roman"/>
          <w:b/>
          <w:sz w:val="24"/>
          <w:szCs w:val="24"/>
        </w:rPr>
        <w:t xml:space="preserve">Вспомогательные виды использования: </w:t>
      </w:r>
    </w:p>
    <w:p w:rsidR="00A85911" w:rsidRPr="00DD3DE1" w:rsidRDefault="00A85911" w:rsidP="00597F40">
      <w:pPr>
        <w:pStyle w:val="a3"/>
        <w:numPr>
          <w:ilvl w:val="0"/>
          <w:numId w:val="13"/>
        </w:numPr>
        <w:shd w:val="clear" w:color="auto" w:fill="FFFFFF"/>
        <w:tabs>
          <w:tab w:val="left" w:pos="851"/>
          <w:tab w:val="left" w:pos="9214"/>
        </w:tabs>
        <w:spacing w:after="0" w:line="240" w:lineRule="auto"/>
        <w:ind w:left="851" w:hanging="425"/>
        <w:jc w:val="both"/>
        <w:rPr>
          <w:rFonts w:ascii="Times New Roman" w:hAnsi="Times New Roman" w:cs="Times New Roman"/>
          <w:sz w:val="24"/>
          <w:szCs w:val="24"/>
        </w:rPr>
      </w:pPr>
      <w:r w:rsidRPr="00DD3DE1">
        <w:rPr>
          <w:rFonts w:ascii="Times New Roman" w:hAnsi="Times New Roman" w:cs="Times New Roman"/>
          <w:sz w:val="24"/>
          <w:szCs w:val="24"/>
        </w:rPr>
        <w:t>Детские площадки;</w:t>
      </w:r>
    </w:p>
    <w:p w:rsidR="00A85911" w:rsidRPr="00DD3DE1" w:rsidRDefault="00A85911" w:rsidP="00597F40">
      <w:pPr>
        <w:pStyle w:val="a3"/>
        <w:numPr>
          <w:ilvl w:val="0"/>
          <w:numId w:val="13"/>
        </w:numPr>
        <w:shd w:val="clear" w:color="auto" w:fill="FFFFFF"/>
        <w:tabs>
          <w:tab w:val="left" w:pos="851"/>
          <w:tab w:val="left" w:pos="9214"/>
        </w:tabs>
        <w:spacing w:after="0" w:line="240" w:lineRule="auto"/>
        <w:ind w:left="851" w:hanging="425"/>
        <w:jc w:val="both"/>
        <w:rPr>
          <w:rFonts w:ascii="Times New Roman" w:hAnsi="Times New Roman" w:cs="Times New Roman"/>
          <w:sz w:val="24"/>
          <w:szCs w:val="24"/>
        </w:rPr>
      </w:pPr>
      <w:r w:rsidRPr="00DD3DE1">
        <w:rPr>
          <w:rFonts w:ascii="Times New Roman" w:hAnsi="Times New Roman" w:cs="Times New Roman"/>
          <w:sz w:val="24"/>
          <w:szCs w:val="24"/>
        </w:rPr>
        <w:t>Спортивные площадки;</w:t>
      </w:r>
    </w:p>
    <w:p w:rsidR="00A85911" w:rsidRPr="00DD3DE1" w:rsidRDefault="00A85911" w:rsidP="00597F40">
      <w:pPr>
        <w:pStyle w:val="a3"/>
        <w:numPr>
          <w:ilvl w:val="0"/>
          <w:numId w:val="13"/>
        </w:numPr>
        <w:shd w:val="clear" w:color="auto" w:fill="FFFFFF"/>
        <w:tabs>
          <w:tab w:val="left" w:pos="851"/>
          <w:tab w:val="left" w:pos="9214"/>
        </w:tabs>
        <w:spacing w:after="0" w:line="240" w:lineRule="auto"/>
        <w:ind w:left="851" w:hanging="425"/>
        <w:jc w:val="both"/>
        <w:rPr>
          <w:rFonts w:ascii="Times New Roman" w:hAnsi="Times New Roman" w:cs="Times New Roman"/>
          <w:sz w:val="24"/>
          <w:szCs w:val="24"/>
        </w:rPr>
      </w:pPr>
      <w:r w:rsidRPr="00DD3DE1">
        <w:rPr>
          <w:rFonts w:ascii="Times New Roman" w:hAnsi="Times New Roman" w:cs="Times New Roman"/>
          <w:sz w:val="24"/>
          <w:szCs w:val="24"/>
        </w:rPr>
        <w:t>Площадки для сбора мусора;</w:t>
      </w:r>
    </w:p>
    <w:p w:rsidR="00A85911" w:rsidRPr="00DD3DE1" w:rsidRDefault="00A85911" w:rsidP="00597F40">
      <w:pPr>
        <w:pStyle w:val="26"/>
        <w:numPr>
          <w:ilvl w:val="0"/>
          <w:numId w:val="13"/>
        </w:numPr>
        <w:tabs>
          <w:tab w:val="left" w:pos="851"/>
        </w:tabs>
        <w:spacing w:after="0" w:line="240" w:lineRule="auto"/>
        <w:ind w:left="851" w:hanging="425"/>
        <w:contextualSpacing/>
        <w:jc w:val="both"/>
        <w:rPr>
          <w:rFonts w:ascii="Times New Roman" w:hAnsi="Times New Roman" w:cs="Times New Roman"/>
          <w:sz w:val="24"/>
          <w:szCs w:val="24"/>
        </w:rPr>
      </w:pPr>
      <w:r w:rsidRPr="00DD3DE1">
        <w:rPr>
          <w:rFonts w:ascii="Times New Roman" w:hAnsi="Times New Roman" w:cs="Times New Roman"/>
          <w:sz w:val="24"/>
          <w:szCs w:val="24"/>
        </w:rPr>
        <w:t>Скважины для забора воды;</w:t>
      </w:r>
    </w:p>
    <w:p w:rsidR="00A85911" w:rsidRPr="00DD3DE1" w:rsidRDefault="00A85911" w:rsidP="00597F40">
      <w:pPr>
        <w:pStyle w:val="26"/>
        <w:numPr>
          <w:ilvl w:val="0"/>
          <w:numId w:val="13"/>
        </w:numPr>
        <w:tabs>
          <w:tab w:val="left" w:pos="851"/>
        </w:tabs>
        <w:spacing w:after="0" w:line="240" w:lineRule="auto"/>
        <w:ind w:left="851" w:hanging="425"/>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Дома сторожей; </w:t>
      </w:r>
    </w:p>
    <w:p w:rsidR="00A85911" w:rsidRPr="00DD3DE1" w:rsidRDefault="00A85911" w:rsidP="00597F40">
      <w:pPr>
        <w:pStyle w:val="26"/>
        <w:numPr>
          <w:ilvl w:val="0"/>
          <w:numId w:val="13"/>
        </w:numPr>
        <w:tabs>
          <w:tab w:val="left" w:pos="851"/>
        </w:tabs>
        <w:spacing w:after="0" w:line="240" w:lineRule="auto"/>
        <w:ind w:left="851" w:hanging="425"/>
        <w:contextualSpacing/>
        <w:jc w:val="both"/>
        <w:rPr>
          <w:rFonts w:ascii="Times New Roman" w:hAnsi="Times New Roman" w:cs="Times New Roman"/>
          <w:sz w:val="24"/>
          <w:szCs w:val="24"/>
        </w:rPr>
      </w:pPr>
      <w:r w:rsidRPr="00DD3DE1">
        <w:rPr>
          <w:rFonts w:ascii="Times New Roman" w:hAnsi="Times New Roman" w:cs="Times New Roman"/>
          <w:sz w:val="24"/>
          <w:szCs w:val="24"/>
        </w:rPr>
        <w:t>Противопожарные резервуары;</w:t>
      </w:r>
    </w:p>
    <w:p w:rsidR="00A85911" w:rsidRPr="00DD3DE1" w:rsidRDefault="00A85911" w:rsidP="00597F40">
      <w:pPr>
        <w:pStyle w:val="a3"/>
        <w:numPr>
          <w:ilvl w:val="0"/>
          <w:numId w:val="13"/>
        </w:numPr>
        <w:tabs>
          <w:tab w:val="left" w:pos="851"/>
        </w:tabs>
        <w:spacing w:after="0" w:line="240" w:lineRule="auto"/>
        <w:ind w:left="851" w:hanging="425"/>
        <w:jc w:val="both"/>
        <w:rPr>
          <w:rFonts w:ascii="Times New Roman" w:hAnsi="Times New Roman" w:cs="Times New Roman"/>
          <w:sz w:val="24"/>
          <w:szCs w:val="24"/>
        </w:rPr>
      </w:pPr>
      <w:r w:rsidRPr="00DD3DE1">
        <w:rPr>
          <w:rFonts w:ascii="Times New Roman" w:hAnsi="Times New Roman" w:cs="Times New Roman"/>
          <w:sz w:val="24"/>
          <w:szCs w:val="24"/>
        </w:rPr>
        <w:t>Объекты инженерной инфраструктуры, предназначенные для обслуживания территории садоводческих огороднических и дачных некоммерческих объединений граждан.</w:t>
      </w:r>
    </w:p>
    <w:p w:rsidR="0018053A" w:rsidRPr="00DD3DE1" w:rsidRDefault="0018053A" w:rsidP="0018053A">
      <w:pPr>
        <w:spacing w:line="240" w:lineRule="auto"/>
        <w:rPr>
          <w:rFonts w:ascii="Times New Roman" w:hAnsi="Times New Roman" w:cs="Times New Roman"/>
          <w:b/>
          <w:sz w:val="24"/>
          <w:szCs w:val="24"/>
        </w:rPr>
      </w:pPr>
      <w:r w:rsidRPr="00DD3DE1">
        <w:rPr>
          <w:rFonts w:ascii="Times New Roman" w:hAnsi="Times New Roman" w:cs="Times New Roman"/>
          <w:b/>
          <w:sz w:val="24"/>
          <w:szCs w:val="24"/>
        </w:rPr>
        <w:t>Параметры основных и вспомогательных видов разрешенного строительства:</w:t>
      </w:r>
    </w:p>
    <w:p w:rsidR="0018053A" w:rsidRPr="00DD3DE1" w:rsidRDefault="0018053A" w:rsidP="0018053A">
      <w:pPr>
        <w:spacing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hAnsi="Times New Roman" w:cs="Times New Roman"/>
          <w:sz w:val="24"/>
          <w:szCs w:val="24"/>
        </w:rPr>
        <w:t>, техническими регламентами, в том числе региональными нормативами.</w:t>
      </w:r>
    </w:p>
    <w:p w:rsidR="0018053A" w:rsidRPr="00DD3DE1" w:rsidRDefault="0018053A" w:rsidP="0018053A">
      <w:pPr>
        <w:spacing w:after="0" w:line="240" w:lineRule="auto"/>
        <w:jc w:val="both"/>
        <w:rPr>
          <w:rFonts w:ascii="Times New Roman" w:eastAsia="Times New Roman" w:hAnsi="Times New Roman" w:cs="Times New Roman"/>
          <w:sz w:val="24"/>
          <w:szCs w:val="24"/>
        </w:rPr>
      </w:pPr>
      <w:r w:rsidRPr="00DD3DE1">
        <w:rPr>
          <w:rFonts w:ascii="Times New Roman" w:hAnsi="Times New Roman" w:cs="Times New Roman"/>
          <w:sz w:val="24"/>
          <w:szCs w:val="24"/>
        </w:rPr>
        <w:t xml:space="preserve">1. </w:t>
      </w:r>
      <w:r w:rsidRPr="00DD3DE1">
        <w:rPr>
          <w:rFonts w:ascii="Times New Roman" w:eastAsia="Times New Roman" w:hAnsi="Times New Roman" w:cs="Times New Roman"/>
          <w:sz w:val="24"/>
          <w:szCs w:val="24"/>
        </w:rPr>
        <w:t xml:space="preserve">Максимальные и минимальные размеры земельных участков </w:t>
      </w:r>
      <w:r w:rsidR="00F20981" w:rsidRPr="00DD3DE1">
        <w:rPr>
          <w:rFonts w:ascii="Times New Roman" w:eastAsia="Times New Roman" w:hAnsi="Times New Roman" w:cs="Times New Roman"/>
          <w:sz w:val="24"/>
          <w:szCs w:val="24"/>
        </w:rPr>
        <w:t>600 – 15000 кв. м</w:t>
      </w:r>
      <w:r w:rsidRPr="00DD3DE1">
        <w:rPr>
          <w:rFonts w:ascii="Times New Roman" w:eastAsia="Times New Roman" w:hAnsi="Times New Roman" w:cs="Times New Roman"/>
          <w:sz w:val="24"/>
          <w:szCs w:val="24"/>
        </w:rPr>
        <w:t xml:space="preserve">. </w:t>
      </w:r>
    </w:p>
    <w:p w:rsidR="0018053A" w:rsidRPr="00DD3DE1" w:rsidRDefault="0018053A" w:rsidP="0018053A">
      <w:pPr>
        <w:spacing w:line="240" w:lineRule="auto"/>
        <w:jc w:val="both"/>
        <w:rPr>
          <w:rFonts w:ascii="Times New Roman" w:hAnsi="Times New Roman" w:cs="Times New Roman"/>
          <w:sz w:val="24"/>
          <w:szCs w:val="24"/>
        </w:rPr>
      </w:pPr>
      <w:r w:rsidRPr="00DD3DE1">
        <w:rPr>
          <w:rFonts w:ascii="Times New Roman" w:hAnsi="Times New Roman" w:cs="Times New Roman"/>
          <w:sz w:val="24"/>
          <w:szCs w:val="24"/>
        </w:rPr>
        <w:t>2. Коэффициент застройки не более 0.7</w:t>
      </w:r>
    </w:p>
    <w:p w:rsidR="0018053A" w:rsidRPr="00DD3DE1" w:rsidRDefault="0018053A" w:rsidP="0018053A">
      <w:pPr>
        <w:spacing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3. Этажность </w:t>
      </w:r>
      <w:r w:rsidR="008B496B" w:rsidRPr="00DD3DE1">
        <w:rPr>
          <w:rFonts w:ascii="Times New Roman" w:hAnsi="Times New Roman" w:cs="Times New Roman"/>
          <w:sz w:val="24"/>
          <w:szCs w:val="24"/>
        </w:rPr>
        <w:t>до 3 этажей.</w:t>
      </w:r>
    </w:p>
    <w:p w:rsidR="00A85911" w:rsidRPr="00DD3DE1" w:rsidRDefault="0018053A" w:rsidP="00C47CB5">
      <w:pPr>
        <w:spacing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4. </w:t>
      </w:r>
      <w:r w:rsidR="00B749FE" w:rsidRPr="00DD3DE1">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о</w:t>
      </w:r>
      <w:r w:rsidR="00C47CB5" w:rsidRPr="00DD3DE1">
        <w:rPr>
          <w:rFonts w:ascii="Times New Roman" w:hAnsi="Times New Roman" w:cs="Times New Roman"/>
          <w:sz w:val="24"/>
          <w:szCs w:val="24"/>
        </w:rPr>
        <w:t xml:space="preserve">сновное строение – не менее 5 м от границы участка, прилегающей к проезду, не менее 3 м от границ соседнего участка. </w:t>
      </w:r>
      <w:r w:rsidR="006D627D" w:rsidRPr="00DD3DE1">
        <w:rPr>
          <w:rFonts w:ascii="Times New Roman" w:hAnsi="Times New Roman" w:cs="Times New Roman"/>
          <w:sz w:val="24"/>
          <w:szCs w:val="24"/>
        </w:rPr>
        <w:t>Хозяйственные и иные строения</w:t>
      </w:r>
      <w:r w:rsidR="00C47CB5" w:rsidRPr="00DD3DE1">
        <w:rPr>
          <w:rFonts w:ascii="Times New Roman" w:hAnsi="Times New Roman" w:cs="Times New Roman"/>
          <w:sz w:val="24"/>
          <w:szCs w:val="24"/>
        </w:rPr>
        <w:t xml:space="preserve"> – не менее 3 метров от границы участка, прилегающей к проезду, не менее 1 м от границ соседнего участка.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b/>
          <w:bCs/>
          <w:sz w:val="24"/>
          <w:szCs w:val="24"/>
        </w:rPr>
        <w:t>СХН-2.</w:t>
      </w:r>
      <w:r w:rsidRPr="00DD3DE1">
        <w:rPr>
          <w:rFonts w:ascii="Times New Roman" w:hAnsi="Times New Roman" w:cs="Times New Roman"/>
          <w:bCs/>
          <w:sz w:val="24"/>
          <w:szCs w:val="24"/>
        </w:rPr>
        <w:t xml:space="preserve">  </w:t>
      </w:r>
      <w:r w:rsidRPr="00DD3DE1">
        <w:rPr>
          <w:rFonts w:ascii="Times New Roman" w:hAnsi="Times New Roman" w:cs="Times New Roman"/>
          <w:b/>
          <w:bCs/>
          <w:sz w:val="24"/>
          <w:szCs w:val="24"/>
        </w:rPr>
        <w:t xml:space="preserve">Зона </w:t>
      </w:r>
      <w:r w:rsidRPr="00DD3DE1">
        <w:rPr>
          <w:rFonts w:ascii="Times New Roman" w:hAnsi="Times New Roman" w:cs="Times New Roman"/>
          <w:b/>
          <w:sz w:val="24"/>
          <w:szCs w:val="24"/>
        </w:rPr>
        <w:t xml:space="preserve">сельскохозяйственного использования в границах земель сельскохозяйственного назначения, не относящимся к </w:t>
      </w:r>
      <w:proofErr w:type="spellStart"/>
      <w:r w:rsidRPr="00DD3DE1">
        <w:rPr>
          <w:rFonts w:ascii="Times New Roman" w:hAnsi="Times New Roman" w:cs="Times New Roman"/>
          <w:b/>
          <w:sz w:val="24"/>
          <w:szCs w:val="24"/>
        </w:rPr>
        <w:t>сельхозугодьям</w:t>
      </w:r>
      <w:proofErr w:type="spellEnd"/>
      <w:r w:rsidRPr="00DD3DE1">
        <w:rPr>
          <w:rFonts w:ascii="Times New Roman" w:hAnsi="Times New Roman" w:cs="Times New Roman"/>
          <w:b/>
          <w:sz w:val="24"/>
          <w:szCs w:val="24"/>
        </w:rPr>
        <w:t>.</w:t>
      </w:r>
      <w:r w:rsidRPr="00DD3DE1">
        <w:rPr>
          <w:rFonts w:ascii="Times New Roman" w:hAnsi="Times New Roman" w:cs="Times New Roman"/>
          <w:sz w:val="24"/>
          <w:szCs w:val="24"/>
        </w:rPr>
        <w:t xml:space="preserve"> </w:t>
      </w:r>
    </w:p>
    <w:p w:rsidR="00A85911" w:rsidRPr="00DD3DE1" w:rsidRDefault="00A85911" w:rsidP="00A85911">
      <w:pPr>
        <w:tabs>
          <w:tab w:val="left" w:pos="709"/>
        </w:tabs>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Основной вид использования:</w:t>
      </w:r>
    </w:p>
    <w:p w:rsidR="00A85911" w:rsidRPr="00DD3DE1" w:rsidRDefault="00A85911" w:rsidP="00A85911">
      <w:pPr>
        <w:pStyle w:val="a3"/>
        <w:numPr>
          <w:ilvl w:val="0"/>
          <w:numId w:val="14"/>
        </w:numPr>
        <w:tabs>
          <w:tab w:val="left" w:pos="851"/>
        </w:tabs>
        <w:spacing w:after="0" w:line="240" w:lineRule="auto"/>
        <w:ind w:left="851"/>
        <w:jc w:val="both"/>
        <w:rPr>
          <w:rFonts w:ascii="Times New Roman" w:hAnsi="Times New Roman" w:cs="Times New Roman"/>
          <w:sz w:val="24"/>
          <w:szCs w:val="24"/>
        </w:rPr>
      </w:pPr>
      <w:r w:rsidRPr="00DD3DE1">
        <w:rPr>
          <w:rFonts w:ascii="Times New Roman" w:hAnsi="Times New Roman" w:cs="Times New Roman"/>
          <w:sz w:val="24"/>
          <w:szCs w:val="24"/>
        </w:rPr>
        <w:t>Выращивание сельскохозяйственных культур (пашни – в границах выдела для ведения личного подсобного хозяйства, огороды, питомники, тепличные хозяйства, оранжереи);</w:t>
      </w:r>
    </w:p>
    <w:p w:rsidR="00A85911" w:rsidRPr="00DD3DE1" w:rsidRDefault="00A85911" w:rsidP="00A85911">
      <w:pPr>
        <w:pStyle w:val="a3"/>
        <w:numPr>
          <w:ilvl w:val="0"/>
          <w:numId w:val="14"/>
        </w:numPr>
        <w:tabs>
          <w:tab w:val="left" w:pos="851"/>
        </w:tabs>
        <w:spacing w:after="0" w:line="240" w:lineRule="auto"/>
        <w:ind w:left="851"/>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Сенокосы для жителей населённых пунктов; </w:t>
      </w:r>
    </w:p>
    <w:p w:rsidR="00A85911" w:rsidRPr="00DD3DE1" w:rsidRDefault="00A85911" w:rsidP="00A85911">
      <w:pPr>
        <w:pStyle w:val="a3"/>
        <w:numPr>
          <w:ilvl w:val="0"/>
          <w:numId w:val="14"/>
        </w:numPr>
        <w:tabs>
          <w:tab w:val="left" w:pos="851"/>
        </w:tabs>
        <w:spacing w:after="0" w:line="240" w:lineRule="auto"/>
        <w:ind w:left="851"/>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 Пастбища, в том числе поселковые; </w:t>
      </w:r>
    </w:p>
    <w:p w:rsidR="00A85911" w:rsidRPr="00DD3DE1" w:rsidRDefault="00A85911" w:rsidP="00A85911">
      <w:pPr>
        <w:pStyle w:val="a3"/>
        <w:numPr>
          <w:ilvl w:val="0"/>
          <w:numId w:val="14"/>
        </w:numPr>
        <w:tabs>
          <w:tab w:val="left" w:pos="851"/>
        </w:tabs>
        <w:spacing w:after="0" w:line="240" w:lineRule="auto"/>
        <w:ind w:left="851"/>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 Залежи;</w:t>
      </w:r>
    </w:p>
    <w:p w:rsidR="00A85911" w:rsidRPr="00DD3DE1" w:rsidRDefault="00A85911" w:rsidP="00A85911">
      <w:pPr>
        <w:pStyle w:val="a3"/>
        <w:numPr>
          <w:ilvl w:val="0"/>
          <w:numId w:val="14"/>
        </w:numPr>
        <w:tabs>
          <w:tab w:val="left" w:pos="851"/>
        </w:tabs>
        <w:spacing w:after="0" w:line="240" w:lineRule="auto"/>
        <w:ind w:left="851"/>
        <w:jc w:val="both"/>
        <w:rPr>
          <w:rFonts w:ascii="Times New Roman" w:hAnsi="Times New Roman" w:cs="Times New Roman"/>
          <w:sz w:val="24"/>
          <w:szCs w:val="24"/>
        </w:rPr>
      </w:pPr>
      <w:r w:rsidRPr="00DD3DE1">
        <w:rPr>
          <w:rFonts w:ascii="Times New Roman" w:hAnsi="Times New Roman" w:cs="Times New Roman"/>
          <w:sz w:val="24"/>
          <w:szCs w:val="24"/>
        </w:rPr>
        <w:t>Подсобные хозяйства сельскохозяйственного назначения</w:t>
      </w:r>
      <w:r w:rsidRPr="00DD3DE1">
        <w:rPr>
          <w:rFonts w:ascii="Times New Roman" w:hAnsi="Times New Roman" w:cs="Times New Roman"/>
          <w:color w:val="000000"/>
          <w:sz w:val="24"/>
          <w:szCs w:val="24"/>
        </w:rPr>
        <w:t>.</w:t>
      </w:r>
      <w:r w:rsidRPr="00DD3DE1">
        <w:rPr>
          <w:rFonts w:ascii="Times New Roman" w:hAnsi="Times New Roman" w:cs="Times New Roman"/>
          <w:sz w:val="24"/>
          <w:szCs w:val="24"/>
        </w:rPr>
        <w:t xml:space="preserve"> </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Условно разрешенный вид использования:</w:t>
      </w:r>
    </w:p>
    <w:p w:rsidR="00A85911" w:rsidRPr="00DD3DE1" w:rsidRDefault="00597F40" w:rsidP="00597F40">
      <w:pPr>
        <w:tabs>
          <w:tab w:val="left" w:pos="851"/>
          <w:tab w:val="left" w:pos="1701"/>
          <w:tab w:val="left" w:pos="2552"/>
        </w:tabs>
        <w:spacing w:after="0" w:line="240" w:lineRule="auto"/>
        <w:jc w:val="both"/>
        <w:rPr>
          <w:rFonts w:ascii="Times New Roman" w:hAnsi="Times New Roman" w:cs="Times New Roman"/>
          <w:spacing w:val="-8"/>
          <w:sz w:val="24"/>
          <w:szCs w:val="24"/>
        </w:rPr>
      </w:pPr>
      <w:r w:rsidRPr="00DD3DE1">
        <w:rPr>
          <w:rFonts w:ascii="Times New Roman" w:hAnsi="Times New Roman" w:cs="Times New Roman"/>
          <w:spacing w:val="-8"/>
          <w:sz w:val="24"/>
          <w:szCs w:val="24"/>
        </w:rPr>
        <w:t xml:space="preserve">- </w:t>
      </w:r>
      <w:r w:rsidR="00A85911" w:rsidRPr="00DD3DE1">
        <w:rPr>
          <w:rFonts w:ascii="Times New Roman" w:hAnsi="Times New Roman" w:cs="Times New Roman"/>
          <w:spacing w:val="-8"/>
          <w:sz w:val="24"/>
          <w:szCs w:val="24"/>
        </w:rPr>
        <w:t>Фермерские хозяйства;</w:t>
      </w:r>
    </w:p>
    <w:p w:rsidR="00A85911" w:rsidRPr="00DD3DE1" w:rsidRDefault="00597F40" w:rsidP="00597F40">
      <w:pPr>
        <w:tabs>
          <w:tab w:val="left" w:pos="-1560"/>
          <w:tab w:val="left" w:pos="851"/>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pacing w:val="-8"/>
          <w:sz w:val="24"/>
          <w:szCs w:val="24"/>
        </w:rPr>
        <w:t xml:space="preserve">- </w:t>
      </w:r>
      <w:r w:rsidR="00A85911" w:rsidRPr="00DD3DE1">
        <w:rPr>
          <w:rFonts w:ascii="Times New Roman" w:hAnsi="Times New Roman" w:cs="Times New Roman"/>
          <w:spacing w:val="-8"/>
          <w:sz w:val="24"/>
          <w:szCs w:val="24"/>
        </w:rPr>
        <w:t xml:space="preserve">Предприятия и производственные </w:t>
      </w:r>
      <w:r w:rsidR="00A85911" w:rsidRPr="00DD3DE1">
        <w:rPr>
          <w:rFonts w:ascii="Times New Roman" w:hAnsi="Times New Roman" w:cs="Times New Roman"/>
          <w:spacing w:val="-9"/>
          <w:sz w:val="24"/>
          <w:szCs w:val="24"/>
        </w:rPr>
        <w:t xml:space="preserve">комплексы сельскохозяйственного назначения с СЗЗ в </w:t>
      </w:r>
      <w:r w:rsidRPr="00DD3DE1">
        <w:rPr>
          <w:rFonts w:ascii="Times New Roman" w:hAnsi="Times New Roman" w:cs="Times New Roman"/>
          <w:spacing w:val="-9"/>
          <w:sz w:val="24"/>
          <w:szCs w:val="24"/>
        </w:rPr>
        <w:t xml:space="preserve">- - </w:t>
      </w:r>
      <w:r w:rsidR="00A85911" w:rsidRPr="00DD3DE1">
        <w:rPr>
          <w:rFonts w:ascii="Times New Roman" w:hAnsi="Times New Roman" w:cs="Times New Roman"/>
          <w:spacing w:val="-9"/>
          <w:sz w:val="24"/>
          <w:szCs w:val="24"/>
        </w:rPr>
        <w:t xml:space="preserve">соответствии с требованиями </w:t>
      </w:r>
      <w:r w:rsidR="00A85911" w:rsidRPr="00DD3DE1">
        <w:rPr>
          <w:rFonts w:ascii="Times New Roman" w:hAnsi="Times New Roman" w:cs="Times New Roman"/>
          <w:sz w:val="24"/>
          <w:szCs w:val="24"/>
        </w:rPr>
        <w:t>Санитарно-эпидемиологических правил и нормативов СанПиН 2.2.1/2.1.1.1200-03,</w:t>
      </w:r>
      <w:r w:rsidR="00A85911" w:rsidRPr="00DD3DE1">
        <w:rPr>
          <w:rFonts w:ascii="Times New Roman" w:hAnsi="Times New Roman" w:cs="Times New Roman"/>
          <w:b/>
          <w:sz w:val="24"/>
          <w:szCs w:val="24"/>
        </w:rPr>
        <w:t xml:space="preserve"> </w:t>
      </w:r>
      <w:r w:rsidR="00A85911" w:rsidRPr="00DD3DE1">
        <w:rPr>
          <w:rFonts w:ascii="Times New Roman" w:hAnsi="Times New Roman" w:cs="Times New Roman"/>
          <w:spacing w:val="-9"/>
          <w:sz w:val="24"/>
          <w:szCs w:val="24"/>
        </w:rPr>
        <w:t>в том числе в составе фермерских хозяйств;</w:t>
      </w:r>
    </w:p>
    <w:p w:rsidR="00A85911" w:rsidRPr="00DD3DE1" w:rsidRDefault="00597F40" w:rsidP="00597F40">
      <w:pPr>
        <w:tabs>
          <w:tab w:val="left" w:pos="-1560"/>
          <w:tab w:val="left" w:pos="851"/>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color w:val="000000"/>
          <w:sz w:val="24"/>
          <w:szCs w:val="24"/>
        </w:rPr>
        <w:t xml:space="preserve">- </w:t>
      </w:r>
      <w:r w:rsidR="00A85911" w:rsidRPr="00DD3DE1">
        <w:rPr>
          <w:rFonts w:ascii="Times New Roman" w:hAnsi="Times New Roman" w:cs="Times New Roman"/>
          <w:color w:val="000000"/>
          <w:sz w:val="24"/>
          <w:szCs w:val="24"/>
        </w:rPr>
        <w:t>Опытно-производственные, учебные, учебно-опытные и учебно-производственные подразделения научно-исследовательских организаций, образовательных учреждений сельскохозяйственного профиля и общеобразовательных учреждений;</w:t>
      </w:r>
    </w:p>
    <w:p w:rsidR="00A85911" w:rsidRPr="00DD3DE1" w:rsidRDefault="00597F40" w:rsidP="00597F40">
      <w:pPr>
        <w:tabs>
          <w:tab w:val="left" w:pos="851"/>
          <w:tab w:val="left" w:pos="1701"/>
          <w:tab w:val="left" w:pos="2552"/>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Места для кемпингов, пикников, вспомогательные строения и инфраструктура для отдыха на природе; </w:t>
      </w:r>
    </w:p>
    <w:p w:rsidR="00A85911" w:rsidRPr="00DD3DE1" w:rsidRDefault="00597F40" w:rsidP="00597F40">
      <w:pPr>
        <w:tabs>
          <w:tab w:val="left" w:pos="-1560"/>
          <w:tab w:val="left" w:pos="851"/>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Киоски, лоточная торговля, временные павильоны розничной торговли и обслуживания; </w:t>
      </w:r>
    </w:p>
    <w:p w:rsidR="00A85911" w:rsidRPr="00DD3DE1" w:rsidRDefault="00597F40" w:rsidP="00597F40">
      <w:pPr>
        <w:tabs>
          <w:tab w:val="left" w:pos="851"/>
          <w:tab w:val="left" w:pos="1701"/>
          <w:tab w:val="left" w:pos="2552"/>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Некапитальные строения для кафе и закусочных; </w:t>
      </w:r>
    </w:p>
    <w:p w:rsidR="00A85911" w:rsidRPr="00DD3DE1" w:rsidRDefault="00597F40" w:rsidP="00597F40">
      <w:pPr>
        <w:tabs>
          <w:tab w:val="left" w:pos="851"/>
          <w:tab w:val="left" w:pos="1701"/>
          <w:tab w:val="left" w:pos="2552"/>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Пункты </w:t>
      </w:r>
      <w:r w:rsidR="002D0F4C" w:rsidRPr="00DD3DE1">
        <w:rPr>
          <w:rFonts w:ascii="Times New Roman" w:hAnsi="Times New Roman" w:cs="Times New Roman"/>
          <w:sz w:val="24"/>
          <w:szCs w:val="24"/>
        </w:rPr>
        <w:t>по</w:t>
      </w:r>
      <w:r w:rsidR="00A85911" w:rsidRPr="00DD3DE1">
        <w:rPr>
          <w:rFonts w:ascii="Times New Roman" w:hAnsi="Times New Roman" w:cs="Times New Roman"/>
          <w:sz w:val="24"/>
          <w:szCs w:val="24"/>
        </w:rPr>
        <w:t xml:space="preserve">лиции; </w:t>
      </w:r>
    </w:p>
    <w:p w:rsidR="00A85911" w:rsidRPr="00DD3DE1" w:rsidRDefault="00597F40" w:rsidP="00597F40">
      <w:pPr>
        <w:tabs>
          <w:tab w:val="left" w:pos="851"/>
          <w:tab w:val="left" w:pos="1701"/>
          <w:tab w:val="left" w:pos="2552"/>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Водозаборы; </w:t>
      </w:r>
    </w:p>
    <w:p w:rsidR="00A85911" w:rsidRPr="00DD3DE1" w:rsidRDefault="00597F40" w:rsidP="00597F40">
      <w:pPr>
        <w:tabs>
          <w:tab w:val="left" w:pos="851"/>
          <w:tab w:val="left" w:pos="1701"/>
          <w:tab w:val="left" w:pos="2552"/>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pacing w:val="-10"/>
          <w:sz w:val="24"/>
          <w:szCs w:val="24"/>
        </w:rPr>
        <w:t xml:space="preserve">- </w:t>
      </w:r>
      <w:r w:rsidR="00A85911" w:rsidRPr="00DD3DE1">
        <w:rPr>
          <w:rFonts w:ascii="Times New Roman" w:hAnsi="Times New Roman" w:cs="Times New Roman"/>
          <w:spacing w:val="-10"/>
          <w:sz w:val="24"/>
          <w:szCs w:val="24"/>
        </w:rPr>
        <w:t xml:space="preserve">Фермы крупного рогатого скота </w:t>
      </w:r>
      <w:r w:rsidR="00A85911" w:rsidRPr="00DD3DE1">
        <w:rPr>
          <w:rFonts w:ascii="Times New Roman" w:hAnsi="Times New Roman" w:cs="Times New Roman"/>
          <w:sz w:val="24"/>
          <w:szCs w:val="24"/>
        </w:rPr>
        <w:t>(всех специализаций)</w:t>
      </w:r>
      <w:r w:rsidR="00A85911" w:rsidRPr="00DD3DE1">
        <w:rPr>
          <w:rFonts w:ascii="Times New Roman" w:hAnsi="Times New Roman" w:cs="Times New Roman"/>
          <w:spacing w:val="-9"/>
          <w:sz w:val="24"/>
          <w:szCs w:val="24"/>
        </w:rPr>
        <w:t xml:space="preserve"> в том числе в составе фермерских хозяйств</w:t>
      </w:r>
      <w:r w:rsidR="00A85911" w:rsidRPr="00DD3DE1">
        <w:rPr>
          <w:rFonts w:ascii="Times New Roman" w:hAnsi="Times New Roman" w:cs="Times New Roman"/>
          <w:sz w:val="24"/>
          <w:szCs w:val="24"/>
        </w:rPr>
        <w:t>;</w:t>
      </w:r>
    </w:p>
    <w:p w:rsidR="00A85911" w:rsidRPr="00DD3DE1" w:rsidRDefault="00597F40" w:rsidP="00597F40">
      <w:pPr>
        <w:tabs>
          <w:tab w:val="left" w:pos="851"/>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Фермы овцеводческие, </w:t>
      </w:r>
      <w:r w:rsidR="00A85911" w:rsidRPr="00DD3DE1">
        <w:rPr>
          <w:rFonts w:ascii="Times New Roman" w:hAnsi="Times New Roman" w:cs="Times New Roman"/>
          <w:spacing w:val="-11"/>
          <w:sz w:val="24"/>
          <w:szCs w:val="24"/>
        </w:rPr>
        <w:t>коневодческие, птицеводческие</w:t>
      </w:r>
      <w:r w:rsidR="00A85911" w:rsidRPr="00DD3DE1">
        <w:rPr>
          <w:rFonts w:ascii="Times New Roman" w:hAnsi="Times New Roman" w:cs="Times New Roman"/>
          <w:spacing w:val="-9"/>
          <w:sz w:val="24"/>
          <w:szCs w:val="24"/>
        </w:rPr>
        <w:t xml:space="preserve"> </w:t>
      </w:r>
      <w:r w:rsidR="00A85911" w:rsidRPr="00DD3DE1">
        <w:rPr>
          <w:rFonts w:ascii="Times New Roman" w:hAnsi="Times New Roman" w:cs="Times New Roman"/>
          <w:spacing w:val="-1"/>
          <w:sz w:val="24"/>
          <w:szCs w:val="24"/>
        </w:rPr>
        <w:t>кролиководческие,</w:t>
      </w:r>
      <w:r w:rsidR="00A85911" w:rsidRPr="00DD3DE1">
        <w:rPr>
          <w:rFonts w:ascii="Times New Roman" w:hAnsi="Times New Roman" w:cs="Times New Roman"/>
          <w:spacing w:val="-9"/>
          <w:sz w:val="24"/>
          <w:szCs w:val="24"/>
        </w:rPr>
        <w:t xml:space="preserve"> в том числе в составе фермерских хозяйств</w:t>
      </w:r>
      <w:r w:rsidR="00A85911" w:rsidRPr="00DD3DE1">
        <w:rPr>
          <w:rFonts w:ascii="Times New Roman" w:hAnsi="Times New Roman" w:cs="Times New Roman"/>
          <w:spacing w:val="-11"/>
          <w:sz w:val="24"/>
          <w:szCs w:val="24"/>
        </w:rPr>
        <w:t>;</w:t>
      </w:r>
    </w:p>
    <w:p w:rsidR="00A85911" w:rsidRPr="00DD3DE1" w:rsidRDefault="00597F40" w:rsidP="00597F40">
      <w:pPr>
        <w:tabs>
          <w:tab w:val="left" w:pos="851"/>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pacing w:val="-1"/>
          <w:sz w:val="24"/>
          <w:szCs w:val="24"/>
        </w:rPr>
        <w:t xml:space="preserve">- </w:t>
      </w:r>
      <w:r w:rsidR="00A85911" w:rsidRPr="00DD3DE1">
        <w:rPr>
          <w:rFonts w:ascii="Times New Roman" w:hAnsi="Times New Roman" w:cs="Times New Roman"/>
          <w:spacing w:val="-1"/>
          <w:sz w:val="24"/>
          <w:szCs w:val="24"/>
        </w:rPr>
        <w:t>Ветеринарные лечебницы;</w:t>
      </w:r>
    </w:p>
    <w:p w:rsidR="00A85911" w:rsidRPr="00DD3DE1" w:rsidRDefault="00597F40" w:rsidP="00597F40">
      <w:pPr>
        <w:tabs>
          <w:tab w:val="left" w:pos="851"/>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pacing w:val="-2"/>
          <w:sz w:val="24"/>
          <w:szCs w:val="24"/>
        </w:rPr>
        <w:t xml:space="preserve">- </w:t>
      </w:r>
      <w:r w:rsidR="00A85911" w:rsidRPr="00DD3DE1">
        <w:rPr>
          <w:rFonts w:ascii="Times New Roman" w:hAnsi="Times New Roman" w:cs="Times New Roman"/>
          <w:spacing w:val="-2"/>
          <w:sz w:val="24"/>
          <w:szCs w:val="24"/>
        </w:rPr>
        <w:t xml:space="preserve">Цеха по приготовлению кормов, </w:t>
      </w:r>
      <w:r w:rsidR="00A85911" w:rsidRPr="00DD3DE1">
        <w:rPr>
          <w:rFonts w:ascii="Times New Roman" w:hAnsi="Times New Roman" w:cs="Times New Roman"/>
          <w:sz w:val="24"/>
          <w:szCs w:val="24"/>
        </w:rPr>
        <w:t>включая использование пищевых отходов;</w:t>
      </w:r>
    </w:p>
    <w:p w:rsidR="00A85911" w:rsidRPr="00DD3DE1" w:rsidRDefault="00597F40" w:rsidP="00597F40">
      <w:pPr>
        <w:tabs>
          <w:tab w:val="left" w:pos="851"/>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Гаражи и парки по ремонту, </w:t>
      </w:r>
      <w:r w:rsidR="00A85911" w:rsidRPr="00DD3DE1">
        <w:rPr>
          <w:rFonts w:ascii="Times New Roman" w:hAnsi="Times New Roman" w:cs="Times New Roman"/>
          <w:spacing w:val="-2"/>
          <w:sz w:val="24"/>
          <w:szCs w:val="24"/>
        </w:rPr>
        <w:t xml:space="preserve">технологическому обслуживанию и </w:t>
      </w:r>
      <w:r w:rsidR="00A85911" w:rsidRPr="00DD3DE1">
        <w:rPr>
          <w:rFonts w:ascii="Times New Roman" w:hAnsi="Times New Roman" w:cs="Times New Roman"/>
          <w:sz w:val="24"/>
          <w:szCs w:val="24"/>
        </w:rPr>
        <w:t>хранению автомобилей и сельскохозяйственной техники;</w:t>
      </w:r>
    </w:p>
    <w:p w:rsidR="00A85911" w:rsidRPr="00DD3DE1" w:rsidRDefault="00597F40" w:rsidP="00597F40">
      <w:pPr>
        <w:tabs>
          <w:tab w:val="left" w:pos="851"/>
          <w:tab w:val="left" w:pos="1701"/>
          <w:tab w:val="left" w:pos="2552"/>
        </w:tabs>
        <w:spacing w:after="0" w:line="240" w:lineRule="auto"/>
        <w:jc w:val="both"/>
        <w:rPr>
          <w:rFonts w:ascii="Times New Roman" w:hAnsi="Times New Roman" w:cs="Times New Roman"/>
          <w:color w:val="000000"/>
          <w:sz w:val="24"/>
          <w:szCs w:val="24"/>
        </w:rPr>
      </w:pPr>
      <w:r w:rsidRPr="00DD3DE1">
        <w:rPr>
          <w:rFonts w:ascii="Times New Roman" w:hAnsi="Times New Roman" w:cs="Times New Roman"/>
          <w:spacing w:val="-2"/>
          <w:sz w:val="24"/>
          <w:szCs w:val="24"/>
        </w:rPr>
        <w:t xml:space="preserve">- </w:t>
      </w:r>
      <w:r w:rsidR="00A85911" w:rsidRPr="00DD3DE1">
        <w:rPr>
          <w:rFonts w:ascii="Times New Roman" w:hAnsi="Times New Roman" w:cs="Times New Roman"/>
          <w:spacing w:val="-2"/>
          <w:sz w:val="24"/>
          <w:szCs w:val="24"/>
        </w:rPr>
        <w:t xml:space="preserve">Хранилища фруктов, овощей, </w:t>
      </w:r>
      <w:r w:rsidR="00A85911" w:rsidRPr="00DD3DE1">
        <w:rPr>
          <w:rFonts w:ascii="Times New Roman" w:hAnsi="Times New Roman" w:cs="Times New Roman"/>
          <w:sz w:val="24"/>
          <w:szCs w:val="24"/>
        </w:rPr>
        <w:t>картофеля, зерна.</w:t>
      </w:r>
    </w:p>
    <w:p w:rsidR="0087560A" w:rsidRPr="00DD3DE1" w:rsidRDefault="0087560A" w:rsidP="0087560A">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 xml:space="preserve">Вспомогательные виды использования: </w:t>
      </w:r>
    </w:p>
    <w:p w:rsidR="00A85911" w:rsidRPr="00DD3DE1" w:rsidRDefault="00597F40" w:rsidP="00597F40">
      <w:pPr>
        <w:pStyle w:val="211"/>
        <w:tabs>
          <w:tab w:val="left" w:pos="851"/>
        </w:tabs>
        <w:ind w:left="426" w:hanging="426"/>
        <w:contextualSpacing/>
        <w:jc w:val="left"/>
        <w:textAlignment w:val="auto"/>
        <w:rPr>
          <w:szCs w:val="24"/>
        </w:rPr>
      </w:pPr>
      <w:r w:rsidRPr="00DD3DE1">
        <w:rPr>
          <w:szCs w:val="24"/>
        </w:rPr>
        <w:t xml:space="preserve">- </w:t>
      </w:r>
      <w:r w:rsidR="00A85911" w:rsidRPr="00DD3DE1">
        <w:rPr>
          <w:szCs w:val="24"/>
        </w:rPr>
        <w:t>Одноквартирные жилые дома для семей, которые участвуют личным трудом в сельскохозяйственном производстве, в том числе в составе фермерских хозяйств;</w:t>
      </w:r>
    </w:p>
    <w:p w:rsidR="00A85911" w:rsidRPr="00DD3DE1" w:rsidRDefault="00597F40" w:rsidP="00597F40">
      <w:pPr>
        <w:pStyle w:val="211"/>
        <w:tabs>
          <w:tab w:val="left" w:pos="851"/>
        </w:tabs>
        <w:ind w:left="142" w:hanging="142"/>
        <w:contextualSpacing/>
        <w:textAlignment w:val="auto"/>
        <w:rPr>
          <w:szCs w:val="24"/>
        </w:rPr>
      </w:pPr>
      <w:r w:rsidRPr="00DD3DE1">
        <w:rPr>
          <w:szCs w:val="24"/>
        </w:rPr>
        <w:t xml:space="preserve">- </w:t>
      </w:r>
      <w:r w:rsidR="00A85911" w:rsidRPr="00DD3DE1">
        <w:rPr>
          <w:szCs w:val="24"/>
        </w:rPr>
        <w:t>Объекты инженерной инфраструктуры, обеспечивающие сельскохозяйственное производство и жизнедеятельность населения;</w:t>
      </w:r>
    </w:p>
    <w:p w:rsidR="00A85911" w:rsidRPr="00DD3DE1" w:rsidRDefault="00597F40" w:rsidP="00597F40">
      <w:pPr>
        <w:shd w:val="clear" w:color="auto" w:fill="FFFFFF"/>
        <w:tabs>
          <w:tab w:val="left" w:pos="851"/>
        </w:tabs>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 </w:t>
      </w:r>
      <w:r w:rsidR="00A85911" w:rsidRPr="00DD3DE1">
        <w:rPr>
          <w:rFonts w:ascii="Times New Roman" w:hAnsi="Times New Roman" w:cs="Times New Roman"/>
          <w:sz w:val="24"/>
          <w:szCs w:val="24"/>
        </w:rPr>
        <w:t xml:space="preserve">Материальные склады, обеспечивающие процесс сельскохозяйственного производства. </w:t>
      </w:r>
    </w:p>
    <w:p w:rsidR="000517FE" w:rsidRPr="00DD3DE1" w:rsidRDefault="000517FE" w:rsidP="000517FE">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Параметры основных и вспомогательных видов разрешенного строительства:</w:t>
      </w:r>
    </w:p>
    <w:p w:rsidR="000517FE" w:rsidRPr="00DD3DE1" w:rsidRDefault="000517FE" w:rsidP="000517FE">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hAnsi="Times New Roman" w:cs="Times New Roman"/>
          <w:sz w:val="24"/>
          <w:szCs w:val="24"/>
        </w:rPr>
        <w:t>, техническими регламентами, в том числе региональными нормативами.</w:t>
      </w:r>
    </w:p>
    <w:p w:rsidR="000517FE" w:rsidRPr="00DD3DE1" w:rsidRDefault="000517FE" w:rsidP="000517FE">
      <w:pPr>
        <w:spacing w:after="0" w:line="240" w:lineRule="auto"/>
        <w:jc w:val="both"/>
        <w:rPr>
          <w:rFonts w:ascii="Times New Roman" w:eastAsia="Times New Roman" w:hAnsi="Times New Roman" w:cs="Times New Roman"/>
          <w:sz w:val="24"/>
          <w:szCs w:val="24"/>
        </w:rPr>
      </w:pPr>
      <w:r w:rsidRPr="00DD3DE1">
        <w:rPr>
          <w:rFonts w:ascii="Times New Roman" w:hAnsi="Times New Roman" w:cs="Times New Roman"/>
          <w:sz w:val="24"/>
          <w:szCs w:val="24"/>
        </w:rPr>
        <w:t xml:space="preserve">1. </w:t>
      </w:r>
      <w:r w:rsidRPr="00DD3DE1">
        <w:rPr>
          <w:rFonts w:ascii="Times New Roman" w:eastAsia="Times New Roman" w:hAnsi="Times New Roman" w:cs="Times New Roman"/>
          <w:sz w:val="24"/>
          <w:szCs w:val="24"/>
        </w:rPr>
        <w:t xml:space="preserve">Максимальные и минимальные размеры земельных участков не подлежат установлению. </w:t>
      </w:r>
    </w:p>
    <w:p w:rsidR="000517FE" w:rsidRPr="00DD3DE1" w:rsidRDefault="000517FE" w:rsidP="000517FE">
      <w:pPr>
        <w:spacing w:after="0"/>
        <w:jc w:val="both"/>
        <w:rPr>
          <w:rFonts w:ascii="Times New Roman" w:hAnsi="Times New Roman" w:cs="Times New Roman"/>
          <w:sz w:val="24"/>
          <w:szCs w:val="24"/>
        </w:rPr>
      </w:pPr>
      <w:r w:rsidRPr="00DD3DE1">
        <w:rPr>
          <w:rFonts w:ascii="Times New Roman" w:hAnsi="Times New Roman" w:cs="Times New Roman"/>
          <w:sz w:val="24"/>
          <w:szCs w:val="24"/>
        </w:rPr>
        <w:t>2. Общая площадь застройки участка по отношению к площади участка не подлежит установлению.</w:t>
      </w:r>
    </w:p>
    <w:p w:rsidR="000517FE" w:rsidRPr="00DD3DE1" w:rsidRDefault="000517FE" w:rsidP="000517FE">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3. Этажность не нормируется</w:t>
      </w:r>
    </w:p>
    <w:p w:rsidR="000517FE" w:rsidRPr="00DD3DE1" w:rsidRDefault="000517FE" w:rsidP="000517FE">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0517FE" w:rsidRPr="00DD3DE1" w:rsidRDefault="000517FE" w:rsidP="00597F40">
      <w:pPr>
        <w:shd w:val="clear" w:color="auto" w:fill="FFFFFF"/>
        <w:tabs>
          <w:tab w:val="left" w:pos="851"/>
        </w:tabs>
        <w:spacing w:after="0" w:line="240" w:lineRule="auto"/>
        <w:jc w:val="both"/>
        <w:rPr>
          <w:rFonts w:ascii="Times New Roman" w:hAnsi="Times New Roman" w:cs="Times New Roman"/>
          <w:sz w:val="24"/>
          <w:szCs w:val="24"/>
        </w:rPr>
      </w:pPr>
    </w:p>
    <w:p w:rsidR="00A85911" w:rsidRPr="00DD3DE1" w:rsidRDefault="00A85911" w:rsidP="00EE6D43">
      <w:pPr>
        <w:pStyle w:val="3"/>
        <w:spacing w:before="120"/>
        <w:rPr>
          <w:color w:val="000000"/>
          <w:lang w:val="ru-RU" w:eastAsia="ru-RU"/>
        </w:rPr>
      </w:pPr>
      <w:bookmarkStart w:id="130" w:name="_Toc400539805"/>
      <w:r w:rsidRPr="00DD3DE1">
        <w:rPr>
          <w:lang w:val="ru-RU"/>
        </w:rPr>
        <w:t>Статья 91. Градостроительные регламенты. Производственные зоны в границах земель промышленности, транспорта, связи и иных категорий</w:t>
      </w:r>
      <w:r w:rsidRPr="00DD3DE1">
        <w:rPr>
          <w:color w:val="000000"/>
          <w:lang w:val="ru-RU" w:eastAsia="ru-RU"/>
        </w:rPr>
        <w:t>.</w:t>
      </w:r>
      <w:bookmarkEnd w:id="130"/>
    </w:p>
    <w:p w:rsidR="00A85911" w:rsidRPr="00DD3DE1" w:rsidRDefault="00A85911" w:rsidP="00A85911">
      <w:pPr>
        <w:rPr>
          <w:rFonts w:ascii="Times New Roman" w:hAnsi="Times New Roman" w:cs="Times New Roman"/>
          <w:b/>
          <w:sz w:val="24"/>
          <w:szCs w:val="24"/>
        </w:rPr>
      </w:pPr>
      <w:r w:rsidRPr="00DD3DE1">
        <w:rPr>
          <w:rFonts w:ascii="Times New Roman" w:hAnsi="Times New Roman" w:cs="Times New Roman"/>
          <w:b/>
          <w:sz w:val="24"/>
          <w:szCs w:val="24"/>
        </w:rPr>
        <w:t xml:space="preserve">П Зона, предназначенная для размещения промышленных предприятий и связанных с ними объектов, комплексов и </w:t>
      </w:r>
      <w:proofErr w:type="spellStart"/>
      <w:r w:rsidRPr="00DD3DE1">
        <w:rPr>
          <w:rFonts w:ascii="Times New Roman" w:hAnsi="Times New Roman" w:cs="Times New Roman"/>
          <w:b/>
          <w:sz w:val="24"/>
          <w:szCs w:val="24"/>
        </w:rPr>
        <w:t>т.д</w:t>
      </w:r>
      <w:proofErr w:type="spellEnd"/>
    </w:p>
    <w:p w:rsidR="00A85911" w:rsidRPr="00DD3DE1" w:rsidRDefault="00A85911" w:rsidP="00A85911">
      <w:pPr>
        <w:contextualSpacing/>
        <w:rPr>
          <w:rFonts w:ascii="Times New Roman" w:hAnsi="Times New Roman" w:cs="Times New Roman"/>
          <w:color w:val="000000"/>
          <w:sz w:val="24"/>
          <w:szCs w:val="24"/>
        </w:rPr>
      </w:pPr>
      <w:r w:rsidRPr="00DD3DE1">
        <w:rPr>
          <w:rFonts w:ascii="Times New Roman" w:hAnsi="Times New Roman" w:cs="Times New Roman"/>
          <w:sz w:val="24"/>
          <w:szCs w:val="24"/>
        </w:rPr>
        <w:t xml:space="preserve">Территории, предназначенные для размещения промышленных и коммунальных предприятий, в том числе с технологическими процессами, являющимися источниками выделения негативных производственных воздействий на среду обитания и здоровье населения и </w:t>
      </w:r>
      <w:r w:rsidRPr="00DD3DE1">
        <w:rPr>
          <w:rFonts w:ascii="Times New Roman" w:hAnsi="Times New Roman" w:cs="Times New Roman"/>
          <w:color w:val="000000"/>
          <w:sz w:val="24"/>
          <w:szCs w:val="24"/>
        </w:rPr>
        <w:t xml:space="preserve">имеющими санитарно-защитные зоны согласно </w:t>
      </w:r>
      <w:r w:rsidRPr="00DD3DE1">
        <w:rPr>
          <w:rFonts w:ascii="Times New Roman" w:hAnsi="Times New Roman" w:cs="Times New Roman"/>
          <w:sz w:val="24"/>
          <w:szCs w:val="24"/>
        </w:rPr>
        <w:t>Санитарно-эпидемиологические правилам и нормативам СанПиН 2.2.1/2.1.1.1200-03</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 xml:space="preserve">Основные разрешенные виды использования: </w:t>
      </w:r>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sz w:val="24"/>
          <w:szCs w:val="24"/>
        </w:rPr>
        <w:t xml:space="preserve">- промышленные и коммунальные предприятия, в том числе с технологическими процессами, являющимися источниками выделения негативных производственных воздействий на среду обитания и здоровье населения и </w:t>
      </w:r>
      <w:r w:rsidRPr="00DD3DE1">
        <w:rPr>
          <w:rFonts w:ascii="Times New Roman" w:hAnsi="Times New Roman" w:cs="Times New Roman"/>
          <w:color w:val="000000"/>
          <w:sz w:val="24"/>
          <w:szCs w:val="24"/>
        </w:rPr>
        <w:t xml:space="preserve">имеющими санитарно-защитные зоны согласно </w:t>
      </w:r>
      <w:r w:rsidRPr="00DD3DE1">
        <w:rPr>
          <w:rFonts w:ascii="Times New Roman" w:hAnsi="Times New Roman" w:cs="Times New Roman"/>
          <w:sz w:val="24"/>
          <w:szCs w:val="24"/>
        </w:rPr>
        <w:t>Санитарно-эпидемиологические правилам и нормативам СанПиН 2.2.1/2.1.1.1200-03;</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 xml:space="preserve">Вспомогательные виды использования: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административные здания;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предприятия общественного питания для работников предприятий;</w:t>
      </w:r>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sz w:val="24"/>
          <w:szCs w:val="24"/>
        </w:rPr>
        <w:t>- открытые стоянки краткосрочного хранения автомобилей, площадки транзитного транспорта с местами хранения автобусов, грузовых, легковых автомобилей производственных предприятий и объектов;</w:t>
      </w:r>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sz w:val="24"/>
          <w:szCs w:val="24"/>
        </w:rPr>
        <w:t>- автостоянки для временного хранения грузовых автомобилей производственных предприятий и объектов,</w:t>
      </w:r>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sz w:val="24"/>
          <w:szCs w:val="24"/>
        </w:rPr>
        <w:t>- предприятия общественного питания для обслуживания работников производств;</w:t>
      </w:r>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sz w:val="24"/>
          <w:szCs w:val="24"/>
        </w:rPr>
        <w:t xml:space="preserve">- нежилые помещения для дежурного обслуживающего персонала, охраны предприятий;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пункты оказания первой медицинской помощи;</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объекты пожарной охраны;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инженерные сооружения для обслуживания предприятий.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общественные туалеты;</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малые архитектурные формы;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зеленые насаждения.</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 xml:space="preserve">Условно разрешенные виды использования: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гостиницы, дома приема гостей;</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спортивные клубы;</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магазины, торговые центры, выставки товаров;</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автозаправочные станции;</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киоски, временные павильоны розничной торговли и обслуживания населения;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общежития;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ветеринарные лечебницы;</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антенны сотовой, радиорелейной и спутниковой связи;</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Параметры основных и вспомогательных видов разрешенного строительства:</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hAnsi="Times New Roman" w:cs="Times New Roman"/>
          <w:sz w:val="24"/>
          <w:szCs w:val="24"/>
        </w:rPr>
        <w:t>, техническими регламентами, в том числе региональными нормативами.</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1. </w:t>
      </w:r>
      <w:r w:rsidR="0071499A" w:rsidRPr="00DD3DE1">
        <w:rPr>
          <w:rFonts w:ascii="Times New Roman" w:eastAsia="Times New Roman" w:hAnsi="Times New Roman" w:cs="Times New Roman"/>
          <w:sz w:val="24"/>
          <w:szCs w:val="24"/>
        </w:rPr>
        <w:t>Максимальные и минимальные размеры земельных участков не подлежат установлению.</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2. Минимальные площади земельных участков объектов общественной застройки определяются на основе норм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hAnsi="Times New Roman" w:cs="Times New Roman"/>
          <w:sz w:val="24"/>
          <w:szCs w:val="24"/>
        </w:rPr>
        <w:t xml:space="preserve">.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3. Коэффициент застройки территории – 0,75 от площади земельного участка.</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4. Коэффициент озеленения территории – не менее 0,1 от площади земельного участка.</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5.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6. Нормируемая площадь земельного участка гаража: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минимальная - </w:t>
      </w:r>
      <w:smartTag w:uri="urn:schemas-microsoft-com:office:smarttags" w:element="metricconverter">
        <w:smartTagPr>
          <w:attr w:name="ProductID" w:val="33,0 кв. м"/>
        </w:smartTagPr>
        <w:r w:rsidRPr="00DD3DE1">
          <w:rPr>
            <w:rFonts w:ascii="Times New Roman" w:hAnsi="Times New Roman" w:cs="Times New Roman"/>
            <w:sz w:val="24"/>
            <w:szCs w:val="24"/>
          </w:rPr>
          <w:t>33,0 кв. м</w:t>
        </w:r>
      </w:smartTag>
      <w:r w:rsidRPr="00DD3DE1">
        <w:rPr>
          <w:rFonts w:ascii="Times New Roman" w:hAnsi="Times New Roman" w:cs="Times New Roman"/>
          <w:sz w:val="24"/>
          <w:szCs w:val="24"/>
        </w:rPr>
        <w:t xml:space="preserve">;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максимальная - </w:t>
      </w:r>
      <w:smartTag w:uri="urn:schemas-microsoft-com:office:smarttags" w:element="metricconverter">
        <w:smartTagPr>
          <w:attr w:name="ProductID" w:val="120,0 кв. м"/>
        </w:smartTagPr>
        <w:r w:rsidRPr="00DD3DE1">
          <w:rPr>
            <w:rFonts w:ascii="Times New Roman" w:hAnsi="Times New Roman" w:cs="Times New Roman"/>
            <w:sz w:val="24"/>
            <w:szCs w:val="24"/>
          </w:rPr>
          <w:t>120,0 кв. м</w:t>
        </w:r>
      </w:smartTag>
      <w:r w:rsidRPr="00DD3DE1">
        <w:rPr>
          <w:rFonts w:ascii="Times New Roman" w:hAnsi="Times New Roman" w:cs="Times New Roman"/>
          <w:sz w:val="24"/>
          <w:szCs w:val="24"/>
        </w:rPr>
        <w:t xml:space="preserve">.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7. Нормируемая площадь земельного участка киоска: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hAnsi="Times New Roman" w:cs="Times New Roman"/>
            <w:sz w:val="24"/>
            <w:szCs w:val="24"/>
          </w:rPr>
          <w:t>8,0 кв. м</w:t>
        </w:r>
      </w:smartTag>
      <w:r w:rsidRPr="00DD3DE1">
        <w:rPr>
          <w:rFonts w:ascii="Times New Roman" w:hAnsi="Times New Roman" w:cs="Times New Roman"/>
          <w:sz w:val="24"/>
          <w:szCs w:val="24"/>
        </w:rPr>
        <w:t xml:space="preserve">;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hAnsi="Times New Roman" w:cs="Times New Roman"/>
            <w:sz w:val="24"/>
            <w:szCs w:val="24"/>
          </w:rPr>
          <w:t>15,0 кв. м</w:t>
        </w:r>
      </w:smartTag>
      <w:r w:rsidRPr="00DD3DE1">
        <w:rPr>
          <w:rFonts w:ascii="Times New Roman" w:hAnsi="Times New Roman" w:cs="Times New Roman"/>
          <w:sz w:val="24"/>
          <w:szCs w:val="24"/>
        </w:rPr>
        <w:t xml:space="preserve">. </w:t>
      </w:r>
    </w:p>
    <w:p w:rsidR="0071499A" w:rsidRPr="00DD3DE1" w:rsidRDefault="0071499A" w:rsidP="0071499A">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8. Этажность не нормируется</w:t>
      </w:r>
      <w:r w:rsidR="0014051B" w:rsidRPr="00DD3DE1">
        <w:rPr>
          <w:rFonts w:ascii="Times New Roman" w:hAnsi="Times New Roman" w:cs="Times New Roman"/>
          <w:sz w:val="24"/>
          <w:szCs w:val="24"/>
        </w:rPr>
        <w:t>.</w:t>
      </w:r>
    </w:p>
    <w:p w:rsidR="0014051B" w:rsidRPr="00DD3DE1" w:rsidRDefault="0014051B" w:rsidP="0071499A">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9.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A85911" w:rsidRPr="00DD3DE1" w:rsidRDefault="00A85911" w:rsidP="00EE6D43">
      <w:pPr>
        <w:pStyle w:val="3"/>
        <w:spacing w:before="120"/>
        <w:rPr>
          <w:color w:val="000000"/>
          <w:lang w:val="ru-RU"/>
        </w:rPr>
      </w:pPr>
      <w:bookmarkStart w:id="131" w:name="_Toc400539806"/>
      <w:r w:rsidRPr="00DD3DE1">
        <w:rPr>
          <w:lang w:val="ru-RU"/>
        </w:rPr>
        <w:t>Статья 92. Градостроительные регламенты. Зона внешней инженерно-транспортной инфраструктуры в границах земель промышленности, транспорта, связи и иных категорий</w:t>
      </w:r>
      <w:bookmarkEnd w:id="131"/>
    </w:p>
    <w:p w:rsidR="00A85911" w:rsidRPr="00DD3DE1" w:rsidRDefault="00A85911" w:rsidP="00A85911">
      <w:pPr>
        <w:contextualSpacing/>
        <w:rPr>
          <w:rFonts w:ascii="Times New Roman" w:hAnsi="Times New Roman" w:cs="Times New Roman"/>
          <w:b/>
          <w:sz w:val="24"/>
          <w:szCs w:val="24"/>
        </w:rPr>
      </w:pPr>
      <w:r w:rsidRPr="00DD3DE1">
        <w:rPr>
          <w:rFonts w:ascii="Times New Roman" w:hAnsi="Times New Roman" w:cs="Times New Roman"/>
          <w:b/>
          <w:sz w:val="24"/>
          <w:szCs w:val="24"/>
        </w:rPr>
        <w:t>Т-1 Зона объектов железнодорожного транспорта</w:t>
      </w:r>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sz w:val="24"/>
          <w:szCs w:val="24"/>
        </w:rPr>
        <w:t>Территории, необходимые для обеспечения деятельности железнодорожного транспорта.</w:t>
      </w:r>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sz w:val="24"/>
          <w:szCs w:val="24"/>
        </w:rPr>
        <w:t>Виды разрешенного использования земельных участков и других объектов недвижимости для данной территориальной зоны определяются нормативно-правовыми актами применительно к территориям и земельным отводам объектов железнодорожного транспорта.</w:t>
      </w:r>
    </w:p>
    <w:p w:rsidR="00DB7944" w:rsidRPr="00DD3DE1" w:rsidRDefault="00DB7944" w:rsidP="00DB7944">
      <w:pPr>
        <w:contextualSpacing/>
        <w:rPr>
          <w:rFonts w:ascii="Times New Roman" w:hAnsi="Times New Roman" w:cs="Times New Roman"/>
          <w:b/>
          <w:sz w:val="24"/>
          <w:szCs w:val="24"/>
        </w:rPr>
      </w:pPr>
      <w:r w:rsidRPr="00DD3DE1">
        <w:rPr>
          <w:rFonts w:ascii="Times New Roman" w:hAnsi="Times New Roman" w:cs="Times New Roman"/>
          <w:b/>
          <w:sz w:val="24"/>
          <w:szCs w:val="24"/>
        </w:rPr>
        <w:t>Основные виды разрешенного использования:</w:t>
      </w:r>
    </w:p>
    <w:p w:rsidR="00DB7944" w:rsidRPr="00DD3DE1" w:rsidRDefault="00DB7944" w:rsidP="00DB7944">
      <w:pPr>
        <w:contextualSpacing/>
        <w:rPr>
          <w:rFonts w:ascii="Times New Roman" w:hAnsi="Times New Roman" w:cs="Times New Roman"/>
          <w:sz w:val="24"/>
          <w:szCs w:val="24"/>
        </w:rPr>
      </w:pPr>
      <w:r w:rsidRPr="00DD3DE1">
        <w:rPr>
          <w:rFonts w:ascii="Times New Roman" w:hAnsi="Times New Roman" w:cs="Times New Roman"/>
          <w:sz w:val="24"/>
          <w:szCs w:val="24"/>
        </w:rPr>
        <w:t>- железнодорожный транспорт.</w:t>
      </w:r>
    </w:p>
    <w:p w:rsidR="00DB7944" w:rsidRPr="00DD3DE1" w:rsidRDefault="00DB7944" w:rsidP="00DB7944">
      <w:pPr>
        <w:contextualSpacing/>
        <w:rPr>
          <w:rFonts w:ascii="Times New Roman" w:hAnsi="Times New Roman" w:cs="Times New Roman"/>
          <w:b/>
          <w:sz w:val="24"/>
          <w:szCs w:val="24"/>
        </w:rPr>
      </w:pPr>
      <w:r w:rsidRPr="00DD3DE1">
        <w:rPr>
          <w:rFonts w:ascii="Times New Roman" w:hAnsi="Times New Roman" w:cs="Times New Roman"/>
          <w:b/>
          <w:sz w:val="24"/>
          <w:szCs w:val="24"/>
        </w:rPr>
        <w:t>Условно разрешенные виды использования:</w:t>
      </w:r>
    </w:p>
    <w:p w:rsidR="00DB7944" w:rsidRPr="00DD3DE1" w:rsidRDefault="00DB7944" w:rsidP="00DB7944">
      <w:pPr>
        <w:contextualSpacing/>
        <w:rPr>
          <w:rFonts w:ascii="Times New Roman" w:hAnsi="Times New Roman" w:cs="Times New Roman"/>
          <w:sz w:val="24"/>
          <w:szCs w:val="24"/>
        </w:rPr>
      </w:pPr>
      <w:r w:rsidRPr="00DD3DE1">
        <w:rPr>
          <w:rFonts w:ascii="Times New Roman" w:hAnsi="Times New Roman" w:cs="Times New Roman"/>
          <w:sz w:val="24"/>
          <w:szCs w:val="24"/>
        </w:rPr>
        <w:t>- связь;</w:t>
      </w:r>
    </w:p>
    <w:p w:rsidR="00DB7944" w:rsidRPr="00DD3DE1" w:rsidRDefault="00DB7944" w:rsidP="00DB7944">
      <w:pPr>
        <w:contextualSpacing/>
        <w:rPr>
          <w:rFonts w:ascii="Times New Roman" w:hAnsi="Times New Roman" w:cs="Times New Roman"/>
          <w:sz w:val="24"/>
          <w:szCs w:val="24"/>
        </w:rPr>
      </w:pPr>
      <w:r w:rsidRPr="00DD3DE1">
        <w:rPr>
          <w:rFonts w:ascii="Times New Roman" w:hAnsi="Times New Roman" w:cs="Times New Roman"/>
          <w:sz w:val="24"/>
          <w:szCs w:val="24"/>
        </w:rPr>
        <w:t>- коммунальное обслуживание.</w:t>
      </w:r>
    </w:p>
    <w:p w:rsidR="00DB7944" w:rsidRPr="00DD3DE1" w:rsidRDefault="00DB7944" w:rsidP="00DB7944">
      <w:pPr>
        <w:contextualSpacing/>
        <w:rPr>
          <w:rFonts w:ascii="Times New Roman" w:hAnsi="Times New Roman" w:cs="Times New Roman"/>
          <w:sz w:val="24"/>
          <w:szCs w:val="24"/>
        </w:rPr>
      </w:pPr>
      <w:r w:rsidRPr="00DD3DE1">
        <w:rPr>
          <w:rFonts w:ascii="Times New Roman" w:hAnsi="Times New Roman" w:cs="Times New Roman"/>
          <w:b/>
          <w:sz w:val="24"/>
          <w:szCs w:val="24"/>
        </w:rPr>
        <w:t>Вспомогательные виды использования</w:t>
      </w:r>
      <w:r w:rsidRPr="00DD3DE1">
        <w:rPr>
          <w:rFonts w:ascii="Times New Roman" w:hAnsi="Times New Roman" w:cs="Times New Roman"/>
          <w:sz w:val="24"/>
          <w:szCs w:val="24"/>
        </w:rPr>
        <w:t xml:space="preserve"> не предусмотрены.</w:t>
      </w:r>
    </w:p>
    <w:p w:rsidR="00DB7944" w:rsidRPr="00DD3DE1" w:rsidRDefault="00DB7944" w:rsidP="00DB7944">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Параметры основных и вспомогательных видов разрешенного строительства:</w:t>
      </w:r>
    </w:p>
    <w:p w:rsidR="00DB7944" w:rsidRPr="00DD3DE1" w:rsidRDefault="006D627D" w:rsidP="006D627D">
      <w:pPr>
        <w:jc w:val="both"/>
        <w:rPr>
          <w:rFonts w:ascii="Times New Roman" w:hAnsi="Times New Roman" w:cs="Times New Roman"/>
          <w:sz w:val="24"/>
          <w:szCs w:val="24"/>
        </w:rPr>
      </w:pPr>
      <w:r w:rsidRPr="00DD3DE1">
        <w:rPr>
          <w:rFonts w:ascii="Times New Roman" w:hAnsi="Times New Roman" w:cs="Times New Roman"/>
          <w:sz w:val="24"/>
          <w:szCs w:val="24"/>
        </w:rPr>
        <w:t xml:space="preserve">1. </w:t>
      </w:r>
      <w:r w:rsidR="00DB7944" w:rsidRPr="00DD3DE1">
        <w:rPr>
          <w:rFonts w:ascii="Times New Roman" w:hAnsi="Times New Roman" w:cs="Times New Roman"/>
          <w:sz w:val="24"/>
          <w:szCs w:val="24"/>
        </w:rPr>
        <w:t>Максимальные и минимальные размеры земельных участков не подлежат установлению.</w:t>
      </w:r>
    </w:p>
    <w:p w:rsidR="00DB7944" w:rsidRPr="00DD3DE1" w:rsidRDefault="006D627D" w:rsidP="006D627D">
      <w:pPr>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2. </w:t>
      </w:r>
      <w:r w:rsidR="00DB7944" w:rsidRPr="00DD3DE1">
        <w:rPr>
          <w:rFonts w:ascii="Times New Roman" w:hAnsi="Times New Roman" w:cs="Times New Roman"/>
          <w:sz w:val="24"/>
          <w:szCs w:val="24"/>
        </w:rPr>
        <w:t>Общая площадь застройки участка по отношению к площади участка не подлежит установлению.</w:t>
      </w:r>
    </w:p>
    <w:p w:rsidR="00DB7944" w:rsidRPr="00DD3DE1" w:rsidRDefault="006D627D" w:rsidP="006D627D">
      <w:pPr>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3. </w:t>
      </w:r>
      <w:r w:rsidR="00DB7944" w:rsidRPr="00DD3DE1">
        <w:rPr>
          <w:rFonts w:ascii="Times New Roman" w:hAnsi="Times New Roman" w:cs="Times New Roman"/>
          <w:sz w:val="24"/>
          <w:szCs w:val="24"/>
        </w:rPr>
        <w:t xml:space="preserve">Максимальное количество этажей зданий, сооружений или строений не подлежит установлению. </w:t>
      </w:r>
    </w:p>
    <w:p w:rsidR="00A85911" w:rsidRPr="00DD3DE1" w:rsidRDefault="006D627D" w:rsidP="006D627D">
      <w:pPr>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4. </w:t>
      </w:r>
      <w:r w:rsidR="00DB7944" w:rsidRPr="00DD3DE1">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DB7944" w:rsidRPr="00DD3DE1" w:rsidRDefault="00DB7944" w:rsidP="00A85911">
      <w:pPr>
        <w:contextualSpacing/>
        <w:rPr>
          <w:rFonts w:ascii="Times New Roman" w:hAnsi="Times New Roman" w:cs="Times New Roman"/>
          <w:sz w:val="24"/>
          <w:szCs w:val="24"/>
        </w:rPr>
      </w:pPr>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b/>
          <w:sz w:val="24"/>
          <w:szCs w:val="24"/>
        </w:rPr>
        <w:t>Т-2 Зона объектов автомобильного транспорта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Территории автомобильных дорог и объектов автомобильного транспорта с возможным размещением производственных объектов транспортной инфраструктуры и сооружений и объектов дорожного сервиса</w:t>
      </w:r>
    </w:p>
    <w:p w:rsidR="00A85911" w:rsidRPr="00DD3DE1" w:rsidRDefault="00A85911" w:rsidP="00A85911">
      <w:pPr>
        <w:widowControl w:val="0"/>
        <w:autoSpaceDE w:val="0"/>
        <w:autoSpaceDN w:val="0"/>
        <w:adjustRightInd w:val="0"/>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Основные виды разрешённого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автостанции и остановочные пункты;</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производственные объекты инфраструктуры автомобильного транспорта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подземные и надземные коммуникации и сооружения на них;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защитные зеленые насаждения. </w:t>
      </w:r>
    </w:p>
    <w:p w:rsidR="00A85911" w:rsidRPr="00DD3DE1" w:rsidRDefault="00A85911" w:rsidP="00A85911">
      <w:pPr>
        <w:widowControl w:val="0"/>
        <w:autoSpaceDE w:val="0"/>
        <w:autoSpaceDN w:val="0"/>
        <w:adjustRightInd w:val="0"/>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Вспомогательные виды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здания, сооружения, необходимые для эксплуатации дорог и проезжих частей;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места для постоянного и временного хранения транспортных средств;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инженерные сооружения по обслуживанию объектов условно разрешённых видов использования;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объекты пожарной охраны.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информационные знаки. </w:t>
      </w:r>
    </w:p>
    <w:p w:rsidR="00A85911" w:rsidRPr="00DD3DE1" w:rsidRDefault="00A85911" w:rsidP="00A85911">
      <w:pPr>
        <w:widowControl w:val="0"/>
        <w:autoSpaceDE w:val="0"/>
        <w:autoSpaceDN w:val="0"/>
        <w:adjustRightInd w:val="0"/>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Условно разрешённые виды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объекты наружной рекламы;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автозаправочные станции;</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стоянки грузового междугородного автотранспорта;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сооружения для постоянного и временного хранения транспортных средств;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кемпинги;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закусочные, кафе, магазины;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киоски, павильоны торговли и обслуживания пассажиров и водителей;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предприятия по обслуживанию автомобильного транспорта. </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Параметры основных и вспомогательных видов разрешенного строительства: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hAnsi="Times New Roman" w:cs="Times New Roman"/>
          <w:sz w:val="24"/>
          <w:szCs w:val="24"/>
        </w:rPr>
        <w:t>, техническими регламентами, в том числе региональными нормативами.</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1. Нормируемая площадь земельного участка гаража: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минимальная - </w:t>
      </w:r>
      <w:smartTag w:uri="urn:schemas-microsoft-com:office:smarttags" w:element="metricconverter">
        <w:smartTagPr>
          <w:attr w:name="ProductID" w:val="33,0 кв. м"/>
        </w:smartTagPr>
        <w:r w:rsidRPr="00DD3DE1">
          <w:rPr>
            <w:rFonts w:ascii="Times New Roman" w:hAnsi="Times New Roman" w:cs="Times New Roman"/>
            <w:sz w:val="24"/>
            <w:szCs w:val="24"/>
          </w:rPr>
          <w:t>33,0 кв. м</w:t>
        </w:r>
      </w:smartTag>
      <w:r w:rsidRPr="00DD3DE1">
        <w:rPr>
          <w:rFonts w:ascii="Times New Roman" w:hAnsi="Times New Roman" w:cs="Times New Roman"/>
          <w:sz w:val="24"/>
          <w:szCs w:val="24"/>
        </w:rPr>
        <w:t xml:space="preserve">;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максимальная - </w:t>
      </w:r>
      <w:smartTag w:uri="urn:schemas-microsoft-com:office:smarttags" w:element="metricconverter">
        <w:smartTagPr>
          <w:attr w:name="ProductID" w:val="120,0 кв. м"/>
        </w:smartTagPr>
        <w:r w:rsidRPr="00DD3DE1">
          <w:rPr>
            <w:rFonts w:ascii="Times New Roman" w:hAnsi="Times New Roman" w:cs="Times New Roman"/>
            <w:sz w:val="24"/>
            <w:szCs w:val="24"/>
          </w:rPr>
          <w:t>120,0 кв. м</w:t>
        </w:r>
      </w:smartTag>
      <w:r w:rsidRPr="00DD3DE1">
        <w:rPr>
          <w:rFonts w:ascii="Times New Roman" w:hAnsi="Times New Roman" w:cs="Times New Roman"/>
          <w:sz w:val="24"/>
          <w:szCs w:val="24"/>
        </w:rPr>
        <w:t xml:space="preserve">.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2. Нормируемая площадь земельного участка киоска: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hAnsi="Times New Roman" w:cs="Times New Roman"/>
            <w:sz w:val="24"/>
            <w:szCs w:val="24"/>
          </w:rPr>
          <w:t>8,0 кв. м</w:t>
        </w:r>
      </w:smartTag>
      <w:r w:rsidRPr="00DD3DE1">
        <w:rPr>
          <w:rFonts w:ascii="Times New Roman" w:hAnsi="Times New Roman" w:cs="Times New Roman"/>
          <w:sz w:val="24"/>
          <w:szCs w:val="24"/>
        </w:rPr>
        <w:t xml:space="preserve">;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hAnsi="Times New Roman" w:cs="Times New Roman"/>
            <w:sz w:val="24"/>
            <w:szCs w:val="24"/>
          </w:rPr>
          <w:t>15,0 кв. м</w:t>
        </w:r>
      </w:smartTag>
      <w:r w:rsidRPr="00DD3DE1">
        <w:rPr>
          <w:rFonts w:ascii="Times New Roman" w:hAnsi="Times New Roman" w:cs="Times New Roman"/>
          <w:sz w:val="24"/>
          <w:szCs w:val="24"/>
        </w:rPr>
        <w:t xml:space="preserve">. </w:t>
      </w:r>
    </w:p>
    <w:p w:rsidR="00C04FE4" w:rsidRPr="00DD3DE1" w:rsidRDefault="00C04FE4" w:rsidP="006D627D">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3. Максимальные и минимальные размеры земельных участков не подлежат установлению.</w:t>
      </w:r>
    </w:p>
    <w:p w:rsidR="00C04FE4" w:rsidRPr="00DD3DE1" w:rsidRDefault="00C04FE4" w:rsidP="006D627D">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4. Общая площадь застройки участка по отношению к площади участка не подлежит установлению.</w:t>
      </w:r>
    </w:p>
    <w:p w:rsidR="00C04FE4" w:rsidRPr="00DD3DE1" w:rsidRDefault="00C04FE4" w:rsidP="006D627D">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5. Максимальное количество этажей зданий, сооружений или строений не подлежит установлению. </w:t>
      </w:r>
    </w:p>
    <w:p w:rsidR="00C04FE4" w:rsidRPr="00DD3DE1" w:rsidRDefault="00C04FE4" w:rsidP="006D627D">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6.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A85911" w:rsidRPr="00DD3DE1" w:rsidRDefault="00A85911" w:rsidP="00EE6D43">
      <w:pPr>
        <w:pStyle w:val="3"/>
        <w:spacing w:before="120"/>
        <w:rPr>
          <w:lang w:val="ru-RU"/>
        </w:rPr>
      </w:pPr>
      <w:bookmarkStart w:id="132" w:name="_Toc400539807"/>
      <w:r w:rsidRPr="00DD3DE1">
        <w:rPr>
          <w:lang w:val="ru-RU"/>
        </w:rPr>
        <w:t>Статья 93. Градостроительные регламенты. Зона специального назначения в границах земель промышленности, транспорта, связи и иных категорий.</w:t>
      </w:r>
      <w:bookmarkEnd w:id="132"/>
    </w:p>
    <w:p w:rsidR="00A85911" w:rsidRPr="00DD3DE1" w:rsidRDefault="00A85911" w:rsidP="00A85911">
      <w:pPr>
        <w:contextualSpacing/>
        <w:rPr>
          <w:rFonts w:ascii="Times New Roman" w:hAnsi="Times New Roman" w:cs="Times New Roman"/>
          <w:color w:val="000000"/>
          <w:sz w:val="24"/>
          <w:szCs w:val="24"/>
        </w:rPr>
      </w:pPr>
      <w:r w:rsidRPr="00DD3DE1">
        <w:rPr>
          <w:rFonts w:ascii="Times New Roman" w:hAnsi="Times New Roman" w:cs="Times New Roman"/>
          <w:b/>
          <w:color w:val="000000"/>
          <w:sz w:val="24"/>
          <w:szCs w:val="24"/>
        </w:rPr>
        <w:t>Сп-1 Зона кладбищ</w:t>
      </w:r>
    </w:p>
    <w:p w:rsidR="00A85911" w:rsidRPr="00DD3DE1" w:rsidRDefault="00A85911" w:rsidP="00A85911">
      <w:pPr>
        <w:contextualSpacing/>
        <w:rPr>
          <w:rFonts w:ascii="Times New Roman" w:hAnsi="Times New Roman" w:cs="Times New Roman"/>
          <w:b/>
          <w:sz w:val="24"/>
          <w:szCs w:val="24"/>
        </w:rPr>
      </w:pPr>
      <w:r w:rsidRPr="00DD3DE1">
        <w:rPr>
          <w:rFonts w:ascii="Times New Roman" w:hAnsi="Times New Roman" w:cs="Times New Roman"/>
          <w:sz w:val="24"/>
          <w:szCs w:val="24"/>
        </w:rPr>
        <w:t>Территории, предназначенные для размещения кладбищ, зданий и сооружений похоронного назначения.</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Основные виды разрешённого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кладбища;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объекты, связанные с отправлением культа;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мемориальные парки с захоронениями;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ритуальные учреждения;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обслуживающие учреждения; </w:t>
      </w:r>
    </w:p>
    <w:p w:rsidR="00A85911" w:rsidRPr="00DD3DE1" w:rsidRDefault="00A85911" w:rsidP="00A85911">
      <w:pPr>
        <w:widowControl w:val="0"/>
        <w:autoSpaceDE w:val="0"/>
        <w:autoSpaceDN w:val="0"/>
        <w:adjustRightInd w:val="0"/>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Вспомогательные виды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культовые здания различных религиозных конфессий;</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монастыри и подворья;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жилые здания служителей культа;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специальные объекты по обслуживанию кладбищ;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малые архитектурные формы;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аллеи, скверы;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общественные туалеты;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места временного хранения транспортных средств;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инженерные объекты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объекты пожарной охраны. </w:t>
      </w:r>
    </w:p>
    <w:p w:rsidR="00A85911" w:rsidRPr="00DD3DE1" w:rsidRDefault="00A85911" w:rsidP="00A85911">
      <w:pPr>
        <w:widowControl w:val="0"/>
        <w:autoSpaceDE w:val="0"/>
        <w:autoSpaceDN w:val="0"/>
        <w:adjustRightInd w:val="0"/>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Условно разрешённые виды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мастерские по изготовлению ритуальных принадлежностей;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киоски, павильоны торговли и обслуживания населения;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пункты полиции;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объекты пожарной охраны. </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Параметры основных и вспомогательных видов разрешенного строительства:</w:t>
      </w:r>
    </w:p>
    <w:p w:rsidR="00A85911" w:rsidRPr="00DD3DE1" w:rsidRDefault="00A85911" w:rsidP="00A85911">
      <w:pPr>
        <w:pStyle w:val="ConsPlusTitle"/>
        <w:widowControl/>
        <w:ind w:firstLine="709"/>
        <w:contextualSpacing/>
        <w:rPr>
          <w:rFonts w:ascii="Times New Roman" w:hAnsi="Times New Roman" w:cs="Times New Roman"/>
          <w:b w:val="0"/>
          <w:sz w:val="24"/>
          <w:szCs w:val="24"/>
        </w:rPr>
      </w:pPr>
      <w:r w:rsidRPr="00DD3DE1">
        <w:rPr>
          <w:rFonts w:ascii="Times New Roman" w:hAnsi="Times New Roman" w:cs="Times New Roman"/>
          <w:b w:val="0"/>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p>
    <w:p w:rsidR="00A85911" w:rsidRPr="00DD3DE1" w:rsidRDefault="00A85911" w:rsidP="00A85911">
      <w:pPr>
        <w:pStyle w:val="af2"/>
        <w:contextualSpacing/>
        <w:rPr>
          <w:rFonts w:ascii="Times New Roman" w:hAnsi="Times New Roman" w:cs="Times New Roman"/>
          <w:color w:val="000000"/>
          <w:sz w:val="24"/>
          <w:szCs w:val="24"/>
        </w:rPr>
      </w:pPr>
      <w:r w:rsidRPr="00DD3DE1">
        <w:rPr>
          <w:rFonts w:ascii="Times New Roman" w:hAnsi="Times New Roman" w:cs="Times New Roman"/>
          <w:sz w:val="24"/>
          <w:szCs w:val="24"/>
        </w:rPr>
        <w:t>СанПиН   2.1.1279-03"Гигиенические требования к размещению, устройству и содержанию кладбищ, зданий и сооружений    похоронного    назначения."</w:t>
      </w:r>
      <w:r w:rsidRPr="00DD3DE1">
        <w:rPr>
          <w:rFonts w:ascii="Times New Roman" w:hAnsi="Times New Roman" w:cs="Times New Roman"/>
          <w:color w:val="000000"/>
          <w:sz w:val="24"/>
          <w:szCs w:val="24"/>
        </w:rPr>
        <w:t xml:space="preserve"> СанПиН 2.1.7.1038-01"Гигиенические требования к устройству и содержанию полигонов для твердых бытовых отходов. "Санитарные правила устройства и содержания сливных станций. 1975 г., N 1216-75.</w:t>
      </w:r>
    </w:p>
    <w:p w:rsidR="00A85911" w:rsidRPr="00DD3DE1" w:rsidRDefault="00A85911" w:rsidP="00A85911">
      <w:pPr>
        <w:pStyle w:val="ConsPlusTitle"/>
        <w:widowControl/>
        <w:contextualSpacing/>
        <w:rPr>
          <w:rFonts w:ascii="Times New Roman" w:hAnsi="Times New Roman" w:cs="Times New Roman"/>
          <w:b w:val="0"/>
          <w:sz w:val="24"/>
          <w:szCs w:val="24"/>
        </w:rPr>
      </w:pPr>
      <w:r w:rsidRPr="00DD3DE1">
        <w:rPr>
          <w:rFonts w:ascii="Times New Roman" w:hAnsi="Times New Roman" w:cs="Times New Roman"/>
          <w:b w:val="0"/>
          <w:bCs w:val="0"/>
          <w:iCs/>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r w:rsidRPr="00DD3DE1">
        <w:rPr>
          <w:rFonts w:ascii="Times New Roman" w:hAnsi="Times New Roman" w:cs="Times New Roman"/>
          <w:b w:val="0"/>
          <w:sz w:val="24"/>
          <w:szCs w:val="24"/>
        </w:rPr>
        <w:t>, технических регламентов, в том числе Технического регламента пожарной безопасности (от 22 июля 2008 г. № 123-ФЗ), региональных нормативов градостроительного проектирования Свердловской области.</w:t>
      </w:r>
    </w:p>
    <w:p w:rsidR="004062B6" w:rsidRPr="00DD3DE1" w:rsidRDefault="004062B6" w:rsidP="006D627D">
      <w:pPr>
        <w:pStyle w:val="ConsPlusTitle"/>
        <w:contextualSpacing/>
        <w:jc w:val="both"/>
        <w:rPr>
          <w:rFonts w:ascii="Times New Roman" w:hAnsi="Times New Roman" w:cs="Times New Roman"/>
          <w:b w:val="0"/>
          <w:sz w:val="24"/>
          <w:szCs w:val="24"/>
        </w:rPr>
      </w:pPr>
      <w:r w:rsidRPr="00DD3DE1">
        <w:rPr>
          <w:rFonts w:ascii="Times New Roman" w:hAnsi="Times New Roman" w:cs="Times New Roman"/>
          <w:b w:val="0"/>
          <w:sz w:val="24"/>
          <w:szCs w:val="24"/>
        </w:rPr>
        <w:t>1. Размер территории кладбища определяется с учетом срока эксплуатации для погребений не менее чем в два кладбищенских периода – 27 лет. При этом следует отводить участки с площадью не менее 0,5 га и не более 40 га. Павильон траурных обрядов следует размещать на территории кладбища, площадью 40 га</w:t>
      </w:r>
    </w:p>
    <w:p w:rsidR="004062B6" w:rsidRPr="00DD3DE1" w:rsidRDefault="004062B6" w:rsidP="006D627D">
      <w:pPr>
        <w:pStyle w:val="ConsPlusTitle"/>
        <w:contextualSpacing/>
        <w:jc w:val="both"/>
        <w:rPr>
          <w:rFonts w:ascii="Times New Roman" w:hAnsi="Times New Roman" w:cs="Times New Roman"/>
          <w:b w:val="0"/>
          <w:sz w:val="24"/>
          <w:szCs w:val="24"/>
        </w:rPr>
      </w:pPr>
      <w:r w:rsidRPr="00DD3DE1">
        <w:rPr>
          <w:rFonts w:ascii="Times New Roman" w:hAnsi="Times New Roman" w:cs="Times New Roman"/>
          <w:b w:val="0"/>
          <w:sz w:val="24"/>
          <w:szCs w:val="24"/>
        </w:rPr>
        <w:t>2. Общая площадь застройки участка по отношению к площади участка не подлежит установлению.</w:t>
      </w:r>
    </w:p>
    <w:p w:rsidR="004062B6" w:rsidRPr="00DD3DE1" w:rsidRDefault="004062B6" w:rsidP="006D627D">
      <w:pPr>
        <w:pStyle w:val="ConsPlusTitle"/>
        <w:contextualSpacing/>
        <w:jc w:val="both"/>
        <w:rPr>
          <w:rFonts w:ascii="Times New Roman" w:hAnsi="Times New Roman" w:cs="Times New Roman"/>
          <w:b w:val="0"/>
          <w:sz w:val="24"/>
          <w:szCs w:val="24"/>
        </w:rPr>
      </w:pPr>
      <w:r w:rsidRPr="00DD3DE1">
        <w:rPr>
          <w:rFonts w:ascii="Times New Roman" w:hAnsi="Times New Roman" w:cs="Times New Roman"/>
          <w:b w:val="0"/>
          <w:sz w:val="24"/>
          <w:szCs w:val="24"/>
        </w:rPr>
        <w:t xml:space="preserve">3. Максимальное количество этажей зданий, сооружений или строений не подлежит установлению. </w:t>
      </w:r>
    </w:p>
    <w:p w:rsidR="004062B6" w:rsidRPr="00DD3DE1" w:rsidRDefault="004062B6" w:rsidP="006D627D">
      <w:pPr>
        <w:pStyle w:val="ConsPlusTitle"/>
        <w:widowControl/>
        <w:contextualSpacing/>
        <w:jc w:val="both"/>
        <w:rPr>
          <w:rFonts w:ascii="Times New Roman" w:hAnsi="Times New Roman" w:cs="Times New Roman"/>
          <w:b w:val="0"/>
          <w:sz w:val="24"/>
          <w:szCs w:val="24"/>
        </w:rPr>
      </w:pPr>
      <w:r w:rsidRPr="00DD3DE1">
        <w:rPr>
          <w:rFonts w:ascii="Times New Roman" w:hAnsi="Times New Roman" w:cs="Times New Roman"/>
          <w:b w:val="0"/>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A85911" w:rsidRPr="00DD3DE1" w:rsidRDefault="00A85911" w:rsidP="00A85911">
      <w:pPr>
        <w:spacing w:line="240" w:lineRule="auto"/>
        <w:contextualSpacing/>
        <w:rPr>
          <w:rFonts w:ascii="Times New Roman" w:hAnsi="Times New Roman" w:cs="Times New Roman"/>
          <w:b/>
          <w:sz w:val="24"/>
          <w:szCs w:val="24"/>
        </w:rPr>
      </w:pP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Сп-2. Зона свалок, полигонов захоронения отходов</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Зона свалок, полигонов захоронения отходов - территории, предназначенные для размещения объектов по захоронению ТБО и промышленных отходов.</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 xml:space="preserve">Основные разрешенные виды использования: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полигоны по захоронению бытовых и производственных отходов. </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 xml:space="preserve">Вспомогательные виды использования: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административные здания;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объекты по инженерному обеспечению полигонов</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хозяйственные объекты по обслуживанию полигонов;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пункты приема отходов;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предприятия по переработке отходов;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места временного хранения транспортных средств; </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лесозащитные полосы. </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Условно разрешённые виды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Не предусмотрены</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Параметры основных и вспомогательных видов разрешенного строительства:</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002968A9" w:rsidRPr="00DD3DE1">
        <w:rPr>
          <w:rFonts w:ascii="Times New Roman" w:hAnsi="Times New Roman" w:cs="Times New Roman"/>
          <w:bCs/>
          <w:iCs/>
          <w:sz w:val="24"/>
          <w:szCs w:val="24"/>
        </w:rPr>
        <w:t>«СП Градостроительство. Планировка и застройка городских и сельских поселений. (Актуализированная редакция СНиП 2.07.01-89*)»</w:t>
      </w:r>
      <w:r w:rsidRPr="00DD3DE1">
        <w:rPr>
          <w:rFonts w:ascii="Times New Roman" w:hAnsi="Times New Roman" w:cs="Times New Roman"/>
          <w:sz w:val="24"/>
          <w:szCs w:val="24"/>
        </w:rPr>
        <w:t>, техническими регламентами, в том числе региональными нормативами.</w:t>
      </w:r>
    </w:p>
    <w:p w:rsidR="00091CF9" w:rsidRPr="00DD3DE1" w:rsidRDefault="00091CF9" w:rsidP="00091CF9">
      <w:pPr>
        <w:rPr>
          <w:rFonts w:ascii="Times New Roman" w:hAnsi="Times New Roman" w:cs="Times New Roman"/>
          <w:sz w:val="24"/>
          <w:szCs w:val="24"/>
        </w:rPr>
      </w:pPr>
      <w:r w:rsidRPr="00DD3DE1">
        <w:rPr>
          <w:rFonts w:ascii="Times New Roman" w:hAnsi="Times New Roman" w:cs="Times New Roman"/>
          <w:sz w:val="24"/>
          <w:szCs w:val="24"/>
        </w:rPr>
        <w:t>1. Минимальные расчетные показатели размеров земельных участков, предприятий и сооружений по транспортировке, обезвреживанию и переработке коммунальных отходов принимаются в соответствии с нормативами градостроительного проектирования Свердловской области НГПСО 1-2009.66.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50"/>
        <w:gridCol w:w="4253"/>
      </w:tblGrid>
      <w:tr w:rsidR="00091CF9" w:rsidRPr="00DD3DE1" w:rsidTr="00091CF9">
        <w:trPr>
          <w:trHeight w:val="20"/>
        </w:trPr>
        <w:tc>
          <w:tcPr>
            <w:tcW w:w="2874" w:type="pct"/>
            <w:vAlign w:val="center"/>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Предприятия и сооружения</w:t>
            </w:r>
          </w:p>
        </w:tc>
        <w:tc>
          <w:tcPr>
            <w:tcW w:w="2126" w:type="pct"/>
            <w:vAlign w:val="center"/>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Размеры земельных участков, га, на 1000 т твердых коммунальных бытовых отходов в год</w:t>
            </w:r>
          </w:p>
        </w:tc>
      </w:tr>
      <w:tr w:rsidR="00091CF9" w:rsidRPr="00DD3DE1" w:rsidTr="00091CF9">
        <w:trPr>
          <w:trHeight w:val="20"/>
        </w:trPr>
        <w:tc>
          <w:tcPr>
            <w:tcW w:w="2874" w:type="pct"/>
          </w:tcPr>
          <w:p w:rsidR="00091CF9" w:rsidRPr="00DD3DE1" w:rsidRDefault="00091CF9" w:rsidP="0092048E">
            <w:pPr>
              <w:widowControl w:val="0"/>
              <w:ind w:right="102"/>
              <w:rPr>
                <w:rFonts w:ascii="Times New Roman" w:hAnsi="Times New Roman" w:cs="Times New Roman"/>
                <w:color w:val="000000"/>
              </w:rPr>
            </w:pPr>
            <w:r w:rsidRPr="00DD3DE1">
              <w:rPr>
                <w:rFonts w:ascii="Times New Roman" w:hAnsi="Times New Roman" w:cs="Times New Roman"/>
                <w:color w:val="000000"/>
              </w:rPr>
              <w:t>Предприятия по промышленной переработке коммунальных отходов мощностью, тыс. т в год:</w:t>
            </w:r>
          </w:p>
          <w:p w:rsidR="00091CF9" w:rsidRPr="00DD3DE1" w:rsidRDefault="00091CF9" w:rsidP="0092048E">
            <w:pPr>
              <w:widowControl w:val="0"/>
              <w:rPr>
                <w:rFonts w:ascii="Times New Roman" w:hAnsi="Times New Roman" w:cs="Times New Roman"/>
                <w:color w:val="000000"/>
              </w:rPr>
            </w:pPr>
            <w:r w:rsidRPr="00DD3DE1">
              <w:rPr>
                <w:rFonts w:ascii="Times New Roman" w:hAnsi="Times New Roman" w:cs="Times New Roman"/>
                <w:color w:val="000000"/>
              </w:rPr>
              <w:t>до 100;</w:t>
            </w:r>
          </w:p>
          <w:p w:rsidR="00091CF9" w:rsidRPr="00DD3DE1" w:rsidRDefault="00091CF9" w:rsidP="0092048E">
            <w:pPr>
              <w:widowControl w:val="0"/>
              <w:rPr>
                <w:rFonts w:ascii="Times New Roman" w:hAnsi="Times New Roman" w:cs="Times New Roman"/>
                <w:color w:val="000000"/>
              </w:rPr>
            </w:pPr>
            <w:r w:rsidRPr="00DD3DE1">
              <w:rPr>
                <w:rFonts w:ascii="Times New Roman" w:hAnsi="Times New Roman" w:cs="Times New Roman"/>
                <w:color w:val="000000"/>
              </w:rPr>
              <w:t>свыше 100</w:t>
            </w:r>
          </w:p>
        </w:tc>
        <w:tc>
          <w:tcPr>
            <w:tcW w:w="2126" w:type="pct"/>
          </w:tcPr>
          <w:p w:rsidR="00091CF9" w:rsidRPr="00DD3DE1" w:rsidRDefault="00091CF9" w:rsidP="0092048E">
            <w:pPr>
              <w:widowControl w:val="0"/>
              <w:jc w:val="center"/>
              <w:rPr>
                <w:rFonts w:ascii="Times New Roman" w:hAnsi="Times New Roman" w:cs="Times New Roman"/>
                <w:color w:val="000000"/>
              </w:rPr>
            </w:pPr>
          </w:p>
          <w:p w:rsidR="00091CF9" w:rsidRPr="00DD3DE1" w:rsidRDefault="00091CF9" w:rsidP="0092048E">
            <w:pPr>
              <w:widowControl w:val="0"/>
              <w:jc w:val="center"/>
              <w:rPr>
                <w:rFonts w:ascii="Times New Roman" w:hAnsi="Times New Roman" w:cs="Times New Roman"/>
                <w:color w:val="000000"/>
              </w:rPr>
            </w:pPr>
          </w:p>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0,05</w:t>
            </w:r>
          </w:p>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0,05</w:t>
            </w:r>
          </w:p>
        </w:tc>
      </w:tr>
      <w:tr w:rsidR="00091CF9" w:rsidRPr="00DD3DE1" w:rsidTr="00091CF9">
        <w:trPr>
          <w:trHeight w:val="20"/>
        </w:trPr>
        <w:tc>
          <w:tcPr>
            <w:tcW w:w="2874" w:type="pct"/>
          </w:tcPr>
          <w:p w:rsidR="00091CF9" w:rsidRPr="00DD3DE1" w:rsidRDefault="00091CF9" w:rsidP="0092048E">
            <w:pPr>
              <w:widowControl w:val="0"/>
              <w:rPr>
                <w:rFonts w:ascii="Times New Roman" w:hAnsi="Times New Roman" w:cs="Times New Roman"/>
                <w:color w:val="000000"/>
              </w:rPr>
            </w:pPr>
            <w:r w:rsidRPr="00DD3DE1">
              <w:rPr>
                <w:rFonts w:ascii="Times New Roman" w:hAnsi="Times New Roman" w:cs="Times New Roman"/>
                <w:color w:val="000000"/>
              </w:rPr>
              <w:t>Склады свежего компоста</w:t>
            </w:r>
          </w:p>
        </w:tc>
        <w:tc>
          <w:tcPr>
            <w:tcW w:w="2126" w:type="pct"/>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0,04</w:t>
            </w:r>
          </w:p>
        </w:tc>
      </w:tr>
      <w:tr w:rsidR="00091CF9" w:rsidRPr="00DD3DE1" w:rsidTr="00091CF9">
        <w:trPr>
          <w:trHeight w:val="20"/>
        </w:trPr>
        <w:tc>
          <w:tcPr>
            <w:tcW w:w="2874" w:type="pct"/>
          </w:tcPr>
          <w:p w:rsidR="00091CF9" w:rsidRPr="00DD3DE1" w:rsidRDefault="00091CF9" w:rsidP="0092048E">
            <w:pPr>
              <w:widowControl w:val="0"/>
              <w:rPr>
                <w:rFonts w:ascii="Times New Roman" w:hAnsi="Times New Roman" w:cs="Times New Roman"/>
                <w:color w:val="000000"/>
              </w:rPr>
            </w:pPr>
            <w:r w:rsidRPr="00DD3DE1">
              <w:rPr>
                <w:rFonts w:ascii="Times New Roman" w:hAnsi="Times New Roman" w:cs="Times New Roman"/>
                <w:color w:val="000000"/>
              </w:rPr>
              <w:t>Полигоны</w:t>
            </w:r>
            <w:r w:rsidRPr="00DD3DE1">
              <w:rPr>
                <w:rFonts w:ascii="Times New Roman" w:hAnsi="Times New Roman" w:cs="Times New Roman"/>
                <w:color w:val="000000"/>
                <w:vertAlign w:val="superscript"/>
              </w:rPr>
              <w:t xml:space="preserve"> </w:t>
            </w:r>
          </w:p>
        </w:tc>
        <w:tc>
          <w:tcPr>
            <w:tcW w:w="2126" w:type="pct"/>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0,02 - 0,05</w:t>
            </w:r>
          </w:p>
        </w:tc>
      </w:tr>
      <w:tr w:rsidR="00091CF9" w:rsidRPr="00DD3DE1" w:rsidTr="00091CF9">
        <w:trPr>
          <w:trHeight w:val="20"/>
        </w:trPr>
        <w:tc>
          <w:tcPr>
            <w:tcW w:w="2874" w:type="pct"/>
          </w:tcPr>
          <w:p w:rsidR="00091CF9" w:rsidRPr="00DD3DE1" w:rsidRDefault="00091CF9" w:rsidP="0092048E">
            <w:pPr>
              <w:widowControl w:val="0"/>
              <w:rPr>
                <w:rFonts w:ascii="Times New Roman" w:hAnsi="Times New Roman" w:cs="Times New Roman"/>
                <w:color w:val="000000"/>
              </w:rPr>
            </w:pPr>
            <w:r w:rsidRPr="00DD3DE1">
              <w:rPr>
                <w:rFonts w:ascii="Times New Roman" w:hAnsi="Times New Roman" w:cs="Times New Roman"/>
                <w:color w:val="000000"/>
              </w:rPr>
              <w:t>Поля компостирования</w:t>
            </w:r>
          </w:p>
        </w:tc>
        <w:tc>
          <w:tcPr>
            <w:tcW w:w="2126" w:type="pct"/>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0,50 - 1,00</w:t>
            </w:r>
          </w:p>
        </w:tc>
      </w:tr>
      <w:tr w:rsidR="00091CF9" w:rsidRPr="00DD3DE1" w:rsidTr="00091CF9">
        <w:trPr>
          <w:trHeight w:val="20"/>
        </w:trPr>
        <w:tc>
          <w:tcPr>
            <w:tcW w:w="2874" w:type="pct"/>
          </w:tcPr>
          <w:p w:rsidR="00091CF9" w:rsidRPr="00DD3DE1" w:rsidRDefault="00091CF9" w:rsidP="0092048E">
            <w:pPr>
              <w:widowControl w:val="0"/>
              <w:rPr>
                <w:rFonts w:ascii="Times New Roman" w:hAnsi="Times New Roman" w:cs="Times New Roman"/>
                <w:color w:val="000000"/>
              </w:rPr>
            </w:pPr>
            <w:r w:rsidRPr="00DD3DE1">
              <w:rPr>
                <w:rFonts w:ascii="Times New Roman" w:hAnsi="Times New Roman" w:cs="Times New Roman"/>
                <w:color w:val="000000"/>
              </w:rPr>
              <w:t>Поля ассенизации</w:t>
            </w:r>
          </w:p>
        </w:tc>
        <w:tc>
          <w:tcPr>
            <w:tcW w:w="2126" w:type="pct"/>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2,00 – 4,00</w:t>
            </w:r>
          </w:p>
        </w:tc>
      </w:tr>
      <w:tr w:rsidR="00091CF9" w:rsidRPr="00DD3DE1" w:rsidTr="00091CF9">
        <w:trPr>
          <w:trHeight w:val="20"/>
        </w:trPr>
        <w:tc>
          <w:tcPr>
            <w:tcW w:w="2874" w:type="pct"/>
          </w:tcPr>
          <w:p w:rsidR="00091CF9" w:rsidRPr="00DD3DE1" w:rsidRDefault="00091CF9" w:rsidP="0092048E">
            <w:pPr>
              <w:widowControl w:val="0"/>
              <w:rPr>
                <w:rFonts w:ascii="Times New Roman" w:hAnsi="Times New Roman" w:cs="Times New Roman"/>
                <w:color w:val="000000"/>
              </w:rPr>
            </w:pPr>
            <w:r w:rsidRPr="00DD3DE1">
              <w:rPr>
                <w:rFonts w:ascii="Times New Roman" w:hAnsi="Times New Roman" w:cs="Times New Roman"/>
                <w:color w:val="000000"/>
              </w:rPr>
              <w:t>Сливные станции</w:t>
            </w:r>
          </w:p>
        </w:tc>
        <w:tc>
          <w:tcPr>
            <w:tcW w:w="2126" w:type="pct"/>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0,20</w:t>
            </w:r>
          </w:p>
        </w:tc>
      </w:tr>
      <w:tr w:rsidR="00091CF9" w:rsidRPr="00DD3DE1" w:rsidTr="00091CF9">
        <w:trPr>
          <w:trHeight w:val="20"/>
        </w:trPr>
        <w:tc>
          <w:tcPr>
            <w:tcW w:w="2874" w:type="pct"/>
          </w:tcPr>
          <w:p w:rsidR="00091CF9" w:rsidRPr="00DD3DE1" w:rsidRDefault="00091CF9" w:rsidP="0092048E">
            <w:pPr>
              <w:widowControl w:val="0"/>
              <w:rPr>
                <w:rFonts w:ascii="Times New Roman" w:hAnsi="Times New Roman" w:cs="Times New Roman"/>
                <w:color w:val="000000"/>
              </w:rPr>
            </w:pPr>
            <w:r w:rsidRPr="00DD3DE1">
              <w:rPr>
                <w:rFonts w:ascii="Times New Roman" w:hAnsi="Times New Roman" w:cs="Times New Roman"/>
                <w:color w:val="000000"/>
              </w:rPr>
              <w:t>Мусороперегрузочные станции</w:t>
            </w:r>
          </w:p>
        </w:tc>
        <w:tc>
          <w:tcPr>
            <w:tcW w:w="2126" w:type="pct"/>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0,04</w:t>
            </w:r>
          </w:p>
        </w:tc>
      </w:tr>
      <w:tr w:rsidR="00091CF9" w:rsidRPr="00DD3DE1" w:rsidTr="00091CF9">
        <w:trPr>
          <w:trHeight w:val="20"/>
        </w:trPr>
        <w:tc>
          <w:tcPr>
            <w:tcW w:w="2874" w:type="pct"/>
          </w:tcPr>
          <w:p w:rsidR="00091CF9" w:rsidRPr="00DD3DE1" w:rsidRDefault="00091CF9" w:rsidP="0092048E">
            <w:pPr>
              <w:widowControl w:val="0"/>
              <w:ind w:right="102"/>
              <w:rPr>
                <w:rFonts w:ascii="Times New Roman" w:hAnsi="Times New Roman" w:cs="Times New Roman"/>
                <w:color w:val="000000"/>
              </w:rPr>
            </w:pPr>
            <w:r w:rsidRPr="00DD3DE1">
              <w:rPr>
                <w:rFonts w:ascii="Times New Roman" w:hAnsi="Times New Roman" w:cs="Times New Roman"/>
                <w:color w:val="000000"/>
              </w:rPr>
              <w:t>Поля складирования и захоронения    обезвреженных осадков (по сухому веществу)</w:t>
            </w:r>
          </w:p>
        </w:tc>
        <w:tc>
          <w:tcPr>
            <w:tcW w:w="2126" w:type="pct"/>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0,30</w:t>
            </w:r>
          </w:p>
        </w:tc>
      </w:tr>
      <w:tr w:rsidR="00091CF9" w:rsidRPr="00DD3DE1" w:rsidTr="00091CF9">
        <w:trPr>
          <w:trHeight w:val="20"/>
        </w:trPr>
        <w:tc>
          <w:tcPr>
            <w:tcW w:w="2874" w:type="pct"/>
            <w:tcBorders>
              <w:bottom w:val="single" w:sz="4" w:space="0" w:color="auto"/>
            </w:tcBorders>
          </w:tcPr>
          <w:p w:rsidR="00091CF9" w:rsidRPr="00DD3DE1" w:rsidRDefault="00091CF9" w:rsidP="0092048E">
            <w:pPr>
              <w:shd w:val="clear" w:color="auto" w:fill="FFFFFF"/>
              <w:spacing w:line="360" w:lineRule="auto"/>
              <w:rPr>
                <w:rFonts w:ascii="Times New Roman" w:hAnsi="Times New Roman" w:cs="Times New Roman"/>
                <w:color w:val="000000"/>
              </w:rPr>
            </w:pPr>
            <w:r w:rsidRPr="00DD3DE1">
              <w:rPr>
                <w:rFonts w:ascii="Times New Roman" w:hAnsi="Times New Roman" w:cs="Times New Roman"/>
                <w:bCs/>
                <w:color w:val="000000"/>
                <w:spacing w:val="-2"/>
              </w:rPr>
              <w:t>Площади участка для складирования снега</w:t>
            </w:r>
          </w:p>
        </w:tc>
        <w:tc>
          <w:tcPr>
            <w:tcW w:w="2126" w:type="pct"/>
            <w:tcBorders>
              <w:bottom w:val="single" w:sz="4" w:space="0" w:color="auto"/>
            </w:tcBorders>
          </w:tcPr>
          <w:p w:rsidR="00091CF9" w:rsidRPr="00DD3DE1" w:rsidRDefault="00091CF9" w:rsidP="0092048E">
            <w:pPr>
              <w:widowControl w:val="0"/>
              <w:jc w:val="center"/>
              <w:rPr>
                <w:rFonts w:ascii="Times New Roman" w:hAnsi="Times New Roman" w:cs="Times New Roman"/>
                <w:color w:val="000000"/>
              </w:rPr>
            </w:pPr>
            <w:r w:rsidRPr="00DD3DE1">
              <w:rPr>
                <w:rFonts w:ascii="Times New Roman" w:hAnsi="Times New Roman" w:cs="Times New Roman"/>
                <w:color w:val="000000"/>
              </w:rPr>
              <w:t>0,50</w:t>
            </w:r>
          </w:p>
        </w:tc>
      </w:tr>
    </w:tbl>
    <w:p w:rsidR="00091CF9" w:rsidRPr="00DD3DE1" w:rsidRDefault="00091CF9" w:rsidP="006D627D">
      <w:pPr>
        <w:spacing w:after="0"/>
        <w:jc w:val="both"/>
        <w:rPr>
          <w:rFonts w:ascii="Times New Roman" w:hAnsi="Times New Roman" w:cs="Times New Roman"/>
          <w:sz w:val="24"/>
          <w:szCs w:val="24"/>
        </w:rPr>
      </w:pPr>
      <w:r w:rsidRPr="00DD3DE1">
        <w:rPr>
          <w:rFonts w:ascii="Times New Roman" w:hAnsi="Times New Roman" w:cs="Times New Roman"/>
          <w:sz w:val="24"/>
          <w:szCs w:val="24"/>
        </w:rPr>
        <w:t>2. Общая площадь застройки участка по отношению к площади участка не подлежит установлению.</w:t>
      </w:r>
    </w:p>
    <w:p w:rsidR="00091CF9" w:rsidRPr="00DD3DE1" w:rsidRDefault="00091CF9" w:rsidP="006D627D">
      <w:pPr>
        <w:spacing w:after="0"/>
        <w:jc w:val="both"/>
        <w:rPr>
          <w:rFonts w:ascii="Times New Roman" w:hAnsi="Times New Roman" w:cs="Times New Roman"/>
          <w:sz w:val="24"/>
          <w:szCs w:val="24"/>
        </w:rPr>
      </w:pPr>
      <w:r w:rsidRPr="00DD3DE1">
        <w:rPr>
          <w:rFonts w:ascii="Times New Roman" w:hAnsi="Times New Roman" w:cs="Times New Roman"/>
          <w:sz w:val="24"/>
          <w:szCs w:val="24"/>
        </w:rPr>
        <w:t xml:space="preserve">3. Максимальное количество этажей зданий, сооружений или строений не подлежит установлению. </w:t>
      </w:r>
    </w:p>
    <w:p w:rsidR="00091CF9" w:rsidRPr="00DD3DE1" w:rsidRDefault="00091CF9" w:rsidP="006D627D">
      <w:pPr>
        <w:spacing w:after="0"/>
        <w:jc w:val="both"/>
        <w:rPr>
          <w:rFonts w:ascii="Times New Roman" w:hAnsi="Times New Roman" w:cs="Times New Roman"/>
          <w:sz w:val="24"/>
          <w:szCs w:val="24"/>
        </w:rPr>
      </w:pPr>
      <w:r w:rsidRPr="00DD3DE1">
        <w:rPr>
          <w:rFonts w:ascii="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A85911" w:rsidRPr="00DD3DE1" w:rsidRDefault="00A85911" w:rsidP="00A85911">
      <w:pPr>
        <w:spacing w:line="240" w:lineRule="auto"/>
        <w:contextualSpacing/>
        <w:rPr>
          <w:rFonts w:ascii="Times New Roman" w:hAnsi="Times New Roman" w:cs="Times New Roman"/>
          <w:sz w:val="24"/>
          <w:szCs w:val="24"/>
        </w:rPr>
      </w:pPr>
    </w:p>
    <w:p w:rsidR="00A85911" w:rsidRPr="00DD3DE1" w:rsidRDefault="00A85911" w:rsidP="00EE6D43">
      <w:pPr>
        <w:pStyle w:val="3"/>
        <w:spacing w:before="120"/>
        <w:rPr>
          <w:lang w:val="ru-RU"/>
        </w:rPr>
      </w:pPr>
      <w:bookmarkStart w:id="133" w:name="_Toc400539808"/>
      <w:r w:rsidRPr="00DD3DE1">
        <w:rPr>
          <w:lang w:val="ru-RU"/>
        </w:rPr>
        <w:t>Статья 94. Градостроительные регламенты. Зоны рекреационного назначения в границах земель сельскохозяйственного назначения</w:t>
      </w:r>
      <w:bookmarkEnd w:id="133"/>
    </w:p>
    <w:p w:rsidR="00A85911" w:rsidRPr="00DD3DE1" w:rsidRDefault="00A85911" w:rsidP="00A85911">
      <w:pPr>
        <w:contextualSpacing/>
        <w:rPr>
          <w:rFonts w:ascii="Times New Roman" w:hAnsi="Times New Roman" w:cs="Times New Roman"/>
          <w:b/>
          <w:sz w:val="24"/>
          <w:szCs w:val="24"/>
        </w:rPr>
      </w:pPr>
      <w:r w:rsidRPr="00DD3DE1">
        <w:rPr>
          <w:rFonts w:ascii="Times New Roman" w:hAnsi="Times New Roman" w:cs="Times New Roman"/>
          <w:b/>
          <w:sz w:val="24"/>
          <w:szCs w:val="24"/>
        </w:rPr>
        <w:t>Р-1 Зона массовой рекреации (с возможностью строительства объектов обслуживания)</w:t>
      </w:r>
    </w:p>
    <w:p w:rsidR="00A85911" w:rsidRPr="00DD3DE1" w:rsidRDefault="00A85911" w:rsidP="00A85911">
      <w:pPr>
        <w:contextualSpacing/>
        <w:rPr>
          <w:rFonts w:ascii="Times New Roman" w:hAnsi="Times New Roman" w:cs="Times New Roman"/>
          <w:sz w:val="24"/>
          <w:szCs w:val="24"/>
        </w:rPr>
      </w:pPr>
      <w:r w:rsidRPr="00DD3DE1">
        <w:rPr>
          <w:rFonts w:ascii="Times New Roman" w:hAnsi="Times New Roman" w:cs="Times New Roman"/>
          <w:sz w:val="24"/>
          <w:szCs w:val="24"/>
        </w:rPr>
        <w:t>Территории, предназначенные для размещения объектов массового отдыха населения</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Основные виды разрешённого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территории курортов, баз </w:t>
      </w:r>
      <w:r w:rsidRPr="00DD3DE1">
        <w:rPr>
          <w:rFonts w:ascii="Times New Roman" w:hAnsi="Times New Roman" w:cs="Times New Roman"/>
          <w:spacing w:val="-2"/>
          <w:sz w:val="24"/>
          <w:szCs w:val="24"/>
        </w:rPr>
        <w:t>отдыха и лагерей отдыха,</w:t>
      </w:r>
      <w:r w:rsidRPr="00DD3DE1">
        <w:rPr>
          <w:rFonts w:ascii="Times New Roman" w:hAnsi="Times New Roman" w:cs="Times New Roman"/>
          <w:sz w:val="24"/>
          <w:szCs w:val="24"/>
        </w:rPr>
        <w:t xml:space="preserve"> учреждений спортивного типа: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рыболовные, охотничьи и туристические базы;</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лечебные и жилые корпуса;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яхт-клубы;</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w:t>
      </w:r>
      <w:r w:rsidRPr="00DD3DE1">
        <w:rPr>
          <w:rFonts w:ascii="Times New Roman" w:hAnsi="Times New Roman" w:cs="Times New Roman"/>
          <w:spacing w:val="-2"/>
          <w:sz w:val="24"/>
          <w:szCs w:val="24"/>
        </w:rPr>
        <w:t xml:space="preserve">предприятия общественного </w:t>
      </w:r>
      <w:r w:rsidRPr="00DD3DE1">
        <w:rPr>
          <w:rFonts w:ascii="Times New Roman" w:hAnsi="Times New Roman" w:cs="Times New Roman"/>
          <w:sz w:val="24"/>
          <w:szCs w:val="24"/>
        </w:rPr>
        <w:t>питания;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объекты, предназначенные для водных видов спорта;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водо- и грязелечебницы;</w:t>
      </w:r>
    </w:p>
    <w:p w:rsidR="00A85911" w:rsidRPr="00DD3DE1" w:rsidRDefault="00A85911" w:rsidP="00A85911">
      <w:pPr>
        <w:spacing w:line="240" w:lineRule="auto"/>
        <w:contextualSpacing/>
        <w:rPr>
          <w:rFonts w:ascii="Times New Roman" w:hAnsi="Times New Roman" w:cs="Times New Roman"/>
          <w:spacing w:val="-1"/>
          <w:sz w:val="24"/>
          <w:szCs w:val="24"/>
        </w:rPr>
      </w:pPr>
      <w:r w:rsidRPr="00DD3DE1">
        <w:rPr>
          <w:rFonts w:ascii="Times New Roman" w:hAnsi="Times New Roman" w:cs="Times New Roman"/>
          <w:sz w:val="24"/>
          <w:szCs w:val="24"/>
        </w:rPr>
        <w:t xml:space="preserve">- </w:t>
      </w:r>
      <w:r w:rsidRPr="00DD3DE1">
        <w:rPr>
          <w:rFonts w:ascii="Times New Roman" w:hAnsi="Times New Roman" w:cs="Times New Roman"/>
          <w:spacing w:val="-2"/>
          <w:sz w:val="24"/>
          <w:szCs w:val="24"/>
        </w:rPr>
        <w:t xml:space="preserve">временные сооружения для </w:t>
      </w:r>
      <w:r w:rsidRPr="00DD3DE1">
        <w:rPr>
          <w:rFonts w:ascii="Times New Roman" w:hAnsi="Times New Roman" w:cs="Times New Roman"/>
          <w:spacing w:val="-1"/>
          <w:sz w:val="24"/>
          <w:szCs w:val="24"/>
        </w:rPr>
        <w:t>обслуживания отдыхающих;</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w:t>
      </w:r>
      <w:r w:rsidRPr="00DD3DE1">
        <w:rPr>
          <w:rFonts w:ascii="Times New Roman" w:hAnsi="Times New Roman" w:cs="Times New Roman"/>
          <w:spacing w:val="-2"/>
          <w:sz w:val="24"/>
          <w:szCs w:val="24"/>
        </w:rPr>
        <w:t>открытые спортивные площадки;</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бассейны;</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пляжи.</w:t>
      </w:r>
    </w:p>
    <w:p w:rsidR="00A85911" w:rsidRPr="00DD3DE1" w:rsidRDefault="00A85911" w:rsidP="00A85911">
      <w:pPr>
        <w:widowControl w:val="0"/>
        <w:autoSpaceDE w:val="0"/>
        <w:autoSpaceDN w:val="0"/>
        <w:adjustRightInd w:val="0"/>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Вспомогательные виды использования.</w:t>
      </w:r>
    </w:p>
    <w:p w:rsidR="00A85911" w:rsidRPr="00DD3DE1" w:rsidRDefault="00A85911" w:rsidP="00A85911">
      <w:pPr>
        <w:pStyle w:val="26"/>
        <w:spacing w:after="0" w:line="240" w:lineRule="auto"/>
        <w:ind w:left="0"/>
        <w:contextualSpacing/>
        <w:rPr>
          <w:rFonts w:ascii="Times New Roman" w:hAnsi="Times New Roman" w:cs="Times New Roman"/>
          <w:sz w:val="24"/>
          <w:szCs w:val="24"/>
        </w:rPr>
      </w:pPr>
      <w:r w:rsidRPr="00DD3DE1">
        <w:rPr>
          <w:rFonts w:ascii="Times New Roman" w:hAnsi="Times New Roman" w:cs="Times New Roman"/>
          <w:sz w:val="24"/>
          <w:szCs w:val="24"/>
        </w:rPr>
        <w:t>- пункты оказания первой медицинской помощи;</w:t>
      </w:r>
    </w:p>
    <w:p w:rsidR="00A85911" w:rsidRPr="00DD3DE1" w:rsidRDefault="00A85911" w:rsidP="00A85911">
      <w:pPr>
        <w:tabs>
          <w:tab w:val="left" w:pos="1418"/>
        </w:tabs>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общественные туалеты;</w:t>
      </w:r>
    </w:p>
    <w:p w:rsidR="00A85911" w:rsidRPr="00DD3DE1" w:rsidRDefault="00A85911" w:rsidP="004700F7">
      <w:pPr>
        <w:spacing w:after="0"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объекты инженерной инфраструктуры, обеспечивающие рекреационную деятельность;</w:t>
      </w:r>
    </w:p>
    <w:p w:rsidR="00A85911" w:rsidRPr="00DD3DE1" w:rsidRDefault="00A85911" w:rsidP="004700F7">
      <w:pPr>
        <w:pStyle w:val="211"/>
        <w:tabs>
          <w:tab w:val="left" w:pos="1134"/>
          <w:tab w:val="left" w:pos="1418"/>
        </w:tabs>
        <w:ind w:left="0" w:firstLine="0"/>
        <w:contextualSpacing/>
        <w:jc w:val="left"/>
        <w:rPr>
          <w:szCs w:val="24"/>
        </w:rPr>
      </w:pPr>
      <w:r w:rsidRPr="00DD3DE1">
        <w:rPr>
          <w:szCs w:val="24"/>
        </w:rPr>
        <w:t>- парковки у рекреационных объектов;</w:t>
      </w:r>
    </w:p>
    <w:p w:rsidR="00A85911" w:rsidRPr="00DD3DE1" w:rsidRDefault="00A85911" w:rsidP="004700F7">
      <w:pPr>
        <w:pStyle w:val="211"/>
        <w:tabs>
          <w:tab w:val="left" w:pos="1134"/>
          <w:tab w:val="left" w:pos="1418"/>
        </w:tabs>
        <w:ind w:left="0" w:firstLine="0"/>
        <w:contextualSpacing/>
        <w:jc w:val="left"/>
        <w:rPr>
          <w:szCs w:val="24"/>
        </w:rPr>
      </w:pPr>
      <w:r w:rsidRPr="00DD3DE1">
        <w:rPr>
          <w:szCs w:val="24"/>
        </w:rPr>
        <w:t>- объекты пожарной охраны;</w:t>
      </w:r>
    </w:p>
    <w:p w:rsidR="00A85911" w:rsidRPr="00DD3DE1" w:rsidRDefault="00A85911" w:rsidP="004700F7">
      <w:pPr>
        <w:pStyle w:val="211"/>
        <w:tabs>
          <w:tab w:val="left" w:pos="1134"/>
          <w:tab w:val="left" w:pos="1418"/>
        </w:tabs>
        <w:ind w:left="0" w:firstLine="0"/>
        <w:contextualSpacing/>
        <w:jc w:val="left"/>
        <w:rPr>
          <w:szCs w:val="24"/>
        </w:rPr>
      </w:pPr>
      <w:r w:rsidRPr="00DD3DE1">
        <w:rPr>
          <w:szCs w:val="24"/>
        </w:rPr>
        <w:t>- площадки для сбора мусора;</w:t>
      </w:r>
    </w:p>
    <w:p w:rsidR="00A85911" w:rsidRPr="00DD3DE1" w:rsidRDefault="00A85911" w:rsidP="004700F7">
      <w:pPr>
        <w:pStyle w:val="211"/>
        <w:tabs>
          <w:tab w:val="left" w:pos="1134"/>
          <w:tab w:val="left" w:pos="1418"/>
        </w:tabs>
        <w:ind w:left="0" w:firstLine="0"/>
        <w:contextualSpacing/>
        <w:jc w:val="left"/>
        <w:rPr>
          <w:szCs w:val="24"/>
        </w:rPr>
      </w:pPr>
      <w:r w:rsidRPr="00DD3DE1">
        <w:rPr>
          <w:szCs w:val="24"/>
        </w:rPr>
        <w:t>- информационные стенды.</w:t>
      </w:r>
    </w:p>
    <w:p w:rsidR="00A85911" w:rsidRPr="00DD3DE1" w:rsidRDefault="00A85911" w:rsidP="00A85911">
      <w:pPr>
        <w:widowControl w:val="0"/>
        <w:autoSpaceDE w:val="0"/>
        <w:autoSpaceDN w:val="0"/>
        <w:adjustRightInd w:val="0"/>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Условно разрешённые виды использования.</w:t>
      </w:r>
    </w:p>
    <w:p w:rsidR="00A85911" w:rsidRPr="00DD3DE1" w:rsidRDefault="00A85911" w:rsidP="00A85911">
      <w:pPr>
        <w:pStyle w:val="26"/>
        <w:spacing w:after="0" w:line="240" w:lineRule="auto"/>
        <w:ind w:left="0"/>
        <w:contextualSpacing/>
        <w:rPr>
          <w:rFonts w:ascii="Times New Roman" w:hAnsi="Times New Roman" w:cs="Times New Roman"/>
          <w:sz w:val="24"/>
          <w:szCs w:val="24"/>
        </w:rPr>
      </w:pPr>
      <w:r w:rsidRPr="00DD3DE1">
        <w:rPr>
          <w:rFonts w:ascii="Times New Roman" w:hAnsi="Times New Roman" w:cs="Times New Roman"/>
          <w:sz w:val="24"/>
          <w:szCs w:val="24"/>
        </w:rPr>
        <w:t>- участковые пункты полиции;</w:t>
      </w:r>
      <w:r w:rsidRPr="00DD3DE1">
        <w:rPr>
          <w:rFonts w:ascii="Times New Roman" w:hAnsi="Times New Roman" w:cs="Times New Roman"/>
          <w:sz w:val="24"/>
          <w:szCs w:val="24"/>
        </w:rPr>
        <w:tab/>
      </w:r>
    </w:p>
    <w:p w:rsidR="00A85911" w:rsidRPr="00DD3DE1" w:rsidRDefault="00A85911" w:rsidP="00A85911">
      <w:pPr>
        <w:pStyle w:val="26"/>
        <w:spacing w:after="0" w:line="240" w:lineRule="auto"/>
        <w:ind w:left="0"/>
        <w:contextualSpacing/>
        <w:rPr>
          <w:rFonts w:ascii="Times New Roman" w:hAnsi="Times New Roman" w:cs="Times New Roman"/>
          <w:sz w:val="24"/>
          <w:szCs w:val="24"/>
        </w:rPr>
      </w:pPr>
      <w:r w:rsidRPr="00DD3DE1">
        <w:rPr>
          <w:rFonts w:ascii="Times New Roman" w:hAnsi="Times New Roman" w:cs="Times New Roman"/>
          <w:sz w:val="24"/>
          <w:szCs w:val="24"/>
        </w:rPr>
        <w:t>- киоски, лоточная торговля, временные павильоны розничной торговли и обслуживания;</w:t>
      </w:r>
    </w:p>
    <w:p w:rsidR="00A85911" w:rsidRPr="00DD3DE1" w:rsidRDefault="00A85911" w:rsidP="00A85911">
      <w:pPr>
        <w:pStyle w:val="26"/>
        <w:spacing w:after="0" w:line="240" w:lineRule="auto"/>
        <w:ind w:left="0"/>
        <w:contextualSpacing/>
        <w:rPr>
          <w:rFonts w:ascii="Times New Roman" w:hAnsi="Times New Roman" w:cs="Times New Roman"/>
          <w:sz w:val="24"/>
          <w:szCs w:val="24"/>
        </w:rPr>
      </w:pPr>
      <w:r w:rsidRPr="00DD3DE1">
        <w:rPr>
          <w:rFonts w:ascii="Times New Roman" w:hAnsi="Times New Roman" w:cs="Times New Roman"/>
          <w:sz w:val="24"/>
          <w:szCs w:val="24"/>
        </w:rPr>
        <w:t>- многоэтажные парковки;</w:t>
      </w:r>
    </w:p>
    <w:p w:rsidR="00A85911" w:rsidRPr="00DD3DE1" w:rsidRDefault="00A85911" w:rsidP="00A85911">
      <w:pPr>
        <w:pStyle w:val="26"/>
        <w:spacing w:after="0" w:line="240" w:lineRule="auto"/>
        <w:ind w:left="0"/>
        <w:contextualSpacing/>
        <w:rPr>
          <w:rFonts w:ascii="Times New Roman" w:hAnsi="Times New Roman" w:cs="Times New Roman"/>
          <w:sz w:val="24"/>
          <w:szCs w:val="24"/>
        </w:rPr>
      </w:pPr>
      <w:r w:rsidRPr="00DD3DE1">
        <w:rPr>
          <w:rFonts w:ascii="Times New Roman" w:hAnsi="Times New Roman" w:cs="Times New Roman"/>
          <w:sz w:val="24"/>
          <w:szCs w:val="24"/>
        </w:rPr>
        <w:t>- гостиницы.</w:t>
      </w:r>
    </w:p>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Параметры основных и вспомогательных видов разрешенного строительства:</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r w:rsidRPr="00DD3DE1">
        <w:rPr>
          <w:rFonts w:ascii="Times New Roman" w:hAnsi="Times New Roman" w:cs="Times New Roman"/>
          <w:sz w:val="24"/>
          <w:szCs w:val="24"/>
        </w:rPr>
        <w:t>, техническими регламентами, в том числе региональными нормативами Свердловской области.</w:t>
      </w:r>
    </w:p>
    <w:p w:rsidR="00433BBA" w:rsidRPr="00DD3DE1" w:rsidRDefault="00A85911" w:rsidP="00433BBA">
      <w:pPr>
        <w:rPr>
          <w:rFonts w:ascii="Times New Roman" w:hAnsi="Times New Roman" w:cs="Times New Roman"/>
          <w:color w:val="000000"/>
          <w:sz w:val="24"/>
          <w:szCs w:val="24"/>
        </w:rPr>
      </w:pPr>
      <w:r w:rsidRPr="00DD3DE1">
        <w:rPr>
          <w:rFonts w:ascii="Times New Roman" w:hAnsi="Times New Roman" w:cs="Times New Roman"/>
          <w:sz w:val="24"/>
          <w:szCs w:val="24"/>
        </w:rPr>
        <w:t xml:space="preserve">1. </w:t>
      </w:r>
      <w:r w:rsidR="00433BBA" w:rsidRPr="00DD3DE1">
        <w:rPr>
          <w:rFonts w:ascii="Times New Roman" w:hAnsi="Times New Roman" w:cs="Times New Roman"/>
          <w:color w:val="000000"/>
          <w:sz w:val="24"/>
          <w:szCs w:val="24"/>
        </w:rPr>
        <w:t xml:space="preserve">Значения параметров территориальной зоны Р-1 следует принимать согласно нормативам градостроительного проектирования Свердловской области НГПСО 1-2009.66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4294"/>
        <w:gridCol w:w="13"/>
        <w:gridCol w:w="2651"/>
        <w:gridCol w:w="2174"/>
      </w:tblGrid>
      <w:tr w:rsidR="00433BBA" w:rsidRPr="00DD3DE1" w:rsidTr="0092048E">
        <w:trPr>
          <w:trHeight w:val="482"/>
        </w:trPr>
        <w:tc>
          <w:tcPr>
            <w:tcW w:w="379" w:type="pct"/>
          </w:tcPr>
          <w:p w:rsidR="00433BBA" w:rsidRPr="00DD3DE1" w:rsidRDefault="00433BBA" w:rsidP="006D627D">
            <w:pPr>
              <w:pStyle w:val="ae"/>
              <w:ind w:firstLine="0"/>
              <w:jc w:val="center"/>
              <w:rPr>
                <w:color w:val="000000"/>
                <w:sz w:val="22"/>
                <w:szCs w:val="22"/>
              </w:rPr>
            </w:pPr>
            <w:r w:rsidRPr="00DD3DE1">
              <w:rPr>
                <w:color w:val="000000"/>
                <w:sz w:val="22"/>
                <w:szCs w:val="22"/>
              </w:rPr>
              <w:t>№п/п</w:t>
            </w:r>
          </w:p>
        </w:tc>
        <w:tc>
          <w:tcPr>
            <w:tcW w:w="2147" w:type="pct"/>
          </w:tcPr>
          <w:p w:rsidR="00433BBA" w:rsidRPr="00DD3DE1" w:rsidRDefault="00433BBA" w:rsidP="006D627D">
            <w:pPr>
              <w:pStyle w:val="ae"/>
              <w:ind w:firstLine="0"/>
              <w:jc w:val="center"/>
              <w:rPr>
                <w:color w:val="000000"/>
                <w:sz w:val="22"/>
                <w:szCs w:val="22"/>
              </w:rPr>
            </w:pPr>
            <w:proofErr w:type="spellStart"/>
            <w:r w:rsidRPr="00DD3DE1">
              <w:rPr>
                <w:color w:val="000000"/>
                <w:sz w:val="22"/>
                <w:szCs w:val="22"/>
              </w:rPr>
              <w:t>Объекты</w:t>
            </w:r>
            <w:proofErr w:type="spellEnd"/>
            <w:r w:rsidRPr="00DD3DE1">
              <w:rPr>
                <w:color w:val="000000"/>
                <w:sz w:val="22"/>
                <w:szCs w:val="22"/>
              </w:rPr>
              <w:t xml:space="preserve"> </w:t>
            </w:r>
            <w:proofErr w:type="spellStart"/>
            <w:r w:rsidRPr="00DD3DE1">
              <w:rPr>
                <w:color w:val="000000"/>
                <w:sz w:val="22"/>
                <w:szCs w:val="22"/>
              </w:rPr>
              <w:t>рекреационного</w:t>
            </w:r>
            <w:proofErr w:type="spellEnd"/>
            <w:r w:rsidRPr="00DD3DE1">
              <w:rPr>
                <w:color w:val="000000"/>
                <w:sz w:val="22"/>
                <w:szCs w:val="22"/>
              </w:rPr>
              <w:t xml:space="preserve"> </w:t>
            </w:r>
            <w:proofErr w:type="spellStart"/>
            <w:r w:rsidRPr="00DD3DE1">
              <w:rPr>
                <w:color w:val="000000"/>
                <w:sz w:val="22"/>
                <w:szCs w:val="22"/>
              </w:rPr>
              <w:t>назначения</w:t>
            </w:r>
            <w:proofErr w:type="spellEnd"/>
          </w:p>
        </w:tc>
        <w:tc>
          <w:tcPr>
            <w:tcW w:w="1373" w:type="pct"/>
            <w:gridSpan w:val="2"/>
          </w:tcPr>
          <w:p w:rsidR="00433BBA" w:rsidRPr="00DD3DE1" w:rsidRDefault="00433BBA" w:rsidP="006D627D">
            <w:pPr>
              <w:pStyle w:val="ae"/>
              <w:ind w:firstLine="0"/>
              <w:jc w:val="center"/>
              <w:rPr>
                <w:color w:val="000000"/>
                <w:sz w:val="22"/>
                <w:szCs w:val="22"/>
                <w:lang w:val="ru-RU"/>
              </w:rPr>
            </w:pPr>
            <w:r w:rsidRPr="00DD3DE1">
              <w:rPr>
                <w:color w:val="000000"/>
                <w:sz w:val="22"/>
                <w:szCs w:val="22"/>
                <w:lang w:val="ru-RU"/>
              </w:rPr>
              <w:t>Вместимость объектов рекреационного назначения, мест</w:t>
            </w:r>
          </w:p>
        </w:tc>
        <w:tc>
          <w:tcPr>
            <w:tcW w:w="1101" w:type="pct"/>
          </w:tcPr>
          <w:p w:rsidR="00433BBA" w:rsidRPr="00DD3DE1" w:rsidRDefault="00433BBA" w:rsidP="006D627D">
            <w:pPr>
              <w:pStyle w:val="ae"/>
              <w:ind w:firstLine="0"/>
              <w:rPr>
                <w:color w:val="000000"/>
                <w:sz w:val="22"/>
                <w:szCs w:val="22"/>
                <w:lang w:val="ru-RU"/>
              </w:rPr>
            </w:pPr>
            <w:r w:rsidRPr="00DD3DE1">
              <w:rPr>
                <w:color w:val="000000"/>
                <w:sz w:val="22"/>
                <w:szCs w:val="22"/>
                <w:lang w:val="ru-RU"/>
              </w:rPr>
              <w:t xml:space="preserve">Размер земельного        участка, кв. м. на 1 место  </w:t>
            </w:r>
          </w:p>
        </w:tc>
      </w:tr>
      <w:tr w:rsidR="00433BBA" w:rsidRPr="00DD3DE1" w:rsidTr="0092048E">
        <w:trPr>
          <w:trHeight w:val="316"/>
        </w:trPr>
        <w:tc>
          <w:tcPr>
            <w:tcW w:w="379" w:type="pct"/>
          </w:tcPr>
          <w:p w:rsidR="00433BBA" w:rsidRPr="00DD3DE1" w:rsidRDefault="00433BBA" w:rsidP="006D627D">
            <w:pPr>
              <w:pStyle w:val="ae"/>
              <w:ind w:firstLine="0"/>
              <w:jc w:val="center"/>
              <w:rPr>
                <w:color w:val="000000"/>
                <w:sz w:val="22"/>
                <w:szCs w:val="22"/>
              </w:rPr>
            </w:pPr>
            <w:r w:rsidRPr="00DD3DE1">
              <w:rPr>
                <w:color w:val="000000"/>
                <w:sz w:val="22"/>
                <w:szCs w:val="22"/>
              </w:rPr>
              <w:t>1</w:t>
            </w:r>
          </w:p>
        </w:tc>
        <w:tc>
          <w:tcPr>
            <w:tcW w:w="2147" w:type="pct"/>
          </w:tcPr>
          <w:p w:rsidR="00433BBA" w:rsidRPr="00DD3DE1" w:rsidRDefault="00433BBA" w:rsidP="006D627D">
            <w:pPr>
              <w:pStyle w:val="ae"/>
              <w:ind w:firstLine="0"/>
              <w:jc w:val="center"/>
              <w:rPr>
                <w:color w:val="000000"/>
                <w:sz w:val="22"/>
                <w:szCs w:val="22"/>
              </w:rPr>
            </w:pPr>
            <w:r w:rsidRPr="00DD3DE1">
              <w:rPr>
                <w:color w:val="000000"/>
                <w:sz w:val="22"/>
                <w:szCs w:val="22"/>
              </w:rPr>
              <w:t>2</w:t>
            </w:r>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3</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4</w:t>
            </w:r>
          </w:p>
        </w:tc>
      </w:tr>
      <w:tr w:rsidR="00433BBA" w:rsidRPr="00DD3DE1" w:rsidTr="0092048E">
        <w:trPr>
          <w:trHeight w:val="316"/>
        </w:trPr>
        <w:tc>
          <w:tcPr>
            <w:tcW w:w="5000" w:type="pct"/>
            <w:gridSpan w:val="5"/>
          </w:tcPr>
          <w:p w:rsidR="00433BBA" w:rsidRPr="00DD3DE1" w:rsidRDefault="00433BBA" w:rsidP="006D627D">
            <w:pPr>
              <w:pStyle w:val="ae"/>
              <w:ind w:firstLine="0"/>
              <w:jc w:val="center"/>
              <w:rPr>
                <w:color w:val="000000"/>
                <w:sz w:val="22"/>
                <w:szCs w:val="22"/>
                <w:lang w:val="ru-RU"/>
              </w:rPr>
            </w:pPr>
            <w:r w:rsidRPr="00DD3DE1">
              <w:rPr>
                <w:color w:val="000000"/>
                <w:sz w:val="22"/>
                <w:szCs w:val="22"/>
                <w:lang w:val="ru-RU"/>
              </w:rPr>
              <w:t>Объекты рекреационного назначения по приему и обслуживанию туристов с целью познавательного туризма</w:t>
            </w:r>
          </w:p>
        </w:tc>
      </w:tr>
      <w:tr w:rsidR="00433BBA" w:rsidRPr="00DD3DE1" w:rsidTr="0092048E">
        <w:trPr>
          <w:trHeight w:val="316"/>
        </w:trPr>
        <w:tc>
          <w:tcPr>
            <w:tcW w:w="379" w:type="pct"/>
          </w:tcPr>
          <w:p w:rsidR="00433BBA" w:rsidRPr="00DD3DE1" w:rsidRDefault="00433BBA" w:rsidP="006D627D">
            <w:pPr>
              <w:pStyle w:val="ae"/>
              <w:ind w:firstLine="0"/>
              <w:rPr>
                <w:color w:val="000000"/>
                <w:sz w:val="22"/>
                <w:szCs w:val="22"/>
              </w:rPr>
            </w:pPr>
            <w:r w:rsidRPr="00DD3DE1">
              <w:rPr>
                <w:color w:val="000000"/>
                <w:sz w:val="22"/>
                <w:szCs w:val="22"/>
              </w:rPr>
              <w:t>1.</w:t>
            </w:r>
          </w:p>
        </w:tc>
        <w:tc>
          <w:tcPr>
            <w:tcW w:w="2147" w:type="pct"/>
          </w:tcPr>
          <w:p w:rsidR="00433BBA" w:rsidRPr="00DD3DE1" w:rsidRDefault="00433BBA" w:rsidP="006D627D">
            <w:pPr>
              <w:pStyle w:val="ae"/>
              <w:ind w:left="0" w:firstLine="0"/>
              <w:rPr>
                <w:color w:val="000000"/>
                <w:sz w:val="22"/>
                <w:szCs w:val="22"/>
              </w:rPr>
            </w:pPr>
            <w:proofErr w:type="spellStart"/>
            <w:r w:rsidRPr="00DD3DE1">
              <w:rPr>
                <w:color w:val="000000"/>
                <w:sz w:val="22"/>
                <w:szCs w:val="22"/>
              </w:rPr>
              <w:t>Туристические</w:t>
            </w:r>
            <w:proofErr w:type="spellEnd"/>
            <w:r w:rsidRPr="00DD3DE1">
              <w:rPr>
                <w:color w:val="000000"/>
                <w:sz w:val="22"/>
                <w:szCs w:val="22"/>
              </w:rPr>
              <w:t xml:space="preserve"> </w:t>
            </w:r>
            <w:proofErr w:type="spellStart"/>
            <w:r w:rsidRPr="00DD3DE1">
              <w:rPr>
                <w:color w:val="000000"/>
                <w:sz w:val="22"/>
                <w:szCs w:val="22"/>
              </w:rPr>
              <w:t>гостиницы</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50-300</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50</w:t>
            </w:r>
          </w:p>
        </w:tc>
      </w:tr>
      <w:tr w:rsidR="00433BBA" w:rsidRPr="00DD3DE1" w:rsidTr="0092048E">
        <w:trPr>
          <w:trHeight w:val="325"/>
        </w:trPr>
        <w:tc>
          <w:tcPr>
            <w:tcW w:w="379" w:type="pct"/>
          </w:tcPr>
          <w:p w:rsidR="00433BBA" w:rsidRPr="00DD3DE1" w:rsidRDefault="00433BBA" w:rsidP="006D627D">
            <w:pPr>
              <w:pStyle w:val="ae"/>
              <w:ind w:firstLine="0"/>
              <w:rPr>
                <w:color w:val="000000"/>
                <w:sz w:val="22"/>
                <w:szCs w:val="22"/>
              </w:rPr>
            </w:pPr>
            <w:r w:rsidRPr="00DD3DE1">
              <w:rPr>
                <w:color w:val="000000"/>
                <w:sz w:val="22"/>
                <w:szCs w:val="22"/>
              </w:rPr>
              <w:t>2.</w:t>
            </w:r>
          </w:p>
        </w:tc>
        <w:tc>
          <w:tcPr>
            <w:tcW w:w="2147" w:type="pct"/>
          </w:tcPr>
          <w:p w:rsidR="00433BBA" w:rsidRPr="00DD3DE1" w:rsidRDefault="00433BBA" w:rsidP="006D627D">
            <w:pPr>
              <w:pStyle w:val="ae"/>
              <w:ind w:left="0" w:firstLine="0"/>
              <w:rPr>
                <w:color w:val="000000"/>
                <w:sz w:val="22"/>
                <w:szCs w:val="22"/>
              </w:rPr>
            </w:pPr>
            <w:proofErr w:type="spellStart"/>
            <w:r w:rsidRPr="00DD3DE1">
              <w:rPr>
                <w:color w:val="000000"/>
                <w:sz w:val="22"/>
                <w:szCs w:val="22"/>
              </w:rPr>
              <w:t>Гостиница</w:t>
            </w:r>
            <w:proofErr w:type="spellEnd"/>
            <w:r w:rsidRPr="00DD3DE1">
              <w:rPr>
                <w:color w:val="000000"/>
                <w:sz w:val="22"/>
                <w:szCs w:val="22"/>
              </w:rPr>
              <w:t xml:space="preserve"> </w:t>
            </w:r>
            <w:proofErr w:type="spellStart"/>
            <w:r w:rsidRPr="00DD3DE1">
              <w:rPr>
                <w:color w:val="000000"/>
                <w:sz w:val="22"/>
                <w:szCs w:val="22"/>
              </w:rPr>
              <w:t>для</w:t>
            </w:r>
            <w:proofErr w:type="spellEnd"/>
            <w:r w:rsidRPr="00DD3DE1">
              <w:rPr>
                <w:color w:val="000000"/>
                <w:sz w:val="22"/>
                <w:szCs w:val="22"/>
              </w:rPr>
              <w:t xml:space="preserve"> </w:t>
            </w:r>
            <w:proofErr w:type="spellStart"/>
            <w:r w:rsidRPr="00DD3DE1">
              <w:rPr>
                <w:color w:val="000000"/>
                <w:sz w:val="22"/>
                <w:szCs w:val="22"/>
              </w:rPr>
              <w:t>автотуристов</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 xml:space="preserve">50-300 </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75-100</w:t>
            </w:r>
          </w:p>
        </w:tc>
      </w:tr>
      <w:tr w:rsidR="00433BBA" w:rsidRPr="00DD3DE1" w:rsidTr="0092048E">
        <w:trPr>
          <w:trHeight w:val="316"/>
        </w:trPr>
        <w:tc>
          <w:tcPr>
            <w:tcW w:w="379" w:type="pct"/>
          </w:tcPr>
          <w:p w:rsidR="00433BBA" w:rsidRPr="00DD3DE1" w:rsidRDefault="00433BBA" w:rsidP="006D627D">
            <w:pPr>
              <w:pStyle w:val="ae"/>
              <w:ind w:firstLine="0"/>
              <w:rPr>
                <w:color w:val="000000"/>
                <w:sz w:val="22"/>
                <w:szCs w:val="22"/>
              </w:rPr>
            </w:pPr>
            <w:r w:rsidRPr="00DD3DE1">
              <w:rPr>
                <w:color w:val="000000"/>
                <w:sz w:val="22"/>
                <w:szCs w:val="22"/>
              </w:rPr>
              <w:t xml:space="preserve">3. </w:t>
            </w:r>
          </w:p>
        </w:tc>
        <w:tc>
          <w:tcPr>
            <w:tcW w:w="2147" w:type="pct"/>
          </w:tcPr>
          <w:p w:rsidR="00433BBA" w:rsidRPr="00DD3DE1" w:rsidRDefault="00433BBA" w:rsidP="006D627D">
            <w:pPr>
              <w:pStyle w:val="ae"/>
              <w:ind w:left="0" w:firstLine="0"/>
              <w:rPr>
                <w:color w:val="000000"/>
                <w:sz w:val="22"/>
                <w:szCs w:val="22"/>
              </w:rPr>
            </w:pPr>
            <w:proofErr w:type="spellStart"/>
            <w:r w:rsidRPr="00DD3DE1">
              <w:rPr>
                <w:color w:val="000000"/>
                <w:sz w:val="22"/>
                <w:szCs w:val="22"/>
              </w:rPr>
              <w:t>Мотели</w:t>
            </w:r>
            <w:proofErr w:type="spellEnd"/>
            <w:r w:rsidRPr="00DD3DE1">
              <w:rPr>
                <w:color w:val="000000"/>
                <w:sz w:val="22"/>
                <w:szCs w:val="22"/>
              </w:rPr>
              <w:t xml:space="preserve">, </w:t>
            </w:r>
            <w:proofErr w:type="spellStart"/>
            <w:r w:rsidRPr="00DD3DE1">
              <w:rPr>
                <w:color w:val="000000"/>
                <w:sz w:val="22"/>
                <w:szCs w:val="22"/>
              </w:rPr>
              <w:t>кемпинги</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30-100</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125</w:t>
            </w:r>
          </w:p>
        </w:tc>
      </w:tr>
      <w:tr w:rsidR="00433BBA" w:rsidRPr="00DD3DE1" w:rsidTr="0092048E">
        <w:trPr>
          <w:trHeight w:val="316"/>
        </w:trPr>
        <w:tc>
          <w:tcPr>
            <w:tcW w:w="5000" w:type="pct"/>
            <w:gridSpan w:val="5"/>
          </w:tcPr>
          <w:p w:rsidR="00433BBA" w:rsidRPr="00DD3DE1" w:rsidRDefault="00433BBA" w:rsidP="006D627D">
            <w:pPr>
              <w:pStyle w:val="ae"/>
              <w:ind w:firstLine="0"/>
              <w:rPr>
                <w:color w:val="000000"/>
                <w:sz w:val="22"/>
                <w:szCs w:val="22"/>
                <w:lang w:val="ru-RU"/>
              </w:rPr>
            </w:pPr>
            <w:r w:rsidRPr="00DD3DE1">
              <w:rPr>
                <w:color w:val="000000"/>
                <w:sz w:val="22"/>
                <w:szCs w:val="22"/>
                <w:lang w:val="ru-RU"/>
              </w:rPr>
              <w:t>Основные объекты рекреационного назначения, специализирующиеся на видах спортивного и оздоровительного отдыха и туризма</w:t>
            </w:r>
          </w:p>
        </w:tc>
      </w:tr>
      <w:tr w:rsidR="00433BBA" w:rsidRPr="00DD3DE1" w:rsidTr="0092048E">
        <w:trPr>
          <w:trHeight w:val="325"/>
        </w:trPr>
        <w:tc>
          <w:tcPr>
            <w:tcW w:w="379" w:type="pct"/>
          </w:tcPr>
          <w:p w:rsidR="00433BBA" w:rsidRPr="00DD3DE1" w:rsidRDefault="00433BBA" w:rsidP="006D627D">
            <w:pPr>
              <w:pStyle w:val="ae"/>
              <w:ind w:firstLine="0"/>
              <w:rPr>
                <w:color w:val="000000"/>
                <w:sz w:val="22"/>
                <w:szCs w:val="22"/>
              </w:rPr>
            </w:pPr>
            <w:r w:rsidRPr="00DD3DE1">
              <w:rPr>
                <w:color w:val="000000"/>
                <w:sz w:val="22"/>
                <w:szCs w:val="22"/>
              </w:rPr>
              <w:t>4.</w:t>
            </w:r>
          </w:p>
        </w:tc>
        <w:tc>
          <w:tcPr>
            <w:tcW w:w="2147" w:type="pct"/>
          </w:tcPr>
          <w:p w:rsidR="00433BBA" w:rsidRPr="00DD3DE1" w:rsidRDefault="00433BBA" w:rsidP="006D627D">
            <w:pPr>
              <w:pStyle w:val="ae"/>
              <w:ind w:left="0" w:firstLine="0"/>
              <w:rPr>
                <w:color w:val="000000"/>
                <w:sz w:val="22"/>
                <w:szCs w:val="22"/>
              </w:rPr>
            </w:pPr>
            <w:proofErr w:type="spellStart"/>
            <w:r w:rsidRPr="00DD3DE1">
              <w:rPr>
                <w:color w:val="000000"/>
                <w:sz w:val="22"/>
                <w:szCs w:val="22"/>
              </w:rPr>
              <w:t>Туристические</w:t>
            </w:r>
            <w:proofErr w:type="spellEnd"/>
            <w:r w:rsidRPr="00DD3DE1">
              <w:rPr>
                <w:color w:val="000000"/>
                <w:sz w:val="22"/>
                <w:szCs w:val="22"/>
              </w:rPr>
              <w:t xml:space="preserve"> </w:t>
            </w:r>
            <w:proofErr w:type="spellStart"/>
            <w:r w:rsidRPr="00DD3DE1">
              <w:rPr>
                <w:color w:val="000000"/>
                <w:sz w:val="22"/>
                <w:szCs w:val="22"/>
              </w:rPr>
              <w:t>базы</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150-300</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75-100</w:t>
            </w:r>
          </w:p>
        </w:tc>
      </w:tr>
      <w:tr w:rsidR="00433BBA" w:rsidRPr="00DD3DE1" w:rsidTr="0092048E">
        <w:trPr>
          <w:trHeight w:val="316"/>
        </w:trPr>
        <w:tc>
          <w:tcPr>
            <w:tcW w:w="379" w:type="pct"/>
          </w:tcPr>
          <w:p w:rsidR="00433BBA" w:rsidRPr="00DD3DE1" w:rsidRDefault="00433BBA" w:rsidP="006D627D">
            <w:pPr>
              <w:pStyle w:val="ae"/>
              <w:ind w:firstLine="0"/>
              <w:rPr>
                <w:color w:val="000000"/>
                <w:sz w:val="22"/>
                <w:szCs w:val="22"/>
              </w:rPr>
            </w:pPr>
            <w:r w:rsidRPr="00DD3DE1">
              <w:rPr>
                <w:color w:val="000000"/>
                <w:sz w:val="22"/>
                <w:szCs w:val="22"/>
              </w:rPr>
              <w:t xml:space="preserve">5. </w:t>
            </w:r>
          </w:p>
        </w:tc>
        <w:tc>
          <w:tcPr>
            <w:tcW w:w="2147" w:type="pct"/>
          </w:tcPr>
          <w:p w:rsidR="00433BBA" w:rsidRPr="00DD3DE1" w:rsidRDefault="00433BBA" w:rsidP="006D627D">
            <w:pPr>
              <w:pStyle w:val="ae"/>
              <w:ind w:left="0" w:firstLine="0"/>
              <w:rPr>
                <w:color w:val="000000"/>
                <w:sz w:val="22"/>
                <w:szCs w:val="22"/>
              </w:rPr>
            </w:pPr>
            <w:proofErr w:type="spellStart"/>
            <w:r w:rsidRPr="00DD3DE1">
              <w:rPr>
                <w:color w:val="000000"/>
                <w:sz w:val="22"/>
                <w:szCs w:val="22"/>
              </w:rPr>
              <w:t>Туристические</w:t>
            </w:r>
            <w:proofErr w:type="spellEnd"/>
            <w:r w:rsidRPr="00DD3DE1">
              <w:rPr>
                <w:color w:val="000000"/>
                <w:sz w:val="22"/>
                <w:szCs w:val="22"/>
              </w:rPr>
              <w:t xml:space="preserve"> </w:t>
            </w:r>
            <w:proofErr w:type="spellStart"/>
            <w:r w:rsidRPr="00DD3DE1">
              <w:rPr>
                <w:color w:val="000000"/>
                <w:sz w:val="22"/>
                <w:szCs w:val="22"/>
              </w:rPr>
              <w:t>приюты</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30-50</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25</w:t>
            </w:r>
          </w:p>
        </w:tc>
      </w:tr>
      <w:tr w:rsidR="00433BBA" w:rsidRPr="00DD3DE1" w:rsidTr="0092048E">
        <w:trPr>
          <w:trHeight w:val="37"/>
        </w:trPr>
        <w:tc>
          <w:tcPr>
            <w:tcW w:w="379" w:type="pct"/>
          </w:tcPr>
          <w:p w:rsidR="00433BBA" w:rsidRPr="00DD3DE1" w:rsidRDefault="00433BBA" w:rsidP="006D627D">
            <w:pPr>
              <w:pStyle w:val="ae"/>
              <w:ind w:firstLine="0"/>
              <w:rPr>
                <w:color w:val="000000"/>
                <w:sz w:val="22"/>
                <w:szCs w:val="22"/>
              </w:rPr>
            </w:pPr>
            <w:r w:rsidRPr="00DD3DE1">
              <w:rPr>
                <w:color w:val="000000"/>
                <w:sz w:val="22"/>
                <w:szCs w:val="22"/>
              </w:rPr>
              <w:t>6.</w:t>
            </w:r>
          </w:p>
        </w:tc>
        <w:tc>
          <w:tcPr>
            <w:tcW w:w="2147" w:type="pct"/>
          </w:tcPr>
          <w:p w:rsidR="00433BBA" w:rsidRPr="00DD3DE1" w:rsidRDefault="00433BBA" w:rsidP="006D627D">
            <w:pPr>
              <w:pStyle w:val="ae"/>
              <w:ind w:left="0" w:firstLine="0"/>
              <w:rPr>
                <w:color w:val="000000"/>
                <w:sz w:val="22"/>
                <w:szCs w:val="22"/>
              </w:rPr>
            </w:pPr>
            <w:proofErr w:type="spellStart"/>
            <w:r w:rsidRPr="00DD3DE1">
              <w:rPr>
                <w:color w:val="000000"/>
                <w:sz w:val="22"/>
                <w:szCs w:val="22"/>
              </w:rPr>
              <w:t>Оборудованные</w:t>
            </w:r>
            <w:proofErr w:type="spellEnd"/>
            <w:r w:rsidRPr="00DD3DE1">
              <w:rPr>
                <w:color w:val="000000"/>
                <w:sz w:val="22"/>
                <w:szCs w:val="22"/>
              </w:rPr>
              <w:t xml:space="preserve"> </w:t>
            </w:r>
            <w:proofErr w:type="spellStart"/>
            <w:r w:rsidRPr="00DD3DE1">
              <w:rPr>
                <w:color w:val="000000"/>
                <w:sz w:val="22"/>
                <w:szCs w:val="22"/>
              </w:rPr>
              <w:t>походные</w:t>
            </w:r>
            <w:proofErr w:type="spellEnd"/>
            <w:r w:rsidRPr="00DD3DE1">
              <w:rPr>
                <w:color w:val="000000"/>
                <w:sz w:val="22"/>
                <w:szCs w:val="22"/>
              </w:rPr>
              <w:t xml:space="preserve"> </w:t>
            </w:r>
            <w:proofErr w:type="spellStart"/>
            <w:r w:rsidRPr="00DD3DE1">
              <w:rPr>
                <w:color w:val="000000"/>
                <w:sz w:val="22"/>
                <w:szCs w:val="22"/>
              </w:rPr>
              <w:t>площадки</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30</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5-8</w:t>
            </w:r>
          </w:p>
        </w:tc>
      </w:tr>
      <w:tr w:rsidR="00433BBA" w:rsidRPr="00DD3DE1" w:rsidTr="0092048E">
        <w:trPr>
          <w:trHeight w:val="325"/>
        </w:trPr>
        <w:tc>
          <w:tcPr>
            <w:tcW w:w="379" w:type="pct"/>
            <w:tcBorders>
              <w:top w:val="single" w:sz="4" w:space="0" w:color="auto"/>
            </w:tcBorders>
          </w:tcPr>
          <w:p w:rsidR="00433BBA" w:rsidRPr="00DD3DE1" w:rsidRDefault="00433BBA" w:rsidP="006D627D">
            <w:pPr>
              <w:pStyle w:val="ae"/>
              <w:ind w:firstLine="0"/>
              <w:rPr>
                <w:color w:val="000000"/>
                <w:sz w:val="22"/>
                <w:szCs w:val="22"/>
              </w:rPr>
            </w:pPr>
            <w:r w:rsidRPr="00DD3DE1">
              <w:rPr>
                <w:color w:val="000000"/>
                <w:sz w:val="22"/>
                <w:szCs w:val="22"/>
              </w:rPr>
              <w:t>7.</w:t>
            </w:r>
          </w:p>
        </w:tc>
        <w:tc>
          <w:tcPr>
            <w:tcW w:w="2147" w:type="pct"/>
            <w:tcBorders>
              <w:top w:val="single" w:sz="4" w:space="0" w:color="auto"/>
            </w:tcBorders>
          </w:tcPr>
          <w:p w:rsidR="00433BBA" w:rsidRPr="00DD3DE1" w:rsidRDefault="00433BBA" w:rsidP="006D627D">
            <w:pPr>
              <w:pStyle w:val="ae"/>
              <w:ind w:left="0" w:firstLine="0"/>
              <w:rPr>
                <w:color w:val="000000"/>
                <w:sz w:val="22"/>
                <w:szCs w:val="22"/>
                <w:lang w:val="ru-RU"/>
              </w:rPr>
            </w:pPr>
            <w:r w:rsidRPr="00DD3DE1">
              <w:rPr>
                <w:color w:val="000000"/>
                <w:sz w:val="22"/>
                <w:szCs w:val="22"/>
                <w:lang w:val="ru-RU"/>
              </w:rPr>
              <w:t>Спортивно-оздоровительные базы выходного дня</w:t>
            </w:r>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30</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5-8</w:t>
            </w:r>
          </w:p>
        </w:tc>
      </w:tr>
      <w:tr w:rsidR="00433BBA" w:rsidRPr="00DD3DE1" w:rsidTr="0092048E">
        <w:trPr>
          <w:trHeight w:val="84"/>
        </w:trPr>
        <w:tc>
          <w:tcPr>
            <w:tcW w:w="5000" w:type="pct"/>
            <w:gridSpan w:val="5"/>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Оздоровительного и реабилитационного профиля территории</w:t>
            </w:r>
          </w:p>
        </w:tc>
      </w:tr>
      <w:tr w:rsidR="00433BBA" w:rsidRPr="00DD3DE1" w:rsidTr="0092048E">
        <w:trPr>
          <w:trHeight w:val="84"/>
        </w:trPr>
        <w:tc>
          <w:tcPr>
            <w:tcW w:w="379"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8.</w:t>
            </w:r>
          </w:p>
        </w:tc>
        <w:tc>
          <w:tcPr>
            <w:tcW w:w="2155" w:type="pct"/>
            <w:gridSpan w:val="2"/>
          </w:tcPr>
          <w:p w:rsidR="00433BBA" w:rsidRPr="00DD3DE1" w:rsidRDefault="00433BBA" w:rsidP="006D627D">
            <w:pPr>
              <w:rPr>
                <w:rFonts w:ascii="Times New Roman" w:hAnsi="Times New Roman" w:cs="Times New Roman"/>
                <w:color w:val="000000"/>
              </w:rPr>
            </w:pPr>
            <w:r w:rsidRPr="00DD3DE1">
              <w:rPr>
                <w:rFonts w:ascii="Times New Roman" w:hAnsi="Times New Roman" w:cs="Times New Roman"/>
                <w:color w:val="000000"/>
              </w:rPr>
              <w:t>Санатории</w:t>
            </w:r>
          </w:p>
        </w:tc>
        <w:tc>
          <w:tcPr>
            <w:tcW w:w="1364"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По заданию на проектирование</w:t>
            </w:r>
          </w:p>
        </w:tc>
        <w:tc>
          <w:tcPr>
            <w:tcW w:w="1101"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150</w:t>
            </w:r>
          </w:p>
        </w:tc>
      </w:tr>
      <w:tr w:rsidR="00433BBA" w:rsidRPr="00DD3DE1" w:rsidTr="0092048E">
        <w:trPr>
          <w:trHeight w:val="84"/>
        </w:trPr>
        <w:tc>
          <w:tcPr>
            <w:tcW w:w="379"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9.</w:t>
            </w:r>
          </w:p>
        </w:tc>
        <w:tc>
          <w:tcPr>
            <w:tcW w:w="2155" w:type="pct"/>
            <w:gridSpan w:val="2"/>
          </w:tcPr>
          <w:p w:rsidR="00433BBA" w:rsidRPr="00DD3DE1" w:rsidRDefault="00433BBA" w:rsidP="006D627D">
            <w:pPr>
              <w:rPr>
                <w:rFonts w:ascii="Times New Roman" w:hAnsi="Times New Roman" w:cs="Times New Roman"/>
                <w:color w:val="000000"/>
              </w:rPr>
            </w:pPr>
            <w:r w:rsidRPr="00DD3DE1">
              <w:rPr>
                <w:rFonts w:ascii="Times New Roman" w:hAnsi="Times New Roman" w:cs="Times New Roman"/>
                <w:color w:val="000000"/>
              </w:rPr>
              <w:t xml:space="preserve">Детские санатории </w:t>
            </w:r>
          </w:p>
        </w:tc>
        <w:tc>
          <w:tcPr>
            <w:tcW w:w="1364"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По заданию на проектирование</w:t>
            </w:r>
          </w:p>
        </w:tc>
        <w:tc>
          <w:tcPr>
            <w:tcW w:w="1101" w:type="pct"/>
          </w:tcPr>
          <w:p w:rsidR="00433BBA" w:rsidRPr="00DD3DE1" w:rsidRDefault="00433BBA" w:rsidP="006D627D">
            <w:pPr>
              <w:jc w:val="center"/>
              <w:rPr>
                <w:rFonts w:ascii="Times New Roman" w:hAnsi="Times New Roman" w:cs="Times New Roman"/>
                <w:color w:val="000000"/>
                <w:lang w:val="en-US"/>
              </w:rPr>
            </w:pPr>
            <w:r w:rsidRPr="00DD3DE1">
              <w:rPr>
                <w:rFonts w:ascii="Times New Roman" w:hAnsi="Times New Roman" w:cs="Times New Roman"/>
                <w:color w:val="000000"/>
              </w:rPr>
              <w:t>145-170</w:t>
            </w:r>
          </w:p>
        </w:tc>
      </w:tr>
      <w:tr w:rsidR="00433BBA" w:rsidRPr="00DD3DE1" w:rsidTr="0092048E">
        <w:trPr>
          <w:trHeight w:val="84"/>
        </w:trPr>
        <w:tc>
          <w:tcPr>
            <w:tcW w:w="379"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10.</w:t>
            </w:r>
          </w:p>
        </w:tc>
        <w:tc>
          <w:tcPr>
            <w:tcW w:w="2155" w:type="pct"/>
            <w:gridSpan w:val="2"/>
          </w:tcPr>
          <w:p w:rsidR="00433BBA" w:rsidRPr="00DD3DE1" w:rsidRDefault="00433BBA" w:rsidP="006D627D">
            <w:pPr>
              <w:rPr>
                <w:rFonts w:ascii="Times New Roman" w:hAnsi="Times New Roman" w:cs="Times New Roman"/>
                <w:color w:val="000000"/>
              </w:rPr>
            </w:pPr>
            <w:r w:rsidRPr="00DD3DE1">
              <w:rPr>
                <w:rFonts w:ascii="Times New Roman" w:hAnsi="Times New Roman" w:cs="Times New Roman"/>
                <w:color w:val="000000"/>
              </w:rPr>
              <w:t>Санатории-профилактории</w:t>
            </w:r>
          </w:p>
        </w:tc>
        <w:tc>
          <w:tcPr>
            <w:tcW w:w="1364"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По заданию на проектирование</w:t>
            </w:r>
          </w:p>
        </w:tc>
        <w:tc>
          <w:tcPr>
            <w:tcW w:w="1101"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70-100</w:t>
            </w:r>
          </w:p>
        </w:tc>
      </w:tr>
      <w:tr w:rsidR="00433BBA" w:rsidRPr="00DD3DE1" w:rsidTr="0092048E">
        <w:trPr>
          <w:trHeight w:val="84"/>
        </w:trPr>
        <w:tc>
          <w:tcPr>
            <w:tcW w:w="379"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11.</w:t>
            </w:r>
          </w:p>
        </w:tc>
        <w:tc>
          <w:tcPr>
            <w:tcW w:w="2155" w:type="pct"/>
            <w:gridSpan w:val="2"/>
          </w:tcPr>
          <w:p w:rsidR="00433BBA" w:rsidRPr="00DD3DE1" w:rsidRDefault="00433BBA" w:rsidP="006D627D">
            <w:pPr>
              <w:rPr>
                <w:rFonts w:ascii="Times New Roman" w:hAnsi="Times New Roman" w:cs="Times New Roman"/>
                <w:color w:val="000000"/>
              </w:rPr>
            </w:pPr>
            <w:r w:rsidRPr="00DD3DE1">
              <w:rPr>
                <w:rFonts w:ascii="Times New Roman" w:hAnsi="Times New Roman" w:cs="Times New Roman"/>
                <w:color w:val="000000"/>
              </w:rPr>
              <w:t>Курортные поликлиники</w:t>
            </w:r>
          </w:p>
        </w:tc>
        <w:tc>
          <w:tcPr>
            <w:tcW w:w="1364"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 xml:space="preserve">200 посещений в смену на 1000 лечащихся </w:t>
            </w:r>
          </w:p>
        </w:tc>
        <w:tc>
          <w:tcPr>
            <w:tcW w:w="1101"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65-75</w:t>
            </w:r>
          </w:p>
        </w:tc>
      </w:tr>
      <w:tr w:rsidR="00433BBA" w:rsidRPr="00DD3DE1" w:rsidTr="0092048E">
        <w:trPr>
          <w:trHeight w:val="84"/>
        </w:trPr>
        <w:tc>
          <w:tcPr>
            <w:tcW w:w="379"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12.</w:t>
            </w:r>
          </w:p>
        </w:tc>
        <w:tc>
          <w:tcPr>
            <w:tcW w:w="2155" w:type="pct"/>
            <w:gridSpan w:val="2"/>
          </w:tcPr>
          <w:p w:rsidR="00433BBA" w:rsidRPr="00DD3DE1" w:rsidRDefault="00433BBA" w:rsidP="006D627D">
            <w:pPr>
              <w:rPr>
                <w:rFonts w:ascii="Times New Roman" w:hAnsi="Times New Roman" w:cs="Times New Roman"/>
                <w:color w:val="000000"/>
              </w:rPr>
            </w:pPr>
            <w:r w:rsidRPr="00DD3DE1">
              <w:rPr>
                <w:rFonts w:ascii="Times New Roman" w:hAnsi="Times New Roman" w:cs="Times New Roman"/>
                <w:color w:val="000000"/>
              </w:rPr>
              <w:t>Специализированные больницы восстановительного лечения</w:t>
            </w:r>
          </w:p>
        </w:tc>
        <w:tc>
          <w:tcPr>
            <w:tcW w:w="1364"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По заданию на проектирование</w:t>
            </w:r>
          </w:p>
        </w:tc>
        <w:tc>
          <w:tcPr>
            <w:tcW w:w="1101" w:type="pct"/>
          </w:tcPr>
          <w:p w:rsidR="00433BBA" w:rsidRPr="00DD3DE1" w:rsidRDefault="00433BBA" w:rsidP="006D627D">
            <w:pPr>
              <w:jc w:val="center"/>
              <w:rPr>
                <w:rFonts w:ascii="Times New Roman" w:hAnsi="Times New Roman" w:cs="Times New Roman"/>
                <w:color w:val="000000"/>
              </w:rPr>
            </w:pPr>
            <w:r w:rsidRPr="00DD3DE1">
              <w:rPr>
                <w:rFonts w:ascii="Times New Roman" w:hAnsi="Times New Roman" w:cs="Times New Roman"/>
                <w:color w:val="000000"/>
              </w:rPr>
              <w:t>140-200</w:t>
            </w:r>
          </w:p>
        </w:tc>
      </w:tr>
      <w:tr w:rsidR="00433BBA" w:rsidRPr="00DD3DE1" w:rsidTr="0092048E">
        <w:trPr>
          <w:trHeight w:val="84"/>
        </w:trPr>
        <w:tc>
          <w:tcPr>
            <w:tcW w:w="5000" w:type="pct"/>
            <w:gridSpan w:val="5"/>
          </w:tcPr>
          <w:p w:rsidR="00433BBA" w:rsidRPr="00DD3DE1" w:rsidRDefault="00433BBA" w:rsidP="006D627D">
            <w:pPr>
              <w:pStyle w:val="ae"/>
              <w:ind w:firstLine="0"/>
              <w:jc w:val="center"/>
              <w:rPr>
                <w:color w:val="000000"/>
                <w:sz w:val="22"/>
                <w:szCs w:val="22"/>
                <w:lang w:val="ru-RU"/>
              </w:rPr>
            </w:pPr>
            <w:r w:rsidRPr="00DD3DE1">
              <w:rPr>
                <w:color w:val="000000"/>
                <w:sz w:val="22"/>
                <w:szCs w:val="22"/>
                <w:lang w:val="ru-RU"/>
              </w:rPr>
              <w:t>Объекты рекреационного назначения оздоровительного профиля по приему и обслуживанию туристов</w:t>
            </w:r>
          </w:p>
        </w:tc>
      </w:tr>
      <w:tr w:rsidR="00433BBA" w:rsidRPr="00DD3DE1" w:rsidTr="0092048E">
        <w:trPr>
          <w:trHeight w:val="84"/>
        </w:trPr>
        <w:tc>
          <w:tcPr>
            <w:tcW w:w="379" w:type="pct"/>
            <w:vMerge w:val="restart"/>
          </w:tcPr>
          <w:p w:rsidR="00433BBA" w:rsidRPr="00DD3DE1" w:rsidRDefault="00433BBA" w:rsidP="006D627D">
            <w:pPr>
              <w:pStyle w:val="ae"/>
              <w:ind w:firstLine="0"/>
              <w:jc w:val="center"/>
              <w:rPr>
                <w:color w:val="000000"/>
                <w:sz w:val="22"/>
                <w:szCs w:val="22"/>
              </w:rPr>
            </w:pPr>
            <w:r w:rsidRPr="00DD3DE1">
              <w:rPr>
                <w:color w:val="000000"/>
                <w:sz w:val="22"/>
                <w:szCs w:val="22"/>
              </w:rPr>
              <w:t>13.</w:t>
            </w:r>
          </w:p>
          <w:p w:rsidR="00433BBA" w:rsidRPr="00DD3DE1" w:rsidRDefault="00433BBA" w:rsidP="006D627D">
            <w:pPr>
              <w:pStyle w:val="ae"/>
              <w:ind w:firstLine="0"/>
              <w:jc w:val="center"/>
              <w:rPr>
                <w:color w:val="000000"/>
                <w:sz w:val="22"/>
                <w:szCs w:val="22"/>
              </w:rPr>
            </w:pPr>
            <w:r w:rsidRPr="00DD3DE1">
              <w:rPr>
                <w:color w:val="000000"/>
                <w:sz w:val="22"/>
                <w:szCs w:val="22"/>
              </w:rPr>
              <w:t>14.</w:t>
            </w:r>
          </w:p>
        </w:tc>
        <w:tc>
          <w:tcPr>
            <w:tcW w:w="2147" w:type="pct"/>
          </w:tcPr>
          <w:p w:rsidR="00433BBA" w:rsidRPr="00DD3DE1" w:rsidRDefault="00433BBA" w:rsidP="006D627D">
            <w:pPr>
              <w:pStyle w:val="ae"/>
              <w:ind w:firstLine="0"/>
              <w:rPr>
                <w:color w:val="000000"/>
                <w:sz w:val="22"/>
                <w:szCs w:val="22"/>
              </w:rPr>
            </w:pPr>
            <w:proofErr w:type="spellStart"/>
            <w:r w:rsidRPr="00DD3DE1">
              <w:rPr>
                <w:color w:val="000000"/>
                <w:sz w:val="22"/>
                <w:szCs w:val="22"/>
              </w:rPr>
              <w:t>Курортные</w:t>
            </w:r>
            <w:proofErr w:type="spellEnd"/>
            <w:r w:rsidRPr="00DD3DE1">
              <w:rPr>
                <w:color w:val="000000"/>
                <w:sz w:val="22"/>
                <w:szCs w:val="22"/>
              </w:rPr>
              <w:t xml:space="preserve"> </w:t>
            </w:r>
            <w:proofErr w:type="spellStart"/>
            <w:r w:rsidRPr="00DD3DE1">
              <w:rPr>
                <w:color w:val="000000"/>
                <w:sz w:val="22"/>
                <w:szCs w:val="22"/>
              </w:rPr>
              <w:t>гостиницы</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300-1000</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75</w:t>
            </w:r>
          </w:p>
        </w:tc>
      </w:tr>
      <w:tr w:rsidR="00433BBA" w:rsidRPr="00DD3DE1" w:rsidTr="0092048E">
        <w:trPr>
          <w:trHeight w:val="84"/>
        </w:trPr>
        <w:tc>
          <w:tcPr>
            <w:tcW w:w="379" w:type="pct"/>
            <w:vMerge/>
          </w:tcPr>
          <w:p w:rsidR="00433BBA" w:rsidRPr="00DD3DE1" w:rsidRDefault="00433BBA" w:rsidP="006D627D">
            <w:pPr>
              <w:pStyle w:val="ae"/>
              <w:ind w:firstLine="0"/>
              <w:jc w:val="center"/>
              <w:rPr>
                <w:color w:val="000000"/>
                <w:sz w:val="22"/>
                <w:szCs w:val="22"/>
              </w:rPr>
            </w:pPr>
          </w:p>
        </w:tc>
        <w:tc>
          <w:tcPr>
            <w:tcW w:w="2147" w:type="pct"/>
          </w:tcPr>
          <w:p w:rsidR="00433BBA" w:rsidRPr="00DD3DE1" w:rsidRDefault="00433BBA" w:rsidP="006D627D">
            <w:pPr>
              <w:pStyle w:val="ae"/>
              <w:ind w:firstLine="0"/>
              <w:rPr>
                <w:color w:val="000000"/>
                <w:sz w:val="22"/>
                <w:szCs w:val="22"/>
              </w:rPr>
            </w:pPr>
            <w:proofErr w:type="spellStart"/>
            <w:r w:rsidRPr="00DD3DE1">
              <w:rPr>
                <w:color w:val="000000"/>
                <w:sz w:val="22"/>
                <w:szCs w:val="22"/>
              </w:rPr>
              <w:t>Пансионаты</w:t>
            </w:r>
            <w:proofErr w:type="spellEnd"/>
          </w:p>
        </w:tc>
        <w:tc>
          <w:tcPr>
            <w:tcW w:w="1373" w:type="pct"/>
            <w:gridSpan w:val="2"/>
            <w:vMerge w:val="restart"/>
          </w:tcPr>
          <w:p w:rsidR="00433BBA" w:rsidRPr="00DD3DE1" w:rsidRDefault="00433BBA" w:rsidP="006D627D">
            <w:pPr>
              <w:pStyle w:val="ae"/>
              <w:ind w:firstLine="0"/>
              <w:jc w:val="center"/>
              <w:rPr>
                <w:color w:val="000000"/>
                <w:sz w:val="22"/>
                <w:szCs w:val="22"/>
                <w:lang w:val="ru-RU"/>
              </w:rPr>
            </w:pPr>
            <w:r w:rsidRPr="00DD3DE1">
              <w:rPr>
                <w:color w:val="000000"/>
                <w:sz w:val="22"/>
                <w:szCs w:val="22"/>
                <w:lang w:val="ru-RU"/>
              </w:rPr>
              <w:t>500-1000</w:t>
            </w:r>
          </w:p>
          <w:p w:rsidR="00433BBA" w:rsidRPr="00DD3DE1" w:rsidRDefault="00433BBA" w:rsidP="006D627D">
            <w:pPr>
              <w:pStyle w:val="ae"/>
              <w:ind w:firstLine="0"/>
              <w:jc w:val="center"/>
              <w:rPr>
                <w:color w:val="000000"/>
                <w:sz w:val="22"/>
                <w:szCs w:val="22"/>
                <w:lang w:val="ru-RU"/>
              </w:rPr>
            </w:pPr>
            <w:r w:rsidRPr="00DD3DE1">
              <w:rPr>
                <w:color w:val="000000"/>
                <w:sz w:val="22"/>
                <w:szCs w:val="22"/>
                <w:lang w:val="ru-RU"/>
              </w:rPr>
              <w:t>(при соответствующих обоснованиях допускается 250 мест)</w:t>
            </w:r>
          </w:p>
          <w:p w:rsidR="00433BBA" w:rsidRPr="00DD3DE1" w:rsidRDefault="00433BBA" w:rsidP="006D627D">
            <w:pPr>
              <w:pStyle w:val="ae"/>
              <w:ind w:firstLine="0"/>
              <w:jc w:val="center"/>
              <w:rPr>
                <w:color w:val="000000"/>
                <w:sz w:val="22"/>
                <w:szCs w:val="22"/>
              </w:rPr>
            </w:pPr>
            <w:r w:rsidRPr="00DD3DE1">
              <w:rPr>
                <w:color w:val="000000"/>
                <w:sz w:val="22"/>
                <w:szCs w:val="22"/>
              </w:rPr>
              <w:t>200-1000</w:t>
            </w:r>
          </w:p>
          <w:p w:rsidR="00433BBA" w:rsidRPr="00DD3DE1" w:rsidRDefault="00433BBA" w:rsidP="006D627D">
            <w:pPr>
              <w:pStyle w:val="ae"/>
              <w:ind w:firstLine="0"/>
              <w:jc w:val="center"/>
              <w:rPr>
                <w:color w:val="000000"/>
                <w:sz w:val="22"/>
                <w:szCs w:val="22"/>
              </w:rPr>
            </w:pPr>
            <w:r w:rsidRPr="00DD3DE1">
              <w:rPr>
                <w:color w:val="000000"/>
                <w:sz w:val="22"/>
                <w:szCs w:val="22"/>
              </w:rPr>
              <w:t>10-25</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120-130</w:t>
            </w:r>
          </w:p>
        </w:tc>
      </w:tr>
      <w:tr w:rsidR="00433BBA" w:rsidRPr="00DD3DE1" w:rsidTr="0092048E">
        <w:trPr>
          <w:trHeight w:val="84"/>
        </w:trPr>
        <w:tc>
          <w:tcPr>
            <w:tcW w:w="379" w:type="pct"/>
          </w:tcPr>
          <w:p w:rsidR="00433BBA" w:rsidRPr="00DD3DE1" w:rsidRDefault="00433BBA" w:rsidP="006D627D">
            <w:pPr>
              <w:pStyle w:val="ae"/>
              <w:ind w:firstLine="0"/>
              <w:jc w:val="center"/>
              <w:rPr>
                <w:color w:val="000000"/>
                <w:sz w:val="22"/>
                <w:szCs w:val="22"/>
              </w:rPr>
            </w:pPr>
            <w:r w:rsidRPr="00DD3DE1">
              <w:rPr>
                <w:color w:val="000000"/>
                <w:sz w:val="22"/>
                <w:szCs w:val="22"/>
              </w:rPr>
              <w:t>15.</w:t>
            </w:r>
          </w:p>
        </w:tc>
        <w:tc>
          <w:tcPr>
            <w:tcW w:w="2147" w:type="pct"/>
          </w:tcPr>
          <w:p w:rsidR="00433BBA" w:rsidRPr="00DD3DE1" w:rsidRDefault="00433BBA" w:rsidP="006D627D">
            <w:pPr>
              <w:pStyle w:val="ae"/>
              <w:ind w:firstLine="0"/>
              <w:rPr>
                <w:color w:val="000000"/>
                <w:sz w:val="22"/>
                <w:szCs w:val="22"/>
              </w:rPr>
            </w:pPr>
            <w:proofErr w:type="spellStart"/>
            <w:r w:rsidRPr="00DD3DE1">
              <w:rPr>
                <w:color w:val="000000"/>
                <w:sz w:val="22"/>
                <w:szCs w:val="22"/>
              </w:rPr>
              <w:t>Детские</w:t>
            </w:r>
            <w:proofErr w:type="spellEnd"/>
            <w:r w:rsidRPr="00DD3DE1">
              <w:rPr>
                <w:color w:val="000000"/>
                <w:sz w:val="22"/>
                <w:szCs w:val="22"/>
              </w:rPr>
              <w:t xml:space="preserve"> и </w:t>
            </w:r>
            <w:proofErr w:type="spellStart"/>
            <w:r w:rsidRPr="00DD3DE1">
              <w:rPr>
                <w:color w:val="000000"/>
                <w:sz w:val="22"/>
                <w:szCs w:val="22"/>
              </w:rPr>
              <w:t>молодежные</w:t>
            </w:r>
            <w:proofErr w:type="spellEnd"/>
            <w:r w:rsidRPr="00DD3DE1">
              <w:rPr>
                <w:color w:val="000000"/>
                <w:sz w:val="22"/>
                <w:szCs w:val="22"/>
              </w:rPr>
              <w:t xml:space="preserve"> </w:t>
            </w:r>
            <w:proofErr w:type="spellStart"/>
            <w:r w:rsidRPr="00DD3DE1">
              <w:rPr>
                <w:color w:val="000000"/>
                <w:sz w:val="22"/>
                <w:szCs w:val="22"/>
              </w:rPr>
              <w:t>лагеря</w:t>
            </w:r>
            <w:proofErr w:type="spellEnd"/>
          </w:p>
        </w:tc>
        <w:tc>
          <w:tcPr>
            <w:tcW w:w="1373" w:type="pct"/>
            <w:gridSpan w:val="2"/>
            <w:vMerge/>
          </w:tcPr>
          <w:p w:rsidR="00433BBA" w:rsidRPr="00DD3DE1" w:rsidRDefault="00433BBA" w:rsidP="006D627D">
            <w:pPr>
              <w:pStyle w:val="ae"/>
              <w:ind w:firstLine="0"/>
              <w:jc w:val="center"/>
              <w:rPr>
                <w:color w:val="000000"/>
                <w:sz w:val="22"/>
                <w:szCs w:val="22"/>
              </w:rPr>
            </w:pP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100-150</w:t>
            </w:r>
          </w:p>
          <w:p w:rsidR="00433BBA" w:rsidRPr="00DD3DE1" w:rsidRDefault="00433BBA" w:rsidP="006D627D">
            <w:pPr>
              <w:pStyle w:val="ae"/>
              <w:ind w:firstLine="0"/>
              <w:jc w:val="center"/>
              <w:rPr>
                <w:color w:val="000000"/>
                <w:sz w:val="22"/>
                <w:szCs w:val="22"/>
              </w:rPr>
            </w:pPr>
          </w:p>
        </w:tc>
      </w:tr>
      <w:tr w:rsidR="00433BBA" w:rsidRPr="00DD3DE1" w:rsidTr="0092048E">
        <w:trPr>
          <w:trHeight w:val="513"/>
        </w:trPr>
        <w:tc>
          <w:tcPr>
            <w:tcW w:w="379" w:type="pct"/>
            <w:tcBorders>
              <w:bottom w:val="single" w:sz="4" w:space="0" w:color="auto"/>
            </w:tcBorders>
          </w:tcPr>
          <w:p w:rsidR="00433BBA" w:rsidRPr="00DD3DE1" w:rsidRDefault="00433BBA" w:rsidP="006D627D">
            <w:pPr>
              <w:pStyle w:val="ae"/>
              <w:ind w:firstLine="0"/>
              <w:jc w:val="center"/>
              <w:rPr>
                <w:color w:val="000000"/>
                <w:sz w:val="22"/>
                <w:szCs w:val="22"/>
              </w:rPr>
            </w:pPr>
            <w:r w:rsidRPr="00DD3DE1">
              <w:rPr>
                <w:color w:val="000000"/>
                <w:sz w:val="22"/>
                <w:szCs w:val="22"/>
              </w:rPr>
              <w:t>16.</w:t>
            </w:r>
          </w:p>
        </w:tc>
        <w:tc>
          <w:tcPr>
            <w:tcW w:w="2147" w:type="pct"/>
            <w:tcBorders>
              <w:bottom w:val="single" w:sz="4" w:space="0" w:color="auto"/>
            </w:tcBorders>
          </w:tcPr>
          <w:p w:rsidR="00433BBA" w:rsidRPr="00DD3DE1" w:rsidRDefault="00433BBA" w:rsidP="006D627D">
            <w:pPr>
              <w:pStyle w:val="ae"/>
              <w:ind w:firstLine="0"/>
              <w:rPr>
                <w:color w:val="000000"/>
                <w:sz w:val="22"/>
                <w:szCs w:val="22"/>
              </w:rPr>
            </w:pPr>
            <w:proofErr w:type="spellStart"/>
            <w:r w:rsidRPr="00DD3DE1">
              <w:rPr>
                <w:color w:val="000000"/>
                <w:sz w:val="22"/>
                <w:szCs w:val="22"/>
              </w:rPr>
              <w:t>Площадки</w:t>
            </w:r>
            <w:proofErr w:type="spellEnd"/>
            <w:r w:rsidRPr="00DD3DE1">
              <w:rPr>
                <w:color w:val="000000"/>
                <w:sz w:val="22"/>
                <w:szCs w:val="22"/>
              </w:rPr>
              <w:t xml:space="preserve"> </w:t>
            </w:r>
            <w:proofErr w:type="spellStart"/>
            <w:r w:rsidRPr="00DD3DE1">
              <w:rPr>
                <w:color w:val="000000"/>
                <w:sz w:val="22"/>
                <w:szCs w:val="22"/>
              </w:rPr>
              <w:t>отдыха</w:t>
            </w:r>
            <w:proofErr w:type="spellEnd"/>
          </w:p>
        </w:tc>
        <w:tc>
          <w:tcPr>
            <w:tcW w:w="1373" w:type="pct"/>
            <w:gridSpan w:val="2"/>
            <w:vMerge/>
            <w:tcBorders>
              <w:bottom w:val="single" w:sz="4" w:space="0" w:color="auto"/>
            </w:tcBorders>
          </w:tcPr>
          <w:p w:rsidR="00433BBA" w:rsidRPr="00DD3DE1" w:rsidRDefault="00433BBA" w:rsidP="006D627D">
            <w:pPr>
              <w:pStyle w:val="ae"/>
              <w:ind w:firstLine="0"/>
              <w:jc w:val="center"/>
              <w:rPr>
                <w:color w:val="000000"/>
                <w:sz w:val="22"/>
                <w:szCs w:val="22"/>
              </w:rPr>
            </w:pPr>
          </w:p>
        </w:tc>
        <w:tc>
          <w:tcPr>
            <w:tcW w:w="1101" w:type="pct"/>
            <w:tcBorders>
              <w:bottom w:val="single" w:sz="4" w:space="0" w:color="auto"/>
            </w:tcBorders>
          </w:tcPr>
          <w:p w:rsidR="00433BBA" w:rsidRPr="00DD3DE1" w:rsidRDefault="00433BBA" w:rsidP="006D627D">
            <w:pPr>
              <w:pStyle w:val="ae"/>
              <w:ind w:firstLine="0"/>
              <w:jc w:val="center"/>
              <w:rPr>
                <w:color w:val="000000"/>
                <w:sz w:val="22"/>
                <w:szCs w:val="22"/>
              </w:rPr>
            </w:pPr>
            <w:r w:rsidRPr="00DD3DE1">
              <w:rPr>
                <w:color w:val="000000"/>
                <w:sz w:val="22"/>
                <w:szCs w:val="22"/>
              </w:rPr>
              <w:t>75</w:t>
            </w:r>
          </w:p>
        </w:tc>
      </w:tr>
      <w:tr w:rsidR="00433BBA" w:rsidRPr="00DD3DE1" w:rsidTr="0092048E">
        <w:trPr>
          <w:trHeight w:val="84"/>
        </w:trPr>
        <w:tc>
          <w:tcPr>
            <w:tcW w:w="379" w:type="pct"/>
          </w:tcPr>
          <w:p w:rsidR="00433BBA" w:rsidRPr="00DD3DE1" w:rsidRDefault="00433BBA" w:rsidP="006D627D">
            <w:pPr>
              <w:pStyle w:val="ae"/>
              <w:ind w:firstLine="0"/>
              <w:jc w:val="center"/>
              <w:rPr>
                <w:color w:val="000000"/>
                <w:sz w:val="22"/>
                <w:szCs w:val="22"/>
              </w:rPr>
            </w:pPr>
            <w:r w:rsidRPr="00DD3DE1">
              <w:rPr>
                <w:color w:val="000000"/>
                <w:sz w:val="22"/>
                <w:szCs w:val="22"/>
              </w:rPr>
              <w:t>17.</w:t>
            </w:r>
          </w:p>
        </w:tc>
        <w:tc>
          <w:tcPr>
            <w:tcW w:w="2147" w:type="pct"/>
          </w:tcPr>
          <w:p w:rsidR="00433BBA" w:rsidRPr="00DD3DE1" w:rsidRDefault="00433BBA" w:rsidP="006D627D">
            <w:pPr>
              <w:pStyle w:val="ae"/>
              <w:ind w:firstLine="0"/>
              <w:rPr>
                <w:color w:val="000000"/>
                <w:sz w:val="22"/>
                <w:szCs w:val="22"/>
              </w:rPr>
            </w:pPr>
            <w:proofErr w:type="spellStart"/>
            <w:r w:rsidRPr="00DD3DE1">
              <w:rPr>
                <w:color w:val="000000"/>
                <w:sz w:val="22"/>
                <w:szCs w:val="22"/>
              </w:rPr>
              <w:t>Дом</w:t>
            </w:r>
            <w:proofErr w:type="spellEnd"/>
            <w:r w:rsidRPr="00DD3DE1">
              <w:rPr>
                <w:color w:val="000000"/>
                <w:sz w:val="22"/>
                <w:szCs w:val="22"/>
              </w:rPr>
              <w:t xml:space="preserve"> </w:t>
            </w:r>
            <w:proofErr w:type="spellStart"/>
            <w:r w:rsidRPr="00DD3DE1">
              <w:rPr>
                <w:color w:val="000000"/>
                <w:sz w:val="22"/>
                <w:szCs w:val="22"/>
              </w:rPr>
              <w:t>охотника</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10-20</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25</w:t>
            </w:r>
          </w:p>
        </w:tc>
      </w:tr>
      <w:tr w:rsidR="00433BBA" w:rsidRPr="00DD3DE1" w:rsidTr="0092048E">
        <w:trPr>
          <w:trHeight w:val="84"/>
        </w:trPr>
        <w:tc>
          <w:tcPr>
            <w:tcW w:w="379" w:type="pct"/>
          </w:tcPr>
          <w:p w:rsidR="00433BBA" w:rsidRPr="00DD3DE1" w:rsidRDefault="00433BBA" w:rsidP="006D627D">
            <w:pPr>
              <w:pStyle w:val="ae"/>
              <w:ind w:firstLine="0"/>
              <w:jc w:val="center"/>
              <w:rPr>
                <w:color w:val="000000"/>
                <w:sz w:val="22"/>
                <w:szCs w:val="22"/>
              </w:rPr>
            </w:pPr>
            <w:r w:rsidRPr="00DD3DE1">
              <w:rPr>
                <w:color w:val="000000"/>
                <w:sz w:val="22"/>
                <w:szCs w:val="22"/>
              </w:rPr>
              <w:t>18.</w:t>
            </w:r>
          </w:p>
        </w:tc>
        <w:tc>
          <w:tcPr>
            <w:tcW w:w="2147" w:type="pct"/>
          </w:tcPr>
          <w:p w:rsidR="00433BBA" w:rsidRPr="00DD3DE1" w:rsidRDefault="00433BBA" w:rsidP="006D627D">
            <w:pPr>
              <w:pStyle w:val="ae"/>
              <w:ind w:firstLine="0"/>
              <w:rPr>
                <w:color w:val="000000"/>
                <w:sz w:val="22"/>
                <w:szCs w:val="22"/>
              </w:rPr>
            </w:pPr>
            <w:proofErr w:type="spellStart"/>
            <w:r w:rsidRPr="00DD3DE1">
              <w:rPr>
                <w:color w:val="000000"/>
                <w:sz w:val="22"/>
                <w:szCs w:val="22"/>
              </w:rPr>
              <w:t>Дом</w:t>
            </w:r>
            <w:proofErr w:type="spellEnd"/>
            <w:r w:rsidRPr="00DD3DE1">
              <w:rPr>
                <w:color w:val="000000"/>
                <w:sz w:val="22"/>
                <w:szCs w:val="22"/>
              </w:rPr>
              <w:t xml:space="preserve"> </w:t>
            </w:r>
            <w:proofErr w:type="spellStart"/>
            <w:r w:rsidRPr="00DD3DE1">
              <w:rPr>
                <w:color w:val="000000"/>
                <w:sz w:val="22"/>
                <w:szCs w:val="22"/>
              </w:rPr>
              <w:t>рыбака</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25-200</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25</w:t>
            </w:r>
          </w:p>
        </w:tc>
      </w:tr>
      <w:tr w:rsidR="00433BBA" w:rsidRPr="00DD3DE1" w:rsidTr="0092048E">
        <w:trPr>
          <w:trHeight w:val="84"/>
        </w:trPr>
        <w:tc>
          <w:tcPr>
            <w:tcW w:w="379" w:type="pct"/>
          </w:tcPr>
          <w:p w:rsidR="00433BBA" w:rsidRPr="00DD3DE1" w:rsidRDefault="00433BBA" w:rsidP="006D627D">
            <w:pPr>
              <w:pStyle w:val="ae"/>
              <w:ind w:firstLine="0"/>
              <w:jc w:val="center"/>
              <w:rPr>
                <w:color w:val="000000"/>
                <w:sz w:val="22"/>
                <w:szCs w:val="22"/>
              </w:rPr>
            </w:pPr>
            <w:r w:rsidRPr="00DD3DE1">
              <w:rPr>
                <w:color w:val="000000"/>
                <w:sz w:val="22"/>
                <w:szCs w:val="22"/>
              </w:rPr>
              <w:t>19.</w:t>
            </w:r>
          </w:p>
        </w:tc>
        <w:tc>
          <w:tcPr>
            <w:tcW w:w="2147" w:type="pct"/>
          </w:tcPr>
          <w:p w:rsidR="00433BBA" w:rsidRPr="00DD3DE1" w:rsidRDefault="00433BBA" w:rsidP="006D627D">
            <w:pPr>
              <w:pStyle w:val="ae"/>
              <w:ind w:firstLine="0"/>
              <w:rPr>
                <w:color w:val="000000"/>
                <w:sz w:val="22"/>
                <w:szCs w:val="22"/>
              </w:rPr>
            </w:pPr>
            <w:proofErr w:type="spellStart"/>
            <w:r w:rsidRPr="00DD3DE1">
              <w:rPr>
                <w:color w:val="000000"/>
                <w:sz w:val="22"/>
                <w:szCs w:val="22"/>
              </w:rPr>
              <w:t>Лесные</w:t>
            </w:r>
            <w:proofErr w:type="spellEnd"/>
            <w:r w:rsidRPr="00DD3DE1">
              <w:rPr>
                <w:color w:val="000000"/>
                <w:sz w:val="22"/>
                <w:szCs w:val="22"/>
              </w:rPr>
              <w:t xml:space="preserve"> </w:t>
            </w:r>
            <w:proofErr w:type="spellStart"/>
            <w:r w:rsidRPr="00DD3DE1">
              <w:rPr>
                <w:color w:val="000000"/>
                <w:sz w:val="22"/>
                <w:szCs w:val="22"/>
              </w:rPr>
              <w:t>хижины</w:t>
            </w:r>
            <w:proofErr w:type="spellEnd"/>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10-15</w:t>
            </w:r>
          </w:p>
        </w:tc>
        <w:tc>
          <w:tcPr>
            <w:tcW w:w="1101" w:type="pct"/>
          </w:tcPr>
          <w:p w:rsidR="00433BBA" w:rsidRPr="00DD3DE1" w:rsidRDefault="00433BBA" w:rsidP="006D627D">
            <w:pPr>
              <w:pStyle w:val="ae"/>
              <w:ind w:firstLine="0"/>
              <w:jc w:val="center"/>
              <w:rPr>
                <w:color w:val="000000"/>
                <w:sz w:val="22"/>
                <w:szCs w:val="22"/>
              </w:rPr>
            </w:pPr>
            <w:r w:rsidRPr="00DD3DE1">
              <w:rPr>
                <w:color w:val="000000"/>
                <w:sz w:val="22"/>
                <w:szCs w:val="22"/>
              </w:rPr>
              <w:t>15-20</w:t>
            </w:r>
          </w:p>
        </w:tc>
      </w:tr>
      <w:tr w:rsidR="00433BBA" w:rsidRPr="00DD3DE1" w:rsidTr="0092048E">
        <w:trPr>
          <w:trHeight w:val="84"/>
        </w:trPr>
        <w:tc>
          <w:tcPr>
            <w:tcW w:w="379" w:type="pct"/>
          </w:tcPr>
          <w:p w:rsidR="00433BBA" w:rsidRPr="00DD3DE1" w:rsidRDefault="00433BBA" w:rsidP="006D627D">
            <w:pPr>
              <w:pStyle w:val="ae"/>
              <w:ind w:firstLine="0"/>
              <w:jc w:val="center"/>
              <w:rPr>
                <w:color w:val="000000"/>
                <w:sz w:val="22"/>
                <w:szCs w:val="22"/>
              </w:rPr>
            </w:pPr>
            <w:r w:rsidRPr="00DD3DE1">
              <w:rPr>
                <w:color w:val="000000"/>
                <w:sz w:val="22"/>
                <w:szCs w:val="22"/>
              </w:rPr>
              <w:t>20.</w:t>
            </w:r>
          </w:p>
        </w:tc>
        <w:tc>
          <w:tcPr>
            <w:tcW w:w="2147" w:type="pct"/>
          </w:tcPr>
          <w:p w:rsidR="00433BBA" w:rsidRPr="00DD3DE1" w:rsidRDefault="00433BBA" w:rsidP="006D627D">
            <w:pPr>
              <w:pStyle w:val="ae"/>
              <w:ind w:firstLine="0"/>
              <w:rPr>
                <w:color w:val="000000"/>
                <w:sz w:val="22"/>
                <w:szCs w:val="22"/>
                <w:lang w:val="ru-RU"/>
              </w:rPr>
            </w:pPr>
            <w:r w:rsidRPr="00DD3DE1">
              <w:rPr>
                <w:color w:val="000000"/>
                <w:sz w:val="22"/>
                <w:szCs w:val="22"/>
                <w:lang w:val="ru-RU"/>
              </w:rPr>
              <w:t>Объекты размещения экзотического характера: хутора, слободки, постоялые дворы</w:t>
            </w:r>
          </w:p>
        </w:tc>
        <w:tc>
          <w:tcPr>
            <w:tcW w:w="1373" w:type="pct"/>
            <w:gridSpan w:val="2"/>
          </w:tcPr>
          <w:p w:rsidR="00433BBA" w:rsidRPr="00DD3DE1" w:rsidRDefault="00433BBA" w:rsidP="006D627D">
            <w:pPr>
              <w:pStyle w:val="ae"/>
              <w:ind w:firstLine="0"/>
              <w:jc w:val="center"/>
              <w:rPr>
                <w:color w:val="000000"/>
                <w:sz w:val="22"/>
                <w:szCs w:val="22"/>
              </w:rPr>
            </w:pPr>
            <w:r w:rsidRPr="00DD3DE1">
              <w:rPr>
                <w:color w:val="000000"/>
                <w:sz w:val="22"/>
                <w:szCs w:val="22"/>
              </w:rPr>
              <w:t>30-100</w:t>
            </w:r>
          </w:p>
        </w:tc>
        <w:tc>
          <w:tcPr>
            <w:tcW w:w="1101" w:type="pct"/>
          </w:tcPr>
          <w:p w:rsidR="00433BBA" w:rsidRPr="00DD3DE1" w:rsidRDefault="00433BBA" w:rsidP="006D627D">
            <w:pPr>
              <w:pStyle w:val="ae"/>
              <w:ind w:firstLine="0"/>
              <w:jc w:val="center"/>
              <w:rPr>
                <w:color w:val="000000"/>
                <w:sz w:val="22"/>
                <w:szCs w:val="22"/>
              </w:rPr>
            </w:pPr>
          </w:p>
        </w:tc>
      </w:tr>
    </w:tbl>
    <w:p w:rsidR="00433BBA" w:rsidRPr="00DD3DE1" w:rsidRDefault="00433BBA" w:rsidP="00433BBA">
      <w:pPr>
        <w:rPr>
          <w:rFonts w:ascii="Times New Roman" w:hAnsi="Times New Roman" w:cs="Times New Roman"/>
          <w:sz w:val="24"/>
          <w:szCs w:val="24"/>
        </w:rPr>
      </w:pPr>
      <w:r w:rsidRPr="00DD3DE1">
        <w:rPr>
          <w:rFonts w:ascii="Times New Roman" w:hAnsi="Times New Roman" w:cs="Times New Roman"/>
          <w:sz w:val="24"/>
          <w:szCs w:val="24"/>
        </w:rPr>
        <w:t>2. Общая площадь застройки участка по отношению к площади участка не подлежит установлению.</w:t>
      </w:r>
    </w:p>
    <w:p w:rsidR="00433BBA" w:rsidRPr="00DD3DE1" w:rsidRDefault="00433BBA" w:rsidP="00433BBA">
      <w:pPr>
        <w:rPr>
          <w:rFonts w:ascii="Times New Roman" w:hAnsi="Times New Roman" w:cs="Times New Roman"/>
          <w:sz w:val="24"/>
          <w:szCs w:val="24"/>
        </w:rPr>
      </w:pPr>
      <w:r w:rsidRPr="00DD3DE1">
        <w:rPr>
          <w:rFonts w:ascii="Times New Roman" w:hAnsi="Times New Roman" w:cs="Times New Roman"/>
          <w:sz w:val="24"/>
          <w:szCs w:val="24"/>
        </w:rPr>
        <w:t xml:space="preserve">3. Максимальное количество этажей зданий, сооружений или строений не подлежит установлению. </w:t>
      </w:r>
    </w:p>
    <w:p w:rsidR="00433BBA" w:rsidRPr="00DD3DE1" w:rsidRDefault="00433BBA" w:rsidP="00433BBA">
      <w:pPr>
        <w:rPr>
          <w:rFonts w:ascii="Times New Roman" w:hAnsi="Times New Roman" w:cs="Times New Roman"/>
          <w:sz w:val="24"/>
          <w:szCs w:val="24"/>
        </w:rPr>
      </w:pPr>
      <w:r w:rsidRPr="00DD3DE1">
        <w:rPr>
          <w:rFonts w:ascii="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A85911" w:rsidRPr="00DD3DE1" w:rsidRDefault="00433BBA"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5</w:t>
      </w:r>
      <w:r w:rsidR="00A85911" w:rsidRPr="00DD3DE1">
        <w:rPr>
          <w:rFonts w:ascii="Times New Roman" w:hAnsi="Times New Roman" w:cs="Times New Roman"/>
          <w:sz w:val="24"/>
          <w:szCs w:val="24"/>
        </w:rPr>
        <w:t xml:space="preserve">. Количество </w:t>
      </w:r>
      <w:proofErr w:type="spellStart"/>
      <w:r w:rsidR="00A85911" w:rsidRPr="00DD3DE1">
        <w:rPr>
          <w:rFonts w:ascii="Times New Roman" w:hAnsi="Times New Roman" w:cs="Times New Roman"/>
          <w:sz w:val="24"/>
          <w:szCs w:val="24"/>
        </w:rPr>
        <w:t>машиномест</w:t>
      </w:r>
      <w:proofErr w:type="spellEnd"/>
      <w:r w:rsidR="00A85911" w:rsidRPr="00DD3DE1">
        <w:rPr>
          <w:rFonts w:ascii="Times New Roman" w:hAnsi="Times New Roman" w:cs="Times New Roman"/>
          <w:sz w:val="24"/>
          <w:szCs w:val="24"/>
        </w:rPr>
        <w:t xml:space="preserve"> на открытых стоянках для временного хранения транспортных средств не более 25.</w:t>
      </w:r>
    </w:p>
    <w:p w:rsidR="00A85911" w:rsidRPr="00DD3DE1" w:rsidRDefault="00433BBA"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6</w:t>
      </w:r>
      <w:r w:rsidR="00A85911" w:rsidRPr="00DD3DE1">
        <w:rPr>
          <w:rFonts w:ascii="Times New Roman" w:hAnsi="Times New Roman" w:cs="Times New Roman"/>
          <w:sz w:val="24"/>
          <w:szCs w:val="24"/>
        </w:rPr>
        <w:t>. Размещать общественные туалеты следует с учетом 1 прибор на 50 отдыхающих, но не менее 2 на объект.</w:t>
      </w:r>
    </w:p>
    <w:p w:rsidR="00A85911" w:rsidRPr="00DD3DE1" w:rsidRDefault="00433BBA"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7</w:t>
      </w:r>
      <w:r w:rsidR="00A85911" w:rsidRPr="00DD3DE1">
        <w:rPr>
          <w:rFonts w:ascii="Times New Roman" w:hAnsi="Times New Roman" w:cs="Times New Roman"/>
          <w:sz w:val="24"/>
          <w:szCs w:val="24"/>
        </w:rPr>
        <w:t xml:space="preserve">. Нормируемая площадь земельного участка киоска: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минимальная - </w:t>
      </w:r>
      <w:smartTag w:uri="urn:schemas-microsoft-com:office:smarttags" w:element="metricconverter">
        <w:smartTagPr>
          <w:attr w:name="ProductID" w:val="8,0 кв. м"/>
        </w:smartTagPr>
        <w:r w:rsidRPr="00DD3DE1">
          <w:rPr>
            <w:rFonts w:ascii="Times New Roman" w:hAnsi="Times New Roman" w:cs="Times New Roman"/>
            <w:sz w:val="24"/>
            <w:szCs w:val="24"/>
          </w:rPr>
          <w:t>8,0 кв. м</w:t>
        </w:r>
      </w:smartTag>
      <w:r w:rsidRPr="00DD3DE1">
        <w:rPr>
          <w:rFonts w:ascii="Times New Roman" w:hAnsi="Times New Roman" w:cs="Times New Roman"/>
          <w:sz w:val="24"/>
          <w:szCs w:val="24"/>
        </w:rPr>
        <w:t xml:space="preserve">;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максимальная - </w:t>
      </w:r>
      <w:smartTag w:uri="urn:schemas-microsoft-com:office:smarttags" w:element="metricconverter">
        <w:smartTagPr>
          <w:attr w:name="ProductID" w:val="15,0 кв. м"/>
        </w:smartTagPr>
        <w:r w:rsidRPr="00DD3DE1">
          <w:rPr>
            <w:rFonts w:ascii="Times New Roman" w:hAnsi="Times New Roman" w:cs="Times New Roman"/>
            <w:sz w:val="24"/>
            <w:szCs w:val="24"/>
          </w:rPr>
          <w:t>15,0 кв. м</w:t>
        </w:r>
      </w:smartTag>
      <w:r w:rsidRPr="00DD3DE1">
        <w:rPr>
          <w:rFonts w:ascii="Times New Roman" w:hAnsi="Times New Roman" w:cs="Times New Roman"/>
          <w:sz w:val="24"/>
          <w:szCs w:val="24"/>
        </w:rPr>
        <w:t xml:space="preserve">. </w:t>
      </w:r>
    </w:p>
    <w:p w:rsidR="00A85911" w:rsidRPr="00DD3DE1" w:rsidRDefault="00433BBA"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8</w:t>
      </w:r>
      <w:r w:rsidR="00A85911" w:rsidRPr="00DD3DE1">
        <w:rPr>
          <w:rFonts w:ascii="Times New Roman" w:hAnsi="Times New Roman" w:cs="Times New Roman"/>
          <w:sz w:val="24"/>
          <w:szCs w:val="24"/>
        </w:rPr>
        <w:t xml:space="preserve">. Нормируемая площадь земельного участка павильона: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минимальная - </w:t>
      </w:r>
      <w:smartTag w:uri="urn:schemas-microsoft-com:office:smarttags" w:element="metricconverter">
        <w:smartTagPr>
          <w:attr w:name="ProductID" w:val="70,0 кв. м"/>
        </w:smartTagPr>
        <w:r w:rsidRPr="00DD3DE1">
          <w:rPr>
            <w:rFonts w:ascii="Times New Roman" w:hAnsi="Times New Roman" w:cs="Times New Roman"/>
            <w:sz w:val="24"/>
            <w:szCs w:val="24"/>
          </w:rPr>
          <w:t>70,0 кв. м</w:t>
        </w:r>
      </w:smartTag>
      <w:r w:rsidRPr="00DD3DE1">
        <w:rPr>
          <w:rFonts w:ascii="Times New Roman" w:hAnsi="Times New Roman" w:cs="Times New Roman"/>
          <w:sz w:val="24"/>
          <w:szCs w:val="24"/>
        </w:rPr>
        <w:t xml:space="preserve">; </w:t>
      </w:r>
    </w:p>
    <w:p w:rsidR="00A85911" w:rsidRPr="00DD3DE1" w:rsidRDefault="00A85911" w:rsidP="004700F7">
      <w:pPr>
        <w:spacing w:line="240" w:lineRule="auto"/>
        <w:contextualSpacing/>
        <w:jc w:val="both"/>
        <w:rPr>
          <w:rFonts w:ascii="Times New Roman" w:hAnsi="Times New Roman" w:cs="Times New Roman"/>
          <w:sz w:val="24"/>
          <w:szCs w:val="24"/>
        </w:rPr>
      </w:pPr>
      <w:r w:rsidRPr="00DD3DE1">
        <w:rPr>
          <w:rFonts w:ascii="Times New Roman" w:hAnsi="Times New Roman" w:cs="Times New Roman"/>
          <w:sz w:val="24"/>
          <w:szCs w:val="24"/>
        </w:rPr>
        <w:t xml:space="preserve">- максимальная - </w:t>
      </w:r>
      <w:smartTag w:uri="urn:schemas-microsoft-com:office:smarttags" w:element="metricconverter">
        <w:smartTagPr>
          <w:attr w:name="ProductID" w:val="150,0 кв. м"/>
        </w:smartTagPr>
        <w:r w:rsidRPr="00DD3DE1">
          <w:rPr>
            <w:rFonts w:ascii="Times New Roman" w:hAnsi="Times New Roman" w:cs="Times New Roman"/>
            <w:sz w:val="24"/>
            <w:szCs w:val="24"/>
          </w:rPr>
          <w:t>150,0 кв. м</w:t>
        </w:r>
      </w:smartTag>
      <w:r w:rsidRPr="00DD3DE1">
        <w:rPr>
          <w:rFonts w:ascii="Times New Roman" w:hAnsi="Times New Roman" w:cs="Times New Roman"/>
          <w:sz w:val="24"/>
          <w:szCs w:val="24"/>
        </w:rPr>
        <w:t xml:space="preserve">. </w:t>
      </w:r>
    </w:p>
    <w:p w:rsidR="00A85911" w:rsidRPr="00DD3DE1" w:rsidRDefault="00A85911" w:rsidP="00EE6D43">
      <w:pPr>
        <w:pStyle w:val="3"/>
        <w:spacing w:before="120"/>
        <w:rPr>
          <w:lang w:val="ru-RU"/>
        </w:rPr>
      </w:pPr>
      <w:bookmarkStart w:id="134" w:name="_Toc400539809"/>
      <w:r w:rsidRPr="00DD3DE1">
        <w:rPr>
          <w:lang w:val="ru-RU"/>
        </w:rPr>
        <w:t>Статья 95. Градостроительные регламенты. Земли, покрытые поверхностными водами</w:t>
      </w:r>
      <w:bookmarkEnd w:id="134"/>
    </w:p>
    <w:p w:rsidR="00A85911" w:rsidRPr="00DD3DE1" w:rsidRDefault="00A85911" w:rsidP="00A85911">
      <w:pPr>
        <w:spacing w:line="240" w:lineRule="auto"/>
        <w:contextualSpacing/>
        <w:rPr>
          <w:rFonts w:ascii="Times New Roman" w:hAnsi="Times New Roman" w:cs="Times New Roman"/>
          <w:b/>
          <w:bCs/>
          <w:sz w:val="24"/>
          <w:szCs w:val="24"/>
        </w:rPr>
      </w:pPr>
      <w:r w:rsidRPr="00DD3DE1">
        <w:rPr>
          <w:rFonts w:ascii="Times New Roman" w:hAnsi="Times New Roman" w:cs="Times New Roman"/>
          <w:sz w:val="24"/>
          <w:szCs w:val="24"/>
        </w:rPr>
        <w:t xml:space="preserve">Земли, покрытые поверхностными водами – Территории </w:t>
      </w:r>
      <w:r w:rsidRPr="00DD3DE1">
        <w:rPr>
          <w:rFonts w:ascii="Times New Roman" w:hAnsi="Times New Roman" w:cs="Times New Roman"/>
          <w:color w:val="000000"/>
          <w:sz w:val="24"/>
          <w:szCs w:val="24"/>
        </w:rPr>
        <w:t xml:space="preserve">(акватории озёр, рек, </w:t>
      </w:r>
      <w:proofErr w:type="spellStart"/>
      <w:r w:rsidRPr="00DD3DE1">
        <w:rPr>
          <w:rFonts w:ascii="Times New Roman" w:hAnsi="Times New Roman" w:cs="Times New Roman"/>
          <w:color w:val="000000"/>
          <w:sz w:val="24"/>
          <w:szCs w:val="24"/>
        </w:rPr>
        <w:t>ручьёв</w:t>
      </w:r>
      <w:proofErr w:type="spellEnd"/>
      <w:r w:rsidRPr="00DD3DE1">
        <w:rPr>
          <w:rFonts w:ascii="Times New Roman" w:hAnsi="Times New Roman" w:cs="Times New Roman"/>
          <w:color w:val="000000"/>
          <w:sz w:val="24"/>
          <w:szCs w:val="24"/>
        </w:rPr>
        <w:t>, водохранилищ),</w:t>
      </w:r>
      <w:r w:rsidRPr="00DD3DE1">
        <w:rPr>
          <w:rFonts w:ascii="Times New Roman" w:hAnsi="Times New Roman" w:cs="Times New Roman"/>
          <w:sz w:val="24"/>
          <w:szCs w:val="24"/>
        </w:rPr>
        <w:t xml:space="preserve"> предназначенные для размещения объектов, связанных с использованием водных объектов в соответствии с видами использования территорий, прилегающих к водным объектам.</w:t>
      </w:r>
    </w:p>
    <w:bookmarkEnd w:id="128"/>
    <w:bookmarkEnd w:id="129"/>
    <w:p w:rsidR="00A85911" w:rsidRPr="00DD3DE1" w:rsidRDefault="00A85911" w:rsidP="00A85911">
      <w:pPr>
        <w:spacing w:line="240" w:lineRule="auto"/>
        <w:contextualSpacing/>
        <w:rPr>
          <w:rFonts w:ascii="Times New Roman" w:hAnsi="Times New Roman" w:cs="Times New Roman"/>
          <w:b/>
          <w:sz w:val="24"/>
          <w:szCs w:val="24"/>
        </w:rPr>
      </w:pPr>
      <w:r w:rsidRPr="00DD3DE1">
        <w:rPr>
          <w:rFonts w:ascii="Times New Roman" w:hAnsi="Times New Roman" w:cs="Times New Roman"/>
          <w:b/>
          <w:sz w:val="24"/>
          <w:szCs w:val="24"/>
        </w:rPr>
        <w:t>Основные виды разрешённого использования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xml:space="preserve">- некапитальные объекты, связанные с рекреационной деятельностью (пирсы, причалы, мостки, </w:t>
      </w:r>
      <w:proofErr w:type="spellStart"/>
      <w:r w:rsidRPr="00DD3DE1">
        <w:rPr>
          <w:rFonts w:ascii="Times New Roman" w:hAnsi="Times New Roman" w:cs="Times New Roman"/>
          <w:sz w:val="24"/>
          <w:szCs w:val="24"/>
        </w:rPr>
        <w:t>боновые</w:t>
      </w:r>
      <w:proofErr w:type="spellEnd"/>
      <w:r w:rsidRPr="00DD3DE1">
        <w:rPr>
          <w:rFonts w:ascii="Times New Roman" w:hAnsi="Times New Roman" w:cs="Times New Roman"/>
          <w:sz w:val="24"/>
          <w:szCs w:val="24"/>
        </w:rPr>
        <w:t xml:space="preserve"> и </w:t>
      </w:r>
      <w:proofErr w:type="spellStart"/>
      <w:r w:rsidRPr="00DD3DE1">
        <w:rPr>
          <w:rFonts w:ascii="Times New Roman" w:hAnsi="Times New Roman" w:cs="Times New Roman"/>
          <w:sz w:val="24"/>
          <w:szCs w:val="24"/>
        </w:rPr>
        <w:t>буйковые</w:t>
      </w:r>
      <w:proofErr w:type="spellEnd"/>
      <w:r w:rsidRPr="00DD3DE1">
        <w:rPr>
          <w:rFonts w:ascii="Times New Roman" w:hAnsi="Times New Roman" w:cs="Times New Roman"/>
          <w:sz w:val="24"/>
          <w:szCs w:val="24"/>
        </w:rPr>
        <w:t xml:space="preserve"> ограждения;</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головные объекты хозяйственно-питьевого водопровода;</w:t>
      </w:r>
    </w:p>
    <w:p w:rsidR="00A85911" w:rsidRPr="00DD3DE1" w:rsidRDefault="00A85911" w:rsidP="00A85911">
      <w:pPr>
        <w:spacing w:line="240" w:lineRule="auto"/>
        <w:contextualSpacing/>
        <w:rPr>
          <w:rFonts w:ascii="Times New Roman" w:hAnsi="Times New Roman" w:cs="Times New Roman"/>
          <w:sz w:val="24"/>
          <w:szCs w:val="24"/>
        </w:rPr>
      </w:pPr>
      <w:r w:rsidRPr="00DD3DE1">
        <w:rPr>
          <w:rFonts w:ascii="Times New Roman" w:hAnsi="Times New Roman" w:cs="Times New Roman"/>
          <w:sz w:val="24"/>
          <w:szCs w:val="24"/>
        </w:rPr>
        <w:t>- опоры мостовых сооружений и переходов.</w:t>
      </w:r>
    </w:p>
    <w:p w:rsidR="00A85911" w:rsidRPr="00DD3DE1" w:rsidRDefault="00A85911" w:rsidP="006D627D">
      <w:pPr>
        <w:spacing w:line="240" w:lineRule="auto"/>
        <w:contextualSpacing/>
        <w:rPr>
          <w:rFonts w:ascii="Times New Roman" w:hAnsi="Times New Roman"/>
          <w:sz w:val="24"/>
          <w:szCs w:val="24"/>
        </w:rPr>
      </w:pPr>
      <w:r w:rsidRPr="00DD3DE1">
        <w:rPr>
          <w:rFonts w:ascii="Times New Roman" w:hAnsi="Times New Roman" w:cs="Times New Roman"/>
          <w:b/>
          <w:sz w:val="24"/>
          <w:szCs w:val="24"/>
        </w:rPr>
        <w:t>Вспомогательные виды разрешённого использования</w:t>
      </w:r>
      <w:r w:rsidR="006D627D" w:rsidRPr="00DD3DE1">
        <w:rPr>
          <w:rFonts w:ascii="Times New Roman" w:hAnsi="Times New Roman" w:cs="Times New Roman"/>
          <w:b/>
          <w:sz w:val="24"/>
          <w:szCs w:val="24"/>
        </w:rPr>
        <w:t xml:space="preserve">: </w:t>
      </w:r>
      <w:r w:rsidRPr="00DD3DE1">
        <w:rPr>
          <w:rFonts w:ascii="Times New Roman" w:hAnsi="Times New Roman"/>
          <w:sz w:val="24"/>
          <w:szCs w:val="24"/>
        </w:rPr>
        <w:t>Не предусмотрены</w:t>
      </w:r>
    </w:p>
    <w:p w:rsidR="00A85911" w:rsidRPr="00DD3DE1" w:rsidRDefault="00A85911" w:rsidP="006D627D">
      <w:pPr>
        <w:pStyle w:val="5"/>
        <w:spacing w:before="0"/>
        <w:ind w:firstLine="0"/>
        <w:contextualSpacing/>
        <w:rPr>
          <w:rFonts w:ascii="Times New Roman" w:hAnsi="Times New Roman"/>
          <w:color w:val="auto"/>
          <w:sz w:val="24"/>
          <w:szCs w:val="24"/>
          <w:lang w:val="ru-RU"/>
        </w:rPr>
      </w:pPr>
      <w:r w:rsidRPr="00DD3DE1">
        <w:rPr>
          <w:rFonts w:ascii="Times New Roman" w:hAnsi="Times New Roman"/>
          <w:b/>
          <w:color w:val="auto"/>
          <w:sz w:val="24"/>
          <w:szCs w:val="24"/>
          <w:lang w:val="ru-RU"/>
        </w:rPr>
        <w:t>Условно разрешенные виды использования:</w:t>
      </w:r>
      <w:r w:rsidR="006D627D" w:rsidRPr="00DD3DE1">
        <w:rPr>
          <w:rFonts w:ascii="Times New Roman" w:hAnsi="Times New Roman"/>
          <w:b/>
          <w:color w:val="auto"/>
          <w:sz w:val="24"/>
          <w:szCs w:val="24"/>
          <w:lang w:val="ru-RU"/>
        </w:rPr>
        <w:t xml:space="preserve"> </w:t>
      </w:r>
      <w:r w:rsidRPr="00DD3DE1">
        <w:rPr>
          <w:rFonts w:ascii="Times New Roman" w:hAnsi="Times New Roman"/>
          <w:color w:val="auto"/>
          <w:sz w:val="24"/>
          <w:szCs w:val="24"/>
          <w:lang w:val="ru-RU"/>
        </w:rPr>
        <w:t>Не предусмотрены</w:t>
      </w:r>
    </w:p>
    <w:p w:rsidR="00A85911" w:rsidRPr="00DD3DE1" w:rsidRDefault="00A85911" w:rsidP="00A85911">
      <w:pPr>
        <w:pStyle w:val="5"/>
        <w:spacing w:before="0"/>
        <w:contextualSpacing/>
        <w:rPr>
          <w:rFonts w:ascii="Times New Roman" w:hAnsi="Times New Roman"/>
          <w:b/>
          <w:color w:val="auto"/>
          <w:sz w:val="24"/>
          <w:szCs w:val="24"/>
          <w:lang w:val="ru-RU"/>
        </w:rPr>
      </w:pPr>
      <w:r w:rsidRPr="00DD3DE1">
        <w:rPr>
          <w:rFonts w:ascii="Times New Roman" w:hAnsi="Times New Roman"/>
          <w:b/>
          <w:color w:val="auto"/>
          <w:sz w:val="24"/>
          <w:szCs w:val="24"/>
          <w:lang w:val="ru-RU"/>
        </w:rPr>
        <w:t>Параметры основных и вспомогательных видов разрешенного строительства:</w:t>
      </w:r>
    </w:p>
    <w:p w:rsidR="00A85911" w:rsidRPr="00DD3DE1" w:rsidRDefault="00A85911" w:rsidP="00A85911">
      <w:pPr>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DD3DE1">
        <w:rPr>
          <w:rFonts w:ascii="Times New Roman" w:hAnsi="Times New Roman" w:cs="Times New Roman"/>
          <w:bCs/>
          <w:iCs/>
          <w:sz w:val="24"/>
          <w:szCs w:val="24"/>
        </w:rPr>
        <w:t xml:space="preserve">СП 42.13330.2011. «Свод правил. Градостроительство. Планировка и застройка городских и сельских поселений. (Актуализированная редакция СНиП 2.07.01-89*)», </w:t>
      </w:r>
      <w:r w:rsidRPr="00DD3DE1">
        <w:rPr>
          <w:rFonts w:ascii="Times New Roman" w:hAnsi="Times New Roman" w:cs="Times New Roman"/>
          <w:sz w:val="24"/>
          <w:szCs w:val="24"/>
        </w:rPr>
        <w:t>региональных нормативов градостроительного проектирования Свердловской области.</w:t>
      </w:r>
    </w:p>
    <w:p w:rsidR="00214BC8" w:rsidRPr="00DD3DE1" w:rsidRDefault="00214BC8" w:rsidP="00063417">
      <w:pPr>
        <w:spacing w:after="0" w:line="240" w:lineRule="auto"/>
        <w:jc w:val="both"/>
        <w:rPr>
          <w:rFonts w:ascii="Times New Roman" w:hAnsi="Times New Roman" w:cs="Times New Roman"/>
          <w:sz w:val="24"/>
          <w:szCs w:val="24"/>
        </w:rPr>
      </w:pPr>
      <w:r w:rsidRPr="00DD3DE1">
        <w:rPr>
          <w:rFonts w:ascii="Times New Roman" w:hAnsi="Times New Roman" w:cs="Times New Roman"/>
          <w:sz w:val="24"/>
          <w:szCs w:val="24"/>
        </w:rPr>
        <w:t>1. Минимальные и максимальные расчетные показатели размеров земельных участков не подлежат установлению.</w:t>
      </w:r>
    </w:p>
    <w:p w:rsidR="00214BC8" w:rsidRPr="00DD3DE1" w:rsidRDefault="00214BC8" w:rsidP="00063417">
      <w:pPr>
        <w:spacing w:after="0"/>
        <w:jc w:val="both"/>
        <w:rPr>
          <w:rFonts w:ascii="Times New Roman" w:hAnsi="Times New Roman" w:cs="Times New Roman"/>
          <w:sz w:val="24"/>
          <w:szCs w:val="24"/>
        </w:rPr>
      </w:pPr>
      <w:r w:rsidRPr="00DD3DE1">
        <w:rPr>
          <w:rFonts w:ascii="Times New Roman" w:hAnsi="Times New Roman" w:cs="Times New Roman"/>
          <w:sz w:val="24"/>
          <w:szCs w:val="24"/>
        </w:rPr>
        <w:t>2. Общая площадь застройки участка по отношению к площади участка не подлежит установлению.</w:t>
      </w:r>
    </w:p>
    <w:p w:rsidR="00214BC8" w:rsidRPr="00DD3DE1" w:rsidRDefault="00214BC8" w:rsidP="00063417">
      <w:pPr>
        <w:spacing w:after="0"/>
        <w:jc w:val="both"/>
        <w:rPr>
          <w:rFonts w:ascii="Times New Roman" w:hAnsi="Times New Roman" w:cs="Times New Roman"/>
          <w:sz w:val="24"/>
          <w:szCs w:val="24"/>
        </w:rPr>
      </w:pPr>
      <w:r w:rsidRPr="00DD3DE1">
        <w:rPr>
          <w:rFonts w:ascii="Times New Roman" w:hAnsi="Times New Roman" w:cs="Times New Roman"/>
          <w:sz w:val="24"/>
          <w:szCs w:val="24"/>
        </w:rPr>
        <w:t xml:space="preserve">3. Максимальное количество этажей зданий, сооружений или строений не подлежит установлению. </w:t>
      </w:r>
    </w:p>
    <w:p w:rsidR="00214BC8" w:rsidRPr="00433BBA" w:rsidRDefault="00214BC8" w:rsidP="00063417">
      <w:pPr>
        <w:spacing w:after="0"/>
        <w:jc w:val="both"/>
        <w:rPr>
          <w:rFonts w:ascii="Times New Roman" w:hAnsi="Times New Roman" w:cs="Times New Roman"/>
          <w:sz w:val="24"/>
          <w:szCs w:val="24"/>
        </w:rPr>
      </w:pPr>
      <w:r w:rsidRPr="00DD3DE1">
        <w:rPr>
          <w:rFonts w:ascii="Times New Roman" w:hAnsi="Times New Roman" w:cs="Times New Roman"/>
          <w:sz w:val="24"/>
          <w:szCs w:val="24"/>
        </w:rPr>
        <w:t>4.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214BC8" w:rsidRPr="00A85911" w:rsidRDefault="00214BC8" w:rsidP="00A85911">
      <w:pPr>
        <w:spacing w:after="0" w:line="240" w:lineRule="auto"/>
        <w:jc w:val="both"/>
        <w:rPr>
          <w:rFonts w:ascii="Times New Roman" w:hAnsi="Times New Roman" w:cs="Times New Roman"/>
          <w:sz w:val="24"/>
          <w:szCs w:val="24"/>
        </w:rPr>
      </w:pPr>
    </w:p>
    <w:sectPr w:rsidR="00214BC8" w:rsidRPr="00A85911" w:rsidSect="00F84595">
      <w:headerReference w:type="default" r:id="rId17"/>
      <w:pgSz w:w="11906" w:h="16838"/>
      <w:pgMar w:top="851" w:right="707"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45" w:rsidRDefault="00227245" w:rsidP="000E59A1">
      <w:pPr>
        <w:spacing w:after="0" w:line="240" w:lineRule="auto"/>
      </w:pPr>
      <w:r>
        <w:separator/>
      </w:r>
    </w:p>
  </w:endnote>
  <w:endnote w:type="continuationSeparator" w:id="0">
    <w:p w:rsidR="00227245" w:rsidRDefault="00227245" w:rsidP="000E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86235"/>
      <w:docPartObj>
        <w:docPartGallery w:val="Page Numbers (Bottom of Page)"/>
        <w:docPartUnique/>
      </w:docPartObj>
    </w:sdtPr>
    <w:sdtEndPr/>
    <w:sdtContent>
      <w:p w:rsidR="00253244" w:rsidRDefault="00253244">
        <w:pPr>
          <w:pStyle w:val="aff7"/>
          <w:jc w:val="right"/>
        </w:pPr>
        <w:r>
          <w:fldChar w:fldCharType="begin"/>
        </w:r>
        <w:r>
          <w:instrText>PAGE   \* MERGEFORMAT</w:instrText>
        </w:r>
        <w:r>
          <w:fldChar w:fldCharType="separate"/>
        </w:r>
        <w:r w:rsidR="00230E91">
          <w:rPr>
            <w:noProof/>
          </w:rPr>
          <w:t>22</w:t>
        </w:r>
        <w:r>
          <w:fldChar w:fldCharType="end"/>
        </w:r>
      </w:p>
    </w:sdtContent>
  </w:sdt>
  <w:p w:rsidR="00253244" w:rsidRDefault="00253244">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45" w:rsidRDefault="00227245" w:rsidP="000E59A1">
      <w:pPr>
        <w:spacing w:after="0" w:line="240" w:lineRule="auto"/>
      </w:pPr>
      <w:r>
        <w:separator/>
      </w:r>
    </w:p>
  </w:footnote>
  <w:footnote w:type="continuationSeparator" w:id="0">
    <w:p w:rsidR="00227245" w:rsidRDefault="00227245" w:rsidP="000E5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E1" w:rsidRDefault="00DD3DE1" w:rsidP="00415E04">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66" w:rsidRPr="00791966" w:rsidRDefault="00791966" w:rsidP="00253244">
    <w:pPr>
      <w:pStyle w:val="a7"/>
      <w:rPr>
        <w:lang w:val="ru-RU"/>
      </w:rPr>
    </w:pPr>
    <w:r w:rsidRPr="00756442">
      <w:rPr>
        <w:b/>
        <w:noProof/>
        <w:sz w:val="20"/>
        <w:lang w:val="ru-RU" w:eastAsia="ru-RU" w:bidi="ar-SA"/>
      </w:rPr>
      <w:drawing>
        <wp:inline distT="0" distB="0" distL="0" distR="0" wp14:anchorId="2B1D88C7" wp14:editId="2714FD81">
          <wp:extent cx="65722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5FB2"/>
    <w:multiLevelType w:val="hybridMultilevel"/>
    <w:tmpl w:val="A116365C"/>
    <w:lvl w:ilvl="0" w:tplc="EB3AD3F2">
      <w:start w:val="1"/>
      <w:numFmt w:val="decimal"/>
      <w:lvlText w:val="%1."/>
      <w:lvlJc w:val="left"/>
      <w:pPr>
        <w:ind w:left="1422" w:hanging="85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033C34"/>
    <w:multiLevelType w:val="hybridMultilevel"/>
    <w:tmpl w:val="AC40AF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4760E"/>
    <w:multiLevelType w:val="hybridMultilevel"/>
    <w:tmpl w:val="6E02A77E"/>
    <w:lvl w:ilvl="0" w:tplc="4F40B9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E501D"/>
    <w:multiLevelType w:val="hybridMultilevel"/>
    <w:tmpl w:val="8B642498"/>
    <w:lvl w:ilvl="0" w:tplc="EAA454C8">
      <w:start w:val="8"/>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1F2F57"/>
    <w:multiLevelType w:val="hybridMultilevel"/>
    <w:tmpl w:val="AA588E06"/>
    <w:lvl w:ilvl="0" w:tplc="528C4B4E">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3E4DB1"/>
    <w:multiLevelType w:val="hybridMultilevel"/>
    <w:tmpl w:val="FA066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5316F"/>
    <w:multiLevelType w:val="hybridMultilevel"/>
    <w:tmpl w:val="6D76BE84"/>
    <w:lvl w:ilvl="0" w:tplc="528C4B4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322C701F"/>
    <w:multiLevelType w:val="hybridMultilevel"/>
    <w:tmpl w:val="3FBC7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3A6ADA"/>
    <w:multiLevelType w:val="hybridMultilevel"/>
    <w:tmpl w:val="F6966042"/>
    <w:lvl w:ilvl="0" w:tplc="B866A7B2">
      <w:start w:val="1"/>
      <w:numFmt w:val="decimal"/>
      <w:lvlText w:val="%1."/>
      <w:lvlJc w:val="left"/>
      <w:pPr>
        <w:ind w:left="1624" w:hanging="915"/>
      </w:pPr>
      <w:rPr>
        <w:rFonts w:ascii="Calibri" w:eastAsia="Times New Roman" w:hAnsi="Calibri" w:cs="Times New Roman"/>
      </w:rPr>
    </w:lvl>
    <w:lvl w:ilvl="1" w:tplc="04190011">
      <w:start w:val="1"/>
      <w:numFmt w:val="decimal"/>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7E1752"/>
    <w:multiLevelType w:val="hybridMultilevel"/>
    <w:tmpl w:val="D5D87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06E9D"/>
    <w:multiLevelType w:val="hybridMultilevel"/>
    <w:tmpl w:val="6726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67B98"/>
    <w:multiLevelType w:val="hybridMultilevel"/>
    <w:tmpl w:val="0B8E8FCA"/>
    <w:lvl w:ilvl="0" w:tplc="EAA454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FE213A8"/>
    <w:multiLevelType w:val="hybridMultilevel"/>
    <w:tmpl w:val="B3BA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F024A"/>
    <w:multiLevelType w:val="hybridMultilevel"/>
    <w:tmpl w:val="F5FA1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1A46E7D"/>
    <w:multiLevelType w:val="hybridMultilevel"/>
    <w:tmpl w:val="E7403620"/>
    <w:lvl w:ilvl="0" w:tplc="BEC4E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475EFE"/>
    <w:multiLevelType w:val="hybridMultilevel"/>
    <w:tmpl w:val="186A2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0A5BDF"/>
    <w:multiLevelType w:val="hybridMultilevel"/>
    <w:tmpl w:val="6854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383046"/>
    <w:multiLevelType w:val="hybridMultilevel"/>
    <w:tmpl w:val="6EDED49C"/>
    <w:lvl w:ilvl="0" w:tplc="E5C079E0">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5D5080"/>
    <w:multiLevelType w:val="hybridMultilevel"/>
    <w:tmpl w:val="5742F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7736B5"/>
    <w:multiLevelType w:val="hybridMultilevel"/>
    <w:tmpl w:val="FC641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5496B"/>
    <w:multiLevelType w:val="hybridMultilevel"/>
    <w:tmpl w:val="43C07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9529B8"/>
    <w:multiLevelType w:val="hybridMultilevel"/>
    <w:tmpl w:val="3FCAA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A149BC"/>
    <w:multiLevelType w:val="hybridMultilevel"/>
    <w:tmpl w:val="053AE45E"/>
    <w:lvl w:ilvl="0" w:tplc="15AA5D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7"/>
  </w:num>
  <w:num w:numId="20">
    <w:abstractNumId w:val="20"/>
  </w:num>
  <w:num w:numId="21">
    <w:abstractNumId w:val="9"/>
  </w:num>
  <w:num w:numId="22">
    <w:abstractNumId w:val="16"/>
  </w:num>
  <w:num w:numId="23">
    <w:abstractNumId w:val="10"/>
  </w:num>
  <w:num w:numId="24">
    <w:abstractNumId w:val="18"/>
  </w:num>
  <w:num w:numId="25">
    <w:abstractNumId w:val="15"/>
  </w:num>
  <w:num w:numId="26">
    <w:abstractNumId w:val="12"/>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46E1D"/>
    <w:rsid w:val="000128A5"/>
    <w:rsid w:val="00034EFD"/>
    <w:rsid w:val="0005125A"/>
    <w:rsid w:val="000517FE"/>
    <w:rsid w:val="00055210"/>
    <w:rsid w:val="000565F6"/>
    <w:rsid w:val="00063417"/>
    <w:rsid w:val="0006622F"/>
    <w:rsid w:val="00077035"/>
    <w:rsid w:val="00082F69"/>
    <w:rsid w:val="000834D1"/>
    <w:rsid w:val="00084603"/>
    <w:rsid w:val="00090D2E"/>
    <w:rsid w:val="00091CF9"/>
    <w:rsid w:val="000A09FB"/>
    <w:rsid w:val="000C44FA"/>
    <w:rsid w:val="000C5FCE"/>
    <w:rsid w:val="000D752D"/>
    <w:rsid w:val="000E198C"/>
    <w:rsid w:val="000E59A1"/>
    <w:rsid w:val="00102DF0"/>
    <w:rsid w:val="00110B51"/>
    <w:rsid w:val="00110F9D"/>
    <w:rsid w:val="00116A48"/>
    <w:rsid w:val="00123353"/>
    <w:rsid w:val="00131023"/>
    <w:rsid w:val="0014051B"/>
    <w:rsid w:val="00144178"/>
    <w:rsid w:val="001614D0"/>
    <w:rsid w:val="00161A71"/>
    <w:rsid w:val="0018053A"/>
    <w:rsid w:val="001904F3"/>
    <w:rsid w:val="0019234A"/>
    <w:rsid w:val="001A3AFC"/>
    <w:rsid w:val="001B36FF"/>
    <w:rsid w:val="001B77D2"/>
    <w:rsid w:val="001C5292"/>
    <w:rsid w:val="001C5E54"/>
    <w:rsid w:val="001D65CC"/>
    <w:rsid w:val="001E2873"/>
    <w:rsid w:val="001E470A"/>
    <w:rsid w:val="001E794C"/>
    <w:rsid w:val="001F0467"/>
    <w:rsid w:val="001F7EA8"/>
    <w:rsid w:val="0021283A"/>
    <w:rsid w:val="00214BC8"/>
    <w:rsid w:val="00214D71"/>
    <w:rsid w:val="00227245"/>
    <w:rsid w:val="00230E91"/>
    <w:rsid w:val="0023594F"/>
    <w:rsid w:val="00240442"/>
    <w:rsid w:val="002426EA"/>
    <w:rsid w:val="002500D4"/>
    <w:rsid w:val="00253244"/>
    <w:rsid w:val="00265CC0"/>
    <w:rsid w:val="00267E30"/>
    <w:rsid w:val="00280F14"/>
    <w:rsid w:val="00286703"/>
    <w:rsid w:val="00287854"/>
    <w:rsid w:val="00287B3A"/>
    <w:rsid w:val="0029267C"/>
    <w:rsid w:val="002968A9"/>
    <w:rsid w:val="002D0F4C"/>
    <w:rsid w:val="002E44BA"/>
    <w:rsid w:val="002F0196"/>
    <w:rsid w:val="00316C96"/>
    <w:rsid w:val="00323211"/>
    <w:rsid w:val="003326B2"/>
    <w:rsid w:val="00332DAE"/>
    <w:rsid w:val="003332E3"/>
    <w:rsid w:val="0033537A"/>
    <w:rsid w:val="003463D3"/>
    <w:rsid w:val="00353A50"/>
    <w:rsid w:val="003602F9"/>
    <w:rsid w:val="00360F0D"/>
    <w:rsid w:val="0036148D"/>
    <w:rsid w:val="00366CB8"/>
    <w:rsid w:val="003764DF"/>
    <w:rsid w:val="00383146"/>
    <w:rsid w:val="003900E7"/>
    <w:rsid w:val="00390EB3"/>
    <w:rsid w:val="003A5D16"/>
    <w:rsid w:val="003C19D9"/>
    <w:rsid w:val="003C41E7"/>
    <w:rsid w:val="003D457A"/>
    <w:rsid w:val="003E2ABA"/>
    <w:rsid w:val="003E37A0"/>
    <w:rsid w:val="003F026F"/>
    <w:rsid w:val="003F4E35"/>
    <w:rsid w:val="00402B19"/>
    <w:rsid w:val="00404B1C"/>
    <w:rsid w:val="004062B6"/>
    <w:rsid w:val="0041129E"/>
    <w:rsid w:val="00415E04"/>
    <w:rsid w:val="00432939"/>
    <w:rsid w:val="00433ACE"/>
    <w:rsid w:val="00433BBA"/>
    <w:rsid w:val="00434FD8"/>
    <w:rsid w:val="00436CCE"/>
    <w:rsid w:val="00462334"/>
    <w:rsid w:val="004700F7"/>
    <w:rsid w:val="004711A4"/>
    <w:rsid w:val="00471810"/>
    <w:rsid w:val="00491501"/>
    <w:rsid w:val="00495780"/>
    <w:rsid w:val="004A5568"/>
    <w:rsid w:val="004A777B"/>
    <w:rsid w:val="004D0D42"/>
    <w:rsid w:val="004D7C92"/>
    <w:rsid w:val="0050459C"/>
    <w:rsid w:val="00517F24"/>
    <w:rsid w:val="00520FDA"/>
    <w:rsid w:val="00525475"/>
    <w:rsid w:val="0053480F"/>
    <w:rsid w:val="0055258D"/>
    <w:rsid w:val="00556EA3"/>
    <w:rsid w:val="005829F4"/>
    <w:rsid w:val="00595EAB"/>
    <w:rsid w:val="00597F40"/>
    <w:rsid w:val="005A3D6E"/>
    <w:rsid w:val="005B45BA"/>
    <w:rsid w:val="005C4E64"/>
    <w:rsid w:val="005D2776"/>
    <w:rsid w:val="005E3A58"/>
    <w:rsid w:val="005F364C"/>
    <w:rsid w:val="005F5258"/>
    <w:rsid w:val="00607EDA"/>
    <w:rsid w:val="00615CC0"/>
    <w:rsid w:val="00623ECC"/>
    <w:rsid w:val="00650E13"/>
    <w:rsid w:val="0065515B"/>
    <w:rsid w:val="00657162"/>
    <w:rsid w:val="0066075D"/>
    <w:rsid w:val="00665270"/>
    <w:rsid w:val="0068264C"/>
    <w:rsid w:val="0068287F"/>
    <w:rsid w:val="006829F4"/>
    <w:rsid w:val="006916E5"/>
    <w:rsid w:val="00693BB1"/>
    <w:rsid w:val="006A52E4"/>
    <w:rsid w:val="006A634A"/>
    <w:rsid w:val="006A7746"/>
    <w:rsid w:val="006A7D00"/>
    <w:rsid w:val="006B292B"/>
    <w:rsid w:val="006C1CDA"/>
    <w:rsid w:val="006D627D"/>
    <w:rsid w:val="006E4EF8"/>
    <w:rsid w:val="006F3384"/>
    <w:rsid w:val="006F42A0"/>
    <w:rsid w:val="006F7ACC"/>
    <w:rsid w:val="00707AFA"/>
    <w:rsid w:val="00713A4D"/>
    <w:rsid w:val="0071499A"/>
    <w:rsid w:val="00731B7C"/>
    <w:rsid w:val="00742114"/>
    <w:rsid w:val="00745ECD"/>
    <w:rsid w:val="007541A5"/>
    <w:rsid w:val="0076360C"/>
    <w:rsid w:val="00791966"/>
    <w:rsid w:val="007C0754"/>
    <w:rsid w:val="007C08D9"/>
    <w:rsid w:val="007C12A5"/>
    <w:rsid w:val="007C652B"/>
    <w:rsid w:val="007E22BA"/>
    <w:rsid w:val="007F16DB"/>
    <w:rsid w:val="007F1B8E"/>
    <w:rsid w:val="007F3C3F"/>
    <w:rsid w:val="00816957"/>
    <w:rsid w:val="00821446"/>
    <w:rsid w:val="00835A14"/>
    <w:rsid w:val="00846E1D"/>
    <w:rsid w:val="008525E7"/>
    <w:rsid w:val="0087560A"/>
    <w:rsid w:val="008828F0"/>
    <w:rsid w:val="00883FA8"/>
    <w:rsid w:val="00885953"/>
    <w:rsid w:val="00885CB3"/>
    <w:rsid w:val="00885F17"/>
    <w:rsid w:val="00894ED9"/>
    <w:rsid w:val="008B0E53"/>
    <w:rsid w:val="008B496B"/>
    <w:rsid w:val="008C2E96"/>
    <w:rsid w:val="008C7DD6"/>
    <w:rsid w:val="008E327B"/>
    <w:rsid w:val="008E6543"/>
    <w:rsid w:val="008E7881"/>
    <w:rsid w:val="008F0CC6"/>
    <w:rsid w:val="00903733"/>
    <w:rsid w:val="0092048E"/>
    <w:rsid w:val="0092427C"/>
    <w:rsid w:val="0095213B"/>
    <w:rsid w:val="00957B16"/>
    <w:rsid w:val="00957C24"/>
    <w:rsid w:val="0096759C"/>
    <w:rsid w:val="00984631"/>
    <w:rsid w:val="0098509C"/>
    <w:rsid w:val="009B5DEE"/>
    <w:rsid w:val="009D665D"/>
    <w:rsid w:val="00A05A66"/>
    <w:rsid w:val="00A31A56"/>
    <w:rsid w:val="00A336A6"/>
    <w:rsid w:val="00A348E1"/>
    <w:rsid w:val="00A45F41"/>
    <w:rsid w:val="00A47A05"/>
    <w:rsid w:val="00A56B56"/>
    <w:rsid w:val="00A722D7"/>
    <w:rsid w:val="00A83C2A"/>
    <w:rsid w:val="00A85911"/>
    <w:rsid w:val="00A879FA"/>
    <w:rsid w:val="00AA2A66"/>
    <w:rsid w:val="00AA7343"/>
    <w:rsid w:val="00AC47CE"/>
    <w:rsid w:val="00AD3097"/>
    <w:rsid w:val="00AE45B5"/>
    <w:rsid w:val="00B15A3D"/>
    <w:rsid w:val="00B17921"/>
    <w:rsid w:val="00B3756C"/>
    <w:rsid w:val="00B37FD6"/>
    <w:rsid w:val="00B41B9F"/>
    <w:rsid w:val="00B5379C"/>
    <w:rsid w:val="00B578D5"/>
    <w:rsid w:val="00B749FE"/>
    <w:rsid w:val="00B923AB"/>
    <w:rsid w:val="00BA2AE7"/>
    <w:rsid w:val="00BA56B9"/>
    <w:rsid w:val="00BC6F82"/>
    <w:rsid w:val="00BC7393"/>
    <w:rsid w:val="00BC7FFC"/>
    <w:rsid w:val="00BD2F12"/>
    <w:rsid w:val="00BD4D89"/>
    <w:rsid w:val="00BE060A"/>
    <w:rsid w:val="00BE6936"/>
    <w:rsid w:val="00BF4F30"/>
    <w:rsid w:val="00C03C26"/>
    <w:rsid w:val="00C04FE4"/>
    <w:rsid w:val="00C067A0"/>
    <w:rsid w:val="00C20295"/>
    <w:rsid w:val="00C47CB5"/>
    <w:rsid w:val="00C52EE3"/>
    <w:rsid w:val="00C60E9C"/>
    <w:rsid w:val="00C66DA6"/>
    <w:rsid w:val="00C723ED"/>
    <w:rsid w:val="00C87494"/>
    <w:rsid w:val="00C9544F"/>
    <w:rsid w:val="00CA093D"/>
    <w:rsid w:val="00CB66B9"/>
    <w:rsid w:val="00CD7DB8"/>
    <w:rsid w:val="00CE6D0B"/>
    <w:rsid w:val="00CF1459"/>
    <w:rsid w:val="00CF154E"/>
    <w:rsid w:val="00D24DBD"/>
    <w:rsid w:val="00D404A0"/>
    <w:rsid w:val="00D4168A"/>
    <w:rsid w:val="00D65DF0"/>
    <w:rsid w:val="00D72CB8"/>
    <w:rsid w:val="00D865CB"/>
    <w:rsid w:val="00D9754B"/>
    <w:rsid w:val="00DA0FCD"/>
    <w:rsid w:val="00DB43B9"/>
    <w:rsid w:val="00DB7944"/>
    <w:rsid w:val="00DD3DE1"/>
    <w:rsid w:val="00DD6BF6"/>
    <w:rsid w:val="00DE02E7"/>
    <w:rsid w:val="00DE1E49"/>
    <w:rsid w:val="00DE728F"/>
    <w:rsid w:val="00DF6036"/>
    <w:rsid w:val="00E07082"/>
    <w:rsid w:val="00E07256"/>
    <w:rsid w:val="00E30AF8"/>
    <w:rsid w:val="00E412D7"/>
    <w:rsid w:val="00E415D0"/>
    <w:rsid w:val="00E51327"/>
    <w:rsid w:val="00E5304A"/>
    <w:rsid w:val="00E54CF9"/>
    <w:rsid w:val="00E674B8"/>
    <w:rsid w:val="00E75AC5"/>
    <w:rsid w:val="00E75C7F"/>
    <w:rsid w:val="00E8183C"/>
    <w:rsid w:val="00EB2C4F"/>
    <w:rsid w:val="00EB3320"/>
    <w:rsid w:val="00EC09ED"/>
    <w:rsid w:val="00EC1939"/>
    <w:rsid w:val="00EC2A4A"/>
    <w:rsid w:val="00ED448B"/>
    <w:rsid w:val="00EE6D43"/>
    <w:rsid w:val="00F00E8D"/>
    <w:rsid w:val="00F01E89"/>
    <w:rsid w:val="00F04BBE"/>
    <w:rsid w:val="00F07761"/>
    <w:rsid w:val="00F1014B"/>
    <w:rsid w:val="00F13EE7"/>
    <w:rsid w:val="00F20085"/>
    <w:rsid w:val="00F20981"/>
    <w:rsid w:val="00F20CFA"/>
    <w:rsid w:val="00F56426"/>
    <w:rsid w:val="00F815DD"/>
    <w:rsid w:val="00F84595"/>
    <w:rsid w:val="00F91A00"/>
    <w:rsid w:val="00F94303"/>
    <w:rsid w:val="00FA7188"/>
    <w:rsid w:val="00FB0369"/>
    <w:rsid w:val="00FB255E"/>
    <w:rsid w:val="00FC5753"/>
    <w:rsid w:val="00FD221E"/>
    <w:rsid w:val="00FD2B1C"/>
    <w:rsid w:val="00FD7E65"/>
    <w:rsid w:val="00FE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E662D98D-21C2-4387-9A0B-3E8FB3E0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CC"/>
  </w:style>
  <w:style w:type="paragraph" w:styleId="1">
    <w:name w:val="heading 1"/>
    <w:basedOn w:val="a"/>
    <w:next w:val="a"/>
    <w:link w:val="10"/>
    <w:autoRedefine/>
    <w:qFormat/>
    <w:rsid w:val="00415E04"/>
    <w:pPr>
      <w:keepNext/>
      <w:keepLines/>
      <w:spacing w:before="600" w:after="120" w:line="240" w:lineRule="auto"/>
      <w:ind w:firstLine="709"/>
      <w:jc w:val="center"/>
      <w:outlineLvl w:val="0"/>
    </w:pPr>
    <w:rPr>
      <w:rFonts w:ascii="Times New Roman" w:eastAsia="Times New Roman" w:hAnsi="Times New Roman" w:cs="Times New Roman"/>
      <w:b/>
      <w:bCs/>
      <w:sz w:val="28"/>
      <w:szCs w:val="20"/>
      <w:lang w:eastAsia="en-US" w:bidi="en-US"/>
    </w:rPr>
  </w:style>
  <w:style w:type="paragraph" w:styleId="2">
    <w:name w:val="heading 2"/>
    <w:basedOn w:val="a"/>
    <w:next w:val="a"/>
    <w:link w:val="20"/>
    <w:unhideWhenUsed/>
    <w:qFormat/>
    <w:rsid w:val="00A722D7"/>
    <w:pPr>
      <w:keepNext/>
      <w:keepLines/>
      <w:spacing w:before="320" w:after="120" w:line="240" w:lineRule="auto"/>
      <w:outlineLvl w:val="1"/>
    </w:pPr>
    <w:rPr>
      <w:rFonts w:ascii="Times New Roman" w:eastAsia="Times New Roman" w:hAnsi="Times New Roman" w:cs="Times New Roman"/>
      <w:b/>
      <w:bCs/>
      <w:sz w:val="28"/>
      <w:szCs w:val="26"/>
      <w:lang w:val="en-US" w:eastAsia="en-US" w:bidi="en-US"/>
    </w:rPr>
  </w:style>
  <w:style w:type="paragraph" w:styleId="3">
    <w:name w:val="heading 3"/>
    <w:basedOn w:val="a"/>
    <w:next w:val="a"/>
    <w:link w:val="30"/>
    <w:unhideWhenUsed/>
    <w:qFormat/>
    <w:rsid w:val="00A722D7"/>
    <w:pPr>
      <w:keepNext/>
      <w:keepLines/>
      <w:spacing w:before="320" w:after="120" w:line="240" w:lineRule="auto"/>
      <w:outlineLvl w:val="2"/>
    </w:pPr>
    <w:rPr>
      <w:rFonts w:ascii="Times New Roman" w:eastAsia="Times New Roman" w:hAnsi="Times New Roman" w:cs="Times New Roman"/>
      <w:b/>
      <w:bCs/>
      <w:sz w:val="24"/>
      <w:lang w:val="en-US" w:eastAsia="en-US" w:bidi="en-US"/>
    </w:rPr>
  </w:style>
  <w:style w:type="paragraph" w:styleId="4">
    <w:name w:val="heading 4"/>
    <w:basedOn w:val="a"/>
    <w:next w:val="a"/>
    <w:link w:val="40"/>
    <w:unhideWhenUsed/>
    <w:qFormat/>
    <w:rsid w:val="006916E5"/>
    <w:pPr>
      <w:keepNext/>
      <w:keepLines/>
      <w:spacing w:before="200" w:after="0" w:line="240" w:lineRule="auto"/>
      <w:ind w:firstLine="709"/>
      <w:jc w:val="both"/>
      <w:outlineLvl w:val="3"/>
    </w:pPr>
    <w:rPr>
      <w:rFonts w:ascii="Cambria" w:eastAsia="Times New Roman" w:hAnsi="Cambria" w:cs="Times New Roman"/>
      <w:b/>
      <w:bCs/>
      <w:i/>
      <w:iCs/>
      <w:color w:val="4F81BD"/>
      <w:lang w:val="en-US" w:eastAsia="en-US" w:bidi="en-US"/>
    </w:rPr>
  </w:style>
  <w:style w:type="paragraph" w:styleId="5">
    <w:name w:val="heading 5"/>
    <w:basedOn w:val="a"/>
    <w:next w:val="a"/>
    <w:link w:val="50"/>
    <w:unhideWhenUsed/>
    <w:qFormat/>
    <w:rsid w:val="006916E5"/>
    <w:pPr>
      <w:keepNext/>
      <w:keepLines/>
      <w:spacing w:before="200" w:after="0" w:line="240" w:lineRule="auto"/>
      <w:ind w:firstLine="709"/>
      <w:jc w:val="both"/>
      <w:outlineLvl w:val="4"/>
    </w:pPr>
    <w:rPr>
      <w:rFonts w:ascii="Cambria" w:eastAsia="Times New Roman" w:hAnsi="Cambria" w:cs="Times New Roman"/>
      <w:color w:val="243F60"/>
      <w:lang w:val="en-US" w:eastAsia="en-US" w:bidi="en-US"/>
    </w:rPr>
  </w:style>
  <w:style w:type="paragraph" w:styleId="6">
    <w:name w:val="heading 6"/>
    <w:basedOn w:val="a"/>
    <w:next w:val="a"/>
    <w:link w:val="60"/>
    <w:unhideWhenUsed/>
    <w:qFormat/>
    <w:rsid w:val="006916E5"/>
    <w:pPr>
      <w:keepNext/>
      <w:keepLines/>
      <w:spacing w:before="200" w:after="0" w:line="240" w:lineRule="auto"/>
      <w:ind w:firstLine="709"/>
      <w:jc w:val="both"/>
      <w:outlineLvl w:val="5"/>
    </w:pPr>
    <w:rPr>
      <w:rFonts w:ascii="Cambria" w:eastAsia="Times New Roman" w:hAnsi="Cambria" w:cs="Times New Roman"/>
      <w:i/>
      <w:iCs/>
      <w:color w:val="243F60"/>
      <w:lang w:val="en-US" w:eastAsia="en-US" w:bidi="en-US"/>
    </w:rPr>
  </w:style>
  <w:style w:type="paragraph" w:styleId="7">
    <w:name w:val="heading 7"/>
    <w:basedOn w:val="a"/>
    <w:next w:val="a"/>
    <w:link w:val="70"/>
    <w:unhideWhenUsed/>
    <w:qFormat/>
    <w:rsid w:val="006916E5"/>
    <w:pPr>
      <w:keepNext/>
      <w:keepLines/>
      <w:spacing w:before="200" w:after="0" w:line="240" w:lineRule="auto"/>
      <w:ind w:firstLine="709"/>
      <w:jc w:val="both"/>
      <w:outlineLvl w:val="6"/>
    </w:pPr>
    <w:rPr>
      <w:rFonts w:ascii="Cambria" w:eastAsia="Times New Roman" w:hAnsi="Cambria" w:cs="Times New Roman"/>
      <w:i/>
      <w:iCs/>
      <w:color w:val="404040"/>
      <w:lang w:val="en-US" w:eastAsia="en-US" w:bidi="en-US"/>
    </w:rPr>
  </w:style>
  <w:style w:type="paragraph" w:styleId="8">
    <w:name w:val="heading 8"/>
    <w:basedOn w:val="a"/>
    <w:next w:val="a"/>
    <w:link w:val="80"/>
    <w:unhideWhenUsed/>
    <w:qFormat/>
    <w:rsid w:val="006916E5"/>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bidi="en-US"/>
    </w:rPr>
  </w:style>
  <w:style w:type="paragraph" w:styleId="9">
    <w:name w:val="heading 9"/>
    <w:basedOn w:val="a"/>
    <w:next w:val="a"/>
    <w:link w:val="90"/>
    <w:unhideWhenUsed/>
    <w:qFormat/>
    <w:rsid w:val="006916E5"/>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E04"/>
    <w:rPr>
      <w:rFonts w:ascii="Times New Roman" w:eastAsia="Times New Roman" w:hAnsi="Times New Roman" w:cs="Times New Roman"/>
      <w:b/>
      <w:bCs/>
      <w:sz w:val="28"/>
      <w:szCs w:val="20"/>
      <w:lang w:eastAsia="en-US" w:bidi="en-US"/>
    </w:rPr>
  </w:style>
  <w:style w:type="character" w:customStyle="1" w:styleId="20">
    <w:name w:val="Заголовок 2 Знак"/>
    <w:basedOn w:val="a0"/>
    <w:link w:val="2"/>
    <w:rsid w:val="00A722D7"/>
    <w:rPr>
      <w:rFonts w:ascii="Times New Roman" w:eastAsia="Times New Roman" w:hAnsi="Times New Roman" w:cs="Times New Roman"/>
      <w:b/>
      <w:bCs/>
      <w:sz w:val="28"/>
      <w:szCs w:val="26"/>
      <w:lang w:val="en-US" w:eastAsia="en-US" w:bidi="en-US"/>
    </w:rPr>
  </w:style>
  <w:style w:type="character" w:customStyle="1" w:styleId="30">
    <w:name w:val="Заголовок 3 Знак"/>
    <w:basedOn w:val="a0"/>
    <w:link w:val="3"/>
    <w:rsid w:val="00A722D7"/>
    <w:rPr>
      <w:rFonts w:ascii="Times New Roman" w:eastAsia="Times New Roman" w:hAnsi="Times New Roman" w:cs="Times New Roman"/>
      <w:b/>
      <w:bCs/>
      <w:sz w:val="24"/>
      <w:lang w:val="en-US" w:eastAsia="en-US" w:bidi="en-US"/>
    </w:rPr>
  </w:style>
  <w:style w:type="character" w:customStyle="1" w:styleId="40">
    <w:name w:val="Заголовок 4 Знак"/>
    <w:basedOn w:val="a0"/>
    <w:link w:val="4"/>
    <w:rsid w:val="006916E5"/>
    <w:rPr>
      <w:rFonts w:ascii="Cambria" w:eastAsia="Times New Roman" w:hAnsi="Cambria" w:cs="Times New Roman"/>
      <w:b/>
      <w:bCs/>
      <w:i/>
      <w:iCs/>
      <w:color w:val="4F81BD"/>
      <w:lang w:val="en-US" w:eastAsia="en-US" w:bidi="en-US"/>
    </w:rPr>
  </w:style>
  <w:style w:type="character" w:customStyle="1" w:styleId="50">
    <w:name w:val="Заголовок 5 Знак"/>
    <w:basedOn w:val="a0"/>
    <w:link w:val="5"/>
    <w:rsid w:val="006916E5"/>
    <w:rPr>
      <w:rFonts w:ascii="Cambria" w:eastAsia="Times New Roman" w:hAnsi="Cambria" w:cs="Times New Roman"/>
      <w:color w:val="243F60"/>
      <w:lang w:val="en-US" w:eastAsia="en-US" w:bidi="en-US"/>
    </w:rPr>
  </w:style>
  <w:style w:type="character" w:customStyle="1" w:styleId="60">
    <w:name w:val="Заголовок 6 Знак"/>
    <w:basedOn w:val="a0"/>
    <w:link w:val="6"/>
    <w:rsid w:val="006916E5"/>
    <w:rPr>
      <w:rFonts w:ascii="Cambria" w:eastAsia="Times New Roman" w:hAnsi="Cambria" w:cs="Times New Roman"/>
      <w:i/>
      <w:iCs/>
      <w:color w:val="243F60"/>
      <w:lang w:val="en-US" w:eastAsia="en-US" w:bidi="en-US"/>
    </w:rPr>
  </w:style>
  <w:style w:type="character" w:customStyle="1" w:styleId="70">
    <w:name w:val="Заголовок 7 Знак"/>
    <w:basedOn w:val="a0"/>
    <w:link w:val="7"/>
    <w:rsid w:val="006916E5"/>
    <w:rPr>
      <w:rFonts w:ascii="Cambria" w:eastAsia="Times New Roman" w:hAnsi="Cambria" w:cs="Times New Roman"/>
      <w:i/>
      <w:iCs/>
      <w:color w:val="404040"/>
      <w:lang w:val="en-US" w:eastAsia="en-US" w:bidi="en-US"/>
    </w:rPr>
  </w:style>
  <w:style w:type="character" w:customStyle="1" w:styleId="80">
    <w:name w:val="Заголовок 8 Знак"/>
    <w:basedOn w:val="a0"/>
    <w:link w:val="8"/>
    <w:rsid w:val="006916E5"/>
    <w:rPr>
      <w:rFonts w:ascii="Cambria" w:eastAsia="Times New Roman" w:hAnsi="Cambria" w:cs="Times New Roman"/>
      <w:color w:val="4F81BD"/>
      <w:sz w:val="20"/>
      <w:szCs w:val="20"/>
      <w:lang w:val="en-US" w:eastAsia="en-US" w:bidi="en-US"/>
    </w:rPr>
  </w:style>
  <w:style w:type="character" w:customStyle="1" w:styleId="90">
    <w:name w:val="Заголовок 9 Знак"/>
    <w:basedOn w:val="a0"/>
    <w:link w:val="9"/>
    <w:rsid w:val="006916E5"/>
    <w:rPr>
      <w:rFonts w:ascii="Cambria" w:eastAsia="Times New Roman" w:hAnsi="Cambria" w:cs="Times New Roman"/>
      <w:i/>
      <w:iCs/>
      <w:color w:val="404040"/>
      <w:sz w:val="20"/>
      <w:szCs w:val="20"/>
      <w:lang w:val="en-US" w:eastAsia="en-US" w:bidi="en-US"/>
    </w:rPr>
  </w:style>
  <w:style w:type="paragraph" w:customStyle="1" w:styleId="ConsPlusNormal">
    <w:name w:val="ConsPlusNormal"/>
    <w:rsid w:val="00846E1D"/>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846E1D"/>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uiPriority w:val="34"/>
    <w:qFormat/>
    <w:rsid w:val="00F94303"/>
    <w:pPr>
      <w:ind w:left="720"/>
      <w:contextualSpacing/>
    </w:pPr>
  </w:style>
  <w:style w:type="character" w:styleId="a4">
    <w:name w:val="Hyperlink"/>
    <w:basedOn w:val="a0"/>
    <w:uiPriority w:val="99"/>
    <w:unhideWhenUsed/>
    <w:rsid w:val="006916E5"/>
    <w:rPr>
      <w:color w:val="0000FF"/>
      <w:u w:val="single"/>
    </w:rPr>
  </w:style>
  <w:style w:type="character" w:styleId="a5">
    <w:name w:val="FollowedHyperlink"/>
    <w:basedOn w:val="a0"/>
    <w:uiPriority w:val="99"/>
    <w:semiHidden/>
    <w:unhideWhenUsed/>
    <w:rsid w:val="006916E5"/>
    <w:rPr>
      <w:color w:val="800080" w:themeColor="followedHyperlink"/>
      <w:u w:val="single"/>
    </w:rPr>
  </w:style>
  <w:style w:type="paragraph" w:styleId="a6">
    <w:name w:val="Normal (Web)"/>
    <w:basedOn w:val="a"/>
    <w:semiHidden/>
    <w:unhideWhenUsed/>
    <w:rsid w:val="006916E5"/>
    <w:pPr>
      <w:spacing w:after="0" w:line="240" w:lineRule="auto"/>
      <w:jc w:val="both"/>
    </w:pPr>
    <w:rPr>
      <w:rFonts w:ascii="Times New Roman" w:eastAsia="Times New Roman" w:hAnsi="Times New Roman" w:cs="Times New Roman"/>
      <w:szCs w:val="20"/>
    </w:rPr>
  </w:style>
  <w:style w:type="paragraph" w:styleId="11">
    <w:name w:val="toc 1"/>
    <w:basedOn w:val="a"/>
    <w:next w:val="a"/>
    <w:autoRedefine/>
    <w:uiPriority w:val="39"/>
    <w:unhideWhenUsed/>
    <w:qFormat/>
    <w:rsid w:val="00B3756C"/>
    <w:pPr>
      <w:spacing w:before="120" w:after="120"/>
    </w:pPr>
    <w:rPr>
      <w:b/>
      <w:bCs/>
      <w:caps/>
      <w:sz w:val="20"/>
      <w:szCs w:val="20"/>
    </w:rPr>
  </w:style>
  <w:style w:type="paragraph" w:styleId="21">
    <w:name w:val="toc 2"/>
    <w:basedOn w:val="a"/>
    <w:next w:val="a"/>
    <w:autoRedefine/>
    <w:uiPriority w:val="39"/>
    <w:unhideWhenUsed/>
    <w:qFormat/>
    <w:rsid w:val="001E470A"/>
    <w:pPr>
      <w:spacing w:after="0"/>
      <w:ind w:left="220"/>
    </w:pPr>
    <w:rPr>
      <w:smallCaps/>
      <w:sz w:val="20"/>
      <w:szCs w:val="20"/>
    </w:rPr>
  </w:style>
  <w:style w:type="paragraph" w:styleId="31">
    <w:name w:val="toc 3"/>
    <w:basedOn w:val="a"/>
    <w:next w:val="a"/>
    <w:autoRedefine/>
    <w:uiPriority w:val="39"/>
    <w:unhideWhenUsed/>
    <w:qFormat/>
    <w:rsid w:val="006916E5"/>
    <w:pPr>
      <w:spacing w:after="0"/>
      <w:ind w:left="440"/>
    </w:pPr>
    <w:rPr>
      <w:i/>
      <w:iCs/>
      <w:sz w:val="20"/>
      <w:szCs w:val="20"/>
    </w:rPr>
  </w:style>
  <w:style w:type="paragraph" w:styleId="41">
    <w:name w:val="toc 4"/>
    <w:basedOn w:val="a"/>
    <w:next w:val="a"/>
    <w:autoRedefine/>
    <w:uiPriority w:val="39"/>
    <w:unhideWhenUsed/>
    <w:rsid w:val="006916E5"/>
    <w:pPr>
      <w:spacing w:after="0"/>
      <w:ind w:left="660"/>
    </w:pPr>
    <w:rPr>
      <w:sz w:val="18"/>
      <w:szCs w:val="18"/>
    </w:rPr>
  </w:style>
  <w:style w:type="paragraph" w:styleId="51">
    <w:name w:val="toc 5"/>
    <w:basedOn w:val="a"/>
    <w:next w:val="a"/>
    <w:autoRedefine/>
    <w:uiPriority w:val="39"/>
    <w:unhideWhenUsed/>
    <w:rsid w:val="006916E5"/>
    <w:pPr>
      <w:spacing w:after="0"/>
      <w:ind w:left="880"/>
    </w:pPr>
    <w:rPr>
      <w:sz w:val="18"/>
      <w:szCs w:val="18"/>
    </w:rPr>
  </w:style>
  <w:style w:type="paragraph" w:styleId="61">
    <w:name w:val="toc 6"/>
    <w:basedOn w:val="a"/>
    <w:next w:val="a"/>
    <w:autoRedefine/>
    <w:uiPriority w:val="39"/>
    <w:unhideWhenUsed/>
    <w:rsid w:val="006916E5"/>
    <w:pPr>
      <w:spacing w:after="0"/>
      <w:ind w:left="1100"/>
    </w:pPr>
    <w:rPr>
      <w:sz w:val="18"/>
      <w:szCs w:val="18"/>
    </w:rPr>
  </w:style>
  <w:style w:type="paragraph" w:styleId="71">
    <w:name w:val="toc 7"/>
    <w:basedOn w:val="a"/>
    <w:next w:val="a"/>
    <w:autoRedefine/>
    <w:uiPriority w:val="39"/>
    <w:unhideWhenUsed/>
    <w:rsid w:val="006916E5"/>
    <w:pPr>
      <w:spacing w:after="0"/>
      <w:ind w:left="1320"/>
    </w:pPr>
    <w:rPr>
      <w:sz w:val="18"/>
      <w:szCs w:val="18"/>
    </w:rPr>
  </w:style>
  <w:style w:type="paragraph" w:styleId="81">
    <w:name w:val="toc 8"/>
    <w:basedOn w:val="a"/>
    <w:next w:val="a"/>
    <w:autoRedefine/>
    <w:uiPriority w:val="39"/>
    <w:unhideWhenUsed/>
    <w:rsid w:val="006916E5"/>
    <w:pPr>
      <w:spacing w:after="0"/>
      <w:ind w:left="1540"/>
    </w:pPr>
    <w:rPr>
      <w:sz w:val="18"/>
      <w:szCs w:val="18"/>
    </w:rPr>
  </w:style>
  <w:style w:type="paragraph" w:styleId="91">
    <w:name w:val="toc 9"/>
    <w:basedOn w:val="a"/>
    <w:next w:val="a"/>
    <w:autoRedefine/>
    <w:uiPriority w:val="39"/>
    <w:unhideWhenUsed/>
    <w:rsid w:val="006916E5"/>
    <w:pPr>
      <w:spacing w:after="0"/>
      <w:ind w:left="1760"/>
    </w:pPr>
    <w:rPr>
      <w:sz w:val="18"/>
      <w:szCs w:val="18"/>
    </w:rPr>
  </w:style>
  <w:style w:type="paragraph" w:styleId="a7">
    <w:name w:val="header"/>
    <w:basedOn w:val="a"/>
    <w:link w:val="a8"/>
    <w:uiPriority w:val="99"/>
    <w:unhideWhenUsed/>
    <w:rsid w:val="006916E5"/>
    <w:pPr>
      <w:tabs>
        <w:tab w:val="center" w:pos="4677"/>
        <w:tab w:val="right" w:pos="9355"/>
      </w:tabs>
      <w:spacing w:after="0" w:line="240" w:lineRule="auto"/>
      <w:ind w:firstLine="709"/>
      <w:jc w:val="both"/>
    </w:pPr>
    <w:rPr>
      <w:rFonts w:ascii="Times New Roman" w:eastAsia="Times New Roman" w:hAnsi="Times New Roman" w:cs="Times New Roman"/>
      <w:lang w:val="en-US" w:eastAsia="en-US" w:bidi="en-US"/>
    </w:rPr>
  </w:style>
  <w:style w:type="character" w:customStyle="1" w:styleId="a8">
    <w:name w:val="Верхний колонтитул Знак"/>
    <w:basedOn w:val="a0"/>
    <w:link w:val="a7"/>
    <w:uiPriority w:val="99"/>
    <w:rsid w:val="006916E5"/>
    <w:rPr>
      <w:rFonts w:ascii="Times New Roman" w:eastAsia="Times New Roman" w:hAnsi="Times New Roman" w:cs="Times New Roman"/>
      <w:lang w:val="en-US" w:eastAsia="en-US" w:bidi="en-US"/>
    </w:rPr>
  </w:style>
  <w:style w:type="paragraph" w:styleId="a9">
    <w:name w:val="caption"/>
    <w:basedOn w:val="a"/>
    <w:next w:val="a"/>
    <w:uiPriority w:val="35"/>
    <w:semiHidden/>
    <w:unhideWhenUsed/>
    <w:qFormat/>
    <w:rsid w:val="006916E5"/>
    <w:pPr>
      <w:spacing w:after="0" w:line="240" w:lineRule="auto"/>
      <w:ind w:firstLine="709"/>
      <w:jc w:val="both"/>
    </w:pPr>
    <w:rPr>
      <w:rFonts w:ascii="Times New Roman" w:eastAsia="Times New Roman" w:hAnsi="Times New Roman" w:cs="Times New Roman"/>
      <w:b/>
      <w:bCs/>
      <w:color w:val="4F81BD"/>
      <w:sz w:val="18"/>
      <w:szCs w:val="18"/>
      <w:lang w:val="en-US" w:eastAsia="en-US" w:bidi="en-US"/>
    </w:rPr>
  </w:style>
  <w:style w:type="paragraph" w:styleId="aa">
    <w:name w:val="Title"/>
    <w:basedOn w:val="a"/>
    <w:next w:val="a"/>
    <w:link w:val="ab"/>
    <w:qFormat/>
    <w:rsid w:val="006916E5"/>
    <w:pPr>
      <w:pBdr>
        <w:bottom w:val="single" w:sz="8" w:space="4" w:color="4F81BD"/>
      </w:pBdr>
      <w:spacing w:after="300" w:line="240" w:lineRule="auto"/>
      <w:ind w:firstLine="709"/>
      <w:contextualSpacing/>
      <w:jc w:val="both"/>
    </w:pPr>
    <w:rPr>
      <w:rFonts w:ascii="Cambria" w:eastAsia="Times New Roman" w:hAnsi="Cambria" w:cs="Times New Roman"/>
      <w:color w:val="17365D"/>
      <w:spacing w:val="5"/>
      <w:kern w:val="28"/>
      <w:sz w:val="52"/>
      <w:szCs w:val="52"/>
      <w:lang w:val="en-US" w:eastAsia="en-US" w:bidi="en-US"/>
    </w:rPr>
  </w:style>
  <w:style w:type="character" w:customStyle="1" w:styleId="ab">
    <w:name w:val="Название Знак"/>
    <w:basedOn w:val="a0"/>
    <w:link w:val="aa"/>
    <w:rsid w:val="006916E5"/>
    <w:rPr>
      <w:rFonts w:ascii="Cambria" w:eastAsia="Times New Roman" w:hAnsi="Cambria" w:cs="Times New Roman"/>
      <w:color w:val="17365D"/>
      <w:spacing w:val="5"/>
      <w:kern w:val="28"/>
      <w:sz w:val="52"/>
      <w:szCs w:val="52"/>
      <w:lang w:val="en-US" w:eastAsia="en-US" w:bidi="en-US"/>
    </w:rPr>
  </w:style>
  <w:style w:type="paragraph" w:styleId="ac">
    <w:name w:val="Body Text"/>
    <w:basedOn w:val="a"/>
    <w:link w:val="ad"/>
    <w:unhideWhenUsed/>
    <w:rsid w:val="006916E5"/>
    <w:pPr>
      <w:spacing w:after="0" w:line="240" w:lineRule="auto"/>
      <w:ind w:firstLine="709"/>
      <w:jc w:val="both"/>
    </w:pPr>
    <w:rPr>
      <w:rFonts w:ascii="Times New Roman" w:eastAsia="Times New Roman" w:hAnsi="Times New Roman" w:cs="Times New Roman"/>
      <w:sz w:val="28"/>
      <w:szCs w:val="20"/>
      <w:lang w:val="en-US" w:eastAsia="en-US" w:bidi="en-US"/>
    </w:rPr>
  </w:style>
  <w:style w:type="character" w:customStyle="1" w:styleId="ad">
    <w:name w:val="Основной текст Знак"/>
    <w:basedOn w:val="a0"/>
    <w:link w:val="ac"/>
    <w:rsid w:val="006916E5"/>
    <w:rPr>
      <w:rFonts w:ascii="Times New Roman" w:eastAsia="Times New Roman" w:hAnsi="Times New Roman" w:cs="Times New Roman"/>
      <w:sz w:val="28"/>
      <w:szCs w:val="20"/>
      <w:lang w:val="en-US" w:eastAsia="en-US" w:bidi="en-US"/>
    </w:rPr>
  </w:style>
  <w:style w:type="paragraph" w:styleId="ae">
    <w:name w:val="Body Text Indent"/>
    <w:basedOn w:val="a"/>
    <w:link w:val="af"/>
    <w:unhideWhenUsed/>
    <w:rsid w:val="006916E5"/>
    <w:pPr>
      <w:spacing w:after="0" w:line="240" w:lineRule="auto"/>
      <w:ind w:left="284" w:firstLine="376"/>
      <w:jc w:val="both"/>
    </w:pPr>
    <w:rPr>
      <w:rFonts w:ascii="Times New Roman" w:eastAsia="Times New Roman" w:hAnsi="Times New Roman" w:cs="Times New Roman"/>
      <w:sz w:val="28"/>
      <w:szCs w:val="20"/>
      <w:lang w:val="en-US" w:eastAsia="en-US" w:bidi="en-US"/>
    </w:rPr>
  </w:style>
  <w:style w:type="character" w:customStyle="1" w:styleId="af">
    <w:name w:val="Основной текст с отступом Знак"/>
    <w:basedOn w:val="a0"/>
    <w:link w:val="ae"/>
    <w:rsid w:val="006916E5"/>
    <w:rPr>
      <w:rFonts w:ascii="Times New Roman" w:eastAsia="Times New Roman" w:hAnsi="Times New Roman" w:cs="Times New Roman"/>
      <w:sz w:val="28"/>
      <w:szCs w:val="20"/>
      <w:lang w:val="en-US" w:eastAsia="en-US" w:bidi="en-US"/>
    </w:rPr>
  </w:style>
  <w:style w:type="paragraph" w:styleId="af0">
    <w:name w:val="Subtitle"/>
    <w:basedOn w:val="a"/>
    <w:next w:val="a"/>
    <w:link w:val="af1"/>
    <w:qFormat/>
    <w:rsid w:val="006916E5"/>
    <w:pPr>
      <w:spacing w:after="0" w:line="240" w:lineRule="auto"/>
      <w:ind w:firstLine="709"/>
      <w:jc w:val="both"/>
    </w:pPr>
    <w:rPr>
      <w:rFonts w:ascii="Cambria" w:eastAsia="Times New Roman" w:hAnsi="Cambria" w:cs="Times New Roman"/>
      <w:i/>
      <w:iCs/>
      <w:color w:val="4F81BD"/>
      <w:spacing w:val="15"/>
      <w:sz w:val="24"/>
      <w:szCs w:val="24"/>
      <w:lang w:val="en-US" w:eastAsia="en-US" w:bidi="en-US"/>
    </w:rPr>
  </w:style>
  <w:style w:type="character" w:customStyle="1" w:styleId="af1">
    <w:name w:val="Подзаголовок Знак"/>
    <w:basedOn w:val="a0"/>
    <w:link w:val="af0"/>
    <w:rsid w:val="006916E5"/>
    <w:rPr>
      <w:rFonts w:ascii="Cambria" w:eastAsia="Times New Roman" w:hAnsi="Cambria" w:cs="Times New Roman"/>
      <w:i/>
      <w:iCs/>
      <w:color w:val="4F81BD"/>
      <w:spacing w:val="15"/>
      <w:sz w:val="24"/>
      <w:szCs w:val="24"/>
      <w:lang w:val="en-US" w:eastAsia="en-US" w:bidi="en-US"/>
    </w:rPr>
  </w:style>
  <w:style w:type="paragraph" w:styleId="22">
    <w:name w:val="Body Text 2"/>
    <w:basedOn w:val="a"/>
    <w:link w:val="23"/>
    <w:semiHidden/>
    <w:unhideWhenUsed/>
    <w:rsid w:val="006916E5"/>
    <w:pPr>
      <w:spacing w:after="0" w:line="240" w:lineRule="auto"/>
      <w:ind w:firstLine="709"/>
      <w:jc w:val="both"/>
    </w:pPr>
    <w:rPr>
      <w:rFonts w:ascii="Times New Roman" w:eastAsia="Times New Roman" w:hAnsi="Times New Roman" w:cs="Times New Roman"/>
      <w:b/>
      <w:sz w:val="28"/>
      <w:szCs w:val="20"/>
      <w:lang w:val="en-US" w:eastAsia="en-US" w:bidi="en-US"/>
    </w:rPr>
  </w:style>
  <w:style w:type="character" w:customStyle="1" w:styleId="23">
    <w:name w:val="Основной текст 2 Знак"/>
    <w:basedOn w:val="a0"/>
    <w:link w:val="22"/>
    <w:semiHidden/>
    <w:rsid w:val="006916E5"/>
    <w:rPr>
      <w:rFonts w:ascii="Times New Roman" w:eastAsia="Times New Roman" w:hAnsi="Times New Roman" w:cs="Times New Roman"/>
      <w:b/>
      <w:sz w:val="28"/>
      <w:szCs w:val="20"/>
      <w:lang w:val="en-US" w:eastAsia="en-US" w:bidi="en-US"/>
    </w:rPr>
  </w:style>
  <w:style w:type="paragraph" w:styleId="af2">
    <w:name w:val="Plain Text"/>
    <w:basedOn w:val="a"/>
    <w:link w:val="af3"/>
    <w:semiHidden/>
    <w:unhideWhenUsed/>
    <w:rsid w:val="006916E5"/>
    <w:pPr>
      <w:spacing w:after="0" w:line="240" w:lineRule="auto"/>
    </w:pPr>
    <w:rPr>
      <w:rFonts w:ascii="Courier New" w:eastAsia="Times New Roman" w:hAnsi="Courier New" w:cs="Courier New"/>
      <w:szCs w:val="20"/>
    </w:rPr>
  </w:style>
  <w:style w:type="character" w:customStyle="1" w:styleId="af3">
    <w:name w:val="Текст Знак"/>
    <w:basedOn w:val="a0"/>
    <w:link w:val="af2"/>
    <w:semiHidden/>
    <w:rsid w:val="006916E5"/>
    <w:rPr>
      <w:rFonts w:ascii="Courier New" w:eastAsia="Times New Roman" w:hAnsi="Courier New" w:cs="Courier New"/>
      <w:szCs w:val="20"/>
    </w:rPr>
  </w:style>
  <w:style w:type="paragraph" w:styleId="af4">
    <w:name w:val="Balloon Text"/>
    <w:basedOn w:val="a"/>
    <w:link w:val="af5"/>
    <w:semiHidden/>
    <w:unhideWhenUsed/>
    <w:rsid w:val="006916E5"/>
    <w:pPr>
      <w:spacing w:after="0" w:line="240" w:lineRule="auto"/>
      <w:ind w:firstLine="709"/>
      <w:jc w:val="both"/>
    </w:pPr>
    <w:rPr>
      <w:rFonts w:ascii="Tahoma" w:eastAsia="Times New Roman" w:hAnsi="Tahoma" w:cs="Tahoma"/>
      <w:sz w:val="16"/>
      <w:szCs w:val="16"/>
      <w:lang w:val="en-US" w:eastAsia="en-US" w:bidi="en-US"/>
    </w:rPr>
  </w:style>
  <w:style w:type="character" w:customStyle="1" w:styleId="af5">
    <w:name w:val="Текст выноски Знак"/>
    <w:basedOn w:val="a0"/>
    <w:link w:val="af4"/>
    <w:rsid w:val="006916E5"/>
    <w:rPr>
      <w:rFonts w:ascii="Tahoma" w:eastAsia="Times New Roman" w:hAnsi="Tahoma" w:cs="Tahoma"/>
      <w:sz w:val="16"/>
      <w:szCs w:val="16"/>
      <w:lang w:val="en-US" w:eastAsia="en-US" w:bidi="en-US"/>
    </w:rPr>
  </w:style>
  <w:style w:type="character" w:customStyle="1" w:styleId="af6">
    <w:name w:val="Без интервала Знак"/>
    <w:basedOn w:val="a0"/>
    <w:link w:val="af7"/>
    <w:uiPriority w:val="1"/>
    <w:locked/>
    <w:rsid w:val="006916E5"/>
    <w:rPr>
      <w:lang w:val="en-US" w:eastAsia="en-US" w:bidi="en-US"/>
    </w:rPr>
  </w:style>
  <w:style w:type="paragraph" w:styleId="af7">
    <w:name w:val="No Spacing"/>
    <w:link w:val="af6"/>
    <w:uiPriority w:val="1"/>
    <w:qFormat/>
    <w:rsid w:val="006916E5"/>
    <w:pPr>
      <w:spacing w:after="0" w:line="240" w:lineRule="auto"/>
    </w:pPr>
    <w:rPr>
      <w:lang w:val="en-US" w:eastAsia="en-US" w:bidi="en-US"/>
    </w:rPr>
  </w:style>
  <w:style w:type="paragraph" w:styleId="24">
    <w:name w:val="Quote"/>
    <w:basedOn w:val="a"/>
    <w:next w:val="a"/>
    <w:link w:val="25"/>
    <w:uiPriority w:val="29"/>
    <w:qFormat/>
    <w:rsid w:val="006916E5"/>
    <w:pPr>
      <w:spacing w:after="0" w:line="240" w:lineRule="auto"/>
      <w:ind w:firstLine="709"/>
      <w:jc w:val="both"/>
    </w:pPr>
    <w:rPr>
      <w:rFonts w:ascii="Times New Roman" w:eastAsia="Times New Roman" w:hAnsi="Times New Roman" w:cs="Times New Roman"/>
      <w:i/>
      <w:iCs/>
      <w:color w:val="000000"/>
      <w:lang w:val="en-US" w:eastAsia="en-US" w:bidi="en-US"/>
    </w:rPr>
  </w:style>
  <w:style w:type="character" w:customStyle="1" w:styleId="25">
    <w:name w:val="Цитата 2 Знак"/>
    <w:basedOn w:val="a0"/>
    <w:link w:val="24"/>
    <w:uiPriority w:val="29"/>
    <w:rsid w:val="006916E5"/>
    <w:rPr>
      <w:rFonts w:ascii="Times New Roman" w:eastAsia="Times New Roman" w:hAnsi="Times New Roman" w:cs="Times New Roman"/>
      <w:i/>
      <w:iCs/>
      <w:color w:val="000000"/>
      <w:lang w:val="en-US" w:eastAsia="en-US" w:bidi="en-US"/>
    </w:rPr>
  </w:style>
  <w:style w:type="paragraph" w:styleId="af8">
    <w:name w:val="Intense Quote"/>
    <w:basedOn w:val="a"/>
    <w:next w:val="a"/>
    <w:link w:val="af9"/>
    <w:uiPriority w:val="30"/>
    <w:qFormat/>
    <w:rsid w:val="006916E5"/>
    <w:pPr>
      <w:pBdr>
        <w:bottom w:val="single" w:sz="4" w:space="4" w:color="4F81BD"/>
      </w:pBdr>
      <w:spacing w:before="200" w:after="280" w:line="240" w:lineRule="auto"/>
      <w:ind w:left="936" w:right="936" w:firstLine="709"/>
      <w:jc w:val="both"/>
    </w:pPr>
    <w:rPr>
      <w:rFonts w:ascii="Times New Roman" w:eastAsia="Times New Roman" w:hAnsi="Times New Roman" w:cs="Times New Roman"/>
      <w:b/>
      <w:bCs/>
      <w:i/>
      <w:iCs/>
      <w:color w:val="4F81BD"/>
      <w:lang w:val="en-US" w:eastAsia="en-US" w:bidi="en-US"/>
    </w:rPr>
  </w:style>
  <w:style w:type="character" w:customStyle="1" w:styleId="af9">
    <w:name w:val="Выделенная цитата Знак"/>
    <w:basedOn w:val="a0"/>
    <w:link w:val="af8"/>
    <w:uiPriority w:val="30"/>
    <w:rsid w:val="006916E5"/>
    <w:rPr>
      <w:rFonts w:ascii="Times New Roman" w:eastAsia="Times New Roman" w:hAnsi="Times New Roman" w:cs="Times New Roman"/>
      <w:b/>
      <w:bCs/>
      <w:i/>
      <w:iCs/>
      <w:color w:val="4F81BD"/>
      <w:lang w:val="en-US" w:eastAsia="en-US" w:bidi="en-US"/>
    </w:rPr>
  </w:style>
  <w:style w:type="paragraph" w:styleId="afa">
    <w:name w:val="TOC Heading"/>
    <w:basedOn w:val="1"/>
    <w:next w:val="a"/>
    <w:uiPriority w:val="39"/>
    <w:unhideWhenUsed/>
    <w:qFormat/>
    <w:rsid w:val="006916E5"/>
    <w:pPr>
      <w:outlineLvl w:val="9"/>
    </w:pPr>
  </w:style>
  <w:style w:type="paragraph" w:customStyle="1" w:styleId="ConsNormal">
    <w:name w:val="ConsNormal"/>
    <w:rsid w:val="006916E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Обычный1"/>
    <w:rsid w:val="006916E5"/>
    <w:pPr>
      <w:snapToGrid w:val="0"/>
      <w:spacing w:after="0" w:line="240" w:lineRule="auto"/>
    </w:pPr>
    <w:rPr>
      <w:rFonts w:ascii="Arial" w:eastAsia="Times New Roman" w:hAnsi="Arial" w:cs="Times New Roman"/>
      <w:sz w:val="18"/>
      <w:szCs w:val="20"/>
    </w:rPr>
  </w:style>
  <w:style w:type="paragraph" w:customStyle="1" w:styleId="afb">
    <w:name w:val="Заголовок статьи"/>
    <w:basedOn w:val="a"/>
    <w:next w:val="a"/>
    <w:uiPriority w:val="99"/>
    <w:rsid w:val="006916E5"/>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c">
    <w:name w:val="Комментарий"/>
    <w:basedOn w:val="a"/>
    <w:next w:val="a"/>
    <w:uiPriority w:val="99"/>
    <w:rsid w:val="006916E5"/>
    <w:pPr>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d">
    <w:name w:val="Прижатый влево"/>
    <w:basedOn w:val="a"/>
    <w:next w:val="a"/>
    <w:uiPriority w:val="99"/>
    <w:rsid w:val="006916E5"/>
    <w:pPr>
      <w:autoSpaceDE w:val="0"/>
      <w:autoSpaceDN w:val="0"/>
      <w:adjustRightInd w:val="0"/>
      <w:spacing w:after="0" w:line="240" w:lineRule="auto"/>
    </w:pPr>
    <w:rPr>
      <w:rFonts w:ascii="Arial" w:eastAsia="Times New Roman" w:hAnsi="Arial" w:cs="Arial"/>
      <w:sz w:val="24"/>
      <w:szCs w:val="24"/>
    </w:rPr>
  </w:style>
  <w:style w:type="character" w:styleId="afe">
    <w:name w:val="Subtle Emphasis"/>
    <w:basedOn w:val="a0"/>
    <w:uiPriority w:val="19"/>
    <w:qFormat/>
    <w:rsid w:val="006916E5"/>
    <w:rPr>
      <w:i/>
      <w:iCs/>
      <w:color w:val="808080"/>
    </w:rPr>
  </w:style>
  <w:style w:type="character" w:styleId="aff">
    <w:name w:val="Intense Emphasis"/>
    <w:basedOn w:val="a0"/>
    <w:uiPriority w:val="21"/>
    <w:qFormat/>
    <w:rsid w:val="006916E5"/>
    <w:rPr>
      <w:b/>
      <w:bCs/>
      <w:i/>
      <w:iCs/>
      <w:color w:val="4F81BD"/>
    </w:rPr>
  </w:style>
  <w:style w:type="character" w:styleId="aff0">
    <w:name w:val="Subtle Reference"/>
    <w:basedOn w:val="a0"/>
    <w:uiPriority w:val="31"/>
    <w:qFormat/>
    <w:rsid w:val="006916E5"/>
    <w:rPr>
      <w:smallCaps/>
      <w:color w:val="C0504D"/>
      <w:u w:val="single"/>
    </w:rPr>
  </w:style>
  <w:style w:type="character" w:styleId="aff1">
    <w:name w:val="Intense Reference"/>
    <w:basedOn w:val="a0"/>
    <w:uiPriority w:val="32"/>
    <w:qFormat/>
    <w:rsid w:val="006916E5"/>
    <w:rPr>
      <w:b/>
      <w:bCs/>
      <w:smallCaps/>
      <w:color w:val="C0504D"/>
      <w:spacing w:val="5"/>
      <w:u w:val="single"/>
    </w:rPr>
  </w:style>
  <w:style w:type="character" w:styleId="aff2">
    <w:name w:val="Book Title"/>
    <w:basedOn w:val="a0"/>
    <w:uiPriority w:val="33"/>
    <w:qFormat/>
    <w:rsid w:val="006916E5"/>
    <w:rPr>
      <w:b/>
      <w:bCs/>
      <w:smallCaps/>
      <w:spacing w:val="5"/>
    </w:rPr>
  </w:style>
  <w:style w:type="character" w:customStyle="1" w:styleId="aff3">
    <w:name w:val="Гипертекстовая ссылка"/>
    <w:basedOn w:val="a0"/>
    <w:uiPriority w:val="99"/>
    <w:rsid w:val="006916E5"/>
    <w:rPr>
      <w:color w:val="008000"/>
    </w:rPr>
  </w:style>
  <w:style w:type="character" w:customStyle="1" w:styleId="aff4">
    <w:name w:val="Цветовое выделение"/>
    <w:uiPriority w:val="99"/>
    <w:rsid w:val="006916E5"/>
    <w:rPr>
      <w:b/>
      <w:bCs/>
      <w:color w:val="000080"/>
    </w:rPr>
  </w:style>
  <w:style w:type="character" w:customStyle="1" w:styleId="aff5">
    <w:name w:val="Не вступил в силу"/>
    <w:basedOn w:val="aff4"/>
    <w:uiPriority w:val="99"/>
    <w:rsid w:val="006916E5"/>
    <w:rPr>
      <w:b/>
      <w:bCs/>
      <w:color w:val="008080"/>
    </w:rPr>
  </w:style>
  <w:style w:type="table" w:styleId="aff6">
    <w:name w:val="Table Grid"/>
    <w:basedOn w:val="a1"/>
    <w:uiPriority w:val="59"/>
    <w:rsid w:val="006916E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footer"/>
    <w:basedOn w:val="a"/>
    <w:link w:val="aff8"/>
    <w:uiPriority w:val="99"/>
    <w:unhideWhenUsed/>
    <w:rsid w:val="000E59A1"/>
    <w:pPr>
      <w:tabs>
        <w:tab w:val="center" w:pos="4677"/>
        <w:tab w:val="right" w:pos="9355"/>
      </w:tabs>
      <w:spacing w:after="0" w:line="240" w:lineRule="auto"/>
    </w:pPr>
  </w:style>
  <w:style w:type="character" w:customStyle="1" w:styleId="aff8">
    <w:name w:val="Нижний колонтитул Знак"/>
    <w:basedOn w:val="a0"/>
    <w:link w:val="aff7"/>
    <w:uiPriority w:val="99"/>
    <w:rsid w:val="000E59A1"/>
  </w:style>
  <w:style w:type="character" w:customStyle="1" w:styleId="BodyTextIndentChar">
    <w:name w:val="Body Text Indent Char"/>
    <w:basedOn w:val="a0"/>
    <w:link w:val="13"/>
    <w:rsid w:val="00F01E89"/>
    <w:rPr>
      <w:rFonts w:ascii="Calibri" w:hAnsi="Calibri"/>
      <w:lang w:val="en-US"/>
    </w:rPr>
  </w:style>
  <w:style w:type="paragraph" w:customStyle="1" w:styleId="13">
    <w:name w:val="Основной текст с отступом1"/>
    <w:basedOn w:val="a"/>
    <w:link w:val="BodyTextIndentChar"/>
    <w:rsid w:val="00F01E89"/>
    <w:pPr>
      <w:spacing w:after="0" w:line="240" w:lineRule="auto"/>
      <w:ind w:left="284" w:firstLine="376"/>
      <w:jc w:val="both"/>
    </w:pPr>
    <w:rPr>
      <w:rFonts w:ascii="Calibri" w:hAnsi="Calibri"/>
      <w:lang w:val="en-US"/>
    </w:rPr>
  </w:style>
  <w:style w:type="character" w:customStyle="1" w:styleId="IntenseQuoteChar">
    <w:name w:val="Intense Quote Char"/>
    <w:basedOn w:val="a0"/>
    <w:link w:val="14"/>
    <w:rsid w:val="00F01E89"/>
    <w:rPr>
      <w:rFonts w:ascii="Calibri" w:hAnsi="Calibri"/>
      <w:b/>
      <w:bCs/>
      <w:i/>
      <w:iCs/>
      <w:color w:val="4F81BD"/>
      <w:lang w:val="en-US"/>
    </w:rPr>
  </w:style>
  <w:style w:type="paragraph" w:customStyle="1" w:styleId="14">
    <w:name w:val="Выделенная цитата1"/>
    <w:basedOn w:val="a"/>
    <w:next w:val="a"/>
    <w:link w:val="IntenseQuoteChar"/>
    <w:rsid w:val="00F01E89"/>
    <w:pPr>
      <w:pBdr>
        <w:bottom w:val="single" w:sz="4" w:space="4" w:color="4F81BD"/>
      </w:pBdr>
      <w:spacing w:before="200" w:after="280" w:line="240" w:lineRule="auto"/>
      <w:ind w:left="936" w:right="936" w:firstLine="709"/>
      <w:jc w:val="both"/>
    </w:pPr>
    <w:rPr>
      <w:rFonts w:ascii="Calibri" w:hAnsi="Calibri"/>
      <w:b/>
      <w:bCs/>
      <w:i/>
      <w:iCs/>
      <w:color w:val="4F81BD"/>
      <w:lang w:val="en-US"/>
    </w:rPr>
  </w:style>
  <w:style w:type="character" w:customStyle="1" w:styleId="NoSpacingChar">
    <w:name w:val="No Spacing Char"/>
    <w:basedOn w:val="a0"/>
    <w:link w:val="15"/>
    <w:rsid w:val="00F01E89"/>
    <w:rPr>
      <w:rFonts w:ascii="Calibri" w:hAnsi="Calibri"/>
      <w:lang w:val="en-US" w:eastAsia="en-US"/>
    </w:rPr>
  </w:style>
  <w:style w:type="paragraph" w:customStyle="1" w:styleId="15">
    <w:name w:val="Без интервала1"/>
    <w:link w:val="NoSpacingChar"/>
    <w:rsid w:val="00F01E89"/>
    <w:pPr>
      <w:spacing w:after="0" w:line="240" w:lineRule="auto"/>
    </w:pPr>
    <w:rPr>
      <w:rFonts w:ascii="Calibri" w:hAnsi="Calibri"/>
      <w:lang w:val="en-US" w:eastAsia="en-US"/>
    </w:rPr>
  </w:style>
  <w:style w:type="character" w:customStyle="1" w:styleId="QuoteChar">
    <w:name w:val="Quote Char"/>
    <w:basedOn w:val="a0"/>
    <w:link w:val="210"/>
    <w:rsid w:val="00F01E89"/>
    <w:rPr>
      <w:rFonts w:ascii="Calibri" w:hAnsi="Calibri"/>
      <w:i/>
      <w:iCs/>
      <w:color w:val="000000"/>
      <w:lang w:val="en-US"/>
    </w:rPr>
  </w:style>
  <w:style w:type="paragraph" w:customStyle="1" w:styleId="210">
    <w:name w:val="Цитата 21"/>
    <w:basedOn w:val="a"/>
    <w:next w:val="a"/>
    <w:link w:val="QuoteChar"/>
    <w:rsid w:val="00F01E89"/>
    <w:pPr>
      <w:spacing w:after="0" w:line="240" w:lineRule="auto"/>
      <w:ind w:firstLine="709"/>
      <w:jc w:val="both"/>
    </w:pPr>
    <w:rPr>
      <w:rFonts w:ascii="Calibri" w:hAnsi="Calibri"/>
      <w:i/>
      <w:iCs/>
      <w:color w:val="000000"/>
      <w:lang w:val="en-US"/>
    </w:rPr>
  </w:style>
  <w:style w:type="paragraph" w:styleId="26">
    <w:name w:val="Body Text Indent 2"/>
    <w:basedOn w:val="a"/>
    <w:link w:val="27"/>
    <w:uiPriority w:val="99"/>
    <w:semiHidden/>
    <w:unhideWhenUsed/>
    <w:rsid w:val="00A85911"/>
    <w:pPr>
      <w:spacing w:after="120" w:line="480" w:lineRule="auto"/>
      <w:ind w:left="283"/>
    </w:pPr>
  </w:style>
  <w:style w:type="character" w:customStyle="1" w:styleId="27">
    <w:name w:val="Основной текст с отступом 2 Знак"/>
    <w:basedOn w:val="a0"/>
    <w:link w:val="26"/>
    <w:uiPriority w:val="99"/>
    <w:semiHidden/>
    <w:rsid w:val="00A85911"/>
  </w:style>
  <w:style w:type="paragraph" w:customStyle="1" w:styleId="Heading">
    <w:name w:val="Heading"/>
    <w:rsid w:val="00A85911"/>
    <w:pPr>
      <w:widowControl w:val="0"/>
      <w:autoSpaceDE w:val="0"/>
      <w:autoSpaceDN w:val="0"/>
      <w:adjustRightInd w:val="0"/>
      <w:spacing w:after="0" w:line="240" w:lineRule="auto"/>
    </w:pPr>
    <w:rPr>
      <w:rFonts w:ascii="Arial" w:eastAsia="Times New Roman" w:hAnsi="Arial" w:cs="Arial"/>
      <w:b/>
      <w:bCs/>
    </w:rPr>
  </w:style>
  <w:style w:type="paragraph" w:customStyle="1" w:styleId="211">
    <w:name w:val="Основной текст 21"/>
    <w:basedOn w:val="a"/>
    <w:rsid w:val="00A85911"/>
    <w:pPr>
      <w:overflowPunct w:val="0"/>
      <w:autoSpaceDE w:val="0"/>
      <w:autoSpaceDN w:val="0"/>
      <w:adjustRightInd w:val="0"/>
      <w:spacing w:after="0" w:line="240" w:lineRule="auto"/>
      <w:ind w:left="851" w:hanging="425"/>
      <w:jc w:val="both"/>
      <w:textAlignment w:val="baseline"/>
    </w:pPr>
    <w:rPr>
      <w:rFonts w:ascii="Times New Roman" w:eastAsia="Times New Roman" w:hAnsi="Times New Roman" w:cs="Times New Roman"/>
      <w:sz w:val="24"/>
      <w:szCs w:val="20"/>
    </w:rPr>
  </w:style>
  <w:style w:type="paragraph" w:styleId="32">
    <w:name w:val="Body Text 3"/>
    <w:basedOn w:val="a"/>
    <w:link w:val="33"/>
    <w:uiPriority w:val="99"/>
    <w:semiHidden/>
    <w:unhideWhenUsed/>
    <w:rsid w:val="00E674B8"/>
    <w:pPr>
      <w:spacing w:after="120"/>
    </w:pPr>
    <w:rPr>
      <w:sz w:val="16"/>
      <w:szCs w:val="16"/>
    </w:rPr>
  </w:style>
  <w:style w:type="character" w:customStyle="1" w:styleId="33">
    <w:name w:val="Основной текст 3 Знак"/>
    <w:basedOn w:val="a0"/>
    <w:link w:val="32"/>
    <w:uiPriority w:val="99"/>
    <w:semiHidden/>
    <w:rsid w:val="00E674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67338">
      <w:bodyDiv w:val="1"/>
      <w:marLeft w:val="0"/>
      <w:marRight w:val="0"/>
      <w:marTop w:val="0"/>
      <w:marBottom w:val="0"/>
      <w:divBdr>
        <w:top w:val="none" w:sz="0" w:space="0" w:color="auto"/>
        <w:left w:val="none" w:sz="0" w:space="0" w:color="auto"/>
        <w:bottom w:val="none" w:sz="0" w:space="0" w:color="auto"/>
        <w:right w:val="none" w:sz="0" w:space="0" w:color="auto"/>
      </w:divBdr>
    </w:div>
    <w:div w:id="1151672155">
      <w:bodyDiv w:val="1"/>
      <w:marLeft w:val="0"/>
      <w:marRight w:val="0"/>
      <w:marTop w:val="0"/>
      <w:marBottom w:val="0"/>
      <w:divBdr>
        <w:top w:val="none" w:sz="0" w:space="0" w:color="auto"/>
        <w:left w:val="none" w:sz="0" w:space="0" w:color="auto"/>
        <w:bottom w:val="none" w:sz="0" w:space="0" w:color="auto"/>
        <w:right w:val="none" w:sz="0" w:space="0" w:color="auto"/>
      </w:divBdr>
    </w:div>
    <w:div w:id="1347439416">
      <w:bodyDiv w:val="1"/>
      <w:marLeft w:val="0"/>
      <w:marRight w:val="0"/>
      <w:marTop w:val="0"/>
      <w:marBottom w:val="0"/>
      <w:divBdr>
        <w:top w:val="none" w:sz="0" w:space="0" w:color="auto"/>
        <w:left w:val="none" w:sz="0" w:space="0" w:color="auto"/>
        <w:bottom w:val="none" w:sz="0" w:space="0" w:color="auto"/>
        <w:right w:val="none" w:sz="0" w:space="0" w:color="auto"/>
      </w:divBdr>
    </w:div>
    <w:div w:id="1454249381">
      <w:bodyDiv w:val="1"/>
      <w:marLeft w:val="0"/>
      <w:marRight w:val="0"/>
      <w:marTop w:val="0"/>
      <w:marBottom w:val="0"/>
      <w:divBdr>
        <w:top w:val="none" w:sz="0" w:space="0" w:color="auto"/>
        <w:left w:val="none" w:sz="0" w:space="0" w:color="auto"/>
        <w:bottom w:val="none" w:sz="0" w:space="0" w:color="auto"/>
        <w:right w:val="none" w:sz="0" w:space="0" w:color="auto"/>
      </w:divBdr>
    </w:div>
    <w:div w:id="1624842072">
      <w:bodyDiv w:val="1"/>
      <w:marLeft w:val="0"/>
      <w:marRight w:val="0"/>
      <w:marTop w:val="0"/>
      <w:marBottom w:val="0"/>
      <w:divBdr>
        <w:top w:val="none" w:sz="0" w:space="0" w:color="auto"/>
        <w:left w:val="none" w:sz="0" w:space="0" w:color="auto"/>
        <w:bottom w:val="none" w:sz="0" w:space="0" w:color="auto"/>
        <w:right w:val="none" w:sz="0" w:space="0" w:color="auto"/>
      </w:divBdr>
    </w:div>
    <w:div w:id="17518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zz.perm.ru/Publication/GradZone.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zz.perm.ru/Publication/GradZone.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main?base=LAW;n=108865;fld=134;dst=1005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zz.perm.ru/Publication/GradZone.aspx" TargetMode="External"/><Relationship Id="rId5" Type="http://schemas.openxmlformats.org/officeDocument/2006/relationships/webSettings" Target="webSettings.xml"/><Relationship Id="rId15" Type="http://schemas.openxmlformats.org/officeDocument/2006/relationships/hyperlink" Target="consultantplus://offline/main?base=LAW;n=108863;fld=134;dst=10030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zz.perm.ru/Publication/GradZon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5BFF-8E06-44A0-8EC0-CC076528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83</Pages>
  <Words>30322</Words>
  <Characters>172837</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liders4</cp:lastModifiedBy>
  <cp:revision>179</cp:revision>
  <cp:lastPrinted>2014-10-10T07:47:00Z</cp:lastPrinted>
  <dcterms:created xsi:type="dcterms:W3CDTF">2014-10-07T10:16:00Z</dcterms:created>
  <dcterms:modified xsi:type="dcterms:W3CDTF">2017-05-03T08:31:00Z</dcterms:modified>
</cp:coreProperties>
</file>