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9E" w:rsidRPr="009A3D76" w:rsidRDefault="0000689E" w:rsidP="0000689E">
      <w:pPr>
        <w:pStyle w:val="ConsPlusTitlePage"/>
        <w:ind w:left="6096"/>
        <w:rPr>
          <w:rFonts w:ascii="Liberation Serif" w:hAnsi="Liberation Serif" w:cs="Liberation Serif"/>
          <w:sz w:val="28"/>
          <w:szCs w:val="28"/>
        </w:rPr>
      </w:pPr>
      <w:bookmarkStart w:id="0" w:name="_GoBack"/>
      <w:bookmarkEnd w:id="0"/>
      <w:r w:rsidRPr="009A3D76">
        <w:rPr>
          <w:rFonts w:ascii="Liberation Serif" w:hAnsi="Liberation Serif" w:cs="Liberation Serif"/>
          <w:sz w:val="28"/>
          <w:szCs w:val="28"/>
        </w:rPr>
        <w:t>Приложение № 2 к письму</w:t>
      </w:r>
    </w:p>
    <w:p w:rsidR="0000689E" w:rsidRPr="009A3D76" w:rsidRDefault="00F04039" w:rsidP="0000689E">
      <w:pPr>
        <w:pStyle w:val="ConsPlusTitlePage"/>
        <w:ind w:left="6096"/>
        <w:rPr>
          <w:rFonts w:ascii="Liberation Serif" w:hAnsi="Liberation Serif" w:cs="Liberation Serif"/>
          <w:sz w:val="28"/>
          <w:szCs w:val="28"/>
        </w:rPr>
      </w:pPr>
      <w:r>
        <w:rPr>
          <w:rFonts w:ascii="Liberation Serif" w:hAnsi="Liberation Serif" w:cs="Liberation Serif"/>
          <w:sz w:val="28"/>
          <w:szCs w:val="28"/>
        </w:rPr>
        <w:t>о</w:t>
      </w:r>
      <w:r w:rsidR="0000689E" w:rsidRPr="009A3D76">
        <w:rPr>
          <w:rFonts w:ascii="Liberation Serif" w:hAnsi="Liberation Serif" w:cs="Liberation Serif"/>
          <w:sz w:val="28"/>
          <w:szCs w:val="28"/>
        </w:rPr>
        <w:t>т__________№_________</w:t>
      </w:r>
    </w:p>
    <w:p w:rsidR="0000689E" w:rsidRPr="009A3D76" w:rsidRDefault="0000689E" w:rsidP="0000689E">
      <w:pPr>
        <w:pStyle w:val="ConsPlusTitlePage"/>
        <w:ind w:left="6096"/>
        <w:rPr>
          <w:rFonts w:ascii="Liberation Serif" w:hAnsi="Liberation Serif" w:cs="Liberation Serif"/>
          <w:sz w:val="28"/>
          <w:szCs w:val="28"/>
        </w:rPr>
      </w:pPr>
    </w:p>
    <w:p w:rsidR="0000689E" w:rsidRPr="009A3D76" w:rsidRDefault="0000689E" w:rsidP="0000689E">
      <w:pPr>
        <w:pStyle w:val="ConsPlusTitlePage"/>
        <w:ind w:left="6096"/>
        <w:rPr>
          <w:rFonts w:ascii="Liberation Serif" w:hAnsi="Liberation Serif" w:cs="Liberation Serif"/>
          <w:sz w:val="28"/>
          <w:szCs w:val="28"/>
        </w:rPr>
      </w:pPr>
    </w:p>
    <w:p w:rsidR="0000689E" w:rsidRPr="009A3D76" w:rsidRDefault="0000689E" w:rsidP="003218AD">
      <w:pPr>
        <w:pStyle w:val="ConsPlusTitle"/>
        <w:jc w:val="center"/>
        <w:outlineLvl w:val="0"/>
        <w:rPr>
          <w:rFonts w:ascii="Liberation Serif" w:hAnsi="Liberation Serif" w:cs="Liberation Serif"/>
          <w:szCs w:val="22"/>
        </w:rPr>
      </w:pPr>
      <w:r w:rsidRPr="009A3D76">
        <w:rPr>
          <w:rFonts w:ascii="Liberation Serif" w:hAnsi="Liberation Serif" w:cs="Liberation Serif"/>
          <w:szCs w:val="22"/>
        </w:rPr>
        <w:t>ПРАВИТЕЛЬСТВО СВЕРДЛОВСКОЙ ОБЛАСТИ</w:t>
      </w:r>
    </w:p>
    <w:p w:rsidR="0000689E" w:rsidRPr="009A3D76" w:rsidRDefault="0000689E" w:rsidP="003218AD">
      <w:pPr>
        <w:pStyle w:val="ConsPlusTitle"/>
        <w:jc w:val="center"/>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ПОСТАНОВЛЕНИЕ</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Title"/>
        <w:jc w:val="center"/>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О РЕАЛИЗАЦИИ ОТДЕЛЬНЫХ ПОЛОЖЕНИЙ ЗАКОНА СВЕРДЛОВСКОЙ ОБЛАСТИ</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ОТ 30 ИЮНЯ 2006 ГОДА N 43-ОЗ "О ГОСУДАРСТВЕННОЙ ПОДДЕРЖКЕ</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СУБЪЕКТОВ ИНВЕСТИЦИОННОЙ ДЕЯТЕЛЬНОСТИ</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В СВЕРДЛОВСКОЙ ОБЛАСТИ"</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В целях реализации отдельных положений </w:t>
      </w:r>
      <w:hyperlink r:id="rId7" w:history="1">
        <w:r w:rsidRPr="009A3D76">
          <w:rPr>
            <w:rFonts w:ascii="Liberation Serif" w:hAnsi="Liberation Serif" w:cs="Liberation Serif"/>
            <w:szCs w:val="22"/>
          </w:rPr>
          <w:t>Закона</w:t>
        </w:r>
      </w:hyperlink>
      <w:r w:rsidRPr="009A3D76">
        <w:rPr>
          <w:rFonts w:ascii="Liberation Serif" w:hAnsi="Liberation Serif" w:cs="Liberation Serif"/>
          <w:szCs w:val="22"/>
        </w:rPr>
        <w:t xml:space="preserve"> Свердловской области от 30 июня 2006 года </w:t>
      </w:r>
      <w:r w:rsidR="006B258D" w:rsidRPr="009A3D76">
        <w:rPr>
          <w:rFonts w:ascii="Liberation Serif" w:hAnsi="Liberation Serif" w:cs="Liberation Serif"/>
          <w:szCs w:val="22"/>
        </w:rPr>
        <w:br/>
      </w:r>
      <w:hyperlink r:id="rId8" w:history="1">
        <w:r w:rsidRPr="009A3D76">
          <w:rPr>
            <w:rFonts w:ascii="Liberation Serif" w:hAnsi="Liberation Serif" w:cs="Liberation Serif"/>
            <w:szCs w:val="22"/>
          </w:rPr>
          <w:t>N 43-ОЗ</w:t>
        </w:r>
      </w:hyperlink>
      <w:r w:rsidRPr="009A3D76">
        <w:rPr>
          <w:rFonts w:ascii="Liberation Serif" w:hAnsi="Liberation Serif" w:cs="Liberation Serif"/>
          <w:szCs w:val="22"/>
        </w:rPr>
        <w:t xml:space="preserve"> "О государственной поддержке субъектов инвестиционной деятельности в Свердловской области" Правительство Свердловской области постановляет:</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Утвердить:</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 </w:t>
      </w:r>
      <w:hyperlink w:anchor="P48" w:history="1">
        <w:r w:rsidRPr="009A3D76">
          <w:rPr>
            <w:rFonts w:ascii="Liberation Serif" w:hAnsi="Liberation Serif" w:cs="Liberation Serif"/>
            <w:szCs w:val="22"/>
          </w:rPr>
          <w:t>Положение</w:t>
        </w:r>
      </w:hyperlink>
      <w:r w:rsidRPr="009A3D76">
        <w:rPr>
          <w:rFonts w:ascii="Liberation Serif" w:hAnsi="Liberation Serif" w:cs="Liberation Serif"/>
          <w:szCs w:val="22"/>
        </w:rPr>
        <w:t xml:space="preserve"> о Комиссии по приоритетным инвестиционным проектам Свердловской области (прилагается);</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(подп. 1 в ред. </w:t>
      </w:r>
      <w:hyperlink r:id="rId9"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31.01.2017 N 45-ПП)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 - 3) утратили силу. - </w:t>
      </w:r>
      <w:hyperlink r:id="rId10" w:history="1">
        <w:r w:rsidRPr="009A3D76">
          <w:rPr>
            <w:rFonts w:ascii="Liberation Serif" w:hAnsi="Liberation Serif" w:cs="Liberation Serif"/>
            <w:szCs w:val="22"/>
          </w:rPr>
          <w:t>Постановление</w:t>
        </w:r>
      </w:hyperlink>
      <w:r w:rsidRPr="009A3D76">
        <w:rPr>
          <w:rFonts w:ascii="Liberation Serif" w:hAnsi="Liberation Serif" w:cs="Liberation Serif"/>
          <w:szCs w:val="22"/>
        </w:rPr>
        <w:t xml:space="preserve"> Правительства Свердловской области от 31.01.2017 N 45-ПП;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4) </w:t>
      </w:r>
      <w:hyperlink w:anchor="P158" w:history="1">
        <w:r w:rsidRPr="009A3D76">
          <w:rPr>
            <w:rFonts w:ascii="Liberation Serif" w:hAnsi="Liberation Serif" w:cs="Liberation Serif"/>
            <w:szCs w:val="22"/>
          </w:rPr>
          <w:t>Порядок</w:t>
        </w:r>
      </w:hyperlink>
      <w:r w:rsidRPr="009A3D76">
        <w:rPr>
          <w:rFonts w:ascii="Liberation Serif" w:hAnsi="Liberation Serif" w:cs="Liberation Serif"/>
          <w:szCs w:val="22"/>
        </w:rPr>
        <w:t xml:space="preserve">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(прилагается);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5) </w:t>
      </w:r>
      <w:hyperlink w:anchor="P250" w:history="1">
        <w:r w:rsidRPr="009A3D76">
          <w:rPr>
            <w:rFonts w:ascii="Liberation Serif" w:hAnsi="Liberation Serif" w:cs="Liberation Serif"/>
            <w:szCs w:val="22"/>
          </w:rPr>
          <w:t>Порядок</w:t>
        </w:r>
      </w:hyperlink>
      <w:r w:rsidRPr="009A3D76">
        <w:rPr>
          <w:rFonts w:ascii="Liberation Serif" w:hAnsi="Liberation Serif" w:cs="Liberation Serif"/>
          <w:szCs w:val="22"/>
        </w:rPr>
        <w:t xml:space="preserve"> представления отчета о реализации приоритетного инвестиционного проекта Свердловской области по новому строительству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(прилагается);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6) форму </w:t>
      </w:r>
      <w:hyperlink w:anchor="P775" w:history="1">
        <w:r w:rsidRPr="009A3D76">
          <w:rPr>
            <w:rFonts w:ascii="Liberation Serif" w:hAnsi="Liberation Serif" w:cs="Liberation Serif"/>
            <w:szCs w:val="22"/>
          </w:rPr>
          <w:t>декларации</w:t>
        </w:r>
      </w:hyperlink>
      <w:r w:rsidRPr="009A3D76">
        <w:rPr>
          <w:rFonts w:ascii="Liberation Serif" w:hAnsi="Liberation Serif" w:cs="Liberation Serif"/>
          <w:szCs w:val="22"/>
        </w:rPr>
        <w:t xml:space="preserve"> о реализации инвестиционного проекта по новому строительству (прилагается);</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(подп. 6 в ред. </w:t>
      </w:r>
      <w:hyperlink r:id="rId11"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31.01.2017 N 45-ПП)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7) форму </w:t>
      </w:r>
      <w:hyperlink w:anchor="P1011" w:history="1">
        <w:r w:rsidRPr="009A3D76">
          <w:rPr>
            <w:rFonts w:ascii="Liberation Serif" w:hAnsi="Liberation Serif" w:cs="Liberation Serif"/>
            <w:szCs w:val="22"/>
          </w:rPr>
          <w:t>декларации</w:t>
        </w:r>
      </w:hyperlink>
      <w:r w:rsidRPr="009A3D76">
        <w:rPr>
          <w:rFonts w:ascii="Liberation Serif" w:hAnsi="Liberation Serif" w:cs="Liberation Serif"/>
          <w:szCs w:val="22"/>
        </w:rPr>
        <w:t xml:space="preserve"> о реализации инвестиционного проекта по модернизации, реконструкции и техническому перевооружению объектов основных фондов (прилагается);</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(подп. 7 в ред. </w:t>
      </w:r>
      <w:hyperlink r:id="rId12"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31.01.2017 N 45-ПП)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8) - 10) утратили силу. - </w:t>
      </w:r>
      <w:hyperlink r:id="rId13" w:history="1">
        <w:r w:rsidRPr="009A3D76">
          <w:rPr>
            <w:rFonts w:ascii="Liberation Serif" w:hAnsi="Liberation Serif" w:cs="Liberation Serif"/>
            <w:szCs w:val="22"/>
          </w:rPr>
          <w:t>Постановление</w:t>
        </w:r>
      </w:hyperlink>
      <w:r w:rsidRPr="009A3D76">
        <w:rPr>
          <w:rFonts w:ascii="Liberation Serif" w:hAnsi="Liberation Serif" w:cs="Liberation Serif"/>
          <w:szCs w:val="22"/>
        </w:rPr>
        <w:t xml:space="preserve"> Правительства Свердловской области от 31.01.2017 N 45-ПП;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8) форму </w:t>
      </w:r>
      <w:hyperlink w:anchor="P1264" w:history="1">
        <w:r w:rsidRPr="009A3D76">
          <w:rPr>
            <w:rFonts w:ascii="Liberation Serif" w:hAnsi="Liberation Serif" w:cs="Liberation Serif"/>
            <w:szCs w:val="22"/>
          </w:rPr>
          <w:t>соглашения</w:t>
        </w:r>
      </w:hyperlink>
      <w:r w:rsidRPr="009A3D76">
        <w:rPr>
          <w:rFonts w:ascii="Liberation Serif" w:hAnsi="Liberation Serif" w:cs="Liberation Serif"/>
          <w:szCs w:val="22"/>
        </w:rPr>
        <w:t xml:space="preserve"> о мониторинге реализации приоритетного инвестиционного проекта Свердловской области по новому строительству (прилагается);</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(подп. 8 введен </w:t>
      </w:r>
      <w:hyperlink r:id="rId14" w:history="1">
        <w:r w:rsidRPr="009A3D76">
          <w:rPr>
            <w:rFonts w:ascii="Liberation Serif" w:hAnsi="Liberation Serif" w:cs="Liberation Serif"/>
            <w:szCs w:val="22"/>
          </w:rPr>
          <w:t>Постановлением</w:t>
        </w:r>
      </w:hyperlink>
      <w:r w:rsidRPr="009A3D76">
        <w:rPr>
          <w:rFonts w:ascii="Liberation Serif" w:hAnsi="Liberation Serif" w:cs="Liberation Serif"/>
          <w:szCs w:val="22"/>
        </w:rPr>
        <w:t xml:space="preserve"> Правительства Свердловской области от 17.10.2018 N 707-ПП)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9) форму </w:t>
      </w:r>
      <w:hyperlink w:anchor="P1373" w:history="1">
        <w:r w:rsidRPr="009A3D76">
          <w:rPr>
            <w:rFonts w:ascii="Liberation Serif" w:hAnsi="Liberation Serif" w:cs="Liberation Serif"/>
            <w:szCs w:val="22"/>
          </w:rPr>
          <w:t>соглашения</w:t>
        </w:r>
      </w:hyperlink>
      <w:r w:rsidRPr="009A3D76">
        <w:rPr>
          <w:rFonts w:ascii="Liberation Serif" w:hAnsi="Liberation Serif" w:cs="Liberation Serif"/>
          <w:szCs w:val="22"/>
        </w:rPr>
        <w:t xml:space="preserve"> о мониторинге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(прилагается).</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(подп. 9 введен </w:t>
      </w:r>
      <w:hyperlink r:id="rId15" w:history="1">
        <w:r w:rsidRPr="009A3D76">
          <w:rPr>
            <w:rFonts w:ascii="Liberation Serif" w:hAnsi="Liberation Serif" w:cs="Liberation Serif"/>
            <w:szCs w:val="22"/>
          </w:rPr>
          <w:t>Постановлением</w:t>
        </w:r>
      </w:hyperlink>
      <w:r w:rsidRPr="009A3D76">
        <w:rPr>
          <w:rFonts w:ascii="Liberation Serif" w:hAnsi="Liberation Serif" w:cs="Liberation Serif"/>
          <w:szCs w:val="22"/>
        </w:rPr>
        <w:t xml:space="preserve"> Правительства Свердловской области от 17.10.2018 N 707-ПП)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Контроль за исполнением настоящего Постановления возложить на Первого Заместителя Губернатора Свердловской области А.В. Орлова.</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2 в ред. </w:t>
      </w:r>
      <w:hyperlink r:id="rId16"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17.10.2018 N 707-ПП)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Настоящее Постановление опубликовать в "Областной газете".</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Председатель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Д.В.ПАСЛЕР</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0"/>
        <w:rPr>
          <w:rFonts w:ascii="Liberation Serif" w:hAnsi="Liberation Serif" w:cs="Liberation Serif"/>
          <w:szCs w:val="22"/>
        </w:rPr>
      </w:pPr>
      <w:r w:rsidRPr="009A3D76">
        <w:rPr>
          <w:rFonts w:ascii="Liberation Serif" w:hAnsi="Liberation Serif" w:cs="Liberation Serif"/>
          <w:szCs w:val="22"/>
        </w:rPr>
        <w:t>Утверждено</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Постановлением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bookmarkStart w:id="1" w:name="P48"/>
      <w:bookmarkEnd w:id="1"/>
      <w:r w:rsidRPr="009A3D76">
        <w:rPr>
          <w:rFonts w:ascii="Liberation Serif" w:hAnsi="Liberation Serif" w:cs="Liberation Serif"/>
          <w:szCs w:val="22"/>
        </w:rPr>
        <w:t>ПОЛОЖЕНИЕ</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О КОМИССИИ ПО ПРИОРИТЕТНЫМ ИНВЕСТИЦИОННЫМ ПРОЕКТАМ</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outlineLvl w:val="1"/>
        <w:rPr>
          <w:rFonts w:ascii="Liberation Serif" w:hAnsi="Liberation Serif" w:cs="Liberation Serif"/>
          <w:szCs w:val="22"/>
        </w:rPr>
      </w:pPr>
      <w:r w:rsidRPr="009A3D76">
        <w:rPr>
          <w:rFonts w:ascii="Liberation Serif" w:hAnsi="Liberation Serif" w:cs="Liberation Serif"/>
          <w:szCs w:val="22"/>
        </w:rPr>
        <w:t>Глава 1. ОБЩИЕ ПОЛОЖЕНИЯ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Настоящее Положение устанавливает порядок формирования и деятельности Комиссии по приоритетным инвестиционным проектам Свердловской области.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Комиссия по приоритетным инвестиционным проектам Свердловской области (далее - Комиссия) является коллегиальным совещательным органом и образована для подготовки к принятию Правительством Свердловской области решений о присвоении субъектам инвестиционной деятельности статуса участника приоритетного инвестиционного проекта Свердловской области по новому строительству (по модернизации, реконструкции и техническому перевооружению объектов основных фондов) (далее - участник), об отказе в присвоении субъектам инвестиционной деятельности статуса участника, а также об утрате субъектом инвестиционной деятельности статуса участника.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Комиссия осуществляет свою деятельность во взаимодействии с областными исполнительными и территориальными межотраслевыми исполнительными органами государственной власти Свердловской области, территориальными органами федеральных органов государственной власти, Законодательным Собранием Свердловской области и некоммерческими организациями, созданными для защиты законных интересов субъектов инвестиционной деятельности.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4. Комиссия в своей деятельности руководствуется </w:t>
      </w:r>
      <w:hyperlink r:id="rId17" w:history="1">
        <w:r w:rsidRPr="009A3D76">
          <w:rPr>
            <w:rFonts w:ascii="Liberation Serif" w:hAnsi="Liberation Serif" w:cs="Liberation Serif"/>
            <w:szCs w:val="22"/>
          </w:rPr>
          <w:t>Конституцией</w:t>
        </w:r>
      </w:hyperlink>
      <w:r w:rsidRPr="009A3D76">
        <w:rPr>
          <w:rFonts w:ascii="Liberation Serif" w:hAnsi="Liberation Serif" w:cs="Liberation Serif"/>
          <w:szCs w:val="22"/>
        </w:rPr>
        <w:t xml:space="preserve"> Российской Федерации, нормативными правовыми актами Российской Федерации и Свердловской области, а также настоящим Положением.</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5. Заключения Комиссии, указанные в </w:t>
      </w:r>
      <w:hyperlink r:id="rId18" w:history="1">
        <w:r w:rsidRPr="009A3D76">
          <w:rPr>
            <w:rFonts w:ascii="Liberation Serif" w:hAnsi="Liberation Serif" w:cs="Liberation Serif"/>
            <w:szCs w:val="22"/>
          </w:rPr>
          <w:t>пункте 7 статьи 38-1</w:t>
        </w:r>
      </w:hyperlink>
      <w:r w:rsidRPr="009A3D76">
        <w:rPr>
          <w:rFonts w:ascii="Liberation Serif" w:hAnsi="Liberation Serif" w:cs="Liberation Serif"/>
          <w:szCs w:val="22"/>
        </w:rPr>
        <w:t xml:space="preserve"> и </w:t>
      </w:r>
      <w:hyperlink r:id="rId19" w:history="1">
        <w:r w:rsidRPr="009A3D76">
          <w:rPr>
            <w:rFonts w:ascii="Liberation Serif" w:hAnsi="Liberation Serif" w:cs="Liberation Serif"/>
            <w:szCs w:val="22"/>
          </w:rPr>
          <w:t>пункте 6 статьи 38-2</w:t>
        </w:r>
      </w:hyperlink>
      <w:r w:rsidRPr="009A3D76">
        <w:rPr>
          <w:rFonts w:ascii="Liberation Serif" w:hAnsi="Liberation Serif" w:cs="Liberation Serif"/>
          <w:szCs w:val="22"/>
        </w:rPr>
        <w:t xml:space="preserve"> Закона Свердловской области от 30 июня 2006 года N 43-ОЗ "О государственной поддержке субъектов инвестиционной деятельности в Свердловской области" (далее - Закон Свердловской области от 30 июня 2006 года N 43-ОЗ), носят обязательный характер.</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outlineLvl w:val="1"/>
        <w:rPr>
          <w:rFonts w:ascii="Liberation Serif" w:hAnsi="Liberation Serif" w:cs="Liberation Serif"/>
          <w:szCs w:val="22"/>
        </w:rPr>
      </w:pPr>
      <w:r w:rsidRPr="009A3D76">
        <w:rPr>
          <w:rFonts w:ascii="Liberation Serif" w:hAnsi="Liberation Serif" w:cs="Liberation Serif"/>
          <w:szCs w:val="22"/>
        </w:rPr>
        <w:t>Глава 2. ЗАДАЧИ, ФУНКЦИИ И ПРАВА КОМИССИИ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Задачами Комиссия являются: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 определение соответствия субъектов инвестиционной деятельности условиям, предусмотренным в </w:t>
      </w:r>
      <w:hyperlink r:id="rId20"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21"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 определение наличия или отсутствия оснований для утраты субъектом инвестиционной деятельности статуса участника, предусмотренных </w:t>
      </w:r>
      <w:hyperlink r:id="rId22" w:history="1">
        <w:r w:rsidRPr="009A3D76">
          <w:rPr>
            <w:rFonts w:ascii="Liberation Serif" w:hAnsi="Liberation Serif" w:cs="Liberation Serif"/>
            <w:szCs w:val="22"/>
          </w:rPr>
          <w:t>Законом</w:t>
        </w:r>
      </w:hyperlink>
      <w:r w:rsidRPr="009A3D76">
        <w:rPr>
          <w:rFonts w:ascii="Liberation Serif" w:hAnsi="Liberation Serif" w:cs="Liberation Serif"/>
          <w:szCs w:val="22"/>
        </w:rPr>
        <w:t xml:space="preserve">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Комиссия осуществляет следующие функции: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 рассмотрение декларации о реализации инвестиционных проектов по новому строительству (декларации по модернизации, реконструкции и техническому перевооружению объектов основных фондов) и приложенных к ней документов, подтверждающих соблюдение условий, указанных в </w:t>
      </w:r>
      <w:hyperlink r:id="rId23" w:history="1">
        <w:r w:rsidRPr="009A3D76">
          <w:rPr>
            <w:rFonts w:ascii="Liberation Serif" w:hAnsi="Liberation Serif" w:cs="Liberation Serif"/>
            <w:szCs w:val="22"/>
          </w:rPr>
          <w:t>пункте 2 статьи 38-1</w:t>
        </w:r>
      </w:hyperlink>
      <w:r w:rsidRPr="009A3D76">
        <w:rPr>
          <w:rFonts w:ascii="Liberation Serif" w:hAnsi="Liberation Serif" w:cs="Liberation Serif"/>
          <w:szCs w:val="22"/>
        </w:rPr>
        <w:t xml:space="preserve"> и </w:t>
      </w:r>
      <w:hyperlink r:id="rId24" w:history="1">
        <w:r w:rsidRPr="009A3D76">
          <w:rPr>
            <w:rFonts w:ascii="Liberation Serif" w:hAnsi="Liberation Serif" w:cs="Liberation Serif"/>
            <w:szCs w:val="22"/>
          </w:rPr>
          <w:t>пункте 2 статьи 38-2</w:t>
        </w:r>
      </w:hyperlink>
      <w:r w:rsidRPr="009A3D76">
        <w:rPr>
          <w:rFonts w:ascii="Liberation Serif" w:hAnsi="Liberation Serif" w:cs="Liberation Serif"/>
          <w:szCs w:val="22"/>
        </w:rPr>
        <w:t xml:space="preserve"> Закона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 подготовка заключений о соответствии субъекта инвестиционной деятельности условиям, предусмотренным в </w:t>
      </w:r>
      <w:hyperlink r:id="rId25"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26"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3) подготовка заключений о несоответствии субъекта инвестиционной деятельности условиям, предусмотренным в </w:t>
      </w:r>
      <w:hyperlink r:id="rId27"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28"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4) подготовка заключений о наличии оснований для утраты субъектом инвестиционной деятельности статуса участника, предусмотренных </w:t>
      </w:r>
      <w:hyperlink r:id="rId29" w:history="1">
        <w:r w:rsidRPr="009A3D76">
          <w:rPr>
            <w:rFonts w:ascii="Liberation Serif" w:hAnsi="Liberation Serif" w:cs="Liberation Serif"/>
            <w:szCs w:val="22"/>
          </w:rPr>
          <w:t>Законом</w:t>
        </w:r>
      </w:hyperlink>
      <w:r w:rsidRPr="009A3D76">
        <w:rPr>
          <w:rFonts w:ascii="Liberation Serif" w:hAnsi="Liberation Serif" w:cs="Liberation Serif"/>
          <w:szCs w:val="22"/>
        </w:rPr>
        <w:t xml:space="preserve"> Свердловской области от 30 июня 2006 года N 43-ОЗ.</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lastRenderedPageBreak/>
        <w:t>8. Комиссия имеет право:</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запрашивать информацию и материалы, необходимые для осуществления возложенных на Комиссию функций, в установленном законодательством порядке у территориальных органов федеральных органов государственной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по вопросам, отнесенным к компетенции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приглашать на заседания Комиссии и заслушивать представителей исполнительных органов государственной власти Свердловской области, а также по согласованию с их руководителями представителей территориальных органов федеральных органов государственной власти, органов местного самоуправления муниципальных образований, расположенных на территории Свердловской области, юридических лиц, представителей некоммерческих организаций, созданных для защиты законных интересов субъектов инвестиционной деятельности по вопросам, отнесенным к компетенции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привлекать при необходимости к работе Комиссии специалистов научных, образовательных и общественных организаций.</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outlineLvl w:val="1"/>
        <w:rPr>
          <w:rFonts w:ascii="Liberation Serif" w:hAnsi="Liberation Serif" w:cs="Liberation Serif"/>
          <w:szCs w:val="22"/>
        </w:rPr>
      </w:pPr>
      <w:r w:rsidRPr="009A3D76">
        <w:rPr>
          <w:rFonts w:ascii="Liberation Serif" w:hAnsi="Liberation Serif" w:cs="Liberation Serif"/>
          <w:szCs w:val="22"/>
        </w:rPr>
        <w:t>Глава 3. СОСТАВ И СТРУКТУРА КОМИССИИ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(в ред. </w:t>
      </w:r>
      <w:hyperlink r:id="rId30"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от 17.10.2018 N 707-ПП)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9. В состав Комиссии входят председатель Комиссии, первый заместитель председателя Комиссии, заместитель председателя Комиссии, секретарь Комиссии и члены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10. Комиссии формируется в составе 17 человек.</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11. Уполномоченный орган государственной власти Свердловской области по предоставлению государственной поддержки субъектам инвестиционной деятельности - Министерство инвестиций и развития Свердловской области (далее - уполномоченный орган) организует сбор предложений от организаций, предусмотренных </w:t>
      </w:r>
      <w:hyperlink r:id="rId31" w:history="1">
        <w:r w:rsidRPr="009A3D76">
          <w:rPr>
            <w:rFonts w:ascii="Liberation Serif" w:hAnsi="Liberation Serif" w:cs="Liberation Serif"/>
            <w:szCs w:val="22"/>
          </w:rPr>
          <w:t>пунктом 6 статьи 38-1</w:t>
        </w:r>
      </w:hyperlink>
      <w:r w:rsidRPr="009A3D76">
        <w:rPr>
          <w:rFonts w:ascii="Liberation Serif" w:hAnsi="Liberation Serif" w:cs="Liberation Serif"/>
          <w:szCs w:val="22"/>
        </w:rPr>
        <w:t xml:space="preserve"> Закона Свердловской области от 30 июня 2006 года N 43-ОЗ, о выдвижении кандидатов в состав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12. Персональный состав Комиссии утверждается распоряжением Правительства Свердловской области.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outlineLvl w:val="1"/>
        <w:rPr>
          <w:rFonts w:ascii="Liberation Serif" w:hAnsi="Liberation Serif" w:cs="Liberation Serif"/>
          <w:szCs w:val="22"/>
        </w:rPr>
      </w:pPr>
      <w:r w:rsidRPr="009A3D76">
        <w:rPr>
          <w:rFonts w:ascii="Liberation Serif" w:hAnsi="Liberation Serif" w:cs="Liberation Serif"/>
          <w:szCs w:val="22"/>
        </w:rPr>
        <w:t>Глава 4. РЕГЛАМЕНТ КОМИССИИ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(в ред. </w:t>
      </w:r>
      <w:hyperlink r:id="rId32"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от 17.10.2018 N 707-ПП)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13. Основной формой работы Комиссии являются заседания, которые проводятся по мере необходимости.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14. Заседание Комиссии является правомочным, если на нем присутствуют более половины от общего числа членов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15. Заседание Комиссии ведет председатель Комиссии, а в его отсутствие - первый заместитель председателя Комиссии. В отсутствие председателя комиссии, первого заместителя председателя Комиссии заседание Комиссии ведет заместитель председателя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16. Члены Комиссии обязаны лично принимать участие в заседаниях Комиссии и не вправе делегировать свои полномочия иным должностным лицам.</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17. В случае невозможности присутствия члена Комиссии на заседании он обязан заблаговременно известить об этом секретаря Комиссии. При этом член Комиссии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 заседания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18. Секретарь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обеспечивает организацию проведения заседания Комиссии, формирования повестки заседания Комиссии, осуществляет подготовку материалов и информирует членов Комиссии о дате, времени и месте проведения заседания;</w:t>
      </w:r>
    </w:p>
    <w:p w:rsidR="0000689E" w:rsidRPr="009A3D76" w:rsidRDefault="0000689E" w:rsidP="003218AD">
      <w:pPr>
        <w:pStyle w:val="ConsPlusNormal"/>
        <w:ind w:firstLine="540"/>
        <w:jc w:val="both"/>
        <w:rPr>
          <w:rFonts w:ascii="Liberation Serif" w:hAnsi="Liberation Serif" w:cs="Liberation Serif"/>
          <w:szCs w:val="22"/>
        </w:rPr>
      </w:pPr>
      <w:bookmarkStart w:id="2" w:name="P98"/>
      <w:bookmarkEnd w:id="2"/>
      <w:r w:rsidRPr="009A3D76">
        <w:rPr>
          <w:rFonts w:ascii="Liberation Serif" w:hAnsi="Liberation Serif" w:cs="Liberation Serif"/>
          <w:szCs w:val="22"/>
        </w:rPr>
        <w:t xml:space="preserve">2) в течение 5 рабочих дней со дня принятия декларации о реализации инвестиционного проекта по новому строительству (о реализации инвестиционного проекта по модернизации, реконструкции и техническому перевооружению объектов основных фондов) (далее - декларация) и прилагаемых к ней документов направляет декларацию и прилагаемые к ней документы в Министерство финансов Свердловской области, исполнительный орган государственной власти Свердловской области, к сфере </w:t>
      </w:r>
      <w:r w:rsidRPr="009A3D76">
        <w:rPr>
          <w:rFonts w:ascii="Liberation Serif" w:hAnsi="Liberation Serif" w:cs="Liberation Serif"/>
          <w:szCs w:val="22"/>
        </w:rPr>
        <w:lastRenderedPageBreak/>
        <w:t>деятельности которого относится реализация инвестиционного проекта (далее - исполнительные органы), и Управление Федеральной налоговой службы по Свердловской области (далее - УФНС) для подготовки сведений о возможности присвоения субъекту инвестиционной деятельности статуса участника;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ведет протоколы заседаний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представляет проекты протоколов заседаний Комиссии председателю Комиссии для подписания и утверждения, в случае отсутствия председателя Комиссии - председательствующему на заседании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19. Сведения, указанные в </w:t>
      </w:r>
      <w:hyperlink w:anchor="P98" w:history="1">
        <w:r w:rsidRPr="009A3D76">
          <w:rPr>
            <w:rFonts w:ascii="Liberation Serif" w:hAnsi="Liberation Serif" w:cs="Liberation Serif"/>
            <w:szCs w:val="22"/>
          </w:rPr>
          <w:t>подпункте 2 пункта 18</w:t>
        </w:r>
      </w:hyperlink>
      <w:r w:rsidRPr="009A3D76">
        <w:rPr>
          <w:rFonts w:ascii="Liberation Serif" w:hAnsi="Liberation Serif" w:cs="Liberation Serif"/>
          <w:szCs w:val="22"/>
        </w:rPr>
        <w:t xml:space="preserve"> настоящего Положения, в течение 5 рабочих дней со дня получения декларации и прилагаемых к ней документов исполнительными органами и УФНС представляются в Уполномоченный орган.</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20. Уполномоченный орган на основании сведений, указанных в </w:t>
      </w:r>
      <w:hyperlink w:anchor="P98" w:history="1">
        <w:r w:rsidRPr="009A3D76">
          <w:rPr>
            <w:rFonts w:ascii="Liberation Serif" w:hAnsi="Liberation Serif" w:cs="Liberation Serif"/>
            <w:szCs w:val="22"/>
          </w:rPr>
          <w:t>подпункте 2 пункта 18</w:t>
        </w:r>
      </w:hyperlink>
      <w:r w:rsidRPr="009A3D76">
        <w:rPr>
          <w:rFonts w:ascii="Liberation Serif" w:hAnsi="Liberation Serif" w:cs="Liberation Serif"/>
          <w:szCs w:val="22"/>
        </w:rPr>
        <w:t xml:space="preserve"> настоящего Положения, в течение 5 рабочих дней готовит проект заключения Комиссии о соответствии или несоответствии субъекта инвестиционной деятельности условиям, предусмотренным в </w:t>
      </w:r>
      <w:hyperlink r:id="rId33"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34"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 (далее - заключение), для рассмотрения на заседании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21. Декларацию, прилагаемые к ней документы и проект заключения уполномоченный орган направляет в Комиссию в сроки, определенные </w:t>
      </w:r>
      <w:hyperlink r:id="rId35" w:history="1">
        <w:r w:rsidRPr="009A3D76">
          <w:rPr>
            <w:rFonts w:ascii="Liberation Serif" w:hAnsi="Liberation Serif" w:cs="Liberation Serif"/>
            <w:szCs w:val="22"/>
          </w:rPr>
          <w:t>пунктом 5 статьи 38-1</w:t>
        </w:r>
      </w:hyperlink>
      <w:r w:rsidRPr="009A3D76">
        <w:rPr>
          <w:rFonts w:ascii="Liberation Serif" w:hAnsi="Liberation Serif" w:cs="Liberation Serif"/>
          <w:szCs w:val="22"/>
        </w:rPr>
        <w:t xml:space="preserve"> и </w:t>
      </w:r>
      <w:hyperlink r:id="rId36" w:history="1">
        <w:r w:rsidRPr="009A3D76">
          <w:rPr>
            <w:rFonts w:ascii="Liberation Serif" w:hAnsi="Liberation Serif" w:cs="Liberation Serif"/>
            <w:szCs w:val="22"/>
          </w:rPr>
          <w:t>пунктом 5 статьи 38-2</w:t>
        </w:r>
      </w:hyperlink>
      <w:r w:rsidRPr="009A3D76">
        <w:rPr>
          <w:rFonts w:ascii="Liberation Serif" w:hAnsi="Liberation Serif" w:cs="Liberation Serif"/>
          <w:szCs w:val="22"/>
        </w:rPr>
        <w:t xml:space="preserve"> Закона Свердловской области от 30 июня 2006 года N 43-ОЗ, для рассмотрения.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22. В случае выявления оснований, указанных в </w:t>
      </w:r>
      <w:hyperlink r:id="rId37" w:history="1">
        <w:r w:rsidRPr="009A3D76">
          <w:rPr>
            <w:rFonts w:ascii="Liberation Serif" w:hAnsi="Liberation Serif" w:cs="Liberation Serif"/>
            <w:szCs w:val="22"/>
          </w:rPr>
          <w:t>пункте 12 статьи 38-1</w:t>
        </w:r>
      </w:hyperlink>
      <w:r w:rsidRPr="009A3D76">
        <w:rPr>
          <w:rFonts w:ascii="Liberation Serif" w:hAnsi="Liberation Serif" w:cs="Liberation Serif"/>
          <w:szCs w:val="22"/>
        </w:rPr>
        <w:t xml:space="preserve"> и </w:t>
      </w:r>
      <w:hyperlink r:id="rId38" w:history="1">
        <w:r w:rsidRPr="009A3D76">
          <w:rPr>
            <w:rFonts w:ascii="Liberation Serif" w:hAnsi="Liberation Serif" w:cs="Liberation Serif"/>
            <w:szCs w:val="22"/>
          </w:rPr>
          <w:t>пункте 11 статьи 38-2</w:t>
        </w:r>
      </w:hyperlink>
      <w:r w:rsidRPr="009A3D76">
        <w:rPr>
          <w:rFonts w:ascii="Liberation Serif" w:hAnsi="Liberation Serif" w:cs="Liberation Serif"/>
          <w:szCs w:val="22"/>
        </w:rPr>
        <w:t xml:space="preserve"> Закона Свердловской области от 30 июня 2006 года N 43-ОЗ, уполномоченный орган в течение 10 рабочих дней со дня их выявления готовит проект заключения о наличии оснований для утраты субъектом инвестиционной деятельности статуса участника и выносит на рассмотрение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 Решения, принимаемые на заседании Комиссии, оформляются протоколом.</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24. Заключения Комиссии являются приложениями к протоколу.</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25. Протокол заседания Комиссии и заключения Комиссии подписываются председателем Комиссии, а в его отсутствие - председательствующим на заседании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26. Заключение Комиссии считается принятым, если за него проголосовало путем открытого голосования более половины участвующих в заседании членов Комиссии. В случае равенства голосов решающим является голос председательствующего на заседании Комиссии.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27. Протокол заседания Комиссии ведет секретарь Комиссии, а в его отсутствие - лицо, определенное председательствующим на заседании Комиссии.</w:t>
      </w:r>
    </w:p>
    <w:p w:rsidR="0000689E" w:rsidRPr="009A3D76" w:rsidRDefault="0000689E" w:rsidP="003218AD">
      <w:pPr>
        <w:pStyle w:val="ConsPlusNormal"/>
        <w:ind w:firstLine="540"/>
        <w:jc w:val="both"/>
        <w:rPr>
          <w:rFonts w:ascii="Liberation Serif" w:hAnsi="Liberation Serif" w:cs="Liberation Serif"/>
          <w:szCs w:val="22"/>
        </w:rPr>
      </w:pPr>
      <w:bookmarkStart w:id="3" w:name="P110"/>
      <w:bookmarkEnd w:id="3"/>
      <w:r w:rsidRPr="009A3D76">
        <w:rPr>
          <w:rFonts w:ascii="Liberation Serif" w:hAnsi="Liberation Serif" w:cs="Liberation Serif"/>
          <w:szCs w:val="22"/>
        </w:rPr>
        <w:t xml:space="preserve">28. После подписания председательствующим на заседании Комиссии протокола заседания Комиссии и заключения уполномоченный орган в течение 30 рабочих дней со дня проведения заседания Комиссии осуществляет в установленном порядке подготовку проектов распоряжений Правительства Свердловской области о соответствии (несоответствии) субъекта инвестиционной деятельности условиям, указанным в </w:t>
      </w:r>
      <w:hyperlink r:id="rId39"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40"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 и о присвоении (об отказе в присвоении) субъекту инвестиционной деятельности статуса участника, об утрате субъектом инвестиционной деятельности статуса участника.</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28 в ред. </w:t>
      </w:r>
      <w:hyperlink r:id="rId41"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17.10.2018 N 707-ПП)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29. Организационное обеспечение работы Комиссии осуществляется уполномоченным органом.</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30. Копии распоряжений Правительства Свердловской области, указанных в </w:t>
      </w:r>
      <w:hyperlink w:anchor="P110" w:history="1">
        <w:r w:rsidRPr="009A3D76">
          <w:rPr>
            <w:rFonts w:ascii="Liberation Serif" w:hAnsi="Liberation Serif" w:cs="Liberation Serif"/>
            <w:szCs w:val="22"/>
          </w:rPr>
          <w:t>пункте 28</w:t>
        </w:r>
      </w:hyperlink>
      <w:r w:rsidRPr="009A3D76">
        <w:rPr>
          <w:rFonts w:ascii="Liberation Serif" w:hAnsi="Liberation Serif" w:cs="Liberation Serif"/>
          <w:szCs w:val="22"/>
        </w:rPr>
        <w:t xml:space="preserve"> настоящего Положения, направляются уполномоченным органом субъектам инвестиционной деятельности в сроки, определенные </w:t>
      </w:r>
      <w:hyperlink r:id="rId42" w:history="1">
        <w:r w:rsidRPr="009A3D76">
          <w:rPr>
            <w:rFonts w:ascii="Liberation Serif" w:hAnsi="Liberation Serif" w:cs="Liberation Serif"/>
            <w:szCs w:val="22"/>
          </w:rPr>
          <w:t>пунктами 8</w:t>
        </w:r>
      </w:hyperlink>
      <w:r w:rsidRPr="009A3D76">
        <w:rPr>
          <w:rFonts w:ascii="Liberation Serif" w:hAnsi="Liberation Serif" w:cs="Liberation Serif"/>
          <w:szCs w:val="22"/>
        </w:rPr>
        <w:t xml:space="preserve"> и </w:t>
      </w:r>
      <w:hyperlink r:id="rId43" w:history="1">
        <w:r w:rsidRPr="009A3D76">
          <w:rPr>
            <w:rFonts w:ascii="Liberation Serif" w:hAnsi="Liberation Serif" w:cs="Liberation Serif"/>
            <w:szCs w:val="22"/>
          </w:rPr>
          <w:t>13 статьи 38-1</w:t>
        </w:r>
      </w:hyperlink>
      <w:r w:rsidRPr="009A3D76">
        <w:rPr>
          <w:rFonts w:ascii="Liberation Serif" w:hAnsi="Liberation Serif" w:cs="Liberation Serif"/>
          <w:szCs w:val="22"/>
        </w:rPr>
        <w:t xml:space="preserve"> и </w:t>
      </w:r>
      <w:hyperlink r:id="rId44" w:history="1">
        <w:r w:rsidRPr="009A3D76">
          <w:rPr>
            <w:rFonts w:ascii="Liberation Serif" w:hAnsi="Liberation Serif" w:cs="Liberation Serif"/>
            <w:szCs w:val="22"/>
          </w:rPr>
          <w:t>пунктами 7</w:t>
        </w:r>
      </w:hyperlink>
      <w:r w:rsidRPr="009A3D76">
        <w:rPr>
          <w:rFonts w:ascii="Liberation Serif" w:hAnsi="Liberation Serif" w:cs="Liberation Serif"/>
          <w:szCs w:val="22"/>
        </w:rPr>
        <w:t xml:space="preserve"> и </w:t>
      </w:r>
      <w:hyperlink r:id="rId45" w:history="1">
        <w:r w:rsidRPr="009A3D76">
          <w:rPr>
            <w:rFonts w:ascii="Liberation Serif" w:hAnsi="Liberation Serif" w:cs="Liberation Serif"/>
            <w:szCs w:val="22"/>
          </w:rPr>
          <w:t>12 статьи 38-2</w:t>
        </w:r>
      </w:hyperlink>
      <w:r w:rsidRPr="009A3D76">
        <w:rPr>
          <w:rFonts w:ascii="Liberation Serif" w:hAnsi="Liberation Serif" w:cs="Liberation Serif"/>
          <w:szCs w:val="22"/>
        </w:rPr>
        <w:t xml:space="preserve"> Закона Свердловской области от 30 июня 2006 года N 43-ОЗ.</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30 в ред. </w:t>
      </w:r>
      <w:hyperlink r:id="rId46"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17.10.2018 N 707-ПП)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0"/>
        <w:rPr>
          <w:rFonts w:ascii="Liberation Serif" w:hAnsi="Liberation Serif" w:cs="Liberation Serif"/>
          <w:szCs w:val="22"/>
        </w:rPr>
      </w:pPr>
      <w:r w:rsidRPr="009A3D76">
        <w:rPr>
          <w:rFonts w:ascii="Liberation Serif" w:hAnsi="Liberation Serif" w:cs="Liberation Serif"/>
          <w:szCs w:val="22"/>
        </w:rPr>
        <w:t>Утвержден</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Постановлением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bookmarkStart w:id="4" w:name="P158"/>
      <w:bookmarkEnd w:id="4"/>
      <w:r w:rsidRPr="009A3D76">
        <w:rPr>
          <w:rFonts w:ascii="Liberation Serif" w:hAnsi="Liberation Serif" w:cs="Liberation Serif"/>
          <w:szCs w:val="22"/>
        </w:rPr>
        <w:t>ПОРЯДОК</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УЧЕТА СУБЪЕКТОВ ИНВЕСТИЦИОННОЙ ДЕЯТЕЛЬНОСТИ, КОТОРЫМ</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ПРИСВОЕН СТАТУС УЧАСТНИКА ПРИОРИТЕТНОГО ИНВЕСТИЦИОННОГО</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ПРОЕКТА СВЕРДЛОВСКОЙ ОБЛАСТИ ПО НОВОМУ СТРОИТЕЛЬСТВУ</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(СУБЪЕКТОВ ИНВЕСТИЦИОННОЙ ДЕЯТЕЛЬНОСТИ, КОТОРЫМ ПРИСВОЕН</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СТАТУС УЧАСТНИКА ПРИОРИТЕТНОГО ИНВЕСТИЦИОННОГО ПРОЕКТА</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МОДЕРНИЗАЦИИ, РЕКОНСТРУКЦИИ И</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ТЕХНИЧЕСКОМУ ПЕРЕВООРУЖЕНИЮ ОБЪЕКТОВ ОСНОВНЫХ ФОНДОВ)</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1. Настоящий Порядок определяет процедуру </w:t>
      </w:r>
      <w:hyperlink r:id="rId47" w:history="1">
        <w:r w:rsidRPr="009A3D76">
          <w:rPr>
            <w:rFonts w:ascii="Liberation Serif" w:hAnsi="Liberation Serif" w:cs="Liberation Serif"/>
            <w:szCs w:val="22"/>
          </w:rPr>
          <w:t>учета</w:t>
        </w:r>
      </w:hyperlink>
      <w:r w:rsidRPr="009A3D76">
        <w:rPr>
          <w:rFonts w:ascii="Liberation Serif" w:hAnsi="Liberation Serif" w:cs="Liberation Serif"/>
          <w:szCs w:val="22"/>
        </w:rPr>
        <w:t xml:space="preserve">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(далее - участник).</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Учет участников осуществляется путем ведения книги учета субъектов инвестиционной деятельности, которым присвоен статус участника приоритетного инвестиционного проекта Свердловской области по новому строительству (субъектов инвестиционной деятельности, которым присвоен статус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(далее - Книга учета).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Книга учета ведется в электронном виде.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4. </w:t>
      </w:r>
      <w:hyperlink w:anchor="P203" w:history="1">
        <w:r w:rsidRPr="009A3D76">
          <w:rPr>
            <w:rFonts w:ascii="Liberation Serif" w:hAnsi="Liberation Serif" w:cs="Liberation Serif"/>
            <w:szCs w:val="22"/>
          </w:rPr>
          <w:t>Книга</w:t>
        </w:r>
      </w:hyperlink>
      <w:r w:rsidRPr="009A3D76">
        <w:rPr>
          <w:rFonts w:ascii="Liberation Serif" w:hAnsi="Liberation Serif" w:cs="Liberation Serif"/>
          <w:szCs w:val="22"/>
        </w:rPr>
        <w:t xml:space="preserve"> учета ведется уполномоченным органом государственной власти Свердловской области по предоставлению государственной поддержки субъектам инвестиционной деятельности - Министерством инвестиций и развития Свердловской области (далее - уполномоченный орган) по форме согласно приложению к настоящему Порядку.</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 Учетная запись в Книгу учета об участнике вносится в течение 2 рабочих дней со дня принятия Правительством Свердловской области решения о присвоении субъекту инвестиционной деятельности статуса участника.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Основания и дата утраты статуса участника вносятся в Книгу учета в течение 1 рабочего дня со дня принятия Правительством Свердловской области решения об утрате статуса участника.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Хранение Книги учета осуществляется уполномоченным органом в соответствии с законодательством Российской Федерации и Свердловской области об архивном деле.</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1"/>
        <w:rPr>
          <w:rFonts w:ascii="Liberation Serif" w:hAnsi="Liberation Serif" w:cs="Liberation Serif"/>
          <w:szCs w:val="22"/>
        </w:rPr>
      </w:pPr>
      <w:r w:rsidRPr="009A3D76">
        <w:rPr>
          <w:rFonts w:ascii="Liberation Serif" w:hAnsi="Liberation Serif" w:cs="Liberation Serif"/>
          <w:szCs w:val="22"/>
        </w:rPr>
        <w:t>Приложение</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к Порядку учета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субъектов инвестиционной</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деятельности, которым присвоен</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статус участника приоритетного</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инвестиционного проекта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 по новому</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строительству (субъектов</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инвестиционной деятельности,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которым присвоен статус участника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приоритетного инвестиционного</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проекта 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 модернизации, реконструкции 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техническому перевооружению</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Форма</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5" w:name="P203"/>
      <w:bookmarkEnd w:id="5"/>
      <w:r w:rsidRPr="009A3D76">
        <w:rPr>
          <w:rFonts w:ascii="Liberation Serif" w:hAnsi="Liberation Serif" w:cs="Liberation Serif"/>
          <w:szCs w:val="22"/>
        </w:rPr>
        <w:t>КНИГА УЧЕТА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субъектов инвестиционной деятельности, которым присвоен</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статус участника 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новому строительству</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(субъектов инвестиционной деятельности, которым присвоен</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статус участника 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модернизации, реконструкции 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техническому перевооружению 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spacing w:after="0" w:line="240" w:lineRule="auto"/>
        <w:rPr>
          <w:rFonts w:ascii="Liberation Serif" w:hAnsi="Liberation Serif" w:cs="Liberation Serif"/>
        </w:rPr>
        <w:sectPr w:rsidR="0000689E" w:rsidRPr="009A3D76" w:rsidSect="006B258D">
          <w:headerReference w:type="default" r:id="rId48"/>
          <w:pgSz w:w="11906" w:h="16838"/>
          <w:pgMar w:top="1134" w:right="567" w:bottom="1134" w:left="1418"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0"/>
        <w:gridCol w:w="2147"/>
        <w:gridCol w:w="2202"/>
        <w:gridCol w:w="1597"/>
        <w:gridCol w:w="2037"/>
        <w:gridCol w:w="2037"/>
        <w:gridCol w:w="2037"/>
        <w:gridCol w:w="2040"/>
      </w:tblGrid>
      <w:tr w:rsidR="009A3D76" w:rsidRPr="009A3D76" w:rsidTr="0079534A">
        <w:tc>
          <w:tcPr>
            <w:tcW w:w="29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Номер строки</w:t>
            </w:r>
          </w:p>
        </w:tc>
        <w:tc>
          <w:tcPr>
            <w:tcW w:w="7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субъекта инвестиционной деятельности, которому присвоен статус участника приоритетного инвестиционного проекта Свердловской области (ИНН/КПП/ОГРН)</w:t>
            </w:r>
          </w:p>
        </w:tc>
        <w:tc>
          <w:tcPr>
            <w:tcW w:w="73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Основание и дата присвоения/утраты статуса участника приоритетного инвестиционного проекта Свердловской области</w:t>
            </w:r>
          </w:p>
        </w:tc>
        <w:tc>
          <w:tcPr>
            <w:tcW w:w="53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Почтовый адрес, юридический адрес, контактный телефон, e-mail</w:t>
            </w:r>
          </w:p>
        </w:tc>
        <w:tc>
          <w:tcPr>
            <w:tcW w:w="6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инвестиционного проекта</w:t>
            </w:r>
          </w:p>
        </w:tc>
        <w:tc>
          <w:tcPr>
            <w:tcW w:w="6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Цель инвестиционного проекта</w:t>
            </w:r>
          </w:p>
        </w:tc>
        <w:tc>
          <w:tcPr>
            <w:tcW w:w="6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Место реализации инвестиционного проекта</w:t>
            </w:r>
          </w:p>
        </w:tc>
        <w:tc>
          <w:tcPr>
            <w:tcW w:w="6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Срок реализации инвестиционного проекта</w:t>
            </w:r>
          </w:p>
        </w:tc>
      </w:tr>
      <w:tr w:rsidR="009A3D76" w:rsidRPr="009A3D76" w:rsidTr="0079534A">
        <w:tc>
          <w:tcPr>
            <w:tcW w:w="29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4706" w:type="pct"/>
            <w:gridSpan w:val="7"/>
          </w:tcPr>
          <w:p w:rsidR="0000689E" w:rsidRPr="009A3D76" w:rsidRDefault="0000689E" w:rsidP="003218AD">
            <w:pPr>
              <w:pStyle w:val="ConsPlusNormal"/>
              <w:jc w:val="center"/>
              <w:outlineLvl w:val="2"/>
              <w:rPr>
                <w:rFonts w:ascii="Liberation Serif" w:hAnsi="Liberation Serif" w:cs="Liberation Serif"/>
                <w:szCs w:val="22"/>
              </w:rPr>
            </w:pPr>
            <w:r w:rsidRPr="009A3D76">
              <w:rPr>
                <w:rFonts w:ascii="Liberation Serif" w:hAnsi="Liberation Serif" w:cs="Liberation Serif"/>
                <w:szCs w:val="22"/>
              </w:rPr>
              <w:t>Новое строительство</w:t>
            </w:r>
          </w:p>
        </w:tc>
      </w:tr>
      <w:tr w:rsidR="009A3D76" w:rsidRPr="009A3D76" w:rsidTr="0079534A">
        <w:tc>
          <w:tcPr>
            <w:tcW w:w="29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717" w:type="pct"/>
          </w:tcPr>
          <w:p w:rsidR="0000689E" w:rsidRPr="009A3D76" w:rsidRDefault="0000689E" w:rsidP="003218AD">
            <w:pPr>
              <w:pStyle w:val="ConsPlusNormal"/>
              <w:rPr>
                <w:rFonts w:ascii="Liberation Serif" w:hAnsi="Liberation Serif" w:cs="Liberation Serif"/>
                <w:szCs w:val="22"/>
              </w:rPr>
            </w:pPr>
          </w:p>
        </w:tc>
        <w:tc>
          <w:tcPr>
            <w:tcW w:w="735"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r>
      <w:tr w:rsidR="009A3D76" w:rsidRPr="009A3D76" w:rsidTr="0079534A">
        <w:tc>
          <w:tcPr>
            <w:tcW w:w="29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4706" w:type="pct"/>
            <w:gridSpan w:val="7"/>
          </w:tcPr>
          <w:p w:rsidR="0000689E" w:rsidRPr="009A3D76" w:rsidRDefault="0000689E" w:rsidP="003218AD">
            <w:pPr>
              <w:pStyle w:val="ConsPlusNormal"/>
              <w:jc w:val="center"/>
              <w:outlineLvl w:val="2"/>
              <w:rPr>
                <w:rFonts w:ascii="Liberation Serif" w:hAnsi="Liberation Serif" w:cs="Liberation Serif"/>
                <w:szCs w:val="22"/>
              </w:rPr>
            </w:pPr>
            <w:r w:rsidRPr="009A3D76">
              <w:rPr>
                <w:rFonts w:ascii="Liberation Serif" w:hAnsi="Liberation Serif" w:cs="Liberation Serif"/>
                <w:szCs w:val="22"/>
              </w:rPr>
              <w:t>Модернизация, реконструкция и техническое перевооружение объектов основных фондов</w:t>
            </w:r>
          </w:p>
        </w:tc>
      </w:tr>
      <w:tr w:rsidR="009A3D76" w:rsidRPr="009A3D76" w:rsidTr="0079534A">
        <w:tc>
          <w:tcPr>
            <w:tcW w:w="29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717" w:type="pct"/>
          </w:tcPr>
          <w:p w:rsidR="0000689E" w:rsidRPr="009A3D76" w:rsidRDefault="0000689E" w:rsidP="003218AD">
            <w:pPr>
              <w:pStyle w:val="ConsPlusNormal"/>
              <w:rPr>
                <w:rFonts w:ascii="Liberation Serif" w:hAnsi="Liberation Serif" w:cs="Liberation Serif"/>
                <w:szCs w:val="22"/>
              </w:rPr>
            </w:pPr>
          </w:p>
        </w:tc>
        <w:tc>
          <w:tcPr>
            <w:tcW w:w="735"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c>
          <w:tcPr>
            <w:tcW w:w="680"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spacing w:after="0" w:line="240" w:lineRule="auto"/>
        <w:rPr>
          <w:rFonts w:ascii="Liberation Serif" w:hAnsi="Liberation Serif" w:cs="Liberation Serif"/>
        </w:rPr>
        <w:sectPr w:rsidR="0000689E" w:rsidRPr="009A3D76" w:rsidSect="0079534A">
          <w:pgSz w:w="16838" w:h="11905" w:orient="landscape"/>
          <w:pgMar w:top="1134" w:right="567" w:bottom="1134" w:left="1418" w:header="0" w:footer="0" w:gutter="0"/>
          <w:cols w:space="720"/>
          <w:docGrid w:linePitch="299"/>
        </w:sectPr>
      </w:pPr>
    </w:p>
    <w:p w:rsidR="0000689E" w:rsidRPr="009A3D76" w:rsidRDefault="0000689E" w:rsidP="003218AD">
      <w:pPr>
        <w:pStyle w:val="ConsPlusNormal"/>
        <w:jc w:val="right"/>
        <w:outlineLvl w:val="0"/>
        <w:rPr>
          <w:rFonts w:ascii="Liberation Serif" w:hAnsi="Liberation Serif" w:cs="Liberation Serif"/>
          <w:szCs w:val="22"/>
        </w:rPr>
      </w:pPr>
      <w:r w:rsidRPr="009A3D76">
        <w:rPr>
          <w:rFonts w:ascii="Liberation Serif" w:hAnsi="Liberation Serif" w:cs="Liberation Serif"/>
          <w:szCs w:val="22"/>
        </w:rPr>
        <w:t>Утвержден</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Постановлением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bookmarkStart w:id="6" w:name="P250"/>
      <w:bookmarkEnd w:id="6"/>
      <w:r w:rsidRPr="009A3D76">
        <w:rPr>
          <w:rFonts w:ascii="Liberation Serif" w:hAnsi="Liberation Serif" w:cs="Liberation Serif"/>
          <w:szCs w:val="22"/>
        </w:rPr>
        <w:t>ПОРЯДОК</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ПРЕДСТАВЛЕНИЯ ОТЧЕТА О РЕАЛИЗАЦИИ ПРИОРИТЕТНОГО</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ИНВЕСТИЦИОННОГО ПРОЕКТА СВЕРДЛОВСКОЙ ОБЛАСТИ ПО НОВОМУ</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СТРОИТЕЛЬСТВУ (ПРИОРИТЕТНОГО ИНВЕСТИЦИОННОГО ПРОЕКТА</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МОДЕРНИЗАЦИИ, РЕКОНСТРУКЦИИ И</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ТЕХНИЧЕСКОМУ ПЕРЕВООРУЖЕНИЮ ОБЪЕКТОВ ОСНОВНЫХ ФОНДОВ)</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Настоящий Порядок определяет сроки и форму представления отчета о реализации приоритетного инвестиционного проекта Свердловской области по новому строительству (приоритетного инвестиционного проекта Свердловской области по модернизации, реконструкции и техническому перевооружению объектов основных фондов) участником приоритетного инвестиционного проекта Свердловской области по новому строительству (участником приоритетного инвестиционного проекта Свердловской области по модернизации, реконструкции и техническому перевооружению объектов основных фондов) (далее - участник приоритетного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Ответственным за сбор отчетности является уполномоченный орган государственной власти Свердловской области по предоставлению государственной поддержки субъектам инвестиционной деятельности - Министерство инвестиций и развития Свердловской области (далее - уполномоченный орган).</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Уполномоченный орган ежегодно, в срок до 15 мая, представляет в Правительство Свердловской области сводный отчет о реализации приоритетных инвестиционных проектов по новому строительству (по модернизации, реконструкции и техническому перевооружению объектов основных фондов) за истекший год.</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4. Участник приоритетного инвестиционного проекта ежегодно, в срок до 15 апреля, представляет в уполномоченный орган отчет о реализации приоритетного инвестиционного проекта Свердловской области по новому строительству (приоритетного инвестиционного проекта по модернизации, реконструкции и техническому перевооружению объектов основных фондов) за год, предшествующий году представления </w:t>
      </w:r>
      <w:hyperlink w:anchor="P304" w:history="1">
        <w:r w:rsidRPr="009A3D76">
          <w:rPr>
            <w:rFonts w:ascii="Liberation Serif" w:hAnsi="Liberation Serif" w:cs="Liberation Serif"/>
            <w:szCs w:val="22"/>
          </w:rPr>
          <w:t>отчета</w:t>
        </w:r>
      </w:hyperlink>
      <w:r w:rsidRPr="009A3D76">
        <w:rPr>
          <w:rFonts w:ascii="Liberation Serif" w:hAnsi="Liberation Serif" w:cs="Liberation Serif"/>
          <w:szCs w:val="22"/>
        </w:rPr>
        <w:t>, по форме согласно приложению к настоящему Порядку (в электронном виде и на бумажном носителе).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К отчету прилагаются: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справка о доходах, расходах и финансовом результате от реализации товаров (работ, услуг), произведенных в рамках реализации приоритетного инвестиционного проекта (по форме организации, за отчетный период);</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выписка из приказа об учетной политике организации, содержащая полную информацию о порядке ведения раздельного учета в отношении приоритетного инвестиционного проекта (при наличии, по форме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3) справка о стоимости выполненных работ и затрат (унифицированная </w:t>
      </w:r>
      <w:hyperlink r:id="rId49" w:history="1">
        <w:r w:rsidRPr="009A3D76">
          <w:rPr>
            <w:rFonts w:ascii="Liberation Serif" w:hAnsi="Liberation Serif" w:cs="Liberation Serif"/>
            <w:szCs w:val="22"/>
          </w:rPr>
          <w:t>форма N КС-3</w:t>
        </w:r>
      </w:hyperlink>
      <w:r w:rsidRPr="009A3D76">
        <w:rPr>
          <w:rFonts w:ascii="Liberation Serif" w:hAnsi="Liberation Serif" w:cs="Liberation Serif"/>
          <w:szCs w:val="22"/>
        </w:rPr>
        <w:t xml:space="preserve">), журнал учета выполненных работ (унифицированная </w:t>
      </w:r>
      <w:hyperlink r:id="rId50" w:history="1">
        <w:r w:rsidRPr="009A3D76">
          <w:rPr>
            <w:rFonts w:ascii="Liberation Serif" w:hAnsi="Liberation Serif" w:cs="Liberation Serif"/>
            <w:szCs w:val="22"/>
          </w:rPr>
          <w:t>форма N КС-6а</w:t>
        </w:r>
      </w:hyperlink>
      <w:r w:rsidRPr="009A3D76">
        <w:rPr>
          <w:rFonts w:ascii="Liberation Serif" w:hAnsi="Liberation Serif" w:cs="Liberation Serif"/>
          <w:szCs w:val="22"/>
        </w:rPr>
        <w:t xml:space="preserve">), акт приемки законченного строительством объекта (типовая межотраслевая </w:t>
      </w:r>
      <w:hyperlink r:id="rId51" w:history="1">
        <w:r w:rsidRPr="009A3D76">
          <w:rPr>
            <w:rFonts w:ascii="Liberation Serif" w:hAnsi="Liberation Serif" w:cs="Liberation Serif"/>
            <w:szCs w:val="22"/>
          </w:rPr>
          <w:t>форма N КС-11</w:t>
        </w:r>
      </w:hyperlink>
      <w:r w:rsidRPr="009A3D76">
        <w:rPr>
          <w:rFonts w:ascii="Liberation Serif" w:hAnsi="Liberation Serif" w:cs="Liberation Serif"/>
          <w:szCs w:val="22"/>
        </w:rPr>
        <w:t>, по завершении строительства, в соответствии с учетной политикой предприятия), акт приемки законченного строительством объекта приемочной комиссией (</w:t>
      </w:r>
      <w:hyperlink r:id="rId52" w:history="1">
        <w:r w:rsidRPr="009A3D76">
          <w:rPr>
            <w:rFonts w:ascii="Liberation Serif" w:hAnsi="Liberation Serif" w:cs="Liberation Serif"/>
            <w:szCs w:val="22"/>
          </w:rPr>
          <w:t>форма N КС-14</w:t>
        </w:r>
      </w:hyperlink>
      <w:r w:rsidRPr="009A3D76">
        <w:rPr>
          <w:rFonts w:ascii="Liberation Serif" w:hAnsi="Liberation Serif" w:cs="Liberation Serif"/>
          <w:szCs w:val="22"/>
        </w:rPr>
        <w:t>, по завершении строительства, в соответствии с учетной политикой предприятия), копии оборотно-сальдовой ведомости по бухгалтерскому счету "08 Капитальные вложения", заверенные подписью руководителя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Участник приоритетного инвестиционного проекта вправе представить в уполномоченный орган по собственной инициативе следующие документы:</w:t>
      </w:r>
    </w:p>
    <w:p w:rsidR="0000689E" w:rsidRPr="009A3D76" w:rsidRDefault="0000689E" w:rsidP="003218AD">
      <w:pPr>
        <w:pStyle w:val="ConsPlusNormal"/>
        <w:ind w:firstLine="540"/>
        <w:jc w:val="both"/>
        <w:rPr>
          <w:rFonts w:ascii="Liberation Serif" w:hAnsi="Liberation Serif" w:cs="Liberation Serif"/>
          <w:szCs w:val="22"/>
        </w:rPr>
      </w:pPr>
      <w:bookmarkStart w:id="7" w:name="P269"/>
      <w:bookmarkEnd w:id="7"/>
      <w:r w:rsidRPr="009A3D76">
        <w:rPr>
          <w:rFonts w:ascii="Liberation Serif" w:hAnsi="Liberation Serif" w:cs="Liberation Serif"/>
          <w:szCs w:val="22"/>
        </w:rPr>
        <w:t>1) выписку из единого государственного реестра юридических лиц, заверенную печатью налогового органа, полученную не ранее чем за 1 месяц до даты представления отчета;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копии бухгалтерского баланса и отчета о прибылях и убытках (формы N 1 и 2 бухгалтерской отчетности) участника приоритетного инвестиционного проекта с отметкой налогового органа (за последний налоговый период);</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справку из подразделения Федеральной налоговой службы о состоянии расчетов по налогам, сборам, взносам, полученную не ранее чем за 1 месяц до даты представления отчета;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справки о состоянии расчетов участника приоритетного инвестиционного проекта с государственными внебюджетными фондами Российской Федерации, полученные не ранее чем за 1 месяц до даты представления отчета;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5) заверенные органом статистики формы статистического наблюдения </w:t>
      </w:r>
      <w:hyperlink r:id="rId53" w:history="1">
        <w:r w:rsidRPr="009A3D76">
          <w:rPr>
            <w:rFonts w:ascii="Liberation Serif" w:hAnsi="Liberation Serif" w:cs="Liberation Serif"/>
            <w:szCs w:val="22"/>
          </w:rPr>
          <w:t>N П1</w:t>
        </w:r>
      </w:hyperlink>
      <w:r w:rsidRPr="009A3D76">
        <w:rPr>
          <w:rFonts w:ascii="Liberation Serif" w:hAnsi="Liberation Serif" w:cs="Liberation Serif"/>
          <w:szCs w:val="22"/>
        </w:rPr>
        <w:t xml:space="preserve"> "Сведения о производстве и отгрузке товаров и услуг", </w:t>
      </w:r>
      <w:hyperlink r:id="rId54" w:history="1">
        <w:r w:rsidRPr="009A3D76">
          <w:rPr>
            <w:rFonts w:ascii="Liberation Serif" w:hAnsi="Liberation Serif" w:cs="Liberation Serif"/>
            <w:szCs w:val="22"/>
          </w:rPr>
          <w:t>N П4</w:t>
        </w:r>
      </w:hyperlink>
      <w:r w:rsidRPr="009A3D76">
        <w:rPr>
          <w:rFonts w:ascii="Liberation Serif" w:hAnsi="Liberation Serif" w:cs="Liberation Serif"/>
          <w:szCs w:val="22"/>
        </w:rPr>
        <w:t xml:space="preserve"> "Сведения о численности, заработной плате и движении работников", </w:t>
      </w:r>
      <w:hyperlink r:id="rId55" w:history="1">
        <w:r w:rsidRPr="009A3D76">
          <w:rPr>
            <w:rFonts w:ascii="Liberation Serif" w:hAnsi="Liberation Serif" w:cs="Liberation Serif"/>
            <w:szCs w:val="22"/>
          </w:rPr>
          <w:t>N 57-Т</w:t>
        </w:r>
      </w:hyperlink>
      <w:r w:rsidRPr="009A3D76">
        <w:rPr>
          <w:rFonts w:ascii="Liberation Serif" w:hAnsi="Liberation Serif" w:cs="Liberation Serif"/>
          <w:szCs w:val="22"/>
        </w:rPr>
        <w:t xml:space="preserve"> "Сведения по заработной плате работников по профессиям и должностям";</w:t>
      </w:r>
    </w:p>
    <w:p w:rsidR="0000689E" w:rsidRPr="009A3D76" w:rsidRDefault="0000689E" w:rsidP="003218AD">
      <w:pPr>
        <w:pStyle w:val="ConsPlusNormal"/>
        <w:ind w:firstLine="540"/>
        <w:jc w:val="both"/>
        <w:rPr>
          <w:rFonts w:ascii="Liberation Serif" w:hAnsi="Liberation Serif" w:cs="Liberation Serif"/>
          <w:szCs w:val="22"/>
        </w:rPr>
      </w:pPr>
      <w:bookmarkStart w:id="8" w:name="P274"/>
      <w:bookmarkEnd w:id="8"/>
      <w:r w:rsidRPr="009A3D76">
        <w:rPr>
          <w:rFonts w:ascii="Liberation Serif" w:hAnsi="Liberation Serif" w:cs="Liberation Serif"/>
          <w:szCs w:val="22"/>
        </w:rPr>
        <w:t xml:space="preserve">6) разрешение на ввод в эксплуатацию объектов недвижимости, акты ввода объекта в эксплуатацию, акты о приеме-передаче здания (сооружения) по </w:t>
      </w:r>
      <w:hyperlink r:id="rId56" w:history="1">
        <w:r w:rsidRPr="009A3D76">
          <w:rPr>
            <w:rFonts w:ascii="Liberation Serif" w:hAnsi="Liberation Serif" w:cs="Liberation Serif"/>
            <w:szCs w:val="22"/>
          </w:rPr>
          <w:t>форме N ОС-1а</w:t>
        </w:r>
      </w:hyperlink>
      <w:r w:rsidRPr="009A3D76">
        <w:rPr>
          <w:rFonts w:ascii="Liberation Serif" w:hAnsi="Liberation Serif" w:cs="Liberation Serif"/>
          <w:szCs w:val="22"/>
        </w:rPr>
        <w:t xml:space="preserve">, инвентарная карточка учета объекта основных средств </w:t>
      </w:r>
      <w:hyperlink r:id="rId57" w:history="1">
        <w:r w:rsidRPr="009A3D76">
          <w:rPr>
            <w:rFonts w:ascii="Liberation Serif" w:hAnsi="Liberation Serif" w:cs="Liberation Serif"/>
            <w:szCs w:val="22"/>
          </w:rPr>
          <w:t>N 6-ОС</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В случае непредставления участником приоритетного инвестиционного проекта предусмотренных </w:t>
      </w:r>
      <w:hyperlink w:anchor="P269" w:history="1">
        <w:r w:rsidRPr="009A3D76">
          <w:rPr>
            <w:rFonts w:ascii="Liberation Serif" w:hAnsi="Liberation Serif" w:cs="Liberation Serif"/>
            <w:szCs w:val="22"/>
          </w:rPr>
          <w:t>подпунктами 1</w:t>
        </w:r>
      </w:hyperlink>
      <w:r w:rsidRPr="009A3D76">
        <w:rPr>
          <w:rFonts w:ascii="Liberation Serif" w:hAnsi="Liberation Serif" w:cs="Liberation Serif"/>
          <w:szCs w:val="22"/>
        </w:rPr>
        <w:t xml:space="preserve"> - </w:t>
      </w:r>
      <w:hyperlink w:anchor="P274" w:history="1">
        <w:r w:rsidRPr="009A3D76">
          <w:rPr>
            <w:rFonts w:ascii="Liberation Serif" w:hAnsi="Liberation Serif" w:cs="Liberation Serif"/>
            <w:szCs w:val="22"/>
          </w:rPr>
          <w:t>6 части третьей</w:t>
        </w:r>
      </w:hyperlink>
      <w:r w:rsidRPr="009A3D76">
        <w:rPr>
          <w:rFonts w:ascii="Liberation Serif" w:hAnsi="Liberation Serif" w:cs="Liberation Serif"/>
          <w:szCs w:val="22"/>
        </w:rPr>
        <w:t xml:space="preserve"> настоящего пункта документов уполномоченный орган запрашивает и получает их в порядке межведомственного информационного взаимодействия.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5. Уполномоченный орган обобщает представленную участниками приоритетных инвестиционных проектов в отчете информацию о реализации приоритетного инвестиционного проекта Свердловской области по новому строительству (о реализации приоритетного инвестиционного проекта Свердловской области по модернизации, реконструкции и техническому перевооружению объектов основных фондов) и соблюдении условий, указанных в </w:t>
      </w:r>
      <w:hyperlink r:id="rId58"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59"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 "О государственной поддержке субъектов инвестиционной деятельности в Свердловской области" (далее - Закон Свердловской области от 30 июня 2006 года N 43-ОЗ).</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5 в ред. </w:t>
      </w:r>
      <w:hyperlink r:id="rId60"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14.09.2017 N 679-ПП)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6. В случае представления участниками приоритетных инвестиционных проектов в отчете сведений, свидетельствующих о несоблюдении условий, указанных в </w:t>
      </w:r>
      <w:hyperlink r:id="rId61" w:history="1">
        <w:r w:rsidRPr="009A3D76">
          <w:rPr>
            <w:rFonts w:ascii="Liberation Serif" w:hAnsi="Liberation Serif" w:cs="Liberation Serif"/>
            <w:szCs w:val="22"/>
          </w:rPr>
          <w:t>части первой пункта 2 статьи 38-1</w:t>
        </w:r>
      </w:hyperlink>
      <w:r w:rsidRPr="009A3D76">
        <w:rPr>
          <w:rFonts w:ascii="Liberation Serif" w:hAnsi="Liberation Serif" w:cs="Liberation Serif"/>
          <w:szCs w:val="22"/>
        </w:rPr>
        <w:t xml:space="preserve"> и </w:t>
      </w:r>
      <w:hyperlink r:id="rId62" w:history="1">
        <w:r w:rsidRPr="009A3D76">
          <w:rPr>
            <w:rFonts w:ascii="Liberation Serif" w:hAnsi="Liberation Serif" w:cs="Liberation Serif"/>
            <w:szCs w:val="22"/>
          </w:rPr>
          <w:t>части первой пункта 2 статьи 38-2</w:t>
        </w:r>
      </w:hyperlink>
      <w:r w:rsidRPr="009A3D76">
        <w:rPr>
          <w:rFonts w:ascii="Liberation Serif" w:hAnsi="Liberation Serif" w:cs="Liberation Serif"/>
          <w:szCs w:val="22"/>
        </w:rPr>
        <w:t xml:space="preserve"> Закона Свердловской области от 30 июня 2006 года N 43-ОЗ, а также в случаях, указанных в </w:t>
      </w:r>
      <w:hyperlink r:id="rId63" w:history="1">
        <w:r w:rsidRPr="009A3D76">
          <w:rPr>
            <w:rFonts w:ascii="Liberation Serif" w:hAnsi="Liberation Serif" w:cs="Liberation Serif"/>
            <w:szCs w:val="22"/>
          </w:rPr>
          <w:t>пункте 12 статьи 38-1</w:t>
        </w:r>
      </w:hyperlink>
      <w:r w:rsidRPr="009A3D76">
        <w:rPr>
          <w:rFonts w:ascii="Liberation Serif" w:hAnsi="Liberation Serif" w:cs="Liberation Serif"/>
          <w:szCs w:val="22"/>
        </w:rPr>
        <w:t xml:space="preserve"> и </w:t>
      </w:r>
      <w:hyperlink r:id="rId64" w:history="1">
        <w:r w:rsidRPr="009A3D76">
          <w:rPr>
            <w:rFonts w:ascii="Liberation Serif" w:hAnsi="Liberation Serif" w:cs="Liberation Serif"/>
            <w:szCs w:val="22"/>
          </w:rPr>
          <w:t>пункте 11 статьи 38-2</w:t>
        </w:r>
      </w:hyperlink>
      <w:r w:rsidRPr="009A3D76">
        <w:rPr>
          <w:rFonts w:ascii="Liberation Serif" w:hAnsi="Liberation Serif" w:cs="Liberation Serif"/>
          <w:szCs w:val="22"/>
        </w:rPr>
        <w:t xml:space="preserve"> Закона Свердловской области от 30 июня 2006 года N 43-ОЗ, уполномоченный орган:</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информирует об этом Комиссию по приоритетным инвестиционным проектам Свердловской области (далее - Комиссия);</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организует заседание Комиссии в целях рассмотрения вопроса утраты субъектом инвестиционной деятельности статуса участника приоритетного инвестиционного проекта Свердловской области по новому строительству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6 в ред. </w:t>
      </w:r>
      <w:hyperlink r:id="rId65"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14.09.2017 N 679-ПП)</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В случае изменения сведений о субъекте инвестиционной деятельности, заявленных в декларации о реализации инвестиционного проекта по новому строительству (декларации о реализации инвестиционного проекта по модернизации, реконструкции и техническому перевооружению объектов основных фондов), участники приоритетных инвестиционных проектов в течение 5 рабочих дней со дня наступления таких изменений направляют в уполномоченный орган информацию об указанных изменениях.</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(п. 7 в ред. </w:t>
      </w:r>
      <w:hyperlink r:id="rId66" w:history="1">
        <w:r w:rsidRPr="009A3D76">
          <w:rPr>
            <w:rFonts w:ascii="Liberation Serif" w:hAnsi="Liberation Serif" w:cs="Liberation Serif"/>
            <w:szCs w:val="22"/>
          </w:rPr>
          <w:t>Постановления</w:t>
        </w:r>
      </w:hyperlink>
      <w:r w:rsidRPr="009A3D76">
        <w:rPr>
          <w:rFonts w:ascii="Liberation Serif" w:hAnsi="Liberation Serif" w:cs="Liberation Serif"/>
          <w:szCs w:val="22"/>
        </w:rPr>
        <w:t xml:space="preserve"> Правительства Свердловской области от 14.09.2017 N 679-ПП)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Форма                           </w:t>
      </w:r>
      <w:r w:rsidR="003218AD"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 Приложение</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к Порядку</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представления отчета о реализации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приоритетного инвестиционного</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проекта Свердловской области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 новому строительству</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(приоритетного инвестиционного</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проекта Свердловской области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 модернизации, реконструкции 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техническому перевооружению</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9" w:name="P304"/>
      <w:bookmarkEnd w:id="9"/>
      <w:r w:rsidRPr="009A3D76">
        <w:rPr>
          <w:rFonts w:ascii="Liberation Serif" w:hAnsi="Liberation Serif" w:cs="Liberation Serif"/>
          <w:szCs w:val="22"/>
        </w:rPr>
        <w:t>ОТЧЕТ</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реализации 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новому строительству</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реализации 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модернизации, реконструкции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и техническому перевооружению объектов основных фондов)</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20__ год</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65"/>
        <w:gridCol w:w="3979"/>
      </w:tblGrid>
      <w:tr w:rsidR="009A3D76" w:rsidRPr="009A3D76" w:rsidTr="003218AD">
        <w:tc>
          <w:tcPr>
            <w:tcW w:w="3019"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Наименование участника (участников) приоритетного инвестиционного проекта Свердловской области, ИНН, КПП</w:t>
            </w:r>
          </w:p>
        </w:tc>
        <w:tc>
          <w:tcPr>
            <w:tcW w:w="1981"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3019"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Наименование приоритетного инвестиционного проекта</w:t>
            </w:r>
          </w:p>
        </w:tc>
        <w:tc>
          <w:tcPr>
            <w:tcW w:w="1981"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3019"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Дата присвоения статуса участника приоритетного инвестиционного проекта</w:t>
            </w:r>
          </w:p>
        </w:tc>
        <w:tc>
          <w:tcPr>
            <w:tcW w:w="1981"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2"/>
        <w:rPr>
          <w:rFonts w:ascii="Liberation Serif" w:hAnsi="Liberation Serif" w:cs="Liberation Serif"/>
          <w:szCs w:val="22"/>
        </w:rPr>
      </w:pPr>
      <w:r w:rsidRPr="009A3D76">
        <w:rPr>
          <w:rFonts w:ascii="Liberation Serif" w:hAnsi="Liberation Serif" w:cs="Liberation Serif"/>
          <w:szCs w:val="22"/>
        </w:rPr>
        <w:t>1. Инвестиции, направленные на реализацию инвестиционного проекта:</w:t>
      </w:r>
    </w:p>
    <w:p w:rsidR="0000689E" w:rsidRPr="009A3D76" w:rsidRDefault="0000689E" w:rsidP="003218AD">
      <w:pPr>
        <w:pStyle w:val="ConsPlusNormal"/>
        <w:jc w:val="both"/>
        <w:outlineLvl w:val="3"/>
        <w:rPr>
          <w:rFonts w:ascii="Liberation Serif" w:hAnsi="Liberation Serif" w:cs="Liberation Serif"/>
          <w:szCs w:val="22"/>
        </w:rPr>
      </w:pPr>
      <w:r w:rsidRPr="009A3D76">
        <w:rPr>
          <w:rFonts w:ascii="Liberation Serif" w:hAnsi="Liberation Serif" w:cs="Liberation Serif"/>
          <w:szCs w:val="22"/>
        </w:rPr>
        <w:t>1.1. Фактический объем капитальных вложений, направленных на реализацию инвестиционного проекта, млн. рублей:</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9"/>
        <w:gridCol w:w="1351"/>
        <w:gridCol w:w="1258"/>
        <w:gridCol w:w="1258"/>
        <w:gridCol w:w="751"/>
        <w:gridCol w:w="1258"/>
        <w:gridCol w:w="2013"/>
        <w:gridCol w:w="1256"/>
      </w:tblGrid>
      <w:tr w:rsidR="009A3D76" w:rsidRPr="009A3D76" w:rsidTr="003218AD">
        <w:tc>
          <w:tcPr>
            <w:tcW w:w="450"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659"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Направление инвестиций</w:t>
            </w:r>
          </w:p>
        </w:tc>
        <w:tc>
          <w:tcPr>
            <w:tcW w:w="3890" w:type="pct"/>
            <w:gridSpan w:val="6"/>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Фактический объем капитальных вложений (без учета НДС)</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(млн. рублей)</w:t>
            </w:r>
          </w:p>
        </w:tc>
      </w:tr>
      <w:tr w:rsidR="009A3D76" w:rsidRPr="009A3D76" w:rsidTr="003218AD">
        <w:tc>
          <w:tcPr>
            <w:tcW w:w="450" w:type="pct"/>
            <w:vMerge/>
          </w:tcPr>
          <w:p w:rsidR="0000689E" w:rsidRPr="009A3D76" w:rsidRDefault="0000689E" w:rsidP="003218AD">
            <w:pPr>
              <w:spacing w:after="0" w:line="240" w:lineRule="auto"/>
              <w:rPr>
                <w:rFonts w:ascii="Liberation Serif" w:hAnsi="Liberation Serif" w:cs="Liberation Serif"/>
              </w:rPr>
            </w:pPr>
          </w:p>
        </w:tc>
        <w:tc>
          <w:tcPr>
            <w:tcW w:w="659" w:type="pct"/>
            <w:vMerge/>
          </w:tcPr>
          <w:p w:rsidR="0000689E" w:rsidRPr="009A3D76" w:rsidRDefault="0000689E" w:rsidP="003218AD">
            <w:pPr>
              <w:spacing w:after="0" w:line="240" w:lineRule="auto"/>
              <w:rPr>
                <w:rFonts w:ascii="Liberation Serif" w:hAnsi="Liberation Serif" w:cs="Liberation Serif"/>
              </w:rPr>
            </w:pP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год</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w:t>
            </w:r>
          </w:p>
        </w:tc>
        <w:tc>
          <w:tcPr>
            <w:tcW w:w="37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(+n) год</w:t>
            </w:r>
          </w:p>
        </w:tc>
        <w:tc>
          <w:tcPr>
            <w:tcW w:w="100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накопительным итогом с начала реализации проекта</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отчетный период</w:t>
            </w:r>
          </w:p>
        </w:tc>
      </w:tr>
      <w:tr w:rsidR="009A3D76" w:rsidRPr="009A3D76" w:rsidTr="003218AD">
        <w:tc>
          <w:tcPr>
            <w:tcW w:w="45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65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37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00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62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r>
      <w:tr w:rsidR="009A3D76" w:rsidRPr="009A3D76" w:rsidTr="003218AD">
        <w:tc>
          <w:tcPr>
            <w:tcW w:w="450"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1.</w:t>
            </w:r>
          </w:p>
        </w:tc>
        <w:tc>
          <w:tcPr>
            <w:tcW w:w="659"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376"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1004"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50"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w:t>
            </w:r>
          </w:p>
        </w:tc>
        <w:tc>
          <w:tcPr>
            <w:tcW w:w="659"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376"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1004"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450" w:type="pct"/>
          </w:tcPr>
          <w:p w:rsidR="0000689E" w:rsidRPr="009A3D76" w:rsidRDefault="0000689E" w:rsidP="003218AD">
            <w:pPr>
              <w:pStyle w:val="ConsPlusNormal"/>
              <w:rPr>
                <w:rFonts w:ascii="Liberation Serif" w:hAnsi="Liberation Serif" w:cs="Liberation Serif"/>
                <w:szCs w:val="22"/>
              </w:rPr>
            </w:pPr>
          </w:p>
        </w:tc>
        <w:tc>
          <w:tcPr>
            <w:tcW w:w="659"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Всего</w:t>
            </w:r>
          </w:p>
        </w:tc>
        <w:tc>
          <w:tcPr>
            <w:tcW w:w="628"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376"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c>
          <w:tcPr>
            <w:tcW w:w="1004" w:type="pct"/>
          </w:tcPr>
          <w:p w:rsidR="0000689E" w:rsidRPr="009A3D76" w:rsidRDefault="0000689E" w:rsidP="003218AD">
            <w:pPr>
              <w:pStyle w:val="ConsPlusNormal"/>
              <w:rPr>
                <w:rFonts w:ascii="Liberation Serif" w:hAnsi="Liberation Serif" w:cs="Liberation Serif"/>
                <w:szCs w:val="22"/>
              </w:rPr>
            </w:pPr>
          </w:p>
        </w:tc>
        <w:tc>
          <w:tcPr>
            <w:tcW w:w="628"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С приложением документов, подтверждающих объем капитальных вложений по проекту, в том числе справок </w:t>
      </w:r>
      <w:hyperlink r:id="rId67" w:history="1">
        <w:r w:rsidRPr="009A3D76">
          <w:rPr>
            <w:rFonts w:ascii="Liberation Serif" w:hAnsi="Liberation Serif" w:cs="Liberation Serif"/>
            <w:szCs w:val="22"/>
          </w:rPr>
          <w:t>формы КС-3</w:t>
        </w:r>
      </w:hyperlink>
      <w:r w:rsidRPr="009A3D76">
        <w:rPr>
          <w:rFonts w:ascii="Liberation Serif" w:hAnsi="Liberation Serif" w:cs="Liberation Serif"/>
          <w:szCs w:val="22"/>
        </w:rPr>
        <w:t xml:space="preserve">, </w:t>
      </w:r>
      <w:hyperlink r:id="rId68" w:history="1">
        <w:r w:rsidRPr="009A3D76">
          <w:rPr>
            <w:rFonts w:ascii="Liberation Serif" w:hAnsi="Liberation Serif" w:cs="Liberation Serif"/>
            <w:szCs w:val="22"/>
          </w:rPr>
          <w:t>КС-6а</w:t>
        </w:r>
      </w:hyperlink>
      <w:r w:rsidRPr="009A3D76">
        <w:rPr>
          <w:rFonts w:ascii="Liberation Serif" w:hAnsi="Liberation Serif" w:cs="Liberation Serif"/>
          <w:szCs w:val="22"/>
        </w:rPr>
        <w:t>, копии баланса организации по счету "08. Капитальные вложения", за отчетный период.</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3"/>
        <w:rPr>
          <w:rFonts w:ascii="Liberation Serif" w:hAnsi="Liberation Serif" w:cs="Liberation Serif"/>
          <w:szCs w:val="22"/>
        </w:rPr>
      </w:pPr>
      <w:r w:rsidRPr="009A3D76">
        <w:rPr>
          <w:rFonts w:ascii="Liberation Serif" w:hAnsi="Liberation Serif" w:cs="Liberation Serif"/>
          <w:szCs w:val="22"/>
        </w:rPr>
        <w:t>1.2. Сведения об объектах основных средств, созданных или приобретенных в рамках приоритетного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4"/>
        <w:gridCol w:w="2760"/>
        <w:gridCol w:w="1816"/>
        <w:gridCol w:w="1501"/>
        <w:gridCol w:w="1195"/>
        <w:gridCol w:w="1878"/>
      </w:tblGrid>
      <w:tr w:rsidR="009A3D76" w:rsidRPr="009A3D76" w:rsidTr="003218AD">
        <w:tc>
          <w:tcPr>
            <w:tcW w:w="451"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380"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Наименование вида, группы, объекта основных средств в соответствии с декларацией, предусмотренной </w:t>
            </w:r>
            <w:hyperlink r:id="rId69" w:history="1">
              <w:r w:rsidRPr="009A3D76">
                <w:rPr>
                  <w:rFonts w:ascii="Liberation Serif" w:hAnsi="Liberation Serif" w:cs="Liberation Serif"/>
                  <w:szCs w:val="22"/>
                </w:rPr>
                <w:t>Законом</w:t>
              </w:r>
            </w:hyperlink>
            <w:r w:rsidRPr="009A3D76">
              <w:rPr>
                <w:rFonts w:ascii="Liberation Serif" w:hAnsi="Liberation Serif" w:cs="Liberation Serif"/>
                <w:szCs w:val="22"/>
              </w:rPr>
              <w:t xml:space="preserve"> Свердловской области от 30 июня 2006 года N 43-ОЗ "О государственной поддержке субъектов инвестиционной деятельности в Свердловской области"</w:t>
            </w:r>
          </w:p>
        </w:tc>
        <w:tc>
          <w:tcPr>
            <w:tcW w:w="910"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Фактическое наименование объекта основных средств</w:t>
            </w:r>
          </w:p>
        </w:tc>
        <w:tc>
          <w:tcPr>
            <w:tcW w:w="753"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Дата постановки на баланс, ввода в эксплуатацию</w:t>
            </w:r>
          </w:p>
        </w:tc>
        <w:tc>
          <w:tcPr>
            <w:tcW w:w="1506" w:type="pct"/>
            <w:gridSpan w:val="2"/>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Балансовая стоимость (млн. рублей)</w:t>
            </w:r>
          </w:p>
        </w:tc>
      </w:tr>
      <w:tr w:rsidR="009A3D76" w:rsidRPr="009A3D76" w:rsidTr="003218AD">
        <w:tc>
          <w:tcPr>
            <w:tcW w:w="451" w:type="pct"/>
            <w:vMerge/>
          </w:tcPr>
          <w:p w:rsidR="0000689E" w:rsidRPr="009A3D76" w:rsidRDefault="0000689E" w:rsidP="003218AD">
            <w:pPr>
              <w:spacing w:after="0" w:line="240" w:lineRule="auto"/>
              <w:rPr>
                <w:rFonts w:ascii="Liberation Serif" w:hAnsi="Liberation Serif" w:cs="Liberation Serif"/>
              </w:rPr>
            </w:pPr>
          </w:p>
        </w:tc>
        <w:tc>
          <w:tcPr>
            <w:tcW w:w="1380" w:type="pct"/>
            <w:vMerge/>
          </w:tcPr>
          <w:p w:rsidR="0000689E" w:rsidRPr="009A3D76" w:rsidRDefault="0000689E" w:rsidP="003218AD">
            <w:pPr>
              <w:spacing w:after="0" w:line="240" w:lineRule="auto"/>
              <w:rPr>
                <w:rFonts w:ascii="Liberation Serif" w:hAnsi="Liberation Serif" w:cs="Liberation Serif"/>
              </w:rPr>
            </w:pPr>
          </w:p>
        </w:tc>
        <w:tc>
          <w:tcPr>
            <w:tcW w:w="910" w:type="pct"/>
            <w:vMerge/>
          </w:tcPr>
          <w:p w:rsidR="0000689E" w:rsidRPr="009A3D76" w:rsidRDefault="0000689E" w:rsidP="003218AD">
            <w:pPr>
              <w:spacing w:after="0" w:line="240" w:lineRule="auto"/>
              <w:rPr>
                <w:rFonts w:ascii="Liberation Serif" w:hAnsi="Liberation Serif" w:cs="Liberation Serif"/>
              </w:rPr>
            </w:pPr>
          </w:p>
        </w:tc>
        <w:tc>
          <w:tcPr>
            <w:tcW w:w="753" w:type="pct"/>
            <w:vMerge/>
          </w:tcPr>
          <w:p w:rsidR="0000689E" w:rsidRPr="009A3D76" w:rsidRDefault="0000689E" w:rsidP="003218AD">
            <w:pPr>
              <w:spacing w:after="0" w:line="240" w:lineRule="auto"/>
              <w:rPr>
                <w:rFonts w:ascii="Liberation Serif" w:hAnsi="Liberation Serif" w:cs="Liberation Serif"/>
              </w:rPr>
            </w:pPr>
          </w:p>
        </w:tc>
        <w:tc>
          <w:tcPr>
            <w:tcW w:w="56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до реализации проекта</w:t>
            </w:r>
          </w:p>
        </w:tc>
        <w:tc>
          <w:tcPr>
            <w:tcW w:w="94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 состоянию на 01 января года представления отчета с учетом амортизации</w:t>
            </w:r>
          </w:p>
        </w:tc>
      </w:tr>
      <w:tr w:rsidR="009A3D76" w:rsidRPr="009A3D76" w:rsidTr="003218AD">
        <w:tc>
          <w:tcPr>
            <w:tcW w:w="45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3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91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75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56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94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r>
      <w:tr w:rsidR="009A3D76" w:rsidRPr="009A3D76" w:rsidTr="003218AD">
        <w:tc>
          <w:tcPr>
            <w:tcW w:w="45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380" w:type="pct"/>
          </w:tcPr>
          <w:p w:rsidR="0000689E" w:rsidRPr="009A3D76" w:rsidRDefault="0000689E" w:rsidP="003218AD">
            <w:pPr>
              <w:pStyle w:val="ConsPlusNormal"/>
              <w:rPr>
                <w:rFonts w:ascii="Liberation Serif" w:hAnsi="Liberation Serif" w:cs="Liberation Serif"/>
                <w:szCs w:val="22"/>
              </w:rPr>
            </w:pPr>
          </w:p>
        </w:tc>
        <w:tc>
          <w:tcPr>
            <w:tcW w:w="910" w:type="pct"/>
          </w:tcPr>
          <w:p w:rsidR="0000689E" w:rsidRPr="009A3D76" w:rsidRDefault="0000689E" w:rsidP="003218AD">
            <w:pPr>
              <w:pStyle w:val="ConsPlusNormal"/>
              <w:rPr>
                <w:rFonts w:ascii="Liberation Serif" w:hAnsi="Liberation Serif" w:cs="Liberation Serif"/>
                <w:szCs w:val="22"/>
              </w:rPr>
            </w:pPr>
          </w:p>
        </w:tc>
        <w:tc>
          <w:tcPr>
            <w:tcW w:w="753" w:type="pct"/>
          </w:tcPr>
          <w:p w:rsidR="0000689E" w:rsidRPr="009A3D76" w:rsidRDefault="0000689E" w:rsidP="003218AD">
            <w:pPr>
              <w:pStyle w:val="ConsPlusNormal"/>
              <w:rPr>
                <w:rFonts w:ascii="Liberation Serif" w:hAnsi="Liberation Serif" w:cs="Liberation Serif"/>
                <w:szCs w:val="22"/>
              </w:rPr>
            </w:pPr>
          </w:p>
        </w:tc>
        <w:tc>
          <w:tcPr>
            <w:tcW w:w="565" w:type="pct"/>
          </w:tcPr>
          <w:p w:rsidR="0000689E" w:rsidRPr="009A3D76" w:rsidRDefault="0000689E" w:rsidP="003218AD">
            <w:pPr>
              <w:pStyle w:val="ConsPlusNormal"/>
              <w:rPr>
                <w:rFonts w:ascii="Liberation Serif" w:hAnsi="Liberation Serif" w:cs="Liberation Serif"/>
                <w:szCs w:val="22"/>
              </w:rPr>
            </w:pPr>
          </w:p>
        </w:tc>
        <w:tc>
          <w:tcPr>
            <w:tcW w:w="941"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5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380" w:type="pct"/>
          </w:tcPr>
          <w:p w:rsidR="0000689E" w:rsidRPr="009A3D76" w:rsidRDefault="0000689E" w:rsidP="003218AD">
            <w:pPr>
              <w:pStyle w:val="ConsPlusNormal"/>
              <w:rPr>
                <w:rFonts w:ascii="Liberation Serif" w:hAnsi="Liberation Serif" w:cs="Liberation Serif"/>
                <w:szCs w:val="22"/>
              </w:rPr>
            </w:pPr>
          </w:p>
        </w:tc>
        <w:tc>
          <w:tcPr>
            <w:tcW w:w="910" w:type="pct"/>
          </w:tcPr>
          <w:p w:rsidR="0000689E" w:rsidRPr="009A3D76" w:rsidRDefault="0000689E" w:rsidP="003218AD">
            <w:pPr>
              <w:pStyle w:val="ConsPlusNormal"/>
              <w:rPr>
                <w:rFonts w:ascii="Liberation Serif" w:hAnsi="Liberation Serif" w:cs="Liberation Serif"/>
                <w:szCs w:val="22"/>
              </w:rPr>
            </w:pPr>
          </w:p>
        </w:tc>
        <w:tc>
          <w:tcPr>
            <w:tcW w:w="753" w:type="pct"/>
          </w:tcPr>
          <w:p w:rsidR="0000689E" w:rsidRPr="009A3D76" w:rsidRDefault="0000689E" w:rsidP="003218AD">
            <w:pPr>
              <w:pStyle w:val="ConsPlusNormal"/>
              <w:rPr>
                <w:rFonts w:ascii="Liberation Serif" w:hAnsi="Liberation Serif" w:cs="Liberation Serif"/>
                <w:szCs w:val="22"/>
              </w:rPr>
            </w:pPr>
          </w:p>
        </w:tc>
        <w:tc>
          <w:tcPr>
            <w:tcW w:w="565" w:type="pct"/>
          </w:tcPr>
          <w:p w:rsidR="0000689E" w:rsidRPr="009A3D76" w:rsidRDefault="0000689E" w:rsidP="003218AD">
            <w:pPr>
              <w:pStyle w:val="ConsPlusNormal"/>
              <w:rPr>
                <w:rFonts w:ascii="Liberation Serif" w:hAnsi="Liberation Serif" w:cs="Liberation Serif"/>
                <w:szCs w:val="22"/>
              </w:rPr>
            </w:pPr>
          </w:p>
        </w:tc>
        <w:tc>
          <w:tcPr>
            <w:tcW w:w="941"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451" w:type="pct"/>
          </w:tcPr>
          <w:p w:rsidR="0000689E" w:rsidRPr="009A3D76" w:rsidRDefault="0000689E" w:rsidP="003218AD">
            <w:pPr>
              <w:pStyle w:val="ConsPlusNormal"/>
              <w:rPr>
                <w:rFonts w:ascii="Liberation Serif" w:hAnsi="Liberation Serif" w:cs="Liberation Serif"/>
                <w:szCs w:val="22"/>
              </w:rPr>
            </w:pPr>
          </w:p>
        </w:tc>
        <w:tc>
          <w:tcPr>
            <w:tcW w:w="1380"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Всего</w:t>
            </w:r>
          </w:p>
        </w:tc>
        <w:tc>
          <w:tcPr>
            <w:tcW w:w="910" w:type="pct"/>
          </w:tcPr>
          <w:p w:rsidR="0000689E" w:rsidRPr="009A3D76" w:rsidRDefault="0000689E" w:rsidP="003218AD">
            <w:pPr>
              <w:pStyle w:val="ConsPlusNormal"/>
              <w:rPr>
                <w:rFonts w:ascii="Liberation Serif" w:hAnsi="Liberation Serif" w:cs="Liberation Serif"/>
                <w:szCs w:val="22"/>
              </w:rPr>
            </w:pPr>
          </w:p>
        </w:tc>
        <w:tc>
          <w:tcPr>
            <w:tcW w:w="753" w:type="pct"/>
          </w:tcPr>
          <w:p w:rsidR="0000689E" w:rsidRPr="009A3D76" w:rsidRDefault="0000689E" w:rsidP="003218AD">
            <w:pPr>
              <w:pStyle w:val="ConsPlusNormal"/>
              <w:rPr>
                <w:rFonts w:ascii="Liberation Serif" w:hAnsi="Liberation Serif" w:cs="Liberation Serif"/>
                <w:szCs w:val="22"/>
              </w:rPr>
            </w:pPr>
          </w:p>
        </w:tc>
        <w:tc>
          <w:tcPr>
            <w:tcW w:w="565" w:type="pct"/>
          </w:tcPr>
          <w:p w:rsidR="0000689E" w:rsidRPr="009A3D76" w:rsidRDefault="0000689E" w:rsidP="003218AD">
            <w:pPr>
              <w:pStyle w:val="ConsPlusNormal"/>
              <w:rPr>
                <w:rFonts w:ascii="Liberation Serif" w:hAnsi="Liberation Serif" w:cs="Liberation Serif"/>
                <w:szCs w:val="22"/>
              </w:rPr>
            </w:pPr>
          </w:p>
        </w:tc>
        <w:tc>
          <w:tcPr>
            <w:tcW w:w="941"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С приложением документов, подтверждающих ввод в эксплуатацию, в том числе </w:t>
      </w:r>
      <w:hyperlink r:id="rId70" w:history="1">
        <w:r w:rsidRPr="009A3D76">
          <w:rPr>
            <w:rFonts w:ascii="Liberation Serif" w:hAnsi="Liberation Serif" w:cs="Liberation Serif"/>
            <w:szCs w:val="22"/>
          </w:rPr>
          <w:t>формы КС-11</w:t>
        </w:r>
      </w:hyperlink>
      <w:r w:rsidRPr="009A3D76">
        <w:rPr>
          <w:rFonts w:ascii="Liberation Serif" w:hAnsi="Liberation Serif" w:cs="Liberation Serif"/>
          <w:szCs w:val="22"/>
        </w:rPr>
        <w:t>, копии баланса организации по счету "08. Капитальные вложения", за отчетный период.</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2"/>
        <w:rPr>
          <w:rFonts w:ascii="Liberation Serif" w:hAnsi="Liberation Serif" w:cs="Liberation Serif"/>
          <w:szCs w:val="22"/>
        </w:rPr>
      </w:pPr>
      <w:r w:rsidRPr="009A3D76">
        <w:rPr>
          <w:rFonts w:ascii="Liberation Serif" w:hAnsi="Liberation Serif" w:cs="Liberation Serif"/>
          <w:szCs w:val="22"/>
        </w:rPr>
        <w:t>2. Показатели реализации инвестиционного проекта:</w:t>
      </w:r>
    </w:p>
    <w:p w:rsidR="0000689E" w:rsidRPr="009A3D76" w:rsidRDefault="0000689E" w:rsidP="003218AD">
      <w:pPr>
        <w:pStyle w:val="ConsPlusNormal"/>
        <w:jc w:val="both"/>
        <w:outlineLvl w:val="3"/>
        <w:rPr>
          <w:rFonts w:ascii="Liberation Serif" w:hAnsi="Liberation Serif" w:cs="Liberation Serif"/>
          <w:szCs w:val="22"/>
        </w:rPr>
      </w:pPr>
      <w:r w:rsidRPr="009A3D76">
        <w:rPr>
          <w:rFonts w:ascii="Liberation Serif" w:hAnsi="Liberation Serif" w:cs="Liberation Serif"/>
          <w:szCs w:val="22"/>
        </w:rPr>
        <w:t>2.1. Сведения о соблюдении основных значений, заявленных в декларации, а также подтверждении соответствия условиям присвоения статуса участника приоритетного инвестиционного проекта по годам реализации проекта (заполняется в отношении инвестиционных проектов по новому строительству):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spacing w:after="0" w:line="240" w:lineRule="auto"/>
        <w:rPr>
          <w:rFonts w:ascii="Liberation Serif" w:hAnsi="Liberation Serif" w:cs="Liberation Serif"/>
        </w:rPr>
        <w:sectPr w:rsidR="0000689E" w:rsidRPr="009A3D76" w:rsidSect="006B258D">
          <w:pgSz w:w="11905" w:h="16838"/>
          <w:pgMar w:top="1134" w:right="567" w:bottom="1134" w:left="1418"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60"/>
        <w:gridCol w:w="2898"/>
        <w:gridCol w:w="565"/>
        <w:gridCol w:w="566"/>
        <w:gridCol w:w="1249"/>
        <w:gridCol w:w="566"/>
        <w:gridCol w:w="567"/>
        <w:gridCol w:w="1249"/>
        <w:gridCol w:w="566"/>
        <w:gridCol w:w="567"/>
        <w:gridCol w:w="1249"/>
        <w:gridCol w:w="566"/>
        <w:gridCol w:w="567"/>
        <w:gridCol w:w="1249"/>
        <w:gridCol w:w="1793"/>
      </w:tblGrid>
      <w:tr w:rsidR="009A3D76" w:rsidRPr="009A3D76" w:rsidTr="003218AD">
        <w:tc>
          <w:tcPr>
            <w:tcW w:w="255"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967"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условия</w:t>
            </w:r>
          </w:p>
        </w:tc>
        <w:tc>
          <w:tcPr>
            <w:tcW w:w="795"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год, предшествующий году присвоения статуса участника</w:t>
            </w:r>
          </w:p>
        </w:tc>
        <w:tc>
          <w:tcPr>
            <w:tcW w:w="795"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1-й год (начало реализации)</w:t>
            </w:r>
          </w:p>
        </w:tc>
        <w:tc>
          <w:tcPr>
            <w:tcW w:w="795"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795"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n-й год (за календарный год, предшествующий году подачи отчета)</w:t>
            </w:r>
          </w:p>
        </w:tc>
        <w:tc>
          <w:tcPr>
            <w:tcW w:w="598"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Пояснения по расчету условий</w:t>
            </w:r>
          </w:p>
        </w:tc>
      </w:tr>
      <w:tr w:rsidR="009A3D76" w:rsidRPr="009A3D76" w:rsidTr="003218AD">
        <w:tc>
          <w:tcPr>
            <w:tcW w:w="255" w:type="pct"/>
            <w:vMerge/>
          </w:tcPr>
          <w:p w:rsidR="0000689E" w:rsidRPr="009A3D76" w:rsidRDefault="0000689E" w:rsidP="003218AD">
            <w:pPr>
              <w:spacing w:after="0" w:line="240" w:lineRule="auto"/>
              <w:rPr>
                <w:rFonts w:ascii="Liberation Serif" w:hAnsi="Liberation Serif" w:cs="Liberation Serif"/>
              </w:rPr>
            </w:pPr>
          </w:p>
        </w:tc>
        <w:tc>
          <w:tcPr>
            <w:tcW w:w="967" w:type="pct"/>
            <w:vMerge/>
          </w:tcPr>
          <w:p w:rsidR="0000689E" w:rsidRPr="009A3D76" w:rsidRDefault="0000689E" w:rsidP="003218AD">
            <w:pPr>
              <w:spacing w:after="0" w:line="240" w:lineRule="auto"/>
              <w:rPr>
                <w:rFonts w:ascii="Liberation Serif" w:hAnsi="Liberation Serif" w:cs="Liberation Serif"/>
              </w:rPr>
            </w:pP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507" w:history="1">
              <w:r w:rsidRPr="009A3D76">
                <w:rPr>
                  <w:rFonts w:ascii="Liberation Serif" w:hAnsi="Liberation Serif" w:cs="Liberation Serif"/>
                  <w:szCs w:val="22"/>
                </w:rPr>
                <w:t>*</w:t>
              </w:r>
            </w:hyperlink>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507" w:history="1">
              <w:r w:rsidRPr="009A3D76">
                <w:rPr>
                  <w:rFonts w:ascii="Liberation Serif" w:hAnsi="Liberation Serif" w:cs="Liberation Serif"/>
                  <w:szCs w:val="22"/>
                </w:rPr>
                <w:t>*</w:t>
              </w:r>
            </w:hyperlink>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507" w:history="1">
              <w:r w:rsidRPr="009A3D76">
                <w:rPr>
                  <w:rFonts w:ascii="Liberation Serif" w:hAnsi="Liberation Serif" w:cs="Liberation Serif"/>
                  <w:szCs w:val="22"/>
                </w:rPr>
                <w:t>*</w:t>
              </w:r>
            </w:hyperlink>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507" w:history="1">
              <w:r w:rsidRPr="009A3D76">
                <w:rPr>
                  <w:rFonts w:ascii="Liberation Serif" w:hAnsi="Liberation Serif" w:cs="Liberation Serif"/>
                  <w:szCs w:val="22"/>
                </w:rPr>
                <w:t>*</w:t>
              </w:r>
            </w:hyperlink>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598" w:type="pct"/>
            <w:vMerge/>
          </w:tcPr>
          <w:p w:rsidR="0000689E" w:rsidRPr="009A3D76" w:rsidRDefault="0000689E" w:rsidP="003218AD">
            <w:pPr>
              <w:spacing w:after="0" w:line="240" w:lineRule="auto"/>
              <w:rPr>
                <w:rFonts w:ascii="Liberation Serif" w:hAnsi="Liberation Serif" w:cs="Liberation Serif"/>
              </w:rPr>
            </w:pPr>
          </w:p>
        </w:tc>
      </w:tr>
      <w:tr w:rsidR="009A3D76" w:rsidRPr="009A3D76" w:rsidTr="003218AD">
        <w:tc>
          <w:tcPr>
            <w:tcW w:w="2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96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9</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10</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11</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12</w:t>
            </w:r>
          </w:p>
        </w:tc>
        <w:tc>
          <w:tcPr>
            <w:tcW w:w="18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13</w:t>
            </w:r>
          </w:p>
        </w:tc>
        <w:tc>
          <w:tcPr>
            <w:tcW w:w="4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14</w:t>
            </w:r>
          </w:p>
        </w:tc>
        <w:tc>
          <w:tcPr>
            <w:tcW w:w="59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15</w:t>
            </w:r>
          </w:p>
        </w:tc>
      </w:tr>
      <w:tr w:rsidR="009A3D76" w:rsidRPr="009A3D76" w:rsidTr="003218AD">
        <w:tc>
          <w:tcPr>
            <w:tcW w:w="2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96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Фактический объем капитальных вложений (без учета НДС),</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млн. рублей</w:t>
            </w: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59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Капитальные вложения в бухгалтерском учете отражаются в оборотно-сальдовой ведомости по счету 08 по итогам года</w:t>
            </w:r>
          </w:p>
        </w:tc>
      </w:tr>
      <w:tr w:rsidR="009A3D76" w:rsidRPr="009A3D76" w:rsidTr="003218AD">
        <w:tc>
          <w:tcPr>
            <w:tcW w:w="2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96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Количество вновь созданных постоянных рабочих мест, единиц</w:t>
            </w: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59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 рабочим местам относятся все занятые рабочие места предприятий (организаций), в которых добавленная стоимость в расчете на одно рабочее место превышает установленный критерий, утвержденный Федеральной службой государственной статистики.</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Источниками информации для расчета показателя являются данные форм федерального статистического наблюдения:</w:t>
            </w:r>
          </w:p>
          <w:p w:rsidR="0000689E" w:rsidRPr="009A3D76" w:rsidRDefault="005E7E63" w:rsidP="003218AD">
            <w:pPr>
              <w:pStyle w:val="ConsPlusNormal"/>
              <w:rPr>
                <w:rFonts w:ascii="Liberation Serif" w:hAnsi="Liberation Serif" w:cs="Liberation Serif"/>
                <w:szCs w:val="22"/>
              </w:rPr>
            </w:pPr>
            <w:hyperlink r:id="rId71" w:history="1">
              <w:r w:rsidR="0000689E" w:rsidRPr="009A3D76">
                <w:rPr>
                  <w:rFonts w:ascii="Liberation Serif" w:hAnsi="Liberation Serif" w:cs="Liberation Serif"/>
                  <w:szCs w:val="22"/>
                </w:rPr>
                <w:t>форма N 1-Т</w:t>
              </w:r>
            </w:hyperlink>
            <w:r w:rsidR="0000689E" w:rsidRPr="009A3D76">
              <w:rPr>
                <w:rFonts w:ascii="Liberation Serif" w:hAnsi="Liberation Serif" w:cs="Liberation Serif"/>
                <w:szCs w:val="22"/>
              </w:rPr>
              <w:t xml:space="preserve"> "Сведения о численности и заработной плате работников" (значения </w:t>
            </w:r>
            <w:hyperlink r:id="rId72" w:history="1">
              <w:r w:rsidR="0000689E" w:rsidRPr="009A3D76">
                <w:rPr>
                  <w:rFonts w:ascii="Liberation Serif" w:hAnsi="Liberation Serif" w:cs="Liberation Serif"/>
                  <w:szCs w:val="22"/>
                </w:rPr>
                <w:t>графы 4</w:t>
              </w:r>
            </w:hyperlink>
            <w:r w:rsidR="0000689E" w:rsidRPr="009A3D76">
              <w:rPr>
                <w:rFonts w:ascii="Liberation Serif" w:hAnsi="Liberation Serif" w:cs="Liberation Serif"/>
                <w:szCs w:val="22"/>
              </w:rPr>
              <w:t xml:space="preserve"> и </w:t>
            </w:r>
            <w:hyperlink r:id="rId73" w:history="1">
              <w:r w:rsidR="0000689E" w:rsidRPr="009A3D76">
                <w:rPr>
                  <w:rFonts w:ascii="Liberation Serif" w:hAnsi="Liberation Serif" w:cs="Liberation Serif"/>
                  <w:szCs w:val="22"/>
                </w:rPr>
                <w:t>графы 5</w:t>
              </w:r>
            </w:hyperlink>
            <w:r w:rsidR="0000689E" w:rsidRPr="009A3D76">
              <w:rPr>
                <w:rFonts w:ascii="Liberation Serif" w:hAnsi="Liberation Serif" w:cs="Liberation Serif"/>
                <w:szCs w:val="22"/>
              </w:rPr>
              <w:t xml:space="preserve"> по сумме строк с </w:t>
            </w:r>
            <w:hyperlink r:id="rId74" w:history="1">
              <w:r w:rsidR="0000689E" w:rsidRPr="009A3D76">
                <w:rPr>
                  <w:rFonts w:ascii="Liberation Serif" w:hAnsi="Liberation Serif" w:cs="Liberation Serif"/>
                  <w:szCs w:val="22"/>
                </w:rPr>
                <w:t>02</w:t>
              </w:r>
            </w:hyperlink>
            <w:r w:rsidR="0000689E" w:rsidRPr="009A3D76">
              <w:rPr>
                <w:rFonts w:ascii="Liberation Serif" w:hAnsi="Liberation Serif" w:cs="Liberation Serif"/>
                <w:szCs w:val="22"/>
              </w:rPr>
              <w:t xml:space="preserve"> по </w:t>
            </w:r>
            <w:hyperlink r:id="rId75" w:history="1">
              <w:r w:rsidR="0000689E" w:rsidRPr="009A3D76">
                <w:rPr>
                  <w:rFonts w:ascii="Liberation Serif" w:hAnsi="Liberation Serif" w:cs="Liberation Serif"/>
                  <w:szCs w:val="22"/>
                </w:rPr>
                <w:t>13</w:t>
              </w:r>
            </w:hyperlink>
            <w:r w:rsidR="0000689E" w:rsidRPr="009A3D76">
              <w:rPr>
                <w:rFonts w:ascii="Liberation Serif" w:hAnsi="Liberation Serif" w:cs="Liberation Serif"/>
                <w:szCs w:val="22"/>
              </w:rPr>
              <w:t>),</w:t>
            </w:r>
          </w:p>
          <w:p w:rsidR="0000689E" w:rsidRPr="009A3D76" w:rsidRDefault="005E7E63" w:rsidP="003218AD">
            <w:pPr>
              <w:pStyle w:val="ConsPlusNormal"/>
              <w:rPr>
                <w:rFonts w:ascii="Liberation Serif" w:hAnsi="Liberation Serif" w:cs="Liberation Serif"/>
                <w:szCs w:val="22"/>
              </w:rPr>
            </w:pPr>
            <w:hyperlink r:id="rId76" w:history="1">
              <w:r w:rsidR="0000689E" w:rsidRPr="009A3D76">
                <w:rPr>
                  <w:rFonts w:ascii="Liberation Serif" w:hAnsi="Liberation Serif" w:cs="Liberation Serif"/>
                  <w:szCs w:val="22"/>
                </w:rPr>
                <w:t>форма N П-4</w:t>
              </w:r>
            </w:hyperlink>
            <w:r w:rsidR="0000689E" w:rsidRPr="009A3D76">
              <w:rPr>
                <w:rFonts w:ascii="Liberation Serif" w:hAnsi="Liberation Serif" w:cs="Liberation Serif"/>
                <w:szCs w:val="22"/>
              </w:rPr>
              <w:t xml:space="preserve"> "Сведения о численности, заработной плате и движении работников" за отчетный год (</w:t>
            </w:r>
            <w:hyperlink r:id="rId77" w:history="1">
              <w:r w:rsidR="0000689E" w:rsidRPr="009A3D76">
                <w:rPr>
                  <w:rFonts w:ascii="Liberation Serif" w:hAnsi="Liberation Serif" w:cs="Liberation Serif"/>
                  <w:szCs w:val="22"/>
                </w:rPr>
                <w:t>графа 2</w:t>
              </w:r>
            </w:hyperlink>
            <w:r w:rsidR="0000689E" w:rsidRPr="009A3D76">
              <w:rPr>
                <w:rFonts w:ascii="Liberation Serif" w:hAnsi="Liberation Serif" w:cs="Liberation Serif"/>
                <w:szCs w:val="22"/>
              </w:rPr>
              <w:t xml:space="preserve">, сумма строк с </w:t>
            </w:r>
            <w:hyperlink r:id="rId78" w:history="1">
              <w:r w:rsidR="0000689E" w:rsidRPr="009A3D76">
                <w:rPr>
                  <w:rFonts w:ascii="Liberation Serif" w:hAnsi="Liberation Serif" w:cs="Liberation Serif"/>
                  <w:szCs w:val="22"/>
                </w:rPr>
                <w:t>02</w:t>
              </w:r>
            </w:hyperlink>
            <w:r w:rsidR="0000689E" w:rsidRPr="009A3D76">
              <w:rPr>
                <w:rFonts w:ascii="Liberation Serif" w:hAnsi="Liberation Serif" w:cs="Liberation Serif"/>
                <w:szCs w:val="22"/>
              </w:rPr>
              <w:t xml:space="preserve"> по </w:t>
            </w:r>
            <w:hyperlink r:id="rId79" w:history="1">
              <w:r w:rsidR="0000689E" w:rsidRPr="009A3D76">
                <w:rPr>
                  <w:rFonts w:ascii="Liberation Serif" w:hAnsi="Liberation Serif" w:cs="Liberation Serif"/>
                  <w:szCs w:val="22"/>
                </w:rPr>
                <w:t>11</w:t>
              </w:r>
            </w:hyperlink>
            <w:r w:rsidR="0000689E" w:rsidRPr="009A3D76">
              <w:rPr>
                <w:rFonts w:ascii="Liberation Serif" w:hAnsi="Liberation Serif" w:cs="Liberation Serif"/>
                <w:szCs w:val="22"/>
              </w:rPr>
              <w:t xml:space="preserve"> в части численности работников и </w:t>
            </w:r>
            <w:hyperlink r:id="rId80" w:history="1">
              <w:r w:rsidR="0000689E" w:rsidRPr="009A3D76">
                <w:rPr>
                  <w:rFonts w:ascii="Liberation Serif" w:hAnsi="Liberation Serif" w:cs="Liberation Serif"/>
                  <w:szCs w:val="22"/>
                </w:rPr>
                <w:t>графа 8</w:t>
              </w:r>
            </w:hyperlink>
            <w:r w:rsidR="0000689E" w:rsidRPr="009A3D76">
              <w:rPr>
                <w:rFonts w:ascii="Liberation Serif" w:hAnsi="Liberation Serif" w:cs="Liberation Serif"/>
                <w:szCs w:val="22"/>
              </w:rPr>
              <w:t xml:space="preserve"> в части фонда начисленной заработной платы работников за отчетный месяц)</w:t>
            </w:r>
          </w:p>
        </w:tc>
      </w:tr>
      <w:tr w:rsidR="009A3D76" w:rsidRPr="009A3D76" w:rsidTr="003218AD">
        <w:tc>
          <w:tcPr>
            <w:tcW w:w="2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96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Среднесписочная численность работников организации, всего,</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 том числе работников, занятых на вновь созданных/модернизируемых постоянных рабочих местах</w:t>
            </w: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59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 xml:space="preserve">Источником информации для расчета являются данные </w:t>
            </w:r>
            <w:hyperlink r:id="rId81" w:history="1">
              <w:r w:rsidRPr="009A3D76">
                <w:rPr>
                  <w:rFonts w:ascii="Liberation Serif" w:hAnsi="Liberation Serif" w:cs="Liberation Serif"/>
                  <w:szCs w:val="22"/>
                </w:rPr>
                <w:t>формы N 1-Т</w:t>
              </w:r>
            </w:hyperlink>
            <w:r w:rsidRPr="009A3D76">
              <w:rPr>
                <w:rFonts w:ascii="Liberation Serif" w:hAnsi="Liberation Serif" w:cs="Liberation Serif"/>
                <w:szCs w:val="22"/>
              </w:rPr>
              <w:t xml:space="preserve"> "Сведения о численности и заработной плате работников".</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 xml:space="preserve">Указываются данные из </w:t>
            </w:r>
            <w:hyperlink r:id="rId82" w:history="1">
              <w:r w:rsidRPr="009A3D76">
                <w:rPr>
                  <w:rFonts w:ascii="Liberation Serif" w:hAnsi="Liberation Serif" w:cs="Liberation Serif"/>
                  <w:szCs w:val="22"/>
                </w:rPr>
                <w:t>графы 4</w:t>
              </w:r>
            </w:hyperlink>
            <w:r w:rsidRPr="009A3D76">
              <w:rPr>
                <w:rFonts w:ascii="Liberation Serif" w:hAnsi="Liberation Serif" w:cs="Liberation Serif"/>
                <w:szCs w:val="22"/>
              </w:rPr>
              <w:t xml:space="preserve"> по итогам года</w:t>
            </w:r>
          </w:p>
        </w:tc>
      </w:tr>
      <w:tr w:rsidR="009A3D76" w:rsidRPr="009A3D76" w:rsidTr="003218AD">
        <w:tc>
          <w:tcPr>
            <w:tcW w:w="2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96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Размер среднемесячной заработной платы работников, которые будут трудоустроены на постоянные рабочие места, вновь созданные в результате реализации инвестиционного проекта, тыс. рублей</w:t>
            </w: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189" w:type="pct"/>
          </w:tcPr>
          <w:p w:rsidR="0000689E" w:rsidRPr="009A3D76" w:rsidRDefault="0000689E" w:rsidP="003218AD">
            <w:pPr>
              <w:pStyle w:val="ConsPlusNormal"/>
              <w:rPr>
                <w:rFonts w:ascii="Liberation Serif" w:hAnsi="Liberation Serif" w:cs="Liberation Serif"/>
                <w:szCs w:val="22"/>
              </w:rPr>
            </w:pPr>
          </w:p>
        </w:tc>
        <w:tc>
          <w:tcPr>
            <w:tcW w:w="417" w:type="pct"/>
          </w:tcPr>
          <w:p w:rsidR="0000689E" w:rsidRPr="009A3D76" w:rsidRDefault="0000689E" w:rsidP="003218AD">
            <w:pPr>
              <w:pStyle w:val="ConsPlusNormal"/>
              <w:rPr>
                <w:rFonts w:ascii="Liberation Serif" w:hAnsi="Liberation Serif" w:cs="Liberation Serif"/>
                <w:szCs w:val="22"/>
              </w:rPr>
            </w:pPr>
          </w:p>
        </w:tc>
        <w:tc>
          <w:tcPr>
            <w:tcW w:w="598" w:type="pct"/>
          </w:tcPr>
          <w:p w:rsidR="0000689E" w:rsidRPr="009A3D76" w:rsidRDefault="005E7E63" w:rsidP="003218AD">
            <w:pPr>
              <w:pStyle w:val="ConsPlusNormal"/>
              <w:rPr>
                <w:rFonts w:ascii="Liberation Serif" w:hAnsi="Liberation Serif" w:cs="Liberation Serif"/>
                <w:szCs w:val="22"/>
              </w:rPr>
            </w:pPr>
            <w:hyperlink r:id="rId83" w:history="1">
              <w:r w:rsidR="0000689E" w:rsidRPr="009A3D76">
                <w:rPr>
                  <w:rFonts w:ascii="Liberation Serif" w:hAnsi="Liberation Serif" w:cs="Liberation Serif"/>
                  <w:szCs w:val="22"/>
                </w:rPr>
                <w:t>Форма N 1-Т</w:t>
              </w:r>
            </w:hyperlink>
            <w:r w:rsidR="0000689E" w:rsidRPr="009A3D76">
              <w:rPr>
                <w:rFonts w:ascii="Liberation Serif" w:hAnsi="Liberation Serif" w:cs="Liberation Serif"/>
                <w:szCs w:val="22"/>
              </w:rPr>
              <w:t xml:space="preserve"> "Сведения о численности и заработной плате работников". Рассчитывается как отношение значения </w:t>
            </w:r>
            <w:hyperlink r:id="rId84" w:history="1">
              <w:r w:rsidR="0000689E" w:rsidRPr="009A3D76">
                <w:rPr>
                  <w:rFonts w:ascii="Liberation Serif" w:hAnsi="Liberation Serif" w:cs="Liberation Serif"/>
                  <w:szCs w:val="22"/>
                </w:rPr>
                <w:t>графы 5</w:t>
              </w:r>
            </w:hyperlink>
            <w:r w:rsidR="0000689E" w:rsidRPr="009A3D76">
              <w:rPr>
                <w:rFonts w:ascii="Liberation Serif" w:hAnsi="Liberation Serif" w:cs="Liberation Serif"/>
                <w:szCs w:val="22"/>
              </w:rPr>
              <w:t xml:space="preserve"> (фонд начисленной заработной платы работников списочного состава) к значению </w:t>
            </w:r>
            <w:hyperlink r:id="rId85" w:history="1">
              <w:r w:rsidR="0000689E" w:rsidRPr="009A3D76">
                <w:rPr>
                  <w:rFonts w:ascii="Liberation Serif" w:hAnsi="Liberation Serif" w:cs="Liberation Serif"/>
                  <w:szCs w:val="22"/>
                </w:rPr>
                <w:t>графы 4</w:t>
              </w:r>
            </w:hyperlink>
            <w:r w:rsidR="0000689E" w:rsidRPr="009A3D76">
              <w:rPr>
                <w:rFonts w:ascii="Liberation Serif" w:hAnsi="Liberation Serif" w:cs="Liberation Serif"/>
                <w:szCs w:val="22"/>
              </w:rPr>
              <w:t xml:space="preserve"> (среднесписочная численность работников), умноженному на 12 месяцев</w:t>
            </w:r>
          </w:p>
        </w:tc>
      </w:tr>
    </w:tbl>
    <w:p w:rsidR="0000689E" w:rsidRPr="009A3D76" w:rsidRDefault="0000689E" w:rsidP="003218AD">
      <w:pPr>
        <w:spacing w:after="0" w:line="240" w:lineRule="auto"/>
        <w:rPr>
          <w:rFonts w:ascii="Liberation Serif" w:hAnsi="Liberation Serif" w:cs="Liberation Serif"/>
        </w:rPr>
        <w:sectPr w:rsidR="0000689E" w:rsidRPr="009A3D76" w:rsidSect="006B258D">
          <w:pgSz w:w="16838" w:h="11905" w:orient="landscape"/>
          <w:pgMar w:top="1134" w:right="567" w:bottom="1134" w:left="1418" w:header="709" w:footer="709" w:gutter="0"/>
          <w:cols w:space="720"/>
          <w:docGrid w:linePitch="299"/>
        </w:sectPr>
      </w:pPr>
    </w:p>
    <w:p w:rsidR="0000689E" w:rsidRPr="009A3D76" w:rsidRDefault="0000689E" w:rsidP="003218AD">
      <w:pPr>
        <w:pStyle w:val="ConsPlusNormal"/>
        <w:jc w:val="both"/>
        <w:rPr>
          <w:rFonts w:ascii="Liberation Serif" w:hAnsi="Liberation Serif" w:cs="Liberation Serif"/>
          <w:szCs w:val="22"/>
        </w:rPr>
      </w:pPr>
      <w:bookmarkStart w:id="10" w:name="P507"/>
      <w:bookmarkEnd w:id="10"/>
      <w:r w:rsidRPr="009A3D76">
        <w:rPr>
          <w:rFonts w:ascii="Liberation Serif" w:hAnsi="Liberation Serif" w:cs="Liberation Serif"/>
          <w:szCs w:val="22"/>
        </w:rPr>
        <w:t>* Плановые значения указываются из декларации.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4"/>
        <w:rPr>
          <w:rFonts w:ascii="Liberation Serif" w:hAnsi="Liberation Serif" w:cs="Liberation Serif"/>
          <w:szCs w:val="22"/>
        </w:rPr>
      </w:pPr>
      <w:r w:rsidRPr="009A3D76">
        <w:rPr>
          <w:rFonts w:ascii="Liberation Serif" w:hAnsi="Liberation Serif" w:cs="Liberation Serif"/>
          <w:szCs w:val="22"/>
        </w:rPr>
        <w:t>2.1.1. Сведения о соблюдении основных значений, заявленных в декларации, а также подтверждении соответствия условиям присвоения статуса участника приоритетного инвестиционного проекта по годам реализации проекта (заполняется в отношении инвестиционных проектов по модернизации, реконструкции и техническому перевооружению объектов основных фондов):</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63"/>
        <w:gridCol w:w="2077"/>
        <w:gridCol w:w="567"/>
        <w:gridCol w:w="568"/>
        <w:gridCol w:w="1252"/>
        <w:gridCol w:w="567"/>
        <w:gridCol w:w="568"/>
        <w:gridCol w:w="1252"/>
        <w:gridCol w:w="567"/>
        <w:gridCol w:w="568"/>
        <w:gridCol w:w="1252"/>
        <w:gridCol w:w="567"/>
        <w:gridCol w:w="568"/>
        <w:gridCol w:w="1252"/>
        <w:gridCol w:w="2589"/>
      </w:tblGrid>
      <w:tr w:rsidR="009A3D76" w:rsidRPr="009A3D76" w:rsidTr="0079534A">
        <w:tc>
          <w:tcPr>
            <w:tcW w:w="236"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575"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условия</w:t>
            </w:r>
          </w:p>
        </w:tc>
        <w:tc>
          <w:tcPr>
            <w:tcW w:w="743"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год, предшествующий году присвоения статуса участника</w:t>
            </w:r>
          </w:p>
        </w:tc>
        <w:tc>
          <w:tcPr>
            <w:tcW w:w="743"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1-й год (начало реализации)</w:t>
            </w:r>
          </w:p>
        </w:tc>
        <w:tc>
          <w:tcPr>
            <w:tcW w:w="743"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743" w:type="pct"/>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n-й год (за календарный год, предшествующий году подачи отчета)</w:t>
            </w:r>
          </w:p>
        </w:tc>
        <w:tc>
          <w:tcPr>
            <w:tcW w:w="1217"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Пояснения по расчету условий</w:t>
            </w:r>
          </w:p>
        </w:tc>
      </w:tr>
      <w:tr w:rsidR="009A3D76" w:rsidRPr="009A3D76" w:rsidTr="0079534A">
        <w:tc>
          <w:tcPr>
            <w:tcW w:w="236" w:type="pct"/>
            <w:vMerge/>
          </w:tcPr>
          <w:p w:rsidR="0000689E" w:rsidRPr="009A3D76" w:rsidRDefault="0000689E" w:rsidP="003218AD">
            <w:pPr>
              <w:spacing w:after="0" w:line="240" w:lineRule="auto"/>
              <w:rPr>
                <w:rFonts w:ascii="Liberation Serif" w:hAnsi="Liberation Serif" w:cs="Liberation Serif"/>
              </w:rPr>
            </w:pPr>
          </w:p>
        </w:tc>
        <w:tc>
          <w:tcPr>
            <w:tcW w:w="575" w:type="pct"/>
            <w:vMerge/>
          </w:tcPr>
          <w:p w:rsidR="0000689E" w:rsidRPr="009A3D76" w:rsidRDefault="0000689E" w:rsidP="003218AD">
            <w:pPr>
              <w:spacing w:after="0" w:line="240" w:lineRule="auto"/>
              <w:rPr>
                <w:rFonts w:ascii="Liberation Serif" w:hAnsi="Liberation Serif" w:cs="Liberation Serif"/>
              </w:rPr>
            </w:pP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608" w:history="1">
              <w:r w:rsidRPr="009A3D76">
                <w:rPr>
                  <w:rFonts w:ascii="Liberation Serif" w:hAnsi="Liberation Serif" w:cs="Liberation Serif"/>
                  <w:szCs w:val="22"/>
                </w:rPr>
                <w:t>*</w:t>
              </w:r>
            </w:hyperlink>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608" w:history="1">
              <w:r w:rsidRPr="009A3D76">
                <w:rPr>
                  <w:rFonts w:ascii="Liberation Serif" w:hAnsi="Liberation Serif" w:cs="Liberation Serif"/>
                  <w:szCs w:val="22"/>
                </w:rPr>
                <w:t>*</w:t>
              </w:r>
            </w:hyperlink>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608" w:history="1">
              <w:r w:rsidRPr="009A3D76">
                <w:rPr>
                  <w:rFonts w:ascii="Liberation Serif" w:hAnsi="Liberation Serif" w:cs="Liberation Serif"/>
                  <w:szCs w:val="22"/>
                </w:rPr>
                <w:t>*</w:t>
              </w:r>
            </w:hyperlink>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план </w:t>
            </w:r>
            <w:hyperlink w:anchor="P608" w:history="1">
              <w:r w:rsidRPr="009A3D76">
                <w:rPr>
                  <w:rFonts w:ascii="Liberation Serif" w:hAnsi="Liberation Serif" w:cs="Liberation Serif"/>
                  <w:szCs w:val="22"/>
                </w:rPr>
                <w:t>*</w:t>
              </w:r>
            </w:hyperlink>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темп изменения (процентов)</w:t>
            </w:r>
          </w:p>
        </w:tc>
        <w:tc>
          <w:tcPr>
            <w:tcW w:w="1217" w:type="pct"/>
            <w:vMerge/>
          </w:tcPr>
          <w:p w:rsidR="0000689E" w:rsidRPr="009A3D76" w:rsidRDefault="0000689E" w:rsidP="003218AD">
            <w:pPr>
              <w:spacing w:after="0" w:line="240" w:lineRule="auto"/>
              <w:rPr>
                <w:rFonts w:ascii="Liberation Serif" w:hAnsi="Liberation Serif" w:cs="Liberation Serif"/>
              </w:rPr>
            </w:pPr>
          </w:p>
        </w:tc>
      </w:tr>
      <w:tr w:rsidR="009A3D76" w:rsidRPr="009A3D76" w:rsidTr="0079534A">
        <w:tc>
          <w:tcPr>
            <w:tcW w:w="23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57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9</w:t>
            </w:r>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10</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11</w:t>
            </w:r>
          </w:p>
        </w:tc>
        <w:tc>
          <w:tcPr>
            <w:tcW w:w="18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12</w:t>
            </w:r>
          </w:p>
        </w:tc>
        <w:tc>
          <w:tcPr>
            <w:tcW w:w="1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13</w:t>
            </w:r>
          </w:p>
        </w:tc>
        <w:tc>
          <w:tcPr>
            <w:tcW w:w="39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14</w:t>
            </w:r>
          </w:p>
        </w:tc>
        <w:tc>
          <w:tcPr>
            <w:tcW w:w="121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15</w:t>
            </w:r>
          </w:p>
        </w:tc>
      </w:tr>
      <w:tr w:rsidR="009A3D76" w:rsidRPr="009A3D76" w:rsidTr="0079534A">
        <w:tc>
          <w:tcPr>
            <w:tcW w:w="23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575"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Коэффициент обновления объектов основных фондов, процентов</w:t>
            </w: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21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Источником информации для расчета являются данные приложения к бухгалтерскому балансу (форма N 5).</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Показатель рассчитывается как отношение значения графы 4 строки 180 к значению графы 6 строки 180</w:t>
            </w:r>
          </w:p>
        </w:tc>
      </w:tr>
      <w:tr w:rsidR="009A3D76" w:rsidRPr="009A3D76" w:rsidTr="0079534A">
        <w:tc>
          <w:tcPr>
            <w:tcW w:w="23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575"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Производительность труда, количество продукции/человека</w:t>
            </w: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21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 xml:space="preserve">Источниками информации для расчета являются данные </w:t>
            </w:r>
            <w:hyperlink r:id="rId86" w:history="1">
              <w:r w:rsidRPr="009A3D76">
                <w:rPr>
                  <w:rFonts w:ascii="Liberation Serif" w:hAnsi="Liberation Serif" w:cs="Liberation Serif"/>
                  <w:szCs w:val="22"/>
                </w:rPr>
                <w:t>формы N 1-Т</w:t>
              </w:r>
            </w:hyperlink>
            <w:r w:rsidRPr="009A3D76">
              <w:rPr>
                <w:rFonts w:ascii="Liberation Serif" w:hAnsi="Liberation Serif" w:cs="Liberation Serif"/>
                <w:szCs w:val="22"/>
              </w:rPr>
              <w:t xml:space="preserve"> "Сведения о численности и заработной плате работников" </w:t>
            </w:r>
            <w:hyperlink r:id="rId87" w:history="1">
              <w:r w:rsidRPr="009A3D76">
                <w:rPr>
                  <w:rFonts w:ascii="Liberation Serif" w:hAnsi="Liberation Serif" w:cs="Liberation Serif"/>
                  <w:szCs w:val="22"/>
                </w:rPr>
                <w:t>(графа 4)</w:t>
              </w:r>
            </w:hyperlink>
            <w:r w:rsidRPr="009A3D76">
              <w:rPr>
                <w:rFonts w:ascii="Liberation Serif" w:hAnsi="Liberation Serif" w:cs="Liberation Serif"/>
                <w:szCs w:val="22"/>
              </w:rPr>
              <w:t xml:space="preserve"> и приложение к бухгалтерскому балансу "Отчет о финансовых результатах" (показатель по строке "Выручка").</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Показатель рассчитывается как отношение выручки к среднесписочной численности сотрудников в отчетном периоде</w:t>
            </w:r>
          </w:p>
        </w:tc>
      </w:tr>
      <w:tr w:rsidR="009A3D76" w:rsidRPr="009A3D76" w:rsidTr="0079534A">
        <w:tc>
          <w:tcPr>
            <w:tcW w:w="23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575"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Повышение производительности труда работников, раз</w:t>
            </w: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217"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Показатель рассчитывается по итогам года</w:t>
            </w:r>
          </w:p>
        </w:tc>
      </w:tr>
      <w:tr w:rsidR="009A3D76" w:rsidRPr="009A3D76" w:rsidTr="0079534A">
        <w:tc>
          <w:tcPr>
            <w:tcW w:w="23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575"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Размер среднемесячной заработной платы работников, которые будут трудоустроены на постоянные рабочие места, модернизируемые в результате реализации инвестиционного проекта, тыс. рублей</w:t>
            </w: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80" w:type="pct"/>
          </w:tcPr>
          <w:p w:rsidR="0000689E" w:rsidRPr="009A3D76" w:rsidRDefault="0000689E" w:rsidP="003218AD">
            <w:pPr>
              <w:pStyle w:val="ConsPlusNormal"/>
              <w:rPr>
                <w:rFonts w:ascii="Liberation Serif" w:hAnsi="Liberation Serif" w:cs="Liberation Serif"/>
                <w:szCs w:val="22"/>
              </w:rPr>
            </w:pPr>
          </w:p>
        </w:tc>
        <w:tc>
          <w:tcPr>
            <w:tcW w:w="166" w:type="pct"/>
          </w:tcPr>
          <w:p w:rsidR="0000689E" w:rsidRPr="009A3D76" w:rsidRDefault="0000689E" w:rsidP="003218AD">
            <w:pPr>
              <w:pStyle w:val="ConsPlusNormal"/>
              <w:rPr>
                <w:rFonts w:ascii="Liberation Serif" w:hAnsi="Liberation Serif" w:cs="Liberation Serif"/>
                <w:szCs w:val="22"/>
              </w:rPr>
            </w:pPr>
          </w:p>
        </w:tc>
        <w:tc>
          <w:tcPr>
            <w:tcW w:w="397" w:type="pct"/>
          </w:tcPr>
          <w:p w:rsidR="0000689E" w:rsidRPr="009A3D76" w:rsidRDefault="0000689E" w:rsidP="003218AD">
            <w:pPr>
              <w:pStyle w:val="ConsPlusNormal"/>
              <w:rPr>
                <w:rFonts w:ascii="Liberation Serif" w:hAnsi="Liberation Serif" w:cs="Liberation Serif"/>
                <w:szCs w:val="22"/>
              </w:rPr>
            </w:pPr>
          </w:p>
        </w:tc>
        <w:tc>
          <w:tcPr>
            <w:tcW w:w="1217" w:type="pct"/>
          </w:tcPr>
          <w:p w:rsidR="0000689E" w:rsidRPr="009A3D76" w:rsidRDefault="005E7E63" w:rsidP="003218AD">
            <w:pPr>
              <w:pStyle w:val="ConsPlusNormal"/>
              <w:rPr>
                <w:rFonts w:ascii="Liberation Serif" w:hAnsi="Liberation Serif" w:cs="Liberation Serif"/>
                <w:szCs w:val="22"/>
              </w:rPr>
            </w:pPr>
            <w:hyperlink r:id="rId88" w:history="1">
              <w:r w:rsidR="0000689E" w:rsidRPr="009A3D76">
                <w:rPr>
                  <w:rFonts w:ascii="Liberation Serif" w:hAnsi="Liberation Serif" w:cs="Liberation Serif"/>
                  <w:szCs w:val="22"/>
                </w:rPr>
                <w:t>Форма N 1-Т</w:t>
              </w:r>
            </w:hyperlink>
            <w:r w:rsidR="0000689E" w:rsidRPr="009A3D76">
              <w:rPr>
                <w:rFonts w:ascii="Liberation Serif" w:hAnsi="Liberation Serif" w:cs="Liberation Serif"/>
                <w:szCs w:val="22"/>
              </w:rPr>
              <w:t xml:space="preserve"> "Сведения о численности и заработной плате работников". Рассчитывается как отношение значения </w:t>
            </w:r>
            <w:hyperlink r:id="rId89" w:history="1">
              <w:r w:rsidR="0000689E" w:rsidRPr="009A3D76">
                <w:rPr>
                  <w:rFonts w:ascii="Liberation Serif" w:hAnsi="Liberation Serif" w:cs="Liberation Serif"/>
                  <w:szCs w:val="22"/>
                </w:rPr>
                <w:t>графы 5</w:t>
              </w:r>
            </w:hyperlink>
            <w:r w:rsidR="0000689E" w:rsidRPr="009A3D76">
              <w:rPr>
                <w:rFonts w:ascii="Liberation Serif" w:hAnsi="Liberation Serif" w:cs="Liberation Serif"/>
                <w:szCs w:val="22"/>
              </w:rPr>
              <w:t xml:space="preserve"> (фонд начисленной заработной платы работников списочного состава) к значению </w:t>
            </w:r>
            <w:hyperlink r:id="rId90" w:history="1">
              <w:r w:rsidR="0000689E" w:rsidRPr="009A3D76">
                <w:rPr>
                  <w:rFonts w:ascii="Liberation Serif" w:hAnsi="Liberation Serif" w:cs="Liberation Serif"/>
                  <w:szCs w:val="22"/>
                </w:rPr>
                <w:t>графы 4</w:t>
              </w:r>
            </w:hyperlink>
            <w:r w:rsidR="0000689E" w:rsidRPr="009A3D76">
              <w:rPr>
                <w:rFonts w:ascii="Liberation Serif" w:hAnsi="Liberation Serif" w:cs="Liberation Serif"/>
                <w:szCs w:val="22"/>
              </w:rPr>
              <w:t xml:space="preserve"> (среднесписочная численность работников), умноженному на 12 месяцев</w:t>
            </w:r>
          </w:p>
        </w:tc>
      </w:tr>
    </w:tbl>
    <w:p w:rsidR="0000689E" w:rsidRPr="009A3D76" w:rsidRDefault="0000689E" w:rsidP="003218AD">
      <w:pPr>
        <w:spacing w:after="0" w:line="240" w:lineRule="auto"/>
        <w:rPr>
          <w:rFonts w:ascii="Liberation Serif" w:hAnsi="Liberation Serif" w:cs="Liberation Serif"/>
        </w:rPr>
        <w:sectPr w:rsidR="0000689E" w:rsidRPr="009A3D76" w:rsidSect="006B258D">
          <w:pgSz w:w="16838" w:h="11905" w:orient="landscape"/>
          <w:pgMar w:top="1134" w:right="567" w:bottom="1134" w:left="1418" w:header="709" w:footer="709" w:gutter="0"/>
          <w:cols w:space="720"/>
          <w:docGrid w:linePitch="299"/>
        </w:sectPr>
      </w:pPr>
    </w:p>
    <w:p w:rsidR="0000689E" w:rsidRPr="009A3D76" w:rsidRDefault="0000689E" w:rsidP="003218AD">
      <w:pPr>
        <w:pStyle w:val="ConsPlusNormal"/>
        <w:jc w:val="both"/>
        <w:rPr>
          <w:rFonts w:ascii="Liberation Serif" w:hAnsi="Liberation Serif" w:cs="Liberation Serif"/>
          <w:szCs w:val="22"/>
        </w:rPr>
      </w:pPr>
      <w:bookmarkStart w:id="11" w:name="P608"/>
      <w:bookmarkEnd w:id="11"/>
      <w:r w:rsidRPr="009A3D76">
        <w:rPr>
          <w:rFonts w:ascii="Liberation Serif" w:hAnsi="Liberation Serif" w:cs="Liberation Serif"/>
          <w:szCs w:val="22"/>
        </w:rPr>
        <w:t>* Плановые значения указываются из декларации.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3"/>
        <w:rPr>
          <w:rFonts w:ascii="Liberation Serif" w:hAnsi="Liberation Serif" w:cs="Liberation Serif"/>
          <w:szCs w:val="22"/>
        </w:rPr>
      </w:pPr>
      <w:r w:rsidRPr="009A3D76">
        <w:rPr>
          <w:rFonts w:ascii="Liberation Serif" w:hAnsi="Liberation Serif" w:cs="Liberation Serif"/>
          <w:szCs w:val="22"/>
        </w:rPr>
        <w:t xml:space="preserve">2.2. Сведения о начисленных и уплаченных налогах в областной и местный бюджеты и отчислениях во внебюджетные фонды </w:t>
      </w:r>
      <w:hyperlink w:anchor="P761" w:history="1">
        <w:r w:rsidRPr="009A3D76">
          <w:rPr>
            <w:rFonts w:ascii="Liberation Serif" w:hAnsi="Liberation Serif" w:cs="Liberation Serif"/>
            <w:szCs w:val="22"/>
          </w:rPr>
          <w:t>1</w:t>
        </w:r>
      </w:hyperlink>
      <w:r w:rsidRPr="009A3D76">
        <w:rPr>
          <w:rFonts w:ascii="Liberation Serif" w:hAnsi="Liberation Serif" w:cs="Liberation Serif"/>
          <w:szCs w:val="22"/>
        </w:rPr>
        <w:t>:</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14"/>
        <w:gridCol w:w="1457"/>
        <w:gridCol w:w="1187"/>
        <w:gridCol w:w="970"/>
        <w:gridCol w:w="1220"/>
        <w:gridCol w:w="1039"/>
        <w:gridCol w:w="1220"/>
        <w:gridCol w:w="1037"/>
      </w:tblGrid>
      <w:tr w:rsidR="009A3D76" w:rsidRPr="009A3D76" w:rsidTr="003218AD">
        <w:tc>
          <w:tcPr>
            <w:tcW w:w="1003"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п/п, наименование налога, платежа</w:t>
            </w:r>
          </w:p>
        </w:tc>
        <w:tc>
          <w:tcPr>
            <w:tcW w:w="1017" w:type="pct"/>
            <w:gridSpan w:val="2"/>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База для исчисления</w:t>
            </w:r>
          </w:p>
        </w:tc>
        <w:tc>
          <w:tcPr>
            <w:tcW w:w="533"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Ставка</w:t>
            </w:r>
          </w:p>
        </w:tc>
        <w:tc>
          <w:tcPr>
            <w:tcW w:w="2447" w:type="pct"/>
            <w:gridSpan w:val="4"/>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Сумма за отчетный период (млн. рублей)</w:t>
            </w:r>
          </w:p>
        </w:tc>
      </w:tr>
      <w:tr w:rsidR="009A3D76" w:rsidRPr="009A3D76" w:rsidTr="003218AD">
        <w:tc>
          <w:tcPr>
            <w:tcW w:w="1003" w:type="pct"/>
            <w:vMerge/>
          </w:tcPr>
          <w:p w:rsidR="0000689E" w:rsidRPr="009A3D76" w:rsidRDefault="0000689E" w:rsidP="003218AD">
            <w:pPr>
              <w:spacing w:after="0" w:line="240" w:lineRule="auto"/>
              <w:rPr>
                <w:rFonts w:ascii="Liberation Serif" w:hAnsi="Liberation Serif" w:cs="Liberation Serif"/>
              </w:rPr>
            </w:pPr>
          </w:p>
        </w:tc>
        <w:tc>
          <w:tcPr>
            <w:tcW w:w="376"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w:t>
            </w:r>
          </w:p>
        </w:tc>
        <w:tc>
          <w:tcPr>
            <w:tcW w:w="641"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величина (млн. рублей)</w:t>
            </w:r>
          </w:p>
        </w:tc>
        <w:tc>
          <w:tcPr>
            <w:tcW w:w="533" w:type="pct"/>
            <w:vMerge/>
          </w:tcPr>
          <w:p w:rsidR="0000689E" w:rsidRPr="009A3D76" w:rsidRDefault="0000689E" w:rsidP="003218AD">
            <w:pPr>
              <w:spacing w:after="0" w:line="240" w:lineRule="auto"/>
              <w:rPr>
                <w:rFonts w:ascii="Liberation Serif" w:hAnsi="Liberation Serif" w:cs="Liberation Serif"/>
              </w:rPr>
            </w:pPr>
          </w:p>
        </w:tc>
        <w:tc>
          <w:tcPr>
            <w:tcW w:w="1224" w:type="pct"/>
            <w:gridSpan w:val="2"/>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начислено</w:t>
            </w:r>
          </w:p>
        </w:tc>
        <w:tc>
          <w:tcPr>
            <w:tcW w:w="1224" w:type="pct"/>
            <w:gridSpan w:val="2"/>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уплачено</w:t>
            </w:r>
          </w:p>
        </w:tc>
      </w:tr>
      <w:tr w:rsidR="009A3D76" w:rsidRPr="009A3D76" w:rsidTr="003218AD">
        <w:tc>
          <w:tcPr>
            <w:tcW w:w="1003" w:type="pct"/>
            <w:vMerge/>
          </w:tcPr>
          <w:p w:rsidR="0000689E" w:rsidRPr="009A3D76" w:rsidRDefault="0000689E" w:rsidP="003218AD">
            <w:pPr>
              <w:spacing w:after="0" w:line="240" w:lineRule="auto"/>
              <w:rPr>
                <w:rFonts w:ascii="Liberation Serif" w:hAnsi="Liberation Serif" w:cs="Liberation Serif"/>
              </w:rPr>
            </w:pPr>
          </w:p>
        </w:tc>
        <w:tc>
          <w:tcPr>
            <w:tcW w:w="376" w:type="pct"/>
            <w:vMerge/>
          </w:tcPr>
          <w:p w:rsidR="0000689E" w:rsidRPr="009A3D76" w:rsidRDefault="0000689E" w:rsidP="003218AD">
            <w:pPr>
              <w:spacing w:after="0" w:line="240" w:lineRule="auto"/>
              <w:rPr>
                <w:rFonts w:ascii="Liberation Serif" w:hAnsi="Liberation Serif" w:cs="Liberation Serif"/>
              </w:rPr>
            </w:pPr>
          </w:p>
        </w:tc>
        <w:tc>
          <w:tcPr>
            <w:tcW w:w="641" w:type="pct"/>
            <w:vMerge/>
          </w:tcPr>
          <w:p w:rsidR="0000689E" w:rsidRPr="009A3D76" w:rsidRDefault="0000689E" w:rsidP="003218AD">
            <w:pPr>
              <w:spacing w:after="0" w:line="240" w:lineRule="auto"/>
              <w:rPr>
                <w:rFonts w:ascii="Liberation Serif" w:hAnsi="Liberation Serif" w:cs="Liberation Serif"/>
              </w:rPr>
            </w:pPr>
          </w:p>
        </w:tc>
        <w:tc>
          <w:tcPr>
            <w:tcW w:w="533" w:type="pct"/>
            <w:vMerge/>
          </w:tcPr>
          <w:p w:rsidR="0000689E" w:rsidRPr="009A3D76" w:rsidRDefault="0000689E" w:rsidP="003218AD">
            <w:pPr>
              <w:spacing w:after="0" w:line="240" w:lineRule="auto"/>
              <w:rPr>
                <w:rFonts w:ascii="Liberation Serif" w:hAnsi="Liberation Serif" w:cs="Liberation Serif"/>
              </w:rPr>
            </w:pPr>
          </w:p>
        </w:tc>
        <w:tc>
          <w:tcPr>
            <w:tcW w:w="65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областной бюджет</w:t>
            </w:r>
          </w:p>
        </w:tc>
        <w:tc>
          <w:tcPr>
            <w:tcW w:w="5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местный бюджет</w:t>
            </w:r>
          </w:p>
        </w:tc>
        <w:tc>
          <w:tcPr>
            <w:tcW w:w="65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областной бюджет</w:t>
            </w:r>
          </w:p>
        </w:tc>
        <w:tc>
          <w:tcPr>
            <w:tcW w:w="5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местный бюджет</w:t>
            </w:r>
          </w:p>
        </w:tc>
      </w:tr>
      <w:tr w:rsidR="009A3D76" w:rsidRPr="009A3D76" w:rsidTr="003218AD">
        <w:tc>
          <w:tcPr>
            <w:tcW w:w="100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37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641"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53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65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5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65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56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r>
      <w:tr w:rsidR="009A3D76" w:rsidRPr="009A3D76" w:rsidTr="003218AD">
        <w:tc>
          <w:tcPr>
            <w:tcW w:w="2553" w:type="pct"/>
            <w:gridSpan w:val="4"/>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1. Налоги в бюджет - всего,</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 том числе по видам налогов:</w:t>
            </w: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100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1.1.</w:t>
            </w:r>
          </w:p>
        </w:tc>
        <w:tc>
          <w:tcPr>
            <w:tcW w:w="376" w:type="pct"/>
          </w:tcPr>
          <w:p w:rsidR="0000689E" w:rsidRPr="009A3D76" w:rsidRDefault="0000689E" w:rsidP="003218AD">
            <w:pPr>
              <w:pStyle w:val="ConsPlusNormal"/>
              <w:rPr>
                <w:rFonts w:ascii="Liberation Serif" w:hAnsi="Liberation Serif" w:cs="Liberation Serif"/>
                <w:szCs w:val="22"/>
              </w:rPr>
            </w:pPr>
          </w:p>
        </w:tc>
        <w:tc>
          <w:tcPr>
            <w:tcW w:w="641"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100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w:t>
            </w:r>
          </w:p>
        </w:tc>
        <w:tc>
          <w:tcPr>
            <w:tcW w:w="376" w:type="pct"/>
          </w:tcPr>
          <w:p w:rsidR="0000689E" w:rsidRPr="009A3D76" w:rsidRDefault="0000689E" w:rsidP="003218AD">
            <w:pPr>
              <w:pStyle w:val="ConsPlusNormal"/>
              <w:rPr>
                <w:rFonts w:ascii="Liberation Serif" w:hAnsi="Liberation Serif" w:cs="Liberation Serif"/>
                <w:szCs w:val="22"/>
              </w:rPr>
            </w:pPr>
          </w:p>
        </w:tc>
        <w:tc>
          <w:tcPr>
            <w:tcW w:w="641"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c>
          <w:tcPr>
            <w:tcW w:w="657" w:type="pct"/>
          </w:tcPr>
          <w:p w:rsidR="0000689E" w:rsidRPr="009A3D76" w:rsidRDefault="0000689E" w:rsidP="003218AD">
            <w:pPr>
              <w:pStyle w:val="ConsPlusNormal"/>
              <w:rPr>
                <w:rFonts w:ascii="Liberation Serif" w:hAnsi="Liberation Serif" w:cs="Liberation Serif"/>
                <w:szCs w:val="22"/>
              </w:rPr>
            </w:pPr>
          </w:p>
        </w:tc>
        <w:tc>
          <w:tcPr>
            <w:tcW w:w="566"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2553" w:type="pct"/>
            <w:gridSpan w:val="4"/>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2. Обязательные отчисления во внебюджетные фонды - всего,</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 том числе:</w:t>
            </w:r>
          </w:p>
        </w:tc>
        <w:tc>
          <w:tcPr>
            <w:tcW w:w="1224" w:type="pct"/>
            <w:gridSpan w:val="2"/>
          </w:tcPr>
          <w:p w:rsidR="0000689E" w:rsidRPr="009A3D76" w:rsidRDefault="0000689E" w:rsidP="003218AD">
            <w:pPr>
              <w:pStyle w:val="ConsPlusNormal"/>
              <w:rPr>
                <w:rFonts w:ascii="Liberation Serif" w:hAnsi="Liberation Serif" w:cs="Liberation Serif"/>
                <w:szCs w:val="22"/>
              </w:rPr>
            </w:pPr>
          </w:p>
        </w:tc>
        <w:tc>
          <w:tcPr>
            <w:tcW w:w="1224" w:type="pct"/>
            <w:gridSpan w:val="2"/>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100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2.1.</w:t>
            </w:r>
          </w:p>
        </w:tc>
        <w:tc>
          <w:tcPr>
            <w:tcW w:w="376" w:type="pct"/>
          </w:tcPr>
          <w:p w:rsidR="0000689E" w:rsidRPr="009A3D76" w:rsidRDefault="0000689E" w:rsidP="003218AD">
            <w:pPr>
              <w:pStyle w:val="ConsPlusNormal"/>
              <w:rPr>
                <w:rFonts w:ascii="Liberation Serif" w:hAnsi="Liberation Serif" w:cs="Liberation Serif"/>
                <w:szCs w:val="22"/>
              </w:rPr>
            </w:pPr>
          </w:p>
        </w:tc>
        <w:tc>
          <w:tcPr>
            <w:tcW w:w="641"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1224" w:type="pct"/>
            <w:gridSpan w:val="2"/>
          </w:tcPr>
          <w:p w:rsidR="0000689E" w:rsidRPr="009A3D76" w:rsidRDefault="0000689E" w:rsidP="003218AD">
            <w:pPr>
              <w:pStyle w:val="ConsPlusNormal"/>
              <w:rPr>
                <w:rFonts w:ascii="Liberation Serif" w:hAnsi="Liberation Serif" w:cs="Liberation Serif"/>
                <w:szCs w:val="22"/>
              </w:rPr>
            </w:pPr>
          </w:p>
        </w:tc>
        <w:tc>
          <w:tcPr>
            <w:tcW w:w="1224" w:type="pct"/>
            <w:gridSpan w:val="2"/>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100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w:t>
            </w:r>
          </w:p>
        </w:tc>
        <w:tc>
          <w:tcPr>
            <w:tcW w:w="376" w:type="pct"/>
          </w:tcPr>
          <w:p w:rsidR="0000689E" w:rsidRPr="009A3D76" w:rsidRDefault="0000689E" w:rsidP="003218AD">
            <w:pPr>
              <w:pStyle w:val="ConsPlusNormal"/>
              <w:rPr>
                <w:rFonts w:ascii="Liberation Serif" w:hAnsi="Liberation Serif" w:cs="Liberation Serif"/>
                <w:szCs w:val="22"/>
              </w:rPr>
            </w:pPr>
          </w:p>
        </w:tc>
        <w:tc>
          <w:tcPr>
            <w:tcW w:w="641" w:type="pct"/>
          </w:tcPr>
          <w:p w:rsidR="0000689E" w:rsidRPr="009A3D76" w:rsidRDefault="0000689E" w:rsidP="003218AD">
            <w:pPr>
              <w:pStyle w:val="ConsPlusNormal"/>
              <w:rPr>
                <w:rFonts w:ascii="Liberation Serif" w:hAnsi="Liberation Serif" w:cs="Liberation Serif"/>
                <w:szCs w:val="22"/>
              </w:rPr>
            </w:pPr>
          </w:p>
        </w:tc>
        <w:tc>
          <w:tcPr>
            <w:tcW w:w="533" w:type="pct"/>
          </w:tcPr>
          <w:p w:rsidR="0000689E" w:rsidRPr="009A3D76" w:rsidRDefault="0000689E" w:rsidP="003218AD">
            <w:pPr>
              <w:pStyle w:val="ConsPlusNormal"/>
              <w:rPr>
                <w:rFonts w:ascii="Liberation Serif" w:hAnsi="Liberation Serif" w:cs="Liberation Serif"/>
                <w:szCs w:val="22"/>
              </w:rPr>
            </w:pPr>
          </w:p>
        </w:tc>
        <w:tc>
          <w:tcPr>
            <w:tcW w:w="1224" w:type="pct"/>
            <w:gridSpan w:val="2"/>
          </w:tcPr>
          <w:p w:rsidR="0000689E" w:rsidRPr="009A3D76" w:rsidRDefault="0000689E" w:rsidP="003218AD">
            <w:pPr>
              <w:pStyle w:val="ConsPlusNormal"/>
              <w:rPr>
                <w:rFonts w:ascii="Liberation Serif" w:hAnsi="Liberation Serif" w:cs="Liberation Serif"/>
                <w:szCs w:val="22"/>
              </w:rPr>
            </w:pPr>
          </w:p>
        </w:tc>
        <w:tc>
          <w:tcPr>
            <w:tcW w:w="1224" w:type="pct"/>
            <w:gridSpan w:val="2"/>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outlineLvl w:val="2"/>
        <w:rPr>
          <w:rFonts w:ascii="Liberation Serif" w:hAnsi="Liberation Serif" w:cs="Liberation Serif"/>
          <w:szCs w:val="22"/>
        </w:rPr>
      </w:pPr>
      <w:r w:rsidRPr="009A3D76">
        <w:rPr>
          <w:rFonts w:ascii="Liberation Serif" w:hAnsi="Liberation Serif" w:cs="Liberation Serif"/>
          <w:szCs w:val="22"/>
        </w:rPr>
        <w:t>3. Сведения об объемах государственной поддержки приоритетного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spacing w:after="0" w:line="240" w:lineRule="auto"/>
        <w:rPr>
          <w:rFonts w:ascii="Liberation Serif" w:hAnsi="Liberation Serif" w:cs="Liberation Serif"/>
        </w:rPr>
        <w:sectPr w:rsidR="0000689E" w:rsidRPr="009A3D76" w:rsidSect="006B258D">
          <w:pgSz w:w="11905" w:h="16838"/>
          <w:pgMar w:top="1134" w:right="567" w:bottom="1134" w:left="1418"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8"/>
        <w:gridCol w:w="5943"/>
        <w:gridCol w:w="1363"/>
        <w:gridCol w:w="1363"/>
        <w:gridCol w:w="1363"/>
        <w:gridCol w:w="1363"/>
        <w:gridCol w:w="1363"/>
        <w:gridCol w:w="1321"/>
      </w:tblGrid>
      <w:tr w:rsidR="009A3D76" w:rsidRPr="009A3D76" w:rsidTr="003218AD">
        <w:tc>
          <w:tcPr>
            <w:tcW w:w="300"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984" w:type="pct"/>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финансовой формы государственной поддержки</w:t>
            </w:r>
          </w:p>
        </w:tc>
        <w:tc>
          <w:tcPr>
            <w:tcW w:w="2716" w:type="pct"/>
            <w:gridSpan w:val="6"/>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Фактический объем государственной поддержки (млн. рублей)</w:t>
            </w:r>
          </w:p>
        </w:tc>
      </w:tr>
      <w:tr w:rsidR="009A3D76" w:rsidRPr="009A3D76" w:rsidTr="003218AD">
        <w:tc>
          <w:tcPr>
            <w:tcW w:w="300" w:type="pct"/>
            <w:vMerge/>
          </w:tcPr>
          <w:p w:rsidR="0000689E" w:rsidRPr="009A3D76" w:rsidRDefault="0000689E" w:rsidP="003218AD">
            <w:pPr>
              <w:spacing w:after="0" w:line="240" w:lineRule="auto"/>
              <w:rPr>
                <w:rFonts w:ascii="Liberation Serif" w:hAnsi="Liberation Serif" w:cs="Liberation Serif"/>
              </w:rPr>
            </w:pPr>
          </w:p>
        </w:tc>
        <w:tc>
          <w:tcPr>
            <w:tcW w:w="1984" w:type="pct"/>
            <w:vMerge/>
          </w:tcPr>
          <w:p w:rsidR="0000689E" w:rsidRPr="009A3D76" w:rsidRDefault="0000689E" w:rsidP="003218AD">
            <w:pPr>
              <w:spacing w:after="0" w:line="240" w:lineRule="auto"/>
              <w:rPr>
                <w:rFonts w:ascii="Liberation Serif" w:hAnsi="Liberation Serif" w:cs="Liberation Serif"/>
              </w:rPr>
            </w:pPr>
          </w:p>
        </w:tc>
        <w:tc>
          <w:tcPr>
            <w:tcW w:w="4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1-й налоговый период, когда была заявлена налоговая льгота (отчетный год)</w:t>
            </w:r>
          </w:p>
        </w:tc>
        <w:tc>
          <w:tcPr>
            <w:tcW w:w="4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2-й налоговый период, когда была заявлена налоговая льгота (отчетный год)</w:t>
            </w:r>
          </w:p>
        </w:tc>
        <w:tc>
          <w:tcPr>
            <w:tcW w:w="4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3-й налоговый период, когда была заявлена налоговая льгота (отчетный год)</w:t>
            </w:r>
          </w:p>
        </w:tc>
        <w:tc>
          <w:tcPr>
            <w:tcW w:w="4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4-й налоговый период, когда была заявлена налоговая льгота (отчетный год)</w:t>
            </w:r>
          </w:p>
        </w:tc>
        <w:tc>
          <w:tcPr>
            <w:tcW w:w="45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за 5-й налоговый период, когда была заявлена налоговая льгота (отчетный год)</w:t>
            </w:r>
          </w:p>
        </w:tc>
        <w:tc>
          <w:tcPr>
            <w:tcW w:w="44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итого за 5 налоговых периодов</w:t>
            </w:r>
          </w:p>
        </w:tc>
      </w:tr>
      <w:tr w:rsidR="009A3D76" w:rsidRPr="009A3D76" w:rsidTr="003218AD">
        <w:tc>
          <w:tcPr>
            <w:tcW w:w="30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984"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Налоговые льготы, всего</w:t>
            </w: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43"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30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1.1.</w:t>
            </w:r>
          </w:p>
        </w:tc>
        <w:tc>
          <w:tcPr>
            <w:tcW w:w="1984"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Объем налоговой льготы по налогу на прибыль организаций</w:t>
            </w: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43"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30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1.2.</w:t>
            </w:r>
          </w:p>
        </w:tc>
        <w:tc>
          <w:tcPr>
            <w:tcW w:w="1984"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Объем налоговой льготы по налогу на имущество организаций</w:t>
            </w: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55" w:type="pct"/>
          </w:tcPr>
          <w:p w:rsidR="0000689E" w:rsidRPr="009A3D76" w:rsidRDefault="0000689E" w:rsidP="003218AD">
            <w:pPr>
              <w:pStyle w:val="ConsPlusNormal"/>
              <w:rPr>
                <w:rFonts w:ascii="Liberation Serif" w:hAnsi="Liberation Serif" w:cs="Liberation Serif"/>
                <w:szCs w:val="22"/>
              </w:rPr>
            </w:pPr>
          </w:p>
        </w:tc>
        <w:tc>
          <w:tcPr>
            <w:tcW w:w="443"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spacing w:after="0" w:line="240" w:lineRule="auto"/>
        <w:rPr>
          <w:rFonts w:ascii="Liberation Serif" w:hAnsi="Liberation Serif" w:cs="Liberation Serif"/>
        </w:rPr>
        <w:sectPr w:rsidR="0000689E" w:rsidRPr="009A3D76" w:rsidSect="006B258D">
          <w:pgSz w:w="16838" w:h="11905" w:orient="landscape"/>
          <w:pgMar w:top="1134" w:right="567" w:bottom="1134" w:left="1418" w:header="709" w:footer="709" w:gutter="0"/>
          <w:cols w:space="720"/>
          <w:docGrid w:linePitch="299"/>
        </w:sectPr>
      </w:pPr>
    </w:p>
    <w:p w:rsidR="0000689E" w:rsidRPr="009A3D76" w:rsidRDefault="0000689E" w:rsidP="003218AD">
      <w:pPr>
        <w:pStyle w:val="ConsPlusNormal"/>
        <w:jc w:val="both"/>
        <w:outlineLvl w:val="2"/>
        <w:rPr>
          <w:rFonts w:ascii="Liberation Serif" w:hAnsi="Liberation Serif" w:cs="Liberation Serif"/>
          <w:szCs w:val="22"/>
        </w:rPr>
      </w:pPr>
      <w:r w:rsidRPr="009A3D76">
        <w:rPr>
          <w:rFonts w:ascii="Liberation Serif" w:hAnsi="Liberation Serif" w:cs="Liberation Serif"/>
          <w:szCs w:val="22"/>
        </w:rPr>
        <w:t>4. Направления расходования средств, высвобождаемых в результате использования налоговых льгот, установленных законодательством Свердловской области о налогах и сборах:</w:t>
      </w:r>
    </w:p>
    <w:p w:rsidR="0000689E" w:rsidRPr="009A3D76" w:rsidRDefault="0000689E" w:rsidP="003218AD">
      <w:pPr>
        <w:pStyle w:val="ConsPlusNormal"/>
        <w:jc w:val="both"/>
        <w:rPr>
          <w:rFonts w:ascii="Liberation Serif" w:hAnsi="Liberation Serif" w:cs="Liberation Seri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204"/>
        <w:gridCol w:w="1204"/>
        <w:gridCol w:w="1204"/>
        <w:gridCol w:w="1204"/>
        <w:gridCol w:w="1204"/>
        <w:gridCol w:w="737"/>
      </w:tblGrid>
      <w:tr w:rsidR="009A3D76" w:rsidRPr="009A3D76">
        <w:tc>
          <w:tcPr>
            <w:tcW w:w="624" w:type="dxa"/>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644" w:type="dxa"/>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Направления расходования средств</w:t>
            </w:r>
          </w:p>
        </w:tc>
        <w:tc>
          <w:tcPr>
            <w:tcW w:w="6757" w:type="dxa"/>
            <w:gridSpan w:val="6"/>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Фактический объем расходов (млн. рублей)</w:t>
            </w:r>
          </w:p>
        </w:tc>
      </w:tr>
      <w:tr w:rsidR="009A3D76" w:rsidRPr="009A3D76">
        <w:tc>
          <w:tcPr>
            <w:tcW w:w="624" w:type="dxa"/>
            <w:vMerge/>
          </w:tcPr>
          <w:p w:rsidR="0000689E" w:rsidRPr="009A3D76" w:rsidRDefault="0000689E" w:rsidP="003218AD">
            <w:pPr>
              <w:spacing w:after="0" w:line="240" w:lineRule="auto"/>
              <w:rPr>
                <w:rFonts w:ascii="Liberation Serif" w:hAnsi="Liberation Serif" w:cs="Liberation Serif"/>
              </w:rPr>
            </w:pPr>
          </w:p>
        </w:tc>
        <w:tc>
          <w:tcPr>
            <w:tcW w:w="1644" w:type="dxa"/>
            <w:vMerge/>
          </w:tcPr>
          <w:p w:rsidR="0000689E" w:rsidRPr="009A3D76" w:rsidRDefault="0000689E" w:rsidP="003218AD">
            <w:pPr>
              <w:spacing w:after="0" w:line="240" w:lineRule="auto"/>
              <w:rPr>
                <w:rFonts w:ascii="Liberation Serif" w:hAnsi="Liberation Serif" w:cs="Liberation Serif"/>
              </w:rPr>
            </w:pP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1-й год получения налоговой льготы</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2-й год получения налоговой льготы 4</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3-й год получения налоговой льготы</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4-й год получения налоговой льготы</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5-й год получения налоговой льготы</w:t>
            </w:r>
          </w:p>
        </w:tc>
        <w:tc>
          <w:tcPr>
            <w:tcW w:w="737"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всего</w:t>
            </w:r>
          </w:p>
        </w:tc>
      </w:tr>
      <w:tr w:rsidR="009A3D76" w:rsidRPr="009A3D76">
        <w:tc>
          <w:tcPr>
            <w:tcW w:w="62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64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20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737"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r>
      <w:tr w:rsidR="009A3D76" w:rsidRPr="009A3D76">
        <w:tc>
          <w:tcPr>
            <w:tcW w:w="624" w:type="dxa"/>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1.</w:t>
            </w:r>
          </w:p>
        </w:tc>
        <w:tc>
          <w:tcPr>
            <w:tcW w:w="164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737" w:type="dxa"/>
          </w:tcPr>
          <w:p w:rsidR="0000689E" w:rsidRPr="009A3D76" w:rsidRDefault="0000689E" w:rsidP="003218AD">
            <w:pPr>
              <w:pStyle w:val="ConsPlusNormal"/>
              <w:rPr>
                <w:rFonts w:ascii="Liberation Serif" w:hAnsi="Liberation Serif" w:cs="Liberation Serif"/>
                <w:szCs w:val="22"/>
              </w:rPr>
            </w:pPr>
          </w:p>
        </w:tc>
      </w:tr>
      <w:tr w:rsidR="009A3D76" w:rsidRPr="009A3D76">
        <w:tc>
          <w:tcPr>
            <w:tcW w:w="624" w:type="dxa"/>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w:t>
            </w:r>
          </w:p>
        </w:tc>
        <w:tc>
          <w:tcPr>
            <w:tcW w:w="164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737" w:type="dxa"/>
          </w:tcPr>
          <w:p w:rsidR="0000689E" w:rsidRPr="009A3D76" w:rsidRDefault="0000689E" w:rsidP="003218AD">
            <w:pPr>
              <w:pStyle w:val="ConsPlusNormal"/>
              <w:rPr>
                <w:rFonts w:ascii="Liberation Serif" w:hAnsi="Liberation Serif" w:cs="Liberation Serif"/>
                <w:szCs w:val="22"/>
              </w:rPr>
            </w:pPr>
          </w:p>
        </w:tc>
      </w:tr>
      <w:tr w:rsidR="0000689E" w:rsidRPr="009A3D76">
        <w:tc>
          <w:tcPr>
            <w:tcW w:w="624" w:type="dxa"/>
          </w:tcPr>
          <w:p w:rsidR="0000689E" w:rsidRPr="009A3D76" w:rsidRDefault="0000689E" w:rsidP="003218AD">
            <w:pPr>
              <w:pStyle w:val="ConsPlusNormal"/>
              <w:rPr>
                <w:rFonts w:ascii="Liberation Serif" w:hAnsi="Liberation Serif" w:cs="Liberation Serif"/>
                <w:szCs w:val="22"/>
              </w:rPr>
            </w:pPr>
          </w:p>
        </w:tc>
        <w:tc>
          <w:tcPr>
            <w:tcW w:w="1644" w:type="dxa"/>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Всего</w:t>
            </w: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1204" w:type="dxa"/>
          </w:tcPr>
          <w:p w:rsidR="0000689E" w:rsidRPr="009A3D76" w:rsidRDefault="0000689E" w:rsidP="003218AD">
            <w:pPr>
              <w:pStyle w:val="ConsPlusNormal"/>
              <w:rPr>
                <w:rFonts w:ascii="Liberation Serif" w:hAnsi="Liberation Serif" w:cs="Liberation Serif"/>
                <w:szCs w:val="22"/>
              </w:rPr>
            </w:pPr>
          </w:p>
        </w:tc>
        <w:tc>
          <w:tcPr>
            <w:tcW w:w="737" w:type="dxa"/>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С приложением документов, подтверждающих объем и направления затрат по проекту.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Руководитель    _____________    __________________________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М.П.              (подпись)         (расшифровка подписи)</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 Главный бухгалтер _____________   __________________________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(дата)                         (подпись)        (расшифровка подписи)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Исполнитель _________________ телефон ___________________</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12" w:name="P761"/>
      <w:bookmarkEnd w:id="12"/>
      <w:r w:rsidRPr="009A3D76">
        <w:rPr>
          <w:rFonts w:ascii="Liberation Serif" w:hAnsi="Liberation Serif" w:cs="Liberation Serif"/>
          <w:szCs w:val="22"/>
        </w:rPr>
        <w:t>1 Заполняется в целом по организации, в том числе в рамках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Форма                                                            Утверждена</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Постановлением Правительства</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Свердловской области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от 13 ноября 2013 г. N 1387-ПП</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13" w:name="P775"/>
      <w:bookmarkEnd w:id="13"/>
      <w:r w:rsidRPr="009A3D76">
        <w:rPr>
          <w:rFonts w:ascii="Liberation Serif" w:hAnsi="Liberation Serif" w:cs="Liberation Serif"/>
          <w:szCs w:val="22"/>
        </w:rPr>
        <w:t>ДЕКЛАРАЦИЯ</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реализации инвестиционного проекта по новому строительству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В целях присвоения статуса участника приоритетного инвестиционного проекта Свердловской области по новому строительству сообщаем следующее.</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outlineLvl w:val="1"/>
        <w:rPr>
          <w:rFonts w:ascii="Liberation Serif" w:hAnsi="Liberation Serif" w:cs="Liberation Serif"/>
          <w:szCs w:val="22"/>
        </w:rPr>
      </w:pPr>
      <w:r w:rsidRPr="009A3D76">
        <w:rPr>
          <w:rFonts w:ascii="Liberation Serif" w:hAnsi="Liberation Serif" w:cs="Liberation Serif"/>
          <w:szCs w:val="22"/>
        </w:rPr>
        <w:t>О субъекте инвестиционной деятельности: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Полное и сокращенное наименование субъекта инвестиционной деятельности с указанием организационно-правовой формы: 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Место нахождения субъекта инвестиционной деятельности: ________________________________________________________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Должность, фамилия, имя, отчество руководителя субъекта инвестиционной деятельности с указанием номера телефона, факса, e-mail: 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Должность, фамилия, имя, отчество уполномоченного лица по ведению инвестиционного проекта с указанием номера телефона, факса, e-mail: 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 Основной государственный регистрационный номер (ОГРН): 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Идентификационный номер налогоплательщика (ИНН): 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Код причины постановки на учет (КПП): 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8. Учредители, доля государства в уставном капитале: _______________</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outlineLvl w:val="1"/>
        <w:rPr>
          <w:rFonts w:ascii="Liberation Serif" w:hAnsi="Liberation Serif" w:cs="Liberation Serif"/>
          <w:szCs w:val="22"/>
        </w:rPr>
      </w:pPr>
      <w:r w:rsidRPr="009A3D76">
        <w:rPr>
          <w:rFonts w:ascii="Liberation Serif" w:hAnsi="Liberation Serif" w:cs="Liberation Serif"/>
          <w:szCs w:val="22"/>
        </w:rPr>
        <w:t>Об инвестиционном проекте: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Общие сведения о планируемом (реализуемом) инвестиционном проекте: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1.1. Полное наименование инвестиционного проекта: 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1.2. Срок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bookmarkStart w:id="14" w:name="P794"/>
      <w:bookmarkEnd w:id="14"/>
      <w:r w:rsidRPr="009A3D76">
        <w:rPr>
          <w:rFonts w:ascii="Liberation Serif" w:hAnsi="Liberation Serif" w:cs="Liberation Serif"/>
          <w:szCs w:val="22"/>
        </w:rPr>
        <w:t xml:space="preserve">1.2.1. Начало реализации проекта </w:t>
      </w:r>
      <w:hyperlink w:anchor="P966" w:history="1">
        <w:r w:rsidRPr="009A3D76">
          <w:rPr>
            <w:rFonts w:ascii="Liberation Serif" w:hAnsi="Liberation Serif" w:cs="Liberation Serif"/>
            <w:szCs w:val="22"/>
          </w:rPr>
          <w:t>1</w:t>
        </w:r>
      </w:hyperlink>
      <w:r w:rsidRPr="009A3D76">
        <w:rPr>
          <w:rFonts w:ascii="Liberation Serif" w:hAnsi="Liberation Serif" w:cs="Liberation Serif"/>
          <w:szCs w:val="22"/>
        </w:rPr>
        <w:t xml:space="preserve"> (месяц, год): _________________</w:t>
      </w:r>
    </w:p>
    <w:p w:rsidR="0000689E" w:rsidRPr="009A3D76" w:rsidRDefault="0000689E" w:rsidP="003218AD">
      <w:pPr>
        <w:pStyle w:val="ConsPlusNormal"/>
        <w:ind w:firstLine="540"/>
        <w:jc w:val="both"/>
        <w:rPr>
          <w:rFonts w:ascii="Liberation Serif" w:hAnsi="Liberation Serif" w:cs="Liberation Serif"/>
          <w:szCs w:val="22"/>
        </w:rPr>
      </w:pPr>
      <w:bookmarkStart w:id="15" w:name="P795"/>
      <w:bookmarkEnd w:id="15"/>
      <w:r w:rsidRPr="009A3D76">
        <w:rPr>
          <w:rFonts w:ascii="Liberation Serif" w:hAnsi="Liberation Serif" w:cs="Liberation Serif"/>
          <w:szCs w:val="22"/>
        </w:rPr>
        <w:t xml:space="preserve">1.2.2. Окончание реализации проекта </w:t>
      </w:r>
      <w:hyperlink w:anchor="P967" w:history="1">
        <w:r w:rsidRPr="009A3D76">
          <w:rPr>
            <w:rFonts w:ascii="Liberation Serif" w:hAnsi="Liberation Serif" w:cs="Liberation Serif"/>
            <w:szCs w:val="22"/>
          </w:rPr>
          <w:t>2</w:t>
        </w:r>
      </w:hyperlink>
      <w:r w:rsidRPr="009A3D76">
        <w:rPr>
          <w:rFonts w:ascii="Liberation Serif" w:hAnsi="Liberation Serif" w:cs="Liberation Serif"/>
          <w:szCs w:val="22"/>
        </w:rPr>
        <w:t xml:space="preserve"> (месяц, год): 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1.3. Место реализации инвестиционного проекта с указанием муниципального образования (или муниципальных образований): 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Основные параметры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2.1. Перечень объектов основных фондов, которые планируется создать в ходе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2"/>
        <w:gridCol w:w="1807"/>
        <w:gridCol w:w="2090"/>
        <w:gridCol w:w="1841"/>
        <w:gridCol w:w="1691"/>
        <w:gridCol w:w="1723"/>
      </w:tblGrid>
      <w:tr w:rsidR="009A3D76" w:rsidRPr="009A3D76" w:rsidTr="003218AD">
        <w:tc>
          <w:tcPr>
            <w:tcW w:w="45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90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объектов основных фондов</w:t>
            </w:r>
          </w:p>
        </w:tc>
        <w:tc>
          <w:tcPr>
            <w:tcW w:w="104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Характеристики, указание кода общероссийского классификатора основных фондов </w:t>
            </w:r>
            <w:hyperlink r:id="rId91" w:history="1">
              <w:r w:rsidRPr="009A3D76">
                <w:rPr>
                  <w:rFonts w:ascii="Liberation Serif" w:hAnsi="Liberation Serif" w:cs="Liberation Serif"/>
                  <w:szCs w:val="22"/>
                </w:rPr>
                <w:t>(ОКОФ)</w:t>
              </w:r>
            </w:hyperlink>
            <w:r w:rsidRPr="009A3D76">
              <w:rPr>
                <w:rFonts w:ascii="Liberation Serif" w:hAnsi="Liberation Serif" w:cs="Liberation Serif"/>
                <w:szCs w:val="22"/>
              </w:rPr>
              <w:t xml:space="preserve"> </w:t>
            </w:r>
            <w:hyperlink w:anchor="P968" w:history="1">
              <w:r w:rsidRPr="009A3D76">
                <w:rPr>
                  <w:rFonts w:ascii="Liberation Serif" w:hAnsi="Liberation Serif" w:cs="Liberation Serif"/>
                  <w:szCs w:val="22"/>
                </w:rPr>
                <w:t>3</w:t>
              </w:r>
            </w:hyperlink>
          </w:p>
        </w:tc>
        <w:tc>
          <w:tcPr>
            <w:tcW w:w="922"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Планируемая стоимость, млн. рублей (без налога на добавленную стоимость), в соответствии с бизнес-планом</w:t>
            </w:r>
          </w:p>
        </w:tc>
        <w:tc>
          <w:tcPr>
            <w:tcW w:w="81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Источники финансирования </w:t>
            </w:r>
            <w:hyperlink w:anchor="P969" w:history="1">
              <w:r w:rsidRPr="009A3D76">
                <w:rPr>
                  <w:rFonts w:ascii="Liberation Serif" w:hAnsi="Liberation Serif" w:cs="Liberation Serif"/>
                  <w:szCs w:val="22"/>
                </w:rPr>
                <w:t>4</w:t>
              </w:r>
            </w:hyperlink>
          </w:p>
        </w:tc>
        <w:tc>
          <w:tcPr>
            <w:tcW w:w="86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Планируемый год ввода в эксплуатацию</w:t>
            </w:r>
          </w:p>
        </w:tc>
      </w:tr>
      <w:tr w:rsidR="009A3D76" w:rsidRPr="009A3D76" w:rsidTr="003218AD">
        <w:tc>
          <w:tcPr>
            <w:tcW w:w="45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905"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046"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922"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81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864"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r>
      <w:tr w:rsidR="009A3D76" w:rsidRPr="009A3D76" w:rsidTr="003218AD">
        <w:tc>
          <w:tcPr>
            <w:tcW w:w="45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905" w:type="pct"/>
          </w:tcPr>
          <w:p w:rsidR="0000689E" w:rsidRPr="009A3D76" w:rsidRDefault="0000689E" w:rsidP="003218AD">
            <w:pPr>
              <w:pStyle w:val="ConsPlusNormal"/>
              <w:rPr>
                <w:rFonts w:ascii="Liberation Serif" w:hAnsi="Liberation Serif" w:cs="Liberation Serif"/>
                <w:szCs w:val="22"/>
              </w:rPr>
            </w:pPr>
          </w:p>
        </w:tc>
        <w:tc>
          <w:tcPr>
            <w:tcW w:w="1046" w:type="pct"/>
          </w:tcPr>
          <w:p w:rsidR="0000689E" w:rsidRPr="009A3D76" w:rsidRDefault="0000689E" w:rsidP="003218AD">
            <w:pPr>
              <w:pStyle w:val="ConsPlusNormal"/>
              <w:rPr>
                <w:rFonts w:ascii="Liberation Serif" w:hAnsi="Liberation Serif" w:cs="Liberation Serif"/>
                <w:szCs w:val="22"/>
              </w:rPr>
            </w:pPr>
          </w:p>
        </w:tc>
        <w:tc>
          <w:tcPr>
            <w:tcW w:w="922" w:type="pct"/>
          </w:tcPr>
          <w:p w:rsidR="0000689E" w:rsidRPr="009A3D76" w:rsidRDefault="0000689E" w:rsidP="003218AD">
            <w:pPr>
              <w:pStyle w:val="ConsPlusNormal"/>
              <w:rPr>
                <w:rFonts w:ascii="Liberation Serif" w:hAnsi="Liberation Serif" w:cs="Liberation Serif"/>
                <w:szCs w:val="22"/>
              </w:rPr>
            </w:pPr>
          </w:p>
        </w:tc>
        <w:tc>
          <w:tcPr>
            <w:tcW w:w="814" w:type="pct"/>
          </w:tcPr>
          <w:p w:rsidR="0000689E" w:rsidRPr="009A3D76" w:rsidRDefault="0000689E" w:rsidP="003218AD">
            <w:pPr>
              <w:pStyle w:val="ConsPlusNormal"/>
              <w:rPr>
                <w:rFonts w:ascii="Liberation Serif" w:hAnsi="Liberation Serif" w:cs="Liberation Serif"/>
                <w:szCs w:val="22"/>
              </w:rPr>
            </w:pPr>
          </w:p>
        </w:tc>
        <w:tc>
          <w:tcPr>
            <w:tcW w:w="864"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450"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905" w:type="pct"/>
          </w:tcPr>
          <w:p w:rsidR="0000689E" w:rsidRPr="009A3D76" w:rsidRDefault="0000689E" w:rsidP="003218AD">
            <w:pPr>
              <w:pStyle w:val="ConsPlusNormal"/>
              <w:rPr>
                <w:rFonts w:ascii="Liberation Serif" w:hAnsi="Liberation Serif" w:cs="Liberation Serif"/>
                <w:szCs w:val="22"/>
              </w:rPr>
            </w:pPr>
          </w:p>
        </w:tc>
        <w:tc>
          <w:tcPr>
            <w:tcW w:w="1046" w:type="pct"/>
          </w:tcPr>
          <w:p w:rsidR="0000689E" w:rsidRPr="009A3D76" w:rsidRDefault="0000689E" w:rsidP="003218AD">
            <w:pPr>
              <w:pStyle w:val="ConsPlusNormal"/>
              <w:rPr>
                <w:rFonts w:ascii="Liberation Serif" w:hAnsi="Liberation Serif" w:cs="Liberation Serif"/>
                <w:szCs w:val="22"/>
              </w:rPr>
            </w:pPr>
          </w:p>
        </w:tc>
        <w:tc>
          <w:tcPr>
            <w:tcW w:w="922" w:type="pct"/>
          </w:tcPr>
          <w:p w:rsidR="0000689E" w:rsidRPr="009A3D76" w:rsidRDefault="0000689E" w:rsidP="003218AD">
            <w:pPr>
              <w:pStyle w:val="ConsPlusNormal"/>
              <w:rPr>
                <w:rFonts w:ascii="Liberation Serif" w:hAnsi="Liberation Serif" w:cs="Liberation Serif"/>
                <w:szCs w:val="22"/>
              </w:rPr>
            </w:pPr>
          </w:p>
        </w:tc>
        <w:tc>
          <w:tcPr>
            <w:tcW w:w="814" w:type="pct"/>
          </w:tcPr>
          <w:p w:rsidR="0000689E" w:rsidRPr="009A3D76" w:rsidRDefault="0000689E" w:rsidP="003218AD">
            <w:pPr>
              <w:pStyle w:val="ConsPlusNormal"/>
              <w:rPr>
                <w:rFonts w:ascii="Liberation Serif" w:hAnsi="Liberation Serif" w:cs="Liberation Serif"/>
                <w:szCs w:val="22"/>
              </w:rPr>
            </w:pPr>
          </w:p>
        </w:tc>
        <w:tc>
          <w:tcPr>
            <w:tcW w:w="864"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2.2. Виды экономической деятельности, планируемые к осуществлению в результате реализации инвестиционного проекта (в соответствии с Общероссийским </w:t>
      </w:r>
      <w:hyperlink r:id="rId92" w:history="1">
        <w:r w:rsidRPr="009A3D76">
          <w:rPr>
            <w:rFonts w:ascii="Liberation Serif" w:hAnsi="Liberation Serif" w:cs="Liberation Serif"/>
            <w:szCs w:val="22"/>
          </w:rPr>
          <w:t>классификатором</w:t>
        </w:r>
      </w:hyperlink>
      <w:r w:rsidRPr="009A3D76">
        <w:rPr>
          <w:rFonts w:ascii="Liberation Serif" w:hAnsi="Liberation Serif" w:cs="Liberation Serif"/>
          <w:szCs w:val="22"/>
        </w:rPr>
        <w:t xml:space="preserve"> видов экономической деятельности) </w:t>
      </w:r>
      <w:hyperlink w:anchor="P970" w:history="1">
        <w:r w:rsidRPr="009A3D76">
          <w:rPr>
            <w:rFonts w:ascii="Liberation Serif" w:hAnsi="Liberation Serif" w:cs="Liberation Serif"/>
            <w:szCs w:val="22"/>
          </w:rPr>
          <w:t>5</w:t>
        </w:r>
      </w:hyperlink>
      <w:r w:rsidRPr="009A3D76">
        <w:rPr>
          <w:rFonts w:ascii="Liberation Serif" w:hAnsi="Liberation Serif" w:cs="Liberation Serif"/>
          <w:szCs w:val="22"/>
        </w:rPr>
        <w:t>:</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__________________________________________________________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 Общий объем инвестиций: _________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2.3.1. Источники финансирования инвестиций: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Объем бюджетных средств ____ млн. рублей, в том числе: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федерального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областного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местного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Объем внебюджетных средств ____ млн. рублей, в том числе: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собственные средства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привлеченные средства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2.3.2. Объем инвестиций, который предполагается осуществить на каждом этапе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03"/>
        <w:gridCol w:w="2829"/>
        <w:gridCol w:w="1003"/>
        <w:gridCol w:w="1131"/>
        <w:gridCol w:w="880"/>
        <w:gridCol w:w="1131"/>
        <w:gridCol w:w="2167"/>
      </w:tblGrid>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40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этапа реализации инвестиционного проекта</w:t>
            </w:r>
          </w:p>
        </w:tc>
        <w:tc>
          <w:tcPr>
            <w:tcW w:w="49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год </w:t>
            </w:r>
            <w:hyperlink w:anchor="P971" w:history="1">
              <w:r w:rsidRPr="009A3D76">
                <w:rPr>
                  <w:rFonts w:ascii="Liberation Serif" w:hAnsi="Liberation Serif" w:cs="Liberation Serif"/>
                  <w:szCs w:val="22"/>
                </w:rPr>
                <w:t>6</w:t>
              </w:r>
            </w:hyperlink>
            <w:r w:rsidRPr="009A3D76">
              <w:rPr>
                <w:rFonts w:ascii="Liberation Serif" w:hAnsi="Liberation Serif" w:cs="Liberation Serif"/>
                <w:szCs w:val="22"/>
              </w:rPr>
              <w:t xml:space="preserve"> (млн. рублей)</w:t>
            </w:r>
          </w:p>
        </w:tc>
        <w:tc>
          <w:tcPr>
            <w:tcW w:w="56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 (млн. рублей)</w:t>
            </w:r>
          </w:p>
        </w:tc>
        <w:tc>
          <w:tcPr>
            <w:tcW w:w="43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56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(+n) год </w:t>
            </w:r>
            <w:hyperlink w:anchor="P972" w:history="1">
              <w:r w:rsidRPr="009A3D76">
                <w:rPr>
                  <w:rFonts w:ascii="Liberation Serif" w:hAnsi="Liberation Serif" w:cs="Liberation Serif"/>
                  <w:szCs w:val="22"/>
                </w:rPr>
                <w:t>7</w:t>
              </w:r>
            </w:hyperlink>
            <w:r w:rsidRPr="009A3D76">
              <w:rPr>
                <w:rFonts w:ascii="Liberation Serif" w:hAnsi="Liberation Serif" w:cs="Liberation Serif"/>
                <w:szCs w:val="22"/>
              </w:rPr>
              <w:t xml:space="preserve"> (млн. рублей)</w:t>
            </w:r>
          </w:p>
        </w:tc>
        <w:tc>
          <w:tcPr>
            <w:tcW w:w="107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Всего по этапу реализации инвестиционного проекта (млн. рублей)</w:t>
            </w: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40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49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56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438"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56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07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40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Предынвестиционный</w:t>
            </w: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1.1.</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40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Инвестиционный</w:t>
            </w: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2.1.</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140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Эксплуатационный</w:t>
            </w: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3.1.</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9A3D76" w:rsidRPr="009A3D76" w:rsidTr="003218AD">
        <w:tc>
          <w:tcPr>
            <w:tcW w:w="4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408" w:type="pct"/>
          </w:tcPr>
          <w:p w:rsidR="0000689E" w:rsidRPr="009A3D76" w:rsidRDefault="0000689E" w:rsidP="003218AD">
            <w:pPr>
              <w:pStyle w:val="ConsPlusNormal"/>
              <w:rPr>
                <w:rFonts w:ascii="Liberation Serif" w:hAnsi="Liberation Serif" w:cs="Liberation Serif"/>
                <w:szCs w:val="22"/>
              </w:rPr>
            </w:pP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449" w:type="pct"/>
          </w:tcPr>
          <w:p w:rsidR="0000689E" w:rsidRPr="009A3D76" w:rsidRDefault="0000689E" w:rsidP="003218AD">
            <w:pPr>
              <w:pStyle w:val="ConsPlusNormal"/>
              <w:rPr>
                <w:rFonts w:ascii="Liberation Serif" w:hAnsi="Liberation Serif" w:cs="Liberation Serif"/>
                <w:szCs w:val="22"/>
              </w:rPr>
            </w:pPr>
          </w:p>
        </w:tc>
        <w:tc>
          <w:tcPr>
            <w:tcW w:w="1408"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Итого</w:t>
            </w:r>
          </w:p>
        </w:tc>
        <w:tc>
          <w:tcPr>
            <w:tcW w:w="499"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438" w:type="pct"/>
          </w:tcPr>
          <w:p w:rsidR="0000689E" w:rsidRPr="009A3D76" w:rsidRDefault="0000689E" w:rsidP="003218AD">
            <w:pPr>
              <w:pStyle w:val="ConsPlusNormal"/>
              <w:rPr>
                <w:rFonts w:ascii="Liberation Serif" w:hAnsi="Liberation Serif" w:cs="Liberation Serif"/>
                <w:szCs w:val="22"/>
              </w:rPr>
            </w:pPr>
          </w:p>
        </w:tc>
        <w:tc>
          <w:tcPr>
            <w:tcW w:w="563" w:type="pct"/>
          </w:tcPr>
          <w:p w:rsidR="0000689E" w:rsidRPr="009A3D76" w:rsidRDefault="0000689E" w:rsidP="003218AD">
            <w:pPr>
              <w:pStyle w:val="ConsPlusNormal"/>
              <w:rPr>
                <w:rFonts w:ascii="Liberation Serif" w:hAnsi="Liberation Serif" w:cs="Liberation Serif"/>
                <w:szCs w:val="22"/>
              </w:rPr>
            </w:pPr>
          </w:p>
        </w:tc>
        <w:tc>
          <w:tcPr>
            <w:tcW w:w="1079"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2.4. Количество постоянных рабочих мест, которые планируется создать вновь в результате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43"/>
        <w:gridCol w:w="1381"/>
        <w:gridCol w:w="1380"/>
        <w:gridCol w:w="1380"/>
        <w:gridCol w:w="1380"/>
        <w:gridCol w:w="1380"/>
      </w:tblGrid>
      <w:tr w:rsidR="009A3D76" w:rsidRPr="009A3D76" w:rsidTr="003218AD">
        <w:tc>
          <w:tcPr>
            <w:tcW w:w="156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показателя</w:t>
            </w:r>
          </w:p>
        </w:tc>
        <w:tc>
          <w:tcPr>
            <w:tcW w:w="68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год 6</w:t>
            </w:r>
          </w:p>
        </w:tc>
        <w:tc>
          <w:tcPr>
            <w:tcW w:w="68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w:t>
            </w:r>
          </w:p>
        </w:tc>
        <w:tc>
          <w:tcPr>
            <w:tcW w:w="68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68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(+n) год 7</w:t>
            </w:r>
          </w:p>
        </w:tc>
        <w:tc>
          <w:tcPr>
            <w:tcW w:w="687"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Итого</w:t>
            </w:r>
          </w:p>
        </w:tc>
      </w:tr>
      <w:tr w:rsidR="009A3D76" w:rsidRPr="009A3D76" w:rsidTr="003218AD">
        <w:tc>
          <w:tcPr>
            <w:tcW w:w="156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Количество постоянных рабочих мест, которые планируется создать вновь, единиц/год</w:t>
            </w: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r>
      <w:tr w:rsidR="0000689E" w:rsidRPr="009A3D76" w:rsidTr="003218AD">
        <w:tc>
          <w:tcPr>
            <w:tcW w:w="156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Количество принятых сотрудников на вновь созданные постоянные рабочие места, единиц/год</w:t>
            </w: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c>
          <w:tcPr>
            <w:tcW w:w="687"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2.5. Размер среднемесячной заработной платы работников, которые будут трудоустроены на постоянные рабочие места, вновь созданные в результате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1"/>
        <w:gridCol w:w="1706"/>
        <w:gridCol w:w="1706"/>
        <w:gridCol w:w="1706"/>
        <w:gridCol w:w="1705"/>
      </w:tblGrid>
      <w:tr w:rsidR="009A3D76" w:rsidRPr="009A3D76" w:rsidTr="003218AD">
        <w:tc>
          <w:tcPr>
            <w:tcW w:w="1603"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показателя</w:t>
            </w:r>
          </w:p>
        </w:tc>
        <w:tc>
          <w:tcPr>
            <w:tcW w:w="8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год 6</w:t>
            </w:r>
          </w:p>
        </w:tc>
        <w:tc>
          <w:tcPr>
            <w:tcW w:w="8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w:t>
            </w:r>
          </w:p>
        </w:tc>
        <w:tc>
          <w:tcPr>
            <w:tcW w:w="8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849" w:type="pc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(+n) год 7</w:t>
            </w:r>
          </w:p>
        </w:tc>
      </w:tr>
      <w:tr w:rsidR="0000689E" w:rsidRPr="009A3D76" w:rsidTr="003218AD">
        <w:tc>
          <w:tcPr>
            <w:tcW w:w="1603" w:type="pct"/>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Размер среднемесячной заработной платы работников, которые будут трудоустроены на вновь созданные постоянные рабочие места, тыс. рублей</w:t>
            </w:r>
          </w:p>
        </w:tc>
        <w:tc>
          <w:tcPr>
            <w:tcW w:w="849" w:type="pct"/>
          </w:tcPr>
          <w:p w:rsidR="0000689E" w:rsidRPr="009A3D76" w:rsidRDefault="0000689E" w:rsidP="003218AD">
            <w:pPr>
              <w:pStyle w:val="ConsPlusNormal"/>
              <w:rPr>
                <w:rFonts w:ascii="Liberation Serif" w:hAnsi="Liberation Serif" w:cs="Liberation Serif"/>
                <w:szCs w:val="22"/>
              </w:rPr>
            </w:pPr>
          </w:p>
        </w:tc>
        <w:tc>
          <w:tcPr>
            <w:tcW w:w="849" w:type="pct"/>
          </w:tcPr>
          <w:p w:rsidR="0000689E" w:rsidRPr="009A3D76" w:rsidRDefault="0000689E" w:rsidP="003218AD">
            <w:pPr>
              <w:pStyle w:val="ConsPlusNormal"/>
              <w:rPr>
                <w:rFonts w:ascii="Liberation Serif" w:hAnsi="Liberation Serif" w:cs="Liberation Serif"/>
                <w:szCs w:val="22"/>
              </w:rPr>
            </w:pPr>
          </w:p>
        </w:tc>
        <w:tc>
          <w:tcPr>
            <w:tcW w:w="849" w:type="pct"/>
          </w:tcPr>
          <w:p w:rsidR="0000689E" w:rsidRPr="009A3D76" w:rsidRDefault="0000689E" w:rsidP="003218AD">
            <w:pPr>
              <w:pStyle w:val="ConsPlusNormal"/>
              <w:rPr>
                <w:rFonts w:ascii="Liberation Serif" w:hAnsi="Liberation Serif" w:cs="Liberation Serif"/>
                <w:szCs w:val="22"/>
              </w:rPr>
            </w:pPr>
          </w:p>
        </w:tc>
        <w:tc>
          <w:tcPr>
            <w:tcW w:w="849" w:type="pct"/>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2.6. Бизнес-план инвестиционного проекта по новому строительству </w:t>
      </w:r>
      <w:hyperlink w:anchor="P973" w:history="1">
        <w:r w:rsidRPr="009A3D76">
          <w:rPr>
            <w:rFonts w:ascii="Liberation Serif" w:hAnsi="Liberation Serif" w:cs="Liberation Serif"/>
            <w:szCs w:val="22"/>
          </w:rPr>
          <w:t>8</w:t>
        </w:r>
      </w:hyperlink>
      <w:r w:rsidRPr="009A3D76">
        <w:rPr>
          <w:rFonts w:ascii="Liberation Serif" w:hAnsi="Liberation Serif" w:cs="Liberation Serif"/>
          <w:szCs w:val="22"/>
        </w:rPr>
        <w:t xml:space="preserve"> прилагается на __ л. в __ экз.</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Дата _________________</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 _______________ 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(должность руководителя)      (Ф.И.О.)       (подпись)</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К декларации прилагаются документы, предусмотренные </w:t>
      </w:r>
      <w:hyperlink w:anchor="P984" w:history="1">
        <w:r w:rsidRPr="009A3D76">
          <w:rPr>
            <w:rFonts w:ascii="Liberation Serif" w:hAnsi="Liberation Serif" w:cs="Liberation Serif"/>
            <w:szCs w:val="22"/>
          </w:rPr>
          <w:t>приложением</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16" w:name="P966"/>
      <w:bookmarkEnd w:id="16"/>
      <w:r w:rsidRPr="009A3D76">
        <w:rPr>
          <w:rFonts w:ascii="Liberation Serif" w:hAnsi="Liberation Serif" w:cs="Liberation Serif"/>
          <w:szCs w:val="22"/>
        </w:rPr>
        <w:t xml:space="preserve">1 Срок начала реализации проекта определяется инвестором и совпадает с началом финансирования работ в рамках инвестиционного проекта, но не ранее вступления в силу </w:t>
      </w:r>
      <w:hyperlink r:id="rId93" w:history="1">
        <w:r w:rsidRPr="009A3D76">
          <w:rPr>
            <w:rFonts w:ascii="Liberation Serif" w:hAnsi="Liberation Serif" w:cs="Liberation Serif"/>
            <w:szCs w:val="22"/>
          </w:rPr>
          <w:t>Закона</w:t>
        </w:r>
      </w:hyperlink>
      <w:r w:rsidRPr="009A3D76">
        <w:rPr>
          <w:rFonts w:ascii="Liberation Serif" w:hAnsi="Liberation Serif" w:cs="Liberation Serif"/>
          <w:szCs w:val="22"/>
        </w:rPr>
        <w:t xml:space="preserve"> Свердловской области от 15 июля 2013 года N 67-ОЗ "О внесении изменений в Закон Свердловской области "О государственной поддержке субъектов инвестиционной деятельности в Свердловской области".</w:t>
      </w:r>
    </w:p>
    <w:p w:rsidR="0000689E" w:rsidRPr="009A3D76" w:rsidRDefault="0000689E" w:rsidP="003218AD">
      <w:pPr>
        <w:pStyle w:val="ConsPlusNormal"/>
        <w:ind w:firstLine="540"/>
        <w:jc w:val="both"/>
        <w:rPr>
          <w:rFonts w:ascii="Liberation Serif" w:hAnsi="Liberation Serif" w:cs="Liberation Serif"/>
          <w:szCs w:val="22"/>
        </w:rPr>
      </w:pPr>
      <w:bookmarkStart w:id="17" w:name="P967"/>
      <w:bookmarkEnd w:id="17"/>
      <w:r w:rsidRPr="009A3D76">
        <w:rPr>
          <w:rFonts w:ascii="Liberation Serif" w:hAnsi="Liberation Serif" w:cs="Liberation Serif"/>
          <w:szCs w:val="22"/>
        </w:rPr>
        <w:t>2 Срок окончания реализации проекта определяется инвестором и, как правило, совпадает с вводом в эксплуатацию объектов, но не более пяти лет с даты начала реализации проекта.</w:t>
      </w:r>
    </w:p>
    <w:p w:rsidR="0000689E" w:rsidRPr="009A3D76" w:rsidRDefault="0000689E" w:rsidP="003218AD">
      <w:pPr>
        <w:pStyle w:val="ConsPlusNormal"/>
        <w:ind w:firstLine="540"/>
        <w:jc w:val="both"/>
        <w:rPr>
          <w:rFonts w:ascii="Liberation Serif" w:hAnsi="Liberation Serif" w:cs="Liberation Serif"/>
          <w:szCs w:val="22"/>
        </w:rPr>
      </w:pPr>
      <w:bookmarkStart w:id="18" w:name="P968"/>
      <w:bookmarkEnd w:id="18"/>
      <w:r w:rsidRPr="009A3D76">
        <w:rPr>
          <w:rFonts w:ascii="Liberation Serif" w:hAnsi="Liberation Serif" w:cs="Liberation Serif"/>
          <w:szCs w:val="22"/>
        </w:rPr>
        <w:t xml:space="preserve">3 В соответствии с </w:t>
      </w:r>
      <w:hyperlink r:id="rId94" w:history="1">
        <w:r w:rsidRPr="009A3D76">
          <w:rPr>
            <w:rFonts w:ascii="Liberation Serif" w:hAnsi="Liberation Serif" w:cs="Liberation Serif"/>
            <w:szCs w:val="22"/>
          </w:rPr>
          <w:t>ОК 013-94</w:t>
        </w:r>
      </w:hyperlink>
      <w:r w:rsidRPr="009A3D76">
        <w:rPr>
          <w:rFonts w:ascii="Liberation Serif" w:hAnsi="Liberation Serif" w:cs="Liberation Serif"/>
          <w:szCs w:val="22"/>
        </w:rPr>
        <w:t>. Общероссийский классификатор основных фондов.</w:t>
      </w:r>
    </w:p>
    <w:p w:rsidR="0000689E" w:rsidRPr="009A3D76" w:rsidRDefault="0000689E" w:rsidP="003218AD">
      <w:pPr>
        <w:pStyle w:val="ConsPlusNormal"/>
        <w:ind w:firstLine="540"/>
        <w:jc w:val="both"/>
        <w:rPr>
          <w:rFonts w:ascii="Liberation Serif" w:hAnsi="Liberation Serif" w:cs="Liberation Serif"/>
          <w:szCs w:val="22"/>
        </w:rPr>
      </w:pPr>
      <w:bookmarkStart w:id="19" w:name="P969"/>
      <w:bookmarkEnd w:id="19"/>
      <w:r w:rsidRPr="009A3D76">
        <w:rPr>
          <w:rFonts w:ascii="Liberation Serif" w:hAnsi="Liberation Serif" w:cs="Liberation Serif"/>
          <w:szCs w:val="22"/>
        </w:rPr>
        <w:t>4 Указываются источники финансирования: бюджетные, собственные или заемные средства с приложением подтверждающих документов (при наличии подтверждающих документов).</w:t>
      </w:r>
    </w:p>
    <w:p w:rsidR="0000689E" w:rsidRPr="009A3D76" w:rsidRDefault="0000689E" w:rsidP="003218AD">
      <w:pPr>
        <w:pStyle w:val="ConsPlusNormal"/>
        <w:ind w:firstLine="540"/>
        <w:jc w:val="both"/>
        <w:rPr>
          <w:rFonts w:ascii="Liberation Serif" w:hAnsi="Liberation Serif" w:cs="Liberation Serif"/>
          <w:szCs w:val="22"/>
        </w:rPr>
      </w:pPr>
      <w:bookmarkStart w:id="20" w:name="P970"/>
      <w:bookmarkEnd w:id="20"/>
      <w:r w:rsidRPr="009A3D76">
        <w:rPr>
          <w:rFonts w:ascii="Liberation Serif" w:hAnsi="Liberation Serif" w:cs="Liberation Serif"/>
          <w:szCs w:val="22"/>
        </w:rPr>
        <w:t>5 При указании вида экономической деятельности "Обрабатывающие производства" указать подкласс раздела.</w:t>
      </w:r>
    </w:p>
    <w:p w:rsidR="0000689E" w:rsidRPr="009A3D76" w:rsidRDefault="0000689E" w:rsidP="003218AD">
      <w:pPr>
        <w:pStyle w:val="ConsPlusNormal"/>
        <w:ind w:firstLine="540"/>
        <w:jc w:val="both"/>
        <w:rPr>
          <w:rFonts w:ascii="Liberation Serif" w:hAnsi="Liberation Serif" w:cs="Liberation Serif"/>
          <w:szCs w:val="22"/>
        </w:rPr>
      </w:pPr>
      <w:bookmarkStart w:id="21" w:name="P971"/>
      <w:bookmarkEnd w:id="21"/>
      <w:r w:rsidRPr="009A3D76">
        <w:rPr>
          <w:rFonts w:ascii="Liberation Serif" w:hAnsi="Liberation Serif" w:cs="Liberation Serif"/>
          <w:szCs w:val="22"/>
        </w:rPr>
        <w:t xml:space="preserve">6 Год, указанный в </w:t>
      </w:r>
      <w:hyperlink w:anchor="P794" w:history="1">
        <w:r w:rsidRPr="009A3D76">
          <w:rPr>
            <w:rFonts w:ascii="Liberation Serif" w:hAnsi="Liberation Serif" w:cs="Liberation Serif"/>
            <w:szCs w:val="22"/>
          </w:rPr>
          <w:t>пункте 1.2.1</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22" w:name="P972"/>
      <w:bookmarkEnd w:id="22"/>
      <w:r w:rsidRPr="009A3D76">
        <w:rPr>
          <w:rFonts w:ascii="Liberation Serif" w:hAnsi="Liberation Serif" w:cs="Liberation Serif"/>
          <w:szCs w:val="22"/>
        </w:rPr>
        <w:t xml:space="preserve">7 Год, указанный в </w:t>
      </w:r>
      <w:hyperlink w:anchor="P795" w:history="1">
        <w:r w:rsidRPr="009A3D76">
          <w:rPr>
            <w:rFonts w:ascii="Liberation Serif" w:hAnsi="Liberation Serif" w:cs="Liberation Serif"/>
            <w:szCs w:val="22"/>
          </w:rPr>
          <w:t>пункте 1.2.2</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23" w:name="P973"/>
      <w:bookmarkEnd w:id="23"/>
      <w:r w:rsidRPr="009A3D76">
        <w:rPr>
          <w:rFonts w:ascii="Liberation Serif" w:hAnsi="Liberation Serif" w:cs="Liberation Serif"/>
          <w:szCs w:val="22"/>
        </w:rPr>
        <w:t>8 Включая сведения о реализации инвестиционного проекта, относящиеся к маркетингу.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79534A" w:rsidRPr="009A3D76" w:rsidRDefault="0079534A"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79534A" w:rsidRPr="009A3D76" w:rsidRDefault="0079534A"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1"/>
        <w:rPr>
          <w:rFonts w:ascii="Liberation Serif" w:hAnsi="Liberation Serif" w:cs="Liberation Serif"/>
          <w:szCs w:val="22"/>
        </w:rPr>
      </w:pPr>
      <w:r w:rsidRPr="009A3D76">
        <w:rPr>
          <w:rFonts w:ascii="Liberation Serif" w:hAnsi="Liberation Serif" w:cs="Liberation Serif"/>
          <w:szCs w:val="22"/>
        </w:rPr>
        <w:t>Приложение</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к Декларации о реализации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инвестиционного проекта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 новому строительству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bookmarkStart w:id="24" w:name="P984"/>
      <w:bookmarkEnd w:id="24"/>
      <w:r w:rsidRPr="009A3D76">
        <w:rPr>
          <w:rFonts w:ascii="Liberation Serif" w:hAnsi="Liberation Serif" w:cs="Liberation Serif"/>
          <w:szCs w:val="22"/>
        </w:rPr>
        <w:t>ПЕРЕЧЕНЬ</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документов к Декларации о реализации инвестиционного проекта</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по новому строительству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Бизнес-план инвестиционного проекта, подписанный руководителем организации и заверенный печатью (при ее наличии).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Копии учредительных документов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Копия документа о назначении руководителя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Копия лицензии на право осуществления соответствующей хозяйственной деятельности, в случае, если осуществление хозяйственной деятельности подлежит лицензированию в соответствии с законодательством Российской Федерации.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 Копия бухгалтерского баланса и отчета о прибылях и убытках (формы N 1 и 2 бухгалтерской отчетности) с отметкой налогового органа (за последний налоговый период).</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Документы, характеризующие кредитную историю субъекта инвестиционной деятельности, а также участников (акционеров) субъекта инвестиционной деятельности (при их наличии).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Субъект инвестиционной деятельности вправе представить в уполномоченный орган по собственной инициативе следующие документы:</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выписку из Единого государственного реестра юридических лиц, оформленную не ранее 30 календарных дней до даты подачи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справки об исполнении обязанностей по уплате налогов, сборов, пеней, штрафов, процентов и справки о состоянии расчетов по страховым взносам, пеням и штрафам, выданные не ранее чем за 2 месяца до даты подачи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заключение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(в случае, если при реализации инвестиционного проекта планируется использование средств областного бюджета).</w:t>
      </w: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Форма                                                            Утверждена</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Постановлением Правительства</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Свердловской области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от 13 ноября 2013 г. N 1387-ПП</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25" w:name="P1011"/>
      <w:bookmarkEnd w:id="25"/>
      <w:r w:rsidRPr="009A3D76">
        <w:rPr>
          <w:rFonts w:ascii="Liberation Serif" w:hAnsi="Liberation Serif" w:cs="Liberation Serif"/>
          <w:szCs w:val="22"/>
        </w:rPr>
        <w:t>ДЕКЛАРАЦИЯ</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реализации инвестиционного проекта по модернизации,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реконструкции и техническому перевооружению</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В целях присвоения статуса участника приоритетного инвестиционного проекта Свердловской области по модернизации, реконструкции и техническому перевооружению объектов основных фондов сообщаем следующее.</w:t>
      </w:r>
    </w:p>
    <w:p w:rsidR="0000689E" w:rsidRPr="009A3D76" w:rsidRDefault="0000689E" w:rsidP="003218AD">
      <w:pPr>
        <w:pStyle w:val="ConsPlusNormal"/>
        <w:ind w:firstLine="540"/>
        <w:jc w:val="both"/>
        <w:outlineLvl w:val="1"/>
        <w:rPr>
          <w:rFonts w:ascii="Liberation Serif" w:hAnsi="Liberation Serif" w:cs="Liberation Serif"/>
          <w:szCs w:val="22"/>
        </w:rPr>
      </w:pPr>
      <w:r w:rsidRPr="009A3D76">
        <w:rPr>
          <w:rFonts w:ascii="Liberation Serif" w:hAnsi="Liberation Serif" w:cs="Liberation Serif"/>
          <w:szCs w:val="22"/>
        </w:rPr>
        <w:t>О субъекте инвестиционной деятельности:</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1.   Полное   и   сокращенное   наименование   субъекта  инвестиционной</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деятельности с указанием организационно-правовой формы: ___________________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Место нахождения субъекта инвестиционной деятельности: 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Должность, фамилия, имя, отчество руководителя субъекта инвестиционной деятельности с указанием номера телефона, факса, e-mail: 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Должность, фамилия, имя, отчество уполномоченного лица по ведению инвестиционного проекта с указанием номера телефона, факса, e-mail: 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 Основной государственный регистрационный номер (ОГРН): 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Идентификационный номер налогоплательщика (ИНН): 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Код причины постановки на учет (КПП): 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8. Учредители, доля государства в уставном капитале: ______________</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outlineLvl w:val="1"/>
        <w:rPr>
          <w:rFonts w:ascii="Liberation Serif" w:hAnsi="Liberation Serif" w:cs="Liberation Serif"/>
          <w:szCs w:val="22"/>
        </w:rPr>
      </w:pPr>
      <w:r w:rsidRPr="009A3D76">
        <w:rPr>
          <w:rFonts w:ascii="Liberation Serif" w:hAnsi="Liberation Serif" w:cs="Liberation Serif"/>
          <w:szCs w:val="22"/>
        </w:rPr>
        <w:t>Об инвестиционном проекте: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Общие сведения о планируемом (реализуемом) инвестиционном проекте: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1.1. Полное наименование инвестиционного проекта: 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1.2. Срок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bookmarkStart w:id="26" w:name="P1033"/>
      <w:bookmarkEnd w:id="26"/>
      <w:r w:rsidRPr="009A3D76">
        <w:rPr>
          <w:rFonts w:ascii="Liberation Serif" w:hAnsi="Liberation Serif" w:cs="Liberation Serif"/>
          <w:szCs w:val="22"/>
        </w:rPr>
        <w:t xml:space="preserve">1.2.1. Начало реализации проекта </w:t>
      </w:r>
      <w:hyperlink w:anchor="P1163" w:history="1">
        <w:r w:rsidRPr="009A3D76">
          <w:rPr>
            <w:rFonts w:ascii="Liberation Serif" w:hAnsi="Liberation Serif" w:cs="Liberation Serif"/>
            <w:szCs w:val="22"/>
          </w:rPr>
          <w:t>9</w:t>
        </w:r>
      </w:hyperlink>
      <w:r w:rsidRPr="009A3D76">
        <w:rPr>
          <w:rFonts w:ascii="Liberation Serif" w:hAnsi="Liberation Serif" w:cs="Liberation Serif"/>
          <w:szCs w:val="22"/>
        </w:rPr>
        <w:t xml:space="preserve"> (месяц, год): _________________</w:t>
      </w:r>
    </w:p>
    <w:p w:rsidR="0000689E" w:rsidRPr="009A3D76" w:rsidRDefault="0000689E" w:rsidP="003218AD">
      <w:pPr>
        <w:pStyle w:val="ConsPlusNormal"/>
        <w:ind w:firstLine="540"/>
        <w:jc w:val="both"/>
        <w:rPr>
          <w:rFonts w:ascii="Liberation Serif" w:hAnsi="Liberation Serif" w:cs="Liberation Serif"/>
          <w:szCs w:val="22"/>
        </w:rPr>
      </w:pPr>
      <w:bookmarkStart w:id="27" w:name="P1034"/>
      <w:bookmarkEnd w:id="27"/>
      <w:r w:rsidRPr="009A3D76">
        <w:rPr>
          <w:rFonts w:ascii="Liberation Serif" w:hAnsi="Liberation Serif" w:cs="Liberation Serif"/>
          <w:szCs w:val="22"/>
        </w:rPr>
        <w:t xml:space="preserve">1.2.2. Окончание реализации проекта </w:t>
      </w:r>
      <w:hyperlink w:anchor="P1164" w:history="1">
        <w:r w:rsidRPr="009A3D76">
          <w:rPr>
            <w:rFonts w:ascii="Liberation Serif" w:hAnsi="Liberation Serif" w:cs="Liberation Serif"/>
            <w:szCs w:val="22"/>
          </w:rPr>
          <w:t>10</w:t>
        </w:r>
      </w:hyperlink>
      <w:r w:rsidRPr="009A3D76">
        <w:rPr>
          <w:rFonts w:ascii="Liberation Serif" w:hAnsi="Liberation Serif" w:cs="Liberation Serif"/>
          <w:szCs w:val="22"/>
        </w:rPr>
        <w:t xml:space="preserve"> (месяц, год): 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1.3.    Место    реализации   инвестиционного   проекта   с   указанием</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муниципального образования (или муниципальных образований): 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Основные параметры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2.1. Перечень объектов основных фондов, которые планируется модернизировать, реконструировать и технически перевооружить в результате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91"/>
        <w:gridCol w:w="1894"/>
        <w:gridCol w:w="2211"/>
        <w:gridCol w:w="964"/>
        <w:gridCol w:w="2154"/>
      </w:tblGrid>
      <w:tr w:rsidR="009A3D76" w:rsidRPr="009A3D76">
        <w:tc>
          <w:tcPr>
            <w:tcW w:w="62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191"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объектов основных фондов</w:t>
            </w:r>
          </w:p>
        </w:tc>
        <w:tc>
          <w:tcPr>
            <w:tcW w:w="189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Характеристики, указание кода общероссийского классификатора основных фондов </w:t>
            </w:r>
            <w:hyperlink r:id="rId95" w:history="1">
              <w:r w:rsidRPr="009A3D76">
                <w:rPr>
                  <w:rFonts w:ascii="Liberation Serif" w:hAnsi="Liberation Serif" w:cs="Liberation Serif"/>
                  <w:szCs w:val="22"/>
                </w:rPr>
                <w:t>(ОКОФ)</w:t>
              </w:r>
            </w:hyperlink>
            <w:r w:rsidRPr="009A3D76">
              <w:rPr>
                <w:rFonts w:ascii="Liberation Serif" w:hAnsi="Liberation Serif" w:cs="Liberation Serif"/>
                <w:szCs w:val="22"/>
              </w:rPr>
              <w:t xml:space="preserve"> </w:t>
            </w:r>
            <w:hyperlink w:anchor="P1165" w:history="1">
              <w:r w:rsidRPr="009A3D76">
                <w:rPr>
                  <w:rFonts w:ascii="Liberation Serif" w:hAnsi="Liberation Serif" w:cs="Liberation Serif"/>
                  <w:szCs w:val="22"/>
                </w:rPr>
                <w:t>11</w:t>
              </w:r>
            </w:hyperlink>
          </w:p>
        </w:tc>
        <w:tc>
          <w:tcPr>
            <w:tcW w:w="2211"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Первоначальная стоимость, млн. рублей (без налога на добавленную стоимость), в соответствии с бизнес-планом</w:t>
            </w:r>
          </w:p>
        </w:tc>
        <w:tc>
          <w:tcPr>
            <w:tcW w:w="96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Источники финансирования </w:t>
            </w:r>
            <w:hyperlink w:anchor="P1166" w:history="1">
              <w:r w:rsidRPr="009A3D76">
                <w:rPr>
                  <w:rFonts w:ascii="Liberation Serif" w:hAnsi="Liberation Serif" w:cs="Liberation Serif"/>
                  <w:szCs w:val="22"/>
                </w:rPr>
                <w:t>12</w:t>
              </w:r>
            </w:hyperlink>
          </w:p>
        </w:tc>
        <w:tc>
          <w:tcPr>
            <w:tcW w:w="215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Планируемый год ввода в эксплуатацию после модернизации, реконструкции или технического перевооружения</w:t>
            </w:r>
          </w:p>
        </w:tc>
      </w:tr>
      <w:tr w:rsidR="009A3D76" w:rsidRPr="009A3D76">
        <w:tc>
          <w:tcPr>
            <w:tcW w:w="62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191"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89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2211"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96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215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r>
      <w:tr w:rsidR="009A3D76" w:rsidRPr="009A3D76">
        <w:tc>
          <w:tcPr>
            <w:tcW w:w="62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191" w:type="dxa"/>
          </w:tcPr>
          <w:p w:rsidR="0000689E" w:rsidRPr="009A3D76" w:rsidRDefault="0000689E" w:rsidP="003218AD">
            <w:pPr>
              <w:pStyle w:val="ConsPlusNormal"/>
              <w:rPr>
                <w:rFonts w:ascii="Liberation Serif" w:hAnsi="Liberation Serif" w:cs="Liberation Serif"/>
                <w:szCs w:val="22"/>
              </w:rPr>
            </w:pPr>
          </w:p>
        </w:tc>
        <w:tc>
          <w:tcPr>
            <w:tcW w:w="1894" w:type="dxa"/>
          </w:tcPr>
          <w:p w:rsidR="0000689E" w:rsidRPr="009A3D76" w:rsidRDefault="0000689E" w:rsidP="003218AD">
            <w:pPr>
              <w:pStyle w:val="ConsPlusNormal"/>
              <w:rPr>
                <w:rFonts w:ascii="Liberation Serif" w:hAnsi="Liberation Serif" w:cs="Liberation Serif"/>
                <w:szCs w:val="22"/>
              </w:rPr>
            </w:pPr>
          </w:p>
        </w:tc>
        <w:tc>
          <w:tcPr>
            <w:tcW w:w="2211" w:type="dxa"/>
          </w:tcPr>
          <w:p w:rsidR="0000689E" w:rsidRPr="009A3D76" w:rsidRDefault="0000689E" w:rsidP="003218AD">
            <w:pPr>
              <w:pStyle w:val="ConsPlusNormal"/>
              <w:rPr>
                <w:rFonts w:ascii="Liberation Serif" w:hAnsi="Liberation Serif" w:cs="Liberation Serif"/>
                <w:szCs w:val="22"/>
              </w:rPr>
            </w:pPr>
          </w:p>
        </w:tc>
        <w:tc>
          <w:tcPr>
            <w:tcW w:w="964" w:type="dxa"/>
          </w:tcPr>
          <w:p w:rsidR="0000689E" w:rsidRPr="009A3D76" w:rsidRDefault="0000689E" w:rsidP="003218AD">
            <w:pPr>
              <w:pStyle w:val="ConsPlusNormal"/>
              <w:rPr>
                <w:rFonts w:ascii="Liberation Serif" w:hAnsi="Liberation Serif" w:cs="Liberation Serif"/>
                <w:szCs w:val="22"/>
              </w:rPr>
            </w:pPr>
          </w:p>
        </w:tc>
        <w:tc>
          <w:tcPr>
            <w:tcW w:w="2154" w:type="dxa"/>
          </w:tcPr>
          <w:p w:rsidR="0000689E" w:rsidRPr="009A3D76" w:rsidRDefault="0000689E" w:rsidP="003218AD">
            <w:pPr>
              <w:pStyle w:val="ConsPlusNormal"/>
              <w:rPr>
                <w:rFonts w:ascii="Liberation Serif" w:hAnsi="Liberation Serif" w:cs="Liberation Serif"/>
                <w:szCs w:val="22"/>
              </w:rPr>
            </w:pPr>
          </w:p>
        </w:tc>
      </w:tr>
      <w:tr w:rsidR="0000689E" w:rsidRPr="009A3D76">
        <w:tc>
          <w:tcPr>
            <w:tcW w:w="62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191" w:type="dxa"/>
          </w:tcPr>
          <w:p w:rsidR="0000689E" w:rsidRPr="009A3D76" w:rsidRDefault="0000689E" w:rsidP="003218AD">
            <w:pPr>
              <w:pStyle w:val="ConsPlusNormal"/>
              <w:rPr>
                <w:rFonts w:ascii="Liberation Serif" w:hAnsi="Liberation Serif" w:cs="Liberation Serif"/>
                <w:szCs w:val="22"/>
              </w:rPr>
            </w:pPr>
          </w:p>
        </w:tc>
        <w:tc>
          <w:tcPr>
            <w:tcW w:w="1894" w:type="dxa"/>
          </w:tcPr>
          <w:p w:rsidR="0000689E" w:rsidRPr="009A3D76" w:rsidRDefault="0000689E" w:rsidP="003218AD">
            <w:pPr>
              <w:pStyle w:val="ConsPlusNormal"/>
              <w:rPr>
                <w:rFonts w:ascii="Liberation Serif" w:hAnsi="Liberation Serif" w:cs="Liberation Serif"/>
                <w:szCs w:val="22"/>
              </w:rPr>
            </w:pPr>
          </w:p>
        </w:tc>
        <w:tc>
          <w:tcPr>
            <w:tcW w:w="2211" w:type="dxa"/>
          </w:tcPr>
          <w:p w:rsidR="0000689E" w:rsidRPr="009A3D76" w:rsidRDefault="0000689E" w:rsidP="003218AD">
            <w:pPr>
              <w:pStyle w:val="ConsPlusNormal"/>
              <w:rPr>
                <w:rFonts w:ascii="Liberation Serif" w:hAnsi="Liberation Serif" w:cs="Liberation Serif"/>
                <w:szCs w:val="22"/>
              </w:rPr>
            </w:pPr>
          </w:p>
        </w:tc>
        <w:tc>
          <w:tcPr>
            <w:tcW w:w="964" w:type="dxa"/>
          </w:tcPr>
          <w:p w:rsidR="0000689E" w:rsidRPr="009A3D76" w:rsidRDefault="0000689E" w:rsidP="003218AD">
            <w:pPr>
              <w:pStyle w:val="ConsPlusNormal"/>
              <w:rPr>
                <w:rFonts w:ascii="Liberation Serif" w:hAnsi="Liberation Serif" w:cs="Liberation Serif"/>
                <w:szCs w:val="22"/>
              </w:rPr>
            </w:pPr>
          </w:p>
        </w:tc>
        <w:tc>
          <w:tcPr>
            <w:tcW w:w="2154" w:type="dxa"/>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2.2. Виды экономической деятельности, планируемые к осуществлению в результате реализации инвестиционного проекта (в соответствии с Общероссийским </w:t>
      </w:r>
      <w:hyperlink r:id="rId96" w:history="1">
        <w:r w:rsidRPr="009A3D76">
          <w:rPr>
            <w:rFonts w:ascii="Liberation Serif" w:hAnsi="Liberation Serif" w:cs="Liberation Serif"/>
            <w:szCs w:val="22"/>
          </w:rPr>
          <w:t>классификатором</w:t>
        </w:r>
      </w:hyperlink>
      <w:r w:rsidRPr="009A3D76">
        <w:rPr>
          <w:rFonts w:ascii="Liberation Serif" w:hAnsi="Liberation Serif" w:cs="Liberation Serif"/>
          <w:szCs w:val="22"/>
        </w:rPr>
        <w:t xml:space="preserve"> видов экономической деятельности) </w:t>
      </w:r>
      <w:hyperlink w:anchor="P1167" w:history="1">
        <w:r w:rsidRPr="009A3D76">
          <w:rPr>
            <w:rFonts w:ascii="Liberation Serif" w:hAnsi="Liberation Serif" w:cs="Liberation Serif"/>
            <w:szCs w:val="22"/>
          </w:rPr>
          <w:t>13</w:t>
        </w:r>
      </w:hyperlink>
      <w:r w:rsidRPr="009A3D76">
        <w:rPr>
          <w:rFonts w:ascii="Liberation Serif" w:hAnsi="Liberation Serif" w:cs="Liberation Serif"/>
          <w:szCs w:val="22"/>
        </w:rPr>
        <w:t>:</w:t>
      </w: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___________________________________________________________</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 Источники финансирования инвестиций: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Общий объем инвестиций: _________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2.3.1. Объем бюджетных средств ____ млн. рублей, в том числе: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федерального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областного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средства местного бюджета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2.3.2. Объем внебюджетных средств ____ млн. рублей, в том числе:</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собственные средства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привлеченные средства ____ млн. рублей.</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2.4. Коэффициент обновления объектов основных фондов, который планируется достигнуть в результате реализации инвестиционного проекта, процентов: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spacing w:after="0" w:line="240" w:lineRule="auto"/>
        <w:rPr>
          <w:rFonts w:ascii="Liberation Serif" w:hAnsi="Liberation Serif" w:cs="Liberation Serif"/>
        </w:rPr>
        <w:sectPr w:rsidR="0000689E" w:rsidRPr="009A3D76" w:rsidSect="003218AD">
          <w:pgSz w:w="11905" w:h="16838"/>
          <w:pgMar w:top="1134" w:right="567" w:bottom="1134" w:left="1418"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639"/>
        <w:gridCol w:w="1474"/>
        <w:gridCol w:w="1474"/>
        <w:gridCol w:w="1234"/>
        <w:gridCol w:w="1474"/>
        <w:gridCol w:w="1474"/>
        <w:gridCol w:w="1234"/>
        <w:gridCol w:w="1474"/>
        <w:gridCol w:w="1474"/>
        <w:gridCol w:w="1234"/>
      </w:tblGrid>
      <w:tr w:rsidR="009A3D76" w:rsidRPr="009A3D76">
        <w:tc>
          <w:tcPr>
            <w:tcW w:w="814" w:type="dxa"/>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N строки</w:t>
            </w:r>
          </w:p>
        </w:tc>
        <w:tc>
          <w:tcPr>
            <w:tcW w:w="1639" w:type="dxa"/>
            <w:vMerge w:val="restart"/>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Наименование объектов основных фондов </w:t>
            </w:r>
            <w:hyperlink w:anchor="P1168" w:history="1">
              <w:r w:rsidRPr="009A3D76">
                <w:rPr>
                  <w:rFonts w:ascii="Liberation Serif" w:hAnsi="Liberation Serif" w:cs="Liberation Serif"/>
                  <w:szCs w:val="22"/>
                </w:rPr>
                <w:t>14</w:t>
              </w:r>
            </w:hyperlink>
          </w:p>
        </w:tc>
        <w:tc>
          <w:tcPr>
            <w:tcW w:w="12546" w:type="dxa"/>
            <w:gridSpan w:val="9"/>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 годам реализации инвестиционного проекта</w:t>
            </w:r>
          </w:p>
        </w:tc>
      </w:tr>
      <w:tr w:rsidR="009A3D76" w:rsidRPr="009A3D76">
        <w:tc>
          <w:tcPr>
            <w:tcW w:w="814" w:type="dxa"/>
            <w:vMerge/>
          </w:tcPr>
          <w:p w:rsidR="0000689E" w:rsidRPr="009A3D76" w:rsidRDefault="0000689E" w:rsidP="003218AD">
            <w:pPr>
              <w:spacing w:after="0" w:line="240" w:lineRule="auto"/>
              <w:rPr>
                <w:rFonts w:ascii="Liberation Serif" w:hAnsi="Liberation Serif" w:cs="Liberation Serif"/>
              </w:rPr>
            </w:pPr>
          </w:p>
        </w:tc>
        <w:tc>
          <w:tcPr>
            <w:tcW w:w="1639" w:type="dxa"/>
            <w:vMerge/>
          </w:tcPr>
          <w:p w:rsidR="0000689E" w:rsidRPr="009A3D76" w:rsidRDefault="0000689E" w:rsidP="003218AD">
            <w:pPr>
              <w:spacing w:after="0" w:line="240" w:lineRule="auto"/>
              <w:rPr>
                <w:rFonts w:ascii="Liberation Serif" w:hAnsi="Liberation Serif" w:cs="Liberation Serif"/>
              </w:rPr>
            </w:pPr>
          </w:p>
        </w:tc>
        <w:tc>
          <w:tcPr>
            <w:tcW w:w="4182" w:type="dxa"/>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год </w:t>
            </w:r>
            <w:hyperlink w:anchor="P1169" w:history="1">
              <w:r w:rsidRPr="009A3D76">
                <w:rPr>
                  <w:rFonts w:ascii="Liberation Serif" w:hAnsi="Liberation Serif" w:cs="Liberation Serif"/>
                  <w:szCs w:val="22"/>
                </w:rPr>
                <w:t>15</w:t>
              </w:r>
            </w:hyperlink>
          </w:p>
        </w:tc>
        <w:tc>
          <w:tcPr>
            <w:tcW w:w="4182" w:type="dxa"/>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4182" w:type="dxa"/>
            <w:gridSpan w:val="3"/>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(+n) год </w:t>
            </w:r>
            <w:hyperlink w:anchor="P1170" w:history="1">
              <w:r w:rsidRPr="009A3D76">
                <w:rPr>
                  <w:rFonts w:ascii="Liberation Serif" w:hAnsi="Liberation Serif" w:cs="Liberation Serif"/>
                  <w:szCs w:val="22"/>
                </w:rPr>
                <w:t>16</w:t>
              </w:r>
            </w:hyperlink>
          </w:p>
        </w:tc>
      </w:tr>
      <w:tr w:rsidR="009A3D76" w:rsidRPr="009A3D76">
        <w:tc>
          <w:tcPr>
            <w:tcW w:w="814" w:type="dxa"/>
            <w:vMerge/>
          </w:tcPr>
          <w:p w:rsidR="0000689E" w:rsidRPr="009A3D76" w:rsidRDefault="0000689E" w:rsidP="003218AD">
            <w:pPr>
              <w:spacing w:after="0" w:line="240" w:lineRule="auto"/>
              <w:rPr>
                <w:rFonts w:ascii="Liberation Serif" w:hAnsi="Liberation Serif" w:cs="Liberation Serif"/>
              </w:rPr>
            </w:pPr>
          </w:p>
        </w:tc>
        <w:tc>
          <w:tcPr>
            <w:tcW w:w="1639" w:type="dxa"/>
            <w:vMerge/>
          </w:tcPr>
          <w:p w:rsidR="0000689E" w:rsidRPr="009A3D76" w:rsidRDefault="0000689E" w:rsidP="003218AD">
            <w:pPr>
              <w:spacing w:after="0" w:line="240" w:lineRule="auto"/>
              <w:rPr>
                <w:rFonts w:ascii="Liberation Serif" w:hAnsi="Liberation Serif" w:cs="Liberation Serif"/>
              </w:rPr>
            </w:pP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коэффициент обновления объектов основных фондов (процентов)</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полная учетная стоимость объектов основных фондов на конец года (млн. рублей)</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стоимость вновь введенных объектов основных фондов </w:t>
            </w:r>
            <w:hyperlink w:anchor="P1171" w:history="1">
              <w:r w:rsidRPr="009A3D76">
                <w:rPr>
                  <w:rFonts w:ascii="Liberation Serif" w:hAnsi="Liberation Serif" w:cs="Liberation Serif"/>
                  <w:szCs w:val="22"/>
                </w:rPr>
                <w:t>17</w:t>
              </w:r>
            </w:hyperlink>
            <w:r w:rsidRPr="009A3D76">
              <w:rPr>
                <w:rFonts w:ascii="Liberation Serif" w:hAnsi="Liberation Serif" w:cs="Liberation Serif"/>
                <w:szCs w:val="22"/>
              </w:rPr>
              <w:t xml:space="preserve"> (млн. рублей)</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коэффициент обновления объектов основных фондов (процентов)</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полная учетная стоимость объектов основных фондов на конец года (млн. рублей)</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стоимость вновь введенных объектов основных фондов </w:t>
            </w:r>
            <w:hyperlink w:anchor="P1173" w:history="1">
              <w:r w:rsidRPr="009A3D76">
                <w:rPr>
                  <w:rFonts w:ascii="Liberation Serif" w:hAnsi="Liberation Serif" w:cs="Liberation Serif"/>
                  <w:szCs w:val="22"/>
                </w:rPr>
                <w:t>19</w:t>
              </w:r>
            </w:hyperlink>
            <w:r w:rsidRPr="009A3D76">
              <w:rPr>
                <w:rFonts w:ascii="Liberation Serif" w:hAnsi="Liberation Serif" w:cs="Liberation Serif"/>
                <w:szCs w:val="22"/>
              </w:rPr>
              <w:t xml:space="preserve"> (млн. рублей)</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коэффициент обновления объектов основных фондов (процентов)</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полная учетная стоимость объектов основных фондов на конец года (млн. рублей)</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стоимость вновь введенных объектов основных фондов </w:t>
            </w:r>
            <w:hyperlink w:anchor="P1163" w:history="1">
              <w:r w:rsidRPr="009A3D76">
                <w:rPr>
                  <w:rFonts w:ascii="Liberation Serif" w:hAnsi="Liberation Serif" w:cs="Liberation Serif"/>
                  <w:szCs w:val="22"/>
                </w:rPr>
                <w:t>9</w:t>
              </w:r>
            </w:hyperlink>
            <w:r w:rsidRPr="009A3D76">
              <w:rPr>
                <w:rFonts w:ascii="Liberation Serif" w:hAnsi="Liberation Serif" w:cs="Liberation Serif"/>
                <w:szCs w:val="22"/>
              </w:rPr>
              <w:t xml:space="preserve"> (млн. рублей)</w:t>
            </w:r>
          </w:p>
        </w:tc>
      </w:tr>
      <w:tr w:rsidR="009A3D76" w:rsidRPr="009A3D76">
        <w:tc>
          <w:tcPr>
            <w:tcW w:w="81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639"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3</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4</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5</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6</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7</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8</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9</w:t>
            </w:r>
          </w:p>
        </w:tc>
        <w:tc>
          <w:tcPr>
            <w:tcW w:w="147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10</w:t>
            </w:r>
          </w:p>
        </w:tc>
        <w:tc>
          <w:tcPr>
            <w:tcW w:w="123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11</w:t>
            </w:r>
          </w:p>
        </w:tc>
      </w:tr>
      <w:tr w:rsidR="009A3D76" w:rsidRPr="009A3D76">
        <w:tc>
          <w:tcPr>
            <w:tcW w:w="81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1.</w:t>
            </w:r>
          </w:p>
        </w:tc>
        <w:tc>
          <w:tcPr>
            <w:tcW w:w="1639"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r>
      <w:tr w:rsidR="009A3D76" w:rsidRPr="009A3D76">
        <w:tc>
          <w:tcPr>
            <w:tcW w:w="814"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639"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474" w:type="dxa"/>
          </w:tcPr>
          <w:p w:rsidR="0000689E" w:rsidRPr="009A3D76" w:rsidRDefault="0000689E" w:rsidP="003218AD">
            <w:pPr>
              <w:pStyle w:val="ConsPlusNormal"/>
              <w:rPr>
                <w:rFonts w:ascii="Liberation Serif" w:hAnsi="Liberation Serif" w:cs="Liberation Serif"/>
                <w:szCs w:val="22"/>
              </w:rPr>
            </w:pPr>
          </w:p>
        </w:tc>
        <w:tc>
          <w:tcPr>
            <w:tcW w:w="1234" w:type="dxa"/>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spacing w:after="0" w:line="240" w:lineRule="auto"/>
        <w:rPr>
          <w:rFonts w:ascii="Liberation Serif" w:hAnsi="Liberation Serif" w:cs="Liberation Serif"/>
        </w:rPr>
        <w:sectPr w:rsidR="0000689E" w:rsidRPr="009A3D76" w:rsidSect="006B258D">
          <w:pgSz w:w="16838" w:h="11905" w:orient="landscape"/>
          <w:pgMar w:top="1134" w:right="567" w:bottom="1134" w:left="1418" w:header="709" w:footer="709" w:gutter="0"/>
          <w:cols w:space="720"/>
          <w:docGrid w:linePitch="299"/>
        </w:sect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2.5. Планируемое повышение производительности труда работников, занятых в организациях, являющихся участниками инвестиционного проекта, с указанием срока, в течение которого планируется достичь этого показателя, тыс. рублей/человек (раз) </w:t>
      </w:r>
      <w:hyperlink w:anchor="P1172" w:history="1">
        <w:r w:rsidRPr="009A3D76">
          <w:rPr>
            <w:rFonts w:ascii="Liberation Serif" w:hAnsi="Liberation Serif" w:cs="Liberation Serif"/>
            <w:szCs w:val="22"/>
          </w:rPr>
          <w:t>18</w:t>
        </w:r>
      </w:hyperlink>
      <w:r w:rsidRPr="009A3D76">
        <w:rPr>
          <w:rFonts w:ascii="Liberation Serif" w:hAnsi="Liberation Serif" w:cs="Liberation Serif"/>
          <w:szCs w:val="22"/>
        </w:rPr>
        <w:t>:</w:t>
      </w:r>
    </w:p>
    <w:p w:rsidR="0000689E" w:rsidRPr="009A3D76" w:rsidRDefault="0000689E" w:rsidP="003218AD">
      <w:pPr>
        <w:pStyle w:val="ConsPlusNormal"/>
        <w:jc w:val="both"/>
        <w:rPr>
          <w:rFonts w:ascii="Liberation Serif" w:hAnsi="Liberation Serif" w:cs="Liberation Seri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9A3D76" w:rsidRPr="009A3D76">
        <w:tc>
          <w:tcPr>
            <w:tcW w:w="4989"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показателя</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год </w:t>
            </w:r>
            <w:hyperlink w:anchor="P1171" w:history="1">
              <w:r w:rsidRPr="009A3D76">
                <w:rPr>
                  <w:rFonts w:ascii="Liberation Serif" w:hAnsi="Liberation Serif" w:cs="Liberation Serif"/>
                  <w:szCs w:val="22"/>
                </w:rPr>
                <w:t>17</w:t>
              </w:r>
            </w:hyperlink>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(+n) год </w:t>
            </w:r>
            <w:hyperlink w:anchor="P1172" w:history="1">
              <w:r w:rsidRPr="009A3D76">
                <w:rPr>
                  <w:rFonts w:ascii="Liberation Serif" w:hAnsi="Liberation Serif" w:cs="Liberation Serif"/>
                  <w:szCs w:val="22"/>
                </w:rPr>
                <w:t>18</w:t>
              </w:r>
            </w:hyperlink>
          </w:p>
        </w:tc>
      </w:tr>
      <w:tr w:rsidR="0000689E" w:rsidRPr="009A3D76">
        <w:tc>
          <w:tcPr>
            <w:tcW w:w="4989" w:type="dxa"/>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Производительность труда работников, занятых в организации, процентов</w:t>
            </w: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2.6. Размер среднемесячной заработной платы работников, которые будут трудоустроены на постоянные рабочие места, модернизируемые в результате реализации инвестиционного проекта, с указанием срока, в течение которого планируется достичь этого показателя, тыс. рублей:</w:t>
      </w:r>
    </w:p>
    <w:p w:rsidR="0000689E" w:rsidRPr="009A3D76" w:rsidRDefault="0000689E" w:rsidP="003218AD">
      <w:pPr>
        <w:pStyle w:val="ConsPlusNormal"/>
        <w:jc w:val="both"/>
        <w:rPr>
          <w:rFonts w:ascii="Liberation Serif" w:hAnsi="Liberation Serif" w:cs="Liberation Seri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9A3D76" w:rsidRPr="009A3D76">
        <w:tc>
          <w:tcPr>
            <w:tcW w:w="4989"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Наименование показателя</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год </w:t>
            </w:r>
            <w:hyperlink w:anchor="P1171" w:history="1">
              <w:r w:rsidRPr="009A3D76">
                <w:rPr>
                  <w:rFonts w:ascii="Liberation Serif" w:hAnsi="Liberation Serif" w:cs="Liberation Serif"/>
                  <w:szCs w:val="22"/>
                </w:rPr>
                <w:t>17</w:t>
              </w:r>
            </w:hyperlink>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20__ (+1) год</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w:t>
            </w:r>
          </w:p>
        </w:tc>
        <w:tc>
          <w:tcPr>
            <w:tcW w:w="1020" w:type="dxa"/>
          </w:tcPr>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 xml:space="preserve">20__ (+n) год </w:t>
            </w:r>
            <w:hyperlink w:anchor="P1172" w:history="1">
              <w:r w:rsidRPr="009A3D76">
                <w:rPr>
                  <w:rFonts w:ascii="Liberation Serif" w:hAnsi="Liberation Serif" w:cs="Liberation Serif"/>
                  <w:szCs w:val="22"/>
                </w:rPr>
                <w:t>18</w:t>
              </w:r>
            </w:hyperlink>
          </w:p>
        </w:tc>
      </w:tr>
      <w:tr w:rsidR="0000689E" w:rsidRPr="009A3D76">
        <w:tc>
          <w:tcPr>
            <w:tcW w:w="4989" w:type="dxa"/>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Размер среднемесячной заработной платы работников, которые будут трудоустроены на постоянные рабочие места (тыс. рублей)</w:t>
            </w: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c>
          <w:tcPr>
            <w:tcW w:w="1020" w:type="dxa"/>
          </w:tcPr>
          <w:p w:rsidR="0000689E" w:rsidRPr="009A3D76" w:rsidRDefault="0000689E" w:rsidP="003218AD">
            <w:pPr>
              <w:pStyle w:val="ConsPlusNormal"/>
              <w:rPr>
                <w:rFonts w:ascii="Liberation Serif" w:hAnsi="Liberation Serif" w:cs="Liberation Serif"/>
                <w:szCs w:val="22"/>
              </w:rPr>
            </w:pP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 xml:space="preserve">2.7. Бизнес-план инвестиционного проекта по модернизации, реконструкции и техническому перевооружению объектов основных фондов </w:t>
      </w:r>
      <w:hyperlink w:anchor="P1173" w:history="1">
        <w:r w:rsidRPr="009A3D76">
          <w:rPr>
            <w:rFonts w:ascii="Liberation Serif" w:hAnsi="Liberation Serif" w:cs="Liberation Serif"/>
            <w:szCs w:val="22"/>
          </w:rPr>
          <w:t>19</w:t>
        </w:r>
      </w:hyperlink>
      <w:r w:rsidRPr="009A3D76">
        <w:rPr>
          <w:rFonts w:ascii="Liberation Serif" w:hAnsi="Liberation Serif" w:cs="Liberation Serif"/>
          <w:szCs w:val="22"/>
        </w:rPr>
        <w:t xml:space="preserve"> прилагается на __ л. в __ экз.</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Дата _________________</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 _______________ 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(должность руководителя)       (Ф.И.О.)       (подпись)</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 xml:space="preserve">К декларации прилагаются документы, предусмотренные </w:t>
      </w:r>
      <w:hyperlink w:anchor="P1186" w:history="1">
        <w:r w:rsidRPr="009A3D76">
          <w:rPr>
            <w:rFonts w:ascii="Liberation Serif" w:hAnsi="Liberation Serif" w:cs="Liberation Serif"/>
            <w:szCs w:val="22"/>
          </w:rPr>
          <w:t>приложением</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28" w:name="P1163"/>
      <w:bookmarkEnd w:id="28"/>
      <w:r w:rsidRPr="009A3D76">
        <w:rPr>
          <w:rFonts w:ascii="Liberation Serif" w:hAnsi="Liberation Serif" w:cs="Liberation Serif"/>
          <w:szCs w:val="22"/>
        </w:rPr>
        <w:t xml:space="preserve">9 Срок начала реализации проекта определяется инвестором и совпадает с началом финансирования работ в рамках инвестиционного проекта, но не ранее вступления в силу </w:t>
      </w:r>
      <w:hyperlink r:id="rId97" w:history="1">
        <w:r w:rsidRPr="009A3D76">
          <w:rPr>
            <w:rFonts w:ascii="Liberation Serif" w:hAnsi="Liberation Serif" w:cs="Liberation Serif"/>
            <w:szCs w:val="22"/>
          </w:rPr>
          <w:t>Закона</w:t>
        </w:r>
      </w:hyperlink>
      <w:r w:rsidRPr="009A3D76">
        <w:rPr>
          <w:rFonts w:ascii="Liberation Serif" w:hAnsi="Liberation Serif" w:cs="Liberation Serif"/>
          <w:szCs w:val="22"/>
        </w:rPr>
        <w:t xml:space="preserve"> Свердловской области от 15 июля 2013 года N 67-ОЗ "О внесении изменений в Закон Свердловской области "О государственной поддержке субъектов инвестиционной деятельности в Свердловской области".</w:t>
      </w:r>
    </w:p>
    <w:p w:rsidR="0000689E" w:rsidRPr="009A3D76" w:rsidRDefault="0000689E" w:rsidP="003218AD">
      <w:pPr>
        <w:pStyle w:val="ConsPlusNormal"/>
        <w:ind w:firstLine="540"/>
        <w:jc w:val="both"/>
        <w:rPr>
          <w:rFonts w:ascii="Liberation Serif" w:hAnsi="Liberation Serif" w:cs="Liberation Serif"/>
          <w:szCs w:val="22"/>
        </w:rPr>
      </w:pPr>
      <w:bookmarkStart w:id="29" w:name="P1164"/>
      <w:bookmarkEnd w:id="29"/>
      <w:r w:rsidRPr="009A3D76">
        <w:rPr>
          <w:rFonts w:ascii="Liberation Serif" w:hAnsi="Liberation Serif" w:cs="Liberation Serif"/>
          <w:szCs w:val="22"/>
        </w:rPr>
        <w:t>10 Срок окончания реализации проекта определяется инвестором и, как правило, совпадает с вводом в эксплуатацию объектов, но не более пяти лет с даты начала реализации проекта.</w:t>
      </w:r>
    </w:p>
    <w:p w:rsidR="0000689E" w:rsidRPr="009A3D76" w:rsidRDefault="0000689E" w:rsidP="003218AD">
      <w:pPr>
        <w:pStyle w:val="ConsPlusNormal"/>
        <w:ind w:firstLine="540"/>
        <w:jc w:val="both"/>
        <w:rPr>
          <w:rFonts w:ascii="Liberation Serif" w:hAnsi="Liberation Serif" w:cs="Liberation Serif"/>
          <w:szCs w:val="22"/>
        </w:rPr>
      </w:pPr>
      <w:bookmarkStart w:id="30" w:name="P1165"/>
      <w:bookmarkEnd w:id="30"/>
      <w:r w:rsidRPr="009A3D76">
        <w:rPr>
          <w:rFonts w:ascii="Liberation Serif" w:hAnsi="Liberation Serif" w:cs="Liberation Serif"/>
          <w:szCs w:val="22"/>
        </w:rPr>
        <w:t xml:space="preserve">11 В соответствии с </w:t>
      </w:r>
      <w:hyperlink r:id="rId98" w:history="1">
        <w:r w:rsidRPr="009A3D76">
          <w:rPr>
            <w:rFonts w:ascii="Liberation Serif" w:hAnsi="Liberation Serif" w:cs="Liberation Serif"/>
            <w:szCs w:val="22"/>
          </w:rPr>
          <w:t>ОК 013-94</w:t>
        </w:r>
      </w:hyperlink>
      <w:r w:rsidRPr="009A3D76">
        <w:rPr>
          <w:rFonts w:ascii="Liberation Serif" w:hAnsi="Liberation Serif" w:cs="Liberation Serif"/>
          <w:szCs w:val="22"/>
        </w:rPr>
        <w:t>. Общероссийский классификатор основных фондов.</w:t>
      </w:r>
    </w:p>
    <w:p w:rsidR="0000689E" w:rsidRPr="009A3D76" w:rsidRDefault="0000689E" w:rsidP="003218AD">
      <w:pPr>
        <w:pStyle w:val="ConsPlusNormal"/>
        <w:ind w:firstLine="540"/>
        <w:jc w:val="both"/>
        <w:rPr>
          <w:rFonts w:ascii="Liberation Serif" w:hAnsi="Liberation Serif" w:cs="Liberation Serif"/>
          <w:szCs w:val="22"/>
        </w:rPr>
      </w:pPr>
      <w:bookmarkStart w:id="31" w:name="P1166"/>
      <w:bookmarkEnd w:id="31"/>
      <w:r w:rsidRPr="009A3D76">
        <w:rPr>
          <w:rFonts w:ascii="Liberation Serif" w:hAnsi="Liberation Serif" w:cs="Liberation Serif"/>
          <w:szCs w:val="22"/>
        </w:rPr>
        <w:t>12 Указываются источники финансирования: бюджетные, собственные или заемные средства с приложением подтверждающих документов (при наличии подтверждающих документов).</w:t>
      </w:r>
    </w:p>
    <w:p w:rsidR="0000689E" w:rsidRPr="009A3D76" w:rsidRDefault="0000689E" w:rsidP="003218AD">
      <w:pPr>
        <w:pStyle w:val="ConsPlusNormal"/>
        <w:ind w:firstLine="540"/>
        <w:jc w:val="both"/>
        <w:rPr>
          <w:rFonts w:ascii="Liberation Serif" w:hAnsi="Liberation Serif" w:cs="Liberation Serif"/>
          <w:szCs w:val="22"/>
        </w:rPr>
      </w:pPr>
      <w:bookmarkStart w:id="32" w:name="P1167"/>
      <w:bookmarkEnd w:id="32"/>
      <w:r w:rsidRPr="009A3D76">
        <w:rPr>
          <w:rFonts w:ascii="Liberation Serif" w:hAnsi="Liberation Serif" w:cs="Liberation Serif"/>
          <w:szCs w:val="22"/>
        </w:rPr>
        <w:t>13 При указании вида экономической деятельности "Обрабатывающие производства" указать подкласс раздела.</w:t>
      </w:r>
    </w:p>
    <w:p w:rsidR="0000689E" w:rsidRPr="009A3D76" w:rsidRDefault="0000689E" w:rsidP="003218AD">
      <w:pPr>
        <w:pStyle w:val="ConsPlusNormal"/>
        <w:ind w:firstLine="540"/>
        <w:jc w:val="both"/>
        <w:rPr>
          <w:rFonts w:ascii="Liberation Serif" w:hAnsi="Liberation Serif" w:cs="Liberation Serif"/>
          <w:szCs w:val="22"/>
        </w:rPr>
      </w:pPr>
      <w:bookmarkStart w:id="33" w:name="P1168"/>
      <w:bookmarkEnd w:id="33"/>
      <w:r w:rsidRPr="009A3D76">
        <w:rPr>
          <w:rFonts w:ascii="Liberation Serif" w:hAnsi="Liberation Serif" w:cs="Liberation Serif"/>
          <w:szCs w:val="22"/>
        </w:rPr>
        <w:t xml:space="preserve">14 В соответствии с </w:t>
      </w:r>
      <w:hyperlink r:id="rId99" w:history="1">
        <w:r w:rsidRPr="009A3D76">
          <w:rPr>
            <w:rFonts w:ascii="Liberation Serif" w:hAnsi="Liberation Serif" w:cs="Liberation Serif"/>
            <w:szCs w:val="22"/>
          </w:rPr>
          <w:t>классификацией</w:t>
        </w:r>
      </w:hyperlink>
      <w:r w:rsidRPr="009A3D76">
        <w:rPr>
          <w:rFonts w:ascii="Liberation Serif" w:hAnsi="Liberation Serif" w:cs="Liberation Serif"/>
          <w:szCs w:val="22"/>
        </w:rPr>
        <w:t xml:space="preserve"> основных средств, включаемых в амортизационные группы (утверждена Постановлением Правительства Российской Федерации от 01.01.2002 N 1 "О Классификации основных средств, включаемых в амортизационные группы").</w:t>
      </w:r>
    </w:p>
    <w:p w:rsidR="0000689E" w:rsidRPr="009A3D76" w:rsidRDefault="0000689E" w:rsidP="003218AD">
      <w:pPr>
        <w:pStyle w:val="ConsPlusNormal"/>
        <w:ind w:firstLine="540"/>
        <w:jc w:val="both"/>
        <w:rPr>
          <w:rFonts w:ascii="Liberation Serif" w:hAnsi="Liberation Serif" w:cs="Liberation Serif"/>
          <w:szCs w:val="22"/>
        </w:rPr>
      </w:pPr>
      <w:bookmarkStart w:id="34" w:name="P1169"/>
      <w:bookmarkEnd w:id="34"/>
      <w:r w:rsidRPr="009A3D76">
        <w:rPr>
          <w:rFonts w:ascii="Liberation Serif" w:hAnsi="Liberation Serif" w:cs="Liberation Serif"/>
          <w:szCs w:val="22"/>
        </w:rPr>
        <w:t xml:space="preserve">15 Год, указанный в </w:t>
      </w:r>
      <w:hyperlink w:anchor="P1033" w:history="1">
        <w:r w:rsidRPr="009A3D76">
          <w:rPr>
            <w:rFonts w:ascii="Liberation Serif" w:hAnsi="Liberation Serif" w:cs="Liberation Serif"/>
            <w:szCs w:val="22"/>
          </w:rPr>
          <w:t>пункте 1.2.1</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35" w:name="P1170"/>
      <w:bookmarkEnd w:id="35"/>
      <w:r w:rsidRPr="009A3D76">
        <w:rPr>
          <w:rFonts w:ascii="Liberation Serif" w:hAnsi="Liberation Serif" w:cs="Liberation Serif"/>
          <w:szCs w:val="22"/>
        </w:rPr>
        <w:t xml:space="preserve">16 Год, указанный в </w:t>
      </w:r>
      <w:hyperlink w:anchor="P1034" w:history="1">
        <w:r w:rsidRPr="009A3D76">
          <w:rPr>
            <w:rFonts w:ascii="Liberation Serif" w:hAnsi="Liberation Serif" w:cs="Liberation Serif"/>
            <w:szCs w:val="22"/>
          </w:rPr>
          <w:t>пункте 1.2.2</w:t>
        </w:r>
      </w:hyperlink>
      <w:r w:rsidRPr="009A3D76">
        <w:rPr>
          <w:rFonts w:ascii="Liberation Serif" w:hAnsi="Liberation Serif" w:cs="Liberation Serif"/>
          <w:szCs w:val="22"/>
        </w:rPr>
        <w:t>.</w:t>
      </w:r>
    </w:p>
    <w:p w:rsidR="0000689E" w:rsidRPr="009A3D76" w:rsidRDefault="0000689E" w:rsidP="003218AD">
      <w:pPr>
        <w:pStyle w:val="ConsPlusNormal"/>
        <w:ind w:firstLine="540"/>
        <w:jc w:val="both"/>
        <w:rPr>
          <w:rFonts w:ascii="Liberation Serif" w:hAnsi="Liberation Serif" w:cs="Liberation Serif"/>
          <w:szCs w:val="22"/>
        </w:rPr>
      </w:pPr>
      <w:bookmarkStart w:id="36" w:name="P1171"/>
      <w:bookmarkEnd w:id="36"/>
      <w:r w:rsidRPr="009A3D76">
        <w:rPr>
          <w:rFonts w:ascii="Liberation Serif" w:hAnsi="Liberation Serif" w:cs="Liberation Serif"/>
          <w:szCs w:val="22"/>
        </w:rPr>
        <w:t>17 Стоимость складывается как сумма стоимостей модернизированных, реконструированных и вновь введенных объектов основных фондов за год. В период реализации проекта в стоимости вновь введенных объектов основных фондов за год допускается учитывать стоимость незавершенного производства оборудования при длительном цикле производства, оплаченного заказчиком; стоимость оборудования, предназначенного к установке, оплаченного заказчиком; стоимость объектов, не завершенных строительством, оплаченных заказчиком. При этом стоимость таких объектов должна быть исключена из введенных объектов основных фондов в следующем году.</w:t>
      </w:r>
    </w:p>
    <w:p w:rsidR="0000689E" w:rsidRPr="009A3D76" w:rsidRDefault="0000689E" w:rsidP="003218AD">
      <w:pPr>
        <w:pStyle w:val="ConsPlusNormal"/>
        <w:ind w:firstLine="540"/>
        <w:jc w:val="both"/>
        <w:rPr>
          <w:rFonts w:ascii="Liberation Serif" w:hAnsi="Liberation Serif" w:cs="Liberation Serif"/>
          <w:szCs w:val="22"/>
        </w:rPr>
      </w:pPr>
      <w:bookmarkStart w:id="37" w:name="P1172"/>
      <w:bookmarkEnd w:id="37"/>
      <w:r w:rsidRPr="009A3D76">
        <w:rPr>
          <w:rFonts w:ascii="Liberation Serif" w:hAnsi="Liberation Serif" w:cs="Liberation Serif"/>
          <w:szCs w:val="22"/>
        </w:rPr>
        <w:t>18 Информация заполняется в целом по предприятию.</w:t>
      </w:r>
    </w:p>
    <w:p w:rsidR="0000689E" w:rsidRPr="009A3D76" w:rsidRDefault="0000689E" w:rsidP="003218AD">
      <w:pPr>
        <w:pStyle w:val="ConsPlusNormal"/>
        <w:ind w:firstLine="540"/>
        <w:jc w:val="both"/>
        <w:rPr>
          <w:rFonts w:ascii="Liberation Serif" w:hAnsi="Liberation Serif" w:cs="Liberation Serif"/>
          <w:szCs w:val="22"/>
        </w:rPr>
      </w:pPr>
      <w:bookmarkStart w:id="38" w:name="P1173"/>
      <w:bookmarkEnd w:id="38"/>
      <w:r w:rsidRPr="009A3D76">
        <w:rPr>
          <w:rFonts w:ascii="Liberation Serif" w:hAnsi="Liberation Serif" w:cs="Liberation Serif"/>
          <w:szCs w:val="22"/>
        </w:rPr>
        <w:t>19 Включая сведения о реализации инвестиционного проекта, относящиеся к маркетингу.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1"/>
        <w:rPr>
          <w:rFonts w:ascii="Liberation Serif" w:hAnsi="Liberation Serif" w:cs="Liberation Serif"/>
          <w:szCs w:val="22"/>
        </w:rPr>
      </w:pPr>
      <w:r w:rsidRPr="009A3D76">
        <w:rPr>
          <w:rFonts w:ascii="Liberation Serif" w:hAnsi="Liberation Serif" w:cs="Liberation Serif"/>
          <w:szCs w:val="22"/>
        </w:rPr>
        <w:t>Приложение</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к Декларации о реализации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инвестиционного проекта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 модернизации, реконструкции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и техническому перевооружению</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Title"/>
        <w:jc w:val="center"/>
        <w:rPr>
          <w:rFonts w:ascii="Liberation Serif" w:hAnsi="Liberation Serif" w:cs="Liberation Serif"/>
          <w:szCs w:val="22"/>
        </w:rPr>
      </w:pPr>
      <w:bookmarkStart w:id="39" w:name="P1186"/>
      <w:bookmarkEnd w:id="39"/>
      <w:r w:rsidRPr="009A3D76">
        <w:rPr>
          <w:rFonts w:ascii="Liberation Serif" w:hAnsi="Liberation Serif" w:cs="Liberation Serif"/>
          <w:szCs w:val="22"/>
        </w:rPr>
        <w:t>ПЕРЕЧЕНЬ</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документов к Декларации о реализации инвестиционного проекта</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по модернизации, реконструкции и техническому перевооружению</w:t>
      </w:r>
    </w:p>
    <w:p w:rsidR="0000689E" w:rsidRPr="009A3D76" w:rsidRDefault="0000689E" w:rsidP="003218AD">
      <w:pPr>
        <w:pStyle w:val="ConsPlusTitle"/>
        <w:jc w:val="center"/>
        <w:rPr>
          <w:rFonts w:ascii="Liberation Serif" w:hAnsi="Liberation Serif" w:cs="Liberation Serif"/>
          <w:szCs w:val="22"/>
        </w:rPr>
      </w:pPr>
      <w:r w:rsidRPr="009A3D76">
        <w:rPr>
          <w:rFonts w:ascii="Liberation Serif" w:hAnsi="Liberation Serif" w:cs="Liberation Serif"/>
          <w:szCs w:val="22"/>
        </w:rPr>
        <w:t>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Бизнес-план инвестиционного проекта, подписанный руководителем организации и заверенный печатью (при ее наличии).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Копии учредительных документов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Копия документа о назначении руководителя организации.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 Копия лицензии на право осуществления соответствующей хозяйственной деятельности, в случае, если осуществление хозяйственной деятельности подлежит лицензированию в соответствии с законодательством Российской Федерации.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 Копия бухгалтерского баланса и отчета о прибылях и убытках (формы N 1 и 2 бухгалтерской отчетности) с отметкой налогового органа (за последний налоговый период).</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6. Документы, характеризующие кредитную историю субъекта инвестиционной деятельности, а также участников (акционеров) субъекта инвестиционной деятельности (при их наличии).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7. Субъект инвестиционной деятельности вправе представить в уполномоченный орган по собственной инициативе следующие документы:</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выписку из Единого государственного реестра юридических лиц, оформленную не ранее 30 календарных дней до даты подачи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справки об исполнении обязанностей по уплате налогов, сборов, пеней, штрафов, процентов и справки о состоянии расчетов по страховым взносам, пеням и штрафам, выданные не ранее чем за 2 месяца до даты подачи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заключение об эффективности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(в случае, если при реализации инвестиционного проекта планируется использование средств областного бюджета).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3218AD" w:rsidRPr="009A3D76" w:rsidRDefault="003218AD"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right"/>
        <w:outlineLvl w:val="0"/>
        <w:rPr>
          <w:rFonts w:ascii="Liberation Serif" w:hAnsi="Liberation Serif" w:cs="Liberation Serif"/>
          <w:szCs w:val="22"/>
        </w:rPr>
      </w:pPr>
      <w:r w:rsidRPr="009A3D76">
        <w:rPr>
          <w:rFonts w:ascii="Liberation Serif" w:hAnsi="Liberation Serif" w:cs="Liberation Serif"/>
          <w:szCs w:val="22"/>
        </w:rPr>
        <w:t>Утверждена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Постановлением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Форма</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40" w:name="P1264"/>
      <w:bookmarkEnd w:id="40"/>
      <w:r w:rsidRPr="009A3D76">
        <w:rPr>
          <w:rFonts w:ascii="Liberation Serif" w:hAnsi="Liberation Serif" w:cs="Liberation Serif"/>
          <w:szCs w:val="22"/>
        </w:rPr>
        <w:t>СОГЛАШЕНИЕ</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мониторинге реализации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новому строительству</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г. Екатеринбург                            </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      "__" ___________ 20__ года</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Правительство Свердловской области в лице ____________________________, действующего на основании _____________________, именуемое</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в дальнейшем "Правительство", с одной стор</w:t>
      </w:r>
      <w:r w:rsidR="006D3C37" w:rsidRPr="009A3D76">
        <w:rPr>
          <w:rFonts w:ascii="Liberation Serif" w:hAnsi="Liberation Serif" w:cs="Liberation Serif"/>
          <w:sz w:val="22"/>
          <w:szCs w:val="22"/>
        </w:rPr>
        <w:t>оны, и __________________</w:t>
      </w:r>
      <w:r w:rsidRPr="009A3D76">
        <w:rPr>
          <w:rFonts w:ascii="Liberation Serif" w:hAnsi="Liberation Serif" w:cs="Liberation Serif"/>
          <w:sz w:val="22"/>
          <w:szCs w:val="22"/>
        </w:rPr>
        <w:t>_</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в лице __________</w:t>
      </w:r>
      <w:r w:rsidR="006D3C37" w:rsidRPr="009A3D76">
        <w:rPr>
          <w:rFonts w:ascii="Liberation Serif" w:hAnsi="Liberation Serif" w:cs="Liberation Serif"/>
          <w:sz w:val="22"/>
          <w:szCs w:val="22"/>
        </w:rPr>
        <w:t>________</w:t>
      </w:r>
      <w:r w:rsidRPr="009A3D76">
        <w:rPr>
          <w:rFonts w:ascii="Liberation Serif" w:hAnsi="Liberation Serif" w:cs="Liberation Serif"/>
          <w:sz w:val="22"/>
          <w:szCs w:val="22"/>
        </w:rPr>
        <w:t>_,</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действующего на основании _______________________________, подтверждающего право действовать от имени организации)</w:t>
      </w:r>
      <w:r w:rsidR="006D3C37" w:rsidRPr="009A3D76">
        <w:rPr>
          <w:rFonts w:ascii="Liberation Serif" w:hAnsi="Liberation Serif" w:cs="Liberation Serif"/>
          <w:sz w:val="22"/>
          <w:szCs w:val="22"/>
        </w:rPr>
        <w:t xml:space="preserve"> именуемое в дальнейшем </w:t>
      </w:r>
      <w:r w:rsidRPr="009A3D76">
        <w:rPr>
          <w:rFonts w:ascii="Liberation Serif" w:hAnsi="Liberation Serif" w:cs="Liberation Serif"/>
          <w:sz w:val="22"/>
          <w:szCs w:val="22"/>
        </w:rPr>
        <w:t>"Субъект  инвестиционной  деятельности", с другой</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стороны,  именуемые  в дальнейшем "Стороны", заключили настоящее Соглашение</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(далее - Соглашение) о нижеследующем.</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6D3C37">
      <w:pPr>
        <w:pStyle w:val="ConsPlusNonformat"/>
        <w:jc w:val="center"/>
        <w:rPr>
          <w:rFonts w:ascii="Liberation Serif" w:hAnsi="Liberation Serif" w:cs="Liberation Serif"/>
          <w:sz w:val="22"/>
          <w:szCs w:val="22"/>
        </w:rPr>
      </w:pPr>
      <w:r w:rsidRPr="009A3D76">
        <w:rPr>
          <w:rFonts w:ascii="Liberation Serif" w:hAnsi="Liberation Serif" w:cs="Liberation Serif"/>
          <w:sz w:val="22"/>
          <w:szCs w:val="22"/>
        </w:rPr>
        <w:t>1. Предмет Соглашения</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w:t>
      </w:r>
      <w:r w:rsidR="006D3C37" w:rsidRPr="009A3D76">
        <w:rPr>
          <w:rFonts w:ascii="Liberation Serif" w:hAnsi="Liberation Serif" w:cs="Liberation Serif"/>
          <w:sz w:val="22"/>
          <w:szCs w:val="22"/>
        </w:rPr>
        <w:t xml:space="preserve">1.1.  Предметом </w:t>
      </w:r>
      <w:r w:rsidRPr="009A3D76">
        <w:rPr>
          <w:rFonts w:ascii="Liberation Serif" w:hAnsi="Liberation Serif" w:cs="Liberation Serif"/>
          <w:sz w:val="22"/>
          <w:szCs w:val="22"/>
        </w:rPr>
        <w:t>Соглашения  является  мониторинг  реализации Субъектом</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инвестиционной    деятельности при</w:t>
      </w:r>
      <w:r w:rsidR="006D3C37" w:rsidRPr="009A3D76">
        <w:rPr>
          <w:rFonts w:ascii="Liberation Serif" w:hAnsi="Liberation Serif" w:cs="Liberation Serif"/>
          <w:sz w:val="22"/>
          <w:szCs w:val="22"/>
        </w:rPr>
        <w:t xml:space="preserve">оритетного </w:t>
      </w:r>
      <w:r w:rsidRPr="009A3D76">
        <w:rPr>
          <w:rFonts w:ascii="Liberation Serif" w:hAnsi="Liberation Serif" w:cs="Liberation Serif"/>
          <w:sz w:val="22"/>
          <w:szCs w:val="22"/>
        </w:rPr>
        <w:t xml:space="preserve">инвестиционного </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проекта</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Свердловской области по новому строительству _____________________________</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(далее  -  инвестиционный  проект), в том числе в части достижения основных</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параметров реализации инвестиционного проекта, предусмотренных в подпунктах</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2.1 - 2.6  декларации  о  реализации  инвестиционного  проекта  (далее -Декларация),  а  также  соблюдения  Субъектом  инвестиционной  деятельности</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условий, указанных в </w:t>
      </w:r>
      <w:hyperlink r:id="rId100" w:history="1">
        <w:r w:rsidRPr="009A3D76">
          <w:rPr>
            <w:rFonts w:ascii="Liberation Serif" w:hAnsi="Liberation Serif" w:cs="Liberation Serif"/>
            <w:sz w:val="22"/>
            <w:szCs w:val="22"/>
          </w:rPr>
          <w:t>пункте 2 статьи 38-1</w:t>
        </w:r>
      </w:hyperlink>
      <w:r w:rsidRPr="009A3D76">
        <w:rPr>
          <w:rFonts w:ascii="Liberation Serif" w:hAnsi="Liberation Serif" w:cs="Liberation Serif"/>
          <w:sz w:val="22"/>
          <w:szCs w:val="22"/>
        </w:rPr>
        <w:t xml:space="preserve"> Закона Свердловской области от 30</w:t>
      </w:r>
      <w:r w:rsidR="006D3C37" w:rsidRPr="009A3D76">
        <w:rPr>
          <w:rFonts w:ascii="Liberation Serif" w:hAnsi="Liberation Serif" w:cs="Liberation Serif"/>
          <w:sz w:val="22"/>
          <w:szCs w:val="22"/>
        </w:rPr>
        <w:t xml:space="preserve"> июня 2006 </w:t>
      </w:r>
      <w:r w:rsidRPr="009A3D76">
        <w:rPr>
          <w:rFonts w:ascii="Liberation Serif" w:hAnsi="Liberation Serif" w:cs="Liberation Serif"/>
          <w:sz w:val="22"/>
          <w:szCs w:val="22"/>
        </w:rPr>
        <w:t>года N</w:t>
      </w:r>
      <w:r w:rsidR="006D3C37" w:rsidRPr="009A3D76">
        <w:rPr>
          <w:rFonts w:ascii="Liberation Serif" w:hAnsi="Liberation Serif" w:cs="Liberation Serif"/>
          <w:sz w:val="22"/>
          <w:szCs w:val="22"/>
        </w:rPr>
        <w:t xml:space="preserve"> 43-ОЗ </w:t>
      </w:r>
      <w:r w:rsidRPr="009A3D76">
        <w:rPr>
          <w:rFonts w:ascii="Liberation Serif" w:hAnsi="Liberation Serif" w:cs="Liberation Serif"/>
          <w:sz w:val="22"/>
          <w:szCs w:val="22"/>
        </w:rPr>
        <w:t>"О</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госуд</w:t>
      </w:r>
      <w:r w:rsidR="006D3C37" w:rsidRPr="009A3D76">
        <w:rPr>
          <w:rFonts w:ascii="Liberation Serif" w:hAnsi="Liberation Serif" w:cs="Liberation Serif"/>
          <w:sz w:val="22"/>
          <w:szCs w:val="22"/>
        </w:rPr>
        <w:t>арственной</w:t>
      </w:r>
      <w:r w:rsidRPr="009A3D76">
        <w:rPr>
          <w:rFonts w:ascii="Liberation Serif" w:hAnsi="Liberation Serif" w:cs="Liberation Serif"/>
          <w:sz w:val="22"/>
          <w:szCs w:val="22"/>
        </w:rPr>
        <w:t xml:space="preserve"> поддержке субъектов</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инвестиционной деятельности в Свердловской области".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2. Права и обязанности Сторон</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2.1.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является ответственным за мониторинг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2.2. Правительство обеспечивает:</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проведение оценки динамики реализации инвестиционного проекта, а также контроль за реализацией инвестиционного проекта и достижением Субъектом инвестиционной деятельности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направление представителей уполномоченного органа государственной власти Свердловской области в сфере предоставления государственной поддержки субъектам инвестиционной деятельности на объекты, создаваемые в рамках реализации инвестиционного проекта, для проведения проверки выполнения условий и достижения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 Субъект инвестиционной деятельности: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представляет в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ежегодно в установленные сроки сведения о реализации инвестиционного проекта и документы, подтверждающие достижение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обеспечивает доступ представителей уполномоченного органа государственной власти Свердловской области в сфере предоставления государственной поддержки субъектам инвестиционной деятельности на объекты, создаваемые в рамках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информирует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ежеквартально в срок до 15 числа месяца, следующего за отчетным периодом, о ходе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3. Срок действия Соглашения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3.1. Соглашение вступает в силу со дня его подписания обеими Сторонами и действует по "__" __________ 20__ года.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4. Прекращение действия Соглашения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4.1. Действие Соглашения прекращается в следующих случаях:</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утрата Субъектом инвестиционной деятельности статуса участника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досрочное завершение реализации Субъектом инвестиционной деятельности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5. Заключительные положения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5.1. Соглашение составлено и подписано в двух экземплярах, имеющих одинаковую юридическую силу, по одному экземпляру для каждой из Сторон.</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6. Юридические адреса и реквизиты Сторон</w:t>
      </w:r>
    </w:p>
    <w:p w:rsidR="0000689E" w:rsidRPr="009A3D76" w:rsidRDefault="0000689E" w:rsidP="003218AD">
      <w:pPr>
        <w:pStyle w:val="ConsPlusNormal"/>
        <w:jc w:val="both"/>
        <w:rPr>
          <w:rFonts w:ascii="Liberation Serif" w:hAnsi="Liberation Serif" w:cs="Liberation Serif"/>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5022"/>
        <w:gridCol w:w="5022"/>
      </w:tblGrid>
      <w:tr w:rsidR="009A3D76" w:rsidRPr="009A3D76" w:rsidTr="006D3C37">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Правительство Свердловской области</w:t>
            </w:r>
          </w:p>
        </w:tc>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(полное наименование организации - Субъекта инвестиционной деятельности)</w:t>
            </w:r>
          </w:p>
        </w:tc>
      </w:tr>
      <w:tr w:rsidR="009A3D76" w:rsidRPr="009A3D76" w:rsidTr="006D3C37">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Адрес: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ИНН 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ОГРН __________________________</w:t>
            </w:r>
          </w:p>
        </w:tc>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Адрес: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ИНН 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ОГРН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КПП ___________________________</w:t>
            </w:r>
          </w:p>
        </w:tc>
      </w:tr>
    </w:tbl>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7. Подписи Сторон</w:t>
      </w:r>
    </w:p>
    <w:p w:rsidR="0000689E" w:rsidRPr="009A3D76" w:rsidRDefault="0000689E" w:rsidP="003218AD">
      <w:pPr>
        <w:pStyle w:val="ConsPlusNormal"/>
        <w:jc w:val="both"/>
        <w:rPr>
          <w:rFonts w:ascii="Liberation Serif" w:hAnsi="Liberation Serif" w:cs="Liberation Serif"/>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4833"/>
        <w:gridCol w:w="5211"/>
      </w:tblGrid>
      <w:tr w:rsidR="009A3D76" w:rsidRPr="009A3D76" w:rsidTr="006D3C37">
        <w:tc>
          <w:tcPr>
            <w:tcW w:w="2406"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Правительство Свердловской области</w:t>
            </w:r>
          </w:p>
        </w:tc>
        <w:tc>
          <w:tcPr>
            <w:tcW w:w="2594"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(полное наименование организации -</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Субъекта инвестиционной деятельности)</w:t>
            </w:r>
          </w:p>
        </w:tc>
      </w:tr>
      <w:tr w:rsidR="009A3D76" w:rsidRPr="009A3D76" w:rsidTr="006D3C37">
        <w:tc>
          <w:tcPr>
            <w:tcW w:w="2406" w:type="pct"/>
            <w:tcBorders>
              <w:top w:val="nil"/>
              <w:left w:val="nil"/>
              <w:bottom w:val="nil"/>
              <w:right w:val="nil"/>
            </w:tcBorders>
          </w:tcPr>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w:t>
            </w:r>
          </w:p>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(должность уполномоченного лица)</w:t>
            </w:r>
          </w:p>
        </w:tc>
        <w:tc>
          <w:tcPr>
            <w:tcW w:w="2594" w:type="pct"/>
            <w:tcBorders>
              <w:top w:val="nil"/>
              <w:left w:val="nil"/>
              <w:bottom w:val="nil"/>
              <w:right w:val="nil"/>
            </w:tcBorders>
          </w:tcPr>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_________________________________</w:t>
            </w:r>
          </w:p>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(должность</w:t>
            </w:r>
            <w:r w:rsidR="006D3C37" w:rsidRPr="009A3D76">
              <w:rPr>
                <w:rFonts w:ascii="Liberation Serif" w:hAnsi="Liberation Serif" w:cs="Liberation Serif"/>
                <w:szCs w:val="22"/>
              </w:rPr>
              <w:t xml:space="preserve"> </w:t>
            </w:r>
            <w:r w:rsidRPr="009A3D76">
              <w:rPr>
                <w:rFonts w:ascii="Liberation Serif" w:hAnsi="Liberation Serif" w:cs="Liberation Serif"/>
                <w:szCs w:val="22"/>
              </w:rPr>
              <w:t>руководителя/уполномоченного лица)</w:t>
            </w:r>
          </w:p>
        </w:tc>
      </w:tr>
      <w:tr w:rsidR="0000689E" w:rsidRPr="009A3D76" w:rsidTr="006D3C37">
        <w:tc>
          <w:tcPr>
            <w:tcW w:w="2406" w:type="pct"/>
            <w:tcBorders>
              <w:top w:val="nil"/>
              <w:left w:val="nil"/>
              <w:bottom w:val="nil"/>
              <w:right w:val="nil"/>
            </w:tcBorders>
          </w:tcPr>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w:t>
            </w:r>
          </w:p>
          <w:p w:rsidR="0000689E" w:rsidRPr="009A3D76" w:rsidRDefault="006D3C37"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(подпись)  (расшифровка </w:t>
            </w:r>
            <w:r w:rsidR="0000689E" w:rsidRPr="009A3D76">
              <w:rPr>
                <w:rFonts w:ascii="Liberation Serif" w:hAnsi="Liberation Serif" w:cs="Liberation Serif"/>
                <w:sz w:val="22"/>
                <w:szCs w:val="22"/>
              </w:rPr>
              <w:t>подписи)</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М.П.</w:t>
            </w:r>
          </w:p>
        </w:tc>
        <w:tc>
          <w:tcPr>
            <w:tcW w:w="2594" w:type="pct"/>
            <w:tcBorders>
              <w:top w:val="nil"/>
              <w:left w:val="nil"/>
              <w:bottom w:val="nil"/>
              <w:right w:val="nil"/>
            </w:tcBorders>
          </w:tcPr>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w:t>
            </w:r>
          </w:p>
          <w:p w:rsidR="0000689E" w:rsidRPr="009A3D76" w:rsidRDefault="006D3C37"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(подпись)  (расшифровка </w:t>
            </w:r>
            <w:r w:rsidR="0000689E" w:rsidRPr="009A3D76">
              <w:rPr>
                <w:rFonts w:ascii="Liberation Serif" w:hAnsi="Liberation Serif" w:cs="Liberation Serif"/>
                <w:sz w:val="22"/>
                <w:szCs w:val="22"/>
              </w:rPr>
              <w:t>подписи)</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М.П.</w:t>
            </w:r>
          </w:p>
        </w:tc>
      </w:tr>
    </w:tbl>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6D3C37" w:rsidRPr="009A3D76" w:rsidRDefault="006D3C37" w:rsidP="003218AD">
      <w:pPr>
        <w:pStyle w:val="ConsPlusNormal"/>
        <w:jc w:val="right"/>
        <w:outlineLvl w:val="0"/>
        <w:rPr>
          <w:rFonts w:ascii="Liberation Serif" w:hAnsi="Liberation Serif" w:cs="Liberation Serif"/>
          <w:szCs w:val="22"/>
        </w:rPr>
      </w:pPr>
    </w:p>
    <w:p w:rsidR="0000689E" w:rsidRPr="009A3D76" w:rsidRDefault="0000689E" w:rsidP="003218AD">
      <w:pPr>
        <w:pStyle w:val="ConsPlusNormal"/>
        <w:jc w:val="right"/>
        <w:outlineLvl w:val="0"/>
        <w:rPr>
          <w:rFonts w:ascii="Liberation Serif" w:hAnsi="Liberation Serif" w:cs="Liberation Serif"/>
          <w:szCs w:val="22"/>
        </w:rPr>
      </w:pPr>
      <w:r w:rsidRPr="009A3D76">
        <w:rPr>
          <w:rFonts w:ascii="Liberation Serif" w:hAnsi="Liberation Serif" w:cs="Liberation Serif"/>
          <w:szCs w:val="22"/>
        </w:rPr>
        <w:t>Утверждена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Постановлением Правительства</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Свердловской области</w:t>
      </w:r>
    </w:p>
    <w:p w:rsidR="0000689E" w:rsidRPr="009A3D76" w:rsidRDefault="0000689E" w:rsidP="003218AD">
      <w:pPr>
        <w:pStyle w:val="ConsPlusNormal"/>
        <w:jc w:val="right"/>
        <w:rPr>
          <w:rFonts w:ascii="Liberation Serif" w:hAnsi="Liberation Serif" w:cs="Liberation Serif"/>
          <w:szCs w:val="22"/>
        </w:rPr>
      </w:pPr>
      <w:r w:rsidRPr="009A3D76">
        <w:rPr>
          <w:rFonts w:ascii="Liberation Serif" w:hAnsi="Liberation Serif" w:cs="Liberation Serif"/>
          <w:szCs w:val="22"/>
        </w:rPr>
        <w:t>от 13 ноября 2013 г. N 1387-ПП</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r w:rsidRPr="009A3D76">
        <w:rPr>
          <w:rFonts w:ascii="Liberation Serif" w:hAnsi="Liberation Serif" w:cs="Liberation Serif"/>
          <w:szCs w:val="22"/>
        </w:rPr>
        <w:t>Форма</w:t>
      </w:r>
    </w:p>
    <w:p w:rsidR="0000689E" w:rsidRPr="009A3D76" w:rsidRDefault="0000689E" w:rsidP="003218AD">
      <w:pPr>
        <w:spacing w:after="0" w:line="240" w:lineRule="auto"/>
        <w:rPr>
          <w:rFonts w:ascii="Liberation Serif" w:hAnsi="Liberation Serif" w:cs="Liberation Serif"/>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rPr>
          <w:rFonts w:ascii="Liberation Serif" w:hAnsi="Liberation Serif" w:cs="Liberation Serif"/>
          <w:szCs w:val="22"/>
        </w:rPr>
      </w:pPr>
      <w:bookmarkStart w:id="41" w:name="P1373"/>
      <w:bookmarkEnd w:id="41"/>
      <w:r w:rsidRPr="009A3D76">
        <w:rPr>
          <w:rFonts w:ascii="Liberation Serif" w:hAnsi="Liberation Serif" w:cs="Liberation Serif"/>
          <w:szCs w:val="22"/>
        </w:rPr>
        <w:t>СОГЛАШЕНИЕ</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о мониторинге реализации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приоритетного инвестиционного проекта</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Свердловской области по модернизации, реконструкции и</w:t>
      </w:r>
    </w:p>
    <w:p w:rsidR="0000689E" w:rsidRPr="009A3D76" w:rsidRDefault="0000689E" w:rsidP="003218AD">
      <w:pPr>
        <w:pStyle w:val="ConsPlusNormal"/>
        <w:jc w:val="center"/>
        <w:rPr>
          <w:rFonts w:ascii="Liberation Serif" w:hAnsi="Liberation Serif" w:cs="Liberation Serif"/>
          <w:szCs w:val="22"/>
        </w:rPr>
      </w:pPr>
      <w:r w:rsidRPr="009A3D76">
        <w:rPr>
          <w:rFonts w:ascii="Liberation Serif" w:hAnsi="Liberation Serif" w:cs="Liberation Serif"/>
          <w:szCs w:val="22"/>
        </w:rPr>
        <w:t>техническому перевооружению объектов основных фондов</w:t>
      </w:r>
    </w:p>
    <w:p w:rsidR="0000689E" w:rsidRPr="009A3D76" w:rsidRDefault="0000689E" w:rsidP="003218AD">
      <w:pPr>
        <w:pStyle w:val="ConsPlusNormal"/>
        <w:jc w:val="both"/>
        <w:rPr>
          <w:rFonts w:ascii="Liberation Serif" w:hAnsi="Liberation Serif" w:cs="Liberation Serif"/>
          <w:szCs w:val="22"/>
        </w:rPr>
      </w:pPr>
    </w:p>
    <w:p w:rsidR="006D3C37" w:rsidRPr="009A3D76" w:rsidRDefault="006D3C37" w:rsidP="006D3C37">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г. Екатеринбург                                                                                                           "__" ___________ 20__ года</w:t>
      </w:r>
    </w:p>
    <w:p w:rsidR="006D3C37" w:rsidRPr="009A3D76" w:rsidRDefault="006D3C37" w:rsidP="006D3C37">
      <w:pPr>
        <w:pStyle w:val="ConsPlusNonformat"/>
        <w:jc w:val="both"/>
        <w:rPr>
          <w:rFonts w:ascii="Liberation Serif" w:hAnsi="Liberation Serif" w:cs="Liberation Serif"/>
          <w:sz w:val="22"/>
          <w:szCs w:val="22"/>
        </w:rPr>
      </w:pPr>
    </w:p>
    <w:p w:rsidR="006D3C37" w:rsidRPr="009A3D76" w:rsidRDefault="006D3C37" w:rsidP="006D3C37">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Правительство Свердловской области в лице ____________________________, действующего на основании _____________________, именуемое в дальнейшем "Правительство", с одной стороны, и ___________________ в лице ___________________, действующего на основании _______________________________, подтверждающего право действовать от имени организации) именуемое в дальнейшем "Субъект  инвестиционной  деятельности", с другой стороны,  именуемые  в дальнейшем "Стороны", заключили настоящее Соглашение (далее - Соглашение) о нижеследующем.</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6D3C37">
      <w:pPr>
        <w:pStyle w:val="ConsPlusNonformat"/>
        <w:jc w:val="center"/>
        <w:rPr>
          <w:rFonts w:ascii="Liberation Serif" w:hAnsi="Liberation Serif" w:cs="Liberation Serif"/>
          <w:sz w:val="22"/>
          <w:szCs w:val="22"/>
        </w:rPr>
      </w:pPr>
      <w:r w:rsidRPr="009A3D76">
        <w:rPr>
          <w:rFonts w:ascii="Liberation Serif" w:hAnsi="Liberation Serif" w:cs="Liberation Serif"/>
          <w:sz w:val="22"/>
          <w:szCs w:val="22"/>
        </w:rPr>
        <w:t>1. Предмет Соглашения</w:t>
      </w:r>
    </w:p>
    <w:p w:rsidR="0000689E" w:rsidRPr="009A3D76" w:rsidRDefault="0000689E" w:rsidP="003218AD">
      <w:pPr>
        <w:pStyle w:val="ConsPlusNonformat"/>
        <w:jc w:val="both"/>
        <w:rPr>
          <w:rFonts w:ascii="Liberation Serif" w:hAnsi="Liberation Serif" w:cs="Liberation Serif"/>
          <w:sz w:val="22"/>
          <w:szCs w:val="22"/>
        </w:rPr>
      </w:pP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w:t>
      </w:r>
      <w:r w:rsidR="006D3C37" w:rsidRPr="009A3D76">
        <w:rPr>
          <w:rFonts w:ascii="Liberation Serif" w:hAnsi="Liberation Serif" w:cs="Liberation Serif"/>
          <w:sz w:val="22"/>
          <w:szCs w:val="22"/>
        </w:rPr>
        <w:t xml:space="preserve">1.1.  Предметом Соглашения является мониторинг </w:t>
      </w:r>
      <w:r w:rsidRPr="009A3D76">
        <w:rPr>
          <w:rFonts w:ascii="Liberation Serif" w:hAnsi="Liberation Serif" w:cs="Liberation Serif"/>
          <w:sz w:val="22"/>
          <w:szCs w:val="22"/>
        </w:rPr>
        <w:t>реализации Субъектом</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инвестиционной деятельности </w:t>
      </w:r>
      <w:r w:rsidR="006D3C37" w:rsidRPr="009A3D76">
        <w:rPr>
          <w:rFonts w:ascii="Liberation Serif" w:hAnsi="Liberation Serif" w:cs="Liberation Serif"/>
          <w:sz w:val="22"/>
          <w:szCs w:val="22"/>
        </w:rPr>
        <w:t xml:space="preserve">приоритетного инвестиционного </w:t>
      </w:r>
      <w:r w:rsidRPr="009A3D76">
        <w:rPr>
          <w:rFonts w:ascii="Liberation Serif" w:hAnsi="Liberation Serif" w:cs="Liberation Serif"/>
          <w:sz w:val="22"/>
          <w:szCs w:val="22"/>
        </w:rPr>
        <w:t>проекта</w:t>
      </w:r>
      <w:r w:rsidR="006D3C37" w:rsidRPr="009A3D76">
        <w:rPr>
          <w:rFonts w:ascii="Liberation Serif" w:hAnsi="Liberation Serif" w:cs="Liberation Serif"/>
          <w:sz w:val="22"/>
          <w:szCs w:val="22"/>
        </w:rPr>
        <w:t xml:space="preserve"> Свердловской области</w:t>
      </w:r>
      <w:r w:rsidRPr="009A3D76">
        <w:rPr>
          <w:rFonts w:ascii="Liberation Serif" w:hAnsi="Liberation Serif" w:cs="Liberation Serif"/>
          <w:sz w:val="22"/>
          <w:szCs w:val="22"/>
        </w:rPr>
        <w:t xml:space="preserve"> </w:t>
      </w:r>
      <w:r w:rsidR="006D3C37" w:rsidRPr="009A3D76">
        <w:rPr>
          <w:rFonts w:ascii="Liberation Serif" w:hAnsi="Liberation Serif" w:cs="Liberation Serif"/>
          <w:sz w:val="22"/>
          <w:szCs w:val="22"/>
        </w:rPr>
        <w:t xml:space="preserve">по модернизации, реконструкции и </w:t>
      </w:r>
      <w:r w:rsidRPr="009A3D76">
        <w:rPr>
          <w:rFonts w:ascii="Liberation Serif" w:hAnsi="Liberation Serif" w:cs="Liberation Serif"/>
          <w:sz w:val="22"/>
          <w:szCs w:val="22"/>
        </w:rPr>
        <w:t>техническому</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перевооружению объектов основных фондов</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_______________________________</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(далее - </w:t>
      </w:r>
      <w:r w:rsidR="006D3C37" w:rsidRPr="009A3D76">
        <w:rPr>
          <w:rFonts w:ascii="Liberation Serif" w:hAnsi="Liberation Serif" w:cs="Liberation Serif"/>
          <w:sz w:val="22"/>
          <w:szCs w:val="22"/>
        </w:rPr>
        <w:t xml:space="preserve">инвестиционный </w:t>
      </w:r>
      <w:r w:rsidRPr="009A3D76">
        <w:rPr>
          <w:rFonts w:ascii="Liberation Serif" w:hAnsi="Liberation Serif" w:cs="Liberation Serif"/>
          <w:sz w:val="22"/>
          <w:szCs w:val="22"/>
        </w:rPr>
        <w:t>проект), в том числе в части достижения основных</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параметров реализации инвестиционного проекта, предусмотренных в подпунктах</w:t>
      </w:r>
      <w:r w:rsidR="006D3C37" w:rsidRPr="009A3D76">
        <w:rPr>
          <w:rFonts w:ascii="Liberation Serif" w:hAnsi="Liberation Serif" w:cs="Liberation Serif"/>
          <w:sz w:val="22"/>
          <w:szCs w:val="22"/>
        </w:rPr>
        <w:t xml:space="preserve"> 2.1 - 2.7</w:t>
      </w:r>
      <w:r w:rsidRPr="009A3D76">
        <w:rPr>
          <w:rFonts w:ascii="Liberation Serif" w:hAnsi="Liberation Serif" w:cs="Liberation Serif"/>
          <w:sz w:val="22"/>
          <w:szCs w:val="22"/>
        </w:rPr>
        <w:t xml:space="preserve"> декларации  о  реализации  ин</w:t>
      </w:r>
      <w:r w:rsidR="006D3C37" w:rsidRPr="009A3D76">
        <w:rPr>
          <w:rFonts w:ascii="Liberation Serif" w:hAnsi="Liberation Serif" w:cs="Liberation Serif"/>
          <w:sz w:val="22"/>
          <w:szCs w:val="22"/>
        </w:rPr>
        <w:t xml:space="preserve">вестиционного  проекта  (далее </w:t>
      </w:r>
      <w:r w:rsidRPr="009A3D76">
        <w:rPr>
          <w:rFonts w:ascii="Liberation Serif" w:hAnsi="Liberation Serif" w:cs="Liberation Serif"/>
          <w:sz w:val="22"/>
          <w:szCs w:val="22"/>
        </w:rPr>
        <w:t>-</w:t>
      </w:r>
      <w:r w:rsidR="006D3C37" w:rsidRPr="009A3D76">
        <w:rPr>
          <w:rFonts w:ascii="Liberation Serif" w:hAnsi="Liberation Serif" w:cs="Liberation Serif"/>
          <w:sz w:val="22"/>
          <w:szCs w:val="22"/>
        </w:rPr>
        <w:t xml:space="preserve"> Декларация), а </w:t>
      </w:r>
      <w:r w:rsidRPr="009A3D76">
        <w:rPr>
          <w:rFonts w:ascii="Liberation Serif" w:hAnsi="Liberation Serif" w:cs="Liberation Serif"/>
          <w:sz w:val="22"/>
          <w:szCs w:val="22"/>
        </w:rPr>
        <w:t>также  соблюдения  Субъектом  инвестиционной  деятельности</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 xml:space="preserve">условий, указанных в </w:t>
      </w:r>
      <w:hyperlink r:id="rId101" w:history="1">
        <w:r w:rsidRPr="009A3D76">
          <w:rPr>
            <w:rFonts w:ascii="Liberation Serif" w:hAnsi="Liberation Serif" w:cs="Liberation Serif"/>
            <w:sz w:val="22"/>
            <w:szCs w:val="22"/>
          </w:rPr>
          <w:t>пункте 2 статьи 38-2</w:t>
        </w:r>
      </w:hyperlink>
      <w:r w:rsidRPr="009A3D76">
        <w:rPr>
          <w:rFonts w:ascii="Liberation Serif" w:hAnsi="Liberation Serif" w:cs="Liberation Serif"/>
          <w:sz w:val="22"/>
          <w:szCs w:val="22"/>
        </w:rPr>
        <w:t xml:space="preserve"> Закона Свердловской области от 30</w:t>
      </w:r>
      <w:r w:rsidR="006D3C37" w:rsidRPr="009A3D76">
        <w:rPr>
          <w:rFonts w:ascii="Liberation Serif" w:hAnsi="Liberation Serif" w:cs="Liberation Serif"/>
          <w:sz w:val="22"/>
          <w:szCs w:val="22"/>
        </w:rPr>
        <w:t xml:space="preserve"> июня </w:t>
      </w:r>
      <w:r w:rsidRPr="009A3D76">
        <w:rPr>
          <w:rFonts w:ascii="Liberation Serif" w:hAnsi="Liberation Serif" w:cs="Liberation Serif"/>
          <w:sz w:val="22"/>
          <w:szCs w:val="22"/>
        </w:rPr>
        <w:t>2</w:t>
      </w:r>
      <w:r w:rsidR="006D3C37" w:rsidRPr="009A3D76">
        <w:rPr>
          <w:rFonts w:ascii="Liberation Serif" w:hAnsi="Liberation Serif" w:cs="Liberation Serif"/>
          <w:sz w:val="22"/>
          <w:szCs w:val="22"/>
        </w:rPr>
        <w:t xml:space="preserve">006 года N 43-ОЗ </w:t>
      </w:r>
      <w:r w:rsidRPr="009A3D76">
        <w:rPr>
          <w:rFonts w:ascii="Liberation Serif" w:hAnsi="Liberation Serif" w:cs="Liberation Serif"/>
          <w:sz w:val="22"/>
          <w:szCs w:val="22"/>
        </w:rPr>
        <w:t>"О   государственной   поддержке субъектов</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инвестиционной деятельности в Свердловской области".</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2. Права и обязанности Сторон</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2.1.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является ответственным за мониторинг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2.2. Правительство обеспечивает:</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проведение оценки динамики реализации инвестиционного проекта, а также контроль за реализацией инвестиционного проекта и достижением Субъектом инвестиционной деятельности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направление представителей уполномоченного органа государственной власти Свердловской области в сфере предоставления государственной поддержки субъектам инвестиционной деятельности на объекты, создаваемые в рамках реализации инвестиционного проекта, для проведения проверки выполнения условий и достижения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2.3. Субъект инвестиционной деятельности: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представляет в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ежегодно в установленные сроки сведения о реализации инвестиционного проекта и документы, подтверждающие достижение основных параметров реализации инвестиционного проекта, предусмотренных в Декларации;</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обеспечивает доступ представителей уполномоченного органа государственной власти Свердловской области в сфере предоставления государственной поддержки субъектам инвестиционной деятельности на объекты, создаваемые в рамках реализации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 информирует уполномоченный орган государственной власти Свердловской области в сфере предоставления государственной поддержки субъектам инвестиционной деятельности ежеквартально в срок до 15 числа месяца, следующего за отчетным периодом, о ходе реализации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3. Срок действия Соглашения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3.1. Соглашение вступает в силу со дня его подписания обеими Сторонами и действует по "__" __________ 20__ года.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4. Прекращение действия Соглашения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4.1. Действие Соглашения прекращается в следующих случаях:</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1) утрата Субъектом инвестиционной деятельности статуса участника инвестиционного проекта;</w:t>
      </w: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2) досрочное завершение реализации Субъектом инвестиционной деятельности инвестиционного проекта.</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5. Заключительные положения</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ind w:firstLine="540"/>
        <w:jc w:val="both"/>
        <w:rPr>
          <w:rFonts w:ascii="Liberation Serif" w:hAnsi="Liberation Serif" w:cs="Liberation Serif"/>
          <w:szCs w:val="22"/>
        </w:rPr>
      </w:pPr>
      <w:r w:rsidRPr="009A3D76">
        <w:rPr>
          <w:rFonts w:ascii="Liberation Serif" w:hAnsi="Liberation Serif" w:cs="Liberation Serif"/>
          <w:szCs w:val="22"/>
        </w:rPr>
        <w:t>5.1. Соглашение составлено и подписано в двух экземплярах, имеющих одинаковую юридическую силу, по одному экземпляру для каждой из Сторон.</w:t>
      </w: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6. Юридические адреса и реквизиты Сторон</w:t>
      </w:r>
    </w:p>
    <w:p w:rsidR="0000689E" w:rsidRPr="009A3D76" w:rsidRDefault="0000689E" w:rsidP="003218AD">
      <w:pPr>
        <w:pStyle w:val="ConsPlusNormal"/>
        <w:jc w:val="both"/>
        <w:rPr>
          <w:rFonts w:ascii="Liberation Serif" w:hAnsi="Liberation Serif" w:cs="Liberation Serif"/>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5022"/>
        <w:gridCol w:w="5022"/>
      </w:tblGrid>
      <w:tr w:rsidR="009A3D76" w:rsidRPr="009A3D76" w:rsidTr="006D3C37">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Правительство Свердловской области</w:t>
            </w:r>
          </w:p>
        </w:tc>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(полное наименование организации - Субъекта инвестиционной деятельности)</w:t>
            </w:r>
          </w:p>
        </w:tc>
      </w:tr>
      <w:tr w:rsidR="0000689E" w:rsidRPr="009A3D76" w:rsidTr="006D3C37">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Адрес: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ИНН 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ОГРН __________________________</w:t>
            </w:r>
          </w:p>
        </w:tc>
        <w:tc>
          <w:tcPr>
            <w:tcW w:w="2500"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Адрес: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ИНН 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ОГРН 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КПП ___________________________</w:t>
            </w: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center"/>
        <w:outlineLvl w:val="1"/>
        <w:rPr>
          <w:rFonts w:ascii="Liberation Serif" w:hAnsi="Liberation Serif" w:cs="Liberation Serif"/>
          <w:szCs w:val="22"/>
        </w:rPr>
      </w:pPr>
      <w:r w:rsidRPr="009A3D76">
        <w:rPr>
          <w:rFonts w:ascii="Liberation Serif" w:hAnsi="Liberation Serif" w:cs="Liberation Serif"/>
          <w:szCs w:val="22"/>
        </w:rPr>
        <w:t>7. Подписи Сторон</w:t>
      </w:r>
    </w:p>
    <w:p w:rsidR="0000689E" w:rsidRPr="009A3D76" w:rsidRDefault="0000689E" w:rsidP="003218AD">
      <w:pPr>
        <w:pStyle w:val="ConsPlusNormal"/>
        <w:jc w:val="both"/>
        <w:rPr>
          <w:rFonts w:ascii="Liberation Serif" w:hAnsi="Liberation Serif" w:cs="Liberation Serif"/>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4833"/>
        <w:gridCol w:w="5211"/>
      </w:tblGrid>
      <w:tr w:rsidR="009A3D76" w:rsidRPr="009A3D76" w:rsidTr="006D3C37">
        <w:tc>
          <w:tcPr>
            <w:tcW w:w="2406"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Правительство Свердловской области</w:t>
            </w:r>
          </w:p>
        </w:tc>
        <w:tc>
          <w:tcPr>
            <w:tcW w:w="2594" w:type="pct"/>
            <w:tcBorders>
              <w:top w:val="nil"/>
              <w:left w:val="nil"/>
              <w:bottom w:val="nil"/>
              <w:right w:val="nil"/>
            </w:tcBorders>
          </w:tcPr>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_________________________________</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(полное наименование организации -</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Субъекта инвестиционной деятельности)</w:t>
            </w:r>
          </w:p>
        </w:tc>
      </w:tr>
      <w:tr w:rsidR="009A3D76" w:rsidRPr="009A3D76" w:rsidTr="006D3C37">
        <w:tc>
          <w:tcPr>
            <w:tcW w:w="2406" w:type="pct"/>
            <w:tcBorders>
              <w:top w:val="nil"/>
              <w:left w:val="nil"/>
              <w:bottom w:val="nil"/>
              <w:right w:val="nil"/>
            </w:tcBorders>
          </w:tcPr>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w:t>
            </w:r>
          </w:p>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(должность уполномоченного лица)</w:t>
            </w:r>
          </w:p>
        </w:tc>
        <w:tc>
          <w:tcPr>
            <w:tcW w:w="2594" w:type="pct"/>
            <w:tcBorders>
              <w:top w:val="nil"/>
              <w:left w:val="nil"/>
              <w:bottom w:val="nil"/>
              <w:right w:val="nil"/>
            </w:tcBorders>
          </w:tcPr>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_________________________________</w:t>
            </w:r>
          </w:p>
          <w:p w:rsidR="0000689E" w:rsidRPr="009A3D76" w:rsidRDefault="0000689E" w:rsidP="006D3C37">
            <w:pPr>
              <w:pStyle w:val="ConsPlusNormal"/>
              <w:rPr>
                <w:rFonts w:ascii="Liberation Serif" w:hAnsi="Liberation Serif" w:cs="Liberation Serif"/>
                <w:szCs w:val="22"/>
              </w:rPr>
            </w:pPr>
            <w:r w:rsidRPr="009A3D76">
              <w:rPr>
                <w:rFonts w:ascii="Liberation Serif" w:hAnsi="Liberation Serif" w:cs="Liberation Serif"/>
                <w:szCs w:val="22"/>
              </w:rPr>
              <w:t>(должность</w:t>
            </w:r>
            <w:r w:rsidR="006D3C37" w:rsidRPr="009A3D76">
              <w:rPr>
                <w:rFonts w:ascii="Liberation Serif" w:hAnsi="Liberation Serif" w:cs="Liberation Serif"/>
                <w:szCs w:val="22"/>
              </w:rPr>
              <w:t xml:space="preserve"> </w:t>
            </w:r>
            <w:r w:rsidRPr="009A3D76">
              <w:rPr>
                <w:rFonts w:ascii="Liberation Serif" w:hAnsi="Liberation Serif" w:cs="Liberation Serif"/>
                <w:szCs w:val="22"/>
              </w:rPr>
              <w:t>руководителя/уполномоченного лица)</w:t>
            </w:r>
          </w:p>
        </w:tc>
      </w:tr>
      <w:tr w:rsidR="0000689E" w:rsidRPr="009A3D76" w:rsidTr="006D3C37">
        <w:tc>
          <w:tcPr>
            <w:tcW w:w="2406" w:type="pct"/>
            <w:tcBorders>
              <w:top w:val="nil"/>
              <w:left w:val="nil"/>
              <w:bottom w:val="nil"/>
              <w:right w:val="nil"/>
            </w:tcBorders>
          </w:tcPr>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(подпись)  (расшифровка</w:t>
            </w:r>
            <w:r w:rsidR="006D3C37" w:rsidRPr="009A3D76">
              <w:rPr>
                <w:rFonts w:ascii="Liberation Serif" w:hAnsi="Liberation Serif" w:cs="Liberation Serif"/>
                <w:sz w:val="22"/>
                <w:szCs w:val="22"/>
              </w:rPr>
              <w:t xml:space="preserve"> </w:t>
            </w:r>
            <w:r w:rsidRPr="009A3D76">
              <w:rPr>
                <w:rFonts w:ascii="Liberation Serif" w:hAnsi="Liberation Serif" w:cs="Liberation Serif"/>
                <w:sz w:val="22"/>
                <w:szCs w:val="22"/>
              </w:rPr>
              <w:t>подписи)</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М.П.</w:t>
            </w:r>
          </w:p>
        </w:tc>
        <w:tc>
          <w:tcPr>
            <w:tcW w:w="2594" w:type="pct"/>
            <w:tcBorders>
              <w:top w:val="nil"/>
              <w:left w:val="nil"/>
              <w:bottom w:val="nil"/>
              <w:right w:val="nil"/>
            </w:tcBorders>
          </w:tcPr>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_________/__________________/</w:t>
            </w:r>
          </w:p>
          <w:p w:rsidR="0000689E" w:rsidRPr="009A3D76" w:rsidRDefault="0000689E" w:rsidP="003218AD">
            <w:pPr>
              <w:pStyle w:val="ConsPlusNonformat"/>
              <w:jc w:val="both"/>
              <w:rPr>
                <w:rFonts w:ascii="Liberation Serif" w:hAnsi="Liberation Serif" w:cs="Liberation Serif"/>
                <w:sz w:val="22"/>
                <w:szCs w:val="22"/>
              </w:rPr>
            </w:pPr>
            <w:r w:rsidRPr="009A3D76">
              <w:rPr>
                <w:rFonts w:ascii="Liberation Serif" w:hAnsi="Liberation Serif" w:cs="Liberation Serif"/>
                <w:sz w:val="22"/>
                <w:szCs w:val="22"/>
              </w:rPr>
              <w:t xml:space="preserve"> (подпись)  (расшифровка подписи)</w:t>
            </w:r>
          </w:p>
          <w:p w:rsidR="0000689E" w:rsidRPr="009A3D76" w:rsidRDefault="0000689E" w:rsidP="003218AD">
            <w:pPr>
              <w:pStyle w:val="ConsPlusNormal"/>
              <w:rPr>
                <w:rFonts w:ascii="Liberation Serif" w:hAnsi="Liberation Serif" w:cs="Liberation Serif"/>
                <w:szCs w:val="22"/>
              </w:rPr>
            </w:pPr>
            <w:r w:rsidRPr="009A3D76">
              <w:rPr>
                <w:rFonts w:ascii="Liberation Serif" w:hAnsi="Liberation Serif" w:cs="Liberation Serif"/>
                <w:szCs w:val="22"/>
              </w:rPr>
              <w:t>М.П.</w:t>
            </w:r>
          </w:p>
        </w:tc>
      </w:tr>
    </w:tbl>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jc w:val="both"/>
        <w:rPr>
          <w:rFonts w:ascii="Liberation Serif" w:hAnsi="Liberation Serif" w:cs="Liberation Serif"/>
          <w:szCs w:val="22"/>
        </w:rPr>
      </w:pPr>
    </w:p>
    <w:p w:rsidR="0000689E" w:rsidRPr="009A3D76" w:rsidRDefault="0000689E" w:rsidP="003218AD">
      <w:pPr>
        <w:pStyle w:val="ConsPlusNormal"/>
        <w:pBdr>
          <w:top w:val="single" w:sz="6" w:space="0" w:color="auto"/>
        </w:pBdr>
        <w:jc w:val="both"/>
        <w:rPr>
          <w:rFonts w:ascii="Liberation Serif" w:hAnsi="Liberation Serif" w:cs="Liberation Serif"/>
          <w:szCs w:val="22"/>
        </w:rPr>
      </w:pPr>
    </w:p>
    <w:p w:rsidR="005B06FA" w:rsidRPr="009A3D76" w:rsidRDefault="005B06FA">
      <w:pPr>
        <w:rPr>
          <w:rFonts w:ascii="Liberation Serif" w:hAnsi="Liberation Serif" w:cs="Liberation Serif"/>
        </w:rPr>
      </w:pPr>
    </w:p>
    <w:sectPr w:rsidR="005B06FA" w:rsidRPr="009A3D76" w:rsidSect="003218AD">
      <w:pgSz w:w="11905" w:h="16838"/>
      <w:pgMar w:top="1134" w:right="567"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63" w:rsidRDefault="005E7E63" w:rsidP="003218AD">
      <w:pPr>
        <w:spacing w:after="0" w:line="240" w:lineRule="auto"/>
      </w:pPr>
      <w:r>
        <w:separator/>
      </w:r>
    </w:p>
  </w:endnote>
  <w:endnote w:type="continuationSeparator" w:id="0">
    <w:p w:rsidR="005E7E63" w:rsidRDefault="005E7E63" w:rsidP="0032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63" w:rsidRDefault="005E7E63" w:rsidP="003218AD">
      <w:pPr>
        <w:spacing w:after="0" w:line="240" w:lineRule="auto"/>
      </w:pPr>
      <w:r>
        <w:separator/>
      </w:r>
    </w:p>
  </w:footnote>
  <w:footnote w:type="continuationSeparator" w:id="0">
    <w:p w:rsidR="005E7E63" w:rsidRDefault="005E7E63" w:rsidP="00321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29562"/>
      <w:docPartObj>
        <w:docPartGallery w:val="Page Numbers (Top of Page)"/>
        <w:docPartUnique/>
      </w:docPartObj>
    </w:sdtPr>
    <w:sdtEndPr>
      <w:rPr>
        <w:rFonts w:ascii="Liberation Serif" w:hAnsi="Liberation Serif" w:cs="Liberation Serif"/>
      </w:rPr>
    </w:sdtEndPr>
    <w:sdtContent>
      <w:p w:rsidR="003218AD" w:rsidRPr="003218AD" w:rsidRDefault="003218AD">
        <w:pPr>
          <w:pStyle w:val="a3"/>
          <w:jc w:val="center"/>
          <w:rPr>
            <w:rFonts w:ascii="Liberation Serif" w:hAnsi="Liberation Serif" w:cs="Liberation Serif"/>
          </w:rPr>
        </w:pPr>
        <w:r w:rsidRPr="003218AD">
          <w:rPr>
            <w:rFonts w:ascii="Liberation Serif" w:hAnsi="Liberation Serif" w:cs="Liberation Serif"/>
          </w:rPr>
          <w:fldChar w:fldCharType="begin"/>
        </w:r>
        <w:r w:rsidRPr="003218AD">
          <w:rPr>
            <w:rFonts w:ascii="Liberation Serif" w:hAnsi="Liberation Serif" w:cs="Liberation Serif"/>
          </w:rPr>
          <w:instrText>PAGE   \* MERGEFORMAT</w:instrText>
        </w:r>
        <w:r w:rsidRPr="003218AD">
          <w:rPr>
            <w:rFonts w:ascii="Liberation Serif" w:hAnsi="Liberation Serif" w:cs="Liberation Serif"/>
          </w:rPr>
          <w:fldChar w:fldCharType="separate"/>
        </w:r>
        <w:r w:rsidR="00256E01">
          <w:rPr>
            <w:rFonts w:ascii="Liberation Serif" w:hAnsi="Liberation Serif" w:cs="Liberation Serif"/>
            <w:noProof/>
          </w:rPr>
          <w:t>2</w:t>
        </w:r>
        <w:r w:rsidRPr="003218AD">
          <w:rPr>
            <w:rFonts w:ascii="Liberation Serif" w:hAnsi="Liberation Serif" w:cs="Liberation Serif"/>
          </w:rPr>
          <w:fldChar w:fldCharType="end"/>
        </w:r>
      </w:p>
    </w:sdtContent>
  </w:sdt>
  <w:p w:rsidR="003218AD" w:rsidRDefault="003218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9E"/>
    <w:rsid w:val="0000689E"/>
    <w:rsid w:val="00202783"/>
    <w:rsid w:val="00256E01"/>
    <w:rsid w:val="003218AD"/>
    <w:rsid w:val="00550A6F"/>
    <w:rsid w:val="005B06FA"/>
    <w:rsid w:val="005E7E63"/>
    <w:rsid w:val="006B258D"/>
    <w:rsid w:val="006D3C37"/>
    <w:rsid w:val="0079534A"/>
    <w:rsid w:val="009A3D76"/>
    <w:rsid w:val="00C05860"/>
    <w:rsid w:val="00DF14AD"/>
    <w:rsid w:val="00F04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8AD"/>
  </w:style>
  <w:style w:type="paragraph" w:styleId="a5">
    <w:name w:val="footer"/>
    <w:basedOn w:val="a"/>
    <w:link w:val="a6"/>
    <w:uiPriority w:val="99"/>
    <w:unhideWhenUsed/>
    <w:rsid w:val="0032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8AD"/>
  </w:style>
  <w:style w:type="paragraph" w:customStyle="1" w:styleId="ConsPlusTitlePage">
    <w:name w:val="ConsPlusTitlePage"/>
    <w:rsid w:val="00006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06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6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89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18AD"/>
  </w:style>
  <w:style w:type="paragraph" w:styleId="a5">
    <w:name w:val="footer"/>
    <w:basedOn w:val="a"/>
    <w:link w:val="a6"/>
    <w:uiPriority w:val="99"/>
    <w:unhideWhenUsed/>
    <w:rsid w:val="0032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18AD"/>
  </w:style>
  <w:style w:type="paragraph" w:customStyle="1" w:styleId="ConsPlusTitlePage">
    <w:name w:val="ConsPlusTitlePage"/>
    <w:rsid w:val="00006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006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06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89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AB168BDA4413072902EE798BCAB51D1C5C769189DB5C77853DEAB0305BC0D401BD38058449121F8CD6829436C3BA8308D3296A86C57506I1U5I" TargetMode="External"/><Relationship Id="rId21" Type="http://schemas.openxmlformats.org/officeDocument/2006/relationships/hyperlink" Target="consultantplus://offline/ref=67AB168BDA4413072902EE798BCAB51D1C5C769189DB5C77853DEAB0305BC0D401BD38058449121F8CD6829436C3BA8308D3296A86C57506I1U5I" TargetMode="External"/><Relationship Id="rId42" Type="http://schemas.openxmlformats.org/officeDocument/2006/relationships/hyperlink" Target="consultantplus://offline/ref=67AB168BDA4413072902EE798BCAB51D1C5C769189DB5C77853DEAB0305BC0D401BD38058449121D80D6829436C3BA8308D3296A86C57506I1U5I" TargetMode="External"/><Relationship Id="rId47" Type="http://schemas.openxmlformats.org/officeDocument/2006/relationships/hyperlink" Target="consultantplus://offline/ref=67AB168BDA4413072902EE798BCAB51D1C5C769189DB5C77853DEAB0305BC0D401BD38058449121F88D6829436C3BA8308D3296A86C57506I1U5I" TargetMode="External"/><Relationship Id="rId63" Type="http://schemas.openxmlformats.org/officeDocument/2006/relationships/hyperlink" Target="consultantplus://offline/ref=67AB168BDA4413072902EE798BCAB51D1C5C769189DB5C77853DEAB0305BC0D401BD38058449121C8CD6829436C3BA8308D3296A86C57506I1U5I" TargetMode="External"/><Relationship Id="rId68" Type="http://schemas.openxmlformats.org/officeDocument/2006/relationships/hyperlink" Target="consultantplus://offline/ref=67AB168BDA4413072902F0749DA6EB171F512B9C88D60C29D933E0E56804999646B43251C70E1E1F82898781279BB78510CD2B769AC777I0U4I" TargetMode="External"/><Relationship Id="rId84" Type="http://schemas.openxmlformats.org/officeDocument/2006/relationships/hyperlink" Target="consultantplus://offline/ref=67AB168BDA4413072902F0749DA6EB171F57219A8DDC5123D16AECE76F0BC68141FD3E50C70D1F1C8DD6829436C3BA8308D3296A86C57506I1U5I" TargetMode="External"/><Relationship Id="rId89" Type="http://schemas.openxmlformats.org/officeDocument/2006/relationships/hyperlink" Target="consultantplus://offline/ref=67AB168BDA4413072902F0749DA6EB171F57219A8DDC5123D16AECE76F0BC68141FD3E50C70D1F1C8DD6829436C3BA8308D3296A86C57506I1U5I" TargetMode="External"/><Relationship Id="rId7" Type="http://schemas.openxmlformats.org/officeDocument/2006/relationships/hyperlink" Target="consultantplus://offline/ref=67AB168BDA4413072902EE798BCAB51D1C5C769189DB5C77853DEAB0305BC0D401BD38058449121D8ED6829436C3BA8308D3296A86C57506I1U5I" TargetMode="External"/><Relationship Id="rId71" Type="http://schemas.openxmlformats.org/officeDocument/2006/relationships/hyperlink" Target="consultantplus://offline/ref=67AB168BDA4413072902F0749DA6EB171F57219A8DDC5123D16AECE76F0BC68141FD3E50C70D1F1A88D6829436C3BA8308D3296A86C57506I1U5I" TargetMode="External"/><Relationship Id="rId92" Type="http://schemas.openxmlformats.org/officeDocument/2006/relationships/hyperlink" Target="consultantplus://offline/ref=67AB168BDA4413072902F0749DA6EB171E53289B8CD85123D16AECE76F0BC68153FD665CC70B01198BC3D4C570I9U6I" TargetMode="External"/><Relationship Id="rId2" Type="http://schemas.microsoft.com/office/2007/relationships/stylesWithEffects" Target="stylesWithEffects.xml"/><Relationship Id="rId16" Type="http://schemas.openxmlformats.org/officeDocument/2006/relationships/hyperlink" Target="consultantplus://offline/ref=67AB168BDA4413072902EE798BCAB51D1C5C769189DE5C7D8D3CEAB0305BC0D401BD38058449121889DDD6C57B9DE3D24A9824689ED975060BDEB0C7I0U6I" TargetMode="External"/><Relationship Id="rId29" Type="http://schemas.openxmlformats.org/officeDocument/2006/relationships/hyperlink" Target="consultantplus://offline/ref=67AB168BDA4413072902EE798BCAB51D1C5C769189DB5C77853DEAB0305BC0D401BD380596494A1489DBC8C57088B5830CICUDI" TargetMode="External"/><Relationship Id="rId11" Type="http://schemas.openxmlformats.org/officeDocument/2006/relationships/hyperlink" Target="consultantplus://offline/ref=67AB168BDA4413072902EE798BCAB51D1C5C76918AD458718F3AEAB0305BC0D401BD38058449121889DDD6C57B9DE3D24A9824689ED975060BDEB0C7I0U6I" TargetMode="External"/><Relationship Id="rId24" Type="http://schemas.openxmlformats.org/officeDocument/2006/relationships/hyperlink" Target="consultantplus://offline/ref=67AB168BDA4413072902EE798BCAB51D1C5C769189DB5C77853DEAB0305BC0D401BD38058449121F8CD6829436C3BA8308D3296A86C57506I1U5I" TargetMode="External"/><Relationship Id="rId32" Type="http://schemas.openxmlformats.org/officeDocument/2006/relationships/hyperlink" Target="consultantplus://offline/ref=67AB168BDA4413072902EE798BCAB51D1C5C769189DE5C7D8D3CEAB0305BC0D401BD38058449121889DDD6C4749DE3D24A9824689ED975060BDEB0C7I0U6I" TargetMode="External"/><Relationship Id="rId37" Type="http://schemas.openxmlformats.org/officeDocument/2006/relationships/hyperlink" Target="consultantplus://offline/ref=67AB168BDA4413072902EE798BCAB51D1C5C769189DB5C77853DEAB0305BC0D401BD38058449121C8CD6829436C3BA8308D3296A86C57506I1U5I" TargetMode="External"/><Relationship Id="rId40" Type="http://schemas.openxmlformats.org/officeDocument/2006/relationships/hyperlink" Target="consultantplus://offline/ref=67AB168BDA4413072902EE798BCAB51D1C5C769189DB5C77853DEAB0305BC0D401BD38058449121F8CD6829436C3BA8308D3296A86C57506I1U5I" TargetMode="External"/><Relationship Id="rId45" Type="http://schemas.openxmlformats.org/officeDocument/2006/relationships/hyperlink" Target="consultantplus://offline/ref=67AB168BDA4413072902EE798BCAB51D1C5C769189DB5C77853DEAB0305BC0D401BD38058449121889D9DD9123D2E28E0ECB37689AD9770417IDUCI" TargetMode="External"/><Relationship Id="rId53" Type="http://schemas.openxmlformats.org/officeDocument/2006/relationships/hyperlink" Target="consultantplus://offline/ref=67AB168BDA4413072902F0749DA6EB171F5F2D9B89DE5123D16AECE76F0BC68141FD3E50C70E191D81D6829436C3BA8308D3296A86C57506I1U5I" TargetMode="External"/><Relationship Id="rId58" Type="http://schemas.openxmlformats.org/officeDocument/2006/relationships/hyperlink" Target="consultantplus://offline/ref=67AB168BDA4413072902EE798BCAB51D1C5C769189DB5C77853DEAB0305BC0D401BD3805844912188FD6829436C3BA8308D3296A86C57506I1U5I" TargetMode="External"/><Relationship Id="rId66" Type="http://schemas.openxmlformats.org/officeDocument/2006/relationships/hyperlink" Target="consultantplus://offline/ref=67AB168BDA4413072902EE798BCAB51D1C5C769189DD52758E39EAB0305BC0D401BD38058449121889DDD6C4739DE3D24A9824689ED975060BDEB0C7I0U6I" TargetMode="External"/><Relationship Id="rId74" Type="http://schemas.openxmlformats.org/officeDocument/2006/relationships/hyperlink" Target="consultantplus://offline/ref=67AB168BDA4413072902F0749DA6EB171F57219A8DDC5123D16AECE76F0BC68141FD3E50C70D1F1F81D6829436C3BA8308D3296A86C57506I1U5I" TargetMode="External"/><Relationship Id="rId79" Type="http://schemas.openxmlformats.org/officeDocument/2006/relationships/hyperlink" Target="consultantplus://offline/ref=67AB168BDA4413072902F0749DA6EB171F57219A8DDC5123D16AECE76F0BC68141FD3E50C7091D1088D6829436C3BA8308D3296A86C57506I1U5I" TargetMode="External"/><Relationship Id="rId87" Type="http://schemas.openxmlformats.org/officeDocument/2006/relationships/hyperlink" Target="consultantplus://offline/ref=67AB168BDA4413072902F0749DA6EB171F57219A8DDC5123D16AECE76F0BC68141FD3E50C70D1F1C8AD6829436C3BA8308D3296A86C57506I1U5I"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67AB168BDA4413072902EE798BCAB51D1C5C769189DB5C77853DEAB0305BC0D401BD3805844912188FD6829436C3BA8308D3296A86C57506I1U5I" TargetMode="External"/><Relationship Id="rId82" Type="http://schemas.openxmlformats.org/officeDocument/2006/relationships/hyperlink" Target="consultantplus://offline/ref=67AB168BDA4413072902F0749DA6EB171F57219A8DDC5123D16AECE76F0BC68141FD3E50C70D1F1C8AD6829436C3BA8308D3296A86C57506I1U5I" TargetMode="External"/><Relationship Id="rId90" Type="http://schemas.openxmlformats.org/officeDocument/2006/relationships/hyperlink" Target="consultantplus://offline/ref=67AB168BDA4413072902F0749DA6EB171F57219A8DDC5123D16AECE76F0BC68141FD3E50C70D1F1C8AD6829436C3BA8308D3296A86C57506I1U5I" TargetMode="External"/><Relationship Id="rId95" Type="http://schemas.openxmlformats.org/officeDocument/2006/relationships/hyperlink" Target="consultantplus://offline/ref=67AB168BDA4413072902F0749DA6EB171E572B9B8CDA5123D16AECE76F0BC68153FD665CC70B01198BC3D4C570I9U6I" TargetMode="External"/><Relationship Id="rId19" Type="http://schemas.openxmlformats.org/officeDocument/2006/relationships/hyperlink" Target="consultantplus://offline/ref=67AB168BDA4413072902EE798BCAB51D1C5C769189DB5C77853DEAB0305BC0D401BD3805844912108BD6829436C3BA8308D3296A86C57506I1U5I" TargetMode="External"/><Relationship Id="rId14" Type="http://schemas.openxmlformats.org/officeDocument/2006/relationships/hyperlink" Target="consultantplus://offline/ref=67AB168BDA4413072902EE798BCAB51D1C5C769189DE5C7D8D3CEAB0305BC0D401BD38058449121889DDD6C5749DE3D24A9824689ED975060BDEB0C7I0U6I" TargetMode="External"/><Relationship Id="rId22" Type="http://schemas.openxmlformats.org/officeDocument/2006/relationships/hyperlink" Target="consultantplus://offline/ref=67AB168BDA4413072902EE798BCAB51D1C5C769189DB5C77853DEAB0305BC0D401BD380596494A1489DBC8C57088B5830CICUDI" TargetMode="External"/><Relationship Id="rId27" Type="http://schemas.openxmlformats.org/officeDocument/2006/relationships/hyperlink" Target="consultantplus://offline/ref=67AB168BDA4413072902EE798BCAB51D1C5C769189DB5C77853DEAB0305BC0D401BD3805844912188FD6829436C3BA8308D3296A86C57506I1U5I" TargetMode="External"/><Relationship Id="rId30" Type="http://schemas.openxmlformats.org/officeDocument/2006/relationships/hyperlink" Target="consultantplus://offline/ref=67AB168BDA4413072902EE798BCAB51D1C5C769189DE5C7D8D3CEAB0305BC0D401BD38058449121889DDD6C4769DE3D24A9824689ED975060BDEB0C7I0U6I" TargetMode="External"/><Relationship Id="rId35" Type="http://schemas.openxmlformats.org/officeDocument/2006/relationships/hyperlink" Target="consultantplus://offline/ref=67AB168BDA4413072902EE798BCAB51D1C5C769189DB5C77853DEAB0305BC0D401BD38058449121D8DD6829436C3BA8308D3296A86C57506I1U5I" TargetMode="External"/><Relationship Id="rId43" Type="http://schemas.openxmlformats.org/officeDocument/2006/relationships/hyperlink" Target="consultantplus://offline/ref=67AB168BDA4413072902EE798BCAB51D1C5C769189DB5C77853DEAB0305BC0D401BD38058449121F89D6829436C3BA8308D3296A86C57506I1U5I" TargetMode="External"/><Relationship Id="rId48" Type="http://schemas.openxmlformats.org/officeDocument/2006/relationships/header" Target="header1.xml"/><Relationship Id="rId56" Type="http://schemas.openxmlformats.org/officeDocument/2006/relationships/hyperlink" Target="consultantplus://offline/ref=67AB168BDA4413072902F0749DA6EB171956289D88D60C29D933E0E56804999646B43251C70C1C1D82898781279BB78510CD2B769AC777I0U4I" TargetMode="External"/><Relationship Id="rId64" Type="http://schemas.openxmlformats.org/officeDocument/2006/relationships/hyperlink" Target="consultantplus://offline/ref=67AB168BDA4413072902EE798BCAB51D1C5C769189DB5C77853DEAB0305BC0D401BD38058449121080D6829436C3BA8308D3296A86C57506I1U5I" TargetMode="External"/><Relationship Id="rId69" Type="http://schemas.openxmlformats.org/officeDocument/2006/relationships/hyperlink" Target="consultantplus://offline/ref=67AB168BDA4413072902EE798BCAB51D1C5C769189DB5C77853DEAB0305BC0D401BD380596494A1489DBC8C57088B5830CICUDI" TargetMode="External"/><Relationship Id="rId77" Type="http://schemas.openxmlformats.org/officeDocument/2006/relationships/hyperlink" Target="consultantplus://offline/ref=67AB168BDA4413072902F0749DA6EB171F57219A8DDC5123D16AECE76F0BC68141FD3E50C7091D1F80D6829436C3BA8308D3296A86C57506I1U5I" TargetMode="External"/><Relationship Id="rId100" Type="http://schemas.openxmlformats.org/officeDocument/2006/relationships/hyperlink" Target="consultantplus://offline/ref=67AB168BDA4413072902EE798BCAB51D1C5C769189DB5C77853DEAB0305BC0D401BD3805844912188FD6829436C3BA8308D3296A86C57506I1U5I" TargetMode="External"/><Relationship Id="rId8" Type="http://schemas.openxmlformats.org/officeDocument/2006/relationships/hyperlink" Target="consultantplus://offline/ref=67AB168BDA4413072902EE798BCAB51D1C5C769189DB5C77853DEAB0305BC0D401BD38058449121C8BD6829436C3BA8308D3296A86C57506I1U5I" TargetMode="External"/><Relationship Id="rId51" Type="http://schemas.openxmlformats.org/officeDocument/2006/relationships/hyperlink" Target="consultantplus://offline/ref=67AB168BDA4413072902F0749DA6EB171956299A83D60C29D933E0E56804999646B43251C40E1F1182898781279BB78510CD2B769AC777I0U4I" TargetMode="External"/><Relationship Id="rId72" Type="http://schemas.openxmlformats.org/officeDocument/2006/relationships/hyperlink" Target="consultantplus://offline/ref=67AB168BDA4413072902F0749DA6EB171F57219A8DDC5123D16AECE76F0BC68141FD3E50C70D1F1C8AD6829436C3BA8308D3296A86C57506I1U5I" TargetMode="External"/><Relationship Id="rId80" Type="http://schemas.openxmlformats.org/officeDocument/2006/relationships/hyperlink" Target="consultantplus://offline/ref=67AB168BDA4413072902F0749DA6EB171F57219A8DDC5123D16AECE76F0BC68141FD3E50C7091C198DD6829436C3BA8308D3296A86C57506I1U5I" TargetMode="External"/><Relationship Id="rId85" Type="http://schemas.openxmlformats.org/officeDocument/2006/relationships/hyperlink" Target="consultantplus://offline/ref=67AB168BDA4413072902F0749DA6EB171F57219A8DDC5123D16AECE76F0BC68141FD3E50C70D1F1C8AD6829436C3BA8308D3296A86C57506I1U5I" TargetMode="External"/><Relationship Id="rId93" Type="http://schemas.openxmlformats.org/officeDocument/2006/relationships/hyperlink" Target="consultantplus://offline/ref=67AB168BDA4413072902EE798BCAB51D1C5C76918ADF5A708D36EAB0305BC0D401BD380596494A1489DBC8C57088B5830CICUDI" TargetMode="External"/><Relationship Id="rId98" Type="http://schemas.openxmlformats.org/officeDocument/2006/relationships/hyperlink" Target="consultantplus://offline/ref=67AB168BDA4413072902F0749DA6EB171F542B998ED60C29D933E0E56804998446EC3E51C1131F1B97DFD6C7I7U2I" TargetMode="External"/><Relationship Id="rId3" Type="http://schemas.openxmlformats.org/officeDocument/2006/relationships/settings" Target="settings.xml"/><Relationship Id="rId12" Type="http://schemas.openxmlformats.org/officeDocument/2006/relationships/hyperlink" Target="consultantplus://offline/ref=67AB168BDA4413072902EE798BCAB51D1C5C76918AD458718F3AEAB0305BC0D401BD38058449121889DDD6C4739DE3D24A9824689ED975060BDEB0C7I0U6I" TargetMode="External"/><Relationship Id="rId17" Type="http://schemas.openxmlformats.org/officeDocument/2006/relationships/hyperlink" Target="consultantplus://offline/ref=67AB168BDA4413072902F0749DA6EB171F5F2F99808B0621803FE2E2675B9C9157B43357D90D1D078BDDD4ICU5I" TargetMode="External"/><Relationship Id="rId25" Type="http://schemas.openxmlformats.org/officeDocument/2006/relationships/hyperlink" Target="consultantplus://offline/ref=67AB168BDA4413072902EE798BCAB51D1C5C769189DB5C77853DEAB0305BC0D401BD3805844912188FD6829436C3BA8308D3296A86C57506I1U5I" TargetMode="External"/><Relationship Id="rId33" Type="http://schemas.openxmlformats.org/officeDocument/2006/relationships/hyperlink" Target="consultantplus://offline/ref=67AB168BDA4413072902EE798BCAB51D1C5C769189DB5C77853DEAB0305BC0D401BD3805844912188FD6829436C3BA8308D3296A86C57506I1U5I" TargetMode="External"/><Relationship Id="rId38" Type="http://schemas.openxmlformats.org/officeDocument/2006/relationships/hyperlink" Target="consultantplus://offline/ref=67AB168BDA4413072902EE798BCAB51D1C5C769189DB5C77853DEAB0305BC0D401BD38058449121080D6829436C3BA8308D3296A86C57506I1U5I" TargetMode="External"/><Relationship Id="rId46" Type="http://schemas.openxmlformats.org/officeDocument/2006/relationships/hyperlink" Target="consultantplus://offline/ref=67AB168BDA4413072902EE798BCAB51D1C5C769189DE5C7D8D3CEAB0305BC0D401BD38058449121889DDD6C7729DE3D24A9824689ED975060BDEB0C7I0U6I" TargetMode="External"/><Relationship Id="rId59" Type="http://schemas.openxmlformats.org/officeDocument/2006/relationships/hyperlink" Target="consultantplus://offline/ref=67AB168BDA4413072902EE798BCAB51D1C5C769189DB5C77853DEAB0305BC0D401BD38058449121F8CD6829436C3BA8308D3296A86C57506I1U5I" TargetMode="External"/><Relationship Id="rId67" Type="http://schemas.openxmlformats.org/officeDocument/2006/relationships/hyperlink" Target="consultantplus://offline/ref=67AB168BDA4413072902F0749DA6EB171F512B9C88D60C29D933E0E56804999646B43251C70F1A1D82898781279BB78510CD2B769AC777I0U4I" TargetMode="External"/><Relationship Id="rId103" Type="http://schemas.openxmlformats.org/officeDocument/2006/relationships/theme" Target="theme/theme1.xml"/><Relationship Id="rId20" Type="http://schemas.openxmlformats.org/officeDocument/2006/relationships/hyperlink" Target="consultantplus://offline/ref=67AB168BDA4413072902EE798BCAB51D1C5C769189DB5C77853DEAB0305BC0D401BD3805844912188FD6829436C3BA8308D3296A86C57506I1U5I" TargetMode="External"/><Relationship Id="rId41" Type="http://schemas.openxmlformats.org/officeDocument/2006/relationships/hyperlink" Target="consultantplus://offline/ref=67AB168BDA4413072902EE798BCAB51D1C5C769189DE5C7D8D3CEAB0305BC0D401BD38058449121889DDD6C47A9DE3D24A9824689ED975060BDEB0C7I0U6I" TargetMode="External"/><Relationship Id="rId54" Type="http://schemas.openxmlformats.org/officeDocument/2006/relationships/hyperlink" Target="consultantplus://offline/ref=67AB168BDA4413072902F0749DA6EB171F57219A8DDC5123D16AECE76F0BC68141FD3E50C7091D1D8DD6829436C3BA8308D3296A86C57506I1U5I" TargetMode="External"/><Relationship Id="rId62" Type="http://schemas.openxmlformats.org/officeDocument/2006/relationships/hyperlink" Target="consultantplus://offline/ref=67AB168BDA4413072902EE798BCAB51D1C5C769189DB5C77853DEAB0305BC0D401BD38058449121F8CD6829436C3BA8308D3296A86C57506I1U5I" TargetMode="External"/><Relationship Id="rId70" Type="http://schemas.openxmlformats.org/officeDocument/2006/relationships/hyperlink" Target="consultantplus://offline/ref=67AB168BDA4413072902F0749DA6EB171956299A83D60C29D933E0E56804999646B43251C40E1F1182898781279BB78510CD2B769AC777I0U4I" TargetMode="External"/><Relationship Id="rId75" Type="http://schemas.openxmlformats.org/officeDocument/2006/relationships/hyperlink" Target="consultantplus://offline/ref=67AB168BDA4413072902F0749DA6EB171F57219A8DDC5123D16AECE76F0BC68141FD3E50C70D1F1E80D6829436C3BA8308D3296A86C57506I1U5I" TargetMode="External"/><Relationship Id="rId83" Type="http://schemas.openxmlformats.org/officeDocument/2006/relationships/hyperlink" Target="consultantplus://offline/ref=67AB168BDA4413072902F0749DA6EB171F57219A8DDC5123D16AECE76F0BC68141FD3E50C70D1F1A88D6829436C3BA8308D3296A86C57506I1U5I" TargetMode="External"/><Relationship Id="rId88" Type="http://schemas.openxmlformats.org/officeDocument/2006/relationships/hyperlink" Target="consultantplus://offline/ref=67AB168BDA4413072902F0749DA6EB171F57219A8DDC5123D16AECE76F0BC68141FD3E50C70D1F1A88D6829436C3BA8308D3296A86C57506I1U5I" TargetMode="External"/><Relationship Id="rId91" Type="http://schemas.openxmlformats.org/officeDocument/2006/relationships/hyperlink" Target="consultantplus://offline/ref=67AB168BDA4413072902F0749DA6EB171E572B9B8CDA5123D16AECE76F0BC68153FD665CC70B01198BC3D4C570I9U6I" TargetMode="External"/><Relationship Id="rId96" Type="http://schemas.openxmlformats.org/officeDocument/2006/relationships/hyperlink" Target="consultantplus://offline/ref=67AB168BDA4413072902F0749DA6EB171E53289B8CD85123D16AECE76F0BC68153FD665CC70B01198BC3D4C570I9U6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7AB168BDA4413072902EE798BCAB51D1C5C769189DE5C7D8D3CEAB0305BC0D401BD38058449121889DDD6C57A9DE3D24A9824689ED975060BDEB0C7I0U6I" TargetMode="External"/><Relationship Id="rId23" Type="http://schemas.openxmlformats.org/officeDocument/2006/relationships/hyperlink" Target="consultantplus://offline/ref=67AB168BDA4413072902EE798BCAB51D1C5C769189DB5C77853DEAB0305BC0D401BD3805844912188FD6829436C3BA8308D3296A86C57506I1U5I" TargetMode="External"/><Relationship Id="rId28" Type="http://schemas.openxmlformats.org/officeDocument/2006/relationships/hyperlink" Target="consultantplus://offline/ref=67AB168BDA4413072902EE798BCAB51D1C5C769189DB5C77853DEAB0305BC0D401BD38058449121F8CD6829436C3BA8308D3296A86C57506I1U5I" TargetMode="External"/><Relationship Id="rId36" Type="http://schemas.openxmlformats.org/officeDocument/2006/relationships/hyperlink" Target="consultantplus://offline/ref=67AB168BDA4413072902EE798BCAB51D1C5C769189DB5C77853DEAB0305BC0D401BD38058449121088D6829436C3BA8308D3296A86C57506I1U5I" TargetMode="External"/><Relationship Id="rId49" Type="http://schemas.openxmlformats.org/officeDocument/2006/relationships/hyperlink" Target="consultantplus://offline/ref=67AB168BDA4413072902F0749DA6EB171F512B9C88D60C29D933E0E56804999646B43251C70F1A1D82898781279BB78510CD2B769AC777I0U4I" TargetMode="External"/><Relationship Id="rId57" Type="http://schemas.openxmlformats.org/officeDocument/2006/relationships/hyperlink" Target="consultantplus://offline/ref=67AB168BDA4413072902F0749DA6EB171956289D88D60C29D933E0E56804999646B43251C70F1B1982898781279BB78510CD2B769AC777I0U4I" TargetMode="External"/><Relationship Id="rId10" Type="http://schemas.openxmlformats.org/officeDocument/2006/relationships/hyperlink" Target="consultantplus://offline/ref=67AB168BDA4413072902EE798BCAB51D1C5C76918AD458718F3AEAB0305BC0D401BD38058449121889DDD6C57A9DE3D24A9824689ED975060BDEB0C7I0U6I" TargetMode="External"/><Relationship Id="rId31" Type="http://schemas.openxmlformats.org/officeDocument/2006/relationships/hyperlink" Target="consultantplus://offline/ref=67AB168BDA4413072902EE798BCAB51D1C5C769189DB5C77853DEAB0305BC0D401BD38058449121D8CD6829436C3BA8308D3296A86C57506I1U5I" TargetMode="External"/><Relationship Id="rId44" Type="http://schemas.openxmlformats.org/officeDocument/2006/relationships/hyperlink" Target="consultantplus://offline/ref=67AB168BDA4413072902EE798BCAB51D1C5C769189DB5C77853DEAB0305BC0D401BD3805844912108AD6829436C3BA8308D3296A86C57506I1U5I" TargetMode="External"/><Relationship Id="rId52" Type="http://schemas.openxmlformats.org/officeDocument/2006/relationships/hyperlink" Target="consultantplus://offline/ref=67AB168BDA4413072902F0749DA6EB171956299A83D60C29D933E0E56804999646B43251C4081D1182898781279BB78510CD2B769AC777I0U4I" TargetMode="External"/><Relationship Id="rId60" Type="http://schemas.openxmlformats.org/officeDocument/2006/relationships/hyperlink" Target="consultantplus://offline/ref=67AB168BDA4413072902EE798BCAB51D1C5C769189DD52758E39EAB0305BC0D401BD38058449121889DDD6C5749DE3D24A9824689ED975060BDEB0C7I0U6I" TargetMode="External"/><Relationship Id="rId65" Type="http://schemas.openxmlformats.org/officeDocument/2006/relationships/hyperlink" Target="consultantplus://offline/ref=67AB168BDA4413072902EE798BCAB51D1C5C769189DD52758E39EAB0305BC0D401BD38058449121889DDD6C57A9DE3D24A9824689ED975060BDEB0C7I0U6I" TargetMode="External"/><Relationship Id="rId73" Type="http://schemas.openxmlformats.org/officeDocument/2006/relationships/hyperlink" Target="consultantplus://offline/ref=67AB168BDA4413072902F0749DA6EB171F57219A8DDC5123D16AECE76F0BC68141FD3E50C70D1F1C8DD6829436C3BA8308D3296A86C57506I1U5I" TargetMode="External"/><Relationship Id="rId78" Type="http://schemas.openxmlformats.org/officeDocument/2006/relationships/hyperlink" Target="consultantplus://offline/ref=67AB168BDA4413072902F0749DA6EB171F57219A8DDC5123D16AECE76F0BC68141FD3E50C7091D118BD6829436C3BA8308D3296A86C57506I1U5I" TargetMode="External"/><Relationship Id="rId81" Type="http://schemas.openxmlformats.org/officeDocument/2006/relationships/hyperlink" Target="consultantplus://offline/ref=67AB168BDA4413072902F0749DA6EB171F57219A8DDC5123D16AECE76F0BC68141FD3E50C70D1F1A88D6829436C3BA8308D3296A86C57506I1U5I" TargetMode="External"/><Relationship Id="rId86" Type="http://schemas.openxmlformats.org/officeDocument/2006/relationships/hyperlink" Target="consultantplus://offline/ref=67AB168BDA4413072902F0749DA6EB171F57219A8DDC5123D16AECE76F0BC68141FD3E50C70D1F1A88D6829436C3BA8308D3296A86C57506I1U5I" TargetMode="External"/><Relationship Id="rId94" Type="http://schemas.openxmlformats.org/officeDocument/2006/relationships/hyperlink" Target="consultantplus://offline/ref=67AB168BDA4413072902F0749DA6EB171F542B998ED60C29D933E0E56804998446EC3E51C1131F1B97DFD6C7I7U2I" TargetMode="External"/><Relationship Id="rId99" Type="http://schemas.openxmlformats.org/officeDocument/2006/relationships/hyperlink" Target="consultantplus://offline/ref=67AB168BDA4413072902F0749DA6EB171E532A9F88D55123D16AECE76F0BC68141FD3E52C005144DD89983C87290A9830CD32B689AICU7I" TargetMode="External"/><Relationship Id="rId101" Type="http://schemas.openxmlformats.org/officeDocument/2006/relationships/hyperlink" Target="consultantplus://offline/ref=67AB168BDA4413072902EE798BCAB51D1C5C769189DB5C77853DEAB0305BC0D401BD3805844912188FD6829436C3BA8308D3296A86C57506I1U5I" TargetMode="External"/><Relationship Id="rId4" Type="http://schemas.openxmlformats.org/officeDocument/2006/relationships/webSettings" Target="webSettings.xml"/><Relationship Id="rId9" Type="http://schemas.openxmlformats.org/officeDocument/2006/relationships/hyperlink" Target="consultantplus://offline/ref=67AB168BDA4413072902EE798BCAB51D1C5C76918AD458718F3AEAB0305BC0D401BD38058449121889DDD6C5749DE3D24A9824689ED975060BDEB0C7I0U6I" TargetMode="External"/><Relationship Id="rId13" Type="http://schemas.openxmlformats.org/officeDocument/2006/relationships/hyperlink" Target="consultantplus://offline/ref=67AB168BDA4413072902EE798BCAB51D1C5C76918AD458718F3AEAB0305BC0D401BD38058449121889DDD6C57A9DE3D24A9824689ED975060BDEB0C7I0U6I" TargetMode="External"/><Relationship Id="rId18" Type="http://schemas.openxmlformats.org/officeDocument/2006/relationships/hyperlink" Target="consultantplus://offline/ref=67AB168BDA4413072902EE798BCAB51D1C5C769189DB5C77853DEAB0305BC0D401BD38058449121D81D6829436C3BA8308D3296A86C57506I1U5I" TargetMode="External"/><Relationship Id="rId39" Type="http://schemas.openxmlformats.org/officeDocument/2006/relationships/hyperlink" Target="consultantplus://offline/ref=67AB168BDA4413072902EE798BCAB51D1C5C769189DB5C77853DEAB0305BC0D401BD3805844912188FD6829436C3BA8308D3296A86C57506I1U5I" TargetMode="External"/><Relationship Id="rId34" Type="http://schemas.openxmlformats.org/officeDocument/2006/relationships/hyperlink" Target="consultantplus://offline/ref=67AB168BDA4413072902EE798BCAB51D1C5C769189DB5C77853DEAB0305BC0D401BD38058449121F8CD6829436C3BA8308D3296A86C57506I1U5I" TargetMode="External"/><Relationship Id="rId50" Type="http://schemas.openxmlformats.org/officeDocument/2006/relationships/hyperlink" Target="consultantplus://offline/ref=67AB168BDA4413072902F0749DA6EB171F512B9C88D60C29D933E0E56804999646B43251C70E1E1F82898781279BB78510CD2B769AC777I0U4I" TargetMode="External"/><Relationship Id="rId55" Type="http://schemas.openxmlformats.org/officeDocument/2006/relationships/hyperlink" Target="consultantplus://offline/ref=67AB168BDA4413072902F0749DA6EB171F5E289F8EDF5123D16AECE76F0BC68141FD3E50C70916108DD6829436C3BA8308D3296A86C57506I1U5I" TargetMode="External"/><Relationship Id="rId76" Type="http://schemas.openxmlformats.org/officeDocument/2006/relationships/hyperlink" Target="consultantplus://offline/ref=67AB168BDA4413072902F0749DA6EB171F57219A8DDC5123D16AECE76F0BC68141FD3E50C7091D1D8DD6829436C3BA8308D3296A86C57506I1U5I" TargetMode="External"/><Relationship Id="rId97" Type="http://schemas.openxmlformats.org/officeDocument/2006/relationships/hyperlink" Target="consultantplus://offline/ref=67AB168BDA4413072902EE798BCAB51D1C5C76918ADF5A708D36EAB0305BC0D401BD380596494A1489DBC8C57088B5830CIC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11728</Words>
  <Characters>66855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Лядова Юлия Юрьевна</dc:creator>
  <cp:lastModifiedBy>User</cp:lastModifiedBy>
  <cp:revision>2</cp:revision>
  <dcterms:created xsi:type="dcterms:W3CDTF">2020-02-25T06:08:00Z</dcterms:created>
  <dcterms:modified xsi:type="dcterms:W3CDTF">2020-02-25T06:08:00Z</dcterms:modified>
</cp:coreProperties>
</file>