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2" w:rsidRDefault="00826BE2" w:rsidP="00B93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36D0">
        <w:rPr>
          <w:rFonts w:ascii="Times New Roman" w:hAnsi="Times New Roman" w:cs="Times New Roman"/>
          <w:b/>
          <w:sz w:val="24"/>
        </w:rPr>
        <w:t>Государственный земельный надзор в 2015 году.</w:t>
      </w:r>
    </w:p>
    <w:p w:rsidR="00F47292" w:rsidRDefault="005B64E8" w:rsidP="00B93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Что нового? </w:t>
      </w:r>
      <w:bookmarkStart w:id="0" w:name="_GoBack"/>
      <w:bookmarkEnd w:id="0"/>
    </w:p>
    <w:p w:rsidR="00B936D0" w:rsidRPr="00B936D0" w:rsidRDefault="00B936D0" w:rsidP="00B93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На территории Российской Федерации функция по осуществлению государственного земельного надзора возложена на Федеральную службу государственной регистрации, кадастра и картографии Российской Федерации - Росреестр, её региональные управления и территориальные отделы.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В 2014-2015 годах вступили в силу ряд изменений, направленных на совершенствование земельного законодательства. Росреестр принимал активное участие в разработке проектов принятых законов, относящихся к сфере его деятельности, в том числе в области государственного земельного надзора.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В результате законодательных инициатив, в 2015 году были внесены существенные изменения в область земельных отношений, а именно: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1.Административное обследование земельных участков.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С 1 января 2015 года введена процедура административного обследования земельных участков. Административное обследование проводится должностными лицами органов, уполномоченных осуществлять государственный земельный надзор (в том числе Росреестра), без участия собственников и правообладателей земельных участков дистанционными способами. Для административного обследования могут быть использованы данные, полученные с космических спутников, летательных аппаратов, в результате проведения исследований почвы, а также путем непосредственного осмотра земельных участков. При этом</w:t>
      </w:r>
      <w:proofErr w:type="gramStart"/>
      <w:r w:rsidRPr="00B936D0">
        <w:rPr>
          <w:rFonts w:ascii="Times New Roman" w:hAnsi="Times New Roman" w:cs="Times New Roman"/>
          <w:sz w:val="24"/>
        </w:rPr>
        <w:t>,</w:t>
      </w:r>
      <w:proofErr w:type="gramEnd"/>
      <w:r w:rsidRPr="00B936D0">
        <w:rPr>
          <w:rFonts w:ascii="Times New Roman" w:hAnsi="Times New Roman" w:cs="Times New Roman"/>
          <w:sz w:val="24"/>
        </w:rPr>
        <w:t xml:space="preserve"> если земельные участки огорожены и у государственных инспекторов не будет  возможности зайти на участок, они смогут все действия осуществлять без непосредственного доступа.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проверки. Собственник или правообладатель земельного участка заблаговременно уведомляются о проверке, и уже в его присутствии проводятся все необходимые действия, в том числе изучаются документы на земельный участок.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2.Изменения в Земельный кодекс и Кодекс Российской Федерации об административных нарушениях (КоАП), направленные на вовлечение в оборот неиспользуемых или используемых не по назначению сельскохозяйственных земель.</w:t>
      </w:r>
    </w:p>
    <w:p w:rsidR="00826BE2" w:rsidRPr="00B936D0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За последний год законодательством внесены изменения в Земельный кодекс и Кодекс Российской Федерации об ад</w:t>
      </w:r>
      <w:r w:rsidR="00142F86">
        <w:rPr>
          <w:rFonts w:ascii="Times New Roman" w:hAnsi="Times New Roman" w:cs="Times New Roman"/>
          <w:sz w:val="24"/>
        </w:rPr>
        <w:t>министративных нарушениях</w:t>
      </w:r>
      <w:r w:rsidRPr="00B936D0">
        <w:rPr>
          <w:rFonts w:ascii="Times New Roman" w:hAnsi="Times New Roman" w:cs="Times New Roman"/>
          <w:sz w:val="24"/>
        </w:rPr>
        <w:t xml:space="preserve">, направленные на вовлечение в оборот неиспользуемых или используемых не по назначению сельскохозяйственных земель. Указанные поправки </w:t>
      </w:r>
      <w:proofErr w:type="gramStart"/>
      <w:r w:rsidRPr="00B936D0">
        <w:rPr>
          <w:rFonts w:ascii="Times New Roman" w:hAnsi="Times New Roman" w:cs="Times New Roman"/>
          <w:sz w:val="24"/>
        </w:rPr>
        <w:t>касаются возможности внесудебного изъятия земельных участков у государственных и муниципальных учреждений и муниципальных предприятий и не распространяется</w:t>
      </w:r>
      <w:proofErr w:type="gramEnd"/>
      <w:r w:rsidRPr="00B936D0">
        <w:rPr>
          <w:rFonts w:ascii="Times New Roman" w:hAnsi="Times New Roman" w:cs="Times New Roman"/>
          <w:sz w:val="24"/>
        </w:rPr>
        <w:t xml:space="preserve"> на земельные участки, находящиеся в собственности или на праве аренды у граждан и юридических лиц.</w:t>
      </w:r>
    </w:p>
    <w:p w:rsidR="0001054C" w:rsidRDefault="00826BE2" w:rsidP="00B93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36D0">
        <w:rPr>
          <w:rFonts w:ascii="Times New Roman" w:hAnsi="Times New Roman" w:cs="Times New Roman"/>
          <w:sz w:val="24"/>
        </w:rPr>
        <w:t>В кодекс об административных правонарушениях внесены нормы, в соответствии с которыми размер штрафа за нарушение земельного законодательства определяется в зависимости от кадастровой стоимости участка. Это одна из законодательных инициатив Росреестра. Такая оценка является более объективной, так как в этом случае учитываются ценность и площадь земельного участка, на котором допущено правонарушение. Пока такой порядок установлен для случаев неиспользования земель сельскохозяйственного назначения.</w:t>
      </w:r>
    </w:p>
    <w:p w:rsidR="004A1B72" w:rsidRPr="004A1B72" w:rsidRDefault="004A1B72" w:rsidP="004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1B72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11 месяцев 2015г.</w:t>
      </w:r>
      <w:r w:rsidRPr="004A1B72">
        <w:rPr>
          <w:rFonts w:ascii="Times New Roman" w:hAnsi="Times New Roman" w:cs="Times New Roman"/>
          <w:sz w:val="24"/>
        </w:rPr>
        <w:t xml:space="preserve"> Алапаевским отделом Управления Росреестра по Свердл</w:t>
      </w:r>
      <w:r>
        <w:rPr>
          <w:rFonts w:ascii="Times New Roman" w:hAnsi="Times New Roman" w:cs="Times New Roman"/>
          <w:sz w:val="24"/>
        </w:rPr>
        <w:t>овской области было проведено 200</w:t>
      </w:r>
      <w:r w:rsidRPr="004A1B72">
        <w:rPr>
          <w:rFonts w:ascii="Times New Roman" w:hAnsi="Times New Roman" w:cs="Times New Roman"/>
          <w:sz w:val="24"/>
        </w:rPr>
        <w:t xml:space="preserve"> проверок соблюдения земельного законодательства; коли</w:t>
      </w:r>
      <w:r>
        <w:rPr>
          <w:rFonts w:ascii="Times New Roman" w:hAnsi="Times New Roman" w:cs="Times New Roman"/>
          <w:sz w:val="24"/>
        </w:rPr>
        <w:t>чество выявленных нарушений – 148</w:t>
      </w:r>
      <w:r w:rsidRPr="004A1B72">
        <w:rPr>
          <w:rFonts w:ascii="Times New Roman" w:hAnsi="Times New Roman" w:cs="Times New Roman"/>
          <w:sz w:val="24"/>
        </w:rPr>
        <w:t>; количество лиц, привлеченных к административной ответст</w:t>
      </w:r>
      <w:r>
        <w:rPr>
          <w:rFonts w:ascii="Times New Roman" w:hAnsi="Times New Roman" w:cs="Times New Roman"/>
          <w:sz w:val="24"/>
        </w:rPr>
        <w:t>венности по статьям КоАП РФ – 100; сумма наложенных штрафов – 768</w:t>
      </w:r>
      <w:r w:rsidRPr="004A1B72">
        <w:rPr>
          <w:rFonts w:ascii="Times New Roman" w:hAnsi="Times New Roman" w:cs="Times New Roman"/>
          <w:sz w:val="24"/>
        </w:rPr>
        <w:t>,5 тыс. руб.</w:t>
      </w:r>
    </w:p>
    <w:p w:rsidR="004A1B72" w:rsidRPr="004A1B72" w:rsidRDefault="004A1B72" w:rsidP="004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1B72">
        <w:rPr>
          <w:rFonts w:ascii="Times New Roman" w:hAnsi="Times New Roman" w:cs="Times New Roman"/>
          <w:sz w:val="24"/>
        </w:rPr>
        <w:lastRenderedPageBreak/>
        <w:t>Обращаем внимание всех заинтересованных лиц, что необходимо оформить права на земельные участки в соответствии с действующим законодательством Российской Федерации, чтобы не допустить административных правонарушений.</w:t>
      </w:r>
    </w:p>
    <w:p w:rsidR="004A1B72" w:rsidRPr="004A1B72" w:rsidRDefault="004A1B72" w:rsidP="004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1B72">
        <w:rPr>
          <w:rFonts w:ascii="Times New Roman" w:hAnsi="Times New Roman" w:cs="Times New Roman"/>
          <w:sz w:val="24"/>
        </w:rPr>
        <w:t xml:space="preserve">Алапаевский отдел Управления Росреестра по Свердловской области работает в соответствии с планом проведения проверок, утвержденным Прокуратурой Свердловской области. </w:t>
      </w:r>
      <w:proofErr w:type="gramStart"/>
      <w:r w:rsidRPr="004A1B72">
        <w:rPr>
          <w:rFonts w:ascii="Times New Roman" w:hAnsi="Times New Roman" w:cs="Times New Roman"/>
          <w:sz w:val="24"/>
        </w:rPr>
        <w:t>Ознакомится</w:t>
      </w:r>
      <w:proofErr w:type="gramEnd"/>
      <w:r w:rsidRPr="004A1B72">
        <w:rPr>
          <w:rFonts w:ascii="Times New Roman" w:hAnsi="Times New Roman" w:cs="Times New Roman"/>
          <w:sz w:val="24"/>
        </w:rPr>
        <w:t xml:space="preserve"> с ним можно на сайте Управления по ссылке http://www.rosreestr.ru/kadastr/goszemkontrol/proverka/.</w:t>
      </w:r>
    </w:p>
    <w:p w:rsidR="004A1B72" w:rsidRPr="004A1B72" w:rsidRDefault="004A1B72" w:rsidP="004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936D0" w:rsidRDefault="004A1B72" w:rsidP="004A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1B72">
        <w:rPr>
          <w:rFonts w:ascii="Times New Roman" w:hAnsi="Times New Roman" w:cs="Times New Roman"/>
          <w:sz w:val="24"/>
        </w:rPr>
        <w:t>Заместитель главного государственного инспектора МО г. Алапаевск, МО Алапаевское и Махневского МО Свердловской области по использованию и охране земель Стальский Денис Сергеевич.</w:t>
      </w:r>
    </w:p>
    <w:p w:rsidR="00B936D0" w:rsidRPr="00B936D0" w:rsidRDefault="00B936D0" w:rsidP="00B936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936D0" w:rsidRPr="00B936D0" w:rsidSect="00AE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606"/>
    <w:rsid w:val="0001054C"/>
    <w:rsid w:val="001246AE"/>
    <w:rsid w:val="00142F86"/>
    <w:rsid w:val="00146606"/>
    <w:rsid w:val="002D7929"/>
    <w:rsid w:val="004A00F6"/>
    <w:rsid w:val="004A1B72"/>
    <w:rsid w:val="004C76A3"/>
    <w:rsid w:val="005B64E8"/>
    <w:rsid w:val="00826BE2"/>
    <w:rsid w:val="00860C8C"/>
    <w:rsid w:val="008D7371"/>
    <w:rsid w:val="009C6E2D"/>
    <w:rsid w:val="00AE6C07"/>
    <w:rsid w:val="00B936D0"/>
    <w:rsid w:val="00DE4AAC"/>
    <w:rsid w:val="00F47292"/>
    <w:rsid w:val="00F53195"/>
    <w:rsid w:val="00F6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 po SO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Администратор</cp:lastModifiedBy>
  <cp:revision>2</cp:revision>
  <cp:lastPrinted>2015-11-30T10:18:00Z</cp:lastPrinted>
  <dcterms:created xsi:type="dcterms:W3CDTF">2015-11-30T11:00:00Z</dcterms:created>
  <dcterms:modified xsi:type="dcterms:W3CDTF">2015-11-30T11:00:00Z</dcterms:modified>
</cp:coreProperties>
</file>