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59A" w:rsidRPr="0093759A" w:rsidRDefault="0093759A" w:rsidP="0093759A">
      <w:pPr>
        <w:pStyle w:val="a3"/>
        <w:ind w:firstLine="709"/>
        <w:jc w:val="center"/>
        <w:rPr>
          <w:b/>
          <w:sz w:val="32"/>
          <w:szCs w:val="32"/>
        </w:rPr>
      </w:pPr>
      <w:r w:rsidRPr="0093759A">
        <w:rPr>
          <w:b/>
          <w:sz w:val="32"/>
          <w:szCs w:val="32"/>
        </w:rPr>
        <w:t xml:space="preserve">Кадастровая палата по Свердловской области улучшает </w:t>
      </w:r>
      <w:r w:rsidR="003203C8">
        <w:rPr>
          <w:b/>
          <w:sz w:val="32"/>
          <w:szCs w:val="32"/>
        </w:rPr>
        <w:t xml:space="preserve">инвестиционную привлекательность </w:t>
      </w:r>
      <w:r w:rsidRPr="0093759A">
        <w:rPr>
          <w:b/>
          <w:sz w:val="32"/>
          <w:szCs w:val="32"/>
        </w:rPr>
        <w:t>Урала</w:t>
      </w:r>
    </w:p>
    <w:p w:rsidR="0093759A" w:rsidRPr="00A84A4B" w:rsidRDefault="0093759A" w:rsidP="00223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4A4B">
        <w:rPr>
          <w:color w:val="000000" w:themeColor="text1"/>
          <w:sz w:val="28"/>
          <w:szCs w:val="28"/>
        </w:rPr>
        <w:t xml:space="preserve">В целях </w:t>
      </w:r>
      <w:r w:rsidR="006A68AE" w:rsidRPr="00A84A4B">
        <w:rPr>
          <w:color w:val="000000" w:themeColor="text1"/>
          <w:sz w:val="28"/>
          <w:szCs w:val="28"/>
        </w:rPr>
        <w:t xml:space="preserve">повышения инвестиционной привлекательности субъектов Российской Федерации </w:t>
      </w:r>
      <w:r w:rsidRPr="00A84A4B">
        <w:rPr>
          <w:color w:val="000000" w:themeColor="text1"/>
          <w:sz w:val="28"/>
          <w:szCs w:val="28"/>
        </w:rPr>
        <w:t xml:space="preserve">на региональном уровне распоряжением Правительства РФ № 147 от 31 января 2017 года утверждены 12 целевых моделей упрощения процедур ведения </w:t>
      </w:r>
      <w:proofErr w:type="gramStart"/>
      <w:r w:rsidRPr="00A84A4B">
        <w:rPr>
          <w:color w:val="000000" w:themeColor="text1"/>
          <w:sz w:val="28"/>
          <w:szCs w:val="28"/>
        </w:rPr>
        <w:t>бизнеса</w:t>
      </w:r>
      <w:proofErr w:type="gramEnd"/>
      <w:r w:rsidRPr="00A84A4B">
        <w:rPr>
          <w:color w:val="000000" w:themeColor="text1"/>
          <w:sz w:val="28"/>
          <w:szCs w:val="28"/>
        </w:rPr>
        <w:t xml:space="preserve"> и. Внедрение целевых моделей позволит повысить позиции Российской Федерации по ключевым параметрам рейтинга комфортности ведения бизнеса </w:t>
      </w:r>
      <w:proofErr w:type="spellStart"/>
      <w:r w:rsidRPr="00A84A4B">
        <w:rPr>
          <w:color w:val="000000" w:themeColor="text1"/>
          <w:sz w:val="28"/>
          <w:szCs w:val="28"/>
        </w:rPr>
        <w:t>Doing</w:t>
      </w:r>
      <w:proofErr w:type="spellEnd"/>
      <w:r w:rsidRPr="00A84A4B">
        <w:rPr>
          <w:color w:val="000000" w:themeColor="text1"/>
          <w:sz w:val="28"/>
          <w:szCs w:val="28"/>
        </w:rPr>
        <w:t xml:space="preserve"> </w:t>
      </w:r>
      <w:proofErr w:type="spellStart"/>
      <w:r w:rsidRPr="00A84A4B">
        <w:rPr>
          <w:color w:val="000000" w:themeColor="text1"/>
          <w:sz w:val="28"/>
          <w:szCs w:val="28"/>
        </w:rPr>
        <w:t>Business</w:t>
      </w:r>
      <w:proofErr w:type="spellEnd"/>
      <w:r w:rsidRPr="00A84A4B">
        <w:rPr>
          <w:color w:val="000000" w:themeColor="text1"/>
          <w:sz w:val="28"/>
          <w:szCs w:val="28"/>
        </w:rPr>
        <w:t>. На региональном уровне целевые модели использовались для формирования «дорожной карты» области по улучшению инвестиционного климата по каждому из направлений, утвержденной заместителем Губернатора Свердловской области 15 февраля 2017 года.</w:t>
      </w:r>
    </w:p>
    <w:p w:rsidR="007703D9" w:rsidRPr="00A84A4B" w:rsidRDefault="007703D9" w:rsidP="00223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4A4B">
        <w:rPr>
          <w:color w:val="000000" w:themeColor="text1"/>
          <w:sz w:val="28"/>
          <w:szCs w:val="28"/>
        </w:rPr>
        <w:t xml:space="preserve">25 апреля 2017 года сотрудники Кадастровой палаты по Свердловской области приняли участие в рабочем совещании, организованном для органов местного самоуправления, по вопросам реализации на территории Свердловской области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 </w:t>
      </w:r>
      <w:r w:rsidR="007E1620" w:rsidRPr="00A84A4B">
        <w:rPr>
          <w:color w:val="000000" w:themeColor="text1"/>
          <w:sz w:val="28"/>
          <w:szCs w:val="28"/>
        </w:rPr>
        <w:t xml:space="preserve"> На совещании были представители </w:t>
      </w:r>
      <w:r w:rsidR="00181406">
        <w:rPr>
          <w:color w:val="000000" w:themeColor="text1"/>
          <w:sz w:val="28"/>
          <w:szCs w:val="28"/>
        </w:rPr>
        <w:t>М</w:t>
      </w:r>
      <w:r w:rsidR="00A84A4B" w:rsidRPr="00A84A4B">
        <w:rPr>
          <w:color w:val="000000" w:themeColor="text1"/>
          <w:sz w:val="28"/>
          <w:szCs w:val="28"/>
        </w:rPr>
        <w:t xml:space="preserve">инистерства по управлению государственным имуществом  Свердловской области, </w:t>
      </w:r>
      <w:r w:rsidR="007E1620" w:rsidRPr="00A84A4B">
        <w:rPr>
          <w:color w:val="000000" w:themeColor="text1"/>
          <w:sz w:val="28"/>
          <w:szCs w:val="28"/>
        </w:rPr>
        <w:t xml:space="preserve">Управления </w:t>
      </w:r>
      <w:proofErr w:type="spellStart"/>
      <w:r w:rsidR="007E1620" w:rsidRPr="00A84A4B">
        <w:rPr>
          <w:color w:val="000000" w:themeColor="text1"/>
          <w:sz w:val="28"/>
          <w:szCs w:val="28"/>
        </w:rPr>
        <w:t>Росреестра</w:t>
      </w:r>
      <w:proofErr w:type="spellEnd"/>
      <w:r w:rsidR="00181406">
        <w:rPr>
          <w:color w:val="000000" w:themeColor="text1"/>
          <w:sz w:val="28"/>
          <w:szCs w:val="28"/>
        </w:rPr>
        <w:t xml:space="preserve"> по Свердловской области</w:t>
      </w:r>
      <w:r w:rsidR="007E1620" w:rsidRPr="00A84A4B">
        <w:rPr>
          <w:color w:val="000000" w:themeColor="text1"/>
          <w:sz w:val="28"/>
          <w:szCs w:val="28"/>
        </w:rPr>
        <w:t>, а также  представители более 70 м</w:t>
      </w:r>
      <w:r w:rsidR="00181406">
        <w:rPr>
          <w:color w:val="000000" w:themeColor="text1"/>
          <w:sz w:val="28"/>
          <w:szCs w:val="28"/>
        </w:rPr>
        <w:t>униципальных образований</w:t>
      </w:r>
      <w:r w:rsidR="007E1620" w:rsidRPr="00A84A4B">
        <w:rPr>
          <w:color w:val="000000" w:themeColor="text1"/>
          <w:sz w:val="28"/>
          <w:szCs w:val="28"/>
        </w:rPr>
        <w:t>.</w:t>
      </w:r>
    </w:p>
    <w:p w:rsidR="00223A15" w:rsidRPr="00A84A4B" w:rsidRDefault="0093759A" w:rsidP="00223A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>Целевая модель «Постановка на кадастровый учет земельных участков и объектов недвижимого имущества» направлена на повышение эффективности процедуры предоставления земельных участков, находящихся в государственной и муниципальной собственности, а также сокращения сроков постановки объектов недвижимости на государственный кадастровый учет.</w:t>
      </w:r>
    </w:p>
    <w:p w:rsidR="00A47CE2" w:rsidRDefault="0093759A" w:rsidP="00223A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809">
        <w:rPr>
          <w:rFonts w:ascii="Times New Roman" w:hAnsi="Times New Roman" w:cs="Times New Roman"/>
          <w:color w:val="000000" w:themeColor="text1"/>
          <w:sz w:val="28"/>
          <w:szCs w:val="28"/>
        </w:rPr>
        <w:t>На совещании выступил д</w:t>
      </w:r>
      <w:r w:rsidR="007703D9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иректор Кадастровой палаты </w:t>
      </w:r>
      <w:r w:rsidR="009C4809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C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ладимир </w:t>
      </w:r>
      <w:proofErr w:type="spellStart"/>
      <w:r w:rsidR="007703D9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>Вафин</w:t>
      </w:r>
      <w:proofErr w:type="spellEnd"/>
      <w:r w:rsidR="007703D9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 в данной модели уделяется работе регионов по внесению в Единый государственный реестр недвижимости (ЕГРН) сведений о границах субъектов Российской Федерации, муниципальных образований и населенных пунктов</w:t>
      </w:r>
      <w:r w:rsidR="0095051F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>ля оптимизации процедуры постановки объектов недвижимости на государственный кадастровый учет</w:t>
      </w:r>
      <w:r w:rsidR="007703D9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051F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информации в ЕГРН позволит сократить сроки осуществления государственного кадастрового учета, повысить качество оказания государственных услуг </w:t>
      </w:r>
      <w:proofErr w:type="spellStart"/>
      <w:r w:rsidR="0095051F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95051F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>, а главное снизит количество приостановлений осуществления государственного кадастрового учета</w:t>
      </w:r>
      <w:r w:rsidR="00A47CE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47CE2" w:rsidRPr="00A84A4B" w:rsidRDefault="007E1620" w:rsidP="00A47C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сегодняшний день срок осуществлени</w:t>
      </w:r>
      <w:r w:rsidR="009C480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кадастрового учета в соответствии с </w:t>
      </w:r>
      <w:r w:rsidRPr="00A84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Федеральным законом от 13.07.2015 № 218-ФЗ «О государственной регистрации недвижимости» составляет 5 рабочих дней. </w:t>
      </w:r>
      <w:r w:rsidR="00EB670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</w:t>
      </w:r>
      <w:r w:rsidR="00DF74A6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>тсутстви</w:t>
      </w:r>
      <w:r w:rsidR="00EB670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F74A6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ответа на межведомственный запрос о предоставлении информации</w:t>
      </w:r>
      <w:r w:rsidR="00521A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74A6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заявлений о ГКУ, </w:t>
      </w:r>
      <w:r w:rsidR="00EB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</w:t>
      </w:r>
      <w:r w:rsidR="00521A61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EB6701">
        <w:rPr>
          <w:rFonts w:ascii="Times New Roman" w:hAnsi="Times New Roman" w:cs="Times New Roman"/>
          <w:color w:val="000000" w:themeColor="text1"/>
          <w:sz w:val="28"/>
          <w:szCs w:val="28"/>
        </w:rPr>
        <w:t>шение о</w:t>
      </w:r>
      <w:r w:rsidR="00DF74A6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приостановлени</w:t>
      </w:r>
      <w:r w:rsidR="00EB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F74A6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>на 1 месяц, что приводит к увеличению доли заявлений о приостановлении к общему количеству принятых заявлений</w:t>
      </w:r>
      <w:r w:rsidR="00EB6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недовольству заявителей</w:t>
      </w:r>
      <w:r w:rsidR="00DF74A6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521A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информации</w:t>
      </w:r>
      <w:r w:rsidR="00521A61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ЕГРН</w:t>
      </w:r>
      <w:r w:rsidR="0052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позволит сократить </w:t>
      </w:r>
      <w:r w:rsidR="00521A61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>срок постановки</w:t>
      </w:r>
      <w:r w:rsidR="0052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ГКУ</w:t>
      </w:r>
      <w:r w:rsidR="00A47CE2">
        <w:rPr>
          <w:rFonts w:ascii="Times New Roman" w:hAnsi="Times New Roman" w:cs="Times New Roman"/>
          <w:color w:val="000000" w:themeColor="text1"/>
          <w:sz w:val="28"/>
          <w:szCs w:val="28"/>
        </w:rPr>
        <w:t>, снизит</w:t>
      </w:r>
      <w:r w:rsidR="006A68AE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A47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приостановлений</w:t>
      </w:r>
      <w:r w:rsidR="00A47CE2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>, что приведет к улучшению отношения заявителей к качеству предо</w:t>
      </w:r>
      <w:r w:rsidR="00A47CE2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государственных услуг</w:t>
      </w:r>
      <w:r w:rsidR="00A47CE2"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74A6" w:rsidRPr="00A84A4B" w:rsidRDefault="00DF74A6" w:rsidP="00223A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759A" w:rsidRPr="00A84A4B" w:rsidRDefault="00DF74A6" w:rsidP="00223A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4A4B">
        <w:rPr>
          <w:color w:val="000000" w:themeColor="text1"/>
          <w:sz w:val="28"/>
          <w:szCs w:val="28"/>
        </w:rPr>
        <w:t xml:space="preserve">Заместитель директора Кадастровой палаты по Свердловской области </w:t>
      </w:r>
      <w:r w:rsidR="0093759A" w:rsidRPr="00A84A4B">
        <w:rPr>
          <w:color w:val="000000" w:themeColor="text1"/>
          <w:sz w:val="28"/>
          <w:szCs w:val="28"/>
        </w:rPr>
        <w:t xml:space="preserve">Татьяна Николаевна </w:t>
      </w:r>
      <w:proofErr w:type="spellStart"/>
      <w:r w:rsidRPr="00A84A4B">
        <w:rPr>
          <w:color w:val="000000" w:themeColor="text1"/>
          <w:sz w:val="28"/>
          <w:szCs w:val="28"/>
        </w:rPr>
        <w:t>Янтюшева</w:t>
      </w:r>
      <w:proofErr w:type="spellEnd"/>
      <w:r w:rsidRPr="00A84A4B">
        <w:rPr>
          <w:color w:val="000000" w:themeColor="text1"/>
          <w:sz w:val="28"/>
          <w:szCs w:val="28"/>
        </w:rPr>
        <w:t xml:space="preserve"> </w:t>
      </w:r>
      <w:r w:rsidR="0093759A" w:rsidRPr="00A84A4B">
        <w:rPr>
          <w:color w:val="000000" w:themeColor="text1"/>
          <w:sz w:val="28"/>
          <w:szCs w:val="28"/>
        </w:rPr>
        <w:t xml:space="preserve">рассказала о текущих показателях реализации целевой модели «Постановка на кадастровый учет земельных участков и объектов недвижимого имущества». В ходе своего выступления она пояснила </w:t>
      </w:r>
      <w:r w:rsidR="00BC1B68" w:rsidRPr="00A84A4B">
        <w:rPr>
          <w:color w:val="000000" w:themeColor="text1"/>
          <w:sz w:val="28"/>
          <w:szCs w:val="28"/>
        </w:rPr>
        <w:t>органам местного самоуправления,</w:t>
      </w:r>
      <w:r w:rsidR="0093759A" w:rsidRPr="00A84A4B">
        <w:rPr>
          <w:color w:val="000000" w:themeColor="text1"/>
          <w:sz w:val="28"/>
          <w:szCs w:val="28"/>
        </w:rPr>
        <w:t xml:space="preserve"> как формируются показатели целевой модели, и какие мероприятия </w:t>
      </w:r>
      <w:r w:rsidR="00B91526" w:rsidRPr="00A84A4B">
        <w:rPr>
          <w:color w:val="000000" w:themeColor="text1"/>
          <w:sz w:val="28"/>
          <w:szCs w:val="28"/>
        </w:rPr>
        <w:t xml:space="preserve">необходимы для </w:t>
      </w:r>
      <w:r w:rsidR="00BC1B68" w:rsidRPr="00A84A4B">
        <w:rPr>
          <w:color w:val="000000" w:themeColor="text1"/>
          <w:sz w:val="28"/>
          <w:szCs w:val="28"/>
        </w:rPr>
        <w:t>достижения целевых показателей</w:t>
      </w:r>
      <w:r w:rsidR="0093759A" w:rsidRPr="00A84A4B">
        <w:rPr>
          <w:color w:val="000000" w:themeColor="text1"/>
          <w:sz w:val="28"/>
          <w:szCs w:val="28"/>
        </w:rPr>
        <w:t>.</w:t>
      </w:r>
    </w:p>
    <w:p w:rsidR="009C4809" w:rsidRDefault="0095051F" w:rsidP="009C480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4A4B">
        <w:rPr>
          <w:color w:val="000000" w:themeColor="text1"/>
          <w:sz w:val="28"/>
          <w:szCs w:val="28"/>
        </w:rPr>
        <w:t>Татьяна Николаевна также проинформировала представителей органов местного самоуправления о необходимости проведения комплексных кадастровых работ</w:t>
      </w:r>
      <w:r w:rsidR="00223A15" w:rsidRPr="00A84A4B">
        <w:rPr>
          <w:color w:val="000000" w:themeColor="text1"/>
          <w:sz w:val="28"/>
          <w:szCs w:val="28"/>
        </w:rPr>
        <w:t xml:space="preserve">: «Данные работы </w:t>
      </w:r>
      <w:r w:rsidRPr="00A84A4B">
        <w:rPr>
          <w:bCs/>
          <w:color w:val="000000" w:themeColor="text1"/>
          <w:sz w:val="28"/>
          <w:szCs w:val="28"/>
        </w:rPr>
        <w:t>обеспечат возможность</w:t>
      </w:r>
      <w:r w:rsidR="00223A15" w:rsidRPr="00A84A4B">
        <w:rPr>
          <w:bCs/>
          <w:color w:val="000000" w:themeColor="text1"/>
          <w:sz w:val="28"/>
          <w:szCs w:val="28"/>
        </w:rPr>
        <w:t xml:space="preserve"> </w:t>
      </w:r>
      <w:r w:rsidRPr="00A84A4B">
        <w:rPr>
          <w:color w:val="000000" w:themeColor="text1"/>
          <w:sz w:val="28"/>
          <w:szCs w:val="28"/>
        </w:rPr>
        <w:t>осуществлять уточнение местополо</w:t>
      </w:r>
      <w:r w:rsidR="00223A15" w:rsidRPr="00A84A4B">
        <w:rPr>
          <w:color w:val="000000" w:themeColor="text1"/>
          <w:sz w:val="28"/>
          <w:szCs w:val="28"/>
        </w:rPr>
        <w:t xml:space="preserve">жения границ земельных участков, а также </w:t>
      </w:r>
      <w:r w:rsidRPr="00A84A4B">
        <w:rPr>
          <w:color w:val="000000" w:themeColor="text1"/>
          <w:sz w:val="28"/>
          <w:szCs w:val="28"/>
        </w:rPr>
        <w:t>исправлять кадастровые ошибки в сведениях ЕГРН о местоположении границ объектов недвижимости</w:t>
      </w:r>
      <w:r w:rsidR="00223A15" w:rsidRPr="00A84A4B">
        <w:rPr>
          <w:color w:val="000000" w:themeColor="text1"/>
          <w:sz w:val="28"/>
          <w:szCs w:val="28"/>
        </w:rPr>
        <w:t>»</w:t>
      </w:r>
      <w:r w:rsidRPr="00A84A4B">
        <w:rPr>
          <w:color w:val="000000" w:themeColor="text1"/>
          <w:sz w:val="28"/>
          <w:szCs w:val="28"/>
        </w:rPr>
        <w:t>.</w:t>
      </w:r>
      <w:r w:rsidR="009C4809" w:rsidRPr="009C4809">
        <w:rPr>
          <w:color w:val="000000" w:themeColor="text1"/>
          <w:sz w:val="28"/>
          <w:szCs w:val="28"/>
        </w:rPr>
        <w:t xml:space="preserve"> </w:t>
      </w:r>
    </w:p>
    <w:p w:rsidR="009C4809" w:rsidRPr="00A84A4B" w:rsidRDefault="009C4809" w:rsidP="009C480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4A4B">
        <w:rPr>
          <w:color w:val="000000" w:themeColor="text1"/>
          <w:sz w:val="28"/>
          <w:szCs w:val="28"/>
        </w:rPr>
        <w:t>На 1 мая в ЕГРН внесены сведения о 48 муниципальных образований</w:t>
      </w:r>
      <w:r w:rsidR="00EB6701">
        <w:rPr>
          <w:color w:val="000000" w:themeColor="text1"/>
          <w:sz w:val="28"/>
          <w:szCs w:val="28"/>
        </w:rPr>
        <w:t xml:space="preserve"> </w:t>
      </w:r>
      <w:r w:rsidRPr="00A84A4B">
        <w:rPr>
          <w:color w:val="000000" w:themeColor="text1"/>
          <w:sz w:val="28"/>
          <w:szCs w:val="28"/>
        </w:rPr>
        <w:t>и о 206 населенных пунктов</w:t>
      </w:r>
      <w:r w:rsidR="00A47CE2">
        <w:rPr>
          <w:color w:val="000000" w:themeColor="text1"/>
          <w:sz w:val="28"/>
          <w:szCs w:val="28"/>
        </w:rPr>
        <w:t>, расположенных на территории Свердловской области</w:t>
      </w:r>
      <w:r w:rsidR="00521A61">
        <w:rPr>
          <w:color w:val="000000" w:themeColor="text1"/>
          <w:sz w:val="28"/>
          <w:szCs w:val="28"/>
        </w:rPr>
        <w:t>.</w:t>
      </w:r>
      <w:r w:rsidR="00EB6701">
        <w:rPr>
          <w:color w:val="000000" w:themeColor="text1"/>
          <w:sz w:val="28"/>
          <w:szCs w:val="28"/>
        </w:rPr>
        <w:t xml:space="preserve"> </w:t>
      </w:r>
      <w:r w:rsidR="00521A61">
        <w:rPr>
          <w:color w:val="000000" w:themeColor="text1"/>
          <w:sz w:val="28"/>
          <w:szCs w:val="28"/>
        </w:rPr>
        <w:t>Д</w:t>
      </w:r>
      <w:r w:rsidR="00EB6701" w:rsidRPr="00EB6701">
        <w:rPr>
          <w:color w:val="000000" w:themeColor="text1"/>
          <w:sz w:val="28"/>
          <w:szCs w:val="28"/>
        </w:rPr>
        <w:t>оля количества земельных участков  в ЕГРН с границами, установленными в соответствии с требованиями законодательства Российской Федерации, в общем количестве земельных участков, учтенных в ЕГРН</w:t>
      </w:r>
      <w:r w:rsidR="00521A61">
        <w:rPr>
          <w:color w:val="000000" w:themeColor="text1"/>
          <w:sz w:val="28"/>
          <w:szCs w:val="28"/>
        </w:rPr>
        <w:t>,</w:t>
      </w:r>
      <w:r w:rsidR="00EB6701">
        <w:rPr>
          <w:color w:val="000000" w:themeColor="text1"/>
          <w:sz w:val="28"/>
          <w:szCs w:val="28"/>
        </w:rPr>
        <w:t xml:space="preserve"> составляет 51%</w:t>
      </w:r>
      <w:r w:rsidRPr="00A84A4B">
        <w:rPr>
          <w:color w:val="000000" w:themeColor="text1"/>
          <w:sz w:val="28"/>
          <w:szCs w:val="28"/>
        </w:rPr>
        <w:t>.</w:t>
      </w:r>
      <w:r w:rsidR="00EB6701">
        <w:rPr>
          <w:color w:val="000000" w:themeColor="text1"/>
          <w:sz w:val="28"/>
          <w:szCs w:val="28"/>
        </w:rPr>
        <w:t xml:space="preserve"> </w:t>
      </w:r>
      <w:r w:rsidRPr="00A84A4B">
        <w:rPr>
          <w:color w:val="000000" w:themeColor="text1"/>
          <w:sz w:val="28"/>
          <w:szCs w:val="28"/>
        </w:rPr>
        <w:t xml:space="preserve"> </w:t>
      </w:r>
      <w:r w:rsidR="00521A61">
        <w:rPr>
          <w:color w:val="000000" w:themeColor="text1"/>
          <w:sz w:val="28"/>
          <w:szCs w:val="28"/>
        </w:rPr>
        <w:t>Функция по установке границ возложена на региональные органы государственной власти и органы местного самоуправления.</w:t>
      </w:r>
    </w:p>
    <w:p w:rsidR="0095051F" w:rsidRPr="00A84A4B" w:rsidRDefault="0095051F" w:rsidP="00223A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406" w:rsidRDefault="00644637" w:rsidP="00AF7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37">
        <w:rPr>
          <w:rFonts w:ascii="Times New Roman" w:hAnsi="Times New Roman" w:cs="Times New Roman"/>
          <w:sz w:val="28"/>
          <w:szCs w:val="28"/>
        </w:rPr>
        <w:t>Достижение целевых показателей в сфере кадастрового учета позволит модернизировать процесс управления земельными ресурсами и повысить инвестиционную привлекательность региона.</w:t>
      </w:r>
    </w:p>
    <w:p w:rsidR="00AF7BB1" w:rsidRPr="00644637" w:rsidRDefault="00AF7BB1" w:rsidP="00AF7BB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4D9" w:rsidRPr="00A84A4B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84A4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Филиал «ФКП </w:t>
      </w:r>
      <w:proofErr w:type="spellStart"/>
      <w:r w:rsidRPr="00A84A4B">
        <w:rPr>
          <w:rFonts w:ascii="Times New Roman" w:hAnsi="Times New Roman" w:cs="Times New Roman"/>
          <w:color w:val="000000" w:themeColor="text1"/>
          <w:sz w:val="32"/>
          <w:szCs w:val="32"/>
        </w:rPr>
        <w:t>Росреестра</w:t>
      </w:r>
      <w:proofErr w:type="spellEnd"/>
      <w:r w:rsidRPr="00A84A4B">
        <w:rPr>
          <w:rFonts w:ascii="Times New Roman" w:hAnsi="Times New Roman" w:cs="Times New Roman"/>
          <w:color w:val="000000" w:themeColor="text1"/>
          <w:sz w:val="32"/>
          <w:szCs w:val="32"/>
        </w:rPr>
        <w:t>» по Свердловской области</w:t>
      </w:r>
    </w:p>
    <w:sectPr w:rsidR="009344D9" w:rsidRPr="00A84A4B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5147B"/>
    <w:rsid w:val="000546CC"/>
    <w:rsid w:val="000944B9"/>
    <w:rsid w:val="001234B2"/>
    <w:rsid w:val="00127115"/>
    <w:rsid w:val="00160049"/>
    <w:rsid w:val="0017448A"/>
    <w:rsid w:val="00181406"/>
    <w:rsid w:val="001C781B"/>
    <w:rsid w:val="001F3489"/>
    <w:rsid w:val="00213AA4"/>
    <w:rsid w:val="00223A15"/>
    <w:rsid w:val="002476D3"/>
    <w:rsid w:val="002724E1"/>
    <w:rsid w:val="002A05DF"/>
    <w:rsid w:val="002C2605"/>
    <w:rsid w:val="003203C8"/>
    <w:rsid w:val="00324148"/>
    <w:rsid w:val="00374588"/>
    <w:rsid w:val="004B1311"/>
    <w:rsid w:val="004D6811"/>
    <w:rsid w:val="004F0DB0"/>
    <w:rsid w:val="00521A61"/>
    <w:rsid w:val="00534993"/>
    <w:rsid w:val="0055466B"/>
    <w:rsid w:val="00562040"/>
    <w:rsid w:val="00644637"/>
    <w:rsid w:val="006A68AE"/>
    <w:rsid w:val="006B1C86"/>
    <w:rsid w:val="006C2F4E"/>
    <w:rsid w:val="006E41F8"/>
    <w:rsid w:val="0074429B"/>
    <w:rsid w:val="00754F36"/>
    <w:rsid w:val="007613BF"/>
    <w:rsid w:val="007703D9"/>
    <w:rsid w:val="00770E23"/>
    <w:rsid w:val="007D0B4C"/>
    <w:rsid w:val="007E1620"/>
    <w:rsid w:val="007F0C88"/>
    <w:rsid w:val="00860A7B"/>
    <w:rsid w:val="00924595"/>
    <w:rsid w:val="009344D9"/>
    <w:rsid w:val="0093759A"/>
    <w:rsid w:val="0095051F"/>
    <w:rsid w:val="009552C8"/>
    <w:rsid w:val="00976749"/>
    <w:rsid w:val="009C4809"/>
    <w:rsid w:val="009E4521"/>
    <w:rsid w:val="009F4307"/>
    <w:rsid w:val="00A47CE2"/>
    <w:rsid w:val="00A63655"/>
    <w:rsid w:val="00A74017"/>
    <w:rsid w:val="00A76305"/>
    <w:rsid w:val="00A84A4B"/>
    <w:rsid w:val="00AA5ED1"/>
    <w:rsid w:val="00AD1CC5"/>
    <w:rsid w:val="00AF7BB1"/>
    <w:rsid w:val="00B37C3C"/>
    <w:rsid w:val="00B50322"/>
    <w:rsid w:val="00B51434"/>
    <w:rsid w:val="00B526A1"/>
    <w:rsid w:val="00B800EE"/>
    <w:rsid w:val="00B87663"/>
    <w:rsid w:val="00B91526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D15378"/>
    <w:rsid w:val="00DF74A6"/>
    <w:rsid w:val="00E2036B"/>
    <w:rsid w:val="00E31391"/>
    <w:rsid w:val="00EB6701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12</cp:revision>
  <cp:lastPrinted>2017-04-19T06:49:00Z</cp:lastPrinted>
  <dcterms:created xsi:type="dcterms:W3CDTF">2017-05-02T10:24:00Z</dcterms:created>
  <dcterms:modified xsi:type="dcterms:W3CDTF">2017-05-04T06:07:00Z</dcterms:modified>
</cp:coreProperties>
</file>