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Layout w:type="fixed"/>
        <w:tblCellMar>
          <w:left w:w="10" w:type="dxa"/>
          <w:right w:w="10" w:type="dxa"/>
        </w:tblCellMar>
        <w:tblLook w:val="0000" w:firstRow="0" w:lastRow="0" w:firstColumn="0" w:lastColumn="0" w:noHBand="0" w:noVBand="0"/>
      </w:tblPr>
      <w:tblGrid>
        <w:gridCol w:w="5103"/>
        <w:gridCol w:w="5103"/>
      </w:tblGrid>
      <w:tr w:rsidR="00FE2C8D" w:rsidRPr="00734AEA" w:rsidTr="008D1959">
        <w:tc>
          <w:tcPr>
            <w:tcW w:w="5103" w:type="dxa"/>
            <w:tcBorders>
              <w:top w:val="nil"/>
              <w:left w:val="nil"/>
              <w:bottom w:val="nil"/>
              <w:right w:val="nil"/>
            </w:tcBorders>
          </w:tcPr>
          <w:p w:rsidR="00FE2C8D" w:rsidRPr="00734AEA" w:rsidRDefault="00FE2C8D" w:rsidP="008D1959">
            <w:pPr>
              <w:widowControl w:val="0"/>
              <w:autoSpaceDE w:val="0"/>
              <w:autoSpaceDN w:val="0"/>
              <w:adjustRightInd w:val="0"/>
              <w:spacing w:after="0" w:line="240" w:lineRule="auto"/>
              <w:rPr>
                <w:rFonts w:ascii="Times New Roman" w:hAnsi="Times New Roman"/>
                <w:color w:val="000000" w:themeColor="text1"/>
                <w:sz w:val="20"/>
                <w:szCs w:val="20"/>
              </w:rPr>
            </w:pPr>
          </w:p>
        </w:tc>
        <w:tc>
          <w:tcPr>
            <w:tcW w:w="5103" w:type="dxa"/>
            <w:tcBorders>
              <w:top w:val="nil"/>
              <w:left w:val="nil"/>
              <w:bottom w:val="nil"/>
              <w:right w:val="nil"/>
            </w:tcBorders>
          </w:tcPr>
          <w:p w:rsidR="00FE2C8D" w:rsidRPr="00734AEA" w:rsidRDefault="00FE2C8D" w:rsidP="008D1959">
            <w:pPr>
              <w:widowControl w:val="0"/>
              <w:autoSpaceDE w:val="0"/>
              <w:autoSpaceDN w:val="0"/>
              <w:adjustRightInd w:val="0"/>
              <w:spacing w:after="0" w:line="240" w:lineRule="auto"/>
              <w:jc w:val="right"/>
              <w:rPr>
                <w:rFonts w:ascii="Times New Roman" w:hAnsi="Times New Roman"/>
                <w:color w:val="000000" w:themeColor="text1"/>
                <w:sz w:val="20"/>
                <w:szCs w:val="20"/>
              </w:rPr>
            </w:pPr>
          </w:p>
        </w:tc>
      </w:tr>
    </w:tbl>
    <w:p w:rsidR="00FE2C8D" w:rsidRPr="00734AEA" w:rsidRDefault="00FE2C8D" w:rsidP="00FE2C8D">
      <w:pPr>
        <w:widowControl w:val="0"/>
        <w:autoSpaceDE w:val="0"/>
        <w:autoSpaceDN w:val="0"/>
        <w:adjustRightInd w:val="0"/>
        <w:spacing w:after="0" w:line="240" w:lineRule="auto"/>
        <w:jc w:val="center"/>
        <w:rPr>
          <w:rFonts w:ascii="Times New Roman" w:hAnsi="Times New Roman"/>
          <w:b/>
          <w:bCs/>
          <w:color w:val="000000" w:themeColor="text1"/>
          <w:sz w:val="20"/>
          <w:szCs w:val="20"/>
        </w:rPr>
      </w:pPr>
      <w:r w:rsidRPr="00734AEA">
        <w:rPr>
          <w:rFonts w:ascii="Times New Roman" w:hAnsi="Times New Roman"/>
          <w:b/>
          <w:bCs/>
          <w:color w:val="000000" w:themeColor="text1"/>
          <w:sz w:val="20"/>
          <w:szCs w:val="20"/>
        </w:rPr>
        <w:t>РОССИЙСКАЯ ФЕДЕРАЦИЯ</w:t>
      </w:r>
    </w:p>
    <w:p w:rsidR="00FE2C8D" w:rsidRPr="00734AEA" w:rsidRDefault="00FE2C8D" w:rsidP="00FE2C8D">
      <w:pPr>
        <w:widowControl w:val="0"/>
        <w:autoSpaceDE w:val="0"/>
        <w:autoSpaceDN w:val="0"/>
        <w:adjustRightInd w:val="0"/>
        <w:spacing w:after="0" w:line="240" w:lineRule="auto"/>
        <w:jc w:val="center"/>
        <w:rPr>
          <w:rFonts w:ascii="Times New Roman" w:hAnsi="Times New Roman"/>
          <w:b/>
          <w:bCs/>
          <w:color w:val="000000" w:themeColor="text1"/>
          <w:sz w:val="20"/>
          <w:szCs w:val="20"/>
        </w:rPr>
      </w:pPr>
      <w:r w:rsidRPr="00734AEA">
        <w:rPr>
          <w:rFonts w:ascii="Times New Roman" w:hAnsi="Times New Roman"/>
          <w:b/>
          <w:bCs/>
          <w:color w:val="000000" w:themeColor="text1"/>
          <w:sz w:val="20"/>
          <w:szCs w:val="20"/>
        </w:rPr>
        <w:t>ФЕДЕРАЛЬНЫЙ ЗАКОН № 176-ФЗ от 29.06.2015г.</w:t>
      </w:r>
    </w:p>
    <w:p w:rsidR="00FE2C8D" w:rsidRPr="00734AEA" w:rsidRDefault="00FE2C8D" w:rsidP="00FE2C8D">
      <w:pPr>
        <w:widowControl w:val="0"/>
        <w:autoSpaceDE w:val="0"/>
        <w:autoSpaceDN w:val="0"/>
        <w:adjustRightInd w:val="0"/>
        <w:spacing w:after="0" w:line="240" w:lineRule="auto"/>
        <w:jc w:val="center"/>
        <w:rPr>
          <w:rFonts w:ascii="Times New Roman" w:hAnsi="Times New Roman"/>
          <w:b/>
          <w:bCs/>
          <w:color w:val="000000" w:themeColor="text1"/>
          <w:sz w:val="20"/>
          <w:szCs w:val="20"/>
        </w:rPr>
      </w:pPr>
      <w:r w:rsidRPr="00734AEA">
        <w:rPr>
          <w:rFonts w:ascii="Times New Roman" w:hAnsi="Times New Roman"/>
          <w:b/>
          <w:bCs/>
          <w:color w:val="000000" w:themeColor="text1"/>
          <w:sz w:val="20"/>
          <w:szCs w:val="20"/>
        </w:rPr>
        <w:t>О ВНЕСЕНИИ ИЗМЕНЕНИЙ</w:t>
      </w:r>
    </w:p>
    <w:p w:rsidR="00FE2C8D" w:rsidRPr="00734AEA" w:rsidRDefault="00FE2C8D" w:rsidP="00FE2C8D">
      <w:pPr>
        <w:widowControl w:val="0"/>
        <w:autoSpaceDE w:val="0"/>
        <w:autoSpaceDN w:val="0"/>
        <w:adjustRightInd w:val="0"/>
        <w:spacing w:after="0" w:line="240" w:lineRule="auto"/>
        <w:jc w:val="center"/>
        <w:rPr>
          <w:rFonts w:ascii="Times New Roman" w:hAnsi="Times New Roman"/>
          <w:b/>
          <w:bCs/>
          <w:color w:val="000000" w:themeColor="text1"/>
          <w:sz w:val="20"/>
          <w:szCs w:val="20"/>
        </w:rPr>
      </w:pPr>
      <w:proofErr w:type="gramStart"/>
      <w:r w:rsidRPr="00734AEA">
        <w:rPr>
          <w:rFonts w:ascii="Times New Roman" w:hAnsi="Times New Roman"/>
          <w:b/>
          <w:bCs/>
          <w:color w:val="000000" w:themeColor="text1"/>
          <w:sz w:val="20"/>
          <w:szCs w:val="20"/>
        </w:rPr>
        <w:t>В ЖИЛИЩНЫЙ КОДЕКС РОССИЙСКОЙ ФЕДЕРАЦИИ И ОТДЕЛЬНЫЕ</w:t>
      </w:r>
      <w:proofErr w:type="gramEnd"/>
    </w:p>
    <w:p w:rsidR="00FE2C8D" w:rsidRPr="00734AEA" w:rsidRDefault="00FE2C8D" w:rsidP="00FE2C8D">
      <w:pPr>
        <w:widowControl w:val="0"/>
        <w:autoSpaceDE w:val="0"/>
        <w:autoSpaceDN w:val="0"/>
        <w:adjustRightInd w:val="0"/>
        <w:spacing w:after="0" w:line="240" w:lineRule="auto"/>
        <w:jc w:val="center"/>
        <w:rPr>
          <w:rFonts w:ascii="Times New Roman" w:hAnsi="Times New Roman"/>
          <w:b/>
          <w:bCs/>
          <w:color w:val="000000" w:themeColor="text1"/>
          <w:sz w:val="20"/>
          <w:szCs w:val="20"/>
        </w:rPr>
      </w:pPr>
      <w:r w:rsidRPr="00734AEA">
        <w:rPr>
          <w:rFonts w:ascii="Times New Roman" w:hAnsi="Times New Roman"/>
          <w:b/>
          <w:bCs/>
          <w:color w:val="000000" w:themeColor="text1"/>
          <w:sz w:val="20"/>
          <w:szCs w:val="20"/>
        </w:rPr>
        <w:t>ЗАКОНОДАТЕЛЬНЫЕ АКТЫ РОССИЙСКОЙ ФЕДЕРАЦИИ</w:t>
      </w:r>
    </w:p>
    <w:p w:rsidR="00FE2C8D" w:rsidRPr="00734AEA" w:rsidRDefault="00FE2C8D" w:rsidP="00FE2C8D">
      <w:pPr>
        <w:widowControl w:val="0"/>
        <w:autoSpaceDE w:val="0"/>
        <w:autoSpaceDN w:val="0"/>
        <w:adjustRightInd w:val="0"/>
        <w:spacing w:after="0" w:line="240" w:lineRule="auto"/>
        <w:jc w:val="both"/>
        <w:rPr>
          <w:rFonts w:ascii="Times New Roman" w:hAnsi="Times New Roman"/>
          <w:color w:val="000000" w:themeColor="text1"/>
          <w:sz w:val="20"/>
          <w:szCs w:val="20"/>
        </w:rPr>
      </w:pPr>
    </w:p>
    <w:p w:rsidR="00FE2C8D" w:rsidRPr="00734AEA" w:rsidRDefault="00FE2C8D" w:rsidP="00FE2C8D">
      <w:pPr>
        <w:widowControl w:val="0"/>
        <w:autoSpaceDE w:val="0"/>
        <w:autoSpaceDN w:val="0"/>
        <w:adjustRightInd w:val="0"/>
        <w:spacing w:after="0" w:line="240" w:lineRule="auto"/>
        <w:ind w:firstLine="54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Статья 2</w:t>
      </w:r>
    </w:p>
    <w:p w:rsidR="00FE2C8D" w:rsidRPr="00734AEA" w:rsidRDefault="00FE2C8D" w:rsidP="00FE2C8D">
      <w:pPr>
        <w:widowControl w:val="0"/>
        <w:autoSpaceDE w:val="0"/>
        <w:autoSpaceDN w:val="0"/>
        <w:adjustRightInd w:val="0"/>
        <w:spacing w:after="0" w:line="240" w:lineRule="auto"/>
        <w:ind w:firstLine="540"/>
        <w:jc w:val="both"/>
        <w:rPr>
          <w:rFonts w:ascii="Times New Roman" w:hAnsi="Times New Roman"/>
          <w:color w:val="000000" w:themeColor="text1"/>
          <w:sz w:val="20"/>
          <w:szCs w:val="20"/>
        </w:rPr>
      </w:pPr>
      <w:proofErr w:type="gramStart"/>
      <w:r w:rsidRPr="00734AEA">
        <w:rPr>
          <w:rFonts w:ascii="Times New Roman" w:hAnsi="Times New Roman"/>
          <w:color w:val="000000" w:themeColor="text1"/>
          <w:sz w:val="20"/>
          <w:szCs w:val="20"/>
        </w:rPr>
        <w:t xml:space="preserve">Внести в </w:t>
      </w:r>
      <w:hyperlink r:id="rId9" w:history="1">
        <w:r w:rsidRPr="00734AEA">
          <w:rPr>
            <w:rFonts w:ascii="Times New Roman" w:hAnsi="Times New Roman"/>
            <w:color w:val="000000" w:themeColor="text1"/>
            <w:sz w:val="20"/>
            <w:szCs w:val="20"/>
          </w:rPr>
          <w:t>пункт 3 части первой статьи 14</w:t>
        </w:r>
      </w:hyperlink>
      <w:r w:rsidRPr="00734AEA">
        <w:rPr>
          <w:rFonts w:ascii="Times New Roman" w:hAnsi="Times New Roman"/>
          <w:color w:val="000000" w:themeColor="text1"/>
          <w:sz w:val="20"/>
          <w:szCs w:val="20"/>
        </w:rP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(Ведомости Съезда народных депутатов РСФСР и Верховного Совета РСФСР, 1991, N 21, ст. 699;</w:t>
      </w:r>
      <w:proofErr w:type="gramEnd"/>
      <w:r w:rsidRPr="00734AEA">
        <w:rPr>
          <w:rFonts w:ascii="Times New Roman" w:hAnsi="Times New Roman"/>
          <w:color w:val="000000" w:themeColor="text1"/>
          <w:sz w:val="20"/>
          <w:szCs w:val="20"/>
        </w:rPr>
        <w:t xml:space="preserve"> Ведомости Съезда народных депутатов Российской Федерации и Верховного Совета Российской Федерации, 1992, N 32, ст. 1861; Собрание законодательства Российской Федерации, 1995, N 48, ст. 4561; 1999, N 16, ст. 1937; 2000, N 33, ст. 3348; 2001, N 7, ст. 610; 2003, N 43, ст. 4108; 2004, N 35, ст. 3607; </w:t>
      </w:r>
      <w:proofErr w:type="gramStart"/>
      <w:r w:rsidRPr="00734AEA">
        <w:rPr>
          <w:rFonts w:ascii="Times New Roman" w:hAnsi="Times New Roman"/>
          <w:color w:val="000000" w:themeColor="text1"/>
          <w:sz w:val="20"/>
          <w:szCs w:val="20"/>
        </w:rPr>
        <w:t>2005, N 1, ст. 25; 2008, N 52, ст. 6236; 2009, N 30, ст. 3739; 2011, N 23, ст. 3270; N 29, ст. 4297; N 47, ст. 6608; 2013, N 19, ст. 2331; N 27, ст. 3477; 2014, N 26, ст. 3406; N 40, ст. 5322) следующие изменения:</w:t>
      </w:r>
      <w:proofErr w:type="gramEnd"/>
    </w:p>
    <w:p w:rsidR="00FE2C8D" w:rsidRPr="00734AEA" w:rsidRDefault="00FE2C8D" w:rsidP="00FE2C8D">
      <w:pPr>
        <w:widowControl w:val="0"/>
        <w:autoSpaceDE w:val="0"/>
        <w:autoSpaceDN w:val="0"/>
        <w:adjustRightInd w:val="0"/>
        <w:spacing w:after="0" w:line="240" w:lineRule="auto"/>
        <w:ind w:firstLine="54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1) </w:t>
      </w:r>
      <w:hyperlink r:id="rId10" w:history="1">
        <w:r w:rsidRPr="00734AEA">
          <w:rPr>
            <w:rFonts w:ascii="Times New Roman" w:hAnsi="Times New Roman"/>
            <w:color w:val="000000" w:themeColor="text1"/>
            <w:sz w:val="20"/>
            <w:szCs w:val="20"/>
          </w:rPr>
          <w:t>абзац первый</w:t>
        </w:r>
      </w:hyperlink>
      <w:r w:rsidRPr="00734AEA">
        <w:rPr>
          <w:rFonts w:ascii="Times New Roman" w:hAnsi="Times New Roman"/>
          <w:color w:val="000000" w:themeColor="text1"/>
          <w:sz w:val="20"/>
          <w:szCs w:val="20"/>
        </w:rPr>
        <w:t xml:space="preserve"> изложить в следующей редакции:</w:t>
      </w:r>
    </w:p>
    <w:p w:rsidR="00FE2C8D" w:rsidRPr="00734AEA" w:rsidRDefault="00FE2C8D" w:rsidP="00FE2C8D">
      <w:pPr>
        <w:widowControl w:val="0"/>
        <w:autoSpaceDE w:val="0"/>
        <w:autoSpaceDN w:val="0"/>
        <w:adjustRightInd w:val="0"/>
        <w:spacing w:after="0" w:line="240" w:lineRule="auto"/>
        <w:ind w:firstLine="54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"3) компенсация расходов на оплату жилых помещений и коммунальных услуг в размере 50 процентов</w:t>
      </w:r>
      <w:proofErr w:type="gramStart"/>
      <w:r w:rsidRPr="00734AEA">
        <w:rPr>
          <w:rFonts w:ascii="Times New Roman" w:hAnsi="Times New Roman"/>
          <w:color w:val="000000" w:themeColor="text1"/>
          <w:sz w:val="20"/>
          <w:szCs w:val="20"/>
        </w:rPr>
        <w:t>:"</w:t>
      </w:r>
      <w:proofErr w:type="gramEnd"/>
      <w:r w:rsidRPr="00734AEA">
        <w:rPr>
          <w:rFonts w:ascii="Times New Roman" w:hAnsi="Times New Roman"/>
          <w:color w:val="000000" w:themeColor="text1"/>
          <w:sz w:val="20"/>
          <w:szCs w:val="20"/>
        </w:rPr>
        <w:t>;</w:t>
      </w:r>
    </w:p>
    <w:p w:rsidR="00FE2C8D" w:rsidRPr="00734AEA" w:rsidRDefault="00FE2C8D" w:rsidP="00FE2C8D">
      <w:pPr>
        <w:widowControl w:val="0"/>
        <w:autoSpaceDE w:val="0"/>
        <w:autoSpaceDN w:val="0"/>
        <w:adjustRightInd w:val="0"/>
        <w:spacing w:after="0" w:line="240" w:lineRule="auto"/>
        <w:ind w:firstLine="54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2) </w:t>
      </w:r>
      <w:hyperlink r:id="rId11" w:history="1">
        <w:r w:rsidRPr="00734AEA">
          <w:rPr>
            <w:rFonts w:ascii="Times New Roman" w:hAnsi="Times New Roman"/>
            <w:color w:val="000000" w:themeColor="text1"/>
            <w:sz w:val="20"/>
            <w:szCs w:val="20"/>
          </w:rPr>
          <w:t>дополнить</w:t>
        </w:r>
      </w:hyperlink>
      <w:r w:rsidRPr="00734AEA">
        <w:rPr>
          <w:rFonts w:ascii="Times New Roman" w:hAnsi="Times New Roman"/>
          <w:color w:val="000000" w:themeColor="text1"/>
          <w:sz w:val="20"/>
          <w:szCs w:val="20"/>
        </w:rPr>
        <w:t xml:space="preserve"> новыми абзацами вторым - седьмым следующего содержания:</w:t>
      </w:r>
    </w:p>
    <w:p w:rsidR="00FE2C8D" w:rsidRPr="00734AEA" w:rsidRDefault="00FE2C8D" w:rsidP="00FE2C8D">
      <w:pPr>
        <w:widowControl w:val="0"/>
        <w:autoSpaceDE w:val="0"/>
        <w:autoSpaceDN w:val="0"/>
        <w:adjustRightInd w:val="0"/>
        <w:spacing w:after="0" w:line="240" w:lineRule="auto"/>
        <w:ind w:firstLine="54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 и в приватизированных жилых помещениях соответственно (в пределах норм, предусмотренных законодательством Российской Федерации), в том числе проживающим совместно с ними членам их семей;</w:t>
      </w:r>
    </w:p>
    <w:p w:rsidR="00FE2C8D" w:rsidRPr="00734AEA" w:rsidRDefault="00FE2C8D" w:rsidP="00FE2C8D">
      <w:pPr>
        <w:widowControl w:val="0"/>
        <w:autoSpaceDE w:val="0"/>
        <w:autoSpaceDN w:val="0"/>
        <w:adjustRightInd w:val="0"/>
        <w:spacing w:after="0" w:line="240" w:lineRule="auto"/>
        <w:ind w:firstLine="540"/>
        <w:jc w:val="both"/>
        <w:rPr>
          <w:rFonts w:ascii="Times New Roman" w:hAnsi="Times New Roman"/>
          <w:color w:val="000000" w:themeColor="text1"/>
          <w:sz w:val="20"/>
          <w:szCs w:val="20"/>
        </w:rPr>
      </w:pPr>
      <w:proofErr w:type="gramStart"/>
      <w:r w:rsidRPr="00734AEA">
        <w:rPr>
          <w:rFonts w:ascii="Times New Roman" w:hAnsi="Times New Roman"/>
          <w:color w:val="000000" w:themeColor="text1"/>
          <w:sz w:val="20"/>
          <w:szCs w:val="20"/>
        </w:rP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приватизированных жилых помещений (в пределах норм, предусмотренных законодательством Российской Федерации), в том числе проживающим</w:t>
      </w:r>
      <w:proofErr w:type="gramEnd"/>
      <w:r w:rsidRPr="00734AEA">
        <w:rPr>
          <w:rFonts w:ascii="Times New Roman" w:hAnsi="Times New Roman"/>
          <w:color w:val="000000" w:themeColor="text1"/>
          <w:sz w:val="20"/>
          <w:szCs w:val="20"/>
        </w:rPr>
        <w:t xml:space="preserve"> совместно с ними членам их семей;</w:t>
      </w:r>
    </w:p>
    <w:p w:rsidR="00FE2C8D" w:rsidRPr="00734AEA" w:rsidRDefault="00FE2C8D" w:rsidP="00FE2C8D">
      <w:pPr>
        <w:widowControl w:val="0"/>
        <w:autoSpaceDE w:val="0"/>
        <w:autoSpaceDN w:val="0"/>
        <w:adjustRightInd w:val="0"/>
        <w:spacing w:after="0" w:line="240" w:lineRule="auto"/>
        <w:ind w:firstLine="54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платы за холодную воду, горячую воду, электрическую энергию, тепловую энергию, потребляемые при содержании общего имущества в многоквартирном доме, независимо от вида жилищного фонда, а также за отведение сточных вод в целях содержания общего имущества в многоквартирном доме;</w:t>
      </w:r>
    </w:p>
    <w:p w:rsidR="00FE2C8D" w:rsidRPr="00734AEA" w:rsidRDefault="00FE2C8D" w:rsidP="00FE2C8D">
      <w:pPr>
        <w:widowControl w:val="0"/>
        <w:autoSpaceDE w:val="0"/>
        <w:autoSpaceDN w:val="0"/>
        <w:adjustRightInd w:val="0"/>
        <w:spacing w:after="0" w:line="240" w:lineRule="auto"/>
        <w:ind w:firstLine="54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FE2C8D" w:rsidRPr="00734AEA" w:rsidRDefault="00FE2C8D" w:rsidP="00FE2C8D">
      <w:pPr>
        <w:widowControl w:val="0"/>
        <w:autoSpaceDE w:val="0"/>
        <w:autoSpaceDN w:val="0"/>
        <w:adjustRightInd w:val="0"/>
        <w:spacing w:after="0" w:line="240" w:lineRule="auto"/>
        <w:ind w:firstLine="54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FE2C8D" w:rsidRPr="00734AEA" w:rsidRDefault="00FE2C8D" w:rsidP="00FE2C8D">
      <w:pPr>
        <w:widowControl w:val="0"/>
        <w:autoSpaceDE w:val="0"/>
        <w:autoSpaceDN w:val="0"/>
        <w:adjustRightInd w:val="0"/>
        <w:spacing w:after="0" w:line="240" w:lineRule="auto"/>
        <w:ind w:firstLine="540"/>
        <w:jc w:val="both"/>
        <w:rPr>
          <w:rFonts w:ascii="Times New Roman" w:hAnsi="Times New Roman"/>
          <w:color w:val="000000" w:themeColor="text1"/>
          <w:sz w:val="20"/>
          <w:szCs w:val="20"/>
        </w:rPr>
      </w:pPr>
      <w:proofErr w:type="gramStart"/>
      <w:r w:rsidRPr="00734AEA">
        <w:rPr>
          <w:rFonts w:ascii="Times New Roman" w:hAnsi="Times New Roman"/>
          <w:color w:val="000000" w:themeColor="text1"/>
          <w:sz w:val="20"/>
          <w:szCs w:val="20"/>
        </w:rPr>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roofErr w:type="gramEnd"/>
    </w:p>
    <w:p w:rsidR="00FE2C8D" w:rsidRPr="00734AEA" w:rsidRDefault="00FE2C8D" w:rsidP="00FE2C8D">
      <w:pPr>
        <w:widowControl w:val="0"/>
        <w:autoSpaceDE w:val="0"/>
        <w:autoSpaceDN w:val="0"/>
        <w:adjustRightInd w:val="0"/>
        <w:spacing w:after="0" w:line="240" w:lineRule="auto"/>
        <w:ind w:firstLine="54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3) </w:t>
      </w:r>
      <w:hyperlink r:id="rId12" w:history="1">
        <w:r w:rsidRPr="00734AEA">
          <w:rPr>
            <w:rFonts w:ascii="Times New Roman" w:hAnsi="Times New Roman"/>
            <w:color w:val="000000" w:themeColor="text1"/>
            <w:sz w:val="20"/>
            <w:szCs w:val="20"/>
          </w:rPr>
          <w:t>абзацы второй</w:t>
        </w:r>
      </w:hyperlink>
      <w:r w:rsidRPr="00734AEA">
        <w:rPr>
          <w:rFonts w:ascii="Times New Roman" w:hAnsi="Times New Roman"/>
          <w:color w:val="000000" w:themeColor="text1"/>
          <w:sz w:val="20"/>
          <w:szCs w:val="20"/>
        </w:rPr>
        <w:t xml:space="preserve"> - </w:t>
      </w:r>
      <w:hyperlink r:id="rId13" w:history="1">
        <w:r w:rsidRPr="00734AEA">
          <w:rPr>
            <w:rFonts w:ascii="Times New Roman" w:hAnsi="Times New Roman"/>
            <w:color w:val="000000" w:themeColor="text1"/>
            <w:sz w:val="20"/>
            <w:szCs w:val="20"/>
          </w:rPr>
          <w:t>четвертый</w:t>
        </w:r>
      </w:hyperlink>
      <w:r w:rsidRPr="00734AEA">
        <w:rPr>
          <w:rFonts w:ascii="Times New Roman" w:hAnsi="Times New Roman"/>
          <w:color w:val="000000" w:themeColor="text1"/>
          <w:sz w:val="20"/>
          <w:szCs w:val="20"/>
        </w:rPr>
        <w:t xml:space="preserve"> считать соответственно абзацами восьмым - десятым;</w:t>
      </w:r>
    </w:p>
    <w:p w:rsidR="00FE2C8D" w:rsidRPr="00734AEA" w:rsidRDefault="00FE2C8D" w:rsidP="00FE2C8D">
      <w:pPr>
        <w:widowControl w:val="0"/>
        <w:autoSpaceDE w:val="0"/>
        <w:autoSpaceDN w:val="0"/>
        <w:adjustRightInd w:val="0"/>
        <w:spacing w:after="0" w:line="240" w:lineRule="auto"/>
        <w:ind w:firstLine="54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4) </w:t>
      </w:r>
      <w:hyperlink r:id="rId14" w:history="1">
        <w:r w:rsidRPr="00734AEA">
          <w:rPr>
            <w:rFonts w:ascii="Times New Roman" w:hAnsi="Times New Roman"/>
            <w:color w:val="000000" w:themeColor="text1"/>
            <w:sz w:val="20"/>
            <w:szCs w:val="20"/>
          </w:rPr>
          <w:t>абзац пятый</w:t>
        </w:r>
      </w:hyperlink>
      <w:r w:rsidRPr="00734AEA">
        <w:rPr>
          <w:rFonts w:ascii="Times New Roman" w:hAnsi="Times New Roman"/>
          <w:color w:val="000000" w:themeColor="text1"/>
          <w:sz w:val="20"/>
          <w:szCs w:val="20"/>
        </w:rPr>
        <w:t xml:space="preserve"> считать абзацем одиннадцатым и признать его утратившим силу;</w:t>
      </w:r>
    </w:p>
    <w:p w:rsidR="00FE2C8D" w:rsidRPr="00734AEA" w:rsidRDefault="00FE2C8D" w:rsidP="00FE2C8D">
      <w:pPr>
        <w:widowControl w:val="0"/>
        <w:autoSpaceDE w:val="0"/>
        <w:autoSpaceDN w:val="0"/>
        <w:adjustRightInd w:val="0"/>
        <w:spacing w:after="0" w:line="240" w:lineRule="auto"/>
        <w:ind w:firstLine="54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5) </w:t>
      </w:r>
      <w:hyperlink r:id="rId15" w:history="1">
        <w:r w:rsidRPr="00734AEA">
          <w:rPr>
            <w:rFonts w:ascii="Times New Roman" w:hAnsi="Times New Roman"/>
            <w:color w:val="000000" w:themeColor="text1"/>
            <w:sz w:val="20"/>
            <w:szCs w:val="20"/>
          </w:rPr>
          <w:t>абзацы шестой</w:t>
        </w:r>
      </w:hyperlink>
      <w:r w:rsidRPr="00734AEA">
        <w:rPr>
          <w:rFonts w:ascii="Times New Roman" w:hAnsi="Times New Roman"/>
          <w:color w:val="000000" w:themeColor="text1"/>
          <w:sz w:val="20"/>
          <w:szCs w:val="20"/>
        </w:rPr>
        <w:t xml:space="preserve"> - </w:t>
      </w:r>
      <w:hyperlink r:id="rId16" w:history="1">
        <w:r w:rsidRPr="00734AEA">
          <w:rPr>
            <w:rFonts w:ascii="Times New Roman" w:hAnsi="Times New Roman"/>
            <w:color w:val="000000" w:themeColor="text1"/>
            <w:sz w:val="20"/>
            <w:szCs w:val="20"/>
          </w:rPr>
          <w:t>двенадцатый</w:t>
        </w:r>
      </w:hyperlink>
      <w:r w:rsidRPr="00734AEA">
        <w:rPr>
          <w:rFonts w:ascii="Times New Roman" w:hAnsi="Times New Roman"/>
          <w:color w:val="000000" w:themeColor="text1"/>
          <w:sz w:val="20"/>
          <w:szCs w:val="20"/>
        </w:rPr>
        <w:t xml:space="preserve"> считать соответственно абзацами двенадцатым - восемнадцатым.</w:t>
      </w:r>
    </w:p>
    <w:p w:rsidR="00FE2C8D" w:rsidRPr="00734AEA" w:rsidRDefault="00FE2C8D" w:rsidP="00FE2C8D">
      <w:pPr>
        <w:widowControl w:val="0"/>
        <w:autoSpaceDE w:val="0"/>
        <w:autoSpaceDN w:val="0"/>
        <w:adjustRightInd w:val="0"/>
        <w:spacing w:after="0" w:line="240" w:lineRule="auto"/>
        <w:jc w:val="both"/>
        <w:rPr>
          <w:rFonts w:ascii="Times New Roman" w:hAnsi="Times New Roman"/>
          <w:color w:val="000000" w:themeColor="text1"/>
          <w:sz w:val="20"/>
          <w:szCs w:val="20"/>
        </w:rPr>
      </w:pPr>
    </w:p>
    <w:p w:rsidR="00FE2C8D" w:rsidRPr="00734AEA" w:rsidRDefault="00FE2C8D" w:rsidP="00FE2C8D">
      <w:pPr>
        <w:widowControl w:val="0"/>
        <w:autoSpaceDE w:val="0"/>
        <w:autoSpaceDN w:val="0"/>
        <w:adjustRightInd w:val="0"/>
        <w:spacing w:after="0" w:line="240" w:lineRule="auto"/>
        <w:ind w:firstLine="54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Статья 3</w:t>
      </w:r>
    </w:p>
    <w:p w:rsidR="00FE2C8D" w:rsidRPr="00734AEA" w:rsidRDefault="00FE2C8D" w:rsidP="00FE2C8D">
      <w:pPr>
        <w:widowControl w:val="0"/>
        <w:autoSpaceDE w:val="0"/>
        <w:autoSpaceDN w:val="0"/>
        <w:adjustRightInd w:val="0"/>
        <w:spacing w:after="0" w:line="240" w:lineRule="auto"/>
        <w:ind w:firstLine="540"/>
        <w:jc w:val="both"/>
        <w:rPr>
          <w:rFonts w:ascii="Times New Roman" w:hAnsi="Times New Roman"/>
          <w:color w:val="000000" w:themeColor="text1"/>
          <w:sz w:val="20"/>
          <w:szCs w:val="20"/>
        </w:rPr>
      </w:pPr>
      <w:proofErr w:type="gramStart"/>
      <w:r w:rsidRPr="00734AEA">
        <w:rPr>
          <w:rFonts w:ascii="Times New Roman" w:hAnsi="Times New Roman"/>
          <w:color w:val="000000" w:themeColor="text1"/>
          <w:sz w:val="20"/>
          <w:szCs w:val="20"/>
        </w:rPr>
        <w:t xml:space="preserve">Внести в Федеральный </w:t>
      </w:r>
      <w:hyperlink r:id="rId17" w:history="1">
        <w:r w:rsidRPr="00734AEA">
          <w:rPr>
            <w:rFonts w:ascii="Times New Roman" w:hAnsi="Times New Roman"/>
            <w:color w:val="000000" w:themeColor="text1"/>
            <w:sz w:val="20"/>
            <w:szCs w:val="20"/>
          </w:rPr>
          <w:t>закон</w:t>
        </w:r>
      </w:hyperlink>
      <w:r w:rsidRPr="00734AEA">
        <w:rPr>
          <w:rFonts w:ascii="Times New Roman" w:hAnsi="Times New Roman"/>
          <w:color w:val="000000" w:themeColor="text1"/>
          <w:sz w:val="20"/>
          <w:szCs w:val="20"/>
        </w:rPr>
        <w:t xml:space="preserve"> от 12 января 1995 года N 5-ФЗ "О ветеранах" (в редакции Федерального закона от 2 января 2000 года N 40-ФЗ) (Собрание законодательства Российской Федерации, 1995, N 3, ст. 168; 2000, N 2, ст. 161; N 19, ст. 2023; 2002, N 30, ст. 3033; 2004, N 25, ст. 2480;</w:t>
      </w:r>
      <w:proofErr w:type="gramEnd"/>
      <w:r w:rsidRPr="00734AEA">
        <w:rPr>
          <w:rFonts w:ascii="Times New Roman" w:hAnsi="Times New Roman"/>
          <w:color w:val="000000" w:themeColor="text1"/>
          <w:sz w:val="20"/>
          <w:szCs w:val="20"/>
        </w:rPr>
        <w:t xml:space="preserve"> </w:t>
      </w:r>
      <w:proofErr w:type="gramStart"/>
      <w:r w:rsidRPr="00734AEA">
        <w:rPr>
          <w:rFonts w:ascii="Times New Roman" w:hAnsi="Times New Roman"/>
          <w:color w:val="000000" w:themeColor="text1"/>
          <w:sz w:val="20"/>
          <w:szCs w:val="20"/>
        </w:rPr>
        <w:t>N 35, ст. 3607; 2005, N 1, ст. 25; N 19, ст. 1748; 2009, N 26, ст. 3133; N 29, ст. 3623; N 30, ст. 3739; N 52, ст. 6403; 2010, N 19, ст. 2287; N 27, ст. 3433; N 30, ст. 3991; N 31, ст. 4206; N 50, ст. 6609;</w:t>
      </w:r>
      <w:proofErr w:type="gramEnd"/>
      <w:r w:rsidRPr="00734AEA">
        <w:rPr>
          <w:rFonts w:ascii="Times New Roman" w:hAnsi="Times New Roman"/>
          <w:color w:val="000000" w:themeColor="text1"/>
          <w:sz w:val="20"/>
          <w:szCs w:val="20"/>
        </w:rPr>
        <w:t xml:space="preserve"> </w:t>
      </w:r>
      <w:proofErr w:type="gramStart"/>
      <w:r w:rsidRPr="00734AEA">
        <w:rPr>
          <w:rFonts w:ascii="Times New Roman" w:hAnsi="Times New Roman"/>
          <w:color w:val="000000" w:themeColor="text1"/>
          <w:sz w:val="20"/>
          <w:szCs w:val="20"/>
        </w:rPr>
        <w:t>2011, N 47, ст. 6608; 2013, N 27, ст. 3477; N 48, ст. 6165) следующие изменения:</w:t>
      </w:r>
      <w:proofErr w:type="gramEnd"/>
    </w:p>
    <w:p w:rsidR="00FE2C8D" w:rsidRPr="00734AEA" w:rsidRDefault="00FE2C8D" w:rsidP="00FE2C8D">
      <w:pPr>
        <w:widowControl w:val="0"/>
        <w:autoSpaceDE w:val="0"/>
        <w:autoSpaceDN w:val="0"/>
        <w:adjustRightInd w:val="0"/>
        <w:spacing w:after="0" w:line="240" w:lineRule="auto"/>
        <w:ind w:firstLine="54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1) в </w:t>
      </w:r>
      <w:hyperlink r:id="rId18" w:history="1">
        <w:r w:rsidRPr="00734AEA">
          <w:rPr>
            <w:rFonts w:ascii="Times New Roman" w:hAnsi="Times New Roman"/>
            <w:color w:val="000000" w:themeColor="text1"/>
            <w:sz w:val="20"/>
            <w:szCs w:val="20"/>
          </w:rPr>
          <w:t>пункте 1 статьи 13</w:t>
        </w:r>
      </w:hyperlink>
      <w:r w:rsidRPr="00734AEA">
        <w:rPr>
          <w:rFonts w:ascii="Times New Roman" w:hAnsi="Times New Roman"/>
          <w:color w:val="000000" w:themeColor="text1"/>
          <w:sz w:val="20"/>
          <w:szCs w:val="20"/>
        </w:rPr>
        <w:t>:</w:t>
      </w:r>
    </w:p>
    <w:p w:rsidR="00FE2C8D" w:rsidRPr="00734AEA" w:rsidRDefault="00FE2C8D" w:rsidP="00FE2C8D">
      <w:pPr>
        <w:widowControl w:val="0"/>
        <w:autoSpaceDE w:val="0"/>
        <w:autoSpaceDN w:val="0"/>
        <w:adjustRightInd w:val="0"/>
        <w:spacing w:after="0" w:line="240" w:lineRule="auto"/>
        <w:ind w:firstLine="54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а) в </w:t>
      </w:r>
      <w:hyperlink r:id="rId19" w:history="1">
        <w:r w:rsidRPr="00734AEA">
          <w:rPr>
            <w:rFonts w:ascii="Times New Roman" w:hAnsi="Times New Roman"/>
            <w:color w:val="000000" w:themeColor="text1"/>
            <w:sz w:val="20"/>
            <w:szCs w:val="20"/>
          </w:rPr>
          <w:t>подпункте 3</w:t>
        </w:r>
      </w:hyperlink>
      <w:r w:rsidRPr="00734AEA">
        <w:rPr>
          <w:rFonts w:ascii="Times New Roman" w:hAnsi="Times New Roman"/>
          <w:color w:val="000000" w:themeColor="text1"/>
          <w:sz w:val="20"/>
          <w:szCs w:val="20"/>
        </w:rPr>
        <w:t xml:space="preserve"> слова "получение и содержание" заменить словом "предоставление";</w:t>
      </w:r>
    </w:p>
    <w:p w:rsidR="00FE2C8D" w:rsidRPr="00734AEA" w:rsidRDefault="00FE2C8D" w:rsidP="00FE2C8D">
      <w:pPr>
        <w:widowControl w:val="0"/>
        <w:autoSpaceDE w:val="0"/>
        <w:autoSpaceDN w:val="0"/>
        <w:adjustRightInd w:val="0"/>
        <w:spacing w:after="0" w:line="240" w:lineRule="auto"/>
        <w:ind w:firstLine="54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б) </w:t>
      </w:r>
      <w:hyperlink r:id="rId20" w:history="1">
        <w:r w:rsidRPr="00734AEA">
          <w:rPr>
            <w:rFonts w:ascii="Times New Roman" w:hAnsi="Times New Roman"/>
            <w:color w:val="000000" w:themeColor="text1"/>
            <w:sz w:val="20"/>
            <w:szCs w:val="20"/>
          </w:rPr>
          <w:t>подпункт 4</w:t>
        </w:r>
      </w:hyperlink>
      <w:r w:rsidRPr="00734AEA">
        <w:rPr>
          <w:rFonts w:ascii="Times New Roman" w:hAnsi="Times New Roman"/>
          <w:color w:val="000000" w:themeColor="text1"/>
          <w:sz w:val="20"/>
          <w:szCs w:val="20"/>
        </w:rPr>
        <w:t xml:space="preserve"> изложить в следующей редакции:</w:t>
      </w:r>
    </w:p>
    <w:p w:rsidR="00FE2C8D" w:rsidRPr="00734AEA" w:rsidRDefault="00FE2C8D" w:rsidP="00FE2C8D">
      <w:pPr>
        <w:widowControl w:val="0"/>
        <w:autoSpaceDE w:val="0"/>
        <w:autoSpaceDN w:val="0"/>
        <w:adjustRightInd w:val="0"/>
        <w:spacing w:after="0" w:line="240" w:lineRule="auto"/>
        <w:ind w:firstLine="54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"4) компенсацию расходов на оплату жилых помещений и коммунальных услуг</w:t>
      </w:r>
      <w:proofErr w:type="gramStart"/>
      <w:r w:rsidRPr="00734AEA">
        <w:rPr>
          <w:rFonts w:ascii="Times New Roman" w:hAnsi="Times New Roman"/>
          <w:color w:val="000000" w:themeColor="text1"/>
          <w:sz w:val="20"/>
          <w:szCs w:val="20"/>
        </w:rPr>
        <w:t>;"</w:t>
      </w:r>
      <w:proofErr w:type="gramEnd"/>
      <w:r w:rsidRPr="00734AEA">
        <w:rPr>
          <w:rFonts w:ascii="Times New Roman" w:hAnsi="Times New Roman"/>
          <w:color w:val="000000" w:themeColor="text1"/>
          <w:sz w:val="20"/>
          <w:szCs w:val="20"/>
        </w:rPr>
        <w:t>;</w:t>
      </w:r>
    </w:p>
    <w:p w:rsidR="00FE2C8D" w:rsidRPr="00734AEA" w:rsidRDefault="00FE2C8D" w:rsidP="00FE2C8D">
      <w:pPr>
        <w:widowControl w:val="0"/>
        <w:autoSpaceDE w:val="0"/>
        <w:autoSpaceDN w:val="0"/>
        <w:adjustRightInd w:val="0"/>
        <w:spacing w:after="0" w:line="240" w:lineRule="auto"/>
        <w:ind w:firstLine="54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2) в </w:t>
      </w:r>
      <w:hyperlink r:id="rId21" w:history="1">
        <w:r w:rsidRPr="00734AEA">
          <w:rPr>
            <w:rFonts w:ascii="Times New Roman" w:hAnsi="Times New Roman"/>
            <w:color w:val="000000" w:themeColor="text1"/>
            <w:sz w:val="20"/>
            <w:szCs w:val="20"/>
          </w:rPr>
          <w:t>пункте 1 статьи 14</w:t>
        </w:r>
      </w:hyperlink>
      <w:r w:rsidRPr="00734AEA">
        <w:rPr>
          <w:rFonts w:ascii="Times New Roman" w:hAnsi="Times New Roman"/>
          <w:color w:val="000000" w:themeColor="text1"/>
          <w:sz w:val="20"/>
          <w:szCs w:val="20"/>
        </w:rPr>
        <w:t>:</w:t>
      </w:r>
    </w:p>
    <w:p w:rsidR="00FE2C8D" w:rsidRPr="00734AEA" w:rsidRDefault="00FE2C8D" w:rsidP="00FE2C8D">
      <w:pPr>
        <w:widowControl w:val="0"/>
        <w:autoSpaceDE w:val="0"/>
        <w:autoSpaceDN w:val="0"/>
        <w:adjustRightInd w:val="0"/>
        <w:spacing w:after="0" w:line="240" w:lineRule="auto"/>
        <w:ind w:firstLine="54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а) </w:t>
      </w:r>
      <w:hyperlink r:id="rId22" w:history="1">
        <w:r w:rsidRPr="00734AEA">
          <w:rPr>
            <w:rFonts w:ascii="Times New Roman" w:hAnsi="Times New Roman"/>
            <w:color w:val="000000" w:themeColor="text1"/>
            <w:sz w:val="20"/>
            <w:szCs w:val="20"/>
          </w:rPr>
          <w:t>подпункт 8</w:t>
        </w:r>
      </w:hyperlink>
      <w:r w:rsidRPr="00734AEA">
        <w:rPr>
          <w:rFonts w:ascii="Times New Roman" w:hAnsi="Times New Roman"/>
          <w:color w:val="000000" w:themeColor="text1"/>
          <w:sz w:val="20"/>
          <w:szCs w:val="20"/>
        </w:rPr>
        <w:t xml:space="preserve"> изложить в следующей редакции:</w:t>
      </w:r>
    </w:p>
    <w:p w:rsidR="00FE2C8D" w:rsidRPr="00734AEA" w:rsidRDefault="00FE2C8D" w:rsidP="00FE2C8D">
      <w:pPr>
        <w:widowControl w:val="0"/>
        <w:autoSpaceDE w:val="0"/>
        <w:autoSpaceDN w:val="0"/>
        <w:adjustRightInd w:val="0"/>
        <w:spacing w:after="0" w:line="240" w:lineRule="auto"/>
        <w:ind w:firstLine="54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"8) компенсация расходов на оплату жилых помещений и коммунальных услуг в размере 50 процентов:</w:t>
      </w:r>
    </w:p>
    <w:p w:rsidR="00FE2C8D" w:rsidRPr="00734AEA" w:rsidRDefault="00FE2C8D" w:rsidP="00FE2C8D">
      <w:pPr>
        <w:widowControl w:val="0"/>
        <w:autoSpaceDE w:val="0"/>
        <w:autoSpaceDN w:val="0"/>
        <w:adjustRightInd w:val="0"/>
        <w:spacing w:after="0" w:line="240" w:lineRule="auto"/>
        <w:ind w:firstLine="54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платы за наем и (или) </w:t>
      </w:r>
      <w:proofErr w:type="gramStart"/>
      <w:r w:rsidRPr="00734AEA">
        <w:rPr>
          <w:rFonts w:ascii="Times New Roman" w:hAnsi="Times New Roman"/>
          <w:color w:val="000000" w:themeColor="text1"/>
          <w:sz w:val="20"/>
          <w:szCs w:val="20"/>
        </w:rPr>
        <w:t>платы</w:t>
      </w:r>
      <w:proofErr w:type="gramEnd"/>
      <w:r w:rsidRPr="00734AEA">
        <w:rPr>
          <w:rFonts w:ascii="Times New Roman" w:hAnsi="Times New Roman"/>
          <w:color w:val="000000" w:themeColor="text1"/>
          <w:sz w:val="20"/>
          <w:szCs w:val="20"/>
        </w:rPr>
        <w:t xml:space="preserve"> за содержание жилого помещения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w:t>
      </w:r>
    </w:p>
    <w:p w:rsidR="00FE2C8D" w:rsidRPr="00734AEA" w:rsidRDefault="00FE2C8D" w:rsidP="00FE2C8D">
      <w:pPr>
        <w:widowControl w:val="0"/>
        <w:autoSpaceDE w:val="0"/>
        <w:autoSpaceDN w:val="0"/>
        <w:adjustRightInd w:val="0"/>
        <w:spacing w:after="0" w:line="240" w:lineRule="auto"/>
        <w:ind w:firstLine="540"/>
        <w:jc w:val="both"/>
        <w:rPr>
          <w:rFonts w:ascii="Times New Roman" w:hAnsi="Times New Roman"/>
          <w:color w:val="000000" w:themeColor="text1"/>
          <w:sz w:val="20"/>
          <w:szCs w:val="20"/>
        </w:rPr>
      </w:pPr>
      <w:proofErr w:type="gramStart"/>
      <w:r w:rsidRPr="00734AEA">
        <w:rPr>
          <w:rFonts w:ascii="Times New Roman" w:hAnsi="Times New Roman"/>
          <w:color w:val="000000" w:themeColor="text1"/>
          <w:sz w:val="20"/>
          <w:szCs w:val="20"/>
        </w:rP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w:t>
      </w:r>
      <w:proofErr w:type="gramEnd"/>
    </w:p>
    <w:p w:rsidR="00FE2C8D" w:rsidRPr="00734AEA" w:rsidRDefault="00FE2C8D" w:rsidP="00FE2C8D">
      <w:pPr>
        <w:widowControl w:val="0"/>
        <w:autoSpaceDE w:val="0"/>
        <w:autoSpaceDN w:val="0"/>
        <w:adjustRightInd w:val="0"/>
        <w:spacing w:after="0" w:line="240" w:lineRule="auto"/>
        <w:ind w:firstLine="54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w:t>
      </w:r>
      <w:r w:rsidRPr="00734AEA">
        <w:rPr>
          <w:rFonts w:ascii="Times New Roman" w:hAnsi="Times New Roman"/>
          <w:color w:val="000000" w:themeColor="text1"/>
          <w:sz w:val="20"/>
          <w:szCs w:val="20"/>
        </w:rPr>
        <w:lastRenderedPageBreak/>
        <w:t>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FE2C8D" w:rsidRPr="00734AEA" w:rsidRDefault="00FE2C8D" w:rsidP="00FE2C8D">
      <w:pPr>
        <w:widowControl w:val="0"/>
        <w:autoSpaceDE w:val="0"/>
        <w:autoSpaceDN w:val="0"/>
        <w:adjustRightInd w:val="0"/>
        <w:spacing w:after="0" w:line="240" w:lineRule="auto"/>
        <w:ind w:firstLine="54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инвалидов войны производится в первоочередном порядке.</w:t>
      </w:r>
    </w:p>
    <w:p w:rsidR="00FE2C8D" w:rsidRPr="00734AEA" w:rsidRDefault="00FE2C8D" w:rsidP="00FE2C8D">
      <w:pPr>
        <w:widowControl w:val="0"/>
        <w:autoSpaceDE w:val="0"/>
        <w:autoSpaceDN w:val="0"/>
        <w:adjustRightInd w:val="0"/>
        <w:spacing w:after="0" w:line="240" w:lineRule="auto"/>
        <w:ind w:firstLine="54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а также членам семей инвалидов войны, совместно с ними проживающим,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roofErr w:type="gramStart"/>
      <w:r w:rsidRPr="00734AEA">
        <w:rPr>
          <w:rFonts w:ascii="Times New Roman" w:hAnsi="Times New Roman"/>
          <w:color w:val="000000" w:themeColor="text1"/>
          <w:sz w:val="20"/>
          <w:szCs w:val="20"/>
        </w:rPr>
        <w:t>;"</w:t>
      </w:r>
      <w:proofErr w:type="gramEnd"/>
      <w:r w:rsidRPr="00734AEA">
        <w:rPr>
          <w:rFonts w:ascii="Times New Roman" w:hAnsi="Times New Roman"/>
          <w:color w:val="000000" w:themeColor="text1"/>
          <w:sz w:val="20"/>
          <w:szCs w:val="20"/>
        </w:rPr>
        <w:t>;</w:t>
      </w:r>
    </w:p>
    <w:p w:rsidR="00FE2C8D" w:rsidRPr="00734AEA" w:rsidRDefault="00FE2C8D" w:rsidP="00FE2C8D">
      <w:pPr>
        <w:widowControl w:val="0"/>
        <w:autoSpaceDE w:val="0"/>
        <w:autoSpaceDN w:val="0"/>
        <w:adjustRightInd w:val="0"/>
        <w:spacing w:after="0" w:line="240" w:lineRule="auto"/>
        <w:ind w:firstLine="54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б) </w:t>
      </w:r>
      <w:hyperlink r:id="rId23" w:history="1">
        <w:r w:rsidRPr="00734AEA">
          <w:rPr>
            <w:rFonts w:ascii="Times New Roman" w:hAnsi="Times New Roman"/>
            <w:color w:val="000000" w:themeColor="text1"/>
            <w:sz w:val="20"/>
            <w:szCs w:val="20"/>
          </w:rPr>
          <w:t>подпункт 9</w:t>
        </w:r>
      </w:hyperlink>
      <w:r w:rsidRPr="00734AEA">
        <w:rPr>
          <w:rFonts w:ascii="Times New Roman" w:hAnsi="Times New Roman"/>
          <w:color w:val="000000" w:themeColor="text1"/>
          <w:sz w:val="20"/>
          <w:szCs w:val="20"/>
        </w:rPr>
        <w:t xml:space="preserve"> признать утратившим силу;</w:t>
      </w:r>
    </w:p>
    <w:p w:rsidR="00FE2C8D" w:rsidRPr="00734AEA" w:rsidRDefault="00FE2C8D" w:rsidP="00FE2C8D">
      <w:pPr>
        <w:widowControl w:val="0"/>
        <w:autoSpaceDE w:val="0"/>
        <w:autoSpaceDN w:val="0"/>
        <w:adjustRightInd w:val="0"/>
        <w:spacing w:after="0" w:line="240" w:lineRule="auto"/>
        <w:ind w:firstLine="54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3) в </w:t>
      </w:r>
      <w:hyperlink r:id="rId24" w:history="1">
        <w:r w:rsidRPr="00734AEA">
          <w:rPr>
            <w:rFonts w:ascii="Times New Roman" w:hAnsi="Times New Roman"/>
            <w:color w:val="000000" w:themeColor="text1"/>
            <w:sz w:val="20"/>
            <w:szCs w:val="20"/>
          </w:rPr>
          <w:t>пункте 1 статьи 15</w:t>
        </w:r>
      </w:hyperlink>
      <w:r w:rsidRPr="00734AEA">
        <w:rPr>
          <w:rFonts w:ascii="Times New Roman" w:hAnsi="Times New Roman"/>
          <w:color w:val="000000" w:themeColor="text1"/>
          <w:sz w:val="20"/>
          <w:szCs w:val="20"/>
        </w:rPr>
        <w:t>:</w:t>
      </w:r>
    </w:p>
    <w:p w:rsidR="00FE2C8D" w:rsidRPr="00734AEA" w:rsidRDefault="00FE2C8D" w:rsidP="00FE2C8D">
      <w:pPr>
        <w:widowControl w:val="0"/>
        <w:autoSpaceDE w:val="0"/>
        <w:autoSpaceDN w:val="0"/>
        <w:adjustRightInd w:val="0"/>
        <w:spacing w:after="0" w:line="240" w:lineRule="auto"/>
        <w:ind w:firstLine="54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а) </w:t>
      </w:r>
      <w:hyperlink r:id="rId25" w:history="1">
        <w:r w:rsidRPr="00734AEA">
          <w:rPr>
            <w:rFonts w:ascii="Times New Roman" w:hAnsi="Times New Roman"/>
            <w:color w:val="000000" w:themeColor="text1"/>
            <w:sz w:val="20"/>
            <w:szCs w:val="20"/>
          </w:rPr>
          <w:t>подпункт 5</w:t>
        </w:r>
      </w:hyperlink>
      <w:r w:rsidRPr="00734AEA">
        <w:rPr>
          <w:rFonts w:ascii="Times New Roman" w:hAnsi="Times New Roman"/>
          <w:color w:val="000000" w:themeColor="text1"/>
          <w:sz w:val="20"/>
          <w:szCs w:val="20"/>
        </w:rPr>
        <w:t xml:space="preserve"> изложить в следующей редакции:</w:t>
      </w:r>
    </w:p>
    <w:p w:rsidR="00FE2C8D" w:rsidRPr="00734AEA" w:rsidRDefault="00FE2C8D" w:rsidP="00FE2C8D">
      <w:pPr>
        <w:widowControl w:val="0"/>
        <w:autoSpaceDE w:val="0"/>
        <w:autoSpaceDN w:val="0"/>
        <w:adjustRightInd w:val="0"/>
        <w:spacing w:after="0" w:line="240" w:lineRule="auto"/>
        <w:ind w:firstLine="54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"5) компенсация расходов на оплату жилых помещений и коммунальных услуг в размере 50 процентов:</w:t>
      </w:r>
    </w:p>
    <w:p w:rsidR="00FE2C8D" w:rsidRPr="00734AEA" w:rsidRDefault="00FE2C8D" w:rsidP="00FE2C8D">
      <w:pPr>
        <w:widowControl w:val="0"/>
        <w:autoSpaceDE w:val="0"/>
        <w:autoSpaceDN w:val="0"/>
        <w:adjustRightInd w:val="0"/>
        <w:spacing w:after="0" w:line="240" w:lineRule="auto"/>
        <w:ind w:firstLine="540"/>
        <w:jc w:val="both"/>
        <w:rPr>
          <w:rFonts w:ascii="Times New Roman" w:hAnsi="Times New Roman"/>
          <w:color w:val="000000" w:themeColor="text1"/>
          <w:sz w:val="20"/>
          <w:szCs w:val="20"/>
        </w:rPr>
      </w:pPr>
      <w:proofErr w:type="gramStart"/>
      <w:r w:rsidRPr="00734AEA">
        <w:rPr>
          <w:rFonts w:ascii="Times New Roman" w:hAnsi="Times New Roman"/>
          <w:color w:val="000000" w:themeColor="text1"/>
          <w:sz w:val="20"/>
          <w:szCs w:val="20"/>
        </w:rP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семей участников Великой Отечественной войны, совместно с ними</w:t>
      </w:r>
      <w:proofErr w:type="gramEnd"/>
      <w:r w:rsidRPr="00734AEA">
        <w:rPr>
          <w:rFonts w:ascii="Times New Roman" w:hAnsi="Times New Roman"/>
          <w:color w:val="000000" w:themeColor="text1"/>
          <w:sz w:val="20"/>
          <w:szCs w:val="20"/>
        </w:rPr>
        <w:t xml:space="preserve"> проживающим;</w:t>
      </w:r>
    </w:p>
    <w:p w:rsidR="00FE2C8D" w:rsidRPr="00734AEA" w:rsidRDefault="00FE2C8D" w:rsidP="00FE2C8D">
      <w:pPr>
        <w:widowControl w:val="0"/>
        <w:autoSpaceDE w:val="0"/>
        <w:autoSpaceDN w:val="0"/>
        <w:adjustRightInd w:val="0"/>
        <w:spacing w:after="0" w:line="240" w:lineRule="auto"/>
        <w:ind w:firstLine="540"/>
        <w:jc w:val="both"/>
        <w:rPr>
          <w:rFonts w:ascii="Times New Roman" w:hAnsi="Times New Roman"/>
          <w:color w:val="000000" w:themeColor="text1"/>
          <w:sz w:val="20"/>
          <w:szCs w:val="20"/>
        </w:rPr>
      </w:pPr>
      <w:proofErr w:type="gramStart"/>
      <w:r w:rsidRPr="00734AEA">
        <w:rPr>
          <w:rFonts w:ascii="Times New Roman" w:hAnsi="Times New Roman"/>
          <w:color w:val="000000" w:themeColor="text1"/>
          <w:sz w:val="20"/>
          <w:szCs w:val="20"/>
        </w:rP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семей участников</w:t>
      </w:r>
      <w:proofErr w:type="gramEnd"/>
      <w:r w:rsidRPr="00734AEA">
        <w:rPr>
          <w:rFonts w:ascii="Times New Roman" w:hAnsi="Times New Roman"/>
          <w:color w:val="000000" w:themeColor="text1"/>
          <w:sz w:val="20"/>
          <w:szCs w:val="20"/>
        </w:rPr>
        <w:t xml:space="preserve"> Великой Отечественной войны, совместно с ними </w:t>
      </w:r>
      <w:proofErr w:type="gramStart"/>
      <w:r w:rsidRPr="00734AEA">
        <w:rPr>
          <w:rFonts w:ascii="Times New Roman" w:hAnsi="Times New Roman"/>
          <w:color w:val="000000" w:themeColor="text1"/>
          <w:sz w:val="20"/>
          <w:szCs w:val="20"/>
        </w:rPr>
        <w:t>проживающим</w:t>
      </w:r>
      <w:proofErr w:type="gramEnd"/>
      <w:r w:rsidRPr="00734AEA">
        <w:rPr>
          <w:rFonts w:ascii="Times New Roman" w:hAnsi="Times New Roman"/>
          <w:color w:val="000000" w:themeColor="text1"/>
          <w:sz w:val="20"/>
          <w:szCs w:val="20"/>
        </w:rPr>
        <w:t>;</w:t>
      </w:r>
    </w:p>
    <w:p w:rsidR="00FE2C8D" w:rsidRPr="00734AEA" w:rsidRDefault="00FE2C8D" w:rsidP="00FE2C8D">
      <w:pPr>
        <w:widowControl w:val="0"/>
        <w:autoSpaceDE w:val="0"/>
        <w:autoSpaceDN w:val="0"/>
        <w:adjustRightInd w:val="0"/>
        <w:spacing w:after="0" w:line="240" w:lineRule="auto"/>
        <w:ind w:firstLine="54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платы за холодную воду, горячую воду, электрическую энергию, тепловую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FE2C8D" w:rsidRPr="00734AEA" w:rsidRDefault="00FE2C8D" w:rsidP="00FE2C8D">
      <w:pPr>
        <w:widowControl w:val="0"/>
        <w:autoSpaceDE w:val="0"/>
        <w:autoSpaceDN w:val="0"/>
        <w:adjustRightInd w:val="0"/>
        <w:spacing w:after="0" w:line="240" w:lineRule="auto"/>
        <w:ind w:firstLine="54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FE2C8D" w:rsidRPr="00734AEA" w:rsidRDefault="00FE2C8D" w:rsidP="00FE2C8D">
      <w:pPr>
        <w:widowControl w:val="0"/>
        <w:autoSpaceDE w:val="0"/>
        <w:autoSpaceDN w:val="0"/>
        <w:adjustRightInd w:val="0"/>
        <w:spacing w:after="0" w:line="240" w:lineRule="auto"/>
        <w:ind w:firstLine="54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участников Великой Отечественной войны производится в первоочередном порядке.</w:t>
      </w:r>
    </w:p>
    <w:p w:rsidR="00FE2C8D" w:rsidRPr="00734AEA" w:rsidRDefault="00FE2C8D" w:rsidP="00FE2C8D">
      <w:pPr>
        <w:widowControl w:val="0"/>
        <w:autoSpaceDE w:val="0"/>
        <w:autoSpaceDN w:val="0"/>
        <w:adjustRightInd w:val="0"/>
        <w:spacing w:after="0" w:line="240" w:lineRule="auto"/>
        <w:ind w:firstLine="540"/>
        <w:jc w:val="both"/>
        <w:rPr>
          <w:rFonts w:ascii="Times New Roman" w:hAnsi="Times New Roman"/>
          <w:color w:val="000000" w:themeColor="text1"/>
          <w:sz w:val="20"/>
          <w:szCs w:val="20"/>
        </w:rPr>
      </w:pPr>
      <w:proofErr w:type="gramStart"/>
      <w:r w:rsidRPr="00734AEA">
        <w:rPr>
          <w:rFonts w:ascii="Times New Roman" w:hAnsi="Times New Roman"/>
          <w:color w:val="000000" w:themeColor="text1"/>
          <w:sz w:val="20"/>
          <w:szCs w:val="20"/>
        </w:rP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roofErr w:type="gramEnd"/>
    </w:p>
    <w:p w:rsidR="00FE2C8D" w:rsidRPr="00734AEA" w:rsidRDefault="00FE2C8D" w:rsidP="00FE2C8D">
      <w:pPr>
        <w:widowControl w:val="0"/>
        <w:autoSpaceDE w:val="0"/>
        <w:autoSpaceDN w:val="0"/>
        <w:adjustRightInd w:val="0"/>
        <w:spacing w:after="0" w:line="240" w:lineRule="auto"/>
        <w:ind w:firstLine="54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б) </w:t>
      </w:r>
      <w:hyperlink r:id="rId26" w:history="1">
        <w:r w:rsidRPr="00734AEA">
          <w:rPr>
            <w:rFonts w:ascii="Times New Roman" w:hAnsi="Times New Roman"/>
            <w:color w:val="000000" w:themeColor="text1"/>
            <w:sz w:val="20"/>
            <w:szCs w:val="20"/>
          </w:rPr>
          <w:t>подпункт 6</w:t>
        </w:r>
      </w:hyperlink>
      <w:r w:rsidRPr="00734AEA">
        <w:rPr>
          <w:rFonts w:ascii="Times New Roman" w:hAnsi="Times New Roman"/>
          <w:color w:val="000000" w:themeColor="text1"/>
          <w:sz w:val="20"/>
          <w:szCs w:val="20"/>
        </w:rPr>
        <w:t xml:space="preserve"> признать утратившим силу;</w:t>
      </w:r>
    </w:p>
    <w:p w:rsidR="00FE2C8D" w:rsidRPr="00734AEA" w:rsidRDefault="00FE2C8D" w:rsidP="00FE2C8D">
      <w:pPr>
        <w:widowControl w:val="0"/>
        <w:autoSpaceDE w:val="0"/>
        <w:autoSpaceDN w:val="0"/>
        <w:adjustRightInd w:val="0"/>
        <w:spacing w:after="0" w:line="240" w:lineRule="auto"/>
        <w:ind w:firstLine="54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4) </w:t>
      </w:r>
      <w:hyperlink r:id="rId27" w:history="1">
        <w:r w:rsidRPr="00734AEA">
          <w:rPr>
            <w:rFonts w:ascii="Times New Roman" w:hAnsi="Times New Roman"/>
            <w:color w:val="000000" w:themeColor="text1"/>
            <w:sz w:val="20"/>
            <w:szCs w:val="20"/>
          </w:rPr>
          <w:t>подпункт 5 пункта 1 статьи 16</w:t>
        </w:r>
      </w:hyperlink>
      <w:r w:rsidRPr="00734AEA">
        <w:rPr>
          <w:rFonts w:ascii="Times New Roman" w:hAnsi="Times New Roman"/>
          <w:color w:val="000000" w:themeColor="text1"/>
          <w:sz w:val="20"/>
          <w:szCs w:val="20"/>
        </w:rPr>
        <w:t xml:space="preserve"> изложить в следующей редакции:</w:t>
      </w:r>
    </w:p>
    <w:p w:rsidR="00FE2C8D" w:rsidRPr="00734AEA" w:rsidRDefault="00FE2C8D" w:rsidP="00FE2C8D">
      <w:pPr>
        <w:widowControl w:val="0"/>
        <w:autoSpaceDE w:val="0"/>
        <w:autoSpaceDN w:val="0"/>
        <w:adjustRightInd w:val="0"/>
        <w:spacing w:after="0" w:line="240" w:lineRule="auto"/>
        <w:ind w:firstLine="54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"5) компенсация расходов на оплату жилых помещений в размере 50 процентов:</w:t>
      </w:r>
    </w:p>
    <w:p w:rsidR="00FE2C8D" w:rsidRPr="00734AEA" w:rsidRDefault="00FE2C8D" w:rsidP="00FE2C8D">
      <w:pPr>
        <w:widowControl w:val="0"/>
        <w:autoSpaceDE w:val="0"/>
        <w:autoSpaceDN w:val="0"/>
        <w:adjustRightInd w:val="0"/>
        <w:spacing w:after="0" w:line="240" w:lineRule="auto"/>
        <w:ind w:firstLine="54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w:t>
      </w:r>
    </w:p>
    <w:p w:rsidR="00FE2C8D" w:rsidRPr="00734AEA" w:rsidRDefault="00FE2C8D" w:rsidP="00FE2C8D">
      <w:pPr>
        <w:widowControl w:val="0"/>
        <w:autoSpaceDE w:val="0"/>
        <w:autoSpaceDN w:val="0"/>
        <w:adjustRightInd w:val="0"/>
        <w:spacing w:after="0" w:line="240" w:lineRule="auto"/>
        <w:ind w:firstLine="54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w:t>
      </w:r>
    </w:p>
    <w:p w:rsidR="00FE2C8D" w:rsidRPr="00734AEA" w:rsidRDefault="00FE2C8D" w:rsidP="00FE2C8D">
      <w:pPr>
        <w:widowControl w:val="0"/>
        <w:autoSpaceDE w:val="0"/>
        <w:autoSpaceDN w:val="0"/>
        <w:adjustRightInd w:val="0"/>
        <w:spacing w:after="0" w:line="240" w:lineRule="auto"/>
        <w:ind w:firstLine="54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Меры социальной поддержки по оплате жилых помещений предоставляются лицам, проживающим в жилых помещениях независимо от вида жилищного фонда, а также членам семей ветеранов боевых действий, совместно с ними проживающим</w:t>
      </w:r>
      <w:proofErr w:type="gramStart"/>
      <w:r w:rsidRPr="00734AEA">
        <w:rPr>
          <w:rFonts w:ascii="Times New Roman" w:hAnsi="Times New Roman"/>
          <w:color w:val="000000" w:themeColor="text1"/>
          <w:sz w:val="20"/>
          <w:szCs w:val="20"/>
        </w:rPr>
        <w:t>;"</w:t>
      </w:r>
      <w:proofErr w:type="gramEnd"/>
      <w:r w:rsidRPr="00734AEA">
        <w:rPr>
          <w:rFonts w:ascii="Times New Roman" w:hAnsi="Times New Roman"/>
          <w:color w:val="000000" w:themeColor="text1"/>
          <w:sz w:val="20"/>
          <w:szCs w:val="20"/>
        </w:rPr>
        <w:t>;</w:t>
      </w:r>
    </w:p>
    <w:p w:rsidR="00FE2C8D" w:rsidRPr="00734AEA" w:rsidRDefault="00FE2C8D" w:rsidP="00FE2C8D">
      <w:pPr>
        <w:widowControl w:val="0"/>
        <w:autoSpaceDE w:val="0"/>
        <w:autoSpaceDN w:val="0"/>
        <w:adjustRightInd w:val="0"/>
        <w:spacing w:after="0" w:line="240" w:lineRule="auto"/>
        <w:ind w:firstLine="54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5) в </w:t>
      </w:r>
      <w:hyperlink r:id="rId28" w:history="1">
        <w:r w:rsidRPr="00734AEA">
          <w:rPr>
            <w:rFonts w:ascii="Times New Roman" w:hAnsi="Times New Roman"/>
            <w:color w:val="000000" w:themeColor="text1"/>
            <w:sz w:val="20"/>
            <w:szCs w:val="20"/>
          </w:rPr>
          <w:t>пункте 2 статьи 18</w:t>
        </w:r>
      </w:hyperlink>
      <w:r w:rsidRPr="00734AEA">
        <w:rPr>
          <w:rFonts w:ascii="Times New Roman" w:hAnsi="Times New Roman"/>
          <w:color w:val="000000" w:themeColor="text1"/>
          <w:sz w:val="20"/>
          <w:szCs w:val="20"/>
        </w:rPr>
        <w:t>:</w:t>
      </w:r>
    </w:p>
    <w:p w:rsidR="00FE2C8D" w:rsidRPr="00734AEA" w:rsidRDefault="00FE2C8D" w:rsidP="00FE2C8D">
      <w:pPr>
        <w:widowControl w:val="0"/>
        <w:autoSpaceDE w:val="0"/>
        <w:autoSpaceDN w:val="0"/>
        <w:adjustRightInd w:val="0"/>
        <w:spacing w:after="0" w:line="240" w:lineRule="auto"/>
        <w:ind w:firstLine="54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а) </w:t>
      </w:r>
      <w:hyperlink r:id="rId29" w:history="1">
        <w:r w:rsidRPr="00734AEA">
          <w:rPr>
            <w:rFonts w:ascii="Times New Roman" w:hAnsi="Times New Roman"/>
            <w:color w:val="000000" w:themeColor="text1"/>
            <w:sz w:val="20"/>
            <w:szCs w:val="20"/>
          </w:rPr>
          <w:t>подпункт 2</w:t>
        </w:r>
      </w:hyperlink>
      <w:r w:rsidRPr="00734AEA">
        <w:rPr>
          <w:rFonts w:ascii="Times New Roman" w:hAnsi="Times New Roman"/>
          <w:color w:val="000000" w:themeColor="text1"/>
          <w:sz w:val="20"/>
          <w:szCs w:val="20"/>
        </w:rPr>
        <w:t xml:space="preserve"> изложить в следующей редакции:</w:t>
      </w:r>
    </w:p>
    <w:p w:rsidR="00FE2C8D" w:rsidRPr="00734AEA" w:rsidRDefault="00FE2C8D" w:rsidP="00FE2C8D">
      <w:pPr>
        <w:widowControl w:val="0"/>
        <w:autoSpaceDE w:val="0"/>
        <w:autoSpaceDN w:val="0"/>
        <w:adjustRightInd w:val="0"/>
        <w:spacing w:after="0" w:line="240" w:lineRule="auto"/>
        <w:ind w:firstLine="54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"2) компенсация расходов на оплату жилых помещений и коммунальных услуг в размере 50 процентов:</w:t>
      </w:r>
    </w:p>
    <w:p w:rsidR="00FE2C8D" w:rsidRPr="00734AEA" w:rsidRDefault="00FE2C8D" w:rsidP="00FE2C8D">
      <w:pPr>
        <w:widowControl w:val="0"/>
        <w:autoSpaceDE w:val="0"/>
        <w:autoSpaceDN w:val="0"/>
        <w:adjustRightInd w:val="0"/>
        <w:spacing w:after="0" w:line="240" w:lineRule="auto"/>
        <w:ind w:firstLine="540"/>
        <w:jc w:val="both"/>
        <w:rPr>
          <w:rFonts w:ascii="Times New Roman" w:hAnsi="Times New Roman"/>
          <w:color w:val="000000" w:themeColor="text1"/>
          <w:sz w:val="20"/>
          <w:szCs w:val="20"/>
        </w:rPr>
      </w:pPr>
      <w:proofErr w:type="gramStart"/>
      <w:r w:rsidRPr="00734AEA">
        <w:rPr>
          <w:rFonts w:ascii="Times New Roman" w:hAnsi="Times New Roman"/>
          <w:color w:val="000000" w:themeColor="text1"/>
          <w:sz w:val="20"/>
          <w:szCs w:val="20"/>
        </w:rP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семей лиц, указанных в настоящей статье, совместно с</w:t>
      </w:r>
      <w:proofErr w:type="gramEnd"/>
      <w:r w:rsidRPr="00734AEA">
        <w:rPr>
          <w:rFonts w:ascii="Times New Roman" w:hAnsi="Times New Roman"/>
          <w:color w:val="000000" w:themeColor="text1"/>
          <w:sz w:val="20"/>
          <w:szCs w:val="20"/>
        </w:rPr>
        <w:t xml:space="preserve"> ними </w:t>
      </w:r>
      <w:proofErr w:type="gramStart"/>
      <w:r w:rsidRPr="00734AEA">
        <w:rPr>
          <w:rFonts w:ascii="Times New Roman" w:hAnsi="Times New Roman"/>
          <w:color w:val="000000" w:themeColor="text1"/>
          <w:sz w:val="20"/>
          <w:szCs w:val="20"/>
        </w:rPr>
        <w:t>проживающим</w:t>
      </w:r>
      <w:proofErr w:type="gramEnd"/>
      <w:r w:rsidRPr="00734AEA">
        <w:rPr>
          <w:rFonts w:ascii="Times New Roman" w:hAnsi="Times New Roman"/>
          <w:color w:val="000000" w:themeColor="text1"/>
          <w:sz w:val="20"/>
          <w:szCs w:val="20"/>
        </w:rPr>
        <w:t>;</w:t>
      </w:r>
    </w:p>
    <w:p w:rsidR="00FE2C8D" w:rsidRPr="00734AEA" w:rsidRDefault="00FE2C8D" w:rsidP="00FE2C8D">
      <w:pPr>
        <w:widowControl w:val="0"/>
        <w:autoSpaceDE w:val="0"/>
        <w:autoSpaceDN w:val="0"/>
        <w:adjustRightInd w:val="0"/>
        <w:spacing w:after="0" w:line="240" w:lineRule="auto"/>
        <w:ind w:firstLine="540"/>
        <w:jc w:val="both"/>
        <w:rPr>
          <w:rFonts w:ascii="Times New Roman" w:hAnsi="Times New Roman"/>
          <w:color w:val="000000" w:themeColor="text1"/>
          <w:sz w:val="20"/>
          <w:szCs w:val="20"/>
        </w:rPr>
      </w:pPr>
      <w:proofErr w:type="gramStart"/>
      <w:r w:rsidRPr="00734AEA">
        <w:rPr>
          <w:rFonts w:ascii="Times New Roman" w:hAnsi="Times New Roman"/>
          <w:color w:val="000000" w:themeColor="text1"/>
          <w:sz w:val="20"/>
          <w:szCs w:val="20"/>
        </w:rP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семей лиц</w:t>
      </w:r>
      <w:proofErr w:type="gramEnd"/>
      <w:r w:rsidRPr="00734AEA">
        <w:rPr>
          <w:rFonts w:ascii="Times New Roman" w:hAnsi="Times New Roman"/>
          <w:color w:val="000000" w:themeColor="text1"/>
          <w:sz w:val="20"/>
          <w:szCs w:val="20"/>
        </w:rPr>
        <w:t xml:space="preserve">, </w:t>
      </w:r>
      <w:proofErr w:type="gramStart"/>
      <w:r w:rsidRPr="00734AEA">
        <w:rPr>
          <w:rFonts w:ascii="Times New Roman" w:hAnsi="Times New Roman"/>
          <w:color w:val="000000" w:themeColor="text1"/>
          <w:sz w:val="20"/>
          <w:szCs w:val="20"/>
        </w:rPr>
        <w:t>указанных</w:t>
      </w:r>
      <w:proofErr w:type="gramEnd"/>
      <w:r w:rsidRPr="00734AEA">
        <w:rPr>
          <w:rFonts w:ascii="Times New Roman" w:hAnsi="Times New Roman"/>
          <w:color w:val="000000" w:themeColor="text1"/>
          <w:sz w:val="20"/>
          <w:szCs w:val="20"/>
        </w:rPr>
        <w:t xml:space="preserve"> в настоящей статье, совместно с ними проживающим;</w:t>
      </w:r>
    </w:p>
    <w:p w:rsidR="00FE2C8D" w:rsidRPr="00734AEA" w:rsidRDefault="00FE2C8D" w:rsidP="00FE2C8D">
      <w:pPr>
        <w:widowControl w:val="0"/>
        <w:autoSpaceDE w:val="0"/>
        <w:autoSpaceDN w:val="0"/>
        <w:adjustRightInd w:val="0"/>
        <w:spacing w:after="0" w:line="240" w:lineRule="auto"/>
        <w:ind w:firstLine="54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платы за холодную воду, горячую воду, электрическую энергию, тепловую энергию, потребляемые при содержании </w:t>
      </w:r>
      <w:r w:rsidRPr="00734AEA">
        <w:rPr>
          <w:rFonts w:ascii="Times New Roman" w:hAnsi="Times New Roman"/>
          <w:color w:val="000000" w:themeColor="text1"/>
          <w:sz w:val="20"/>
          <w:szCs w:val="20"/>
        </w:rPr>
        <w:lastRenderedPageBreak/>
        <w:t>общего имущества в многоквартирном доме, а также за отведение сточных вод в целях содержания общего имущества в многоквартирном доме;</w:t>
      </w:r>
    </w:p>
    <w:p w:rsidR="00FE2C8D" w:rsidRPr="00734AEA" w:rsidRDefault="00FE2C8D" w:rsidP="00FE2C8D">
      <w:pPr>
        <w:widowControl w:val="0"/>
        <w:autoSpaceDE w:val="0"/>
        <w:autoSpaceDN w:val="0"/>
        <w:adjustRightInd w:val="0"/>
        <w:spacing w:after="0" w:line="240" w:lineRule="auto"/>
        <w:ind w:firstLine="54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FE2C8D" w:rsidRPr="00734AEA" w:rsidRDefault="00FE2C8D" w:rsidP="00FE2C8D">
      <w:pPr>
        <w:widowControl w:val="0"/>
        <w:autoSpaceDE w:val="0"/>
        <w:autoSpaceDN w:val="0"/>
        <w:adjustRightInd w:val="0"/>
        <w:spacing w:after="0" w:line="240" w:lineRule="auto"/>
        <w:ind w:firstLine="54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лиц, указанных в настоящей статье, производится в первоочередном порядке.</w:t>
      </w:r>
    </w:p>
    <w:p w:rsidR="00FE2C8D" w:rsidRPr="00734AEA" w:rsidRDefault="00FE2C8D" w:rsidP="00FE2C8D">
      <w:pPr>
        <w:widowControl w:val="0"/>
        <w:autoSpaceDE w:val="0"/>
        <w:autoSpaceDN w:val="0"/>
        <w:adjustRightInd w:val="0"/>
        <w:spacing w:after="0" w:line="240" w:lineRule="auto"/>
        <w:ind w:firstLine="540"/>
        <w:jc w:val="both"/>
        <w:rPr>
          <w:rFonts w:ascii="Times New Roman" w:hAnsi="Times New Roman"/>
          <w:color w:val="000000" w:themeColor="text1"/>
          <w:sz w:val="20"/>
          <w:szCs w:val="20"/>
        </w:rPr>
      </w:pPr>
      <w:proofErr w:type="gramStart"/>
      <w:r w:rsidRPr="00734AEA">
        <w:rPr>
          <w:rFonts w:ascii="Times New Roman" w:hAnsi="Times New Roman"/>
          <w:color w:val="000000" w:themeColor="text1"/>
          <w:sz w:val="20"/>
          <w:szCs w:val="20"/>
        </w:rP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roofErr w:type="gramEnd"/>
    </w:p>
    <w:p w:rsidR="00FE2C8D" w:rsidRPr="00734AEA" w:rsidRDefault="00FE2C8D" w:rsidP="00FE2C8D">
      <w:pPr>
        <w:widowControl w:val="0"/>
        <w:autoSpaceDE w:val="0"/>
        <w:autoSpaceDN w:val="0"/>
        <w:adjustRightInd w:val="0"/>
        <w:spacing w:after="0" w:line="240" w:lineRule="auto"/>
        <w:ind w:firstLine="54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б) </w:t>
      </w:r>
      <w:hyperlink r:id="rId30" w:history="1">
        <w:r w:rsidRPr="00734AEA">
          <w:rPr>
            <w:rFonts w:ascii="Times New Roman" w:hAnsi="Times New Roman"/>
            <w:color w:val="000000" w:themeColor="text1"/>
            <w:sz w:val="20"/>
            <w:szCs w:val="20"/>
          </w:rPr>
          <w:t>подпункт 3</w:t>
        </w:r>
      </w:hyperlink>
      <w:r w:rsidRPr="00734AEA">
        <w:rPr>
          <w:rFonts w:ascii="Times New Roman" w:hAnsi="Times New Roman"/>
          <w:color w:val="000000" w:themeColor="text1"/>
          <w:sz w:val="20"/>
          <w:szCs w:val="20"/>
        </w:rPr>
        <w:t xml:space="preserve"> признать утратившим силу;</w:t>
      </w:r>
    </w:p>
    <w:p w:rsidR="00FE2C8D" w:rsidRPr="00734AEA" w:rsidRDefault="00FE2C8D" w:rsidP="00FE2C8D">
      <w:pPr>
        <w:widowControl w:val="0"/>
        <w:autoSpaceDE w:val="0"/>
        <w:autoSpaceDN w:val="0"/>
        <w:adjustRightInd w:val="0"/>
        <w:spacing w:after="0" w:line="240" w:lineRule="auto"/>
        <w:ind w:firstLine="54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6) в </w:t>
      </w:r>
      <w:hyperlink r:id="rId31" w:history="1">
        <w:r w:rsidRPr="00734AEA">
          <w:rPr>
            <w:rFonts w:ascii="Times New Roman" w:hAnsi="Times New Roman"/>
            <w:color w:val="000000" w:themeColor="text1"/>
            <w:sz w:val="20"/>
            <w:szCs w:val="20"/>
          </w:rPr>
          <w:t>пункте 1 статьи 21</w:t>
        </w:r>
      </w:hyperlink>
      <w:r w:rsidRPr="00734AEA">
        <w:rPr>
          <w:rFonts w:ascii="Times New Roman" w:hAnsi="Times New Roman"/>
          <w:color w:val="000000" w:themeColor="text1"/>
          <w:sz w:val="20"/>
          <w:szCs w:val="20"/>
        </w:rPr>
        <w:t>:</w:t>
      </w:r>
    </w:p>
    <w:p w:rsidR="00FE2C8D" w:rsidRPr="00734AEA" w:rsidRDefault="00FE2C8D" w:rsidP="00FE2C8D">
      <w:pPr>
        <w:widowControl w:val="0"/>
        <w:autoSpaceDE w:val="0"/>
        <w:autoSpaceDN w:val="0"/>
        <w:adjustRightInd w:val="0"/>
        <w:spacing w:after="0" w:line="240" w:lineRule="auto"/>
        <w:ind w:firstLine="54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а) </w:t>
      </w:r>
      <w:hyperlink r:id="rId32" w:history="1">
        <w:r w:rsidRPr="00734AEA">
          <w:rPr>
            <w:rFonts w:ascii="Times New Roman" w:hAnsi="Times New Roman"/>
            <w:color w:val="000000" w:themeColor="text1"/>
            <w:sz w:val="20"/>
            <w:szCs w:val="20"/>
          </w:rPr>
          <w:t>подпункт 9</w:t>
        </w:r>
      </w:hyperlink>
      <w:r w:rsidRPr="00734AEA">
        <w:rPr>
          <w:rFonts w:ascii="Times New Roman" w:hAnsi="Times New Roman"/>
          <w:color w:val="000000" w:themeColor="text1"/>
          <w:sz w:val="20"/>
          <w:szCs w:val="20"/>
        </w:rPr>
        <w:t xml:space="preserve"> изложить в следующей редакции:</w:t>
      </w:r>
    </w:p>
    <w:p w:rsidR="00FE2C8D" w:rsidRPr="00734AEA" w:rsidRDefault="00FE2C8D" w:rsidP="00FE2C8D">
      <w:pPr>
        <w:widowControl w:val="0"/>
        <w:autoSpaceDE w:val="0"/>
        <w:autoSpaceDN w:val="0"/>
        <w:adjustRightInd w:val="0"/>
        <w:spacing w:after="0" w:line="240" w:lineRule="auto"/>
        <w:ind w:firstLine="54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"9) компенсация расходов на оплату жилых помещений и коммунальных услуг в размере 50 процентов:</w:t>
      </w:r>
    </w:p>
    <w:p w:rsidR="00FE2C8D" w:rsidRPr="00734AEA" w:rsidRDefault="00FE2C8D" w:rsidP="00FE2C8D">
      <w:pPr>
        <w:widowControl w:val="0"/>
        <w:autoSpaceDE w:val="0"/>
        <w:autoSpaceDN w:val="0"/>
        <w:adjustRightInd w:val="0"/>
        <w:spacing w:after="0" w:line="240" w:lineRule="auto"/>
        <w:ind w:firstLine="540"/>
        <w:jc w:val="both"/>
        <w:rPr>
          <w:rFonts w:ascii="Times New Roman" w:hAnsi="Times New Roman"/>
          <w:color w:val="000000" w:themeColor="text1"/>
          <w:sz w:val="20"/>
          <w:szCs w:val="20"/>
        </w:rPr>
      </w:pPr>
      <w:proofErr w:type="gramStart"/>
      <w:r w:rsidRPr="00734AEA">
        <w:rPr>
          <w:rFonts w:ascii="Times New Roman" w:hAnsi="Times New Roman"/>
          <w:color w:val="000000" w:themeColor="text1"/>
          <w:sz w:val="20"/>
          <w:szCs w:val="20"/>
        </w:rP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семьи погибшего (умершего), совместно с ним проживавшим;</w:t>
      </w:r>
      <w:proofErr w:type="gramEnd"/>
    </w:p>
    <w:p w:rsidR="00FE2C8D" w:rsidRPr="00734AEA" w:rsidRDefault="00FE2C8D" w:rsidP="00FE2C8D">
      <w:pPr>
        <w:widowControl w:val="0"/>
        <w:autoSpaceDE w:val="0"/>
        <w:autoSpaceDN w:val="0"/>
        <w:adjustRightInd w:val="0"/>
        <w:spacing w:after="0" w:line="240" w:lineRule="auto"/>
        <w:ind w:firstLine="54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семьи погибшего (умершего), совместно с ним проживавшим;</w:t>
      </w:r>
    </w:p>
    <w:p w:rsidR="00FE2C8D" w:rsidRPr="00734AEA" w:rsidRDefault="00FE2C8D" w:rsidP="00FE2C8D">
      <w:pPr>
        <w:widowControl w:val="0"/>
        <w:autoSpaceDE w:val="0"/>
        <w:autoSpaceDN w:val="0"/>
        <w:adjustRightInd w:val="0"/>
        <w:spacing w:after="0" w:line="240" w:lineRule="auto"/>
        <w:ind w:firstLine="54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платы за холодную воду, горячую воду, электрическую энергию, тепловую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FE2C8D" w:rsidRPr="00734AEA" w:rsidRDefault="00FE2C8D" w:rsidP="00FE2C8D">
      <w:pPr>
        <w:widowControl w:val="0"/>
        <w:autoSpaceDE w:val="0"/>
        <w:autoSpaceDN w:val="0"/>
        <w:adjustRightInd w:val="0"/>
        <w:spacing w:after="0" w:line="240" w:lineRule="auto"/>
        <w:ind w:firstLine="54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FE2C8D" w:rsidRPr="00734AEA" w:rsidRDefault="00FE2C8D" w:rsidP="00FE2C8D">
      <w:pPr>
        <w:widowControl w:val="0"/>
        <w:autoSpaceDE w:val="0"/>
        <w:autoSpaceDN w:val="0"/>
        <w:adjustRightInd w:val="0"/>
        <w:spacing w:after="0" w:line="240" w:lineRule="auto"/>
        <w:ind w:firstLine="54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семей погибших (умерших) производится в первоочередном порядке.</w:t>
      </w:r>
    </w:p>
    <w:p w:rsidR="00FE2C8D" w:rsidRPr="00734AEA" w:rsidRDefault="00FE2C8D" w:rsidP="00FE2C8D">
      <w:pPr>
        <w:widowControl w:val="0"/>
        <w:autoSpaceDE w:val="0"/>
        <w:autoSpaceDN w:val="0"/>
        <w:adjustRightInd w:val="0"/>
        <w:spacing w:after="0" w:line="240" w:lineRule="auto"/>
        <w:ind w:firstLine="540"/>
        <w:jc w:val="both"/>
        <w:rPr>
          <w:rFonts w:ascii="Times New Roman" w:hAnsi="Times New Roman"/>
          <w:color w:val="000000" w:themeColor="text1"/>
          <w:sz w:val="20"/>
          <w:szCs w:val="20"/>
        </w:rPr>
      </w:pPr>
      <w:proofErr w:type="gramStart"/>
      <w:r w:rsidRPr="00734AEA">
        <w:rPr>
          <w:rFonts w:ascii="Times New Roman" w:hAnsi="Times New Roman"/>
          <w:color w:val="000000" w:themeColor="text1"/>
          <w:sz w:val="20"/>
          <w:szCs w:val="20"/>
        </w:rP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roofErr w:type="gramEnd"/>
    </w:p>
    <w:p w:rsidR="00FE2C8D" w:rsidRPr="00734AEA" w:rsidRDefault="00FE2C8D" w:rsidP="00FE2C8D">
      <w:pPr>
        <w:widowControl w:val="0"/>
        <w:autoSpaceDE w:val="0"/>
        <w:autoSpaceDN w:val="0"/>
        <w:adjustRightInd w:val="0"/>
        <w:spacing w:after="0" w:line="240" w:lineRule="auto"/>
        <w:ind w:firstLine="54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Меры социальной поддержки по оплате коммунальных услуг предоставляются независимо от того, кто из членов семьи погибшего (умершего) является нанимателем (собственником) жилого помещения</w:t>
      </w:r>
      <w:proofErr w:type="gramStart"/>
      <w:r w:rsidRPr="00734AEA">
        <w:rPr>
          <w:rFonts w:ascii="Times New Roman" w:hAnsi="Times New Roman"/>
          <w:color w:val="000000" w:themeColor="text1"/>
          <w:sz w:val="20"/>
          <w:szCs w:val="20"/>
        </w:rPr>
        <w:t>;"</w:t>
      </w:r>
      <w:proofErr w:type="gramEnd"/>
      <w:r w:rsidRPr="00734AEA">
        <w:rPr>
          <w:rFonts w:ascii="Times New Roman" w:hAnsi="Times New Roman"/>
          <w:color w:val="000000" w:themeColor="text1"/>
          <w:sz w:val="20"/>
          <w:szCs w:val="20"/>
        </w:rPr>
        <w:t>;</w:t>
      </w:r>
    </w:p>
    <w:p w:rsidR="00FE2C8D" w:rsidRPr="00734AEA" w:rsidRDefault="00FE2C8D" w:rsidP="00FE2C8D">
      <w:pPr>
        <w:widowControl w:val="0"/>
        <w:autoSpaceDE w:val="0"/>
        <w:autoSpaceDN w:val="0"/>
        <w:adjustRightInd w:val="0"/>
        <w:spacing w:after="0" w:line="240" w:lineRule="auto"/>
        <w:ind w:firstLine="54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б) </w:t>
      </w:r>
      <w:hyperlink r:id="rId33" w:history="1">
        <w:r w:rsidRPr="00734AEA">
          <w:rPr>
            <w:rFonts w:ascii="Times New Roman" w:hAnsi="Times New Roman"/>
            <w:color w:val="000000" w:themeColor="text1"/>
            <w:sz w:val="20"/>
            <w:szCs w:val="20"/>
          </w:rPr>
          <w:t>подпункт 10</w:t>
        </w:r>
      </w:hyperlink>
      <w:r w:rsidRPr="00734AEA">
        <w:rPr>
          <w:rFonts w:ascii="Times New Roman" w:hAnsi="Times New Roman"/>
          <w:color w:val="000000" w:themeColor="text1"/>
          <w:sz w:val="20"/>
          <w:szCs w:val="20"/>
        </w:rPr>
        <w:t xml:space="preserve"> признать утратившим силу.</w:t>
      </w:r>
    </w:p>
    <w:p w:rsidR="00FE2C8D" w:rsidRPr="00734AEA" w:rsidRDefault="00FE2C8D" w:rsidP="00FE2C8D">
      <w:pPr>
        <w:widowControl w:val="0"/>
        <w:autoSpaceDE w:val="0"/>
        <w:autoSpaceDN w:val="0"/>
        <w:adjustRightInd w:val="0"/>
        <w:spacing w:after="0" w:line="240" w:lineRule="auto"/>
        <w:jc w:val="both"/>
        <w:rPr>
          <w:rFonts w:ascii="Times New Roman" w:hAnsi="Times New Roman"/>
          <w:color w:val="000000" w:themeColor="text1"/>
          <w:sz w:val="20"/>
          <w:szCs w:val="20"/>
        </w:rPr>
      </w:pPr>
    </w:p>
    <w:p w:rsidR="00FE2C8D" w:rsidRPr="00734AEA" w:rsidRDefault="00FE2C8D" w:rsidP="00FE2C8D">
      <w:pPr>
        <w:widowControl w:val="0"/>
        <w:autoSpaceDE w:val="0"/>
        <w:autoSpaceDN w:val="0"/>
        <w:adjustRightInd w:val="0"/>
        <w:spacing w:after="0" w:line="240" w:lineRule="auto"/>
        <w:ind w:firstLine="54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Статья 4</w:t>
      </w:r>
    </w:p>
    <w:p w:rsidR="00FE2C8D" w:rsidRPr="00734AEA" w:rsidRDefault="00FE2C8D" w:rsidP="00FE2C8D">
      <w:pPr>
        <w:widowControl w:val="0"/>
        <w:autoSpaceDE w:val="0"/>
        <w:autoSpaceDN w:val="0"/>
        <w:adjustRightInd w:val="0"/>
        <w:spacing w:after="0" w:line="240" w:lineRule="auto"/>
        <w:ind w:firstLine="540"/>
        <w:jc w:val="both"/>
        <w:rPr>
          <w:rFonts w:ascii="Times New Roman" w:hAnsi="Times New Roman"/>
          <w:color w:val="000000" w:themeColor="text1"/>
          <w:sz w:val="20"/>
          <w:szCs w:val="20"/>
        </w:rPr>
      </w:pPr>
      <w:proofErr w:type="gramStart"/>
      <w:r w:rsidRPr="00734AEA">
        <w:rPr>
          <w:rFonts w:ascii="Times New Roman" w:hAnsi="Times New Roman"/>
          <w:color w:val="000000" w:themeColor="text1"/>
          <w:sz w:val="20"/>
          <w:szCs w:val="20"/>
        </w:rPr>
        <w:t xml:space="preserve">Внести в </w:t>
      </w:r>
      <w:hyperlink r:id="rId34" w:history="1">
        <w:r w:rsidRPr="00734AEA">
          <w:rPr>
            <w:rFonts w:ascii="Times New Roman" w:hAnsi="Times New Roman"/>
            <w:color w:val="000000" w:themeColor="text1"/>
            <w:sz w:val="20"/>
            <w:szCs w:val="20"/>
          </w:rPr>
          <w:t>статью 17</w:t>
        </w:r>
      </w:hyperlink>
      <w:r w:rsidRPr="00734AEA">
        <w:rPr>
          <w:rFonts w:ascii="Times New Roman" w:hAnsi="Times New Roman"/>
          <w:color w:val="000000" w:themeColor="text1"/>
          <w:sz w:val="20"/>
          <w:szCs w:val="20"/>
        </w:rPr>
        <w:t xml:space="preserve"> Федерального закона от 24 ноября 1995 года N 181-ФЗ "О социальной защите инвалидов в Российской Федерации" (Собрание законодательства Российской Федерации, 1995, N 48, ст. 4563; 2005, N 1, ст. 25; 2008, N 30, ст. 3616; 2012, N 30, ст. 4175; 2014, N 49, ст. 6928) следующие изменения:</w:t>
      </w:r>
      <w:proofErr w:type="gramEnd"/>
    </w:p>
    <w:p w:rsidR="00FE2C8D" w:rsidRPr="00734AEA" w:rsidRDefault="00FE2C8D" w:rsidP="00FE2C8D">
      <w:pPr>
        <w:widowControl w:val="0"/>
        <w:autoSpaceDE w:val="0"/>
        <w:autoSpaceDN w:val="0"/>
        <w:adjustRightInd w:val="0"/>
        <w:spacing w:after="0" w:line="240" w:lineRule="auto"/>
        <w:ind w:firstLine="54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1) </w:t>
      </w:r>
      <w:hyperlink r:id="rId35" w:history="1">
        <w:r w:rsidRPr="00734AEA">
          <w:rPr>
            <w:rFonts w:ascii="Times New Roman" w:hAnsi="Times New Roman"/>
            <w:color w:val="000000" w:themeColor="text1"/>
            <w:sz w:val="20"/>
            <w:szCs w:val="20"/>
          </w:rPr>
          <w:t>часть тринадцатую</w:t>
        </w:r>
      </w:hyperlink>
      <w:r w:rsidRPr="00734AEA">
        <w:rPr>
          <w:rFonts w:ascii="Times New Roman" w:hAnsi="Times New Roman"/>
          <w:color w:val="000000" w:themeColor="text1"/>
          <w:sz w:val="20"/>
          <w:szCs w:val="20"/>
        </w:rPr>
        <w:t xml:space="preserve"> изложить в следующей редакции:</w:t>
      </w:r>
    </w:p>
    <w:p w:rsidR="00FE2C8D" w:rsidRPr="00734AEA" w:rsidRDefault="00FE2C8D" w:rsidP="00FE2C8D">
      <w:pPr>
        <w:widowControl w:val="0"/>
        <w:autoSpaceDE w:val="0"/>
        <w:autoSpaceDN w:val="0"/>
        <w:adjustRightInd w:val="0"/>
        <w:spacing w:after="0" w:line="240" w:lineRule="auto"/>
        <w:ind w:firstLine="54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"Инвалидам и семьям, имеющим детей-инвалидов, предоставляется компенсация расходов на оплату жилых помещений и коммунальных услуг в размере 50 процентов:</w:t>
      </w:r>
    </w:p>
    <w:p w:rsidR="00FE2C8D" w:rsidRPr="00734AEA" w:rsidRDefault="00FE2C8D" w:rsidP="00FE2C8D">
      <w:pPr>
        <w:widowControl w:val="0"/>
        <w:autoSpaceDE w:val="0"/>
        <w:autoSpaceDN w:val="0"/>
        <w:adjustRightInd w:val="0"/>
        <w:spacing w:after="0" w:line="240" w:lineRule="auto"/>
        <w:ind w:firstLine="54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w:t>
      </w:r>
    </w:p>
    <w:p w:rsidR="00FE2C8D" w:rsidRPr="00734AEA" w:rsidRDefault="00FE2C8D" w:rsidP="00FE2C8D">
      <w:pPr>
        <w:widowControl w:val="0"/>
        <w:autoSpaceDE w:val="0"/>
        <w:autoSpaceDN w:val="0"/>
        <w:adjustRightInd w:val="0"/>
        <w:spacing w:after="0" w:line="240" w:lineRule="auto"/>
        <w:ind w:firstLine="54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платы за холодную воду, горячую воду, электрическую энергию, тепловую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rsidR="00FE2C8D" w:rsidRPr="00734AEA" w:rsidRDefault="00FE2C8D" w:rsidP="00FE2C8D">
      <w:pPr>
        <w:widowControl w:val="0"/>
        <w:autoSpaceDE w:val="0"/>
        <w:autoSpaceDN w:val="0"/>
        <w:adjustRightInd w:val="0"/>
        <w:spacing w:after="0" w:line="240" w:lineRule="auto"/>
        <w:ind w:firstLine="54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FE2C8D" w:rsidRPr="00734AEA" w:rsidRDefault="00FE2C8D" w:rsidP="00FE2C8D">
      <w:pPr>
        <w:widowControl w:val="0"/>
        <w:autoSpaceDE w:val="0"/>
        <w:autoSpaceDN w:val="0"/>
        <w:adjustRightInd w:val="0"/>
        <w:spacing w:after="0" w:line="240" w:lineRule="auto"/>
        <w:ind w:firstLine="54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roofErr w:type="gramStart"/>
      <w:r w:rsidRPr="00734AEA">
        <w:rPr>
          <w:rFonts w:ascii="Times New Roman" w:hAnsi="Times New Roman"/>
          <w:color w:val="000000" w:themeColor="text1"/>
          <w:sz w:val="20"/>
          <w:szCs w:val="20"/>
        </w:rPr>
        <w:t>.";</w:t>
      </w:r>
      <w:proofErr w:type="gramEnd"/>
    </w:p>
    <w:p w:rsidR="00FE2C8D" w:rsidRPr="00734AEA" w:rsidRDefault="00FE2C8D" w:rsidP="00FE2C8D">
      <w:pPr>
        <w:widowControl w:val="0"/>
        <w:autoSpaceDE w:val="0"/>
        <w:autoSpaceDN w:val="0"/>
        <w:adjustRightInd w:val="0"/>
        <w:spacing w:after="0" w:line="240" w:lineRule="auto"/>
        <w:ind w:firstLine="54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lastRenderedPageBreak/>
        <w:t xml:space="preserve">2) </w:t>
      </w:r>
      <w:hyperlink r:id="rId36" w:history="1">
        <w:r w:rsidRPr="00734AEA">
          <w:rPr>
            <w:rFonts w:ascii="Times New Roman" w:hAnsi="Times New Roman"/>
            <w:color w:val="000000" w:themeColor="text1"/>
            <w:sz w:val="20"/>
            <w:szCs w:val="20"/>
          </w:rPr>
          <w:t>дополнить</w:t>
        </w:r>
      </w:hyperlink>
      <w:r w:rsidRPr="00734AEA">
        <w:rPr>
          <w:rFonts w:ascii="Times New Roman" w:hAnsi="Times New Roman"/>
          <w:color w:val="000000" w:themeColor="text1"/>
          <w:sz w:val="20"/>
          <w:szCs w:val="20"/>
        </w:rPr>
        <w:t xml:space="preserve"> новой частью четырнадцатой следующего содержания:</w:t>
      </w:r>
    </w:p>
    <w:p w:rsidR="00FE2C8D" w:rsidRPr="00734AEA" w:rsidRDefault="00FE2C8D" w:rsidP="00FE2C8D">
      <w:pPr>
        <w:widowControl w:val="0"/>
        <w:autoSpaceDE w:val="0"/>
        <w:autoSpaceDN w:val="0"/>
        <w:adjustRightInd w:val="0"/>
        <w:spacing w:after="0" w:line="240" w:lineRule="auto"/>
        <w:ind w:firstLine="540"/>
        <w:jc w:val="both"/>
        <w:rPr>
          <w:rFonts w:ascii="Times New Roman" w:hAnsi="Times New Roman"/>
          <w:color w:val="000000" w:themeColor="text1"/>
          <w:sz w:val="20"/>
          <w:szCs w:val="20"/>
        </w:rPr>
      </w:pPr>
      <w:proofErr w:type="gramStart"/>
      <w:r w:rsidRPr="00734AEA">
        <w:rPr>
          <w:rFonts w:ascii="Times New Roman" w:hAnsi="Times New Roman"/>
          <w:color w:val="000000" w:themeColor="text1"/>
          <w:sz w:val="20"/>
          <w:szCs w:val="20"/>
        </w:rPr>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roofErr w:type="gramEnd"/>
    </w:p>
    <w:p w:rsidR="00FE2C8D" w:rsidRPr="00734AEA" w:rsidRDefault="00FE2C8D" w:rsidP="00FE2C8D">
      <w:pPr>
        <w:widowControl w:val="0"/>
        <w:autoSpaceDE w:val="0"/>
        <w:autoSpaceDN w:val="0"/>
        <w:adjustRightInd w:val="0"/>
        <w:spacing w:after="0" w:line="240" w:lineRule="auto"/>
        <w:ind w:firstLine="54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3) </w:t>
      </w:r>
      <w:hyperlink r:id="rId37" w:history="1">
        <w:r w:rsidRPr="00734AEA">
          <w:rPr>
            <w:rFonts w:ascii="Times New Roman" w:hAnsi="Times New Roman"/>
            <w:color w:val="000000" w:themeColor="text1"/>
            <w:sz w:val="20"/>
            <w:szCs w:val="20"/>
          </w:rPr>
          <w:t>часть четырнадцатую</w:t>
        </w:r>
      </w:hyperlink>
      <w:r w:rsidRPr="00734AEA">
        <w:rPr>
          <w:rFonts w:ascii="Times New Roman" w:hAnsi="Times New Roman"/>
          <w:color w:val="000000" w:themeColor="text1"/>
          <w:sz w:val="20"/>
          <w:szCs w:val="20"/>
        </w:rPr>
        <w:t xml:space="preserve"> считать частью пятнадцатой.</w:t>
      </w:r>
    </w:p>
    <w:p w:rsidR="00FE2C8D" w:rsidRPr="00734AEA" w:rsidRDefault="00FE2C8D" w:rsidP="00FE2C8D">
      <w:pPr>
        <w:widowControl w:val="0"/>
        <w:autoSpaceDE w:val="0"/>
        <w:autoSpaceDN w:val="0"/>
        <w:adjustRightInd w:val="0"/>
        <w:spacing w:after="0" w:line="240" w:lineRule="auto"/>
        <w:jc w:val="both"/>
        <w:rPr>
          <w:rFonts w:ascii="Times New Roman" w:hAnsi="Times New Roman"/>
          <w:color w:val="000000" w:themeColor="text1"/>
          <w:sz w:val="20"/>
          <w:szCs w:val="20"/>
        </w:rPr>
      </w:pPr>
    </w:p>
    <w:p w:rsidR="00FE2C8D" w:rsidRPr="00734AEA" w:rsidRDefault="00FE2C8D" w:rsidP="00FE2C8D">
      <w:pPr>
        <w:widowControl w:val="0"/>
        <w:autoSpaceDE w:val="0"/>
        <w:autoSpaceDN w:val="0"/>
        <w:adjustRightInd w:val="0"/>
        <w:spacing w:after="0" w:line="240" w:lineRule="auto"/>
        <w:ind w:firstLine="54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Статья 5</w:t>
      </w:r>
    </w:p>
    <w:p w:rsidR="00FE2C8D" w:rsidRPr="00734AEA" w:rsidRDefault="00FE2C8D" w:rsidP="00FE2C8D">
      <w:pPr>
        <w:widowControl w:val="0"/>
        <w:autoSpaceDE w:val="0"/>
        <w:autoSpaceDN w:val="0"/>
        <w:adjustRightInd w:val="0"/>
        <w:spacing w:after="0" w:line="240" w:lineRule="auto"/>
        <w:ind w:firstLine="54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Внести в </w:t>
      </w:r>
      <w:hyperlink r:id="rId38" w:history="1">
        <w:r w:rsidRPr="00734AEA">
          <w:rPr>
            <w:rFonts w:ascii="Times New Roman" w:hAnsi="Times New Roman"/>
            <w:color w:val="000000" w:themeColor="text1"/>
            <w:sz w:val="20"/>
            <w:szCs w:val="20"/>
          </w:rPr>
          <w:t>статью 2</w:t>
        </w:r>
      </w:hyperlink>
      <w:r w:rsidRPr="00734AEA">
        <w:rPr>
          <w:rFonts w:ascii="Times New Roman" w:hAnsi="Times New Roman"/>
          <w:color w:val="000000" w:themeColor="text1"/>
          <w:sz w:val="20"/>
          <w:szCs w:val="20"/>
        </w:rPr>
        <w:t xml:space="preserve"> Федерального закона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(Собрание законодательства Российской Федерации, 2002, N 2, ст. 128; 2004, N 35, ст. 3607; 2005, N 1, ст. 25; 2008, N 52, ст. 6236; </w:t>
      </w:r>
      <w:proofErr w:type="gramStart"/>
      <w:r w:rsidRPr="00734AEA">
        <w:rPr>
          <w:rFonts w:ascii="Times New Roman" w:hAnsi="Times New Roman"/>
          <w:color w:val="000000" w:themeColor="text1"/>
          <w:sz w:val="20"/>
          <w:szCs w:val="20"/>
        </w:rPr>
        <w:t>2009, N 30, ст. 3739; N 52, ст. 6452; 2013, N 19, ст. 2331; 2014, N 26, ст. 3406) следующие изменения:</w:t>
      </w:r>
      <w:proofErr w:type="gramEnd"/>
    </w:p>
    <w:p w:rsidR="00FE2C8D" w:rsidRPr="00734AEA" w:rsidRDefault="00FE2C8D" w:rsidP="00FE2C8D">
      <w:pPr>
        <w:widowControl w:val="0"/>
        <w:autoSpaceDE w:val="0"/>
        <w:autoSpaceDN w:val="0"/>
        <w:adjustRightInd w:val="0"/>
        <w:spacing w:after="0" w:line="240" w:lineRule="auto"/>
        <w:ind w:firstLine="54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1) </w:t>
      </w:r>
      <w:hyperlink r:id="rId39" w:history="1">
        <w:r w:rsidRPr="00734AEA">
          <w:rPr>
            <w:rFonts w:ascii="Times New Roman" w:hAnsi="Times New Roman"/>
            <w:color w:val="000000" w:themeColor="text1"/>
            <w:sz w:val="20"/>
            <w:szCs w:val="20"/>
          </w:rPr>
          <w:t>пункт 17 части первой</w:t>
        </w:r>
      </w:hyperlink>
      <w:r w:rsidRPr="00734AEA">
        <w:rPr>
          <w:rFonts w:ascii="Times New Roman" w:hAnsi="Times New Roman"/>
          <w:color w:val="000000" w:themeColor="text1"/>
          <w:sz w:val="20"/>
          <w:szCs w:val="20"/>
        </w:rPr>
        <w:t xml:space="preserve"> изложить в следующей редакции:</w:t>
      </w:r>
    </w:p>
    <w:p w:rsidR="00FE2C8D" w:rsidRPr="00734AEA" w:rsidRDefault="00FE2C8D" w:rsidP="00FE2C8D">
      <w:pPr>
        <w:widowControl w:val="0"/>
        <w:autoSpaceDE w:val="0"/>
        <w:autoSpaceDN w:val="0"/>
        <w:adjustRightInd w:val="0"/>
        <w:spacing w:after="0" w:line="240" w:lineRule="auto"/>
        <w:ind w:firstLine="54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"17) компенсация расходов на оплату жилых помещений и коммунальных услуг в размере 50 процентов:</w:t>
      </w:r>
    </w:p>
    <w:p w:rsidR="00FE2C8D" w:rsidRPr="00734AEA" w:rsidRDefault="00FE2C8D" w:rsidP="00FE2C8D">
      <w:pPr>
        <w:widowControl w:val="0"/>
        <w:autoSpaceDE w:val="0"/>
        <w:autoSpaceDN w:val="0"/>
        <w:adjustRightInd w:val="0"/>
        <w:spacing w:after="0" w:line="240" w:lineRule="auto"/>
        <w:ind w:firstLine="540"/>
        <w:jc w:val="both"/>
        <w:rPr>
          <w:rFonts w:ascii="Times New Roman" w:hAnsi="Times New Roman"/>
          <w:color w:val="000000" w:themeColor="text1"/>
          <w:sz w:val="20"/>
          <w:szCs w:val="20"/>
        </w:rPr>
      </w:pPr>
      <w:proofErr w:type="gramStart"/>
      <w:r w:rsidRPr="00734AEA">
        <w:rPr>
          <w:rFonts w:ascii="Times New Roman" w:hAnsi="Times New Roman"/>
          <w:color w:val="000000" w:themeColor="text1"/>
          <w:sz w:val="20"/>
          <w:szCs w:val="20"/>
        </w:rP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 и в приватизированных жилых помещениях соответственно (в пределах норм, предусмотренных законодательством Российской Федерации), в том числе проживающим</w:t>
      </w:r>
      <w:proofErr w:type="gramEnd"/>
      <w:r w:rsidRPr="00734AEA">
        <w:rPr>
          <w:rFonts w:ascii="Times New Roman" w:hAnsi="Times New Roman"/>
          <w:color w:val="000000" w:themeColor="text1"/>
          <w:sz w:val="20"/>
          <w:szCs w:val="20"/>
        </w:rPr>
        <w:t xml:space="preserve"> совместно с ними членам их семей;</w:t>
      </w:r>
    </w:p>
    <w:p w:rsidR="00FE2C8D" w:rsidRPr="00734AEA" w:rsidRDefault="00FE2C8D" w:rsidP="00FE2C8D">
      <w:pPr>
        <w:widowControl w:val="0"/>
        <w:autoSpaceDE w:val="0"/>
        <w:autoSpaceDN w:val="0"/>
        <w:adjustRightInd w:val="0"/>
        <w:spacing w:after="0" w:line="240" w:lineRule="auto"/>
        <w:ind w:firstLine="540"/>
        <w:jc w:val="both"/>
        <w:rPr>
          <w:rFonts w:ascii="Times New Roman" w:hAnsi="Times New Roman"/>
          <w:color w:val="000000" w:themeColor="text1"/>
          <w:sz w:val="20"/>
          <w:szCs w:val="20"/>
        </w:rPr>
      </w:pPr>
      <w:proofErr w:type="gramStart"/>
      <w:r w:rsidRPr="00734AEA">
        <w:rPr>
          <w:rFonts w:ascii="Times New Roman" w:hAnsi="Times New Roman"/>
          <w:color w:val="000000" w:themeColor="text1"/>
          <w:sz w:val="20"/>
          <w:szCs w:val="20"/>
        </w:rP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приватизированных жилых помещений (в пределах норм, предусмотренных законодательством Российской Федерации), в том числе проживающим</w:t>
      </w:r>
      <w:proofErr w:type="gramEnd"/>
      <w:r w:rsidRPr="00734AEA">
        <w:rPr>
          <w:rFonts w:ascii="Times New Roman" w:hAnsi="Times New Roman"/>
          <w:color w:val="000000" w:themeColor="text1"/>
          <w:sz w:val="20"/>
          <w:szCs w:val="20"/>
        </w:rPr>
        <w:t xml:space="preserve"> совместно с ними членам их семей;</w:t>
      </w:r>
    </w:p>
    <w:p w:rsidR="00FE2C8D" w:rsidRPr="00734AEA" w:rsidRDefault="00FE2C8D" w:rsidP="00FE2C8D">
      <w:pPr>
        <w:widowControl w:val="0"/>
        <w:autoSpaceDE w:val="0"/>
        <w:autoSpaceDN w:val="0"/>
        <w:adjustRightInd w:val="0"/>
        <w:spacing w:after="0" w:line="240" w:lineRule="auto"/>
        <w:ind w:firstLine="54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платы за холодную воду, горячую воду, электрическую энергию, тепловую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rsidR="00FE2C8D" w:rsidRPr="00734AEA" w:rsidRDefault="00FE2C8D" w:rsidP="00FE2C8D">
      <w:pPr>
        <w:widowControl w:val="0"/>
        <w:autoSpaceDE w:val="0"/>
        <w:autoSpaceDN w:val="0"/>
        <w:adjustRightInd w:val="0"/>
        <w:spacing w:after="0" w:line="240" w:lineRule="auto"/>
        <w:ind w:firstLine="54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FE2C8D" w:rsidRPr="00734AEA" w:rsidRDefault="00FE2C8D" w:rsidP="00FE2C8D">
      <w:pPr>
        <w:widowControl w:val="0"/>
        <w:autoSpaceDE w:val="0"/>
        <w:autoSpaceDN w:val="0"/>
        <w:adjustRightInd w:val="0"/>
        <w:spacing w:after="0" w:line="240" w:lineRule="auto"/>
        <w:ind w:firstLine="54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roofErr w:type="gramStart"/>
      <w:r w:rsidRPr="00734AEA">
        <w:rPr>
          <w:rFonts w:ascii="Times New Roman" w:hAnsi="Times New Roman"/>
          <w:color w:val="000000" w:themeColor="text1"/>
          <w:sz w:val="20"/>
          <w:szCs w:val="20"/>
        </w:rPr>
        <w:t>.";</w:t>
      </w:r>
      <w:proofErr w:type="gramEnd"/>
    </w:p>
    <w:p w:rsidR="00FE2C8D" w:rsidRPr="00734AEA" w:rsidRDefault="00FE2C8D" w:rsidP="00FE2C8D">
      <w:pPr>
        <w:widowControl w:val="0"/>
        <w:autoSpaceDE w:val="0"/>
        <w:autoSpaceDN w:val="0"/>
        <w:adjustRightInd w:val="0"/>
        <w:spacing w:after="0" w:line="240" w:lineRule="auto"/>
        <w:ind w:firstLine="54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2) </w:t>
      </w:r>
      <w:hyperlink r:id="rId40" w:history="1">
        <w:r w:rsidRPr="00734AEA">
          <w:rPr>
            <w:rFonts w:ascii="Times New Roman" w:hAnsi="Times New Roman"/>
            <w:color w:val="000000" w:themeColor="text1"/>
            <w:sz w:val="20"/>
            <w:szCs w:val="20"/>
          </w:rPr>
          <w:t>дополнить</w:t>
        </w:r>
      </w:hyperlink>
      <w:r w:rsidRPr="00734AEA">
        <w:rPr>
          <w:rFonts w:ascii="Times New Roman" w:hAnsi="Times New Roman"/>
          <w:color w:val="000000" w:themeColor="text1"/>
          <w:sz w:val="20"/>
          <w:szCs w:val="20"/>
        </w:rPr>
        <w:t xml:space="preserve"> новой частью второй следующего содержания:</w:t>
      </w:r>
    </w:p>
    <w:p w:rsidR="00FE2C8D" w:rsidRPr="00734AEA" w:rsidRDefault="00FE2C8D" w:rsidP="00FE2C8D">
      <w:pPr>
        <w:widowControl w:val="0"/>
        <w:autoSpaceDE w:val="0"/>
        <w:autoSpaceDN w:val="0"/>
        <w:adjustRightInd w:val="0"/>
        <w:spacing w:after="0" w:line="240" w:lineRule="auto"/>
        <w:ind w:firstLine="540"/>
        <w:jc w:val="both"/>
        <w:rPr>
          <w:rFonts w:ascii="Times New Roman" w:hAnsi="Times New Roman"/>
          <w:color w:val="000000" w:themeColor="text1"/>
          <w:sz w:val="20"/>
          <w:szCs w:val="20"/>
        </w:rPr>
      </w:pPr>
      <w:proofErr w:type="gramStart"/>
      <w:r w:rsidRPr="00734AEA">
        <w:rPr>
          <w:rFonts w:ascii="Times New Roman" w:hAnsi="Times New Roman"/>
          <w:color w:val="000000" w:themeColor="text1"/>
          <w:sz w:val="20"/>
          <w:szCs w:val="20"/>
        </w:rPr>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roofErr w:type="gramEnd"/>
    </w:p>
    <w:p w:rsidR="00FE2C8D" w:rsidRPr="00734AEA" w:rsidRDefault="00FE2C8D" w:rsidP="00FE2C8D">
      <w:pPr>
        <w:widowControl w:val="0"/>
        <w:autoSpaceDE w:val="0"/>
        <w:autoSpaceDN w:val="0"/>
        <w:adjustRightInd w:val="0"/>
        <w:spacing w:after="0" w:line="240" w:lineRule="auto"/>
        <w:ind w:firstLine="54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3) </w:t>
      </w:r>
      <w:hyperlink r:id="rId41" w:history="1">
        <w:r w:rsidRPr="00734AEA">
          <w:rPr>
            <w:rFonts w:ascii="Times New Roman" w:hAnsi="Times New Roman"/>
            <w:color w:val="000000" w:themeColor="text1"/>
            <w:sz w:val="20"/>
            <w:szCs w:val="20"/>
          </w:rPr>
          <w:t>части вторую</w:t>
        </w:r>
      </w:hyperlink>
      <w:r w:rsidRPr="00734AEA">
        <w:rPr>
          <w:rFonts w:ascii="Times New Roman" w:hAnsi="Times New Roman"/>
          <w:color w:val="000000" w:themeColor="text1"/>
          <w:sz w:val="20"/>
          <w:szCs w:val="20"/>
        </w:rPr>
        <w:t xml:space="preserve"> - </w:t>
      </w:r>
      <w:hyperlink r:id="rId42" w:history="1">
        <w:r w:rsidRPr="00734AEA">
          <w:rPr>
            <w:rFonts w:ascii="Times New Roman" w:hAnsi="Times New Roman"/>
            <w:color w:val="000000" w:themeColor="text1"/>
            <w:sz w:val="20"/>
            <w:szCs w:val="20"/>
          </w:rPr>
          <w:t>четвертую</w:t>
        </w:r>
      </w:hyperlink>
      <w:r w:rsidRPr="00734AEA">
        <w:rPr>
          <w:rFonts w:ascii="Times New Roman" w:hAnsi="Times New Roman"/>
          <w:color w:val="000000" w:themeColor="text1"/>
          <w:sz w:val="20"/>
          <w:szCs w:val="20"/>
        </w:rPr>
        <w:t xml:space="preserve"> считать соответственно частями третьей - пятой;</w:t>
      </w:r>
    </w:p>
    <w:p w:rsidR="00FE2C8D" w:rsidRPr="00734AEA" w:rsidRDefault="00FE2C8D" w:rsidP="00FE2C8D">
      <w:pPr>
        <w:widowControl w:val="0"/>
        <w:autoSpaceDE w:val="0"/>
        <w:autoSpaceDN w:val="0"/>
        <w:adjustRightInd w:val="0"/>
        <w:spacing w:after="0" w:line="240" w:lineRule="auto"/>
        <w:ind w:firstLine="54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4) </w:t>
      </w:r>
      <w:hyperlink r:id="rId43" w:history="1">
        <w:r w:rsidRPr="00734AEA">
          <w:rPr>
            <w:rFonts w:ascii="Times New Roman" w:hAnsi="Times New Roman"/>
            <w:color w:val="000000" w:themeColor="text1"/>
            <w:sz w:val="20"/>
            <w:szCs w:val="20"/>
          </w:rPr>
          <w:t>часть пятую</w:t>
        </w:r>
      </w:hyperlink>
      <w:r w:rsidRPr="00734AEA">
        <w:rPr>
          <w:rFonts w:ascii="Times New Roman" w:hAnsi="Times New Roman"/>
          <w:color w:val="000000" w:themeColor="text1"/>
          <w:sz w:val="20"/>
          <w:szCs w:val="20"/>
        </w:rPr>
        <w:t xml:space="preserve"> считать частью шестой и признать ее утратившей силу;</w:t>
      </w:r>
    </w:p>
    <w:p w:rsidR="00FE2C8D" w:rsidRPr="00734AEA" w:rsidRDefault="00FE2C8D" w:rsidP="00FE2C8D">
      <w:pPr>
        <w:widowControl w:val="0"/>
        <w:autoSpaceDE w:val="0"/>
        <w:autoSpaceDN w:val="0"/>
        <w:adjustRightInd w:val="0"/>
        <w:spacing w:after="0" w:line="240" w:lineRule="auto"/>
        <w:ind w:firstLine="54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5) </w:t>
      </w:r>
      <w:hyperlink r:id="rId44" w:history="1">
        <w:r w:rsidRPr="00734AEA">
          <w:rPr>
            <w:rFonts w:ascii="Times New Roman" w:hAnsi="Times New Roman"/>
            <w:color w:val="000000" w:themeColor="text1"/>
            <w:sz w:val="20"/>
            <w:szCs w:val="20"/>
          </w:rPr>
          <w:t>части шестую</w:t>
        </w:r>
      </w:hyperlink>
      <w:r w:rsidRPr="00734AEA">
        <w:rPr>
          <w:rFonts w:ascii="Times New Roman" w:hAnsi="Times New Roman"/>
          <w:color w:val="000000" w:themeColor="text1"/>
          <w:sz w:val="20"/>
          <w:szCs w:val="20"/>
        </w:rPr>
        <w:t xml:space="preserve"> - </w:t>
      </w:r>
      <w:hyperlink r:id="rId45" w:history="1">
        <w:r w:rsidRPr="00734AEA">
          <w:rPr>
            <w:rFonts w:ascii="Times New Roman" w:hAnsi="Times New Roman"/>
            <w:color w:val="000000" w:themeColor="text1"/>
            <w:sz w:val="20"/>
            <w:szCs w:val="20"/>
          </w:rPr>
          <w:t>одиннадцатую</w:t>
        </w:r>
      </w:hyperlink>
      <w:r w:rsidRPr="00734AEA">
        <w:rPr>
          <w:rFonts w:ascii="Times New Roman" w:hAnsi="Times New Roman"/>
          <w:color w:val="000000" w:themeColor="text1"/>
          <w:sz w:val="20"/>
          <w:szCs w:val="20"/>
        </w:rPr>
        <w:t xml:space="preserve"> считать соответственно частями седьмой - двенадцатой.</w:t>
      </w:r>
    </w:p>
    <w:p w:rsidR="00FE2C8D" w:rsidRPr="00734AEA" w:rsidRDefault="00FE2C8D" w:rsidP="00FE2C8D">
      <w:pPr>
        <w:widowControl w:val="0"/>
        <w:autoSpaceDE w:val="0"/>
        <w:autoSpaceDN w:val="0"/>
        <w:adjustRightInd w:val="0"/>
        <w:spacing w:after="0" w:line="240" w:lineRule="auto"/>
        <w:jc w:val="both"/>
        <w:rPr>
          <w:rFonts w:ascii="Times New Roman" w:hAnsi="Times New Roman"/>
          <w:color w:val="000000" w:themeColor="text1"/>
          <w:sz w:val="20"/>
          <w:szCs w:val="20"/>
        </w:rPr>
      </w:pPr>
    </w:p>
    <w:p w:rsidR="00FE2C8D" w:rsidRPr="00734AEA" w:rsidRDefault="00FE2C8D">
      <w:pPr>
        <w:spacing w:after="200" w:line="276"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br w:type="page"/>
      </w:r>
    </w:p>
    <w:p w:rsidR="008D1959" w:rsidRPr="00734AEA" w:rsidRDefault="008D1959" w:rsidP="008D1959">
      <w:pPr>
        <w:spacing w:after="0"/>
        <w:jc w:val="both"/>
        <w:rPr>
          <w:rFonts w:ascii="Times New Roman" w:hAnsi="Times New Roman"/>
          <w:color w:val="000000" w:themeColor="text1"/>
          <w:sz w:val="20"/>
          <w:szCs w:val="20"/>
        </w:rPr>
      </w:pPr>
      <w:bookmarkStart w:id="0" w:name="_Toc428713196"/>
    </w:p>
    <w:p w:rsidR="008D1959" w:rsidRPr="00734AEA" w:rsidRDefault="008D1959" w:rsidP="008D1959">
      <w:pPr>
        <w:spacing w:after="0"/>
        <w:jc w:val="center"/>
        <w:rPr>
          <w:rFonts w:ascii="Times New Roman" w:hAnsi="Times New Roman"/>
          <w:b/>
          <w:color w:val="000000" w:themeColor="text1"/>
          <w:sz w:val="20"/>
          <w:szCs w:val="20"/>
        </w:rPr>
      </w:pPr>
      <w:r w:rsidRPr="00734AEA">
        <w:rPr>
          <w:rFonts w:ascii="Times New Roman" w:hAnsi="Times New Roman"/>
          <w:b/>
          <w:color w:val="000000" w:themeColor="text1"/>
          <w:sz w:val="20"/>
          <w:szCs w:val="20"/>
        </w:rPr>
        <w:t>МЕТОДИЧЕСКИЕ РЕКОМЕНДАЦИИ</w:t>
      </w:r>
    </w:p>
    <w:p w:rsidR="008D1959" w:rsidRPr="00734AEA" w:rsidRDefault="008D1959" w:rsidP="008D1959">
      <w:pPr>
        <w:spacing w:after="0"/>
        <w:jc w:val="center"/>
        <w:rPr>
          <w:rFonts w:ascii="Times New Roman" w:hAnsi="Times New Roman"/>
          <w:b/>
          <w:color w:val="000000" w:themeColor="text1"/>
          <w:sz w:val="20"/>
          <w:szCs w:val="20"/>
        </w:rPr>
      </w:pPr>
      <w:r w:rsidRPr="00734AEA">
        <w:rPr>
          <w:rFonts w:ascii="Times New Roman" w:hAnsi="Times New Roman"/>
          <w:b/>
          <w:color w:val="000000" w:themeColor="text1"/>
          <w:sz w:val="20"/>
          <w:szCs w:val="20"/>
        </w:rPr>
        <w:t xml:space="preserve"> по расчету компенсаций расходов </w:t>
      </w:r>
    </w:p>
    <w:p w:rsidR="008D1959" w:rsidRPr="00734AEA" w:rsidRDefault="008D1959" w:rsidP="008D1959">
      <w:pPr>
        <w:spacing w:after="0"/>
        <w:jc w:val="center"/>
        <w:rPr>
          <w:rFonts w:ascii="Times New Roman" w:hAnsi="Times New Roman"/>
          <w:b/>
          <w:color w:val="000000" w:themeColor="text1"/>
          <w:sz w:val="20"/>
          <w:szCs w:val="20"/>
        </w:rPr>
      </w:pPr>
      <w:r w:rsidRPr="00734AEA">
        <w:rPr>
          <w:rFonts w:ascii="Times New Roman" w:hAnsi="Times New Roman"/>
          <w:b/>
          <w:color w:val="000000" w:themeColor="text1"/>
          <w:sz w:val="20"/>
          <w:szCs w:val="20"/>
        </w:rPr>
        <w:t>на оплату жилого помещения и коммунальных услуг</w:t>
      </w:r>
    </w:p>
    <w:p w:rsidR="008D1959" w:rsidRPr="00734AEA" w:rsidRDefault="008D1959" w:rsidP="008D1959">
      <w:pPr>
        <w:spacing w:after="0"/>
        <w:jc w:val="center"/>
        <w:rPr>
          <w:rFonts w:ascii="Times New Roman" w:hAnsi="Times New Roman"/>
          <w:b/>
          <w:color w:val="000000" w:themeColor="text1"/>
          <w:sz w:val="20"/>
          <w:szCs w:val="20"/>
        </w:rPr>
      </w:pPr>
      <w:r w:rsidRPr="00734AEA">
        <w:rPr>
          <w:rFonts w:ascii="Times New Roman" w:hAnsi="Times New Roman"/>
          <w:b/>
          <w:color w:val="000000" w:themeColor="text1"/>
          <w:sz w:val="20"/>
          <w:szCs w:val="20"/>
        </w:rPr>
        <w:t>(редакция от 01.07.2015)</w:t>
      </w:r>
    </w:p>
    <w:p w:rsidR="00FE2C8D" w:rsidRPr="00734AEA" w:rsidRDefault="00FE2C8D" w:rsidP="00FE2C8D">
      <w:pPr>
        <w:pStyle w:val="3"/>
        <w:numPr>
          <w:ilvl w:val="0"/>
          <w:numId w:val="18"/>
        </w:numPr>
        <w:rPr>
          <w:rFonts w:ascii="Times New Roman" w:hAnsi="Times New Roman"/>
          <w:color w:val="000000" w:themeColor="text1"/>
          <w:sz w:val="20"/>
          <w:szCs w:val="20"/>
        </w:rPr>
      </w:pPr>
      <w:r w:rsidRPr="00734AEA">
        <w:rPr>
          <w:rFonts w:ascii="Times New Roman" w:hAnsi="Times New Roman"/>
          <w:color w:val="000000" w:themeColor="text1"/>
          <w:sz w:val="20"/>
          <w:szCs w:val="20"/>
        </w:rPr>
        <w:t>Нормативно-правовая база</w:t>
      </w:r>
      <w:bookmarkEnd w:id="0"/>
    </w:p>
    <w:p w:rsidR="00FE2C8D" w:rsidRPr="00734AEA" w:rsidRDefault="00FE2C8D" w:rsidP="00FE2C8D">
      <w:pPr>
        <w:ind w:firstLine="708"/>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1. Законодательные акты, определяющие право на получение мер социальной поддержки: </w:t>
      </w:r>
    </w:p>
    <w:p w:rsidR="00FE2C8D" w:rsidRPr="00734AEA" w:rsidRDefault="00FE2C8D" w:rsidP="001612C8">
      <w:pPr>
        <w:spacing w:line="240" w:lineRule="auto"/>
        <w:ind w:firstLine="708"/>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Федеральный закон от 15.05.1991 № 1244-1 «О социальной защите граждан, подвергшихся воздействию радиации вследствие катастрофы на Чернобыльской АЭС»;</w:t>
      </w:r>
    </w:p>
    <w:p w:rsidR="00FE2C8D" w:rsidRPr="00734AEA" w:rsidRDefault="00FE2C8D" w:rsidP="001612C8">
      <w:pPr>
        <w:spacing w:line="240" w:lineRule="auto"/>
        <w:ind w:firstLine="708"/>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Федеральный  закон от 12.01.1995 № 5-ФЗ «О ветеранах»;</w:t>
      </w:r>
    </w:p>
    <w:p w:rsidR="00FE2C8D" w:rsidRPr="00734AEA" w:rsidRDefault="00FE2C8D" w:rsidP="001612C8">
      <w:pPr>
        <w:spacing w:line="240" w:lineRule="auto"/>
        <w:ind w:firstLine="708"/>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Федеральный закон от 24.11.1995 № 181-ФЗ «О социальной защите инвалидов в Российской Федерации»;</w:t>
      </w:r>
    </w:p>
    <w:p w:rsidR="00FE2C8D" w:rsidRPr="00734AEA" w:rsidRDefault="00FE2C8D" w:rsidP="001612C8">
      <w:pPr>
        <w:spacing w:line="240" w:lineRule="auto"/>
        <w:ind w:firstLine="708"/>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Федеральный  закон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734AEA">
        <w:rPr>
          <w:rFonts w:ascii="Times New Roman" w:hAnsi="Times New Roman"/>
          <w:color w:val="000000" w:themeColor="text1"/>
          <w:sz w:val="20"/>
          <w:szCs w:val="20"/>
        </w:rPr>
        <w:t>Теча</w:t>
      </w:r>
      <w:proofErr w:type="spellEnd"/>
      <w:r w:rsidRPr="00734AEA">
        <w:rPr>
          <w:rFonts w:ascii="Times New Roman" w:hAnsi="Times New Roman"/>
          <w:color w:val="000000" w:themeColor="text1"/>
          <w:sz w:val="20"/>
          <w:szCs w:val="20"/>
        </w:rPr>
        <w:t>»;</w:t>
      </w:r>
    </w:p>
    <w:p w:rsidR="00FE2C8D" w:rsidRPr="00734AEA" w:rsidRDefault="00FE2C8D" w:rsidP="001612C8">
      <w:pPr>
        <w:spacing w:line="240" w:lineRule="auto"/>
        <w:ind w:firstLine="708"/>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Федеральный закон от 10.01.2002 № 2-ФЗ «О социальных гарантиях гражданам, подвергшимся радиационному воздействию вследствие ядерных испытаний на Семипалатинском полигоне»;</w:t>
      </w:r>
    </w:p>
    <w:p w:rsidR="00FE2C8D" w:rsidRPr="00734AEA" w:rsidRDefault="00FE2C8D" w:rsidP="001612C8">
      <w:pPr>
        <w:spacing w:line="240" w:lineRule="auto"/>
        <w:ind w:firstLine="708"/>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Указ Президента РФ от 05.05.1992 № 431 «О мерах социальной поддержки многодетных семей»;</w:t>
      </w:r>
    </w:p>
    <w:p w:rsidR="00FE2C8D" w:rsidRPr="00734AEA" w:rsidRDefault="00FE2C8D" w:rsidP="001612C8">
      <w:pPr>
        <w:spacing w:line="240" w:lineRule="auto"/>
        <w:ind w:firstLine="708"/>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Указ Президента РФ от 15.10.1992 № 1235 «О предоставлении льгот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w:t>
      </w:r>
    </w:p>
    <w:p w:rsidR="00FE2C8D" w:rsidRPr="00734AEA" w:rsidRDefault="00FE2C8D" w:rsidP="001612C8">
      <w:pPr>
        <w:spacing w:line="240" w:lineRule="auto"/>
        <w:ind w:firstLine="708"/>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Постановление Верховного Совета Российской Федерации от 27.12.1991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FE2C8D" w:rsidRPr="00734AEA" w:rsidRDefault="00FE2C8D" w:rsidP="001612C8">
      <w:pPr>
        <w:spacing w:line="240" w:lineRule="auto"/>
        <w:ind w:firstLine="708"/>
        <w:jc w:val="both"/>
        <w:rPr>
          <w:rFonts w:ascii="Times New Roman" w:hAnsi="Times New Roman"/>
          <w:b/>
          <w:color w:val="000000" w:themeColor="text1"/>
          <w:sz w:val="20"/>
          <w:szCs w:val="20"/>
        </w:rPr>
      </w:pPr>
      <w:r w:rsidRPr="00734AEA">
        <w:rPr>
          <w:rFonts w:ascii="Times New Roman" w:hAnsi="Times New Roman"/>
          <w:color w:val="000000" w:themeColor="text1"/>
          <w:sz w:val="20"/>
          <w:szCs w:val="20"/>
        </w:rPr>
        <w:t>Постановление Правительства РФ от 29.08.2005 № 541 «О федеральных стандартах оплаты жилого помещения и коммунальных услуг»;</w:t>
      </w:r>
    </w:p>
    <w:p w:rsidR="00FE2C8D" w:rsidRPr="00734AEA" w:rsidRDefault="00FE2C8D" w:rsidP="001612C8">
      <w:pPr>
        <w:spacing w:line="240" w:lineRule="auto"/>
        <w:ind w:left="100" w:firstLine="609"/>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Закон Свердловской области от 22.07.1997 № 43-ОЗ «О культурной деятельности на территории Свердловской области»;</w:t>
      </w:r>
    </w:p>
    <w:p w:rsidR="00FE2C8D" w:rsidRPr="00734AEA" w:rsidRDefault="00FE2C8D" w:rsidP="001612C8">
      <w:pPr>
        <w:spacing w:line="240" w:lineRule="auto"/>
        <w:ind w:firstLine="72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Закон Свердловской области от 25.11.2004 № 190-ОЗ «О социальной поддержке ветеранов в Свердловской области»; </w:t>
      </w:r>
    </w:p>
    <w:p w:rsidR="00FE2C8D" w:rsidRPr="00734AEA" w:rsidRDefault="00FE2C8D" w:rsidP="001612C8">
      <w:pPr>
        <w:spacing w:line="240" w:lineRule="auto"/>
        <w:ind w:firstLine="72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Закон Свердловской области  от 25.11.2004 № 191-ОЗ «О социальной поддержке реабилитированных лиц и лиц, признанных пострадавшими от политических репрессий, в Свердловской области»; </w:t>
      </w:r>
    </w:p>
    <w:p w:rsidR="00FE2C8D" w:rsidRPr="00734AEA" w:rsidRDefault="00FE2C8D" w:rsidP="001612C8">
      <w:pPr>
        <w:spacing w:line="240" w:lineRule="auto"/>
        <w:ind w:left="100" w:firstLine="609"/>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Закон Свердловской области от 14.06.2005 № 56-ОЗ «О социальной поддержке работников государственной системы социальных служб Свердловской области»;</w:t>
      </w:r>
    </w:p>
    <w:p w:rsidR="00FE2C8D" w:rsidRPr="00734AEA" w:rsidRDefault="00FE2C8D" w:rsidP="001612C8">
      <w:pPr>
        <w:spacing w:line="240" w:lineRule="auto"/>
        <w:ind w:left="100" w:firstLine="609"/>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Закон Свердловской области от 14.06.2005 № 57-ОЗ «О социальной поддержке работников государственных учреждений Свердловской области, входящих в систему государственной ветеринарной службы Российской Федерации»;</w:t>
      </w:r>
    </w:p>
    <w:p w:rsidR="00FE2C8D" w:rsidRPr="00734AEA" w:rsidRDefault="00FE2C8D" w:rsidP="001612C8">
      <w:pPr>
        <w:spacing w:line="240" w:lineRule="auto"/>
        <w:ind w:firstLine="72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Закон Свердловской области от 15.07.2005 № 78-ОЗ «О социальной защите граждан, проживающих на территории Свердловской области, получивших увечье или заболевание, не повлекшие инвалидности, при прохождении военной службы или службы в органах внутренних дел Российской Федерации в период действия чрезвычайного положения либо вооруженного конфликта»;</w:t>
      </w:r>
    </w:p>
    <w:p w:rsidR="00FE2C8D" w:rsidRPr="00734AEA" w:rsidRDefault="00FE2C8D" w:rsidP="001612C8">
      <w:pPr>
        <w:spacing w:line="240" w:lineRule="auto"/>
        <w:ind w:firstLine="72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Закон Свердловской области от 15.07.2005 № 91-ОЗ «О почетном звании Свердловской области «Почетный гражданин Свердловской области»;</w:t>
      </w:r>
    </w:p>
    <w:p w:rsidR="00FE2C8D" w:rsidRPr="00734AEA" w:rsidRDefault="00FE2C8D" w:rsidP="001612C8">
      <w:pPr>
        <w:spacing w:line="240" w:lineRule="auto"/>
        <w:ind w:firstLine="72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Закон Свердловской области от 20.11.2009 № 100-ОЗ «О социальной поддержке многодетных семей в Свердловской области»;</w:t>
      </w:r>
    </w:p>
    <w:p w:rsidR="00FE2C8D" w:rsidRPr="00734AEA" w:rsidRDefault="00FE2C8D" w:rsidP="001612C8">
      <w:pPr>
        <w:spacing w:line="240" w:lineRule="auto"/>
        <w:ind w:left="100" w:firstLine="609"/>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Закон Свердловской области от 21.11.2012 № 91-ОЗ «Об охране здоровья граждан в Свердловской области»;</w:t>
      </w:r>
    </w:p>
    <w:p w:rsidR="00FE2C8D" w:rsidRPr="00734AEA" w:rsidRDefault="00FE2C8D" w:rsidP="001612C8">
      <w:pPr>
        <w:spacing w:line="240" w:lineRule="auto"/>
        <w:ind w:left="100" w:firstLine="609"/>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Закон Свердловской области от 15.07.2013 № 78-ОЗ «Об образовании в Свердловской области».</w:t>
      </w:r>
    </w:p>
    <w:p w:rsidR="00FE2C8D" w:rsidRPr="00734AEA" w:rsidRDefault="00FE2C8D" w:rsidP="001612C8">
      <w:pPr>
        <w:spacing w:line="240" w:lineRule="auto"/>
        <w:ind w:firstLine="72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2. Законодательные акты, определяющие порядок предоставления компенсации расходов на оплату жилого помещения и коммунальных услуг:</w:t>
      </w:r>
    </w:p>
    <w:p w:rsidR="00FE2C8D" w:rsidRPr="00734AEA" w:rsidRDefault="00FE2C8D" w:rsidP="001612C8">
      <w:pPr>
        <w:spacing w:line="240" w:lineRule="auto"/>
        <w:ind w:firstLine="708"/>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Постановление Правительства Свердловской области от 29.10.2009</w:t>
      </w:r>
      <w:r w:rsidRPr="00734AEA">
        <w:rPr>
          <w:rFonts w:ascii="Times New Roman" w:hAnsi="Times New Roman"/>
          <w:color w:val="000000" w:themeColor="text1"/>
          <w:sz w:val="20"/>
          <w:szCs w:val="20"/>
        </w:rPr>
        <w:br/>
        <w:t xml:space="preserve"> № 1556-ПП «О порядке рассмотрения заявлений о частичной компенсации расходов на оплату жилого помещения и коммунальных услуг  и выплаты этих компенсаций отдельным категориям граждан, оказание мер социальной </w:t>
      </w:r>
      <w:proofErr w:type="gramStart"/>
      <w:r w:rsidRPr="00734AEA">
        <w:rPr>
          <w:rFonts w:ascii="Times New Roman" w:hAnsi="Times New Roman"/>
          <w:color w:val="000000" w:themeColor="text1"/>
          <w:sz w:val="20"/>
          <w:szCs w:val="20"/>
        </w:rPr>
        <w:t>поддержки</w:t>
      </w:r>
      <w:proofErr w:type="gramEnd"/>
      <w:r w:rsidRPr="00734AEA">
        <w:rPr>
          <w:rFonts w:ascii="Times New Roman" w:hAnsi="Times New Roman"/>
          <w:color w:val="000000" w:themeColor="text1"/>
          <w:sz w:val="20"/>
          <w:szCs w:val="20"/>
        </w:rPr>
        <w:t xml:space="preserve"> которым относится к ведению субъекта Российской Федерации»;</w:t>
      </w:r>
    </w:p>
    <w:p w:rsidR="00FE2C8D" w:rsidRPr="00734AEA" w:rsidRDefault="00FE2C8D" w:rsidP="001612C8">
      <w:pPr>
        <w:spacing w:line="240" w:lineRule="auto"/>
        <w:ind w:firstLine="708"/>
        <w:jc w:val="both"/>
        <w:rPr>
          <w:rFonts w:ascii="Times New Roman" w:hAnsi="Times New Roman"/>
          <w:color w:val="000000" w:themeColor="text1"/>
          <w:sz w:val="20"/>
          <w:szCs w:val="20"/>
        </w:rPr>
      </w:pPr>
      <w:proofErr w:type="gramStart"/>
      <w:r w:rsidRPr="00734AEA">
        <w:rPr>
          <w:rFonts w:ascii="Times New Roman" w:hAnsi="Times New Roman"/>
          <w:color w:val="000000" w:themeColor="text1"/>
          <w:sz w:val="20"/>
          <w:szCs w:val="20"/>
        </w:rPr>
        <w:lastRenderedPageBreak/>
        <w:t xml:space="preserve">Постановление Правительства Свердловской области от 29.10.2009 </w:t>
      </w:r>
      <w:r w:rsidRPr="00734AEA">
        <w:rPr>
          <w:rFonts w:ascii="Times New Roman" w:hAnsi="Times New Roman"/>
          <w:color w:val="000000" w:themeColor="text1"/>
          <w:sz w:val="20"/>
          <w:szCs w:val="20"/>
        </w:rPr>
        <w:br/>
        <w:t>№ 1558-ПП «О порядке рассмотрения заявлений о полной или частичной компенсации расходов на оплату жилого помещения и коммунальных услуг  и выплаты этих компенсаций отдельным категориям работников бюджетной сферы в поселках городского типа, рабочих поселках и сельских населенных пунктах, расположенных на территории Свердловской области и пенсионерам из их числа»;</w:t>
      </w:r>
      <w:proofErr w:type="gramEnd"/>
    </w:p>
    <w:p w:rsidR="00FE2C8D" w:rsidRPr="00734AEA" w:rsidRDefault="00FE2C8D" w:rsidP="001612C8">
      <w:pPr>
        <w:spacing w:line="240" w:lineRule="auto"/>
        <w:ind w:left="-142" w:firstLine="851"/>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Постановления Правительства Свердловской области от 26.06.2012</w:t>
      </w:r>
      <w:r w:rsidRPr="00734AEA">
        <w:rPr>
          <w:rFonts w:ascii="Times New Roman" w:hAnsi="Times New Roman"/>
          <w:color w:val="000000" w:themeColor="text1"/>
          <w:sz w:val="20"/>
          <w:szCs w:val="20"/>
        </w:rPr>
        <w:br/>
        <w:t xml:space="preserve"> № 688-ПП «О п</w:t>
      </w:r>
      <w:r w:rsidRPr="00734AEA">
        <w:rPr>
          <w:rFonts w:ascii="Times New Roman" w:hAnsi="Times New Roman"/>
          <w:bCs/>
          <w:iCs/>
          <w:color w:val="000000" w:themeColor="text1"/>
          <w:sz w:val="20"/>
          <w:szCs w:val="20"/>
        </w:rPr>
        <w:t xml:space="preserve">орядке назначения и выплаты компенсаций расходов на оплату жилого помещения и коммунальных услуг </w:t>
      </w:r>
      <w:r w:rsidRPr="00734AEA">
        <w:rPr>
          <w:rFonts w:ascii="Times New Roman" w:hAnsi="Times New Roman"/>
          <w:iCs/>
          <w:color w:val="000000" w:themeColor="text1"/>
          <w:sz w:val="20"/>
          <w:szCs w:val="20"/>
        </w:rPr>
        <w:t xml:space="preserve">отдельным категориям граждан, </w:t>
      </w:r>
      <w:r w:rsidRPr="00734AEA">
        <w:rPr>
          <w:rFonts w:ascii="Times New Roman" w:hAnsi="Times New Roman"/>
          <w:bCs/>
          <w:iCs/>
          <w:color w:val="000000" w:themeColor="text1"/>
          <w:sz w:val="20"/>
          <w:szCs w:val="20"/>
        </w:rPr>
        <w:t xml:space="preserve">оказание мер социальной </w:t>
      </w:r>
      <w:proofErr w:type="gramStart"/>
      <w:r w:rsidRPr="00734AEA">
        <w:rPr>
          <w:rFonts w:ascii="Times New Roman" w:hAnsi="Times New Roman"/>
          <w:bCs/>
          <w:iCs/>
          <w:color w:val="000000" w:themeColor="text1"/>
          <w:sz w:val="20"/>
          <w:szCs w:val="20"/>
        </w:rPr>
        <w:t>поддержки</w:t>
      </w:r>
      <w:proofErr w:type="gramEnd"/>
      <w:r w:rsidRPr="00734AEA">
        <w:rPr>
          <w:rFonts w:ascii="Times New Roman" w:hAnsi="Times New Roman"/>
          <w:bCs/>
          <w:iCs/>
          <w:color w:val="000000" w:themeColor="text1"/>
          <w:sz w:val="20"/>
          <w:szCs w:val="20"/>
        </w:rPr>
        <w:t xml:space="preserve"> которым относится к ведению Российской Федерации»</w:t>
      </w:r>
      <w:r w:rsidRPr="00734AEA">
        <w:rPr>
          <w:rFonts w:ascii="Times New Roman" w:hAnsi="Times New Roman"/>
          <w:color w:val="000000" w:themeColor="text1"/>
          <w:sz w:val="20"/>
          <w:szCs w:val="20"/>
        </w:rPr>
        <w:t>;</w:t>
      </w:r>
    </w:p>
    <w:p w:rsidR="00FE2C8D" w:rsidRPr="00734AEA" w:rsidRDefault="00FE2C8D" w:rsidP="001612C8">
      <w:pPr>
        <w:spacing w:line="240" w:lineRule="auto"/>
        <w:ind w:left="-142" w:firstLine="851"/>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Постановления Правительства Свердловской области от 26.06.2012 </w:t>
      </w:r>
      <w:r w:rsidRPr="00734AEA">
        <w:rPr>
          <w:rFonts w:ascii="Times New Roman" w:hAnsi="Times New Roman"/>
          <w:color w:val="000000" w:themeColor="text1"/>
          <w:sz w:val="20"/>
          <w:szCs w:val="20"/>
        </w:rPr>
        <w:br/>
        <w:t>№ 689-ПП «О п</w:t>
      </w:r>
      <w:r w:rsidRPr="00734AEA">
        <w:rPr>
          <w:rFonts w:ascii="Times New Roman" w:hAnsi="Times New Roman"/>
          <w:bCs/>
          <w:iCs/>
          <w:color w:val="000000" w:themeColor="text1"/>
          <w:sz w:val="20"/>
          <w:szCs w:val="20"/>
        </w:rPr>
        <w:t xml:space="preserve">орядке назначения и выплаты компенсаций расходов на оплату жилого помещения и коммунальных услуг </w:t>
      </w:r>
      <w:r w:rsidRPr="00734AEA">
        <w:rPr>
          <w:rFonts w:ascii="Times New Roman" w:hAnsi="Times New Roman"/>
          <w:iCs/>
          <w:color w:val="000000" w:themeColor="text1"/>
          <w:sz w:val="20"/>
          <w:szCs w:val="20"/>
        </w:rPr>
        <w:t xml:space="preserve">отдельным категориям граждан, </w:t>
      </w:r>
      <w:r w:rsidRPr="00734AEA">
        <w:rPr>
          <w:rFonts w:ascii="Times New Roman" w:hAnsi="Times New Roman"/>
          <w:bCs/>
          <w:iCs/>
          <w:color w:val="000000" w:themeColor="text1"/>
          <w:sz w:val="20"/>
          <w:szCs w:val="20"/>
        </w:rPr>
        <w:t xml:space="preserve">оказание мер социальной </w:t>
      </w:r>
      <w:proofErr w:type="gramStart"/>
      <w:r w:rsidRPr="00734AEA">
        <w:rPr>
          <w:rFonts w:ascii="Times New Roman" w:hAnsi="Times New Roman"/>
          <w:bCs/>
          <w:iCs/>
          <w:color w:val="000000" w:themeColor="text1"/>
          <w:sz w:val="20"/>
          <w:szCs w:val="20"/>
        </w:rPr>
        <w:t>поддержки</w:t>
      </w:r>
      <w:proofErr w:type="gramEnd"/>
      <w:r w:rsidRPr="00734AEA">
        <w:rPr>
          <w:rFonts w:ascii="Times New Roman" w:hAnsi="Times New Roman"/>
          <w:bCs/>
          <w:iCs/>
          <w:color w:val="000000" w:themeColor="text1"/>
          <w:sz w:val="20"/>
          <w:szCs w:val="20"/>
        </w:rPr>
        <w:t xml:space="preserve"> которым относится к ведению субъекта Российской Федерации»</w:t>
      </w:r>
      <w:r w:rsidRPr="00734AEA">
        <w:rPr>
          <w:rFonts w:ascii="Times New Roman" w:hAnsi="Times New Roman"/>
          <w:color w:val="000000" w:themeColor="text1"/>
          <w:sz w:val="20"/>
          <w:szCs w:val="20"/>
        </w:rPr>
        <w:t>;</w:t>
      </w:r>
    </w:p>
    <w:p w:rsidR="00FE2C8D" w:rsidRPr="00734AEA" w:rsidRDefault="00FE2C8D" w:rsidP="001612C8">
      <w:pPr>
        <w:adjustRightInd w:val="0"/>
        <w:spacing w:line="240" w:lineRule="auto"/>
        <w:ind w:left="-142" w:firstLine="851"/>
        <w:jc w:val="both"/>
        <w:rPr>
          <w:rFonts w:ascii="Times New Roman" w:hAnsi="Times New Roman"/>
          <w:bCs/>
          <w:color w:val="000000" w:themeColor="text1"/>
          <w:sz w:val="20"/>
          <w:szCs w:val="20"/>
        </w:rPr>
      </w:pPr>
      <w:r w:rsidRPr="00734AEA">
        <w:rPr>
          <w:rFonts w:ascii="Times New Roman" w:hAnsi="Times New Roman"/>
          <w:color w:val="000000" w:themeColor="text1"/>
          <w:sz w:val="20"/>
          <w:szCs w:val="20"/>
        </w:rPr>
        <w:t xml:space="preserve">Постановления Правительства Свердловской области от 26.06.2012 </w:t>
      </w:r>
      <w:r w:rsidRPr="00734AEA">
        <w:rPr>
          <w:rFonts w:ascii="Times New Roman" w:hAnsi="Times New Roman"/>
          <w:color w:val="000000" w:themeColor="text1"/>
          <w:sz w:val="20"/>
          <w:szCs w:val="20"/>
        </w:rPr>
        <w:br/>
        <w:t>№ 690-ПП «О п</w:t>
      </w:r>
      <w:r w:rsidRPr="00734AEA">
        <w:rPr>
          <w:rFonts w:ascii="Times New Roman" w:hAnsi="Times New Roman"/>
          <w:bCs/>
          <w:iCs/>
          <w:color w:val="000000" w:themeColor="text1"/>
          <w:sz w:val="20"/>
          <w:szCs w:val="20"/>
        </w:rPr>
        <w:t>орядке назначения и выплаты компенсаций расходов на оплату жилого помещения и коммунальных услуг</w:t>
      </w:r>
      <w:r w:rsidRPr="00734AEA">
        <w:rPr>
          <w:rFonts w:ascii="Times New Roman" w:hAnsi="Times New Roman"/>
          <w:bCs/>
          <w:color w:val="000000" w:themeColor="text1"/>
          <w:sz w:val="20"/>
          <w:szCs w:val="20"/>
        </w:rPr>
        <w:t xml:space="preserve"> отдельным категориям работников бюджетной сферы в поселках городского типа, рабочих поселках и сельских населенных пунктах, расположенных на территории Свердловской области, и пенсионерам из их числа»;</w:t>
      </w:r>
    </w:p>
    <w:p w:rsidR="00FE2C8D" w:rsidRPr="00734AEA" w:rsidRDefault="00FE2C8D" w:rsidP="001612C8">
      <w:pPr>
        <w:adjustRightInd w:val="0"/>
        <w:spacing w:line="240" w:lineRule="auto"/>
        <w:ind w:left="-142" w:firstLine="851"/>
        <w:jc w:val="both"/>
        <w:rPr>
          <w:rFonts w:ascii="Times New Roman" w:hAnsi="Times New Roman"/>
          <w:bCs/>
          <w:color w:val="000000" w:themeColor="text1"/>
          <w:sz w:val="20"/>
          <w:szCs w:val="20"/>
        </w:rPr>
      </w:pPr>
      <w:r w:rsidRPr="00734AEA">
        <w:rPr>
          <w:rFonts w:ascii="Times New Roman" w:hAnsi="Times New Roman"/>
          <w:color w:val="000000" w:themeColor="text1"/>
          <w:sz w:val="20"/>
          <w:szCs w:val="20"/>
        </w:rPr>
        <w:t xml:space="preserve">Постановления Правительства Свердловской области от 14.03.2013 </w:t>
      </w:r>
      <w:r w:rsidRPr="00734AEA">
        <w:rPr>
          <w:rFonts w:ascii="Times New Roman" w:hAnsi="Times New Roman"/>
          <w:color w:val="000000" w:themeColor="text1"/>
          <w:sz w:val="20"/>
          <w:szCs w:val="20"/>
        </w:rPr>
        <w:br/>
        <w:t>№ 306-ПП «Об утверждении порядка назначения и выплаты компенсации расходов на оплату коммунальных услуг многодетным семьям Свердловской области»;</w:t>
      </w:r>
    </w:p>
    <w:p w:rsidR="00FE2C8D" w:rsidRPr="00734AEA" w:rsidRDefault="00FE2C8D" w:rsidP="001612C8">
      <w:pPr>
        <w:spacing w:line="240" w:lineRule="auto"/>
        <w:ind w:firstLine="708"/>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Постановление Главы Екатеринбурга от 24.11.2009 № 5200 «Об утверждении Положения об организации работы по предоставлению компенсаций расходов на оплату жилого помещения и коммунальных услуг на территории муниципального образования «город Екатеринбург».</w:t>
      </w:r>
    </w:p>
    <w:p w:rsidR="00FE2C8D" w:rsidRPr="00734AEA" w:rsidRDefault="00FE2C8D" w:rsidP="001612C8">
      <w:pPr>
        <w:spacing w:line="240" w:lineRule="auto"/>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3. Законодательные акты, определяющие нормативы потребления коммунальных услуг и тарифы на жилищно-коммунальные услуги: </w:t>
      </w:r>
    </w:p>
    <w:p w:rsidR="00FE2C8D" w:rsidRPr="00734AEA" w:rsidRDefault="00FE2C8D" w:rsidP="001612C8">
      <w:pPr>
        <w:spacing w:line="240" w:lineRule="auto"/>
        <w:ind w:firstLine="708"/>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Постановление РЭК Свердловской области от 01.12.2006 № 184-ПК                   «Об утверждении нормативов потребления природного газа и сжиженного емкостного газа населением Свердловской области на бытовые и прочие нужды при отсутствии приборов учета»;</w:t>
      </w:r>
    </w:p>
    <w:p w:rsidR="00FE2C8D" w:rsidRPr="00734AEA" w:rsidRDefault="00FE2C8D" w:rsidP="001612C8">
      <w:pPr>
        <w:spacing w:line="240" w:lineRule="auto"/>
        <w:ind w:firstLine="708"/>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Постановление РЭК Свердловской области от 21.10.2009 № 131-ПК                         «Об утверждении предельных розничных цен на топливо печное бытовое, реализуемое гражданам, управляющим организациям, товариществам собственников жилья, жилищным, жилищно-строительным кооперативам или иным специализированным потребительским кооперативам,  созданным в целях удовлетворения потребностей граждан в жилье, на территории Свердловской области»;</w:t>
      </w:r>
    </w:p>
    <w:p w:rsidR="00FE2C8D" w:rsidRPr="00734AEA" w:rsidRDefault="00FE2C8D" w:rsidP="001612C8">
      <w:pPr>
        <w:spacing w:line="240" w:lineRule="auto"/>
        <w:ind w:firstLine="708"/>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Постановление РЭК Свердловской области от 27.08.2012 № 130-ПК                      «Об утверждении нормативов потребления коммунальной услуги по электроснабжению в жилых помещениях, нормативов потребления коммунальной услуги по электроснабжению на общедомовые нужды, нормативов потребления коммунальной услуги по электроснабжению при использовании земельного участка и надворных построек на территории Свердловской области»;</w:t>
      </w:r>
    </w:p>
    <w:p w:rsidR="00FE2C8D" w:rsidRPr="00734AEA" w:rsidRDefault="00FE2C8D" w:rsidP="001612C8">
      <w:pPr>
        <w:spacing w:line="240" w:lineRule="auto"/>
        <w:ind w:firstLine="708"/>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Постановление РЭК Свердловской области от 27.08.2012 № 132-ПК                      «Об утверждении нормативов потребления коммунальных услуг по холодному и горячему водоснабжению, водоотведению в жилых помещениях, нормативов потребления коммунальных услуг по холодному и горячему водоснабжению, водоотведению на общедомовые нужды на территории муниципального образования «город Екатеринбург»;</w:t>
      </w:r>
    </w:p>
    <w:p w:rsidR="00FE2C8D" w:rsidRPr="00734AEA" w:rsidRDefault="00FE2C8D" w:rsidP="001612C8">
      <w:pPr>
        <w:autoSpaceDE w:val="0"/>
        <w:autoSpaceDN w:val="0"/>
        <w:adjustRightInd w:val="0"/>
        <w:spacing w:line="240" w:lineRule="auto"/>
        <w:ind w:firstLine="708"/>
        <w:jc w:val="both"/>
        <w:outlineLvl w:val="0"/>
        <w:rPr>
          <w:rFonts w:ascii="Times New Roman" w:hAnsi="Times New Roman"/>
          <w:color w:val="000000" w:themeColor="text1"/>
          <w:sz w:val="20"/>
          <w:szCs w:val="20"/>
        </w:rPr>
      </w:pPr>
      <w:bookmarkStart w:id="1" w:name="_Toc428713197"/>
      <w:r w:rsidRPr="00734AEA">
        <w:rPr>
          <w:rFonts w:ascii="Times New Roman" w:hAnsi="Times New Roman"/>
          <w:color w:val="000000" w:themeColor="text1"/>
          <w:sz w:val="20"/>
          <w:szCs w:val="20"/>
        </w:rPr>
        <w:t>Постановление РЭК Свердловской области от 18.12.2012 № 211-ПК                    «</w:t>
      </w:r>
      <w:r w:rsidRPr="00734AEA">
        <w:rPr>
          <w:rFonts w:ascii="Times New Roman" w:hAnsi="Times New Roman"/>
          <w:bCs/>
          <w:iCs/>
          <w:color w:val="000000" w:themeColor="text1"/>
          <w:sz w:val="20"/>
          <w:szCs w:val="20"/>
        </w:rPr>
        <w:t>Об утверждении тарифов на электрическую энергию для населения и приравненных к нему категории потребителей по Свердловской области</w:t>
      </w:r>
      <w:r w:rsidRPr="00734AEA">
        <w:rPr>
          <w:rFonts w:ascii="Times New Roman" w:hAnsi="Times New Roman"/>
          <w:color w:val="000000" w:themeColor="text1"/>
          <w:sz w:val="20"/>
          <w:szCs w:val="20"/>
        </w:rPr>
        <w:t>»;</w:t>
      </w:r>
      <w:bookmarkEnd w:id="1"/>
    </w:p>
    <w:p w:rsidR="00FE2C8D" w:rsidRPr="00734AEA" w:rsidRDefault="00FE2C8D" w:rsidP="001612C8">
      <w:pPr>
        <w:spacing w:line="240" w:lineRule="auto"/>
        <w:ind w:firstLine="708"/>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Постановление РЭК Свердловской области от 19.06.2013 № 50-ПК                    «Об утверждении розничных цен на природный газ, реализуемый населению Свердловской области»;</w:t>
      </w:r>
    </w:p>
    <w:p w:rsidR="00FE2C8D" w:rsidRPr="00734AEA" w:rsidRDefault="00FE2C8D" w:rsidP="001612C8">
      <w:pPr>
        <w:spacing w:line="240" w:lineRule="auto"/>
        <w:ind w:firstLine="708"/>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Постановление Правительства Свердловской области от 01.10.2014 </w:t>
      </w:r>
      <w:r w:rsidRPr="00734AEA">
        <w:rPr>
          <w:rFonts w:ascii="Times New Roman" w:hAnsi="Times New Roman"/>
          <w:color w:val="000000" w:themeColor="text1"/>
          <w:sz w:val="20"/>
          <w:szCs w:val="20"/>
        </w:rPr>
        <w:br/>
        <w:t xml:space="preserve">№ 833-ПП «Об установлении на территории Свердловской области минимального размера взноса на капитальный ремонт общего имущества в многоквартирных домах на 2015-2017 годы»; </w:t>
      </w:r>
    </w:p>
    <w:p w:rsidR="00FE2C8D" w:rsidRPr="00734AEA" w:rsidRDefault="00FE2C8D" w:rsidP="00FE2C8D">
      <w:pPr>
        <w:pStyle w:val="3"/>
        <w:rPr>
          <w:rFonts w:ascii="Times New Roman" w:hAnsi="Times New Roman"/>
          <w:color w:val="000000" w:themeColor="text1"/>
          <w:sz w:val="20"/>
          <w:szCs w:val="20"/>
        </w:rPr>
      </w:pPr>
      <w:bookmarkStart w:id="2" w:name="_Toc428713198"/>
      <w:r w:rsidRPr="00734AEA">
        <w:rPr>
          <w:rFonts w:ascii="Times New Roman" w:hAnsi="Times New Roman"/>
          <w:color w:val="000000" w:themeColor="text1"/>
          <w:sz w:val="20"/>
          <w:szCs w:val="20"/>
        </w:rPr>
        <w:t>2. Общие положения</w:t>
      </w:r>
      <w:bookmarkEnd w:id="2"/>
    </w:p>
    <w:p w:rsidR="00FE2C8D" w:rsidRPr="00734AEA" w:rsidRDefault="00FE2C8D" w:rsidP="00FE2C8D">
      <w:pPr>
        <w:numPr>
          <w:ilvl w:val="0"/>
          <w:numId w:val="3"/>
        </w:numPr>
        <w:tabs>
          <w:tab w:val="clear" w:pos="1125"/>
          <w:tab w:val="num" w:pos="1080"/>
        </w:tabs>
        <w:spacing w:after="0" w:line="240" w:lineRule="auto"/>
        <w:ind w:left="0" w:firstLine="72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Компенсация расходов – это социальная выплата, которая является денежным эквивалентом мер социальной поддержки по оплате жилого помещения и коммунальных услуг, предоставляемых отдельным категориям граждан в соответствии с федеральными и областными законами. </w:t>
      </w:r>
    </w:p>
    <w:p w:rsidR="00FE2C8D" w:rsidRPr="00734AEA" w:rsidRDefault="00FE2C8D" w:rsidP="00FE2C8D">
      <w:pPr>
        <w:ind w:firstLine="708"/>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Компенсация расходов на оплату жилого помещения и компенсация расходов на оплату коммунальных услуг – это две разные и самостоятельные компенсации. Гражданин вправе выбрать получение компенсации по оплате жилого помещения по одному основанию, по оплате коммунальных услуг – </w:t>
      </w:r>
      <w:proofErr w:type="gramStart"/>
      <w:r w:rsidRPr="00734AEA">
        <w:rPr>
          <w:rFonts w:ascii="Times New Roman" w:hAnsi="Times New Roman"/>
          <w:color w:val="000000" w:themeColor="text1"/>
          <w:sz w:val="20"/>
          <w:szCs w:val="20"/>
        </w:rPr>
        <w:t>по другому</w:t>
      </w:r>
      <w:proofErr w:type="gramEnd"/>
      <w:r w:rsidRPr="00734AEA">
        <w:rPr>
          <w:rFonts w:ascii="Times New Roman" w:hAnsi="Times New Roman"/>
          <w:color w:val="000000" w:themeColor="text1"/>
          <w:sz w:val="20"/>
          <w:szCs w:val="20"/>
        </w:rPr>
        <w:t xml:space="preserve">. </w:t>
      </w:r>
    </w:p>
    <w:p w:rsidR="00FE2C8D" w:rsidRPr="00734AEA" w:rsidRDefault="00FE2C8D" w:rsidP="00FE2C8D">
      <w:pPr>
        <w:numPr>
          <w:ilvl w:val="0"/>
          <w:numId w:val="3"/>
        </w:numPr>
        <w:tabs>
          <w:tab w:val="clear" w:pos="1125"/>
          <w:tab w:val="num" w:pos="1080"/>
        </w:tabs>
        <w:spacing w:after="0" w:line="240" w:lineRule="auto"/>
        <w:ind w:left="0" w:firstLine="72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lastRenderedPageBreak/>
        <w:t xml:space="preserve">Каждый гражданин, имеющий право на получение мер социальной поддержки по оплате жилого помещения и коммунальных услуг, вправе получать компенсацию расходов независимо от других членов семьи, имеющих такое же право. </w:t>
      </w:r>
    </w:p>
    <w:p w:rsidR="00FE2C8D" w:rsidRPr="00734AEA" w:rsidRDefault="00FE2C8D" w:rsidP="00FE2C8D">
      <w:pPr>
        <w:numPr>
          <w:ilvl w:val="0"/>
          <w:numId w:val="3"/>
        </w:numPr>
        <w:tabs>
          <w:tab w:val="clear" w:pos="1125"/>
          <w:tab w:val="num" w:pos="960"/>
        </w:tabs>
        <w:spacing w:after="0" w:line="240" w:lineRule="auto"/>
        <w:ind w:left="0" w:firstLine="72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 Компенсации расходов на оплату жилого помещения и коммунальных услуг предоставляются исходя из утвержденных норм общей площади, нормативов потребления коммунальных услуг и стоимости единицы потребленной услуги.</w:t>
      </w:r>
    </w:p>
    <w:p w:rsidR="00FE2C8D" w:rsidRPr="00734AEA" w:rsidRDefault="00FE2C8D" w:rsidP="00FE2C8D">
      <w:pPr>
        <w:tabs>
          <w:tab w:val="num" w:pos="709"/>
        </w:tabs>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ab/>
        <w:t xml:space="preserve">Компенсация расходов на оплату жилого помещения и коммунальных услуг предоставляется в пределах фактических расходов на оплату жилого помещения и коммунальных услуг. </w:t>
      </w:r>
    </w:p>
    <w:p w:rsidR="00FE2C8D" w:rsidRPr="00734AEA" w:rsidRDefault="00FE2C8D" w:rsidP="00FE2C8D">
      <w:pPr>
        <w:tabs>
          <w:tab w:val="left" w:pos="709"/>
        </w:tabs>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ab/>
        <w:t xml:space="preserve">4. При расчете размера компенсации расходов применяется стоимость единицы потребленной услуги, которая рассчитывается как частное от деления суммы начисленной платы на объем потребления в данном месяце. В случае отсутствия перерасчетов и </w:t>
      </w:r>
      <w:proofErr w:type="spellStart"/>
      <w:r w:rsidRPr="00734AEA">
        <w:rPr>
          <w:rFonts w:ascii="Times New Roman" w:hAnsi="Times New Roman"/>
          <w:color w:val="000000" w:themeColor="text1"/>
          <w:sz w:val="20"/>
          <w:szCs w:val="20"/>
        </w:rPr>
        <w:t>непревышения</w:t>
      </w:r>
      <w:proofErr w:type="spellEnd"/>
      <w:r w:rsidRPr="00734AEA">
        <w:rPr>
          <w:rFonts w:ascii="Times New Roman" w:hAnsi="Times New Roman"/>
          <w:color w:val="000000" w:themeColor="text1"/>
          <w:sz w:val="20"/>
          <w:szCs w:val="20"/>
        </w:rPr>
        <w:t xml:space="preserve"> установленного законодательством предельного уровня оплаты коммунальных услуг, стоимость единицы потребленной услуги эквивалентна тарифу на услугу. </w:t>
      </w:r>
    </w:p>
    <w:p w:rsidR="00FE2C8D" w:rsidRPr="00734AEA" w:rsidRDefault="00FE2C8D" w:rsidP="00FE2C8D">
      <w:pPr>
        <w:widowControl w:val="0"/>
        <w:spacing w:line="228" w:lineRule="auto"/>
        <w:ind w:firstLine="709"/>
        <w:jc w:val="both"/>
        <w:rPr>
          <w:rFonts w:ascii="Times New Roman" w:hAnsi="Times New Roman"/>
          <w:color w:val="000000" w:themeColor="text1"/>
          <w:spacing w:val="-4"/>
          <w:sz w:val="20"/>
          <w:szCs w:val="20"/>
        </w:rPr>
      </w:pPr>
      <w:r w:rsidRPr="00734AEA">
        <w:rPr>
          <w:rFonts w:ascii="Times New Roman" w:hAnsi="Times New Roman"/>
          <w:color w:val="000000" w:themeColor="text1"/>
          <w:spacing w:val="-4"/>
          <w:sz w:val="20"/>
          <w:szCs w:val="20"/>
        </w:rPr>
        <w:t>Компенсация расходов рассчитывается гражданам с учетом начисленной платы за коммунальные услуги, предоставленные потребителю в жилом помещении и на общедомовые нужды в многоквартирном доме.</w:t>
      </w:r>
    </w:p>
    <w:p w:rsidR="00FE2C8D" w:rsidRPr="00734AEA" w:rsidRDefault="00FE2C8D" w:rsidP="00FE2C8D">
      <w:pPr>
        <w:tabs>
          <w:tab w:val="left" w:pos="709"/>
        </w:tabs>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ab/>
        <w:t xml:space="preserve">5. Размер компенсации расходов </w:t>
      </w:r>
      <w:proofErr w:type="gramStart"/>
      <w:r w:rsidRPr="00734AEA">
        <w:rPr>
          <w:rFonts w:ascii="Times New Roman" w:hAnsi="Times New Roman"/>
          <w:color w:val="000000" w:themeColor="text1"/>
          <w:sz w:val="20"/>
          <w:szCs w:val="20"/>
        </w:rPr>
        <w:t>отдельному члену семьи,  имеющему право на компенсацию расходов рассчитывается</w:t>
      </w:r>
      <w:proofErr w:type="gramEnd"/>
      <w:r w:rsidRPr="00734AEA">
        <w:rPr>
          <w:rFonts w:ascii="Times New Roman" w:hAnsi="Times New Roman"/>
          <w:color w:val="000000" w:themeColor="text1"/>
          <w:sz w:val="20"/>
          <w:szCs w:val="20"/>
        </w:rPr>
        <w:t xml:space="preserve"> по формуле:</w:t>
      </w:r>
    </w:p>
    <w:p w:rsidR="00FE2C8D" w:rsidRPr="00734AEA" w:rsidRDefault="00FE2C8D" w:rsidP="00FE2C8D">
      <w:pPr>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         </w:t>
      </w:r>
      <w:proofErr w:type="gramStart"/>
      <w:r w:rsidRPr="00734AEA">
        <w:rPr>
          <w:rFonts w:ascii="Times New Roman" w:hAnsi="Times New Roman"/>
          <w:color w:val="000000" w:themeColor="text1"/>
          <w:sz w:val="20"/>
          <w:szCs w:val="20"/>
        </w:rPr>
        <w:t>КР</w:t>
      </w:r>
      <w:proofErr w:type="gramEnd"/>
      <w:r w:rsidRPr="00734AEA">
        <w:rPr>
          <w:rFonts w:ascii="Times New Roman" w:hAnsi="Times New Roman"/>
          <w:color w:val="000000" w:themeColor="text1"/>
          <w:sz w:val="20"/>
          <w:szCs w:val="20"/>
        </w:rPr>
        <w:t xml:space="preserve"> = Сумма (С* О*</w:t>
      </w:r>
      <w:r w:rsidRPr="00734AEA">
        <w:rPr>
          <w:rFonts w:ascii="Times New Roman" w:hAnsi="Times New Roman"/>
          <w:color w:val="000000" w:themeColor="text1"/>
          <w:sz w:val="20"/>
          <w:szCs w:val="20"/>
          <w:lang w:val="en-US"/>
        </w:rPr>
        <w:t>K</w:t>
      </w:r>
      <w:r w:rsidRPr="00734AEA">
        <w:rPr>
          <w:rFonts w:ascii="Times New Roman" w:hAnsi="Times New Roman"/>
          <w:color w:val="000000" w:themeColor="text1"/>
          <w:sz w:val="20"/>
          <w:szCs w:val="20"/>
        </w:rPr>
        <w:t xml:space="preserve">)/100, где: </w:t>
      </w:r>
    </w:p>
    <w:p w:rsidR="00FE2C8D" w:rsidRPr="00734AEA" w:rsidRDefault="00FE2C8D" w:rsidP="00FE2C8D">
      <w:pPr>
        <w:rPr>
          <w:rFonts w:ascii="Times New Roman" w:hAnsi="Times New Roman"/>
          <w:color w:val="000000" w:themeColor="text1"/>
          <w:sz w:val="20"/>
          <w:szCs w:val="20"/>
        </w:rPr>
      </w:pPr>
      <w:proofErr w:type="gramStart"/>
      <w:r w:rsidRPr="00734AEA">
        <w:rPr>
          <w:rFonts w:ascii="Times New Roman" w:hAnsi="Times New Roman"/>
          <w:color w:val="000000" w:themeColor="text1"/>
          <w:sz w:val="20"/>
          <w:szCs w:val="20"/>
        </w:rPr>
        <w:t>КР</w:t>
      </w:r>
      <w:proofErr w:type="gramEnd"/>
      <w:r w:rsidRPr="00734AEA">
        <w:rPr>
          <w:rFonts w:ascii="Times New Roman" w:hAnsi="Times New Roman"/>
          <w:color w:val="000000" w:themeColor="text1"/>
          <w:sz w:val="20"/>
          <w:szCs w:val="20"/>
        </w:rPr>
        <w:t xml:space="preserve"> – размер компенсации расходов на одного человека;</w:t>
      </w:r>
    </w:p>
    <w:p w:rsidR="00FE2C8D" w:rsidRPr="00734AEA" w:rsidRDefault="00FE2C8D" w:rsidP="00FE2C8D">
      <w:pPr>
        <w:rPr>
          <w:rFonts w:ascii="Times New Roman" w:hAnsi="Times New Roman"/>
          <w:color w:val="000000" w:themeColor="text1"/>
          <w:sz w:val="20"/>
          <w:szCs w:val="20"/>
        </w:rPr>
      </w:pPr>
      <w:proofErr w:type="gramStart"/>
      <w:r w:rsidRPr="00734AEA">
        <w:rPr>
          <w:rFonts w:ascii="Times New Roman" w:hAnsi="Times New Roman"/>
          <w:color w:val="000000" w:themeColor="text1"/>
          <w:sz w:val="20"/>
          <w:szCs w:val="20"/>
        </w:rPr>
        <w:t>С</w:t>
      </w:r>
      <w:proofErr w:type="gramEnd"/>
      <w:r w:rsidRPr="00734AEA">
        <w:rPr>
          <w:rFonts w:ascii="Times New Roman" w:hAnsi="Times New Roman"/>
          <w:color w:val="000000" w:themeColor="text1"/>
          <w:sz w:val="20"/>
          <w:szCs w:val="20"/>
        </w:rPr>
        <w:t xml:space="preserve">  -  стоимость единицы потребленной услуги;</w:t>
      </w:r>
    </w:p>
    <w:p w:rsidR="00FE2C8D" w:rsidRPr="00734AEA" w:rsidRDefault="00FE2C8D" w:rsidP="00FE2C8D">
      <w:pPr>
        <w:rPr>
          <w:rFonts w:ascii="Times New Roman" w:hAnsi="Times New Roman"/>
          <w:color w:val="000000" w:themeColor="text1"/>
          <w:sz w:val="20"/>
          <w:szCs w:val="20"/>
        </w:rPr>
      </w:pPr>
      <w:r w:rsidRPr="00734AEA">
        <w:rPr>
          <w:rFonts w:ascii="Times New Roman" w:hAnsi="Times New Roman"/>
          <w:color w:val="000000" w:themeColor="text1"/>
          <w:sz w:val="20"/>
          <w:szCs w:val="20"/>
        </w:rPr>
        <w:t>О – объем потребления жилищно-коммунальных услуг. Объем потребления каждой жилищно-коммунальной услуги определяется исходя из установленных нормативов потребления услуг и норм площади жилого помещения, с учетом фактического значения объема потребления услуг по приборам учета, а также, в отдельных случаях, с учетом общего расхода совместно проживающих членов семьи, приходящегося на каждого члена семьи.</w:t>
      </w:r>
    </w:p>
    <w:p w:rsidR="00FE2C8D" w:rsidRPr="00734AEA" w:rsidRDefault="00FE2C8D" w:rsidP="00FE2C8D">
      <w:pPr>
        <w:tabs>
          <w:tab w:val="left" w:pos="993"/>
        </w:tabs>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lang w:val="en-US"/>
        </w:rPr>
        <w:t>K</w:t>
      </w:r>
      <w:r w:rsidRPr="00734AEA">
        <w:rPr>
          <w:rFonts w:ascii="Times New Roman" w:hAnsi="Times New Roman"/>
          <w:color w:val="000000" w:themeColor="text1"/>
          <w:sz w:val="20"/>
          <w:szCs w:val="20"/>
        </w:rPr>
        <w:t xml:space="preserve"> – </w:t>
      </w:r>
      <w:proofErr w:type="gramStart"/>
      <w:r w:rsidRPr="00734AEA">
        <w:rPr>
          <w:rFonts w:ascii="Times New Roman" w:hAnsi="Times New Roman"/>
          <w:color w:val="000000" w:themeColor="text1"/>
          <w:sz w:val="20"/>
          <w:szCs w:val="20"/>
        </w:rPr>
        <w:t>установленный</w:t>
      </w:r>
      <w:proofErr w:type="gramEnd"/>
      <w:r w:rsidRPr="00734AEA">
        <w:rPr>
          <w:rFonts w:ascii="Times New Roman" w:hAnsi="Times New Roman"/>
          <w:color w:val="000000" w:themeColor="text1"/>
          <w:sz w:val="20"/>
          <w:szCs w:val="20"/>
        </w:rPr>
        <w:t xml:space="preserve"> законодательством процент компенсации расходов.</w:t>
      </w:r>
    </w:p>
    <w:p w:rsidR="00FE2C8D" w:rsidRPr="00734AEA" w:rsidRDefault="00FE2C8D" w:rsidP="00FE2C8D">
      <w:pPr>
        <w:tabs>
          <w:tab w:val="left" w:pos="709"/>
        </w:tabs>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6. В случае, когда в одном жилом помещении совместно проживают несколько получателей компенсаций расходов, объем потребления услуги для отдельного получателя, на который предоставляется компенсация расходов, определяется с учетом суммарного льготного объема по всем получателям компенсации расходов и фактического объема потребления на семью. </w:t>
      </w:r>
    </w:p>
    <w:p w:rsidR="00FE2C8D" w:rsidRPr="00734AEA" w:rsidRDefault="00FE2C8D" w:rsidP="00FE2C8D">
      <w:pPr>
        <w:ind w:firstLine="72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Если суммарный льготный объем превышает фактический объем, расчет компенсации производится по формуле:</w:t>
      </w:r>
    </w:p>
    <w:p w:rsidR="00FE2C8D" w:rsidRPr="00734AEA" w:rsidRDefault="00FE2C8D" w:rsidP="00FE2C8D">
      <w:pPr>
        <w:autoSpaceDE w:val="0"/>
        <w:autoSpaceDN w:val="0"/>
        <w:adjustRightInd w:val="0"/>
        <w:ind w:left="709"/>
        <w:jc w:val="both"/>
        <w:outlineLvl w:val="1"/>
        <w:rPr>
          <w:rFonts w:ascii="Times New Roman" w:hAnsi="Times New Roman"/>
          <w:color w:val="000000" w:themeColor="text1"/>
          <w:sz w:val="20"/>
          <w:szCs w:val="20"/>
        </w:rPr>
      </w:pPr>
      <w:bookmarkStart w:id="3" w:name="_Toc428713199"/>
      <w:r w:rsidRPr="00734AEA">
        <w:rPr>
          <w:rFonts w:ascii="Times New Roman" w:hAnsi="Times New Roman"/>
          <w:color w:val="000000" w:themeColor="text1"/>
          <w:sz w:val="20"/>
          <w:szCs w:val="20"/>
        </w:rPr>
        <w:t xml:space="preserve">КР = С* О * </w:t>
      </w:r>
      <w:r w:rsidRPr="00734AEA">
        <w:rPr>
          <w:rFonts w:ascii="Times New Roman" w:hAnsi="Times New Roman"/>
          <w:color w:val="000000" w:themeColor="text1"/>
          <w:sz w:val="20"/>
          <w:szCs w:val="20"/>
          <w:lang w:val="en-US"/>
        </w:rPr>
        <w:t>r</w:t>
      </w:r>
      <w:proofErr w:type="gramStart"/>
      <w:r w:rsidRPr="00734AEA">
        <w:rPr>
          <w:rFonts w:ascii="Times New Roman" w:hAnsi="Times New Roman"/>
          <w:color w:val="000000" w:themeColor="text1"/>
          <w:sz w:val="20"/>
          <w:szCs w:val="20"/>
        </w:rPr>
        <w:t xml:space="preserve"> *К</w:t>
      </w:r>
      <w:proofErr w:type="gramEnd"/>
      <w:r w:rsidRPr="00734AEA">
        <w:rPr>
          <w:rFonts w:ascii="Times New Roman" w:hAnsi="Times New Roman"/>
          <w:color w:val="000000" w:themeColor="text1"/>
          <w:sz w:val="20"/>
          <w:szCs w:val="20"/>
        </w:rPr>
        <w:t>/100, где:</w:t>
      </w:r>
      <w:bookmarkEnd w:id="3"/>
    </w:p>
    <w:p w:rsidR="00FE2C8D" w:rsidRPr="00734AEA" w:rsidRDefault="00FE2C8D" w:rsidP="00FE2C8D">
      <w:pPr>
        <w:autoSpaceDE w:val="0"/>
        <w:autoSpaceDN w:val="0"/>
        <w:adjustRightInd w:val="0"/>
        <w:ind w:left="709"/>
        <w:jc w:val="both"/>
        <w:outlineLvl w:val="1"/>
        <w:rPr>
          <w:rFonts w:ascii="Times New Roman" w:hAnsi="Times New Roman"/>
          <w:color w:val="000000" w:themeColor="text1"/>
          <w:sz w:val="20"/>
          <w:szCs w:val="20"/>
        </w:rPr>
      </w:pPr>
      <w:bookmarkStart w:id="4" w:name="_Toc428713200"/>
      <w:proofErr w:type="gramStart"/>
      <w:r w:rsidRPr="00734AEA">
        <w:rPr>
          <w:rFonts w:ascii="Times New Roman" w:hAnsi="Times New Roman"/>
          <w:color w:val="000000" w:themeColor="text1"/>
          <w:sz w:val="20"/>
          <w:szCs w:val="20"/>
        </w:rPr>
        <w:t>КР</w:t>
      </w:r>
      <w:proofErr w:type="gramEnd"/>
      <w:r w:rsidRPr="00734AEA">
        <w:rPr>
          <w:rFonts w:ascii="Times New Roman" w:hAnsi="Times New Roman"/>
          <w:color w:val="000000" w:themeColor="text1"/>
          <w:sz w:val="20"/>
          <w:szCs w:val="20"/>
        </w:rPr>
        <w:t xml:space="preserve"> – размер компенсации расходов;</w:t>
      </w:r>
      <w:bookmarkEnd w:id="4"/>
    </w:p>
    <w:p w:rsidR="00FE2C8D" w:rsidRPr="00734AEA" w:rsidRDefault="00FE2C8D" w:rsidP="00FE2C8D">
      <w:pPr>
        <w:autoSpaceDE w:val="0"/>
        <w:autoSpaceDN w:val="0"/>
        <w:adjustRightInd w:val="0"/>
        <w:ind w:left="709"/>
        <w:jc w:val="both"/>
        <w:outlineLvl w:val="1"/>
        <w:rPr>
          <w:rFonts w:ascii="Times New Roman" w:hAnsi="Times New Roman"/>
          <w:color w:val="000000" w:themeColor="text1"/>
          <w:sz w:val="20"/>
          <w:szCs w:val="20"/>
        </w:rPr>
      </w:pPr>
      <w:bookmarkStart w:id="5" w:name="_Toc428713201"/>
      <w:proofErr w:type="gramStart"/>
      <w:r w:rsidRPr="00734AEA">
        <w:rPr>
          <w:rFonts w:ascii="Times New Roman" w:hAnsi="Times New Roman"/>
          <w:color w:val="000000" w:themeColor="text1"/>
          <w:sz w:val="20"/>
          <w:szCs w:val="20"/>
        </w:rPr>
        <w:t>С</w:t>
      </w:r>
      <w:proofErr w:type="gramEnd"/>
      <w:r w:rsidRPr="00734AEA">
        <w:rPr>
          <w:rFonts w:ascii="Times New Roman" w:hAnsi="Times New Roman"/>
          <w:color w:val="000000" w:themeColor="text1"/>
          <w:sz w:val="20"/>
          <w:szCs w:val="20"/>
        </w:rPr>
        <w:t xml:space="preserve"> – стоимость единицы потребленной услуги;</w:t>
      </w:r>
      <w:bookmarkEnd w:id="5"/>
    </w:p>
    <w:p w:rsidR="00FE2C8D" w:rsidRPr="00734AEA" w:rsidRDefault="00FE2C8D" w:rsidP="00FE2C8D">
      <w:pPr>
        <w:autoSpaceDE w:val="0"/>
        <w:autoSpaceDN w:val="0"/>
        <w:adjustRightInd w:val="0"/>
        <w:ind w:left="709"/>
        <w:jc w:val="both"/>
        <w:outlineLvl w:val="1"/>
        <w:rPr>
          <w:rFonts w:ascii="Times New Roman" w:hAnsi="Times New Roman"/>
          <w:color w:val="000000" w:themeColor="text1"/>
          <w:sz w:val="20"/>
          <w:szCs w:val="20"/>
        </w:rPr>
      </w:pPr>
      <w:bookmarkStart w:id="6" w:name="_Toc428713202"/>
      <w:r w:rsidRPr="00734AEA">
        <w:rPr>
          <w:rFonts w:ascii="Times New Roman" w:hAnsi="Times New Roman"/>
          <w:color w:val="000000" w:themeColor="text1"/>
          <w:sz w:val="20"/>
          <w:szCs w:val="20"/>
        </w:rPr>
        <w:t>О - объем услуги, в пределах которого предоставляется компенсация расходов;</w:t>
      </w:r>
      <w:bookmarkEnd w:id="6"/>
    </w:p>
    <w:p w:rsidR="00FE2C8D" w:rsidRPr="00734AEA" w:rsidRDefault="00FE2C8D" w:rsidP="00FE2C8D">
      <w:pPr>
        <w:autoSpaceDE w:val="0"/>
        <w:autoSpaceDN w:val="0"/>
        <w:adjustRightInd w:val="0"/>
        <w:ind w:left="709"/>
        <w:jc w:val="both"/>
        <w:outlineLvl w:val="1"/>
        <w:rPr>
          <w:rFonts w:ascii="Times New Roman" w:hAnsi="Times New Roman"/>
          <w:color w:val="000000" w:themeColor="text1"/>
          <w:sz w:val="20"/>
          <w:szCs w:val="20"/>
        </w:rPr>
      </w:pPr>
      <w:bookmarkStart w:id="7" w:name="_Toc428713203"/>
      <w:r w:rsidRPr="00734AEA">
        <w:rPr>
          <w:rFonts w:ascii="Times New Roman" w:hAnsi="Times New Roman"/>
          <w:color w:val="000000" w:themeColor="text1"/>
          <w:sz w:val="20"/>
          <w:szCs w:val="20"/>
          <w:lang w:val="en-US"/>
        </w:rPr>
        <w:t>r</w:t>
      </w:r>
      <w:r w:rsidRPr="00734AEA">
        <w:rPr>
          <w:rFonts w:ascii="Times New Roman" w:hAnsi="Times New Roman"/>
          <w:color w:val="000000" w:themeColor="text1"/>
          <w:sz w:val="20"/>
          <w:szCs w:val="20"/>
        </w:rPr>
        <w:t xml:space="preserve"> – </w:t>
      </w:r>
      <w:proofErr w:type="gramStart"/>
      <w:r w:rsidRPr="00734AEA">
        <w:rPr>
          <w:rFonts w:ascii="Times New Roman" w:hAnsi="Times New Roman"/>
          <w:color w:val="000000" w:themeColor="text1"/>
          <w:sz w:val="20"/>
          <w:szCs w:val="20"/>
        </w:rPr>
        <w:t>коэффициент</w:t>
      </w:r>
      <w:proofErr w:type="gramEnd"/>
      <w:r w:rsidRPr="00734AEA">
        <w:rPr>
          <w:rFonts w:ascii="Times New Roman" w:hAnsi="Times New Roman"/>
          <w:color w:val="000000" w:themeColor="text1"/>
          <w:sz w:val="20"/>
          <w:szCs w:val="20"/>
        </w:rPr>
        <w:t>, приводящий размер льготного объема потребления услуг к соответствию фактическому объему потребления услуг;</w:t>
      </w:r>
      <w:bookmarkEnd w:id="7"/>
    </w:p>
    <w:p w:rsidR="00FE2C8D" w:rsidRPr="00734AEA" w:rsidRDefault="00FE2C8D" w:rsidP="00FE2C8D">
      <w:pPr>
        <w:autoSpaceDE w:val="0"/>
        <w:autoSpaceDN w:val="0"/>
        <w:adjustRightInd w:val="0"/>
        <w:ind w:left="709"/>
        <w:jc w:val="both"/>
        <w:outlineLvl w:val="1"/>
        <w:rPr>
          <w:rFonts w:ascii="Times New Roman" w:hAnsi="Times New Roman"/>
          <w:color w:val="000000" w:themeColor="text1"/>
          <w:sz w:val="20"/>
          <w:szCs w:val="20"/>
        </w:rPr>
      </w:pPr>
      <w:bookmarkStart w:id="8" w:name="_Toc428713204"/>
      <w:proofErr w:type="gramStart"/>
      <w:r w:rsidRPr="00734AEA">
        <w:rPr>
          <w:rFonts w:ascii="Times New Roman" w:hAnsi="Times New Roman"/>
          <w:color w:val="000000" w:themeColor="text1"/>
          <w:sz w:val="20"/>
          <w:szCs w:val="20"/>
        </w:rPr>
        <w:t>К-</w:t>
      </w:r>
      <w:proofErr w:type="gramEnd"/>
      <w:r w:rsidRPr="00734AEA">
        <w:rPr>
          <w:rFonts w:ascii="Times New Roman" w:hAnsi="Times New Roman"/>
          <w:color w:val="000000" w:themeColor="text1"/>
          <w:sz w:val="20"/>
          <w:szCs w:val="20"/>
        </w:rPr>
        <w:t xml:space="preserve"> установленный законодательством процент компенсации расходов.</w:t>
      </w:r>
      <w:bookmarkEnd w:id="8"/>
    </w:p>
    <w:p w:rsidR="00FE2C8D" w:rsidRPr="00734AEA" w:rsidRDefault="00FE2C8D" w:rsidP="00FE2C8D">
      <w:pPr>
        <w:ind w:firstLine="72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Коэффициент, приводящий размер льготного объема потребления услуг к соответствию фактическому объему потребления услуг, рассчитывается по формуле:</w:t>
      </w:r>
    </w:p>
    <w:p w:rsidR="00FE2C8D" w:rsidRPr="00734AEA" w:rsidRDefault="00FE2C8D" w:rsidP="00FE2C8D">
      <w:pPr>
        <w:ind w:firstLine="720"/>
        <w:jc w:val="both"/>
        <w:rPr>
          <w:rFonts w:ascii="Times New Roman" w:hAnsi="Times New Roman"/>
          <w:color w:val="000000" w:themeColor="text1"/>
          <w:sz w:val="20"/>
          <w:szCs w:val="20"/>
        </w:rPr>
      </w:pPr>
      <w:r w:rsidRPr="00734AEA">
        <w:rPr>
          <w:rFonts w:ascii="Times New Roman" w:hAnsi="Times New Roman"/>
          <w:color w:val="000000" w:themeColor="text1"/>
          <w:sz w:val="20"/>
          <w:szCs w:val="20"/>
          <w:lang w:val="en-US"/>
        </w:rPr>
        <w:t>r</w:t>
      </w:r>
      <w:r w:rsidRPr="00734AEA">
        <w:rPr>
          <w:rFonts w:ascii="Times New Roman" w:hAnsi="Times New Roman"/>
          <w:color w:val="000000" w:themeColor="text1"/>
          <w:sz w:val="20"/>
          <w:szCs w:val="20"/>
        </w:rPr>
        <w:t>=</w:t>
      </w:r>
      <w:proofErr w:type="spellStart"/>
      <w:r w:rsidRPr="00734AEA">
        <w:rPr>
          <w:rFonts w:ascii="Times New Roman" w:hAnsi="Times New Roman"/>
          <w:color w:val="000000" w:themeColor="text1"/>
          <w:sz w:val="20"/>
          <w:szCs w:val="20"/>
        </w:rPr>
        <w:t>О</w:t>
      </w:r>
      <w:r w:rsidRPr="00734AEA">
        <w:rPr>
          <w:rFonts w:ascii="Times New Roman" w:hAnsi="Times New Roman"/>
          <w:color w:val="000000" w:themeColor="text1"/>
          <w:sz w:val="20"/>
          <w:szCs w:val="20"/>
          <w:vertAlign w:val="subscript"/>
        </w:rPr>
        <w:t>факт</w:t>
      </w:r>
      <w:proofErr w:type="spellEnd"/>
      <w:r w:rsidRPr="00734AEA">
        <w:rPr>
          <w:rFonts w:ascii="Times New Roman" w:hAnsi="Times New Roman"/>
          <w:color w:val="000000" w:themeColor="text1"/>
          <w:sz w:val="20"/>
          <w:szCs w:val="20"/>
        </w:rPr>
        <w:t>/</w:t>
      </w:r>
      <w:proofErr w:type="spellStart"/>
      <w:r w:rsidRPr="00734AEA">
        <w:rPr>
          <w:rFonts w:ascii="Times New Roman" w:hAnsi="Times New Roman"/>
          <w:color w:val="000000" w:themeColor="text1"/>
          <w:sz w:val="20"/>
          <w:szCs w:val="20"/>
        </w:rPr>
        <w:t>О</w:t>
      </w:r>
      <w:r w:rsidRPr="00734AEA">
        <w:rPr>
          <w:rFonts w:ascii="Times New Roman" w:hAnsi="Times New Roman"/>
          <w:color w:val="000000" w:themeColor="text1"/>
          <w:sz w:val="20"/>
          <w:szCs w:val="20"/>
          <w:vertAlign w:val="subscript"/>
        </w:rPr>
        <w:t>льготный</w:t>
      </w:r>
      <w:proofErr w:type="spellEnd"/>
      <w:r w:rsidRPr="00734AEA">
        <w:rPr>
          <w:rFonts w:ascii="Times New Roman" w:hAnsi="Times New Roman"/>
          <w:color w:val="000000" w:themeColor="text1"/>
          <w:sz w:val="20"/>
          <w:szCs w:val="20"/>
        </w:rPr>
        <w:t xml:space="preserve">, где: </w:t>
      </w:r>
    </w:p>
    <w:p w:rsidR="00FE2C8D" w:rsidRPr="00734AEA" w:rsidRDefault="00FE2C8D" w:rsidP="00FE2C8D">
      <w:pPr>
        <w:ind w:firstLine="720"/>
        <w:jc w:val="both"/>
        <w:rPr>
          <w:rFonts w:ascii="Times New Roman" w:hAnsi="Times New Roman"/>
          <w:color w:val="000000" w:themeColor="text1"/>
          <w:sz w:val="20"/>
          <w:szCs w:val="20"/>
        </w:rPr>
      </w:pPr>
      <w:proofErr w:type="spellStart"/>
      <w:r w:rsidRPr="00734AEA">
        <w:rPr>
          <w:rFonts w:ascii="Times New Roman" w:hAnsi="Times New Roman"/>
          <w:color w:val="000000" w:themeColor="text1"/>
          <w:sz w:val="20"/>
          <w:szCs w:val="20"/>
        </w:rPr>
        <w:t>О</w:t>
      </w:r>
      <w:r w:rsidRPr="00734AEA">
        <w:rPr>
          <w:rFonts w:ascii="Times New Roman" w:hAnsi="Times New Roman"/>
          <w:color w:val="000000" w:themeColor="text1"/>
          <w:sz w:val="20"/>
          <w:szCs w:val="20"/>
          <w:vertAlign w:val="subscript"/>
        </w:rPr>
        <w:t>факт</w:t>
      </w:r>
      <w:proofErr w:type="spellEnd"/>
      <w:r w:rsidRPr="00734AEA">
        <w:rPr>
          <w:rFonts w:ascii="Times New Roman" w:hAnsi="Times New Roman"/>
          <w:color w:val="000000" w:themeColor="text1"/>
          <w:sz w:val="20"/>
          <w:szCs w:val="20"/>
        </w:rPr>
        <w:t xml:space="preserve"> - фактический объем потребления услуг совместно проживающих членов семьи;</w:t>
      </w:r>
    </w:p>
    <w:p w:rsidR="00FE2C8D" w:rsidRPr="00734AEA" w:rsidRDefault="00FE2C8D" w:rsidP="00FE2C8D">
      <w:pPr>
        <w:ind w:firstLine="720"/>
        <w:jc w:val="both"/>
        <w:rPr>
          <w:rFonts w:ascii="Times New Roman" w:hAnsi="Times New Roman"/>
          <w:color w:val="000000" w:themeColor="text1"/>
          <w:sz w:val="20"/>
          <w:szCs w:val="20"/>
        </w:rPr>
      </w:pPr>
      <w:proofErr w:type="spellStart"/>
      <w:r w:rsidRPr="00734AEA">
        <w:rPr>
          <w:rFonts w:ascii="Times New Roman" w:hAnsi="Times New Roman"/>
          <w:color w:val="000000" w:themeColor="text1"/>
          <w:sz w:val="20"/>
          <w:szCs w:val="20"/>
        </w:rPr>
        <w:t>О</w:t>
      </w:r>
      <w:r w:rsidRPr="00734AEA">
        <w:rPr>
          <w:rFonts w:ascii="Times New Roman" w:hAnsi="Times New Roman"/>
          <w:color w:val="000000" w:themeColor="text1"/>
          <w:sz w:val="20"/>
          <w:szCs w:val="20"/>
          <w:vertAlign w:val="subscript"/>
        </w:rPr>
        <w:t>льготный</w:t>
      </w:r>
      <w:proofErr w:type="spellEnd"/>
      <w:r w:rsidRPr="00734AEA">
        <w:rPr>
          <w:rFonts w:ascii="Times New Roman" w:hAnsi="Times New Roman"/>
          <w:color w:val="000000" w:themeColor="text1"/>
          <w:sz w:val="20"/>
          <w:szCs w:val="20"/>
        </w:rPr>
        <w:t xml:space="preserve"> – льготный объем потребления услуг совместно проживающих членов семьи, получающих компенсацию расходов. </w:t>
      </w:r>
    </w:p>
    <w:p w:rsidR="00FE2C8D" w:rsidRPr="00734AEA" w:rsidRDefault="00FE2C8D" w:rsidP="00FE2C8D">
      <w:pPr>
        <w:autoSpaceDE w:val="0"/>
        <w:autoSpaceDN w:val="0"/>
        <w:adjustRightInd w:val="0"/>
        <w:ind w:firstLine="709"/>
        <w:jc w:val="both"/>
        <w:outlineLvl w:val="1"/>
        <w:rPr>
          <w:rFonts w:ascii="Times New Roman" w:hAnsi="Times New Roman"/>
          <w:color w:val="000000" w:themeColor="text1"/>
          <w:sz w:val="20"/>
          <w:szCs w:val="20"/>
        </w:rPr>
      </w:pPr>
      <w:bookmarkStart w:id="9" w:name="_Toc428713205"/>
      <w:r w:rsidRPr="00734AEA">
        <w:rPr>
          <w:rFonts w:ascii="Times New Roman" w:hAnsi="Times New Roman"/>
          <w:color w:val="000000" w:themeColor="text1"/>
          <w:sz w:val="20"/>
          <w:szCs w:val="20"/>
        </w:rPr>
        <w:t xml:space="preserve">7. При начислении платы за электроэнергию по </w:t>
      </w:r>
      <w:proofErr w:type="spellStart"/>
      <w:r w:rsidRPr="00734AEA">
        <w:rPr>
          <w:rFonts w:ascii="Times New Roman" w:hAnsi="Times New Roman"/>
          <w:color w:val="000000" w:themeColor="text1"/>
          <w:sz w:val="20"/>
          <w:szCs w:val="20"/>
        </w:rPr>
        <w:t>двухтарифному</w:t>
      </w:r>
      <w:proofErr w:type="spellEnd"/>
      <w:r w:rsidRPr="00734AEA">
        <w:rPr>
          <w:rFonts w:ascii="Times New Roman" w:hAnsi="Times New Roman"/>
          <w:color w:val="000000" w:themeColor="text1"/>
          <w:sz w:val="20"/>
          <w:szCs w:val="20"/>
        </w:rPr>
        <w:t xml:space="preserve"> прибору учета размер компенсации расходов определяется по формуле:</w:t>
      </w:r>
      <w:bookmarkEnd w:id="9"/>
    </w:p>
    <w:p w:rsidR="00FE2C8D" w:rsidRPr="00734AEA" w:rsidRDefault="00FE2C8D" w:rsidP="00FE2C8D">
      <w:pPr>
        <w:autoSpaceDE w:val="0"/>
        <w:autoSpaceDN w:val="0"/>
        <w:adjustRightInd w:val="0"/>
        <w:ind w:left="709"/>
        <w:jc w:val="both"/>
        <w:outlineLvl w:val="1"/>
        <w:rPr>
          <w:rFonts w:ascii="Times New Roman" w:hAnsi="Times New Roman"/>
          <w:color w:val="000000" w:themeColor="text1"/>
          <w:sz w:val="20"/>
          <w:szCs w:val="20"/>
        </w:rPr>
      </w:pPr>
      <w:bookmarkStart w:id="10" w:name="_Toc428713206"/>
      <w:proofErr w:type="gramStart"/>
      <w:r w:rsidRPr="00734AEA">
        <w:rPr>
          <w:rFonts w:ascii="Times New Roman" w:hAnsi="Times New Roman"/>
          <w:color w:val="000000" w:themeColor="text1"/>
          <w:sz w:val="20"/>
          <w:szCs w:val="20"/>
        </w:rPr>
        <w:t>КР</w:t>
      </w:r>
      <w:proofErr w:type="gramEnd"/>
      <w:r w:rsidRPr="00734AEA">
        <w:rPr>
          <w:rFonts w:ascii="Times New Roman" w:hAnsi="Times New Roman"/>
          <w:color w:val="000000" w:themeColor="text1"/>
          <w:sz w:val="20"/>
          <w:szCs w:val="20"/>
        </w:rPr>
        <w:t xml:space="preserve"> = С* О * К/100, где:</w:t>
      </w:r>
      <w:bookmarkEnd w:id="10"/>
    </w:p>
    <w:p w:rsidR="00FE2C8D" w:rsidRPr="00734AEA" w:rsidRDefault="00FE2C8D" w:rsidP="00FE2C8D">
      <w:pPr>
        <w:autoSpaceDE w:val="0"/>
        <w:autoSpaceDN w:val="0"/>
        <w:adjustRightInd w:val="0"/>
        <w:ind w:left="709"/>
        <w:jc w:val="both"/>
        <w:outlineLvl w:val="1"/>
        <w:rPr>
          <w:rFonts w:ascii="Times New Roman" w:hAnsi="Times New Roman"/>
          <w:color w:val="000000" w:themeColor="text1"/>
          <w:sz w:val="20"/>
          <w:szCs w:val="20"/>
        </w:rPr>
      </w:pPr>
      <w:bookmarkStart w:id="11" w:name="_Toc428713207"/>
      <w:proofErr w:type="gramStart"/>
      <w:r w:rsidRPr="00734AEA">
        <w:rPr>
          <w:rFonts w:ascii="Times New Roman" w:hAnsi="Times New Roman"/>
          <w:color w:val="000000" w:themeColor="text1"/>
          <w:sz w:val="20"/>
          <w:szCs w:val="20"/>
        </w:rPr>
        <w:t>КР</w:t>
      </w:r>
      <w:proofErr w:type="gramEnd"/>
      <w:r w:rsidRPr="00734AEA">
        <w:rPr>
          <w:rFonts w:ascii="Times New Roman" w:hAnsi="Times New Roman"/>
          <w:color w:val="000000" w:themeColor="text1"/>
          <w:sz w:val="20"/>
          <w:szCs w:val="20"/>
        </w:rPr>
        <w:t xml:space="preserve"> – размер компенсации расходов;</w:t>
      </w:r>
      <w:bookmarkEnd w:id="11"/>
    </w:p>
    <w:p w:rsidR="00FE2C8D" w:rsidRPr="00734AEA" w:rsidRDefault="00FE2C8D" w:rsidP="00FE2C8D">
      <w:pPr>
        <w:autoSpaceDE w:val="0"/>
        <w:autoSpaceDN w:val="0"/>
        <w:adjustRightInd w:val="0"/>
        <w:ind w:left="709"/>
        <w:jc w:val="both"/>
        <w:outlineLvl w:val="1"/>
        <w:rPr>
          <w:rFonts w:ascii="Times New Roman" w:hAnsi="Times New Roman"/>
          <w:color w:val="000000" w:themeColor="text1"/>
          <w:sz w:val="20"/>
          <w:szCs w:val="20"/>
        </w:rPr>
      </w:pPr>
      <w:bookmarkStart w:id="12" w:name="_Toc428713208"/>
      <w:proofErr w:type="gramStart"/>
      <w:r w:rsidRPr="00734AEA">
        <w:rPr>
          <w:rFonts w:ascii="Times New Roman" w:hAnsi="Times New Roman"/>
          <w:color w:val="000000" w:themeColor="text1"/>
          <w:sz w:val="20"/>
          <w:szCs w:val="20"/>
        </w:rPr>
        <w:t>С</w:t>
      </w:r>
      <w:proofErr w:type="gramEnd"/>
      <w:r w:rsidRPr="00734AEA">
        <w:rPr>
          <w:rFonts w:ascii="Times New Roman" w:hAnsi="Times New Roman"/>
          <w:color w:val="000000" w:themeColor="text1"/>
          <w:sz w:val="20"/>
          <w:szCs w:val="20"/>
        </w:rPr>
        <w:t xml:space="preserve"> – стоимость единицы потребленной услуги;</w:t>
      </w:r>
      <w:bookmarkEnd w:id="12"/>
    </w:p>
    <w:p w:rsidR="00FE2C8D" w:rsidRPr="00734AEA" w:rsidRDefault="00FE2C8D" w:rsidP="00FE2C8D">
      <w:pPr>
        <w:autoSpaceDE w:val="0"/>
        <w:autoSpaceDN w:val="0"/>
        <w:adjustRightInd w:val="0"/>
        <w:ind w:left="709"/>
        <w:jc w:val="both"/>
        <w:outlineLvl w:val="1"/>
        <w:rPr>
          <w:rFonts w:ascii="Times New Roman" w:hAnsi="Times New Roman"/>
          <w:color w:val="000000" w:themeColor="text1"/>
          <w:sz w:val="20"/>
          <w:szCs w:val="20"/>
        </w:rPr>
      </w:pPr>
      <w:bookmarkStart w:id="13" w:name="_Toc428713209"/>
      <w:r w:rsidRPr="00734AEA">
        <w:rPr>
          <w:rFonts w:ascii="Times New Roman" w:hAnsi="Times New Roman"/>
          <w:color w:val="000000" w:themeColor="text1"/>
          <w:sz w:val="20"/>
          <w:szCs w:val="20"/>
        </w:rPr>
        <w:lastRenderedPageBreak/>
        <w:t>О - объем услуги, в пределах которого предоставляется компенсация расходов;</w:t>
      </w:r>
      <w:bookmarkEnd w:id="13"/>
    </w:p>
    <w:p w:rsidR="00FE2C8D" w:rsidRPr="00734AEA" w:rsidRDefault="00FE2C8D" w:rsidP="00FE2C8D">
      <w:pPr>
        <w:autoSpaceDE w:val="0"/>
        <w:autoSpaceDN w:val="0"/>
        <w:adjustRightInd w:val="0"/>
        <w:ind w:left="709"/>
        <w:jc w:val="both"/>
        <w:outlineLvl w:val="1"/>
        <w:rPr>
          <w:rFonts w:ascii="Times New Roman" w:hAnsi="Times New Roman"/>
          <w:color w:val="000000" w:themeColor="text1"/>
          <w:sz w:val="20"/>
          <w:szCs w:val="20"/>
        </w:rPr>
      </w:pPr>
      <w:bookmarkStart w:id="14" w:name="_Toc428713210"/>
      <w:proofErr w:type="gramStart"/>
      <w:r w:rsidRPr="00734AEA">
        <w:rPr>
          <w:rFonts w:ascii="Times New Roman" w:hAnsi="Times New Roman"/>
          <w:color w:val="000000" w:themeColor="text1"/>
          <w:sz w:val="20"/>
          <w:szCs w:val="20"/>
        </w:rPr>
        <w:t>К-</w:t>
      </w:r>
      <w:proofErr w:type="gramEnd"/>
      <w:r w:rsidRPr="00734AEA">
        <w:rPr>
          <w:rFonts w:ascii="Times New Roman" w:hAnsi="Times New Roman"/>
          <w:color w:val="000000" w:themeColor="text1"/>
          <w:sz w:val="20"/>
          <w:szCs w:val="20"/>
        </w:rPr>
        <w:t xml:space="preserve"> установленный законодательством процент компенсации расходов.</w:t>
      </w:r>
      <w:bookmarkEnd w:id="14"/>
    </w:p>
    <w:p w:rsidR="00FE2C8D" w:rsidRPr="00734AEA" w:rsidRDefault="00FE2C8D" w:rsidP="00FE2C8D">
      <w:pPr>
        <w:autoSpaceDE w:val="0"/>
        <w:autoSpaceDN w:val="0"/>
        <w:adjustRightInd w:val="0"/>
        <w:ind w:left="709"/>
        <w:jc w:val="both"/>
        <w:outlineLvl w:val="1"/>
        <w:rPr>
          <w:rFonts w:ascii="Times New Roman" w:hAnsi="Times New Roman"/>
          <w:color w:val="000000" w:themeColor="text1"/>
          <w:sz w:val="20"/>
          <w:szCs w:val="20"/>
        </w:rPr>
      </w:pPr>
    </w:p>
    <w:p w:rsidR="00FE2C8D" w:rsidRPr="00734AEA" w:rsidRDefault="00FE2C8D" w:rsidP="00FE2C8D">
      <w:pPr>
        <w:autoSpaceDE w:val="0"/>
        <w:autoSpaceDN w:val="0"/>
        <w:adjustRightInd w:val="0"/>
        <w:ind w:left="709"/>
        <w:jc w:val="both"/>
        <w:outlineLvl w:val="1"/>
        <w:rPr>
          <w:rFonts w:ascii="Times New Roman" w:hAnsi="Times New Roman"/>
          <w:color w:val="000000" w:themeColor="text1"/>
          <w:sz w:val="20"/>
          <w:szCs w:val="20"/>
        </w:rPr>
      </w:pPr>
      <w:bookmarkStart w:id="15" w:name="_Toc428713211"/>
      <w:r w:rsidRPr="00734AEA">
        <w:rPr>
          <w:rFonts w:ascii="Times New Roman" w:hAnsi="Times New Roman"/>
          <w:color w:val="000000" w:themeColor="text1"/>
          <w:sz w:val="20"/>
          <w:szCs w:val="20"/>
        </w:rPr>
        <w:t>Стоимость единицы потребленной услуги определяется по формуле:</w:t>
      </w:r>
      <w:bookmarkEnd w:id="15"/>
    </w:p>
    <w:p w:rsidR="00FE2C8D" w:rsidRPr="00734AEA" w:rsidRDefault="00FE2C8D" w:rsidP="00FE2C8D">
      <w:pPr>
        <w:autoSpaceDE w:val="0"/>
        <w:autoSpaceDN w:val="0"/>
        <w:adjustRightInd w:val="0"/>
        <w:ind w:left="709"/>
        <w:jc w:val="both"/>
        <w:outlineLvl w:val="1"/>
        <w:rPr>
          <w:rFonts w:ascii="Times New Roman" w:hAnsi="Times New Roman"/>
          <w:color w:val="000000" w:themeColor="text1"/>
          <w:sz w:val="20"/>
          <w:szCs w:val="20"/>
        </w:rPr>
      </w:pPr>
      <w:bookmarkStart w:id="16" w:name="_Toc428713212"/>
      <w:r w:rsidRPr="00734AEA">
        <w:rPr>
          <w:rFonts w:ascii="Times New Roman" w:hAnsi="Times New Roman"/>
          <w:color w:val="000000" w:themeColor="text1"/>
          <w:sz w:val="20"/>
          <w:szCs w:val="20"/>
        </w:rPr>
        <w:t>С = (</w:t>
      </w:r>
      <w:proofErr w:type="gramStart"/>
      <w:r w:rsidRPr="00734AEA">
        <w:rPr>
          <w:rFonts w:ascii="Times New Roman" w:hAnsi="Times New Roman"/>
          <w:color w:val="000000" w:themeColor="text1"/>
          <w:sz w:val="20"/>
          <w:szCs w:val="20"/>
          <w:lang w:val="en-US"/>
        </w:rPr>
        <w:t>P</w:t>
      </w:r>
      <w:proofErr w:type="gramEnd"/>
      <w:r w:rsidRPr="00734AEA">
        <w:rPr>
          <w:rFonts w:ascii="Times New Roman" w:hAnsi="Times New Roman"/>
          <w:color w:val="000000" w:themeColor="text1"/>
          <w:sz w:val="20"/>
          <w:szCs w:val="20"/>
          <w:vertAlign w:val="subscript"/>
        </w:rPr>
        <w:t>д</w:t>
      </w:r>
      <w:r w:rsidRPr="00734AEA">
        <w:rPr>
          <w:rFonts w:ascii="Times New Roman" w:hAnsi="Times New Roman"/>
          <w:color w:val="000000" w:themeColor="text1"/>
          <w:sz w:val="20"/>
          <w:szCs w:val="20"/>
        </w:rPr>
        <w:t xml:space="preserve">+ </w:t>
      </w:r>
      <w:r w:rsidRPr="00734AEA">
        <w:rPr>
          <w:rFonts w:ascii="Times New Roman" w:hAnsi="Times New Roman"/>
          <w:color w:val="000000" w:themeColor="text1"/>
          <w:sz w:val="20"/>
          <w:szCs w:val="20"/>
          <w:lang w:val="en-US"/>
        </w:rPr>
        <w:t>P</w:t>
      </w:r>
      <w:r w:rsidRPr="00734AEA">
        <w:rPr>
          <w:rFonts w:ascii="Times New Roman" w:hAnsi="Times New Roman"/>
          <w:color w:val="000000" w:themeColor="text1"/>
          <w:sz w:val="20"/>
          <w:szCs w:val="20"/>
        </w:rPr>
        <w:t>н)/(Од+ Он), где:</w:t>
      </w:r>
      <w:bookmarkEnd w:id="16"/>
    </w:p>
    <w:p w:rsidR="00FE2C8D" w:rsidRPr="00734AEA" w:rsidRDefault="00FE2C8D" w:rsidP="00FE2C8D">
      <w:pPr>
        <w:autoSpaceDE w:val="0"/>
        <w:autoSpaceDN w:val="0"/>
        <w:adjustRightInd w:val="0"/>
        <w:ind w:left="709"/>
        <w:jc w:val="both"/>
        <w:outlineLvl w:val="1"/>
        <w:rPr>
          <w:rFonts w:ascii="Times New Roman" w:hAnsi="Times New Roman"/>
          <w:color w:val="000000" w:themeColor="text1"/>
          <w:sz w:val="20"/>
          <w:szCs w:val="20"/>
        </w:rPr>
      </w:pPr>
      <w:bookmarkStart w:id="17" w:name="_Toc428713213"/>
      <w:r w:rsidRPr="00734AEA">
        <w:rPr>
          <w:rFonts w:ascii="Times New Roman" w:hAnsi="Times New Roman"/>
          <w:color w:val="000000" w:themeColor="text1"/>
          <w:sz w:val="20"/>
          <w:szCs w:val="20"/>
          <w:lang w:val="en-US"/>
        </w:rPr>
        <w:t>P</w:t>
      </w:r>
      <w:r w:rsidRPr="00734AEA">
        <w:rPr>
          <w:rFonts w:ascii="Times New Roman" w:hAnsi="Times New Roman"/>
          <w:color w:val="000000" w:themeColor="text1"/>
          <w:sz w:val="20"/>
          <w:szCs w:val="20"/>
          <w:vertAlign w:val="subscript"/>
        </w:rPr>
        <w:t>д</w:t>
      </w:r>
      <w:r w:rsidRPr="00734AEA">
        <w:rPr>
          <w:rFonts w:ascii="Times New Roman" w:hAnsi="Times New Roman"/>
          <w:color w:val="000000" w:themeColor="text1"/>
          <w:sz w:val="20"/>
          <w:szCs w:val="20"/>
        </w:rPr>
        <w:t xml:space="preserve"> – размер начисленной платы за электроэнергию по дневному тарифу;</w:t>
      </w:r>
      <w:bookmarkEnd w:id="17"/>
    </w:p>
    <w:p w:rsidR="00FE2C8D" w:rsidRPr="00734AEA" w:rsidRDefault="00FE2C8D" w:rsidP="00FE2C8D">
      <w:pPr>
        <w:autoSpaceDE w:val="0"/>
        <w:autoSpaceDN w:val="0"/>
        <w:adjustRightInd w:val="0"/>
        <w:ind w:left="709"/>
        <w:jc w:val="both"/>
        <w:outlineLvl w:val="1"/>
        <w:rPr>
          <w:rFonts w:ascii="Times New Roman" w:hAnsi="Times New Roman"/>
          <w:color w:val="000000" w:themeColor="text1"/>
          <w:sz w:val="20"/>
          <w:szCs w:val="20"/>
        </w:rPr>
      </w:pPr>
      <w:bookmarkStart w:id="18" w:name="_Toc428713214"/>
      <w:r w:rsidRPr="00734AEA">
        <w:rPr>
          <w:rFonts w:ascii="Times New Roman" w:hAnsi="Times New Roman"/>
          <w:color w:val="000000" w:themeColor="text1"/>
          <w:sz w:val="20"/>
          <w:szCs w:val="20"/>
          <w:lang w:val="en-US"/>
        </w:rPr>
        <w:t>P</w:t>
      </w:r>
      <w:r w:rsidRPr="00734AEA">
        <w:rPr>
          <w:rFonts w:ascii="Times New Roman" w:hAnsi="Times New Roman"/>
          <w:color w:val="000000" w:themeColor="text1"/>
          <w:sz w:val="20"/>
          <w:szCs w:val="20"/>
        </w:rPr>
        <w:t>н - размер начисленной платы за электроэнергию по ночному тарифу;</w:t>
      </w:r>
      <w:bookmarkEnd w:id="18"/>
    </w:p>
    <w:p w:rsidR="00FE2C8D" w:rsidRPr="00734AEA" w:rsidRDefault="00FE2C8D" w:rsidP="00FE2C8D">
      <w:pPr>
        <w:autoSpaceDE w:val="0"/>
        <w:autoSpaceDN w:val="0"/>
        <w:adjustRightInd w:val="0"/>
        <w:ind w:left="709"/>
        <w:jc w:val="both"/>
        <w:outlineLvl w:val="1"/>
        <w:rPr>
          <w:rFonts w:ascii="Times New Roman" w:hAnsi="Times New Roman"/>
          <w:color w:val="000000" w:themeColor="text1"/>
          <w:sz w:val="20"/>
          <w:szCs w:val="20"/>
        </w:rPr>
      </w:pPr>
      <w:bookmarkStart w:id="19" w:name="_Toc428713215"/>
      <w:r w:rsidRPr="00734AEA">
        <w:rPr>
          <w:rFonts w:ascii="Times New Roman" w:hAnsi="Times New Roman"/>
          <w:color w:val="000000" w:themeColor="text1"/>
          <w:sz w:val="20"/>
          <w:szCs w:val="20"/>
        </w:rPr>
        <w:t>Од - объем потребления электроэнергии по дневному тарифу;</w:t>
      </w:r>
      <w:bookmarkEnd w:id="19"/>
    </w:p>
    <w:p w:rsidR="00FE2C8D" w:rsidRPr="00734AEA" w:rsidRDefault="00FE2C8D" w:rsidP="00FE2C8D">
      <w:pPr>
        <w:autoSpaceDE w:val="0"/>
        <w:autoSpaceDN w:val="0"/>
        <w:adjustRightInd w:val="0"/>
        <w:ind w:left="709"/>
        <w:jc w:val="both"/>
        <w:outlineLvl w:val="1"/>
        <w:rPr>
          <w:rFonts w:ascii="Times New Roman" w:hAnsi="Times New Roman"/>
          <w:color w:val="000000" w:themeColor="text1"/>
          <w:sz w:val="20"/>
          <w:szCs w:val="20"/>
        </w:rPr>
      </w:pPr>
      <w:bookmarkStart w:id="20" w:name="_Toc428713216"/>
      <w:r w:rsidRPr="00734AEA">
        <w:rPr>
          <w:rFonts w:ascii="Times New Roman" w:hAnsi="Times New Roman"/>
          <w:color w:val="000000" w:themeColor="text1"/>
          <w:sz w:val="20"/>
          <w:szCs w:val="20"/>
        </w:rPr>
        <w:t>Он - объем потребления электроэнергии по ночному тарифу.</w:t>
      </w:r>
      <w:bookmarkEnd w:id="20"/>
    </w:p>
    <w:p w:rsidR="00FE2C8D" w:rsidRPr="00734AEA" w:rsidRDefault="00FE2C8D" w:rsidP="00FE2C8D">
      <w:pPr>
        <w:widowControl w:val="0"/>
        <w:spacing w:line="228" w:lineRule="auto"/>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8. Компенсация расходов предоставляется на оплату коммунальных услуг, потребленных в целях содержания общего имущества многоквартирного дома (общедомовое потребление) в размере, установленным законодательством о мерах социальной поддержки.</w:t>
      </w:r>
    </w:p>
    <w:p w:rsidR="00FE2C8D" w:rsidRPr="00734AEA" w:rsidRDefault="00FE2C8D" w:rsidP="00FE2C8D">
      <w:pPr>
        <w:widowControl w:val="0"/>
        <w:spacing w:line="228" w:lineRule="auto"/>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9. Компенсация расходов не предоставляется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случае начисления платы за коммунальные услуги с применением повышающих коэффициентов для определения стоимости единицы услуги необходимо уменьшить потребленный объем и начисленную плату за услуги на размер повышающего коэффициента. </w:t>
      </w:r>
    </w:p>
    <w:p w:rsidR="00FE2C8D" w:rsidRPr="00734AEA" w:rsidRDefault="00FE2C8D" w:rsidP="00FE2C8D">
      <w:pPr>
        <w:autoSpaceDE w:val="0"/>
        <w:autoSpaceDN w:val="0"/>
        <w:adjustRightInd w:val="0"/>
        <w:ind w:firstLine="851"/>
        <w:jc w:val="both"/>
        <w:outlineLvl w:val="1"/>
        <w:rPr>
          <w:rFonts w:ascii="Times New Roman" w:hAnsi="Times New Roman"/>
          <w:color w:val="000000" w:themeColor="text1"/>
          <w:sz w:val="20"/>
          <w:szCs w:val="20"/>
        </w:rPr>
      </w:pPr>
      <w:bookmarkStart w:id="21" w:name="_Toc428713217"/>
      <w:r w:rsidRPr="00734AEA">
        <w:rPr>
          <w:rFonts w:ascii="Times New Roman" w:hAnsi="Times New Roman"/>
          <w:color w:val="000000" w:themeColor="text1"/>
          <w:sz w:val="20"/>
          <w:szCs w:val="20"/>
        </w:rPr>
        <w:t>Стоимость единицы потребленной услуги без повышающего коэффициента определяется по формуле:</w:t>
      </w:r>
      <w:bookmarkEnd w:id="21"/>
    </w:p>
    <w:p w:rsidR="00FE2C8D" w:rsidRPr="00734AEA" w:rsidRDefault="00FE2C8D" w:rsidP="00FE2C8D">
      <w:pPr>
        <w:autoSpaceDE w:val="0"/>
        <w:autoSpaceDN w:val="0"/>
        <w:adjustRightInd w:val="0"/>
        <w:ind w:left="709"/>
        <w:jc w:val="both"/>
        <w:outlineLvl w:val="1"/>
        <w:rPr>
          <w:rFonts w:ascii="Times New Roman" w:hAnsi="Times New Roman"/>
          <w:color w:val="000000" w:themeColor="text1"/>
          <w:sz w:val="20"/>
          <w:szCs w:val="20"/>
        </w:rPr>
      </w:pPr>
      <w:bookmarkStart w:id="22" w:name="_Toc428713218"/>
      <w:r w:rsidRPr="00734AEA">
        <w:rPr>
          <w:rFonts w:ascii="Times New Roman" w:hAnsi="Times New Roman"/>
          <w:color w:val="000000" w:themeColor="text1"/>
          <w:sz w:val="20"/>
          <w:szCs w:val="20"/>
        </w:rPr>
        <w:t>С=(</w:t>
      </w:r>
      <w:proofErr w:type="spellStart"/>
      <w:r w:rsidRPr="00734AEA">
        <w:rPr>
          <w:rFonts w:ascii="Times New Roman" w:hAnsi="Times New Roman"/>
          <w:color w:val="000000" w:themeColor="text1"/>
          <w:sz w:val="20"/>
          <w:szCs w:val="20"/>
        </w:rPr>
        <w:t>Р</w:t>
      </w:r>
      <w:proofErr w:type="gramStart"/>
      <w:r w:rsidRPr="00734AEA">
        <w:rPr>
          <w:rFonts w:ascii="Times New Roman" w:hAnsi="Times New Roman"/>
          <w:color w:val="000000" w:themeColor="text1"/>
          <w:sz w:val="20"/>
          <w:szCs w:val="20"/>
        </w:rPr>
        <w:t>:К</w:t>
      </w:r>
      <w:proofErr w:type="gramEnd"/>
      <w:r w:rsidRPr="00734AEA">
        <w:rPr>
          <w:rFonts w:ascii="Times New Roman" w:hAnsi="Times New Roman"/>
          <w:color w:val="000000" w:themeColor="text1"/>
          <w:sz w:val="20"/>
          <w:szCs w:val="20"/>
          <w:vertAlign w:val="subscript"/>
        </w:rPr>
        <w:t>штраф</w:t>
      </w:r>
      <w:proofErr w:type="spellEnd"/>
      <w:r w:rsidRPr="00734AEA">
        <w:rPr>
          <w:rFonts w:ascii="Times New Roman" w:hAnsi="Times New Roman"/>
          <w:color w:val="000000" w:themeColor="text1"/>
          <w:sz w:val="20"/>
          <w:szCs w:val="20"/>
        </w:rPr>
        <w:t>)/(</w:t>
      </w:r>
      <w:proofErr w:type="spellStart"/>
      <w:r w:rsidRPr="00734AEA">
        <w:rPr>
          <w:rFonts w:ascii="Times New Roman" w:hAnsi="Times New Roman"/>
          <w:color w:val="000000" w:themeColor="text1"/>
          <w:sz w:val="20"/>
          <w:szCs w:val="20"/>
        </w:rPr>
        <w:t>О:К</w:t>
      </w:r>
      <w:r w:rsidRPr="00734AEA">
        <w:rPr>
          <w:rFonts w:ascii="Times New Roman" w:hAnsi="Times New Roman"/>
          <w:color w:val="000000" w:themeColor="text1"/>
          <w:sz w:val="20"/>
          <w:szCs w:val="20"/>
          <w:vertAlign w:val="subscript"/>
        </w:rPr>
        <w:t>штраф</w:t>
      </w:r>
      <w:proofErr w:type="spellEnd"/>
      <w:r w:rsidRPr="00734AEA">
        <w:rPr>
          <w:rFonts w:ascii="Times New Roman" w:hAnsi="Times New Roman"/>
          <w:color w:val="000000" w:themeColor="text1"/>
          <w:sz w:val="20"/>
          <w:szCs w:val="20"/>
        </w:rPr>
        <w:t>), где:</w:t>
      </w:r>
      <w:bookmarkEnd w:id="22"/>
    </w:p>
    <w:p w:rsidR="00FE2C8D" w:rsidRPr="00734AEA" w:rsidRDefault="00FE2C8D" w:rsidP="00FE2C8D">
      <w:pPr>
        <w:autoSpaceDE w:val="0"/>
        <w:autoSpaceDN w:val="0"/>
        <w:adjustRightInd w:val="0"/>
        <w:ind w:left="709"/>
        <w:jc w:val="both"/>
        <w:outlineLvl w:val="1"/>
        <w:rPr>
          <w:rFonts w:ascii="Times New Roman" w:hAnsi="Times New Roman"/>
          <w:color w:val="000000" w:themeColor="text1"/>
          <w:sz w:val="20"/>
          <w:szCs w:val="20"/>
        </w:rPr>
      </w:pPr>
      <w:bookmarkStart w:id="23" w:name="_Toc428713219"/>
      <w:proofErr w:type="gramStart"/>
      <w:r w:rsidRPr="00734AEA">
        <w:rPr>
          <w:rFonts w:ascii="Times New Roman" w:hAnsi="Times New Roman"/>
          <w:color w:val="000000" w:themeColor="text1"/>
          <w:sz w:val="20"/>
          <w:szCs w:val="20"/>
        </w:rPr>
        <w:t>Р</w:t>
      </w:r>
      <w:proofErr w:type="gramEnd"/>
      <w:r w:rsidRPr="00734AEA">
        <w:rPr>
          <w:rFonts w:ascii="Times New Roman" w:hAnsi="Times New Roman"/>
          <w:color w:val="000000" w:themeColor="text1"/>
          <w:sz w:val="20"/>
          <w:szCs w:val="20"/>
        </w:rPr>
        <w:t xml:space="preserve"> – размер начисленной платы за услугу;</w:t>
      </w:r>
      <w:bookmarkEnd w:id="23"/>
    </w:p>
    <w:p w:rsidR="00FE2C8D" w:rsidRPr="00734AEA" w:rsidRDefault="00FE2C8D" w:rsidP="00FE2C8D">
      <w:pPr>
        <w:autoSpaceDE w:val="0"/>
        <w:autoSpaceDN w:val="0"/>
        <w:adjustRightInd w:val="0"/>
        <w:ind w:left="709"/>
        <w:jc w:val="both"/>
        <w:outlineLvl w:val="1"/>
        <w:rPr>
          <w:rFonts w:ascii="Times New Roman" w:hAnsi="Times New Roman"/>
          <w:color w:val="000000" w:themeColor="text1"/>
          <w:sz w:val="20"/>
          <w:szCs w:val="20"/>
        </w:rPr>
      </w:pPr>
      <w:bookmarkStart w:id="24" w:name="_Toc428713220"/>
      <w:r w:rsidRPr="00734AEA">
        <w:rPr>
          <w:rFonts w:ascii="Times New Roman" w:hAnsi="Times New Roman"/>
          <w:color w:val="000000" w:themeColor="text1"/>
          <w:sz w:val="20"/>
          <w:szCs w:val="20"/>
        </w:rPr>
        <w:t>О – объем потребления, за  который начислена плата;</w:t>
      </w:r>
      <w:bookmarkEnd w:id="24"/>
    </w:p>
    <w:p w:rsidR="00FE2C8D" w:rsidRPr="00734AEA" w:rsidRDefault="00FE2C8D" w:rsidP="00FE2C8D">
      <w:pPr>
        <w:autoSpaceDE w:val="0"/>
        <w:autoSpaceDN w:val="0"/>
        <w:adjustRightInd w:val="0"/>
        <w:ind w:left="709"/>
        <w:jc w:val="both"/>
        <w:outlineLvl w:val="1"/>
        <w:rPr>
          <w:rFonts w:ascii="Times New Roman" w:hAnsi="Times New Roman"/>
          <w:color w:val="000000" w:themeColor="text1"/>
          <w:sz w:val="20"/>
          <w:szCs w:val="20"/>
        </w:rPr>
      </w:pPr>
      <w:bookmarkStart w:id="25" w:name="_Toc428713221"/>
      <w:proofErr w:type="spellStart"/>
      <w:r w:rsidRPr="00734AEA">
        <w:rPr>
          <w:rFonts w:ascii="Times New Roman" w:hAnsi="Times New Roman"/>
          <w:color w:val="000000" w:themeColor="text1"/>
          <w:sz w:val="20"/>
          <w:szCs w:val="20"/>
        </w:rPr>
        <w:t>К</w:t>
      </w:r>
      <w:r w:rsidRPr="00734AEA">
        <w:rPr>
          <w:rFonts w:ascii="Times New Roman" w:hAnsi="Times New Roman"/>
          <w:color w:val="000000" w:themeColor="text1"/>
          <w:sz w:val="20"/>
          <w:szCs w:val="20"/>
          <w:vertAlign w:val="subscript"/>
        </w:rPr>
        <w:t>штраф</w:t>
      </w:r>
      <w:proofErr w:type="spellEnd"/>
      <w:r w:rsidRPr="00734AEA">
        <w:rPr>
          <w:rFonts w:ascii="Times New Roman" w:hAnsi="Times New Roman"/>
          <w:color w:val="000000" w:themeColor="text1"/>
          <w:sz w:val="20"/>
          <w:szCs w:val="20"/>
        </w:rPr>
        <w:t xml:space="preserve"> - значение повышающего коэффициента.</w:t>
      </w:r>
      <w:bookmarkEnd w:id="25"/>
    </w:p>
    <w:p w:rsidR="00FE2C8D" w:rsidRPr="00734AEA" w:rsidRDefault="00FE2C8D" w:rsidP="00FE2C8D">
      <w:pPr>
        <w:autoSpaceDE w:val="0"/>
        <w:autoSpaceDN w:val="0"/>
        <w:adjustRightInd w:val="0"/>
        <w:ind w:firstLine="709"/>
        <w:jc w:val="both"/>
        <w:outlineLvl w:val="1"/>
        <w:rPr>
          <w:rFonts w:ascii="Times New Roman" w:hAnsi="Times New Roman"/>
          <w:color w:val="000000" w:themeColor="text1"/>
          <w:sz w:val="20"/>
          <w:szCs w:val="20"/>
        </w:rPr>
      </w:pPr>
      <w:bookmarkStart w:id="26" w:name="_Toc428713222"/>
      <w:r w:rsidRPr="00734AEA">
        <w:rPr>
          <w:rFonts w:ascii="Times New Roman" w:hAnsi="Times New Roman"/>
          <w:color w:val="000000" w:themeColor="text1"/>
          <w:sz w:val="20"/>
          <w:szCs w:val="20"/>
        </w:rPr>
        <w:t>Значения повышающих коэффициентов установлены Постановлениями РЭК № 130-ПК, 132-ПК и распространяются как на индивидуальное потребление коммунальных услуг, так и на общедомовое потребление.</w:t>
      </w:r>
      <w:bookmarkEnd w:id="26"/>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5"/>
        <w:gridCol w:w="2730"/>
        <w:gridCol w:w="2701"/>
      </w:tblGrid>
      <w:tr w:rsidR="00734AEA" w:rsidRPr="00734AEA" w:rsidTr="001612C8">
        <w:tc>
          <w:tcPr>
            <w:tcW w:w="2675" w:type="dxa"/>
            <w:shd w:val="clear" w:color="auto" w:fill="auto"/>
            <w:vAlign w:val="center"/>
          </w:tcPr>
          <w:p w:rsidR="00FE2C8D" w:rsidRPr="00734AEA" w:rsidRDefault="00FE2C8D" w:rsidP="008D1959">
            <w:pPr>
              <w:autoSpaceDE w:val="0"/>
              <w:autoSpaceDN w:val="0"/>
              <w:adjustRightInd w:val="0"/>
              <w:jc w:val="both"/>
              <w:outlineLvl w:val="1"/>
              <w:rPr>
                <w:rFonts w:ascii="Times New Roman" w:hAnsi="Times New Roman"/>
                <w:color w:val="000000" w:themeColor="text1"/>
                <w:sz w:val="20"/>
                <w:szCs w:val="20"/>
              </w:rPr>
            </w:pPr>
            <w:bookmarkStart w:id="27" w:name="_Toc428713223"/>
            <w:r w:rsidRPr="00734AEA">
              <w:rPr>
                <w:rFonts w:ascii="Times New Roman" w:hAnsi="Times New Roman"/>
                <w:color w:val="000000" w:themeColor="text1"/>
                <w:sz w:val="20"/>
                <w:szCs w:val="20"/>
              </w:rPr>
              <w:t>Услуга/период</w:t>
            </w:r>
            <w:bookmarkEnd w:id="27"/>
          </w:p>
        </w:tc>
        <w:tc>
          <w:tcPr>
            <w:tcW w:w="2730" w:type="dxa"/>
            <w:shd w:val="clear" w:color="auto" w:fill="auto"/>
            <w:vAlign w:val="center"/>
          </w:tcPr>
          <w:p w:rsidR="00FE2C8D" w:rsidRPr="00734AEA" w:rsidRDefault="00FE2C8D" w:rsidP="008D1959">
            <w:pPr>
              <w:autoSpaceDE w:val="0"/>
              <w:autoSpaceDN w:val="0"/>
              <w:adjustRightInd w:val="0"/>
              <w:jc w:val="both"/>
              <w:outlineLvl w:val="1"/>
              <w:rPr>
                <w:rFonts w:ascii="Times New Roman" w:hAnsi="Times New Roman"/>
                <w:color w:val="000000" w:themeColor="text1"/>
                <w:sz w:val="20"/>
                <w:szCs w:val="20"/>
              </w:rPr>
            </w:pPr>
            <w:bookmarkStart w:id="28" w:name="_Toc428713224"/>
            <w:r w:rsidRPr="00734AEA">
              <w:rPr>
                <w:rFonts w:ascii="Times New Roman" w:hAnsi="Times New Roman"/>
                <w:color w:val="000000" w:themeColor="text1"/>
                <w:sz w:val="20"/>
                <w:szCs w:val="20"/>
              </w:rPr>
              <w:t>Электроэнергия</w:t>
            </w:r>
            <w:bookmarkEnd w:id="28"/>
          </w:p>
        </w:tc>
        <w:tc>
          <w:tcPr>
            <w:tcW w:w="2701" w:type="dxa"/>
            <w:shd w:val="clear" w:color="auto" w:fill="auto"/>
            <w:vAlign w:val="center"/>
          </w:tcPr>
          <w:p w:rsidR="00FE2C8D" w:rsidRPr="00734AEA" w:rsidRDefault="00FE2C8D" w:rsidP="008D1959">
            <w:pPr>
              <w:autoSpaceDE w:val="0"/>
              <w:autoSpaceDN w:val="0"/>
              <w:adjustRightInd w:val="0"/>
              <w:jc w:val="both"/>
              <w:outlineLvl w:val="1"/>
              <w:rPr>
                <w:rFonts w:ascii="Times New Roman" w:hAnsi="Times New Roman"/>
                <w:color w:val="000000" w:themeColor="text1"/>
                <w:sz w:val="20"/>
                <w:szCs w:val="20"/>
              </w:rPr>
            </w:pPr>
            <w:bookmarkStart w:id="29" w:name="_Toc428713225"/>
            <w:r w:rsidRPr="00734AEA">
              <w:rPr>
                <w:rFonts w:ascii="Times New Roman" w:hAnsi="Times New Roman"/>
                <w:color w:val="000000" w:themeColor="text1"/>
                <w:sz w:val="20"/>
                <w:szCs w:val="20"/>
              </w:rPr>
              <w:t>Холодное и горячее водоснабжение</w:t>
            </w:r>
            <w:bookmarkEnd w:id="29"/>
            <w:r w:rsidRPr="00734AEA">
              <w:rPr>
                <w:rFonts w:ascii="Times New Roman" w:hAnsi="Times New Roman"/>
                <w:color w:val="000000" w:themeColor="text1"/>
                <w:sz w:val="20"/>
                <w:szCs w:val="20"/>
              </w:rPr>
              <w:t xml:space="preserve"> </w:t>
            </w:r>
          </w:p>
        </w:tc>
      </w:tr>
      <w:tr w:rsidR="00734AEA" w:rsidRPr="00734AEA" w:rsidTr="001612C8">
        <w:tc>
          <w:tcPr>
            <w:tcW w:w="2675" w:type="dxa"/>
            <w:shd w:val="clear" w:color="auto" w:fill="auto"/>
            <w:vAlign w:val="center"/>
          </w:tcPr>
          <w:p w:rsidR="00FE2C8D" w:rsidRPr="00734AEA" w:rsidRDefault="00FE2C8D" w:rsidP="008D1959">
            <w:pPr>
              <w:autoSpaceDE w:val="0"/>
              <w:autoSpaceDN w:val="0"/>
              <w:adjustRightInd w:val="0"/>
              <w:jc w:val="both"/>
              <w:outlineLvl w:val="1"/>
              <w:rPr>
                <w:rFonts w:ascii="Times New Roman" w:hAnsi="Times New Roman"/>
                <w:color w:val="000000" w:themeColor="text1"/>
                <w:sz w:val="20"/>
                <w:szCs w:val="20"/>
              </w:rPr>
            </w:pPr>
            <w:bookmarkStart w:id="30" w:name="_Toc428713226"/>
            <w:r w:rsidRPr="00734AEA">
              <w:rPr>
                <w:rFonts w:ascii="Times New Roman" w:hAnsi="Times New Roman"/>
                <w:color w:val="000000" w:themeColor="text1"/>
                <w:sz w:val="20"/>
                <w:szCs w:val="20"/>
              </w:rPr>
              <w:t>01.01.2015 – 30.06.2015</w:t>
            </w:r>
            <w:bookmarkEnd w:id="30"/>
          </w:p>
        </w:tc>
        <w:tc>
          <w:tcPr>
            <w:tcW w:w="2730" w:type="dxa"/>
            <w:shd w:val="clear" w:color="auto" w:fill="auto"/>
            <w:vAlign w:val="center"/>
          </w:tcPr>
          <w:p w:rsidR="00FE2C8D" w:rsidRPr="00734AEA" w:rsidRDefault="00FE2C8D" w:rsidP="008D1959">
            <w:pPr>
              <w:autoSpaceDE w:val="0"/>
              <w:autoSpaceDN w:val="0"/>
              <w:adjustRightInd w:val="0"/>
              <w:jc w:val="both"/>
              <w:outlineLvl w:val="1"/>
              <w:rPr>
                <w:rFonts w:ascii="Times New Roman" w:hAnsi="Times New Roman"/>
                <w:color w:val="000000" w:themeColor="text1"/>
                <w:sz w:val="20"/>
                <w:szCs w:val="20"/>
              </w:rPr>
            </w:pPr>
            <w:bookmarkStart w:id="31" w:name="_Toc428713227"/>
            <w:r w:rsidRPr="00734AEA">
              <w:rPr>
                <w:rFonts w:ascii="Times New Roman" w:hAnsi="Times New Roman"/>
                <w:color w:val="000000" w:themeColor="text1"/>
                <w:sz w:val="20"/>
                <w:szCs w:val="20"/>
              </w:rPr>
              <w:t>1,1</w:t>
            </w:r>
            <w:bookmarkEnd w:id="31"/>
          </w:p>
        </w:tc>
        <w:tc>
          <w:tcPr>
            <w:tcW w:w="2701" w:type="dxa"/>
            <w:shd w:val="clear" w:color="auto" w:fill="auto"/>
            <w:vAlign w:val="center"/>
          </w:tcPr>
          <w:p w:rsidR="00FE2C8D" w:rsidRPr="00734AEA" w:rsidRDefault="00FE2C8D" w:rsidP="008D1959">
            <w:pPr>
              <w:autoSpaceDE w:val="0"/>
              <w:autoSpaceDN w:val="0"/>
              <w:adjustRightInd w:val="0"/>
              <w:jc w:val="both"/>
              <w:outlineLvl w:val="1"/>
              <w:rPr>
                <w:rFonts w:ascii="Times New Roman" w:hAnsi="Times New Roman"/>
                <w:color w:val="000000" w:themeColor="text1"/>
                <w:sz w:val="20"/>
                <w:szCs w:val="20"/>
              </w:rPr>
            </w:pPr>
            <w:bookmarkStart w:id="32" w:name="_Toc428713228"/>
            <w:r w:rsidRPr="00734AEA">
              <w:rPr>
                <w:rFonts w:ascii="Times New Roman" w:hAnsi="Times New Roman"/>
                <w:color w:val="000000" w:themeColor="text1"/>
                <w:sz w:val="20"/>
                <w:szCs w:val="20"/>
              </w:rPr>
              <w:sym w:font="Symbol" w:char="F0BE"/>
            </w:r>
            <w:bookmarkEnd w:id="32"/>
          </w:p>
        </w:tc>
      </w:tr>
      <w:tr w:rsidR="00734AEA" w:rsidRPr="00734AEA" w:rsidTr="001612C8">
        <w:tc>
          <w:tcPr>
            <w:tcW w:w="2675" w:type="dxa"/>
            <w:shd w:val="clear" w:color="auto" w:fill="auto"/>
            <w:vAlign w:val="center"/>
          </w:tcPr>
          <w:p w:rsidR="00FE2C8D" w:rsidRPr="00734AEA" w:rsidRDefault="00FE2C8D" w:rsidP="008D1959">
            <w:pPr>
              <w:autoSpaceDE w:val="0"/>
              <w:autoSpaceDN w:val="0"/>
              <w:adjustRightInd w:val="0"/>
              <w:jc w:val="both"/>
              <w:outlineLvl w:val="1"/>
              <w:rPr>
                <w:rFonts w:ascii="Times New Roman" w:hAnsi="Times New Roman"/>
                <w:color w:val="000000" w:themeColor="text1"/>
                <w:sz w:val="20"/>
                <w:szCs w:val="20"/>
              </w:rPr>
            </w:pPr>
            <w:bookmarkStart w:id="33" w:name="_Toc428713229"/>
            <w:r w:rsidRPr="00734AEA">
              <w:rPr>
                <w:rFonts w:ascii="Times New Roman" w:hAnsi="Times New Roman"/>
                <w:color w:val="000000" w:themeColor="text1"/>
                <w:sz w:val="20"/>
                <w:szCs w:val="20"/>
              </w:rPr>
              <w:t>01.06.2015 – 30.06.2015</w:t>
            </w:r>
            <w:bookmarkEnd w:id="33"/>
          </w:p>
        </w:tc>
        <w:tc>
          <w:tcPr>
            <w:tcW w:w="2730" w:type="dxa"/>
            <w:shd w:val="clear" w:color="auto" w:fill="auto"/>
            <w:vAlign w:val="center"/>
          </w:tcPr>
          <w:p w:rsidR="00FE2C8D" w:rsidRPr="00734AEA" w:rsidRDefault="00FE2C8D" w:rsidP="008D1959">
            <w:pPr>
              <w:autoSpaceDE w:val="0"/>
              <w:autoSpaceDN w:val="0"/>
              <w:adjustRightInd w:val="0"/>
              <w:jc w:val="both"/>
              <w:outlineLvl w:val="1"/>
              <w:rPr>
                <w:rFonts w:ascii="Times New Roman" w:hAnsi="Times New Roman"/>
                <w:color w:val="000000" w:themeColor="text1"/>
                <w:sz w:val="20"/>
                <w:szCs w:val="20"/>
              </w:rPr>
            </w:pPr>
            <w:bookmarkStart w:id="34" w:name="_Toc428713230"/>
            <w:r w:rsidRPr="00734AEA">
              <w:rPr>
                <w:rFonts w:ascii="Times New Roman" w:hAnsi="Times New Roman"/>
                <w:color w:val="000000" w:themeColor="text1"/>
                <w:sz w:val="20"/>
                <w:szCs w:val="20"/>
              </w:rPr>
              <w:t>1,1</w:t>
            </w:r>
            <w:bookmarkEnd w:id="34"/>
          </w:p>
        </w:tc>
        <w:tc>
          <w:tcPr>
            <w:tcW w:w="2701" w:type="dxa"/>
            <w:shd w:val="clear" w:color="auto" w:fill="auto"/>
            <w:vAlign w:val="center"/>
          </w:tcPr>
          <w:p w:rsidR="00FE2C8D" w:rsidRPr="00734AEA" w:rsidRDefault="00FE2C8D" w:rsidP="008D1959">
            <w:pPr>
              <w:autoSpaceDE w:val="0"/>
              <w:autoSpaceDN w:val="0"/>
              <w:adjustRightInd w:val="0"/>
              <w:jc w:val="both"/>
              <w:outlineLvl w:val="1"/>
              <w:rPr>
                <w:rFonts w:ascii="Times New Roman" w:hAnsi="Times New Roman"/>
                <w:color w:val="000000" w:themeColor="text1"/>
                <w:sz w:val="20"/>
                <w:szCs w:val="20"/>
              </w:rPr>
            </w:pPr>
            <w:bookmarkStart w:id="35" w:name="_Toc428713231"/>
            <w:r w:rsidRPr="00734AEA">
              <w:rPr>
                <w:rFonts w:ascii="Times New Roman" w:hAnsi="Times New Roman"/>
                <w:color w:val="000000" w:themeColor="text1"/>
                <w:sz w:val="20"/>
                <w:szCs w:val="20"/>
              </w:rPr>
              <w:t>1,1</w:t>
            </w:r>
            <w:bookmarkEnd w:id="35"/>
          </w:p>
        </w:tc>
      </w:tr>
      <w:tr w:rsidR="00734AEA" w:rsidRPr="00734AEA" w:rsidTr="001612C8">
        <w:tc>
          <w:tcPr>
            <w:tcW w:w="2675" w:type="dxa"/>
            <w:shd w:val="clear" w:color="auto" w:fill="auto"/>
            <w:vAlign w:val="center"/>
          </w:tcPr>
          <w:p w:rsidR="00FE2C8D" w:rsidRPr="00734AEA" w:rsidRDefault="00FE2C8D" w:rsidP="008D1959">
            <w:pPr>
              <w:autoSpaceDE w:val="0"/>
              <w:autoSpaceDN w:val="0"/>
              <w:adjustRightInd w:val="0"/>
              <w:jc w:val="both"/>
              <w:outlineLvl w:val="1"/>
              <w:rPr>
                <w:rFonts w:ascii="Times New Roman" w:hAnsi="Times New Roman"/>
                <w:color w:val="000000" w:themeColor="text1"/>
                <w:sz w:val="20"/>
                <w:szCs w:val="20"/>
              </w:rPr>
            </w:pPr>
            <w:bookmarkStart w:id="36" w:name="_Toc428713232"/>
            <w:r w:rsidRPr="00734AEA">
              <w:rPr>
                <w:rFonts w:ascii="Times New Roman" w:hAnsi="Times New Roman"/>
                <w:color w:val="000000" w:themeColor="text1"/>
                <w:sz w:val="20"/>
                <w:szCs w:val="20"/>
              </w:rPr>
              <w:t>01.07.2015 – 31.12.2015</w:t>
            </w:r>
            <w:bookmarkEnd w:id="36"/>
          </w:p>
        </w:tc>
        <w:tc>
          <w:tcPr>
            <w:tcW w:w="2730" w:type="dxa"/>
            <w:shd w:val="clear" w:color="auto" w:fill="auto"/>
            <w:vAlign w:val="center"/>
          </w:tcPr>
          <w:p w:rsidR="00FE2C8D" w:rsidRPr="00734AEA" w:rsidRDefault="00FE2C8D" w:rsidP="008D1959">
            <w:pPr>
              <w:autoSpaceDE w:val="0"/>
              <w:autoSpaceDN w:val="0"/>
              <w:adjustRightInd w:val="0"/>
              <w:jc w:val="both"/>
              <w:outlineLvl w:val="1"/>
              <w:rPr>
                <w:rFonts w:ascii="Times New Roman" w:hAnsi="Times New Roman"/>
                <w:color w:val="000000" w:themeColor="text1"/>
                <w:sz w:val="20"/>
                <w:szCs w:val="20"/>
              </w:rPr>
            </w:pPr>
            <w:bookmarkStart w:id="37" w:name="_Toc428713233"/>
            <w:r w:rsidRPr="00734AEA">
              <w:rPr>
                <w:rFonts w:ascii="Times New Roman" w:hAnsi="Times New Roman"/>
                <w:color w:val="000000" w:themeColor="text1"/>
                <w:sz w:val="20"/>
                <w:szCs w:val="20"/>
              </w:rPr>
              <w:t>1,2</w:t>
            </w:r>
            <w:bookmarkEnd w:id="37"/>
          </w:p>
        </w:tc>
        <w:tc>
          <w:tcPr>
            <w:tcW w:w="2701" w:type="dxa"/>
            <w:shd w:val="clear" w:color="auto" w:fill="auto"/>
            <w:vAlign w:val="center"/>
          </w:tcPr>
          <w:p w:rsidR="00FE2C8D" w:rsidRPr="00734AEA" w:rsidRDefault="00FE2C8D" w:rsidP="008D1959">
            <w:pPr>
              <w:autoSpaceDE w:val="0"/>
              <w:autoSpaceDN w:val="0"/>
              <w:adjustRightInd w:val="0"/>
              <w:jc w:val="both"/>
              <w:outlineLvl w:val="1"/>
              <w:rPr>
                <w:rFonts w:ascii="Times New Roman" w:hAnsi="Times New Roman"/>
                <w:color w:val="000000" w:themeColor="text1"/>
                <w:sz w:val="20"/>
                <w:szCs w:val="20"/>
              </w:rPr>
            </w:pPr>
            <w:bookmarkStart w:id="38" w:name="_Toc428713234"/>
            <w:r w:rsidRPr="00734AEA">
              <w:rPr>
                <w:rFonts w:ascii="Times New Roman" w:hAnsi="Times New Roman"/>
                <w:color w:val="000000" w:themeColor="text1"/>
                <w:sz w:val="20"/>
                <w:szCs w:val="20"/>
              </w:rPr>
              <w:t>1,2</w:t>
            </w:r>
            <w:bookmarkEnd w:id="38"/>
          </w:p>
        </w:tc>
      </w:tr>
      <w:tr w:rsidR="00734AEA" w:rsidRPr="00734AEA" w:rsidTr="001612C8">
        <w:trPr>
          <w:trHeight w:val="95"/>
        </w:trPr>
        <w:tc>
          <w:tcPr>
            <w:tcW w:w="2675" w:type="dxa"/>
            <w:shd w:val="clear" w:color="auto" w:fill="auto"/>
            <w:vAlign w:val="center"/>
          </w:tcPr>
          <w:p w:rsidR="00FE2C8D" w:rsidRPr="00734AEA" w:rsidRDefault="00FE2C8D" w:rsidP="008D1959">
            <w:pPr>
              <w:autoSpaceDE w:val="0"/>
              <w:autoSpaceDN w:val="0"/>
              <w:adjustRightInd w:val="0"/>
              <w:jc w:val="both"/>
              <w:outlineLvl w:val="1"/>
              <w:rPr>
                <w:rFonts w:ascii="Times New Roman" w:hAnsi="Times New Roman"/>
                <w:color w:val="000000" w:themeColor="text1"/>
                <w:sz w:val="20"/>
                <w:szCs w:val="20"/>
              </w:rPr>
            </w:pPr>
            <w:bookmarkStart w:id="39" w:name="_Toc428713235"/>
            <w:r w:rsidRPr="00734AEA">
              <w:rPr>
                <w:rFonts w:ascii="Times New Roman" w:hAnsi="Times New Roman"/>
                <w:color w:val="000000" w:themeColor="text1"/>
                <w:sz w:val="20"/>
                <w:szCs w:val="20"/>
              </w:rPr>
              <w:t>01.01.2016 – 30.06.2016</w:t>
            </w:r>
            <w:bookmarkEnd w:id="39"/>
          </w:p>
        </w:tc>
        <w:tc>
          <w:tcPr>
            <w:tcW w:w="2730" w:type="dxa"/>
            <w:shd w:val="clear" w:color="auto" w:fill="auto"/>
            <w:vAlign w:val="center"/>
          </w:tcPr>
          <w:p w:rsidR="00FE2C8D" w:rsidRPr="00734AEA" w:rsidRDefault="00FE2C8D" w:rsidP="008D1959">
            <w:pPr>
              <w:autoSpaceDE w:val="0"/>
              <w:autoSpaceDN w:val="0"/>
              <w:adjustRightInd w:val="0"/>
              <w:jc w:val="both"/>
              <w:outlineLvl w:val="1"/>
              <w:rPr>
                <w:rFonts w:ascii="Times New Roman" w:hAnsi="Times New Roman"/>
                <w:color w:val="000000" w:themeColor="text1"/>
                <w:sz w:val="20"/>
                <w:szCs w:val="20"/>
              </w:rPr>
            </w:pPr>
            <w:bookmarkStart w:id="40" w:name="_Toc428713236"/>
            <w:r w:rsidRPr="00734AEA">
              <w:rPr>
                <w:rFonts w:ascii="Times New Roman" w:hAnsi="Times New Roman"/>
                <w:color w:val="000000" w:themeColor="text1"/>
                <w:sz w:val="20"/>
                <w:szCs w:val="20"/>
              </w:rPr>
              <w:t>1,4</w:t>
            </w:r>
            <w:bookmarkEnd w:id="40"/>
          </w:p>
        </w:tc>
        <w:tc>
          <w:tcPr>
            <w:tcW w:w="2701" w:type="dxa"/>
            <w:shd w:val="clear" w:color="auto" w:fill="auto"/>
            <w:vAlign w:val="center"/>
          </w:tcPr>
          <w:p w:rsidR="00FE2C8D" w:rsidRPr="00734AEA" w:rsidRDefault="00FE2C8D" w:rsidP="008D1959">
            <w:pPr>
              <w:autoSpaceDE w:val="0"/>
              <w:autoSpaceDN w:val="0"/>
              <w:adjustRightInd w:val="0"/>
              <w:jc w:val="both"/>
              <w:outlineLvl w:val="1"/>
              <w:rPr>
                <w:rFonts w:ascii="Times New Roman" w:hAnsi="Times New Roman"/>
                <w:color w:val="000000" w:themeColor="text1"/>
                <w:sz w:val="20"/>
                <w:szCs w:val="20"/>
              </w:rPr>
            </w:pPr>
            <w:bookmarkStart w:id="41" w:name="_Toc428713237"/>
            <w:r w:rsidRPr="00734AEA">
              <w:rPr>
                <w:rFonts w:ascii="Times New Roman" w:hAnsi="Times New Roman"/>
                <w:color w:val="000000" w:themeColor="text1"/>
                <w:sz w:val="20"/>
                <w:szCs w:val="20"/>
              </w:rPr>
              <w:sym w:font="Symbol" w:char="F0BE"/>
            </w:r>
            <w:bookmarkEnd w:id="41"/>
          </w:p>
        </w:tc>
      </w:tr>
      <w:tr w:rsidR="00734AEA" w:rsidRPr="00734AEA" w:rsidTr="001612C8">
        <w:tc>
          <w:tcPr>
            <w:tcW w:w="2675" w:type="dxa"/>
            <w:shd w:val="clear" w:color="auto" w:fill="auto"/>
            <w:vAlign w:val="center"/>
          </w:tcPr>
          <w:p w:rsidR="00FE2C8D" w:rsidRPr="00734AEA" w:rsidRDefault="00FE2C8D" w:rsidP="008D1959">
            <w:pPr>
              <w:autoSpaceDE w:val="0"/>
              <w:autoSpaceDN w:val="0"/>
              <w:adjustRightInd w:val="0"/>
              <w:jc w:val="both"/>
              <w:outlineLvl w:val="1"/>
              <w:rPr>
                <w:rFonts w:ascii="Times New Roman" w:hAnsi="Times New Roman"/>
                <w:color w:val="000000" w:themeColor="text1"/>
                <w:sz w:val="20"/>
                <w:szCs w:val="20"/>
              </w:rPr>
            </w:pPr>
            <w:bookmarkStart w:id="42" w:name="_Toc428713238"/>
            <w:r w:rsidRPr="00734AEA">
              <w:rPr>
                <w:rFonts w:ascii="Times New Roman" w:hAnsi="Times New Roman"/>
                <w:color w:val="000000" w:themeColor="text1"/>
                <w:sz w:val="20"/>
                <w:szCs w:val="20"/>
              </w:rPr>
              <w:t>01.07.2016 – 31.12.2016</w:t>
            </w:r>
            <w:bookmarkEnd w:id="42"/>
          </w:p>
        </w:tc>
        <w:tc>
          <w:tcPr>
            <w:tcW w:w="2730" w:type="dxa"/>
            <w:shd w:val="clear" w:color="auto" w:fill="auto"/>
            <w:vAlign w:val="center"/>
          </w:tcPr>
          <w:p w:rsidR="00FE2C8D" w:rsidRPr="00734AEA" w:rsidRDefault="00FE2C8D" w:rsidP="008D1959">
            <w:pPr>
              <w:autoSpaceDE w:val="0"/>
              <w:autoSpaceDN w:val="0"/>
              <w:adjustRightInd w:val="0"/>
              <w:jc w:val="both"/>
              <w:outlineLvl w:val="1"/>
              <w:rPr>
                <w:rFonts w:ascii="Times New Roman" w:hAnsi="Times New Roman"/>
                <w:color w:val="000000" w:themeColor="text1"/>
                <w:sz w:val="20"/>
                <w:szCs w:val="20"/>
              </w:rPr>
            </w:pPr>
            <w:bookmarkStart w:id="43" w:name="_Toc428713239"/>
            <w:r w:rsidRPr="00734AEA">
              <w:rPr>
                <w:rFonts w:ascii="Times New Roman" w:hAnsi="Times New Roman"/>
                <w:color w:val="000000" w:themeColor="text1"/>
                <w:sz w:val="20"/>
                <w:szCs w:val="20"/>
              </w:rPr>
              <w:t>1,5</w:t>
            </w:r>
            <w:bookmarkEnd w:id="43"/>
          </w:p>
        </w:tc>
        <w:tc>
          <w:tcPr>
            <w:tcW w:w="2701" w:type="dxa"/>
            <w:shd w:val="clear" w:color="auto" w:fill="auto"/>
            <w:vAlign w:val="center"/>
          </w:tcPr>
          <w:p w:rsidR="00FE2C8D" w:rsidRPr="00734AEA" w:rsidRDefault="00FE2C8D" w:rsidP="008D1959">
            <w:pPr>
              <w:autoSpaceDE w:val="0"/>
              <w:autoSpaceDN w:val="0"/>
              <w:adjustRightInd w:val="0"/>
              <w:jc w:val="both"/>
              <w:outlineLvl w:val="1"/>
              <w:rPr>
                <w:rFonts w:ascii="Times New Roman" w:hAnsi="Times New Roman"/>
                <w:color w:val="000000" w:themeColor="text1"/>
                <w:sz w:val="20"/>
                <w:szCs w:val="20"/>
              </w:rPr>
            </w:pPr>
            <w:bookmarkStart w:id="44" w:name="_Toc428713240"/>
            <w:r w:rsidRPr="00734AEA">
              <w:rPr>
                <w:rFonts w:ascii="Times New Roman" w:hAnsi="Times New Roman"/>
                <w:color w:val="000000" w:themeColor="text1"/>
                <w:sz w:val="20"/>
                <w:szCs w:val="20"/>
              </w:rPr>
              <w:sym w:font="Symbol" w:char="F0BE"/>
            </w:r>
            <w:bookmarkEnd w:id="44"/>
          </w:p>
        </w:tc>
      </w:tr>
      <w:tr w:rsidR="008D1959" w:rsidRPr="00734AEA" w:rsidTr="001612C8">
        <w:tc>
          <w:tcPr>
            <w:tcW w:w="2675" w:type="dxa"/>
            <w:shd w:val="clear" w:color="auto" w:fill="auto"/>
            <w:vAlign w:val="center"/>
          </w:tcPr>
          <w:p w:rsidR="00FE2C8D" w:rsidRPr="00734AEA" w:rsidRDefault="00FE2C8D" w:rsidP="008D1959">
            <w:pPr>
              <w:autoSpaceDE w:val="0"/>
              <w:autoSpaceDN w:val="0"/>
              <w:adjustRightInd w:val="0"/>
              <w:jc w:val="both"/>
              <w:outlineLvl w:val="1"/>
              <w:rPr>
                <w:rFonts w:ascii="Times New Roman" w:hAnsi="Times New Roman"/>
                <w:color w:val="000000" w:themeColor="text1"/>
                <w:sz w:val="20"/>
                <w:szCs w:val="20"/>
              </w:rPr>
            </w:pPr>
            <w:bookmarkStart w:id="45" w:name="_Toc428713241"/>
            <w:r w:rsidRPr="00734AEA">
              <w:rPr>
                <w:rFonts w:ascii="Times New Roman" w:hAnsi="Times New Roman"/>
                <w:color w:val="000000" w:themeColor="text1"/>
                <w:sz w:val="20"/>
                <w:szCs w:val="20"/>
              </w:rPr>
              <w:t>С 01.01.2017</w:t>
            </w:r>
            <w:bookmarkEnd w:id="45"/>
          </w:p>
        </w:tc>
        <w:tc>
          <w:tcPr>
            <w:tcW w:w="2730" w:type="dxa"/>
            <w:shd w:val="clear" w:color="auto" w:fill="auto"/>
            <w:vAlign w:val="center"/>
          </w:tcPr>
          <w:p w:rsidR="00FE2C8D" w:rsidRPr="00734AEA" w:rsidRDefault="00FE2C8D" w:rsidP="008D1959">
            <w:pPr>
              <w:autoSpaceDE w:val="0"/>
              <w:autoSpaceDN w:val="0"/>
              <w:adjustRightInd w:val="0"/>
              <w:jc w:val="both"/>
              <w:outlineLvl w:val="1"/>
              <w:rPr>
                <w:rFonts w:ascii="Times New Roman" w:hAnsi="Times New Roman"/>
                <w:color w:val="000000" w:themeColor="text1"/>
                <w:sz w:val="20"/>
                <w:szCs w:val="20"/>
              </w:rPr>
            </w:pPr>
            <w:bookmarkStart w:id="46" w:name="_Toc428713242"/>
            <w:r w:rsidRPr="00734AEA">
              <w:rPr>
                <w:rFonts w:ascii="Times New Roman" w:hAnsi="Times New Roman"/>
                <w:color w:val="000000" w:themeColor="text1"/>
                <w:sz w:val="20"/>
                <w:szCs w:val="20"/>
              </w:rPr>
              <w:t>1,6</w:t>
            </w:r>
            <w:bookmarkEnd w:id="46"/>
          </w:p>
        </w:tc>
        <w:tc>
          <w:tcPr>
            <w:tcW w:w="2701" w:type="dxa"/>
            <w:shd w:val="clear" w:color="auto" w:fill="auto"/>
            <w:vAlign w:val="center"/>
          </w:tcPr>
          <w:p w:rsidR="00FE2C8D" w:rsidRPr="00734AEA" w:rsidRDefault="00FE2C8D" w:rsidP="008D1959">
            <w:pPr>
              <w:autoSpaceDE w:val="0"/>
              <w:autoSpaceDN w:val="0"/>
              <w:adjustRightInd w:val="0"/>
              <w:jc w:val="both"/>
              <w:outlineLvl w:val="1"/>
              <w:rPr>
                <w:rFonts w:ascii="Times New Roman" w:hAnsi="Times New Roman"/>
                <w:color w:val="000000" w:themeColor="text1"/>
                <w:sz w:val="20"/>
                <w:szCs w:val="20"/>
              </w:rPr>
            </w:pPr>
            <w:bookmarkStart w:id="47" w:name="_Toc428713243"/>
            <w:r w:rsidRPr="00734AEA">
              <w:rPr>
                <w:rFonts w:ascii="Times New Roman" w:hAnsi="Times New Roman"/>
                <w:color w:val="000000" w:themeColor="text1"/>
                <w:sz w:val="20"/>
                <w:szCs w:val="20"/>
              </w:rPr>
              <w:sym w:font="Symbol" w:char="F0BE"/>
            </w:r>
            <w:bookmarkEnd w:id="47"/>
          </w:p>
        </w:tc>
      </w:tr>
    </w:tbl>
    <w:p w:rsidR="00FE2C8D" w:rsidRPr="00734AEA" w:rsidRDefault="00FE2C8D" w:rsidP="00FE2C8D">
      <w:pPr>
        <w:autoSpaceDE w:val="0"/>
        <w:autoSpaceDN w:val="0"/>
        <w:adjustRightInd w:val="0"/>
        <w:ind w:firstLine="709"/>
        <w:jc w:val="both"/>
        <w:outlineLvl w:val="1"/>
        <w:rPr>
          <w:rFonts w:ascii="Times New Roman" w:hAnsi="Times New Roman"/>
          <w:color w:val="000000" w:themeColor="text1"/>
          <w:sz w:val="20"/>
          <w:szCs w:val="20"/>
        </w:rPr>
      </w:pPr>
    </w:p>
    <w:p w:rsidR="00FE2C8D" w:rsidRPr="00734AEA" w:rsidRDefault="00FE2C8D" w:rsidP="00FE2C8D">
      <w:pPr>
        <w:ind w:firstLine="72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9. В случае, когда компенсация расходов предоставляется получателю с учетом членов семьи, то состав семьи определяется в соответствии со ст. 31, 69 Жилищного кодекса РФ.</w:t>
      </w:r>
    </w:p>
    <w:p w:rsidR="00FE2C8D" w:rsidRPr="00734AEA" w:rsidRDefault="00FE2C8D" w:rsidP="00FE2C8D">
      <w:pPr>
        <w:ind w:firstLine="72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К членам семьи собственника (нанимателя) жилого помещения относятся проживающие совместно с собственником (нанимателем) его супруг, а также дети и родители данного собственника (нанимателя). Другие родственники, нетрудоспособные иждивенцы и в исключительных случаях иные граждане могут быть признаны членами семьи собственника (нанимателя), если они вселены собственником (нанимателем) в качестве членов своей семьи. </w:t>
      </w:r>
    </w:p>
    <w:p w:rsidR="00FE2C8D" w:rsidRPr="00734AEA" w:rsidRDefault="00FE2C8D" w:rsidP="00FE2C8D">
      <w:pPr>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10. При расчете компенсации расходов многодетной</w:t>
      </w:r>
      <w:r w:rsidRPr="00734AEA">
        <w:rPr>
          <w:rFonts w:ascii="Times New Roman" w:hAnsi="Times New Roman"/>
          <w:color w:val="000000" w:themeColor="text1"/>
          <w:sz w:val="20"/>
          <w:szCs w:val="20"/>
        </w:rPr>
        <w:tab/>
        <w:t xml:space="preserve"> семье состав семьи определяется ст. 1 Закона Свердловской области от 20.11.2009 № 100-ОЗ </w:t>
      </w:r>
      <w:r w:rsidRPr="00734AEA">
        <w:rPr>
          <w:rFonts w:ascii="Times New Roman" w:hAnsi="Times New Roman"/>
          <w:color w:val="000000" w:themeColor="text1"/>
          <w:sz w:val="20"/>
          <w:szCs w:val="20"/>
        </w:rPr>
        <w:br/>
        <w:t xml:space="preserve">«О социальной поддержке многодетных семей в Свердловской области». Многодетной семьей считается семья, имеющая трех и более детей в возрасте до 18 лет, в том числе детей, принятых в семью на воспитание. </w:t>
      </w:r>
    </w:p>
    <w:p w:rsidR="00FE2C8D" w:rsidRPr="00734AEA" w:rsidRDefault="00FE2C8D" w:rsidP="00FE2C8D">
      <w:pPr>
        <w:ind w:firstLine="72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lastRenderedPageBreak/>
        <w:t>Для предоставления компенсации расходов в составе многодетной семьи не учитываются дети, объявленные полностью дееспособными, и дети, помещенные под надзор в организации для детей-сирот и детей, оставшихся без попечения родителей.</w:t>
      </w:r>
    </w:p>
    <w:p w:rsidR="00FE2C8D" w:rsidRPr="00734AEA" w:rsidRDefault="00FE2C8D" w:rsidP="00FE2C8D">
      <w:pPr>
        <w:widowControl w:val="0"/>
        <w:ind w:firstLine="72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11. </w:t>
      </w:r>
      <w:proofErr w:type="gramStart"/>
      <w:r w:rsidRPr="00734AEA">
        <w:rPr>
          <w:rFonts w:ascii="Times New Roman" w:hAnsi="Times New Roman"/>
          <w:color w:val="000000" w:themeColor="text1"/>
          <w:sz w:val="20"/>
          <w:szCs w:val="20"/>
        </w:rPr>
        <w:t>При расчете компенсации расходов семье, имеющей ребенка-инвалида, для определения состава семьи необходимо руководствоваться разъяснениями Министерства труда и социальной защиты Российской Федерации от 26.09.2012 № 13-3/2428, а именно: предоставление мер социальной поддержки по оплате жилого помещения и коммунальных услуг осуществляется в отношении ребенка-инвалида, родителей ребенка-инвалида, а также несовершеннолетних</w:t>
      </w:r>
      <w:r w:rsidRPr="00734AEA">
        <w:rPr>
          <w:rFonts w:ascii="Times New Roman" w:hAnsi="Times New Roman"/>
          <w:i/>
          <w:color w:val="000000" w:themeColor="text1"/>
          <w:sz w:val="20"/>
          <w:szCs w:val="20"/>
        </w:rPr>
        <w:t xml:space="preserve"> </w:t>
      </w:r>
      <w:r w:rsidRPr="00734AEA">
        <w:rPr>
          <w:rFonts w:ascii="Times New Roman" w:hAnsi="Times New Roman"/>
          <w:color w:val="000000" w:themeColor="text1"/>
          <w:sz w:val="20"/>
          <w:szCs w:val="20"/>
        </w:rPr>
        <w:t>родных братьев и (или) сестер, в том числе усыновленных.</w:t>
      </w:r>
      <w:proofErr w:type="gramEnd"/>
    </w:p>
    <w:p w:rsidR="00FE2C8D" w:rsidRPr="00734AEA" w:rsidRDefault="00FE2C8D" w:rsidP="00FE2C8D">
      <w:pPr>
        <w:autoSpaceDE w:val="0"/>
        <w:autoSpaceDN w:val="0"/>
        <w:adjustRightInd w:val="0"/>
        <w:ind w:firstLine="708"/>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12. Компенсация расходов предоставляется гражданам при условии отсутствия у них задолженности по оплате жилого помещения и коммунальных услуг или при заключении и (или) выполнении гражданами соглашений по ее погашению.</w:t>
      </w:r>
    </w:p>
    <w:p w:rsidR="008D1959" w:rsidRDefault="008D1959">
      <w:pPr>
        <w:spacing w:after="200" w:line="276" w:lineRule="auto"/>
        <w:rPr>
          <w:rFonts w:ascii="Times New Roman" w:hAnsi="Times New Roman"/>
          <w:b/>
          <w:color w:val="000000" w:themeColor="text1"/>
          <w:sz w:val="20"/>
          <w:szCs w:val="20"/>
        </w:rPr>
      </w:pPr>
    </w:p>
    <w:p w:rsidR="008D1959" w:rsidRPr="00734AEA" w:rsidRDefault="008D1959" w:rsidP="008D1959">
      <w:pPr>
        <w:pStyle w:val="3"/>
        <w:jc w:val="both"/>
        <w:rPr>
          <w:rFonts w:ascii="Times New Roman" w:hAnsi="Times New Roman"/>
          <w:color w:val="000000" w:themeColor="text1"/>
          <w:sz w:val="20"/>
          <w:szCs w:val="20"/>
        </w:rPr>
      </w:pPr>
      <w:bookmarkStart w:id="48" w:name="_Toc428713244"/>
      <w:r w:rsidRPr="00734AEA">
        <w:rPr>
          <w:rFonts w:ascii="Times New Roman" w:hAnsi="Times New Roman"/>
          <w:color w:val="000000" w:themeColor="text1"/>
          <w:sz w:val="20"/>
          <w:szCs w:val="20"/>
        </w:rPr>
        <w:t>3. Порядок расчета размера компенсаций гражданам,</w:t>
      </w:r>
      <w:r w:rsidRPr="00734AEA">
        <w:rPr>
          <w:rFonts w:ascii="Times New Roman" w:hAnsi="Times New Roman"/>
          <w:color w:val="000000" w:themeColor="text1"/>
          <w:sz w:val="20"/>
          <w:szCs w:val="20"/>
          <w:lang w:val="ru-RU"/>
        </w:rPr>
        <w:t xml:space="preserve"> </w:t>
      </w:r>
      <w:r w:rsidRPr="00734AEA">
        <w:rPr>
          <w:rFonts w:ascii="Times New Roman" w:hAnsi="Times New Roman"/>
          <w:color w:val="000000" w:themeColor="text1"/>
          <w:sz w:val="20"/>
          <w:szCs w:val="20"/>
        </w:rPr>
        <w:t>оказание мер социальной поддержки которым относится к ведению   Российской Федерации</w:t>
      </w:r>
      <w:bookmarkEnd w:id="48"/>
    </w:p>
    <w:p w:rsidR="008D1959" w:rsidRPr="00734AEA" w:rsidRDefault="008D1959" w:rsidP="008D1959">
      <w:pPr>
        <w:numPr>
          <w:ilvl w:val="0"/>
          <w:numId w:val="1"/>
        </w:numPr>
        <w:tabs>
          <w:tab w:val="clear" w:pos="720"/>
          <w:tab w:val="num" w:pos="0"/>
          <w:tab w:val="left" w:pos="1080"/>
        </w:tabs>
        <w:spacing w:after="0" w:line="240" w:lineRule="auto"/>
        <w:ind w:left="0" w:firstLine="72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Компенсация расходов по оплате жилого помещения и коммунальных услуг предоставляется отдельным категориям граждан в соответствии с законодательными актами Российской Федерации (таблица 1). </w:t>
      </w:r>
    </w:p>
    <w:p w:rsidR="00FE2C8D" w:rsidRPr="00734AEA" w:rsidRDefault="00FE2C8D" w:rsidP="00FE2C8D">
      <w:pPr>
        <w:ind w:firstLine="709"/>
        <w:jc w:val="center"/>
        <w:rPr>
          <w:rFonts w:ascii="Times New Roman" w:hAnsi="Times New Roman"/>
          <w:b/>
          <w:color w:val="000000" w:themeColor="text1"/>
          <w:sz w:val="20"/>
          <w:szCs w:val="20"/>
        </w:rPr>
      </w:pPr>
    </w:p>
    <w:p w:rsidR="00FE2C8D" w:rsidRPr="00734AEA" w:rsidRDefault="00FE2C8D" w:rsidP="008D1959">
      <w:pPr>
        <w:rPr>
          <w:rFonts w:ascii="Times New Roman" w:hAnsi="Times New Roman"/>
          <w:b/>
          <w:color w:val="000000" w:themeColor="text1"/>
          <w:sz w:val="20"/>
          <w:szCs w:val="20"/>
        </w:rPr>
      </w:pPr>
    </w:p>
    <w:p w:rsidR="00FE2C8D" w:rsidRPr="00734AEA" w:rsidRDefault="00FE2C8D" w:rsidP="00FE2C8D">
      <w:pPr>
        <w:jc w:val="center"/>
        <w:rPr>
          <w:rFonts w:ascii="Times New Roman" w:hAnsi="Times New Roman"/>
          <w:b/>
          <w:color w:val="000000" w:themeColor="text1"/>
          <w:sz w:val="20"/>
          <w:szCs w:val="20"/>
        </w:rPr>
        <w:sectPr w:rsidR="00FE2C8D" w:rsidRPr="00734AEA" w:rsidSect="00C4584C">
          <w:footerReference w:type="even" r:id="rId46"/>
          <w:footerReference w:type="default" r:id="rId47"/>
          <w:pgSz w:w="11906" w:h="16838" w:code="9"/>
          <w:pgMar w:top="567" w:right="567" w:bottom="709" w:left="709" w:header="709" w:footer="264" w:gutter="0"/>
          <w:cols w:space="708"/>
          <w:docGrid w:linePitch="360"/>
        </w:sectPr>
      </w:pPr>
    </w:p>
    <w:tbl>
      <w:tblPr>
        <w:tblW w:w="15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4678"/>
        <w:gridCol w:w="2693"/>
        <w:gridCol w:w="2126"/>
      </w:tblGrid>
      <w:tr w:rsidR="00734AEA" w:rsidRPr="00734AEA" w:rsidTr="008D1959">
        <w:trPr>
          <w:trHeight w:val="808"/>
        </w:trPr>
        <w:tc>
          <w:tcPr>
            <w:tcW w:w="5778" w:type="dxa"/>
            <w:shd w:val="clear" w:color="auto" w:fill="auto"/>
            <w:hideMark/>
          </w:tcPr>
          <w:p w:rsidR="00FE2C8D" w:rsidRPr="00734AEA" w:rsidRDefault="00FE2C8D" w:rsidP="008D1959">
            <w:pPr>
              <w:jc w:val="center"/>
              <w:rPr>
                <w:rFonts w:ascii="Times New Roman" w:hAnsi="Times New Roman"/>
                <w:b/>
                <w:color w:val="000000" w:themeColor="text1"/>
                <w:sz w:val="20"/>
                <w:szCs w:val="20"/>
              </w:rPr>
            </w:pPr>
            <w:r w:rsidRPr="00734AEA">
              <w:rPr>
                <w:rFonts w:ascii="Times New Roman" w:hAnsi="Times New Roman"/>
                <w:b/>
                <w:color w:val="000000" w:themeColor="text1"/>
                <w:sz w:val="20"/>
                <w:szCs w:val="20"/>
              </w:rPr>
              <w:lastRenderedPageBreak/>
              <w:t xml:space="preserve">Наименование льготной категории, </w:t>
            </w:r>
          </w:p>
          <w:p w:rsidR="00FE2C8D" w:rsidRPr="00734AEA" w:rsidRDefault="00FE2C8D" w:rsidP="008D1959">
            <w:pPr>
              <w:jc w:val="center"/>
              <w:rPr>
                <w:rFonts w:ascii="Times New Roman" w:hAnsi="Times New Roman"/>
                <w:b/>
                <w:color w:val="000000" w:themeColor="text1"/>
                <w:sz w:val="20"/>
                <w:szCs w:val="20"/>
              </w:rPr>
            </w:pPr>
            <w:r w:rsidRPr="00734AEA">
              <w:rPr>
                <w:rFonts w:ascii="Times New Roman" w:hAnsi="Times New Roman"/>
                <w:b/>
                <w:color w:val="000000" w:themeColor="text1"/>
                <w:sz w:val="20"/>
                <w:szCs w:val="20"/>
              </w:rPr>
              <w:t>основание</w:t>
            </w:r>
          </w:p>
          <w:p w:rsidR="00FE2C8D" w:rsidRPr="00734AEA" w:rsidRDefault="00FE2C8D" w:rsidP="008D1959">
            <w:pPr>
              <w:jc w:val="center"/>
              <w:rPr>
                <w:rFonts w:ascii="Times New Roman" w:hAnsi="Times New Roman"/>
                <w:b/>
                <w:color w:val="000000" w:themeColor="text1"/>
                <w:sz w:val="20"/>
                <w:szCs w:val="20"/>
              </w:rPr>
            </w:pPr>
          </w:p>
        </w:tc>
        <w:tc>
          <w:tcPr>
            <w:tcW w:w="4678" w:type="dxa"/>
            <w:shd w:val="clear" w:color="auto" w:fill="auto"/>
          </w:tcPr>
          <w:p w:rsidR="00FE2C8D" w:rsidRPr="00734AEA" w:rsidRDefault="00FE2C8D" w:rsidP="008D1959">
            <w:pPr>
              <w:jc w:val="center"/>
              <w:rPr>
                <w:rFonts w:ascii="Times New Roman" w:hAnsi="Times New Roman"/>
                <w:b/>
                <w:color w:val="000000" w:themeColor="text1"/>
                <w:sz w:val="20"/>
                <w:szCs w:val="20"/>
              </w:rPr>
            </w:pPr>
            <w:r w:rsidRPr="00734AEA">
              <w:rPr>
                <w:rFonts w:ascii="Times New Roman" w:hAnsi="Times New Roman"/>
                <w:b/>
                <w:color w:val="000000" w:themeColor="text1"/>
                <w:sz w:val="20"/>
                <w:szCs w:val="20"/>
              </w:rPr>
              <w:t>Содержание жилья, плата за наем, взносы на капитальный ремонт</w:t>
            </w:r>
          </w:p>
        </w:tc>
        <w:tc>
          <w:tcPr>
            <w:tcW w:w="2693" w:type="dxa"/>
            <w:shd w:val="clear" w:color="auto" w:fill="auto"/>
          </w:tcPr>
          <w:p w:rsidR="00FE2C8D" w:rsidRPr="00734AEA" w:rsidRDefault="00FE2C8D" w:rsidP="008D1959">
            <w:pPr>
              <w:jc w:val="center"/>
              <w:rPr>
                <w:rFonts w:ascii="Times New Roman" w:hAnsi="Times New Roman"/>
                <w:b/>
                <w:color w:val="000000" w:themeColor="text1"/>
                <w:sz w:val="20"/>
                <w:szCs w:val="20"/>
              </w:rPr>
            </w:pPr>
            <w:r w:rsidRPr="00734AEA">
              <w:rPr>
                <w:rFonts w:ascii="Times New Roman" w:hAnsi="Times New Roman"/>
                <w:b/>
                <w:color w:val="000000" w:themeColor="text1"/>
                <w:sz w:val="20"/>
                <w:szCs w:val="20"/>
              </w:rPr>
              <w:t xml:space="preserve">Коммунальные услуги (отопление, ГВС, ХВС, </w:t>
            </w:r>
            <w:proofErr w:type="gramStart"/>
            <w:r w:rsidRPr="00734AEA">
              <w:rPr>
                <w:rFonts w:ascii="Times New Roman" w:hAnsi="Times New Roman"/>
                <w:b/>
                <w:color w:val="000000" w:themeColor="text1"/>
                <w:sz w:val="20"/>
                <w:szCs w:val="20"/>
              </w:rPr>
              <w:t>ВО</w:t>
            </w:r>
            <w:proofErr w:type="gramEnd"/>
            <w:r w:rsidRPr="00734AEA">
              <w:rPr>
                <w:rFonts w:ascii="Times New Roman" w:hAnsi="Times New Roman"/>
                <w:b/>
                <w:color w:val="000000" w:themeColor="text1"/>
                <w:sz w:val="20"/>
                <w:szCs w:val="20"/>
              </w:rPr>
              <w:t>, Эл/эн, газ)</w:t>
            </w:r>
          </w:p>
          <w:p w:rsidR="00FE2C8D" w:rsidRPr="00734AEA" w:rsidRDefault="00FE2C8D" w:rsidP="008D1959">
            <w:pPr>
              <w:jc w:val="center"/>
              <w:rPr>
                <w:rFonts w:ascii="Times New Roman" w:hAnsi="Times New Roman"/>
                <w:b/>
                <w:color w:val="000000" w:themeColor="text1"/>
                <w:sz w:val="20"/>
                <w:szCs w:val="20"/>
              </w:rPr>
            </w:pPr>
          </w:p>
        </w:tc>
        <w:tc>
          <w:tcPr>
            <w:tcW w:w="2126" w:type="dxa"/>
            <w:shd w:val="clear" w:color="auto" w:fill="auto"/>
          </w:tcPr>
          <w:p w:rsidR="00FE2C8D" w:rsidRPr="00734AEA" w:rsidRDefault="00FE2C8D" w:rsidP="008D1959">
            <w:pPr>
              <w:jc w:val="center"/>
              <w:rPr>
                <w:rFonts w:ascii="Times New Roman" w:hAnsi="Times New Roman"/>
                <w:b/>
                <w:color w:val="000000" w:themeColor="text1"/>
                <w:sz w:val="20"/>
                <w:szCs w:val="20"/>
              </w:rPr>
            </w:pPr>
            <w:r w:rsidRPr="00734AEA">
              <w:rPr>
                <w:rFonts w:ascii="Times New Roman" w:hAnsi="Times New Roman"/>
                <w:b/>
                <w:color w:val="000000" w:themeColor="text1"/>
                <w:sz w:val="20"/>
                <w:szCs w:val="20"/>
              </w:rPr>
              <w:t>Общедомовое потребление коммунальных услуг</w:t>
            </w:r>
          </w:p>
        </w:tc>
      </w:tr>
      <w:tr w:rsidR="00734AEA" w:rsidRPr="00734AEA" w:rsidTr="008D1959">
        <w:trPr>
          <w:trHeight w:val="1485"/>
        </w:trPr>
        <w:tc>
          <w:tcPr>
            <w:tcW w:w="5778" w:type="dxa"/>
            <w:vMerge w:val="restart"/>
            <w:shd w:val="clear" w:color="auto" w:fill="auto"/>
            <w:hideMark/>
          </w:tcPr>
          <w:p w:rsidR="00FE2C8D" w:rsidRPr="00734AEA" w:rsidRDefault="00FE2C8D" w:rsidP="00FE2C8D">
            <w:pPr>
              <w:numPr>
                <w:ilvl w:val="0"/>
                <w:numId w:val="19"/>
              </w:numPr>
              <w:tabs>
                <w:tab w:val="left" w:pos="112"/>
                <w:tab w:val="left" w:pos="254"/>
                <w:tab w:val="left" w:pos="537"/>
              </w:tabs>
              <w:spacing w:after="0" w:line="240" w:lineRule="auto"/>
              <w:ind w:left="0" w:firstLine="112"/>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Инвалиды Великой Отечественной войны и боевых действий (п. 1 ст. 14 №5-ФЗ)</w:t>
            </w:r>
          </w:p>
          <w:p w:rsidR="00FE2C8D" w:rsidRPr="00734AEA" w:rsidRDefault="00FE2C8D" w:rsidP="008D1959">
            <w:pPr>
              <w:tabs>
                <w:tab w:val="left" w:pos="112"/>
                <w:tab w:val="left" w:pos="254"/>
                <w:tab w:val="left" w:pos="537"/>
              </w:tabs>
              <w:ind w:firstLine="112"/>
              <w:jc w:val="center"/>
              <w:rPr>
                <w:rFonts w:ascii="Times New Roman" w:hAnsi="Times New Roman"/>
                <w:color w:val="000000" w:themeColor="text1"/>
                <w:sz w:val="20"/>
                <w:szCs w:val="20"/>
              </w:rPr>
            </w:pPr>
          </w:p>
          <w:p w:rsidR="00FE2C8D" w:rsidRPr="00734AEA" w:rsidRDefault="00FE2C8D" w:rsidP="00FE2C8D">
            <w:pPr>
              <w:numPr>
                <w:ilvl w:val="0"/>
                <w:numId w:val="19"/>
              </w:numPr>
              <w:tabs>
                <w:tab w:val="left" w:pos="112"/>
                <w:tab w:val="left" w:pos="254"/>
                <w:tab w:val="left" w:pos="537"/>
              </w:tabs>
              <w:spacing w:after="0" w:line="240" w:lineRule="auto"/>
              <w:ind w:left="0" w:firstLine="112"/>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Участники Великой Отечественной войны, ставшие инвалидами (п. 2 ст.15 №5-ФЗ)</w:t>
            </w:r>
          </w:p>
          <w:p w:rsidR="00FE2C8D" w:rsidRPr="00734AEA" w:rsidRDefault="00FE2C8D" w:rsidP="008D1959">
            <w:pPr>
              <w:tabs>
                <w:tab w:val="left" w:pos="112"/>
                <w:tab w:val="left" w:pos="254"/>
                <w:tab w:val="left" w:pos="537"/>
              </w:tabs>
              <w:ind w:firstLine="112"/>
              <w:jc w:val="center"/>
              <w:rPr>
                <w:rFonts w:ascii="Times New Roman" w:hAnsi="Times New Roman"/>
                <w:color w:val="000000" w:themeColor="text1"/>
                <w:sz w:val="20"/>
                <w:szCs w:val="20"/>
              </w:rPr>
            </w:pPr>
          </w:p>
          <w:p w:rsidR="00FE2C8D" w:rsidRPr="00734AEA" w:rsidRDefault="00FE2C8D" w:rsidP="00FE2C8D">
            <w:pPr>
              <w:numPr>
                <w:ilvl w:val="0"/>
                <w:numId w:val="19"/>
              </w:numPr>
              <w:tabs>
                <w:tab w:val="left" w:pos="537"/>
              </w:tabs>
              <w:spacing w:after="0" w:line="240" w:lineRule="auto"/>
              <w:ind w:left="0" w:firstLine="112"/>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 (п.8.ст154 №122-ФЗ)</w:t>
            </w:r>
          </w:p>
          <w:p w:rsidR="00FE2C8D" w:rsidRPr="00734AEA" w:rsidRDefault="00FE2C8D" w:rsidP="008D1959">
            <w:pPr>
              <w:tabs>
                <w:tab w:val="left" w:pos="537"/>
              </w:tabs>
              <w:ind w:firstLine="112"/>
              <w:jc w:val="center"/>
              <w:rPr>
                <w:rFonts w:ascii="Times New Roman" w:hAnsi="Times New Roman"/>
                <w:color w:val="000000" w:themeColor="text1"/>
                <w:sz w:val="20"/>
                <w:szCs w:val="20"/>
              </w:rPr>
            </w:pPr>
          </w:p>
          <w:p w:rsidR="00FE2C8D" w:rsidRPr="00734AEA" w:rsidRDefault="00FE2C8D" w:rsidP="00FE2C8D">
            <w:pPr>
              <w:numPr>
                <w:ilvl w:val="0"/>
                <w:numId w:val="19"/>
              </w:numPr>
              <w:tabs>
                <w:tab w:val="left" w:pos="537"/>
              </w:tabs>
              <w:spacing w:after="0" w:line="240" w:lineRule="auto"/>
              <w:ind w:left="0" w:firstLine="112"/>
              <w:jc w:val="center"/>
              <w:rPr>
                <w:rFonts w:ascii="Times New Roman" w:hAnsi="Times New Roman"/>
                <w:color w:val="000000" w:themeColor="text1"/>
                <w:sz w:val="20"/>
                <w:szCs w:val="20"/>
              </w:rPr>
            </w:pPr>
            <w:proofErr w:type="gramStart"/>
            <w:r w:rsidRPr="00734AEA">
              <w:rPr>
                <w:rFonts w:ascii="Times New Roman" w:hAnsi="Times New Roman"/>
                <w:color w:val="000000" w:themeColor="text1"/>
                <w:sz w:val="20"/>
                <w:szCs w:val="20"/>
              </w:rPr>
              <w:t>Военнослужащие и лица рядового и начальствующего состава ОВД, Гос. противопожарной службы, учреждений и органов уголовно-исполнительной системы, ставшие инвалидами вследствие ранения, контузии или увечья, полученных при исполнении обязанностей военной службы служебных обязанностей)                      (п. 3 ст. 14 №5-ФЗ)</w:t>
            </w:r>
            <w:proofErr w:type="gramEnd"/>
          </w:p>
          <w:p w:rsidR="00FE2C8D" w:rsidRPr="00734AEA" w:rsidRDefault="00FE2C8D" w:rsidP="008D1959">
            <w:pPr>
              <w:ind w:left="720"/>
              <w:rPr>
                <w:rFonts w:ascii="Times New Roman" w:hAnsi="Times New Roman"/>
                <w:color w:val="000000" w:themeColor="text1"/>
                <w:sz w:val="20"/>
                <w:szCs w:val="20"/>
              </w:rPr>
            </w:pPr>
          </w:p>
        </w:tc>
        <w:tc>
          <w:tcPr>
            <w:tcW w:w="4678" w:type="dxa"/>
            <w:vMerge w:val="restart"/>
            <w:shd w:val="clear" w:color="auto" w:fill="auto"/>
          </w:tcPr>
          <w:p w:rsidR="00FE2C8D" w:rsidRPr="00734AEA" w:rsidRDefault="00FE2C8D" w:rsidP="008D1959">
            <w:pPr>
              <w:ind w:firstLine="112"/>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50% занимаемой общей площади жилого помещения (в коммунальных квартирах - занимаемой жилой площади).</w:t>
            </w:r>
          </w:p>
          <w:p w:rsidR="00FE2C8D" w:rsidRPr="00734AEA" w:rsidRDefault="00FE2C8D" w:rsidP="008D1959">
            <w:pPr>
              <w:ind w:firstLine="112"/>
              <w:jc w:val="center"/>
              <w:rPr>
                <w:rFonts w:ascii="Times New Roman" w:hAnsi="Times New Roman"/>
                <w:color w:val="000000" w:themeColor="text1"/>
                <w:sz w:val="20"/>
                <w:szCs w:val="20"/>
              </w:rPr>
            </w:pPr>
          </w:p>
          <w:p w:rsidR="00FE2C8D" w:rsidRPr="00734AEA" w:rsidRDefault="00FE2C8D" w:rsidP="008D1959">
            <w:pPr>
              <w:ind w:firstLine="112"/>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Независимо от вида жилищного фонда.</w:t>
            </w:r>
          </w:p>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Предоставляется на долю льготника с учетом членов семьи. Если в квартире проживают не члены семьи, компенсация расходов на их долю не предоставляется.</w:t>
            </w:r>
          </w:p>
          <w:p w:rsidR="00FE2C8D" w:rsidRPr="00734AEA" w:rsidRDefault="00FE2C8D" w:rsidP="008D1959">
            <w:pPr>
              <w:ind w:firstLine="112"/>
              <w:jc w:val="center"/>
              <w:rPr>
                <w:rFonts w:ascii="Times New Roman" w:hAnsi="Times New Roman"/>
                <w:color w:val="000000" w:themeColor="text1"/>
                <w:sz w:val="20"/>
                <w:szCs w:val="20"/>
              </w:rPr>
            </w:pPr>
          </w:p>
          <w:p w:rsidR="00FE2C8D" w:rsidRPr="00734AEA" w:rsidRDefault="00FE2C8D" w:rsidP="008D1959">
            <w:pPr>
              <w:ind w:firstLine="112"/>
              <w:jc w:val="center"/>
              <w:rPr>
                <w:rFonts w:ascii="Times New Roman" w:hAnsi="Times New Roman"/>
                <w:color w:val="000000" w:themeColor="text1"/>
                <w:sz w:val="20"/>
                <w:szCs w:val="20"/>
              </w:rPr>
            </w:pPr>
          </w:p>
          <w:p w:rsidR="00FE2C8D" w:rsidRPr="00734AEA" w:rsidRDefault="00FE2C8D" w:rsidP="008D1959">
            <w:pPr>
              <w:ind w:firstLine="112"/>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Компенсация расходов на взносы по капитальному ремонту предоставляется исходя из минимального размера взноса.</w:t>
            </w:r>
          </w:p>
        </w:tc>
        <w:tc>
          <w:tcPr>
            <w:tcW w:w="2693" w:type="dxa"/>
            <w:vMerge w:val="restart"/>
            <w:shd w:val="clear" w:color="auto" w:fill="auto"/>
          </w:tcPr>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50% исходя из объема потребляемых коммунальных услуг, определенного по показаниям приборов учета, но не более нормативов потребления.</w:t>
            </w:r>
          </w:p>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Предоставляется на долю льготника с учетом членов семьи. Если в квартире проживают не члены семьи, компенсация расходов на их долю не предоставляется.</w:t>
            </w:r>
          </w:p>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ind w:firstLine="112"/>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Независимо от вида жилищного фонда. </w:t>
            </w:r>
          </w:p>
          <w:p w:rsidR="00FE2C8D" w:rsidRPr="00734AEA" w:rsidRDefault="00FE2C8D" w:rsidP="008D1959">
            <w:pPr>
              <w:jc w:val="center"/>
              <w:rPr>
                <w:rFonts w:ascii="Times New Roman" w:hAnsi="Times New Roman"/>
                <w:color w:val="000000" w:themeColor="text1"/>
                <w:sz w:val="20"/>
                <w:szCs w:val="20"/>
              </w:rPr>
            </w:pPr>
          </w:p>
        </w:tc>
        <w:tc>
          <w:tcPr>
            <w:tcW w:w="2126" w:type="dxa"/>
            <w:vMerge w:val="restart"/>
            <w:shd w:val="clear" w:color="auto" w:fill="auto"/>
          </w:tcPr>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Не предоставляется</w:t>
            </w:r>
          </w:p>
        </w:tc>
      </w:tr>
      <w:tr w:rsidR="00734AEA" w:rsidRPr="00734AEA" w:rsidTr="008D1959">
        <w:trPr>
          <w:trHeight w:val="1386"/>
        </w:trPr>
        <w:tc>
          <w:tcPr>
            <w:tcW w:w="5778" w:type="dxa"/>
            <w:vMerge/>
            <w:shd w:val="clear" w:color="auto" w:fill="auto"/>
          </w:tcPr>
          <w:p w:rsidR="00FE2C8D" w:rsidRPr="00734AEA" w:rsidRDefault="00FE2C8D" w:rsidP="008D1959">
            <w:pPr>
              <w:jc w:val="center"/>
              <w:rPr>
                <w:rFonts w:ascii="Times New Roman" w:hAnsi="Times New Roman"/>
                <w:color w:val="000000" w:themeColor="text1"/>
                <w:sz w:val="20"/>
                <w:szCs w:val="20"/>
              </w:rPr>
            </w:pPr>
          </w:p>
        </w:tc>
        <w:tc>
          <w:tcPr>
            <w:tcW w:w="4678" w:type="dxa"/>
            <w:vMerge/>
            <w:shd w:val="clear" w:color="auto" w:fill="auto"/>
          </w:tcPr>
          <w:p w:rsidR="00FE2C8D" w:rsidRPr="00734AEA" w:rsidRDefault="00FE2C8D" w:rsidP="008D1959">
            <w:pPr>
              <w:jc w:val="both"/>
              <w:rPr>
                <w:rFonts w:ascii="Times New Roman" w:hAnsi="Times New Roman"/>
                <w:color w:val="000000" w:themeColor="text1"/>
                <w:sz w:val="20"/>
                <w:szCs w:val="20"/>
              </w:rPr>
            </w:pPr>
          </w:p>
        </w:tc>
        <w:tc>
          <w:tcPr>
            <w:tcW w:w="2693" w:type="dxa"/>
            <w:vMerge/>
            <w:shd w:val="clear" w:color="auto" w:fill="auto"/>
          </w:tcPr>
          <w:p w:rsidR="00FE2C8D" w:rsidRPr="00734AEA" w:rsidRDefault="00FE2C8D" w:rsidP="008D1959">
            <w:pPr>
              <w:jc w:val="center"/>
              <w:rPr>
                <w:rFonts w:ascii="Times New Roman" w:hAnsi="Times New Roman"/>
                <w:color w:val="000000" w:themeColor="text1"/>
                <w:sz w:val="20"/>
                <w:szCs w:val="20"/>
              </w:rPr>
            </w:pPr>
          </w:p>
        </w:tc>
        <w:tc>
          <w:tcPr>
            <w:tcW w:w="2126" w:type="dxa"/>
            <w:vMerge/>
            <w:shd w:val="clear" w:color="auto" w:fill="auto"/>
          </w:tcPr>
          <w:p w:rsidR="00FE2C8D" w:rsidRPr="00734AEA" w:rsidRDefault="00FE2C8D" w:rsidP="008D1959">
            <w:pPr>
              <w:jc w:val="center"/>
              <w:rPr>
                <w:rFonts w:ascii="Times New Roman" w:hAnsi="Times New Roman"/>
                <w:color w:val="000000" w:themeColor="text1"/>
                <w:sz w:val="20"/>
                <w:szCs w:val="20"/>
              </w:rPr>
            </w:pPr>
          </w:p>
        </w:tc>
      </w:tr>
      <w:tr w:rsidR="00734AEA" w:rsidRPr="00734AEA" w:rsidTr="008D1959">
        <w:trPr>
          <w:trHeight w:val="2117"/>
        </w:trPr>
        <w:tc>
          <w:tcPr>
            <w:tcW w:w="5778" w:type="dxa"/>
            <w:shd w:val="clear" w:color="auto" w:fill="auto"/>
            <w:hideMark/>
          </w:tcPr>
          <w:p w:rsidR="001612C8" w:rsidRDefault="00FE2C8D" w:rsidP="00FE2C8D">
            <w:pPr>
              <w:numPr>
                <w:ilvl w:val="0"/>
                <w:numId w:val="20"/>
              </w:numPr>
              <w:spacing w:after="0" w:line="240" w:lineRule="auto"/>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lastRenderedPageBreak/>
              <w:t xml:space="preserve">Участники Великой Отечественной войны          </w:t>
            </w:r>
          </w:p>
          <w:p w:rsidR="00FE2C8D" w:rsidRPr="00734AEA" w:rsidRDefault="00FE2C8D" w:rsidP="001612C8">
            <w:pPr>
              <w:spacing w:after="0" w:line="240" w:lineRule="auto"/>
              <w:ind w:left="720"/>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(п. 1 ст. 15 №5-ФЗ)</w:t>
            </w:r>
          </w:p>
          <w:p w:rsidR="00FE2C8D" w:rsidRPr="00734AEA" w:rsidRDefault="00FE2C8D" w:rsidP="008D1959">
            <w:pPr>
              <w:ind w:left="720"/>
              <w:rPr>
                <w:rFonts w:ascii="Times New Roman" w:hAnsi="Times New Roman"/>
                <w:color w:val="000000" w:themeColor="text1"/>
                <w:sz w:val="20"/>
                <w:szCs w:val="20"/>
              </w:rPr>
            </w:pPr>
          </w:p>
          <w:p w:rsidR="00FE2C8D" w:rsidRPr="00734AEA" w:rsidRDefault="00FE2C8D" w:rsidP="00FE2C8D">
            <w:pPr>
              <w:numPr>
                <w:ilvl w:val="0"/>
                <w:numId w:val="20"/>
              </w:numPr>
              <w:spacing w:after="0" w:line="240" w:lineRule="auto"/>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(п.1.ст.15 №5-ФЗ)</w:t>
            </w:r>
            <w:r w:rsidRPr="00734AEA">
              <w:rPr>
                <w:rFonts w:ascii="Times New Roman" w:hAnsi="Times New Roman"/>
                <w:color w:val="000000" w:themeColor="text1"/>
                <w:sz w:val="20"/>
                <w:szCs w:val="20"/>
              </w:rPr>
              <w:br/>
            </w:r>
          </w:p>
          <w:p w:rsidR="00FE2C8D" w:rsidRPr="00734AEA" w:rsidRDefault="00FE2C8D" w:rsidP="00FE2C8D">
            <w:pPr>
              <w:numPr>
                <w:ilvl w:val="0"/>
                <w:numId w:val="20"/>
              </w:numPr>
              <w:tabs>
                <w:tab w:val="left" w:pos="112"/>
                <w:tab w:val="left" w:pos="254"/>
                <w:tab w:val="left" w:pos="537"/>
              </w:tabs>
              <w:spacing w:after="0" w:line="240" w:lineRule="auto"/>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Лица, награжденные знаком «Жителю блокадного Ленинграда», имеющие инвалидность    (п.2 ст.18 №5-ФЗ)</w:t>
            </w:r>
          </w:p>
          <w:p w:rsidR="00FE2C8D" w:rsidRPr="00734AEA" w:rsidRDefault="00FE2C8D" w:rsidP="008D1959">
            <w:pPr>
              <w:pStyle w:val="af4"/>
              <w:rPr>
                <w:rFonts w:ascii="Times New Roman" w:hAnsi="Times New Roman"/>
                <w:color w:val="000000" w:themeColor="text1"/>
                <w:sz w:val="20"/>
                <w:szCs w:val="20"/>
              </w:rPr>
            </w:pPr>
          </w:p>
          <w:p w:rsidR="00FE2C8D" w:rsidRPr="00734AEA" w:rsidRDefault="00FE2C8D" w:rsidP="00FE2C8D">
            <w:pPr>
              <w:numPr>
                <w:ilvl w:val="0"/>
                <w:numId w:val="20"/>
              </w:numPr>
              <w:tabs>
                <w:tab w:val="left" w:pos="112"/>
                <w:tab w:val="left" w:pos="254"/>
                <w:tab w:val="left" w:pos="537"/>
              </w:tabs>
              <w:spacing w:after="0" w:line="240" w:lineRule="auto"/>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(п.8.ст154 №122-ФЗ)</w:t>
            </w:r>
          </w:p>
          <w:p w:rsidR="00FE2C8D" w:rsidRPr="00734AEA" w:rsidRDefault="00FE2C8D" w:rsidP="008D1959">
            <w:pPr>
              <w:ind w:left="720"/>
              <w:rPr>
                <w:rFonts w:ascii="Times New Roman" w:hAnsi="Times New Roman"/>
                <w:color w:val="000000" w:themeColor="text1"/>
                <w:sz w:val="20"/>
                <w:szCs w:val="20"/>
              </w:rPr>
            </w:pPr>
          </w:p>
          <w:p w:rsidR="00FE2C8D" w:rsidRPr="00734AEA" w:rsidRDefault="00FE2C8D" w:rsidP="00FE2C8D">
            <w:pPr>
              <w:numPr>
                <w:ilvl w:val="0"/>
                <w:numId w:val="20"/>
              </w:numPr>
              <w:spacing w:after="0" w:line="240" w:lineRule="auto"/>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Члены семей погибших (умерших) граждан, на которых распространяется действие 5-ФЗ                       (ст. 21 №5-ФЗ)</w:t>
            </w:r>
          </w:p>
          <w:p w:rsidR="00FE2C8D" w:rsidRPr="00734AEA" w:rsidRDefault="00FE2C8D" w:rsidP="008D1959">
            <w:pPr>
              <w:autoSpaceDE w:val="0"/>
              <w:autoSpaceDN w:val="0"/>
              <w:adjustRightInd w:val="0"/>
              <w:ind w:firstLine="540"/>
              <w:jc w:val="both"/>
              <w:outlineLvl w:val="2"/>
              <w:rPr>
                <w:rFonts w:ascii="Times New Roman" w:hAnsi="Times New Roman"/>
                <w:color w:val="000000" w:themeColor="text1"/>
                <w:sz w:val="20"/>
                <w:szCs w:val="20"/>
              </w:rPr>
            </w:pPr>
            <w:bookmarkStart w:id="49" w:name="_Toc428713245"/>
            <w:r w:rsidRPr="00734AEA">
              <w:rPr>
                <w:rFonts w:ascii="Times New Roman" w:hAnsi="Times New Roman"/>
                <w:color w:val="000000" w:themeColor="text1"/>
                <w:sz w:val="20"/>
                <w:szCs w:val="20"/>
              </w:rPr>
              <w:t xml:space="preserve">Компенсация расходов предоставляется нетрудоспособным членам семьи погибшего (умершего), состоявшим на его иждивении и получающим пенсию по случаю потери кормильца (имеющим право на ее получение) в соответствии с пенсионным </w:t>
            </w:r>
            <w:hyperlink r:id="rId48" w:history="1">
              <w:r w:rsidRPr="00734AEA">
                <w:rPr>
                  <w:rFonts w:ascii="Times New Roman" w:hAnsi="Times New Roman"/>
                  <w:color w:val="000000" w:themeColor="text1"/>
                  <w:sz w:val="20"/>
                  <w:szCs w:val="20"/>
                </w:rPr>
                <w:t>законодательством</w:t>
              </w:r>
            </w:hyperlink>
            <w:r w:rsidRPr="00734AEA">
              <w:rPr>
                <w:rFonts w:ascii="Times New Roman" w:hAnsi="Times New Roman"/>
                <w:color w:val="000000" w:themeColor="text1"/>
                <w:sz w:val="20"/>
                <w:szCs w:val="20"/>
              </w:rPr>
              <w:t xml:space="preserve"> Российской Федерации.</w:t>
            </w:r>
            <w:bookmarkEnd w:id="49"/>
          </w:p>
          <w:p w:rsidR="00FE2C8D" w:rsidRPr="00734AEA" w:rsidRDefault="00FE2C8D" w:rsidP="008D1959">
            <w:pPr>
              <w:pStyle w:val="af9"/>
              <w:rPr>
                <w:color w:val="000000" w:themeColor="text1"/>
              </w:rPr>
            </w:pPr>
          </w:p>
          <w:p w:rsidR="00FE2C8D" w:rsidRPr="00734AEA" w:rsidRDefault="00FE2C8D" w:rsidP="008D1959">
            <w:pPr>
              <w:autoSpaceDE w:val="0"/>
              <w:autoSpaceDN w:val="0"/>
              <w:adjustRightInd w:val="0"/>
              <w:ind w:firstLine="540"/>
              <w:jc w:val="both"/>
              <w:outlineLvl w:val="2"/>
              <w:rPr>
                <w:rFonts w:ascii="Times New Roman" w:hAnsi="Times New Roman"/>
                <w:color w:val="000000" w:themeColor="text1"/>
                <w:sz w:val="20"/>
                <w:szCs w:val="20"/>
              </w:rPr>
            </w:pPr>
            <w:bookmarkStart w:id="50" w:name="_Toc428713246"/>
            <w:proofErr w:type="gramStart"/>
            <w:r w:rsidRPr="00734AEA">
              <w:rPr>
                <w:rFonts w:ascii="Times New Roman" w:hAnsi="Times New Roman"/>
                <w:color w:val="000000" w:themeColor="text1"/>
                <w:sz w:val="20"/>
                <w:szCs w:val="20"/>
              </w:rPr>
              <w:t xml:space="preserve">Независимо от состояния трудоспособности, нахождения на иждивении, получения пенсии компенсация расходов предоставляется супруге (супругу) погибшего (умершего) ветерана боевых действий, не вступившей (не вступившему) в повторный брак и проживающей (проживающему) одиноко, или с несовершеннолетним ребенком (детьми), или с ребенком (детьми) старше возраста 18 лет, ставшим (ставшими) </w:t>
            </w:r>
            <w:r w:rsidRPr="00734AEA">
              <w:rPr>
                <w:rFonts w:ascii="Times New Roman" w:hAnsi="Times New Roman"/>
                <w:color w:val="000000" w:themeColor="text1"/>
                <w:sz w:val="20"/>
                <w:szCs w:val="20"/>
              </w:rPr>
              <w:lastRenderedPageBreak/>
              <w:t>инвалидом (инвалидами) до достижения им (ими) возраста 18 лет, или с ребенком (детьми), не достигшим</w:t>
            </w:r>
            <w:proofErr w:type="gramEnd"/>
            <w:r w:rsidRPr="00734AEA">
              <w:rPr>
                <w:rFonts w:ascii="Times New Roman" w:hAnsi="Times New Roman"/>
                <w:color w:val="000000" w:themeColor="text1"/>
                <w:sz w:val="20"/>
                <w:szCs w:val="20"/>
              </w:rPr>
              <w:t xml:space="preserve"> (не </w:t>
            </w:r>
            <w:proofErr w:type="gramStart"/>
            <w:r w:rsidRPr="00734AEA">
              <w:rPr>
                <w:rFonts w:ascii="Times New Roman" w:hAnsi="Times New Roman"/>
                <w:color w:val="000000" w:themeColor="text1"/>
                <w:sz w:val="20"/>
                <w:szCs w:val="20"/>
              </w:rPr>
              <w:t>достигшими</w:t>
            </w:r>
            <w:proofErr w:type="gramEnd"/>
            <w:r w:rsidRPr="00734AEA">
              <w:rPr>
                <w:rFonts w:ascii="Times New Roman" w:hAnsi="Times New Roman"/>
                <w:color w:val="000000" w:themeColor="text1"/>
                <w:sz w:val="20"/>
                <w:szCs w:val="20"/>
              </w:rPr>
              <w:t>) возраста 23 лет и обучающимся (обучающимися) в образовательных учреждениях по очной форме обучения.</w:t>
            </w:r>
            <w:bookmarkEnd w:id="50"/>
          </w:p>
          <w:p w:rsidR="00FE2C8D" w:rsidRPr="00734AEA" w:rsidRDefault="00FE2C8D" w:rsidP="008D1959">
            <w:pPr>
              <w:ind w:left="720"/>
              <w:rPr>
                <w:rFonts w:ascii="Times New Roman" w:hAnsi="Times New Roman"/>
                <w:color w:val="000000" w:themeColor="text1"/>
                <w:sz w:val="20"/>
                <w:szCs w:val="20"/>
              </w:rPr>
            </w:pPr>
          </w:p>
        </w:tc>
        <w:tc>
          <w:tcPr>
            <w:tcW w:w="4678" w:type="dxa"/>
            <w:vMerge w:val="restart"/>
            <w:shd w:val="clear" w:color="auto" w:fill="auto"/>
          </w:tcPr>
          <w:p w:rsidR="00FE2C8D" w:rsidRPr="00734AEA" w:rsidRDefault="00FE2C8D" w:rsidP="008D1959">
            <w:pPr>
              <w:ind w:firstLine="112"/>
              <w:jc w:val="center"/>
              <w:rPr>
                <w:rFonts w:ascii="Times New Roman" w:hAnsi="Times New Roman"/>
                <w:color w:val="000000" w:themeColor="text1"/>
                <w:sz w:val="20"/>
                <w:szCs w:val="20"/>
              </w:rPr>
            </w:pPr>
          </w:p>
          <w:p w:rsidR="00FE2C8D" w:rsidRPr="00734AEA" w:rsidRDefault="00FE2C8D" w:rsidP="008D1959">
            <w:pPr>
              <w:ind w:firstLine="112"/>
              <w:jc w:val="center"/>
              <w:rPr>
                <w:rFonts w:ascii="Times New Roman" w:hAnsi="Times New Roman"/>
                <w:color w:val="000000" w:themeColor="text1"/>
                <w:sz w:val="20"/>
                <w:szCs w:val="20"/>
              </w:rPr>
            </w:pPr>
          </w:p>
          <w:p w:rsidR="00FE2C8D" w:rsidRPr="00734AEA" w:rsidRDefault="00FE2C8D" w:rsidP="008D1959">
            <w:pPr>
              <w:ind w:firstLine="112"/>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50% занимаемой общей площади жилого помещения (в коммунальных квартирах - занимаемой жилой площади).</w:t>
            </w:r>
          </w:p>
          <w:p w:rsidR="00FE2C8D" w:rsidRPr="00734AEA" w:rsidRDefault="00FE2C8D" w:rsidP="008D1959">
            <w:pPr>
              <w:ind w:firstLine="112"/>
              <w:jc w:val="center"/>
              <w:rPr>
                <w:rFonts w:ascii="Times New Roman" w:hAnsi="Times New Roman"/>
                <w:color w:val="000000" w:themeColor="text1"/>
                <w:sz w:val="20"/>
                <w:szCs w:val="20"/>
              </w:rPr>
            </w:pPr>
          </w:p>
          <w:p w:rsidR="00FE2C8D" w:rsidRPr="00734AEA" w:rsidRDefault="00FE2C8D" w:rsidP="008D1959">
            <w:pPr>
              <w:ind w:firstLine="112"/>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Независимо от вида жилищного фонда.</w:t>
            </w:r>
          </w:p>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Предоставляется на долю льготника с учетом членов семьи. Если в квартире проживают не члены семьи, компенсация расходов на их долю не предоставляется.</w:t>
            </w:r>
          </w:p>
          <w:p w:rsidR="00FE2C8D" w:rsidRPr="00734AEA" w:rsidRDefault="00FE2C8D" w:rsidP="008D1959">
            <w:pPr>
              <w:ind w:firstLine="112"/>
              <w:jc w:val="center"/>
              <w:rPr>
                <w:rFonts w:ascii="Times New Roman" w:hAnsi="Times New Roman"/>
                <w:color w:val="000000" w:themeColor="text1"/>
                <w:sz w:val="20"/>
                <w:szCs w:val="20"/>
              </w:rPr>
            </w:pPr>
          </w:p>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Компенсация расходов на взносы по капитальному ремонту предоставляется исходя из минимального размера взноса.</w:t>
            </w:r>
          </w:p>
        </w:tc>
        <w:tc>
          <w:tcPr>
            <w:tcW w:w="2693" w:type="dxa"/>
            <w:shd w:val="clear" w:color="auto" w:fill="auto"/>
          </w:tcPr>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50% исходя из объема потребляемых коммунальных услуг, определенного по показаниям приборов учета, но не более нормативов потребления.</w:t>
            </w:r>
          </w:p>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Предоставляется на долю льготника.</w:t>
            </w:r>
          </w:p>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ind w:firstLine="112"/>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Независимо от вида жилищного фонда. </w:t>
            </w:r>
          </w:p>
          <w:p w:rsidR="00FE2C8D" w:rsidRPr="00734AEA" w:rsidRDefault="00FE2C8D" w:rsidP="008D1959">
            <w:pPr>
              <w:jc w:val="center"/>
              <w:rPr>
                <w:rFonts w:ascii="Times New Roman" w:hAnsi="Times New Roman"/>
                <w:b/>
                <w:color w:val="000000" w:themeColor="text1"/>
                <w:sz w:val="20"/>
                <w:szCs w:val="20"/>
              </w:rPr>
            </w:pPr>
          </w:p>
        </w:tc>
        <w:tc>
          <w:tcPr>
            <w:tcW w:w="2126" w:type="dxa"/>
            <w:shd w:val="clear" w:color="auto" w:fill="auto"/>
          </w:tcPr>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50% на долю льготника независимо от вида жилищного фонда</w:t>
            </w:r>
          </w:p>
        </w:tc>
      </w:tr>
      <w:tr w:rsidR="00734AEA" w:rsidRPr="00734AEA" w:rsidTr="008D1959">
        <w:tc>
          <w:tcPr>
            <w:tcW w:w="5778" w:type="dxa"/>
            <w:shd w:val="clear" w:color="auto" w:fill="auto"/>
            <w:hideMark/>
          </w:tcPr>
          <w:p w:rsidR="00FE2C8D" w:rsidRPr="00734AEA" w:rsidRDefault="00FE2C8D" w:rsidP="00FE2C8D">
            <w:pPr>
              <w:numPr>
                <w:ilvl w:val="0"/>
                <w:numId w:val="20"/>
              </w:numPr>
              <w:spacing w:after="0" w:line="240" w:lineRule="auto"/>
              <w:jc w:val="center"/>
              <w:rPr>
                <w:rFonts w:ascii="Times New Roman" w:hAnsi="Times New Roman"/>
                <w:color w:val="000000" w:themeColor="text1"/>
                <w:sz w:val="20"/>
                <w:szCs w:val="20"/>
                <w:lang w:val="en-US"/>
              </w:rPr>
            </w:pPr>
            <w:r w:rsidRPr="00734AEA">
              <w:rPr>
                <w:rFonts w:ascii="Times New Roman" w:hAnsi="Times New Roman"/>
                <w:color w:val="000000" w:themeColor="text1"/>
                <w:sz w:val="20"/>
                <w:szCs w:val="20"/>
              </w:rPr>
              <w:lastRenderedPageBreak/>
              <w:t>Ветераны боевых действий</w:t>
            </w:r>
          </w:p>
          <w:p w:rsidR="00FE2C8D" w:rsidRPr="00734AEA" w:rsidRDefault="00FE2C8D" w:rsidP="008D1959">
            <w:pPr>
              <w:ind w:left="720"/>
              <w:rPr>
                <w:rFonts w:ascii="Times New Roman" w:hAnsi="Times New Roman"/>
                <w:color w:val="000000" w:themeColor="text1"/>
                <w:sz w:val="20"/>
                <w:szCs w:val="20"/>
                <w:lang w:val="en-US"/>
              </w:rPr>
            </w:pPr>
          </w:p>
        </w:tc>
        <w:tc>
          <w:tcPr>
            <w:tcW w:w="4678" w:type="dxa"/>
            <w:vMerge/>
            <w:shd w:val="clear" w:color="auto" w:fill="auto"/>
          </w:tcPr>
          <w:p w:rsidR="00FE2C8D" w:rsidRPr="00734AEA" w:rsidRDefault="00FE2C8D" w:rsidP="008D1959">
            <w:pPr>
              <w:ind w:left="-30" w:firstLine="30"/>
              <w:jc w:val="both"/>
              <w:rPr>
                <w:rFonts w:ascii="Times New Roman" w:hAnsi="Times New Roman"/>
                <w:color w:val="000000" w:themeColor="text1"/>
                <w:sz w:val="20"/>
                <w:szCs w:val="20"/>
              </w:rPr>
            </w:pPr>
          </w:p>
        </w:tc>
        <w:tc>
          <w:tcPr>
            <w:tcW w:w="2693" w:type="dxa"/>
            <w:shd w:val="clear" w:color="auto" w:fill="auto"/>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Не предоставляется</w:t>
            </w:r>
          </w:p>
        </w:tc>
        <w:tc>
          <w:tcPr>
            <w:tcW w:w="2126" w:type="dxa"/>
            <w:shd w:val="clear" w:color="auto" w:fill="auto"/>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Не предоставляется</w:t>
            </w:r>
          </w:p>
        </w:tc>
      </w:tr>
      <w:tr w:rsidR="00734AEA" w:rsidRPr="00734AEA" w:rsidTr="008D1959">
        <w:trPr>
          <w:trHeight w:val="1530"/>
        </w:trPr>
        <w:tc>
          <w:tcPr>
            <w:tcW w:w="5778" w:type="dxa"/>
            <w:shd w:val="clear" w:color="auto" w:fill="auto"/>
            <w:hideMark/>
          </w:tcPr>
          <w:p w:rsidR="00FE2C8D" w:rsidRPr="00734AEA" w:rsidRDefault="00FE2C8D" w:rsidP="00FE2C8D">
            <w:pPr>
              <w:numPr>
                <w:ilvl w:val="0"/>
                <w:numId w:val="22"/>
              </w:numPr>
              <w:spacing w:before="100" w:beforeAutospacing="1" w:after="100" w:afterAutospacing="1" w:line="240" w:lineRule="auto"/>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Инвалиды  общего заболевания. Семьи, имеющие детей-инвалидов. ВИЧ – инфицированные несовершеннолетние в возрасте до 18 лет  (ст. 17 №181-ФЗ)</w:t>
            </w:r>
          </w:p>
        </w:tc>
        <w:tc>
          <w:tcPr>
            <w:tcW w:w="4678" w:type="dxa"/>
            <w:shd w:val="clear" w:color="auto" w:fill="auto"/>
          </w:tcPr>
          <w:p w:rsidR="00FE2C8D" w:rsidRPr="00734AEA" w:rsidRDefault="00FE2C8D" w:rsidP="008D1959">
            <w:pPr>
              <w:ind w:firstLine="112"/>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50% занимаемой общей площади жилого помещения (в коммунальных квартирах - занимаемой жилой площади).</w:t>
            </w:r>
          </w:p>
          <w:p w:rsidR="00FE2C8D" w:rsidRPr="00734AEA" w:rsidRDefault="00FE2C8D" w:rsidP="008D1959">
            <w:pPr>
              <w:ind w:firstLine="112"/>
              <w:jc w:val="center"/>
              <w:rPr>
                <w:rFonts w:ascii="Times New Roman" w:hAnsi="Times New Roman"/>
                <w:color w:val="000000" w:themeColor="text1"/>
                <w:sz w:val="20"/>
                <w:szCs w:val="20"/>
              </w:rPr>
            </w:pPr>
          </w:p>
          <w:p w:rsidR="00FE2C8D" w:rsidRPr="00734AEA" w:rsidRDefault="00FE2C8D" w:rsidP="008D1959">
            <w:pPr>
              <w:ind w:firstLine="112"/>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Предоставляется на долю льготника (инвалид или семья с ребенком инвалидом). Если в квартире </w:t>
            </w:r>
            <w:proofErr w:type="gramStart"/>
            <w:r w:rsidRPr="00734AEA">
              <w:rPr>
                <w:rFonts w:ascii="Times New Roman" w:hAnsi="Times New Roman"/>
                <w:color w:val="000000" w:themeColor="text1"/>
                <w:sz w:val="20"/>
                <w:szCs w:val="20"/>
              </w:rPr>
              <w:t>проживают не члены семьи компенсация расходов на их долю не предоставляется</w:t>
            </w:r>
            <w:proofErr w:type="gramEnd"/>
            <w:r w:rsidRPr="00734AEA">
              <w:rPr>
                <w:rFonts w:ascii="Times New Roman" w:hAnsi="Times New Roman"/>
                <w:color w:val="000000" w:themeColor="text1"/>
                <w:sz w:val="20"/>
                <w:szCs w:val="20"/>
              </w:rPr>
              <w:t xml:space="preserve">. </w:t>
            </w:r>
          </w:p>
          <w:p w:rsidR="00FE2C8D" w:rsidRPr="00734AEA" w:rsidRDefault="00FE2C8D" w:rsidP="008D1959">
            <w:pPr>
              <w:ind w:firstLine="112"/>
              <w:jc w:val="center"/>
              <w:rPr>
                <w:rFonts w:ascii="Times New Roman" w:hAnsi="Times New Roman"/>
                <w:color w:val="000000" w:themeColor="text1"/>
                <w:sz w:val="20"/>
                <w:szCs w:val="20"/>
              </w:rPr>
            </w:pPr>
          </w:p>
          <w:p w:rsidR="00FE2C8D" w:rsidRPr="00734AEA" w:rsidRDefault="00FE2C8D" w:rsidP="008D1959">
            <w:pPr>
              <w:ind w:firstLine="112"/>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Предоставляется в жилых помещениях государственного и муниципального жилищного фонда.</w:t>
            </w:r>
          </w:p>
          <w:p w:rsidR="00FE2C8D" w:rsidRPr="00734AEA" w:rsidRDefault="00FE2C8D" w:rsidP="008D1959">
            <w:pPr>
              <w:ind w:firstLine="112"/>
              <w:jc w:val="center"/>
              <w:rPr>
                <w:rFonts w:ascii="Times New Roman" w:hAnsi="Times New Roman"/>
                <w:color w:val="000000" w:themeColor="text1"/>
                <w:sz w:val="20"/>
                <w:szCs w:val="20"/>
              </w:rPr>
            </w:pPr>
          </w:p>
          <w:p w:rsidR="00FE2C8D" w:rsidRPr="00734AEA" w:rsidRDefault="00FE2C8D" w:rsidP="008D1959">
            <w:pPr>
              <w:ind w:firstLine="112"/>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Компенсация расходов на взносы по капитальному ремонту не предоставляется.</w:t>
            </w:r>
          </w:p>
        </w:tc>
        <w:tc>
          <w:tcPr>
            <w:tcW w:w="2693" w:type="dxa"/>
            <w:shd w:val="clear" w:color="auto" w:fill="auto"/>
          </w:tcPr>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50% исходя из объема потребляемых коммунальных услуг, определенного по показаниям приборов учета, но не более нормативов потребления.</w:t>
            </w:r>
          </w:p>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Предоставляется на долю льготника (инвалид или семья с ребенком инвалидом).</w:t>
            </w:r>
          </w:p>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ind w:firstLine="112"/>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Независимо от вида жилищного фонда. </w:t>
            </w:r>
          </w:p>
          <w:p w:rsidR="00FE2C8D" w:rsidRPr="00734AEA" w:rsidRDefault="00FE2C8D" w:rsidP="008D1959">
            <w:pPr>
              <w:jc w:val="center"/>
              <w:rPr>
                <w:rFonts w:ascii="Times New Roman" w:hAnsi="Times New Roman"/>
                <w:b/>
                <w:color w:val="000000" w:themeColor="text1"/>
                <w:sz w:val="20"/>
                <w:szCs w:val="20"/>
              </w:rPr>
            </w:pPr>
          </w:p>
        </w:tc>
        <w:tc>
          <w:tcPr>
            <w:tcW w:w="2126" w:type="dxa"/>
            <w:shd w:val="clear" w:color="auto" w:fill="auto"/>
          </w:tcPr>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50% на долю льготника (инвалид или семья с ребенком инвалидом) независимо от вида жилищного фонда</w:t>
            </w:r>
          </w:p>
        </w:tc>
      </w:tr>
      <w:tr w:rsidR="00734AEA" w:rsidRPr="00734AEA" w:rsidTr="008D1959">
        <w:trPr>
          <w:trHeight w:val="1682"/>
        </w:trPr>
        <w:tc>
          <w:tcPr>
            <w:tcW w:w="5778" w:type="dxa"/>
            <w:shd w:val="clear" w:color="auto" w:fill="auto"/>
            <w:hideMark/>
          </w:tcPr>
          <w:p w:rsidR="00FE2C8D" w:rsidRPr="00734AEA" w:rsidRDefault="00FE2C8D" w:rsidP="00FE2C8D">
            <w:pPr>
              <w:numPr>
                <w:ilvl w:val="0"/>
                <w:numId w:val="21"/>
              </w:numPr>
              <w:spacing w:after="0" w:line="240" w:lineRule="auto"/>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Граждане, на которых распространяется действие федеральных законов: №№ 2-ФЗ, 175-ФЗ, 1244-1 (граждане, подвергшиеся воздействию радиации на ЧАЭС, ПО «Маяк», </w:t>
            </w:r>
            <w:proofErr w:type="spellStart"/>
            <w:r w:rsidRPr="00734AEA">
              <w:rPr>
                <w:rFonts w:ascii="Times New Roman" w:hAnsi="Times New Roman"/>
                <w:color w:val="000000" w:themeColor="text1"/>
                <w:sz w:val="20"/>
                <w:szCs w:val="20"/>
              </w:rPr>
              <w:t>р</w:t>
            </w:r>
            <w:proofErr w:type="gramStart"/>
            <w:r w:rsidRPr="00734AEA">
              <w:rPr>
                <w:rFonts w:ascii="Times New Roman" w:hAnsi="Times New Roman"/>
                <w:color w:val="000000" w:themeColor="text1"/>
                <w:sz w:val="20"/>
                <w:szCs w:val="20"/>
              </w:rPr>
              <w:t>.Т</w:t>
            </w:r>
            <w:proofErr w:type="gramEnd"/>
            <w:r w:rsidRPr="00734AEA">
              <w:rPr>
                <w:rFonts w:ascii="Times New Roman" w:hAnsi="Times New Roman"/>
                <w:color w:val="000000" w:themeColor="text1"/>
                <w:sz w:val="20"/>
                <w:szCs w:val="20"/>
              </w:rPr>
              <w:t>еча</w:t>
            </w:r>
            <w:proofErr w:type="spellEnd"/>
            <w:r w:rsidRPr="00734AEA">
              <w:rPr>
                <w:rFonts w:ascii="Times New Roman" w:hAnsi="Times New Roman"/>
                <w:color w:val="000000" w:themeColor="text1"/>
                <w:sz w:val="20"/>
                <w:szCs w:val="20"/>
              </w:rPr>
              <w:t>, Семипалатинский полигон)</w:t>
            </w:r>
          </w:p>
          <w:p w:rsidR="00FE2C8D" w:rsidRPr="00734AEA" w:rsidRDefault="00FE2C8D" w:rsidP="008D1959">
            <w:pPr>
              <w:ind w:left="720"/>
              <w:rPr>
                <w:rFonts w:ascii="Times New Roman" w:hAnsi="Times New Roman"/>
                <w:color w:val="000000" w:themeColor="text1"/>
                <w:sz w:val="20"/>
                <w:szCs w:val="20"/>
              </w:rPr>
            </w:pPr>
          </w:p>
          <w:p w:rsidR="00FE2C8D" w:rsidRPr="00734AEA" w:rsidRDefault="00FE2C8D" w:rsidP="00FE2C8D">
            <w:pPr>
              <w:numPr>
                <w:ilvl w:val="0"/>
                <w:numId w:val="21"/>
              </w:numPr>
              <w:spacing w:after="0" w:line="240" w:lineRule="auto"/>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Члены семьи, умерших граждан, на которых </w:t>
            </w:r>
            <w:r w:rsidRPr="00734AEA">
              <w:rPr>
                <w:rFonts w:ascii="Times New Roman" w:hAnsi="Times New Roman"/>
                <w:color w:val="000000" w:themeColor="text1"/>
                <w:sz w:val="20"/>
                <w:szCs w:val="20"/>
              </w:rPr>
              <w:lastRenderedPageBreak/>
              <w:t>распространяется действие федеральных законов: №№ 2-ФЗ, 175-ФЗ, 1244-1</w:t>
            </w:r>
          </w:p>
        </w:tc>
        <w:tc>
          <w:tcPr>
            <w:tcW w:w="4678" w:type="dxa"/>
            <w:shd w:val="clear" w:color="auto" w:fill="auto"/>
          </w:tcPr>
          <w:p w:rsidR="00FE2C8D" w:rsidRPr="00734AEA" w:rsidRDefault="00FE2C8D" w:rsidP="008D1959">
            <w:pPr>
              <w:ind w:firstLine="112"/>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lastRenderedPageBreak/>
              <w:t>50% занимаемой общей площади жилого помещения (в коммунальных квартирах - занимаемой жилой площади).</w:t>
            </w:r>
          </w:p>
          <w:p w:rsidR="00FE2C8D" w:rsidRPr="00734AEA" w:rsidRDefault="00FE2C8D" w:rsidP="008D1959">
            <w:pPr>
              <w:ind w:firstLine="112"/>
              <w:jc w:val="center"/>
              <w:rPr>
                <w:rFonts w:ascii="Times New Roman" w:hAnsi="Times New Roman"/>
                <w:color w:val="000000" w:themeColor="text1"/>
                <w:sz w:val="20"/>
                <w:szCs w:val="20"/>
              </w:rPr>
            </w:pPr>
          </w:p>
          <w:p w:rsidR="00FE2C8D" w:rsidRPr="00734AEA" w:rsidRDefault="00FE2C8D" w:rsidP="008D1959">
            <w:pPr>
              <w:ind w:firstLine="112"/>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Предоставляется на долю льготника с учетом </w:t>
            </w:r>
            <w:r w:rsidRPr="00734AEA">
              <w:rPr>
                <w:rFonts w:ascii="Times New Roman" w:hAnsi="Times New Roman"/>
                <w:color w:val="000000" w:themeColor="text1"/>
                <w:sz w:val="20"/>
                <w:szCs w:val="20"/>
              </w:rPr>
              <w:lastRenderedPageBreak/>
              <w:t xml:space="preserve">членов семьи в пределах социальной нормы площади (18 </w:t>
            </w:r>
            <w:proofErr w:type="spellStart"/>
            <w:r w:rsidRPr="00734AEA">
              <w:rPr>
                <w:rFonts w:ascii="Times New Roman" w:hAnsi="Times New Roman"/>
                <w:color w:val="000000" w:themeColor="text1"/>
                <w:sz w:val="20"/>
                <w:szCs w:val="20"/>
              </w:rPr>
              <w:t>кв.м</w:t>
            </w:r>
            <w:proofErr w:type="spellEnd"/>
            <w:r w:rsidRPr="00734AEA">
              <w:rPr>
                <w:rFonts w:ascii="Times New Roman" w:hAnsi="Times New Roman"/>
                <w:color w:val="000000" w:themeColor="text1"/>
                <w:sz w:val="20"/>
                <w:szCs w:val="20"/>
              </w:rPr>
              <w:t xml:space="preserve">.). </w:t>
            </w:r>
          </w:p>
          <w:p w:rsidR="00FE2C8D" w:rsidRPr="00734AEA" w:rsidRDefault="00FE2C8D" w:rsidP="008D1959">
            <w:pPr>
              <w:ind w:firstLine="112"/>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Если в квартире проживают не члены семьи, компенсация расходов на их долю не предоставляется.</w:t>
            </w:r>
          </w:p>
          <w:p w:rsidR="00FE2C8D" w:rsidRPr="00734AEA" w:rsidRDefault="00FE2C8D" w:rsidP="008D1959">
            <w:pPr>
              <w:ind w:firstLine="112"/>
              <w:jc w:val="center"/>
              <w:rPr>
                <w:rFonts w:ascii="Times New Roman" w:hAnsi="Times New Roman"/>
                <w:color w:val="000000" w:themeColor="text1"/>
                <w:sz w:val="20"/>
                <w:szCs w:val="20"/>
              </w:rPr>
            </w:pPr>
          </w:p>
          <w:p w:rsidR="00FE2C8D" w:rsidRPr="00734AEA" w:rsidRDefault="00FE2C8D" w:rsidP="008D1959">
            <w:pPr>
              <w:ind w:firstLine="112"/>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Предоставляется в жилых помещениях государственного, муниципального жилищного фонда и в приватизированных квартирах.</w:t>
            </w:r>
          </w:p>
          <w:p w:rsidR="00FE2C8D" w:rsidRPr="00734AEA" w:rsidRDefault="00FE2C8D" w:rsidP="008D1959">
            <w:pPr>
              <w:ind w:firstLine="112"/>
              <w:jc w:val="center"/>
              <w:rPr>
                <w:rFonts w:ascii="Times New Roman" w:hAnsi="Times New Roman"/>
                <w:color w:val="000000" w:themeColor="text1"/>
                <w:sz w:val="20"/>
                <w:szCs w:val="20"/>
              </w:rPr>
            </w:pPr>
          </w:p>
          <w:p w:rsidR="00FE2C8D" w:rsidRPr="00734AEA" w:rsidRDefault="00FE2C8D" w:rsidP="008D1959">
            <w:pPr>
              <w:ind w:firstLine="112"/>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Компенсация расходов на взносы по капитальному ремонту предоставляется исходя из минимального размера взноса в приватизированных квартирах.</w:t>
            </w:r>
          </w:p>
        </w:tc>
        <w:tc>
          <w:tcPr>
            <w:tcW w:w="2693" w:type="dxa"/>
            <w:shd w:val="clear" w:color="auto" w:fill="auto"/>
          </w:tcPr>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50% исходя из объема потребляемых коммунальных услуг, </w:t>
            </w:r>
            <w:r w:rsidRPr="00734AEA">
              <w:rPr>
                <w:rFonts w:ascii="Times New Roman" w:hAnsi="Times New Roman"/>
                <w:color w:val="000000" w:themeColor="text1"/>
                <w:sz w:val="20"/>
                <w:szCs w:val="20"/>
              </w:rPr>
              <w:lastRenderedPageBreak/>
              <w:t>определенного по показаниям приборов учета, но не более нормативов потребления.</w:t>
            </w:r>
          </w:p>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Предоставляется на долю льготника</w:t>
            </w:r>
          </w:p>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ind w:firstLine="112"/>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Независимо от вида жилищного фонда. </w:t>
            </w:r>
          </w:p>
          <w:p w:rsidR="00FE2C8D" w:rsidRPr="00734AEA" w:rsidRDefault="00FE2C8D" w:rsidP="008D1959">
            <w:pPr>
              <w:jc w:val="center"/>
              <w:rPr>
                <w:rFonts w:ascii="Times New Roman" w:hAnsi="Times New Roman"/>
                <w:color w:val="000000" w:themeColor="text1"/>
                <w:sz w:val="20"/>
                <w:szCs w:val="20"/>
              </w:rPr>
            </w:pPr>
          </w:p>
        </w:tc>
        <w:tc>
          <w:tcPr>
            <w:tcW w:w="2126" w:type="dxa"/>
            <w:shd w:val="clear" w:color="auto" w:fill="auto"/>
          </w:tcPr>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50% на долю льготника независимо от вида жилищного фонда</w:t>
            </w:r>
          </w:p>
        </w:tc>
      </w:tr>
    </w:tbl>
    <w:p w:rsidR="00FE2C8D" w:rsidRPr="00734AEA" w:rsidRDefault="00FE2C8D" w:rsidP="00FE2C8D">
      <w:pPr>
        <w:ind w:left="720"/>
        <w:jc w:val="both"/>
        <w:rPr>
          <w:rFonts w:ascii="Times New Roman" w:hAnsi="Times New Roman"/>
          <w:color w:val="000000" w:themeColor="text1"/>
          <w:sz w:val="20"/>
          <w:szCs w:val="20"/>
        </w:rPr>
        <w:sectPr w:rsidR="00FE2C8D" w:rsidRPr="00734AEA" w:rsidSect="008D1959">
          <w:pgSz w:w="16838" w:h="11906" w:orient="landscape"/>
          <w:pgMar w:top="567" w:right="851" w:bottom="1418" w:left="851" w:header="709" w:footer="709" w:gutter="0"/>
          <w:cols w:space="708"/>
          <w:docGrid w:linePitch="360"/>
        </w:sectPr>
      </w:pPr>
    </w:p>
    <w:p w:rsidR="00FE2C8D" w:rsidRPr="00734AEA" w:rsidRDefault="00FE2C8D" w:rsidP="00FE2C8D">
      <w:pPr>
        <w:numPr>
          <w:ilvl w:val="0"/>
          <w:numId w:val="1"/>
        </w:numPr>
        <w:tabs>
          <w:tab w:val="clear" w:pos="720"/>
          <w:tab w:val="num" w:pos="0"/>
          <w:tab w:val="left" w:pos="709"/>
        </w:tabs>
        <w:spacing w:after="0" w:line="240" w:lineRule="auto"/>
        <w:ind w:left="0" w:firstLine="72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lastRenderedPageBreak/>
        <w:t xml:space="preserve">При расчете размера компенсации на оплату жилого помещения гражданам, подвергшимся радиации и членам их семьи, необходимо руководствоваться федеральным стандартом площади жилого помещения – 18 </w:t>
      </w:r>
      <w:proofErr w:type="spellStart"/>
      <w:r w:rsidRPr="00734AEA">
        <w:rPr>
          <w:rFonts w:ascii="Times New Roman" w:hAnsi="Times New Roman"/>
          <w:color w:val="000000" w:themeColor="text1"/>
          <w:sz w:val="20"/>
          <w:szCs w:val="20"/>
        </w:rPr>
        <w:t>кв.м</w:t>
      </w:r>
      <w:proofErr w:type="spellEnd"/>
      <w:r w:rsidRPr="00734AEA">
        <w:rPr>
          <w:rFonts w:ascii="Times New Roman" w:hAnsi="Times New Roman"/>
          <w:color w:val="000000" w:themeColor="text1"/>
          <w:sz w:val="20"/>
          <w:szCs w:val="20"/>
        </w:rPr>
        <w:t>. на человека. Стандарт (социальная норма) установлен Постановлением Правительства РФ от 29.08.2005 № 541 «О федеральных стандартах оплаты жилого помещения и коммунальных услуг».</w:t>
      </w:r>
    </w:p>
    <w:p w:rsidR="00FE2C8D" w:rsidRPr="00734AEA" w:rsidRDefault="00FE2C8D" w:rsidP="00FE2C8D">
      <w:pPr>
        <w:numPr>
          <w:ilvl w:val="0"/>
          <w:numId w:val="1"/>
        </w:numPr>
        <w:tabs>
          <w:tab w:val="clear" w:pos="720"/>
          <w:tab w:val="num" w:pos="0"/>
          <w:tab w:val="left" w:pos="993"/>
        </w:tabs>
        <w:spacing w:after="0" w:line="240" w:lineRule="auto"/>
        <w:ind w:left="0" w:firstLine="72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 При расчете компенсации расходов на оплату отопления необходимо руководствоваться нормативом на отопление – 0,033 </w:t>
      </w:r>
      <w:proofErr w:type="spellStart"/>
      <w:r w:rsidRPr="00734AEA">
        <w:rPr>
          <w:rFonts w:ascii="Times New Roman" w:hAnsi="Times New Roman"/>
          <w:color w:val="000000" w:themeColor="text1"/>
          <w:sz w:val="20"/>
          <w:szCs w:val="20"/>
        </w:rPr>
        <w:t>гкал</w:t>
      </w:r>
      <w:proofErr w:type="spellEnd"/>
      <w:r w:rsidRPr="00734AEA">
        <w:rPr>
          <w:rFonts w:ascii="Times New Roman" w:hAnsi="Times New Roman"/>
          <w:color w:val="000000" w:themeColor="text1"/>
          <w:sz w:val="20"/>
          <w:szCs w:val="20"/>
        </w:rPr>
        <w:t>/</w:t>
      </w:r>
      <w:proofErr w:type="spellStart"/>
      <w:r w:rsidRPr="00734AEA">
        <w:rPr>
          <w:rFonts w:ascii="Times New Roman" w:hAnsi="Times New Roman"/>
          <w:color w:val="000000" w:themeColor="text1"/>
          <w:sz w:val="20"/>
          <w:szCs w:val="20"/>
        </w:rPr>
        <w:t>кВ.м</w:t>
      </w:r>
      <w:proofErr w:type="spellEnd"/>
      <w:r w:rsidRPr="00734AEA">
        <w:rPr>
          <w:rFonts w:ascii="Times New Roman" w:hAnsi="Times New Roman"/>
          <w:color w:val="000000" w:themeColor="text1"/>
          <w:sz w:val="20"/>
          <w:szCs w:val="20"/>
        </w:rPr>
        <w:t>., утвержденным Постановлением Главы города Екатеринбурга от 23.12.2005 № 1276 «Об утверждении нормативов потребления коммунальных услуг в жилых помещениях в городе Екатеринбурге». Компенсация расходов на отопление предоставляется на долю общей площади жилого помещения, которая приходится на получателя компенсации.</w:t>
      </w:r>
    </w:p>
    <w:p w:rsidR="00FE2C8D" w:rsidRPr="00734AEA" w:rsidRDefault="00FE2C8D" w:rsidP="00FE2C8D">
      <w:pPr>
        <w:ind w:firstLine="708"/>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4. При расчете размера компенсаций на оплату коммунальных услуг необходимо руководствоваться нормативами потребления коммунальных услуг, утвержденных:</w:t>
      </w:r>
    </w:p>
    <w:p w:rsidR="00FE2C8D" w:rsidRPr="00734AEA" w:rsidRDefault="00FE2C8D" w:rsidP="00FE2C8D">
      <w:pPr>
        <w:ind w:firstLine="708"/>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Постановлением РЭК Свердловской области от 01.12.2006 № 184-ПК </w:t>
      </w:r>
      <w:r w:rsidRPr="00734AEA">
        <w:rPr>
          <w:rFonts w:ascii="Times New Roman" w:hAnsi="Times New Roman"/>
          <w:color w:val="000000" w:themeColor="text1"/>
          <w:sz w:val="20"/>
          <w:szCs w:val="20"/>
        </w:rPr>
        <w:br/>
        <w:t>«Об утверждении нормативов потребления природного газа и сжиженного емкостного газа населением Свердловской области на бытовые и прочие нужды при отсутствии приборов учета» (таблица 2.1., таблица 2.2);</w:t>
      </w:r>
    </w:p>
    <w:p w:rsidR="00FE2C8D" w:rsidRPr="00734AEA" w:rsidRDefault="00FE2C8D" w:rsidP="00FE2C8D">
      <w:pPr>
        <w:ind w:firstLine="708"/>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Постановлением РЭК Свердловской области от 27.08.2012 № 132-ПК                      «Об утверждении нормативов потребления коммунальных услуг по холодному и горячему водоснабжению, водоотведению в жилых помещениях, нормативов потребления коммунальных услуг по холодному и горячему водоснабжению, водоотведению на общедомовые нужды на территории муниципального образования «город Екатеринбург» (таблица 3); </w:t>
      </w:r>
    </w:p>
    <w:p w:rsidR="00FE2C8D" w:rsidRPr="00734AEA" w:rsidRDefault="00FE2C8D" w:rsidP="00FE2C8D">
      <w:pPr>
        <w:ind w:firstLine="708"/>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Постановление РЭК Свердловской области от 27.08.2012 № 130-ПК                      «Об утверждении нормативов потребления коммунальной услуги по электроснабжению в жилых помещениях, нормативов потребления коммунальной услуги по электроснабжению на общедомовые нужды, нормативов потребления коммунальной услуги по электроснабжению при использовании земельного участка и надворных построек на территории Свердловской области» (таблица 4)</w:t>
      </w:r>
    </w:p>
    <w:p w:rsidR="00FE2C8D" w:rsidRPr="00734AEA" w:rsidRDefault="00FE2C8D" w:rsidP="00FE2C8D">
      <w:pPr>
        <w:ind w:left="360" w:firstLine="720"/>
        <w:jc w:val="right"/>
        <w:rPr>
          <w:rFonts w:ascii="Times New Roman" w:hAnsi="Times New Roman"/>
          <w:color w:val="000000" w:themeColor="text1"/>
          <w:sz w:val="20"/>
          <w:szCs w:val="20"/>
        </w:rPr>
      </w:pPr>
    </w:p>
    <w:p w:rsidR="00FE2C8D" w:rsidRPr="00734AEA" w:rsidRDefault="00FE2C8D" w:rsidP="00FE2C8D">
      <w:pPr>
        <w:ind w:left="360" w:firstLine="720"/>
        <w:jc w:val="right"/>
        <w:rPr>
          <w:rFonts w:ascii="Times New Roman" w:hAnsi="Times New Roman"/>
          <w:color w:val="000000" w:themeColor="text1"/>
          <w:sz w:val="20"/>
          <w:szCs w:val="20"/>
        </w:rPr>
      </w:pPr>
      <w:r w:rsidRPr="00734AEA">
        <w:rPr>
          <w:rFonts w:ascii="Times New Roman" w:hAnsi="Times New Roman"/>
          <w:color w:val="000000" w:themeColor="text1"/>
          <w:sz w:val="20"/>
          <w:szCs w:val="20"/>
        </w:rPr>
        <w:t>Таблица 2.1</w:t>
      </w:r>
    </w:p>
    <w:p w:rsidR="00FE2C8D" w:rsidRPr="00734AEA" w:rsidRDefault="00FE2C8D" w:rsidP="00FE2C8D">
      <w:pPr>
        <w:ind w:left="360" w:firstLine="720"/>
        <w:jc w:val="right"/>
        <w:rPr>
          <w:rFonts w:ascii="Times New Roman" w:hAnsi="Times New Roman"/>
          <w:color w:val="000000" w:themeColor="text1"/>
          <w:sz w:val="20"/>
          <w:szCs w:val="20"/>
        </w:rPr>
      </w:pPr>
    </w:p>
    <w:p w:rsidR="00FE2C8D" w:rsidRPr="00734AEA" w:rsidRDefault="00FE2C8D" w:rsidP="00FE2C8D">
      <w:pPr>
        <w:pStyle w:val="ConsPlusNormal"/>
        <w:jc w:val="center"/>
        <w:rPr>
          <w:rFonts w:ascii="Times New Roman" w:hAnsi="Times New Roman" w:cs="Times New Roman"/>
          <w:b/>
          <w:bCs/>
          <w:color w:val="000000" w:themeColor="text1"/>
        </w:rPr>
      </w:pPr>
      <w:r w:rsidRPr="00734AEA">
        <w:rPr>
          <w:rFonts w:ascii="Times New Roman" w:hAnsi="Times New Roman" w:cs="Times New Roman"/>
          <w:b/>
          <w:bCs/>
          <w:color w:val="000000" w:themeColor="text1"/>
        </w:rPr>
        <w:t>Нормативы потребления природного газа населением Свердловской области на бытовые и прочие нужды при отсутствии приборов учета</w:t>
      </w:r>
    </w:p>
    <w:p w:rsidR="00FE2C8D" w:rsidRPr="00734AEA" w:rsidRDefault="00FE2C8D" w:rsidP="00FE2C8D">
      <w:pPr>
        <w:pStyle w:val="ConsPlusNormal"/>
        <w:jc w:val="center"/>
        <w:rPr>
          <w:rFonts w:ascii="Times New Roman" w:hAnsi="Times New Roman" w:cs="Times New Roman"/>
          <w:b/>
          <w:bCs/>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3"/>
        <w:gridCol w:w="2606"/>
        <w:gridCol w:w="2498"/>
      </w:tblGrid>
      <w:tr w:rsidR="00734AEA" w:rsidRPr="00734AEA" w:rsidTr="008D1959">
        <w:tc>
          <w:tcPr>
            <w:tcW w:w="709" w:type="dxa"/>
          </w:tcPr>
          <w:p w:rsidR="00FE2C8D" w:rsidRPr="00734AEA" w:rsidRDefault="00FE2C8D" w:rsidP="008D1959">
            <w:pPr>
              <w:pStyle w:val="ConsPlusNormal"/>
              <w:ind w:firstLine="0"/>
              <w:jc w:val="center"/>
              <w:rPr>
                <w:rFonts w:ascii="Times New Roman" w:hAnsi="Times New Roman" w:cs="Times New Roman"/>
                <w:bCs/>
                <w:color w:val="000000" w:themeColor="text1"/>
              </w:rPr>
            </w:pPr>
            <w:r w:rsidRPr="00734AEA">
              <w:rPr>
                <w:rFonts w:ascii="Times New Roman" w:hAnsi="Times New Roman" w:cs="Times New Roman"/>
                <w:bCs/>
                <w:color w:val="000000" w:themeColor="text1"/>
              </w:rPr>
              <w:t xml:space="preserve">№ </w:t>
            </w:r>
            <w:proofErr w:type="gramStart"/>
            <w:r w:rsidRPr="00734AEA">
              <w:rPr>
                <w:rFonts w:ascii="Times New Roman" w:hAnsi="Times New Roman" w:cs="Times New Roman"/>
                <w:bCs/>
                <w:color w:val="000000" w:themeColor="text1"/>
              </w:rPr>
              <w:t>п</w:t>
            </w:r>
            <w:proofErr w:type="gramEnd"/>
            <w:r w:rsidRPr="00734AEA">
              <w:rPr>
                <w:rFonts w:ascii="Times New Roman" w:hAnsi="Times New Roman" w:cs="Times New Roman"/>
                <w:bCs/>
                <w:color w:val="000000" w:themeColor="text1"/>
              </w:rPr>
              <w:t>/п</w:t>
            </w:r>
          </w:p>
        </w:tc>
        <w:tc>
          <w:tcPr>
            <w:tcW w:w="4393" w:type="dxa"/>
          </w:tcPr>
          <w:p w:rsidR="00FE2C8D" w:rsidRPr="00734AEA" w:rsidRDefault="00FE2C8D" w:rsidP="008D1959">
            <w:pPr>
              <w:pStyle w:val="ConsPlusNormal"/>
              <w:ind w:firstLine="0"/>
              <w:jc w:val="center"/>
              <w:rPr>
                <w:rFonts w:ascii="Times New Roman" w:hAnsi="Times New Roman" w:cs="Times New Roman"/>
                <w:bCs/>
                <w:color w:val="000000" w:themeColor="text1"/>
              </w:rPr>
            </w:pPr>
            <w:r w:rsidRPr="00734AEA">
              <w:rPr>
                <w:rFonts w:ascii="Times New Roman" w:hAnsi="Times New Roman" w:cs="Times New Roman"/>
                <w:bCs/>
                <w:color w:val="000000" w:themeColor="text1"/>
              </w:rPr>
              <w:t>Назначение расходуемого газа</w:t>
            </w:r>
          </w:p>
        </w:tc>
        <w:tc>
          <w:tcPr>
            <w:tcW w:w="2606" w:type="dxa"/>
          </w:tcPr>
          <w:p w:rsidR="00FE2C8D" w:rsidRPr="00734AEA" w:rsidRDefault="00FE2C8D" w:rsidP="008D1959">
            <w:pPr>
              <w:pStyle w:val="ConsPlusNormal"/>
              <w:ind w:firstLine="0"/>
              <w:jc w:val="center"/>
              <w:rPr>
                <w:rFonts w:ascii="Times New Roman" w:hAnsi="Times New Roman" w:cs="Times New Roman"/>
                <w:bCs/>
                <w:color w:val="000000" w:themeColor="text1"/>
              </w:rPr>
            </w:pPr>
            <w:r w:rsidRPr="00734AEA">
              <w:rPr>
                <w:rFonts w:ascii="Times New Roman" w:hAnsi="Times New Roman" w:cs="Times New Roman"/>
                <w:bCs/>
                <w:color w:val="000000" w:themeColor="text1"/>
              </w:rPr>
              <w:t>Показатель потребления газа</w:t>
            </w:r>
          </w:p>
        </w:tc>
        <w:tc>
          <w:tcPr>
            <w:tcW w:w="2498" w:type="dxa"/>
          </w:tcPr>
          <w:p w:rsidR="00FE2C8D" w:rsidRPr="00734AEA" w:rsidRDefault="00FE2C8D" w:rsidP="008D1959">
            <w:pPr>
              <w:pStyle w:val="ConsPlusNormal"/>
              <w:ind w:firstLine="0"/>
              <w:jc w:val="center"/>
              <w:rPr>
                <w:rFonts w:ascii="Times New Roman" w:hAnsi="Times New Roman" w:cs="Times New Roman"/>
                <w:bCs/>
                <w:color w:val="000000" w:themeColor="text1"/>
              </w:rPr>
            </w:pPr>
            <w:r w:rsidRPr="00734AEA">
              <w:rPr>
                <w:rFonts w:ascii="Times New Roman" w:hAnsi="Times New Roman" w:cs="Times New Roman"/>
                <w:bCs/>
                <w:color w:val="000000" w:themeColor="text1"/>
              </w:rPr>
              <w:t xml:space="preserve">Норма расхода газа, </w:t>
            </w:r>
            <w:proofErr w:type="spellStart"/>
            <w:r w:rsidRPr="00734AEA">
              <w:rPr>
                <w:rFonts w:ascii="Times New Roman" w:hAnsi="Times New Roman" w:cs="Times New Roman"/>
                <w:bCs/>
                <w:color w:val="000000" w:themeColor="text1"/>
              </w:rPr>
              <w:t>куб.м</w:t>
            </w:r>
            <w:proofErr w:type="spellEnd"/>
            <w:r w:rsidRPr="00734AEA">
              <w:rPr>
                <w:rFonts w:ascii="Times New Roman" w:hAnsi="Times New Roman" w:cs="Times New Roman"/>
                <w:bCs/>
                <w:color w:val="000000" w:themeColor="text1"/>
              </w:rPr>
              <w:t>.</w:t>
            </w:r>
          </w:p>
        </w:tc>
      </w:tr>
      <w:tr w:rsidR="00734AEA" w:rsidRPr="00734AEA" w:rsidTr="008D1959">
        <w:tc>
          <w:tcPr>
            <w:tcW w:w="709" w:type="dxa"/>
          </w:tcPr>
          <w:p w:rsidR="00FE2C8D" w:rsidRPr="00734AEA" w:rsidRDefault="00FE2C8D" w:rsidP="008D1959">
            <w:pPr>
              <w:pStyle w:val="ConsPlusNormal"/>
              <w:ind w:firstLine="0"/>
              <w:rPr>
                <w:rFonts w:ascii="Times New Roman" w:hAnsi="Times New Roman" w:cs="Times New Roman"/>
                <w:bCs/>
                <w:color w:val="000000" w:themeColor="text1"/>
              </w:rPr>
            </w:pPr>
            <w:r w:rsidRPr="00734AEA">
              <w:rPr>
                <w:rFonts w:ascii="Times New Roman" w:hAnsi="Times New Roman" w:cs="Times New Roman"/>
                <w:bCs/>
                <w:color w:val="000000" w:themeColor="text1"/>
              </w:rPr>
              <w:t>1.</w:t>
            </w:r>
          </w:p>
        </w:tc>
        <w:tc>
          <w:tcPr>
            <w:tcW w:w="9497" w:type="dxa"/>
            <w:gridSpan w:val="3"/>
          </w:tcPr>
          <w:p w:rsidR="00FE2C8D" w:rsidRPr="00734AEA" w:rsidRDefault="00FE2C8D" w:rsidP="008D1959">
            <w:pPr>
              <w:pStyle w:val="ConsPlusNormal"/>
              <w:jc w:val="center"/>
              <w:rPr>
                <w:rFonts w:ascii="Times New Roman" w:hAnsi="Times New Roman" w:cs="Times New Roman"/>
                <w:bCs/>
                <w:color w:val="000000" w:themeColor="text1"/>
              </w:rPr>
            </w:pPr>
            <w:r w:rsidRPr="00734AEA">
              <w:rPr>
                <w:rFonts w:ascii="Times New Roman" w:hAnsi="Times New Roman" w:cs="Times New Roman"/>
                <w:bCs/>
                <w:color w:val="000000" w:themeColor="text1"/>
              </w:rPr>
              <w:t>ПРИГОТОВЛЕНИЕ ПИЩИ. ПОДОГРЕВ ВОДЫ</w:t>
            </w:r>
          </w:p>
        </w:tc>
      </w:tr>
      <w:tr w:rsidR="00734AEA" w:rsidRPr="00734AEA" w:rsidTr="008D1959">
        <w:tc>
          <w:tcPr>
            <w:tcW w:w="709" w:type="dxa"/>
          </w:tcPr>
          <w:p w:rsidR="00FE2C8D" w:rsidRPr="00734AEA" w:rsidRDefault="00FE2C8D" w:rsidP="008D1959">
            <w:pPr>
              <w:pStyle w:val="ConsPlusNormal"/>
              <w:ind w:firstLine="0"/>
              <w:rPr>
                <w:rFonts w:ascii="Times New Roman" w:hAnsi="Times New Roman" w:cs="Times New Roman"/>
                <w:bCs/>
                <w:color w:val="000000" w:themeColor="text1"/>
              </w:rPr>
            </w:pPr>
            <w:r w:rsidRPr="00734AEA">
              <w:rPr>
                <w:rFonts w:ascii="Times New Roman" w:hAnsi="Times New Roman" w:cs="Times New Roman"/>
                <w:bCs/>
                <w:color w:val="000000" w:themeColor="text1"/>
              </w:rPr>
              <w:t>1.1</w:t>
            </w:r>
          </w:p>
        </w:tc>
        <w:tc>
          <w:tcPr>
            <w:tcW w:w="4393" w:type="dxa"/>
          </w:tcPr>
          <w:p w:rsidR="00FE2C8D" w:rsidRPr="00734AEA" w:rsidRDefault="00FE2C8D" w:rsidP="008D1959">
            <w:pPr>
              <w:pStyle w:val="ConsPlusNormal"/>
              <w:ind w:firstLine="0"/>
              <w:rPr>
                <w:rFonts w:ascii="Times New Roman" w:hAnsi="Times New Roman" w:cs="Times New Roman"/>
                <w:bCs/>
                <w:color w:val="000000" w:themeColor="text1"/>
              </w:rPr>
            </w:pPr>
            <w:r w:rsidRPr="00734AEA">
              <w:rPr>
                <w:rFonts w:ascii="Times New Roman" w:hAnsi="Times New Roman" w:cs="Times New Roman"/>
                <w:bCs/>
                <w:color w:val="000000" w:themeColor="text1"/>
              </w:rPr>
              <w:t>Приготовление пищи с использование газовых плит</w:t>
            </w:r>
          </w:p>
        </w:tc>
        <w:tc>
          <w:tcPr>
            <w:tcW w:w="2606" w:type="dxa"/>
          </w:tcPr>
          <w:p w:rsidR="00FE2C8D" w:rsidRPr="00734AEA" w:rsidRDefault="00FE2C8D" w:rsidP="008D1959">
            <w:pPr>
              <w:pStyle w:val="ConsPlusNormal"/>
              <w:ind w:firstLine="0"/>
              <w:rPr>
                <w:rFonts w:ascii="Times New Roman" w:hAnsi="Times New Roman" w:cs="Times New Roman"/>
                <w:bCs/>
                <w:color w:val="000000" w:themeColor="text1"/>
              </w:rPr>
            </w:pPr>
            <w:r w:rsidRPr="00734AEA">
              <w:rPr>
                <w:rFonts w:ascii="Times New Roman" w:hAnsi="Times New Roman" w:cs="Times New Roman"/>
                <w:bCs/>
                <w:color w:val="000000" w:themeColor="text1"/>
              </w:rPr>
              <w:t>на 1 человека в месяц</w:t>
            </w:r>
          </w:p>
        </w:tc>
        <w:tc>
          <w:tcPr>
            <w:tcW w:w="2498" w:type="dxa"/>
          </w:tcPr>
          <w:p w:rsidR="00FE2C8D" w:rsidRPr="00734AEA" w:rsidRDefault="00FE2C8D" w:rsidP="008D1959">
            <w:pPr>
              <w:pStyle w:val="ConsPlusNormal"/>
              <w:ind w:firstLine="0"/>
              <w:jc w:val="center"/>
              <w:rPr>
                <w:rFonts w:ascii="Times New Roman" w:hAnsi="Times New Roman" w:cs="Times New Roman"/>
                <w:bCs/>
                <w:color w:val="000000" w:themeColor="text1"/>
              </w:rPr>
            </w:pPr>
            <w:r w:rsidRPr="00734AEA">
              <w:rPr>
                <w:rFonts w:ascii="Times New Roman" w:hAnsi="Times New Roman" w:cs="Times New Roman"/>
                <w:bCs/>
                <w:color w:val="000000" w:themeColor="text1"/>
              </w:rPr>
              <w:t>10,2</w:t>
            </w:r>
          </w:p>
        </w:tc>
      </w:tr>
      <w:tr w:rsidR="00734AEA" w:rsidRPr="00734AEA" w:rsidTr="008D1959">
        <w:tc>
          <w:tcPr>
            <w:tcW w:w="709" w:type="dxa"/>
          </w:tcPr>
          <w:p w:rsidR="00FE2C8D" w:rsidRPr="00734AEA" w:rsidRDefault="00FE2C8D" w:rsidP="008D1959">
            <w:pPr>
              <w:pStyle w:val="ConsPlusNormal"/>
              <w:ind w:firstLine="0"/>
              <w:rPr>
                <w:rFonts w:ascii="Times New Roman" w:hAnsi="Times New Roman" w:cs="Times New Roman"/>
                <w:bCs/>
                <w:color w:val="000000" w:themeColor="text1"/>
              </w:rPr>
            </w:pPr>
            <w:r w:rsidRPr="00734AEA">
              <w:rPr>
                <w:rFonts w:ascii="Times New Roman" w:hAnsi="Times New Roman" w:cs="Times New Roman"/>
                <w:bCs/>
                <w:color w:val="000000" w:themeColor="text1"/>
              </w:rPr>
              <w:t>1.2</w:t>
            </w:r>
          </w:p>
        </w:tc>
        <w:tc>
          <w:tcPr>
            <w:tcW w:w="4393" w:type="dxa"/>
          </w:tcPr>
          <w:p w:rsidR="00FE2C8D" w:rsidRPr="00734AEA" w:rsidRDefault="00FE2C8D" w:rsidP="008D1959">
            <w:pPr>
              <w:pStyle w:val="ConsPlusNormal"/>
              <w:ind w:firstLine="0"/>
              <w:rPr>
                <w:rFonts w:ascii="Times New Roman" w:hAnsi="Times New Roman" w:cs="Times New Roman"/>
                <w:bCs/>
                <w:color w:val="000000" w:themeColor="text1"/>
              </w:rPr>
            </w:pPr>
            <w:r w:rsidRPr="00734AEA">
              <w:rPr>
                <w:rFonts w:ascii="Times New Roman" w:hAnsi="Times New Roman" w:cs="Times New Roman"/>
                <w:bCs/>
                <w:color w:val="000000" w:themeColor="text1"/>
              </w:rPr>
              <w:t>Подогрев воды для хозяйственных и санитарно-гигиенических нужд с использованием газового нагревателя (при отсутствии ЦГВ)</w:t>
            </w:r>
          </w:p>
        </w:tc>
        <w:tc>
          <w:tcPr>
            <w:tcW w:w="2606" w:type="dxa"/>
          </w:tcPr>
          <w:p w:rsidR="00FE2C8D" w:rsidRPr="00734AEA" w:rsidRDefault="00FE2C8D" w:rsidP="008D1959">
            <w:pPr>
              <w:pStyle w:val="ConsPlusNormal"/>
              <w:ind w:firstLine="0"/>
              <w:rPr>
                <w:rFonts w:ascii="Times New Roman" w:hAnsi="Times New Roman" w:cs="Times New Roman"/>
                <w:bCs/>
                <w:color w:val="000000" w:themeColor="text1"/>
              </w:rPr>
            </w:pPr>
            <w:r w:rsidRPr="00734AEA">
              <w:rPr>
                <w:rFonts w:ascii="Times New Roman" w:hAnsi="Times New Roman" w:cs="Times New Roman"/>
                <w:bCs/>
                <w:color w:val="000000" w:themeColor="text1"/>
              </w:rPr>
              <w:t>на 1 человека в месяц</w:t>
            </w:r>
          </w:p>
        </w:tc>
        <w:tc>
          <w:tcPr>
            <w:tcW w:w="2498" w:type="dxa"/>
          </w:tcPr>
          <w:p w:rsidR="00FE2C8D" w:rsidRPr="00734AEA" w:rsidRDefault="00FE2C8D" w:rsidP="008D1959">
            <w:pPr>
              <w:pStyle w:val="ConsPlusNormal"/>
              <w:ind w:firstLine="0"/>
              <w:jc w:val="center"/>
              <w:rPr>
                <w:rFonts w:ascii="Times New Roman" w:hAnsi="Times New Roman" w:cs="Times New Roman"/>
                <w:bCs/>
                <w:color w:val="000000" w:themeColor="text1"/>
              </w:rPr>
            </w:pPr>
            <w:r w:rsidRPr="00734AEA">
              <w:rPr>
                <w:rFonts w:ascii="Times New Roman" w:hAnsi="Times New Roman" w:cs="Times New Roman"/>
                <w:bCs/>
                <w:color w:val="000000" w:themeColor="text1"/>
              </w:rPr>
              <w:t>10,0</w:t>
            </w:r>
          </w:p>
        </w:tc>
      </w:tr>
      <w:tr w:rsidR="00734AEA" w:rsidRPr="00734AEA" w:rsidTr="008D1959">
        <w:tc>
          <w:tcPr>
            <w:tcW w:w="709" w:type="dxa"/>
          </w:tcPr>
          <w:p w:rsidR="00FE2C8D" w:rsidRPr="00734AEA" w:rsidRDefault="00FE2C8D" w:rsidP="008D1959">
            <w:pPr>
              <w:pStyle w:val="ConsPlusNormal"/>
              <w:ind w:firstLine="0"/>
              <w:rPr>
                <w:rFonts w:ascii="Times New Roman" w:hAnsi="Times New Roman" w:cs="Times New Roman"/>
                <w:bCs/>
                <w:color w:val="000000" w:themeColor="text1"/>
              </w:rPr>
            </w:pPr>
            <w:r w:rsidRPr="00734AEA">
              <w:rPr>
                <w:rFonts w:ascii="Times New Roman" w:hAnsi="Times New Roman" w:cs="Times New Roman"/>
                <w:bCs/>
                <w:color w:val="000000" w:themeColor="text1"/>
              </w:rPr>
              <w:t>1.3</w:t>
            </w:r>
          </w:p>
        </w:tc>
        <w:tc>
          <w:tcPr>
            <w:tcW w:w="4393" w:type="dxa"/>
          </w:tcPr>
          <w:p w:rsidR="00FE2C8D" w:rsidRPr="00734AEA" w:rsidRDefault="00FE2C8D" w:rsidP="008D1959">
            <w:pPr>
              <w:pStyle w:val="ConsPlusNormal"/>
              <w:ind w:firstLine="0"/>
              <w:rPr>
                <w:rFonts w:ascii="Times New Roman" w:hAnsi="Times New Roman" w:cs="Times New Roman"/>
                <w:bCs/>
                <w:color w:val="000000" w:themeColor="text1"/>
              </w:rPr>
            </w:pPr>
            <w:r w:rsidRPr="00734AEA">
              <w:rPr>
                <w:rFonts w:ascii="Times New Roman" w:hAnsi="Times New Roman" w:cs="Times New Roman"/>
                <w:bCs/>
                <w:color w:val="000000" w:themeColor="text1"/>
              </w:rPr>
              <w:t>Подогрев воды для хозяйственных и санитарно-гигиенических нужд с использованием газовой плиты (при отсутствии ЦГВ)</w:t>
            </w:r>
          </w:p>
        </w:tc>
        <w:tc>
          <w:tcPr>
            <w:tcW w:w="2606" w:type="dxa"/>
          </w:tcPr>
          <w:p w:rsidR="00FE2C8D" w:rsidRPr="00734AEA" w:rsidRDefault="00FE2C8D" w:rsidP="008D1959">
            <w:pPr>
              <w:pStyle w:val="ConsPlusNormal"/>
              <w:ind w:firstLine="0"/>
              <w:rPr>
                <w:rFonts w:ascii="Times New Roman" w:hAnsi="Times New Roman" w:cs="Times New Roman"/>
                <w:bCs/>
                <w:color w:val="000000" w:themeColor="text1"/>
              </w:rPr>
            </w:pPr>
            <w:r w:rsidRPr="00734AEA">
              <w:rPr>
                <w:rFonts w:ascii="Times New Roman" w:hAnsi="Times New Roman" w:cs="Times New Roman"/>
                <w:bCs/>
                <w:color w:val="000000" w:themeColor="text1"/>
              </w:rPr>
              <w:t>на 1 человека в месяц</w:t>
            </w:r>
          </w:p>
        </w:tc>
        <w:tc>
          <w:tcPr>
            <w:tcW w:w="2498" w:type="dxa"/>
          </w:tcPr>
          <w:p w:rsidR="00FE2C8D" w:rsidRPr="00734AEA" w:rsidRDefault="00FE2C8D" w:rsidP="008D1959">
            <w:pPr>
              <w:pStyle w:val="ConsPlusNormal"/>
              <w:ind w:firstLine="0"/>
              <w:jc w:val="center"/>
              <w:rPr>
                <w:rFonts w:ascii="Times New Roman" w:hAnsi="Times New Roman" w:cs="Times New Roman"/>
                <w:bCs/>
                <w:color w:val="000000" w:themeColor="text1"/>
              </w:rPr>
            </w:pPr>
            <w:r w:rsidRPr="00734AEA">
              <w:rPr>
                <w:rFonts w:ascii="Times New Roman" w:hAnsi="Times New Roman" w:cs="Times New Roman"/>
                <w:bCs/>
                <w:color w:val="000000" w:themeColor="text1"/>
              </w:rPr>
              <w:t>4,7</w:t>
            </w:r>
          </w:p>
        </w:tc>
      </w:tr>
      <w:tr w:rsidR="00734AEA" w:rsidRPr="00734AEA" w:rsidTr="008D1959">
        <w:tc>
          <w:tcPr>
            <w:tcW w:w="709" w:type="dxa"/>
          </w:tcPr>
          <w:p w:rsidR="00FE2C8D" w:rsidRPr="00734AEA" w:rsidRDefault="00FE2C8D" w:rsidP="008D1959">
            <w:pPr>
              <w:pStyle w:val="ConsPlusNormal"/>
              <w:ind w:firstLine="0"/>
              <w:jc w:val="center"/>
              <w:rPr>
                <w:rFonts w:ascii="Times New Roman" w:hAnsi="Times New Roman" w:cs="Times New Roman"/>
                <w:bCs/>
                <w:color w:val="000000" w:themeColor="text1"/>
              </w:rPr>
            </w:pPr>
            <w:r w:rsidRPr="00734AEA">
              <w:rPr>
                <w:rFonts w:ascii="Times New Roman" w:hAnsi="Times New Roman" w:cs="Times New Roman"/>
                <w:bCs/>
                <w:color w:val="000000" w:themeColor="text1"/>
              </w:rPr>
              <w:t>2</w:t>
            </w:r>
          </w:p>
        </w:tc>
        <w:tc>
          <w:tcPr>
            <w:tcW w:w="9497" w:type="dxa"/>
            <w:gridSpan w:val="3"/>
          </w:tcPr>
          <w:p w:rsidR="00FE2C8D" w:rsidRPr="00734AEA" w:rsidRDefault="00FE2C8D" w:rsidP="008D1959">
            <w:pPr>
              <w:pStyle w:val="ConsPlusNormal"/>
              <w:jc w:val="center"/>
              <w:rPr>
                <w:rFonts w:ascii="Times New Roman" w:hAnsi="Times New Roman" w:cs="Times New Roman"/>
                <w:bCs/>
                <w:color w:val="000000" w:themeColor="text1"/>
              </w:rPr>
            </w:pPr>
            <w:r w:rsidRPr="00734AEA">
              <w:rPr>
                <w:rFonts w:ascii="Times New Roman" w:hAnsi="Times New Roman" w:cs="Times New Roman"/>
                <w:bCs/>
                <w:color w:val="000000" w:themeColor="text1"/>
              </w:rPr>
              <w:t>НА ОТОПЛЕНИЕ ЖИЛЫХ ПОМЕЩЕНИЙ</w:t>
            </w:r>
          </w:p>
        </w:tc>
      </w:tr>
      <w:tr w:rsidR="00734AEA" w:rsidRPr="00734AEA" w:rsidTr="008D1959">
        <w:tc>
          <w:tcPr>
            <w:tcW w:w="709" w:type="dxa"/>
          </w:tcPr>
          <w:p w:rsidR="00FE2C8D" w:rsidRPr="00734AEA" w:rsidRDefault="00FE2C8D" w:rsidP="008D1959">
            <w:pPr>
              <w:pStyle w:val="ConsPlusNormal"/>
              <w:ind w:firstLine="0"/>
              <w:rPr>
                <w:rFonts w:ascii="Times New Roman" w:hAnsi="Times New Roman" w:cs="Times New Roman"/>
                <w:bCs/>
                <w:color w:val="000000" w:themeColor="text1"/>
              </w:rPr>
            </w:pPr>
            <w:r w:rsidRPr="00734AEA">
              <w:rPr>
                <w:rFonts w:ascii="Times New Roman" w:hAnsi="Times New Roman" w:cs="Times New Roman"/>
                <w:bCs/>
                <w:color w:val="000000" w:themeColor="text1"/>
              </w:rPr>
              <w:t>2.1</w:t>
            </w:r>
          </w:p>
        </w:tc>
        <w:tc>
          <w:tcPr>
            <w:tcW w:w="4393" w:type="dxa"/>
          </w:tcPr>
          <w:p w:rsidR="00FE2C8D" w:rsidRPr="00734AEA" w:rsidRDefault="00FE2C8D" w:rsidP="008D1959">
            <w:pPr>
              <w:pStyle w:val="ConsPlusNormal"/>
              <w:ind w:firstLine="0"/>
              <w:rPr>
                <w:rFonts w:ascii="Times New Roman" w:hAnsi="Times New Roman" w:cs="Times New Roman"/>
                <w:bCs/>
                <w:color w:val="000000" w:themeColor="text1"/>
              </w:rPr>
            </w:pPr>
            <w:r w:rsidRPr="00734AEA">
              <w:rPr>
                <w:rFonts w:ascii="Times New Roman" w:hAnsi="Times New Roman" w:cs="Times New Roman"/>
                <w:bCs/>
                <w:color w:val="000000" w:themeColor="text1"/>
              </w:rPr>
              <w:t>При наличии газовых приборов</w:t>
            </w:r>
          </w:p>
        </w:tc>
        <w:tc>
          <w:tcPr>
            <w:tcW w:w="2606" w:type="dxa"/>
          </w:tcPr>
          <w:p w:rsidR="00FE2C8D" w:rsidRPr="00734AEA" w:rsidRDefault="00FE2C8D" w:rsidP="008D1959">
            <w:pPr>
              <w:pStyle w:val="ConsPlusNormal"/>
              <w:ind w:firstLine="0"/>
              <w:rPr>
                <w:rFonts w:ascii="Times New Roman" w:hAnsi="Times New Roman" w:cs="Times New Roman"/>
                <w:bCs/>
                <w:color w:val="000000" w:themeColor="text1"/>
              </w:rPr>
            </w:pPr>
            <w:r w:rsidRPr="00734AEA">
              <w:rPr>
                <w:rFonts w:ascii="Times New Roman" w:hAnsi="Times New Roman" w:cs="Times New Roman"/>
                <w:bCs/>
                <w:color w:val="000000" w:themeColor="text1"/>
              </w:rPr>
              <w:t xml:space="preserve">на 1 </w:t>
            </w:r>
            <w:proofErr w:type="spellStart"/>
            <w:r w:rsidRPr="00734AEA">
              <w:rPr>
                <w:rFonts w:ascii="Times New Roman" w:hAnsi="Times New Roman" w:cs="Times New Roman"/>
                <w:bCs/>
                <w:color w:val="000000" w:themeColor="text1"/>
              </w:rPr>
              <w:t>кв.м</w:t>
            </w:r>
            <w:proofErr w:type="spellEnd"/>
            <w:r w:rsidRPr="00734AEA">
              <w:rPr>
                <w:rFonts w:ascii="Times New Roman" w:hAnsi="Times New Roman" w:cs="Times New Roman"/>
                <w:bCs/>
                <w:color w:val="000000" w:themeColor="text1"/>
              </w:rPr>
              <w:t>. отапливаемой площади в месяц в течение года</w:t>
            </w:r>
          </w:p>
        </w:tc>
        <w:tc>
          <w:tcPr>
            <w:tcW w:w="2498" w:type="dxa"/>
          </w:tcPr>
          <w:p w:rsidR="00FE2C8D" w:rsidRPr="00734AEA" w:rsidRDefault="00FE2C8D" w:rsidP="008D1959">
            <w:pPr>
              <w:pStyle w:val="ConsPlusNormal"/>
              <w:ind w:firstLine="0"/>
              <w:jc w:val="center"/>
              <w:rPr>
                <w:rFonts w:ascii="Times New Roman" w:hAnsi="Times New Roman" w:cs="Times New Roman"/>
                <w:bCs/>
                <w:color w:val="000000" w:themeColor="text1"/>
              </w:rPr>
            </w:pPr>
            <w:r w:rsidRPr="00734AEA">
              <w:rPr>
                <w:rFonts w:ascii="Times New Roman" w:hAnsi="Times New Roman" w:cs="Times New Roman"/>
                <w:bCs/>
                <w:color w:val="000000" w:themeColor="text1"/>
              </w:rPr>
              <w:t>7,5</w:t>
            </w:r>
          </w:p>
        </w:tc>
      </w:tr>
    </w:tbl>
    <w:p w:rsidR="00FE2C8D" w:rsidRPr="00734AEA" w:rsidRDefault="00FE2C8D" w:rsidP="00FE2C8D">
      <w:pPr>
        <w:ind w:left="360" w:firstLine="720"/>
        <w:jc w:val="right"/>
        <w:rPr>
          <w:rFonts w:ascii="Times New Roman" w:hAnsi="Times New Roman"/>
          <w:color w:val="000000" w:themeColor="text1"/>
          <w:sz w:val="20"/>
          <w:szCs w:val="20"/>
        </w:rPr>
      </w:pPr>
    </w:p>
    <w:p w:rsidR="00FE2C8D" w:rsidRPr="00734AEA" w:rsidRDefault="00FE2C8D" w:rsidP="00FE2C8D">
      <w:pPr>
        <w:ind w:left="360" w:firstLine="720"/>
        <w:jc w:val="right"/>
        <w:rPr>
          <w:rFonts w:ascii="Times New Roman" w:hAnsi="Times New Roman"/>
          <w:color w:val="000000" w:themeColor="text1"/>
          <w:sz w:val="20"/>
          <w:szCs w:val="20"/>
        </w:rPr>
      </w:pPr>
      <w:r w:rsidRPr="00734AEA">
        <w:rPr>
          <w:rFonts w:ascii="Times New Roman" w:hAnsi="Times New Roman"/>
          <w:color w:val="000000" w:themeColor="text1"/>
          <w:sz w:val="20"/>
          <w:szCs w:val="20"/>
        </w:rPr>
        <w:t>Таблица 2.2.</w:t>
      </w:r>
    </w:p>
    <w:p w:rsidR="00FE2C8D" w:rsidRPr="00734AEA" w:rsidRDefault="00FE2C8D" w:rsidP="00FE2C8D">
      <w:pPr>
        <w:pStyle w:val="ConsPlusNormal"/>
        <w:jc w:val="center"/>
        <w:rPr>
          <w:rFonts w:ascii="Times New Roman" w:hAnsi="Times New Roman" w:cs="Times New Roman"/>
          <w:b/>
          <w:bCs/>
          <w:color w:val="000000" w:themeColor="text1"/>
        </w:rPr>
      </w:pPr>
      <w:r w:rsidRPr="00734AEA">
        <w:rPr>
          <w:rFonts w:ascii="Times New Roman" w:hAnsi="Times New Roman" w:cs="Times New Roman"/>
          <w:b/>
          <w:bCs/>
          <w:color w:val="000000" w:themeColor="text1"/>
        </w:rPr>
        <w:t>Нормативы потребления сжиженного емкостного газа населением МО «город Екатеринбург» на бытовые нужды при отсутствии приборов учета</w:t>
      </w:r>
    </w:p>
    <w:p w:rsidR="00FE2C8D" w:rsidRPr="00734AEA" w:rsidRDefault="00FE2C8D" w:rsidP="00FE2C8D">
      <w:pPr>
        <w:pStyle w:val="ConsPlusNormal"/>
        <w:jc w:val="center"/>
        <w:rPr>
          <w:rFonts w:ascii="Times New Roman" w:hAnsi="Times New Roman" w:cs="Times New Roman"/>
          <w:b/>
          <w:bCs/>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4314"/>
        <w:gridCol w:w="2567"/>
        <w:gridCol w:w="2445"/>
      </w:tblGrid>
      <w:tr w:rsidR="00734AEA" w:rsidRPr="00734AEA" w:rsidTr="008D1959">
        <w:tc>
          <w:tcPr>
            <w:tcW w:w="703" w:type="dxa"/>
          </w:tcPr>
          <w:p w:rsidR="00FE2C8D" w:rsidRPr="00734AEA" w:rsidRDefault="00FE2C8D" w:rsidP="008D1959">
            <w:pPr>
              <w:pStyle w:val="ConsPlusNormal"/>
              <w:ind w:firstLine="0"/>
              <w:jc w:val="center"/>
              <w:rPr>
                <w:rFonts w:ascii="Times New Roman" w:hAnsi="Times New Roman" w:cs="Times New Roman"/>
                <w:bCs/>
                <w:color w:val="000000" w:themeColor="text1"/>
              </w:rPr>
            </w:pPr>
            <w:r w:rsidRPr="00734AEA">
              <w:rPr>
                <w:rFonts w:ascii="Times New Roman" w:hAnsi="Times New Roman" w:cs="Times New Roman"/>
                <w:bCs/>
                <w:color w:val="000000" w:themeColor="text1"/>
              </w:rPr>
              <w:t xml:space="preserve">№ </w:t>
            </w:r>
            <w:proofErr w:type="gramStart"/>
            <w:r w:rsidRPr="00734AEA">
              <w:rPr>
                <w:rFonts w:ascii="Times New Roman" w:hAnsi="Times New Roman" w:cs="Times New Roman"/>
                <w:bCs/>
                <w:color w:val="000000" w:themeColor="text1"/>
              </w:rPr>
              <w:t>п</w:t>
            </w:r>
            <w:proofErr w:type="gramEnd"/>
            <w:r w:rsidRPr="00734AEA">
              <w:rPr>
                <w:rFonts w:ascii="Times New Roman" w:hAnsi="Times New Roman" w:cs="Times New Roman"/>
                <w:bCs/>
                <w:color w:val="000000" w:themeColor="text1"/>
              </w:rPr>
              <w:t>/п</w:t>
            </w:r>
          </w:p>
        </w:tc>
        <w:tc>
          <w:tcPr>
            <w:tcW w:w="4314" w:type="dxa"/>
          </w:tcPr>
          <w:p w:rsidR="00FE2C8D" w:rsidRPr="00734AEA" w:rsidRDefault="00FE2C8D" w:rsidP="008D1959">
            <w:pPr>
              <w:pStyle w:val="ConsPlusNormal"/>
              <w:ind w:firstLine="0"/>
              <w:jc w:val="center"/>
              <w:rPr>
                <w:rFonts w:ascii="Times New Roman" w:hAnsi="Times New Roman" w:cs="Times New Roman"/>
                <w:bCs/>
                <w:color w:val="000000" w:themeColor="text1"/>
              </w:rPr>
            </w:pPr>
            <w:r w:rsidRPr="00734AEA">
              <w:rPr>
                <w:rFonts w:ascii="Times New Roman" w:hAnsi="Times New Roman" w:cs="Times New Roman"/>
                <w:bCs/>
                <w:color w:val="000000" w:themeColor="text1"/>
              </w:rPr>
              <w:t>Назначение расходуемого газа</w:t>
            </w:r>
          </w:p>
        </w:tc>
        <w:tc>
          <w:tcPr>
            <w:tcW w:w="2567" w:type="dxa"/>
          </w:tcPr>
          <w:p w:rsidR="00FE2C8D" w:rsidRPr="00734AEA" w:rsidRDefault="00FE2C8D" w:rsidP="008D1959">
            <w:pPr>
              <w:pStyle w:val="ConsPlusNormal"/>
              <w:ind w:firstLine="0"/>
              <w:jc w:val="center"/>
              <w:rPr>
                <w:rFonts w:ascii="Times New Roman" w:hAnsi="Times New Roman" w:cs="Times New Roman"/>
                <w:bCs/>
                <w:color w:val="000000" w:themeColor="text1"/>
              </w:rPr>
            </w:pPr>
            <w:r w:rsidRPr="00734AEA">
              <w:rPr>
                <w:rFonts w:ascii="Times New Roman" w:hAnsi="Times New Roman" w:cs="Times New Roman"/>
                <w:bCs/>
                <w:color w:val="000000" w:themeColor="text1"/>
              </w:rPr>
              <w:t>Показатель потребления газа</w:t>
            </w:r>
          </w:p>
        </w:tc>
        <w:tc>
          <w:tcPr>
            <w:tcW w:w="2445" w:type="dxa"/>
          </w:tcPr>
          <w:p w:rsidR="00FE2C8D" w:rsidRPr="00734AEA" w:rsidRDefault="00FE2C8D" w:rsidP="008D1959">
            <w:pPr>
              <w:pStyle w:val="ConsPlusNormal"/>
              <w:ind w:firstLine="0"/>
              <w:jc w:val="center"/>
              <w:rPr>
                <w:rFonts w:ascii="Times New Roman" w:hAnsi="Times New Roman" w:cs="Times New Roman"/>
                <w:bCs/>
                <w:color w:val="000000" w:themeColor="text1"/>
              </w:rPr>
            </w:pPr>
            <w:r w:rsidRPr="00734AEA">
              <w:rPr>
                <w:rFonts w:ascii="Times New Roman" w:hAnsi="Times New Roman" w:cs="Times New Roman"/>
                <w:bCs/>
                <w:color w:val="000000" w:themeColor="text1"/>
              </w:rPr>
              <w:t xml:space="preserve">Норма расхода газа, </w:t>
            </w:r>
            <w:proofErr w:type="gramStart"/>
            <w:r w:rsidRPr="00734AEA">
              <w:rPr>
                <w:rFonts w:ascii="Times New Roman" w:hAnsi="Times New Roman" w:cs="Times New Roman"/>
                <w:bCs/>
                <w:color w:val="000000" w:themeColor="text1"/>
              </w:rPr>
              <w:t>кг</w:t>
            </w:r>
            <w:proofErr w:type="gramEnd"/>
          </w:p>
        </w:tc>
      </w:tr>
      <w:tr w:rsidR="00734AEA" w:rsidRPr="00734AEA" w:rsidTr="008D1959">
        <w:tc>
          <w:tcPr>
            <w:tcW w:w="703" w:type="dxa"/>
          </w:tcPr>
          <w:p w:rsidR="00FE2C8D" w:rsidRPr="00734AEA" w:rsidRDefault="00FE2C8D" w:rsidP="008D1959">
            <w:pPr>
              <w:pStyle w:val="ConsPlusNormal"/>
              <w:ind w:firstLine="0"/>
              <w:rPr>
                <w:rFonts w:ascii="Times New Roman" w:hAnsi="Times New Roman" w:cs="Times New Roman"/>
                <w:bCs/>
                <w:color w:val="000000" w:themeColor="text1"/>
              </w:rPr>
            </w:pPr>
            <w:r w:rsidRPr="00734AEA">
              <w:rPr>
                <w:rFonts w:ascii="Times New Roman" w:hAnsi="Times New Roman" w:cs="Times New Roman"/>
                <w:bCs/>
                <w:color w:val="000000" w:themeColor="text1"/>
              </w:rPr>
              <w:t>1.1</w:t>
            </w:r>
          </w:p>
        </w:tc>
        <w:tc>
          <w:tcPr>
            <w:tcW w:w="4314" w:type="dxa"/>
          </w:tcPr>
          <w:p w:rsidR="00FE2C8D" w:rsidRPr="00734AEA" w:rsidRDefault="00FE2C8D" w:rsidP="008D1959">
            <w:pPr>
              <w:pStyle w:val="ConsPlusNormal"/>
              <w:ind w:firstLine="0"/>
              <w:rPr>
                <w:rFonts w:ascii="Times New Roman" w:hAnsi="Times New Roman" w:cs="Times New Roman"/>
                <w:bCs/>
                <w:color w:val="000000" w:themeColor="text1"/>
              </w:rPr>
            </w:pPr>
            <w:r w:rsidRPr="00734AEA">
              <w:rPr>
                <w:rFonts w:ascii="Times New Roman" w:hAnsi="Times New Roman" w:cs="Times New Roman"/>
                <w:bCs/>
                <w:color w:val="000000" w:themeColor="text1"/>
              </w:rPr>
              <w:t xml:space="preserve">При наличии газовой плиты и </w:t>
            </w:r>
            <w:proofErr w:type="gramStart"/>
            <w:r w:rsidRPr="00734AEA">
              <w:rPr>
                <w:rFonts w:ascii="Times New Roman" w:hAnsi="Times New Roman" w:cs="Times New Roman"/>
                <w:bCs/>
                <w:color w:val="000000" w:themeColor="text1"/>
              </w:rPr>
              <w:t>централизованного</w:t>
            </w:r>
            <w:proofErr w:type="gramEnd"/>
            <w:r w:rsidRPr="00734AEA">
              <w:rPr>
                <w:rFonts w:ascii="Times New Roman" w:hAnsi="Times New Roman" w:cs="Times New Roman"/>
                <w:bCs/>
                <w:color w:val="000000" w:themeColor="text1"/>
              </w:rPr>
              <w:t xml:space="preserve"> ГВС</w:t>
            </w:r>
          </w:p>
        </w:tc>
        <w:tc>
          <w:tcPr>
            <w:tcW w:w="2567" w:type="dxa"/>
          </w:tcPr>
          <w:p w:rsidR="00FE2C8D" w:rsidRPr="00734AEA" w:rsidRDefault="00FE2C8D" w:rsidP="008D1959">
            <w:pPr>
              <w:pStyle w:val="ConsPlusNormal"/>
              <w:ind w:firstLine="0"/>
              <w:rPr>
                <w:rFonts w:ascii="Times New Roman" w:hAnsi="Times New Roman" w:cs="Times New Roman"/>
                <w:bCs/>
                <w:color w:val="000000" w:themeColor="text1"/>
              </w:rPr>
            </w:pPr>
            <w:r w:rsidRPr="00734AEA">
              <w:rPr>
                <w:rFonts w:ascii="Times New Roman" w:hAnsi="Times New Roman" w:cs="Times New Roman"/>
                <w:bCs/>
                <w:color w:val="000000" w:themeColor="text1"/>
              </w:rPr>
              <w:t>на 1 человека в месяц</w:t>
            </w:r>
          </w:p>
        </w:tc>
        <w:tc>
          <w:tcPr>
            <w:tcW w:w="2445" w:type="dxa"/>
          </w:tcPr>
          <w:p w:rsidR="00FE2C8D" w:rsidRPr="00734AEA" w:rsidRDefault="00FE2C8D" w:rsidP="008D1959">
            <w:pPr>
              <w:pStyle w:val="ConsPlusNormal"/>
              <w:ind w:firstLine="0"/>
              <w:jc w:val="center"/>
              <w:rPr>
                <w:rFonts w:ascii="Times New Roman" w:hAnsi="Times New Roman" w:cs="Times New Roman"/>
                <w:bCs/>
                <w:color w:val="000000" w:themeColor="text1"/>
              </w:rPr>
            </w:pPr>
            <w:r w:rsidRPr="00734AEA">
              <w:rPr>
                <w:rFonts w:ascii="Times New Roman" w:hAnsi="Times New Roman" w:cs="Times New Roman"/>
                <w:bCs/>
                <w:color w:val="000000" w:themeColor="text1"/>
              </w:rPr>
              <w:t>5,0</w:t>
            </w:r>
          </w:p>
        </w:tc>
      </w:tr>
      <w:tr w:rsidR="00734AEA" w:rsidRPr="00734AEA" w:rsidTr="008D1959">
        <w:tc>
          <w:tcPr>
            <w:tcW w:w="703" w:type="dxa"/>
          </w:tcPr>
          <w:p w:rsidR="00FE2C8D" w:rsidRPr="00734AEA" w:rsidRDefault="00FE2C8D" w:rsidP="008D1959">
            <w:pPr>
              <w:pStyle w:val="ConsPlusNormal"/>
              <w:ind w:firstLine="0"/>
              <w:rPr>
                <w:rFonts w:ascii="Times New Roman" w:hAnsi="Times New Roman" w:cs="Times New Roman"/>
                <w:bCs/>
                <w:color w:val="000000" w:themeColor="text1"/>
              </w:rPr>
            </w:pPr>
            <w:r w:rsidRPr="00734AEA">
              <w:rPr>
                <w:rFonts w:ascii="Times New Roman" w:hAnsi="Times New Roman" w:cs="Times New Roman"/>
                <w:bCs/>
                <w:color w:val="000000" w:themeColor="text1"/>
              </w:rPr>
              <w:t>1.2</w:t>
            </w:r>
          </w:p>
        </w:tc>
        <w:tc>
          <w:tcPr>
            <w:tcW w:w="4314" w:type="dxa"/>
          </w:tcPr>
          <w:p w:rsidR="00FE2C8D" w:rsidRPr="00734AEA" w:rsidRDefault="00FE2C8D" w:rsidP="008D1959">
            <w:pPr>
              <w:pStyle w:val="ConsPlusNormal"/>
              <w:ind w:firstLine="0"/>
              <w:rPr>
                <w:rFonts w:ascii="Times New Roman" w:hAnsi="Times New Roman" w:cs="Times New Roman"/>
                <w:bCs/>
                <w:color w:val="000000" w:themeColor="text1"/>
              </w:rPr>
            </w:pPr>
            <w:r w:rsidRPr="00734AEA">
              <w:rPr>
                <w:rFonts w:ascii="Times New Roman" w:hAnsi="Times New Roman" w:cs="Times New Roman"/>
                <w:bCs/>
                <w:color w:val="000000" w:themeColor="text1"/>
              </w:rPr>
              <w:t>При наличии газовой плиты и газового водонагревателя при отсутствии  централизованного ГВС</w:t>
            </w:r>
          </w:p>
        </w:tc>
        <w:tc>
          <w:tcPr>
            <w:tcW w:w="2567" w:type="dxa"/>
          </w:tcPr>
          <w:p w:rsidR="00FE2C8D" w:rsidRPr="00734AEA" w:rsidRDefault="00FE2C8D" w:rsidP="008D1959">
            <w:pPr>
              <w:pStyle w:val="ConsPlusNormal"/>
              <w:ind w:firstLine="0"/>
              <w:rPr>
                <w:rFonts w:ascii="Times New Roman" w:hAnsi="Times New Roman" w:cs="Times New Roman"/>
                <w:bCs/>
                <w:color w:val="000000" w:themeColor="text1"/>
              </w:rPr>
            </w:pPr>
            <w:r w:rsidRPr="00734AEA">
              <w:rPr>
                <w:rFonts w:ascii="Times New Roman" w:hAnsi="Times New Roman" w:cs="Times New Roman"/>
                <w:bCs/>
                <w:color w:val="000000" w:themeColor="text1"/>
              </w:rPr>
              <w:t>на 1 человека в месяц</w:t>
            </w:r>
          </w:p>
        </w:tc>
        <w:tc>
          <w:tcPr>
            <w:tcW w:w="2445" w:type="dxa"/>
          </w:tcPr>
          <w:p w:rsidR="00FE2C8D" w:rsidRPr="00734AEA" w:rsidRDefault="00FE2C8D" w:rsidP="008D1959">
            <w:pPr>
              <w:pStyle w:val="ConsPlusNormal"/>
              <w:ind w:firstLine="0"/>
              <w:jc w:val="center"/>
              <w:rPr>
                <w:rFonts w:ascii="Times New Roman" w:hAnsi="Times New Roman" w:cs="Times New Roman"/>
                <w:bCs/>
                <w:color w:val="000000" w:themeColor="text1"/>
              </w:rPr>
            </w:pPr>
            <w:r w:rsidRPr="00734AEA">
              <w:rPr>
                <w:rFonts w:ascii="Times New Roman" w:hAnsi="Times New Roman" w:cs="Times New Roman"/>
                <w:bCs/>
                <w:color w:val="000000" w:themeColor="text1"/>
              </w:rPr>
              <w:t>11,0</w:t>
            </w:r>
          </w:p>
        </w:tc>
      </w:tr>
    </w:tbl>
    <w:p w:rsidR="00FE2C8D" w:rsidRPr="00734AEA" w:rsidRDefault="00FE2C8D" w:rsidP="00FE2C8D">
      <w:pPr>
        <w:ind w:left="360" w:firstLine="720"/>
        <w:jc w:val="right"/>
        <w:rPr>
          <w:rFonts w:ascii="Times New Roman" w:hAnsi="Times New Roman"/>
          <w:color w:val="000000" w:themeColor="text1"/>
          <w:sz w:val="20"/>
          <w:szCs w:val="20"/>
        </w:rPr>
      </w:pPr>
      <w:r w:rsidRPr="00734AEA">
        <w:rPr>
          <w:rFonts w:ascii="Times New Roman" w:hAnsi="Times New Roman"/>
          <w:color w:val="000000" w:themeColor="text1"/>
          <w:sz w:val="20"/>
          <w:szCs w:val="20"/>
        </w:rPr>
        <w:lastRenderedPageBreak/>
        <w:t>Таблица 3</w:t>
      </w:r>
    </w:p>
    <w:p w:rsidR="00FE2C8D" w:rsidRPr="00734AEA" w:rsidRDefault="00FE2C8D" w:rsidP="00FE2C8D">
      <w:pPr>
        <w:pStyle w:val="af2"/>
        <w:jc w:val="center"/>
        <w:rPr>
          <w:b/>
          <w:color w:val="000000" w:themeColor="text1"/>
          <w:sz w:val="20"/>
          <w:lang w:val="ru-RU"/>
        </w:rPr>
      </w:pPr>
    </w:p>
    <w:p w:rsidR="00FE2C8D" w:rsidRPr="00734AEA" w:rsidRDefault="00FE2C8D" w:rsidP="00FE2C8D">
      <w:pPr>
        <w:pStyle w:val="af2"/>
        <w:jc w:val="center"/>
        <w:rPr>
          <w:b/>
          <w:color w:val="000000" w:themeColor="text1"/>
          <w:sz w:val="20"/>
          <w:lang w:val="ru-RU"/>
        </w:rPr>
      </w:pPr>
      <w:r w:rsidRPr="00734AEA">
        <w:rPr>
          <w:b/>
          <w:color w:val="000000" w:themeColor="text1"/>
          <w:sz w:val="20"/>
        </w:rPr>
        <w:t>Нормативы потребления коммунальных услуг по холодному и горячему водоснабжению, водоотведению в жилых помещениях</w:t>
      </w:r>
      <w:r w:rsidRPr="00734AEA">
        <w:rPr>
          <w:b/>
          <w:color w:val="000000" w:themeColor="text1"/>
          <w:sz w:val="20"/>
          <w:lang w:val="ru-RU"/>
        </w:rPr>
        <w:t xml:space="preserve"> и </w:t>
      </w:r>
      <w:r w:rsidRPr="00734AEA">
        <w:rPr>
          <w:b/>
          <w:color w:val="000000" w:themeColor="text1"/>
          <w:sz w:val="20"/>
        </w:rPr>
        <w:t>на общедомовые нужды на территории муниципального образования «город Екатеринбург»</w:t>
      </w:r>
    </w:p>
    <w:p w:rsidR="00FE2C8D" w:rsidRPr="00734AEA" w:rsidRDefault="00FE2C8D" w:rsidP="00FE2C8D">
      <w:pPr>
        <w:pStyle w:val="af2"/>
        <w:jc w:val="center"/>
        <w:rPr>
          <w:b/>
          <w:color w:val="000000" w:themeColor="text1"/>
          <w:sz w:val="20"/>
          <w:lang w:val="ru-RU"/>
        </w:rPr>
      </w:pPr>
    </w:p>
    <w:tbl>
      <w:tblPr>
        <w:tblW w:w="10065" w:type="dxa"/>
        <w:tblCellSpacing w:w="5" w:type="nil"/>
        <w:tblInd w:w="75" w:type="dxa"/>
        <w:tblLayout w:type="fixed"/>
        <w:tblCellMar>
          <w:left w:w="75" w:type="dxa"/>
          <w:right w:w="75" w:type="dxa"/>
        </w:tblCellMar>
        <w:tblLook w:val="0000" w:firstRow="0" w:lastRow="0" w:firstColumn="0" w:lastColumn="0" w:noHBand="0" w:noVBand="0"/>
      </w:tblPr>
      <w:tblGrid>
        <w:gridCol w:w="588"/>
        <w:gridCol w:w="2956"/>
        <w:gridCol w:w="3260"/>
        <w:gridCol w:w="3261"/>
      </w:tblGrid>
      <w:tr w:rsidR="00734AEA" w:rsidRPr="00734AEA" w:rsidTr="008D1959">
        <w:trPr>
          <w:trHeight w:val="600"/>
          <w:tblCellSpacing w:w="5" w:type="nil"/>
        </w:trPr>
        <w:tc>
          <w:tcPr>
            <w:tcW w:w="10065" w:type="dxa"/>
            <w:gridSpan w:val="4"/>
            <w:tcBorders>
              <w:top w:val="single" w:sz="4" w:space="0" w:color="auto"/>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НОРМАТИВЫ ПОТРЕБЛЕНИЯ КОММУНАЛЬНЫХ УСЛУГ                 </w:t>
            </w:r>
            <w:r w:rsidRPr="00734AEA">
              <w:rPr>
                <w:color w:val="000000" w:themeColor="text1"/>
              </w:rPr>
              <w:br/>
              <w:t xml:space="preserve">          ПО ХОЛОДНОМУ И ГОРЯЧЕМУ ВОДОСНАБЖЕНИЮ, ВОДООТВЕДЕНИЮ           </w:t>
            </w:r>
            <w:r w:rsidRPr="00734AEA">
              <w:rPr>
                <w:color w:val="000000" w:themeColor="text1"/>
              </w:rPr>
              <w:br/>
              <w:t xml:space="preserve">           В ЖИЛЫХ ПОМЕЩЕНИЯХ, КУБ. МЕТР В МЕСЯЦ НА 1 ЧЕЛОВЕКА           </w:t>
            </w:r>
          </w:p>
        </w:tc>
      </w:tr>
      <w:tr w:rsidR="00734AEA" w:rsidRPr="00734AEA" w:rsidTr="008D1959">
        <w:trPr>
          <w:trHeight w:val="400"/>
          <w:tblCellSpacing w:w="5" w:type="nil"/>
        </w:trPr>
        <w:tc>
          <w:tcPr>
            <w:tcW w:w="588"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  </w:t>
            </w:r>
            <w:r w:rsidRPr="00734AEA">
              <w:rPr>
                <w:color w:val="000000" w:themeColor="text1"/>
              </w:rPr>
              <w:br/>
            </w:r>
            <w:proofErr w:type="gramStart"/>
            <w:r w:rsidRPr="00734AEA">
              <w:rPr>
                <w:color w:val="000000" w:themeColor="text1"/>
              </w:rPr>
              <w:t>п</w:t>
            </w:r>
            <w:proofErr w:type="gramEnd"/>
            <w:r w:rsidRPr="00734AEA">
              <w:rPr>
                <w:color w:val="000000" w:themeColor="text1"/>
              </w:rPr>
              <w:t xml:space="preserve">/п </w:t>
            </w:r>
          </w:p>
        </w:tc>
        <w:tc>
          <w:tcPr>
            <w:tcW w:w="2956"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по холодному     </w:t>
            </w:r>
            <w:r w:rsidRPr="00734AEA">
              <w:rPr>
                <w:color w:val="000000" w:themeColor="text1"/>
              </w:rPr>
              <w:br/>
              <w:t xml:space="preserve">    водоснабжению     </w:t>
            </w:r>
          </w:p>
        </w:tc>
        <w:tc>
          <w:tcPr>
            <w:tcW w:w="3260"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по горячему      </w:t>
            </w:r>
            <w:r w:rsidRPr="00734AEA">
              <w:rPr>
                <w:color w:val="000000" w:themeColor="text1"/>
              </w:rPr>
              <w:br/>
              <w:t xml:space="preserve">    водоснабжению     </w:t>
            </w:r>
          </w:p>
        </w:tc>
        <w:tc>
          <w:tcPr>
            <w:tcW w:w="3261"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по водоотведению   </w:t>
            </w:r>
          </w:p>
        </w:tc>
      </w:tr>
      <w:tr w:rsidR="00734AEA" w:rsidRPr="00734AEA" w:rsidTr="008D1959">
        <w:trPr>
          <w:trHeight w:val="400"/>
          <w:tblCellSpacing w:w="5" w:type="nil"/>
        </w:trPr>
        <w:tc>
          <w:tcPr>
            <w:tcW w:w="588" w:type="dxa"/>
            <w:tcBorders>
              <w:top w:val="single" w:sz="4" w:space="0" w:color="auto"/>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1  </w:t>
            </w:r>
          </w:p>
        </w:tc>
        <w:tc>
          <w:tcPr>
            <w:tcW w:w="9477" w:type="dxa"/>
            <w:gridSpan w:val="3"/>
            <w:tcBorders>
              <w:top w:val="single" w:sz="4" w:space="0" w:color="auto"/>
              <w:left w:val="single" w:sz="4" w:space="0" w:color="auto"/>
              <w:bottom w:val="single" w:sz="4" w:space="0" w:color="auto"/>
              <w:right w:val="single" w:sz="4" w:space="0" w:color="auto"/>
            </w:tcBorders>
          </w:tcPr>
          <w:p w:rsidR="00FE2C8D" w:rsidRPr="00734AEA" w:rsidRDefault="00FE2C8D" w:rsidP="008D1959">
            <w:pPr>
              <w:pStyle w:val="ConsPlusCell"/>
              <w:jc w:val="center"/>
              <w:rPr>
                <w:color w:val="000000" w:themeColor="text1"/>
              </w:rPr>
            </w:pPr>
            <w:r w:rsidRPr="00734AEA">
              <w:rPr>
                <w:color w:val="000000" w:themeColor="text1"/>
              </w:rPr>
              <w:t>МНОГОКВАРТИРНЫЕ ИЛИ ЖИЛЫЕ ДОМА  С ЦЕНТРАЛИЗОВАННЫМ ХОЛОДНЫМ И ГОРЯЧИМ ВОДОСНАБЖЕНИЕМ</w:t>
            </w:r>
          </w:p>
        </w:tc>
      </w:tr>
      <w:tr w:rsidR="00734AEA" w:rsidRPr="00734AEA" w:rsidTr="008D1959">
        <w:trPr>
          <w:trHeight w:val="400"/>
          <w:tblCellSpacing w:w="5" w:type="nil"/>
        </w:trPr>
        <w:tc>
          <w:tcPr>
            <w:tcW w:w="588" w:type="dxa"/>
            <w:vMerge w:val="restart"/>
            <w:tcBorders>
              <w:top w:val="single" w:sz="4" w:space="0" w:color="auto"/>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1.1 </w:t>
            </w:r>
          </w:p>
        </w:tc>
        <w:tc>
          <w:tcPr>
            <w:tcW w:w="9477" w:type="dxa"/>
            <w:gridSpan w:val="3"/>
            <w:tcBorders>
              <w:top w:val="single" w:sz="4" w:space="0" w:color="auto"/>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с ваннами длиной 1500 - 1700 мм                   </w:t>
            </w:r>
          </w:p>
        </w:tc>
      </w:tr>
      <w:tr w:rsidR="00734AEA" w:rsidRPr="00734AEA" w:rsidTr="008D1959">
        <w:trPr>
          <w:tblCellSpacing w:w="5" w:type="nil"/>
        </w:trPr>
        <w:tc>
          <w:tcPr>
            <w:tcW w:w="588" w:type="dxa"/>
            <w:vMerge/>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p>
        </w:tc>
        <w:tc>
          <w:tcPr>
            <w:tcW w:w="2956"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4,85         </w:t>
            </w:r>
          </w:p>
        </w:tc>
        <w:tc>
          <w:tcPr>
            <w:tcW w:w="3260"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4,01         </w:t>
            </w:r>
          </w:p>
        </w:tc>
        <w:tc>
          <w:tcPr>
            <w:tcW w:w="3261"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8,86         </w:t>
            </w:r>
          </w:p>
        </w:tc>
      </w:tr>
      <w:tr w:rsidR="00734AEA" w:rsidRPr="00734AEA" w:rsidTr="008D1959">
        <w:trPr>
          <w:trHeight w:val="400"/>
          <w:tblCellSpacing w:w="5" w:type="nil"/>
        </w:trPr>
        <w:tc>
          <w:tcPr>
            <w:tcW w:w="588" w:type="dxa"/>
            <w:vMerge w:val="restart"/>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1.2 </w:t>
            </w:r>
          </w:p>
        </w:tc>
        <w:tc>
          <w:tcPr>
            <w:tcW w:w="9477" w:type="dxa"/>
            <w:gridSpan w:val="3"/>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с ваннами сидячими длиной 1200 мм                  </w:t>
            </w:r>
          </w:p>
        </w:tc>
      </w:tr>
      <w:tr w:rsidR="00734AEA" w:rsidRPr="00734AEA" w:rsidTr="008D1959">
        <w:trPr>
          <w:tblCellSpacing w:w="5" w:type="nil"/>
        </w:trPr>
        <w:tc>
          <w:tcPr>
            <w:tcW w:w="588" w:type="dxa"/>
            <w:vMerge/>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p>
        </w:tc>
        <w:tc>
          <w:tcPr>
            <w:tcW w:w="2956"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3,85         </w:t>
            </w:r>
          </w:p>
        </w:tc>
        <w:tc>
          <w:tcPr>
            <w:tcW w:w="3260"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2,81         </w:t>
            </w:r>
          </w:p>
        </w:tc>
        <w:tc>
          <w:tcPr>
            <w:tcW w:w="3261"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6,66         </w:t>
            </w:r>
          </w:p>
        </w:tc>
      </w:tr>
      <w:tr w:rsidR="00734AEA" w:rsidRPr="00734AEA" w:rsidTr="008D1959">
        <w:trPr>
          <w:trHeight w:val="400"/>
          <w:tblCellSpacing w:w="5" w:type="nil"/>
        </w:trPr>
        <w:tc>
          <w:tcPr>
            <w:tcW w:w="588" w:type="dxa"/>
            <w:vMerge w:val="restart"/>
            <w:tcBorders>
              <w:top w:val="single" w:sz="4" w:space="0" w:color="auto"/>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1.3 </w:t>
            </w:r>
          </w:p>
        </w:tc>
        <w:tc>
          <w:tcPr>
            <w:tcW w:w="9477" w:type="dxa"/>
            <w:gridSpan w:val="3"/>
            <w:tcBorders>
              <w:top w:val="single" w:sz="4" w:space="0" w:color="auto"/>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с ваннами без душа                         </w:t>
            </w:r>
          </w:p>
        </w:tc>
      </w:tr>
      <w:tr w:rsidR="00734AEA" w:rsidRPr="00734AEA" w:rsidTr="008D1959">
        <w:trPr>
          <w:tblCellSpacing w:w="5" w:type="nil"/>
        </w:trPr>
        <w:tc>
          <w:tcPr>
            <w:tcW w:w="588" w:type="dxa"/>
            <w:vMerge/>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p>
        </w:tc>
        <w:tc>
          <w:tcPr>
            <w:tcW w:w="2956"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3,80         </w:t>
            </w:r>
          </w:p>
        </w:tc>
        <w:tc>
          <w:tcPr>
            <w:tcW w:w="3260"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2,56         </w:t>
            </w:r>
          </w:p>
        </w:tc>
        <w:tc>
          <w:tcPr>
            <w:tcW w:w="3261"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6,36         </w:t>
            </w:r>
          </w:p>
        </w:tc>
      </w:tr>
      <w:tr w:rsidR="00734AEA" w:rsidRPr="00734AEA" w:rsidTr="008D1959">
        <w:trPr>
          <w:trHeight w:val="400"/>
          <w:tblCellSpacing w:w="5" w:type="nil"/>
        </w:trPr>
        <w:tc>
          <w:tcPr>
            <w:tcW w:w="588" w:type="dxa"/>
            <w:vMerge w:val="restart"/>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1.4 </w:t>
            </w:r>
          </w:p>
        </w:tc>
        <w:tc>
          <w:tcPr>
            <w:tcW w:w="9477" w:type="dxa"/>
            <w:gridSpan w:val="3"/>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с душами (без ванн)                         </w:t>
            </w:r>
          </w:p>
        </w:tc>
      </w:tr>
      <w:tr w:rsidR="00734AEA" w:rsidRPr="00734AEA" w:rsidTr="008D1959">
        <w:trPr>
          <w:tblCellSpacing w:w="5" w:type="nil"/>
        </w:trPr>
        <w:tc>
          <w:tcPr>
            <w:tcW w:w="588" w:type="dxa"/>
            <w:vMerge/>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p>
        </w:tc>
        <w:tc>
          <w:tcPr>
            <w:tcW w:w="2956"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3,55         </w:t>
            </w:r>
          </w:p>
        </w:tc>
        <w:tc>
          <w:tcPr>
            <w:tcW w:w="3260"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2,44         </w:t>
            </w:r>
          </w:p>
        </w:tc>
        <w:tc>
          <w:tcPr>
            <w:tcW w:w="3261"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5,99         </w:t>
            </w:r>
          </w:p>
        </w:tc>
      </w:tr>
      <w:tr w:rsidR="00734AEA" w:rsidRPr="00734AEA" w:rsidTr="008D1959">
        <w:trPr>
          <w:trHeight w:val="400"/>
          <w:tblCellSpacing w:w="5" w:type="nil"/>
        </w:trPr>
        <w:tc>
          <w:tcPr>
            <w:tcW w:w="588" w:type="dxa"/>
            <w:vMerge w:val="restart"/>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1.5 </w:t>
            </w:r>
          </w:p>
        </w:tc>
        <w:tc>
          <w:tcPr>
            <w:tcW w:w="9477" w:type="dxa"/>
            <w:gridSpan w:val="3"/>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без ванн и душа                           </w:t>
            </w:r>
          </w:p>
        </w:tc>
      </w:tr>
      <w:tr w:rsidR="00734AEA" w:rsidRPr="00734AEA" w:rsidTr="008D1959">
        <w:trPr>
          <w:tblCellSpacing w:w="5" w:type="nil"/>
        </w:trPr>
        <w:tc>
          <w:tcPr>
            <w:tcW w:w="588" w:type="dxa"/>
            <w:vMerge/>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p>
        </w:tc>
        <w:tc>
          <w:tcPr>
            <w:tcW w:w="2956"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3,25         </w:t>
            </w:r>
          </w:p>
        </w:tc>
        <w:tc>
          <w:tcPr>
            <w:tcW w:w="3260"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1,56         </w:t>
            </w:r>
          </w:p>
        </w:tc>
        <w:tc>
          <w:tcPr>
            <w:tcW w:w="3261"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4,81         </w:t>
            </w:r>
          </w:p>
        </w:tc>
      </w:tr>
      <w:tr w:rsidR="00734AEA" w:rsidRPr="00734AEA" w:rsidTr="008D1959">
        <w:trPr>
          <w:trHeight w:val="400"/>
          <w:tblCellSpacing w:w="5" w:type="nil"/>
        </w:trPr>
        <w:tc>
          <w:tcPr>
            <w:tcW w:w="588"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2  </w:t>
            </w:r>
          </w:p>
        </w:tc>
        <w:tc>
          <w:tcPr>
            <w:tcW w:w="9477" w:type="dxa"/>
            <w:gridSpan w:val="3"/>
            <w:tcBorders>
              <w:left w:val="single" w:sz="4" w:space="0" w:color="auto"/>
              <w:bottom w:val="single" w:sz="4" w:space="0" w:color="auto"/>
              <w:right w:val="single" w:sz="4" w:space="0" w:color="auto"/>
            </w:tcBorders>
          </w:tcPr>
          <w:p w:rsidR="00FE2C8D" w:rsidRPr="00734AEA" w:rsidRDefault="00FE2C8D" w:rsidP="008D1959">
            <w:pPr>
              <w:pStyle w:val="ConsPlusCell"/>
              <w:jc w:val="center"/>
              <w:rPr>
                <w:color w:val="000000" w:themeColor="text1"/>
              </w:rPr>
            </w:pPr>
            <w:r w:rsidRPr="00734AEA">
              <w:rPr>
                <w:color w:val="000000" w:themeColor="text1"/>
              </w:rPr>
              <w:t xml:space="preserve">МНОГОКВАРТИРНЫЕ ИЛИ ЖИЛЫЕ ДОМА                    </w:t>
            </w:r>
            <w:r w:rsidRPr="00734AEA">
              <w:rPr>
                <w:color w:val="000000" w:themeColor="text1"/>
              </w:rPr>
              <w:br/>
              <w:t xml:space="preserve">             С ЦЕНТРАЛИЗОВАННЫМ ХОЛОДНЫМ ВОДОСНАБЖЕНИЕМ</w:t>
            </w:r>
          </w:p>
        </w:tc>
      </w:tr>
      <w:tr w:rsidR="00734AEA" w:rsidRPr="00734AEA" w:rsidTr="008D1959">
        <w:trPr>
          <w:trHeight w:val="400"/>
          <w:tblCellSpacing w:w="5" w:type="nil"/>
        </w:trPr>
        <w:tc>
          <w:tcPr>
            <w:tcW w:w="588" w:type="dxa"/>
            <w:vMerge w:val="restart"/>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2.1 </w:t>
            </w:r>
          </w:p>
        </w:tc>
        <w:tc>
          <w:tcPr>
            <w:tcW w:w="9477" w:type="dxa"/>
            <w:gridSpan w:val="3"/>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с ваннами длиной 1500 - 1700 мм                   </w:t>
            </w:r>
          </w:p>
        </w:tc>
      </w:tr>
      <w:tr w:rsidR="00734AEA" w:rsidRPr="00734AEA" w:rsidTr="008D1959">
        <w:trPr>
          <w:tblCellSpacing w:w="5" w:type="nil"/>
        </w:trPr>
        <w:tc>
          <w:tcPr>
            <w:tcW w:w="588" w:type="dxa"/>
            <w:vMerge/>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p>
        </w:tc>
        <w:tc>
          <w:tcPr>
            <w:tcW w:w="2956"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3,46         </w:t>
            </w:r>
          </w:p>
        </w:tc>
        <w:tc>
          <w:tcPr>
            <w:tcW w:w="3260"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0            </w:t>
            </w:r>
          </w:p>
        </w:tc>
        <w:tc>
          <w:tcPr>
            <w:tcW w:w="3261"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3,46         </w:t>
            </w:r>
          </w:p>
        </w:tc>
      </w:tr>
      <w:tr w:rsidR="00734AEA" w:rsidRPr="00734AEA" w:rsidTr="008D1959">
        <w:trPr>
          <w:trHeight w:val="400"/>
          <w:tblCellSpacing w:w="5" w:type="nil"/>
        </w:trPr>
        <w:tc>
          <w:tcPr>
            <w:tcW w:w="588" w:type="dxa"/>
            <w:vMerge w:val="restart"/>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2.2 </w:t>
            </w:r>
          </w:p>
        </w:tc>
        <w:tc>
          <w:tcPr>
            <w:tcW w:w="9477" w:type="dxa"/>
            <w:gridSpan w:val="3"/>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с ваннами сидячими длиной 1200 мм                  </w:t>
            </w:r>
          </w:p>
        </w:tc>
      </w:tr>
      <w:tr w:rsidR="00734AEA" w:rsidRPr="00734AEA" w:rsidTr="008D1959">
        <w:trPr>
          <w:tblCellSpacing w:w="5" w:type="nil"/>
        </w:trPr>
        <w:tc>
          <w:tcPr>
            <w:tcW w:w="588" w:type="dxa"/>
            <w:vMerge/>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p>
        </w:tc>
        <w:tc>
          <w:tcPr>
            <w:tcW w:w="2956"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3,23         </w:t>
            </w:r>
          </w:p>
        </w:tc>
        <w:tc>
          <w:tcPr>
            <w:tcW w:w="3260"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0            </w:t>
            </w:r>
          </w:p>
        </w:tc>
        <w:tc>
          <w:tcPr>
            <w:tcW w:w="3261"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3,23         </w:t>
            </w:r>
          </w:p>
        </w:tc>
      </w:tr>
      <w:tr w:rsidR="00734AEA" w:rsidRPr="00734AEA" w:rsidTr="008D1959">
        <w:trPr>
          <w:trHeight w:val="400"/>
          <w:tblCellSpacing w:w="5" w:type="nil"/>
        </w:trPr>
        <w:tc>
          <w:tcPr>
            <w:tcW w:w="588" w:type="dxa"/>
            <w:vMerge w:val="restart"/>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2.3 </w:t>
            </w:r>
          </w:p>
        </w:tc>
        <w:tc>
          <w:tcPr>
            <w:tcW w:w="9477" w:type="dxa"/>
            <w:gridSpan w:val="3"/>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с душами (без ванн)                         </w:t>
            </w:r>
          </w:p>
        </w:tc>
      </w:tr>
      <w:tr w:rsidR="00734AEA" w:rsidRPr="00734AEA" w:rsidTr="008D1959">
        <w:trPr>
          <w:tblCellSpacing w:w="5" w:type="nil"/>
        </w:trPr>
        <w:tc>
          <w:tcPr>
            <w:tcW w:w="588" w:type="dxa"/>
            <w:vMerge/>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p>
        </w:tc>
        <w:tc>
          <w:tcPr>
            <w:tcW w:w="2956"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3,19         </w:t>
            </w:r>
          </w:p>
        </w:tc>
        <w:tc>
          <w:tcPr>
            <w:tcW w:w="3260"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0            </w:t>
            </w:r>
          </w:p>
        </w:tc>
        <w:tc>
          <w:tcPr>
            <w:tcW w:w="3261"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3,19         </w:t>
            </w:r>
          </w:p>
        </w:tc>
      </w:tr>
      <w:tr w:rsidR="00734AEA" w:rsidRPr="00734AEA" w:rsidTr="008D1959">
        <w:trPr>
          <w:trHeight w:val="400"/>
          <w:tblCellSpacing w:w="5" w:type="nil"/>
        </w:trPr>
        <w:tc>
          <w:tcPr>
            <w:tcW w:w="588" w:type="dxa"/>
            <w:vMerge w:val="restart"/>
            <w:tcBorders>
              <w:top w:val="single" w:sz="4" w:space="0" w:color="auto"/>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2.4 </w:t>
            </w:r>
          </w:p>
        </w:tc>
        <w:tc>
          <w:tcPr>
            <w:tcW w:w="9477" w:type="dxa"/>
            <w:gridSpan w:val="3"/>
            <w:tcBorders>
              <w:top w:val="single" w:sz="4" w:space="0" w:color="auto"/>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без ванн и душа                           </w:t>
            </w:r>
          </w:p>
        </w:tc>
      </w:tr>
      <w:tr w:rsidR="00734AEA" w:rsidRPr="00734AEA" w:rsidTr="008D1959">
        <w:trPr>
          <w:tblCellSpacing w:w="5" w:type="nil"/>
        </w:trPr>
        <w:tc>
          <w:tcPr>
            <w:tcW w:w="588" w:type="dxa"/>
            <w:vMerge/>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p>
        </w:tc>
        <w:tc>
          <w:tcPr>
            <w:tcW w:w="2956"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3,01         </w:t>
            </w:r>
          </w:p>
        </w:tc>
        <w:tc>
          <w:tcPr>
            <w:tcW w:w="3260"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0            </w:t>
            </w:r>
          </w:p>
        </w:tc>
        <w:tc>
          <w:tcPr>
            <w:tcW w:w="3261"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3,01         </w:t>
            </w:r>
          </w:p>
        </w:tc>
      </w:tr>
      <w:tr w:rsidR="00734AEA" w:rsidRPr="00734AEA" w:rsidTr="008D1959">
        <w:trPr>
          <w:trHeight w:val="400"/>
          <w:tblCellSpacing w:w="5" w:type="nil"/>
        </w:trPr>
        <w:tc>
          <w:tcPr>
            <w:tcW w:w="588" w:type="dxa"/>
            <w:vMerge w:val="restart"/>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2.5 </w:t>
            </w:r>
          </w:p>
        </w:tc>
        <w:tc>
          <w:tcPr>
            <w:tcW w:w="9477" w:type="dxa"/>
            <w:gridSpan w:val="3"/>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с ваннами длиной 1500 - 1700 мм с газоснабжением          </w:t>
            </w:r>
          </w:p>
        </w:tc>
      </w:tr>
      <w:tr w:rsidR="00734AEA" w:rsidRPr="00734AEA" w:rsidTr="008D1959">
        <w:trPr>
          <w:tblCellSpacing w:w="5" w:type="nil"/>
        </w:trPr>
        <w:tc>
          <w:tcPr>
            <w:tcW w:w="588" w:type="dxa"/>
            <w:vMerge/>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p>
        </w:tc>
        <w:tc>
          <w:tcPr>
            <w:tcW w:w="2956"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4,36         </w:t>
            </w:r>
          </w:p>
        </w:tc>
        <w:tc>
          <w:tcPr>
            <w:tcW w:w="3260"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0            </w:t>
            </w:r>
          </w:p>
        </w:tc>
        <w:tc>
          <w:tcPr>
            <w:tcW w:w="3261"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4,36         </w:t>
            </w:r>
          </w:p>
        </w:tc>
      </w:tr>
      <w:tr w:rsidR="00734AEA" w:rsidRPr="00734AEA" w:rsidTr="008D1959">
        <w:trPr>
          <w:trHeight w:val="400"/>
          <w:tblCellSpacing w:w="5" w:type="nil"/>
        </w:trPr>
        <w:tc>
          <w:tcPr>
            <w:tcW w:w="588" w:type="dxa"/>
            <w:vMerge w:val="restart"/>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2.6 </w:t>
            </w:r>
          </w:p>
        </w:tc>
        <w:tc>
          <w:tcPr>
            <w:tcW w:w="9477" w:type="dxa"/>
            <w:gridSpan w:val="3"/>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с ваннами сидячими длиной 1200 мм с газоснабжением         </w:t>
            </w:r>
          </w:p>
        </w:tc>
      </w:tr>
      <w:tr w:rsidR="00734AEA" w:rsidRPr="00734AEA" w:rsidTr="008D1959">
        <w:trPr>
          <w:tblCellSpacing w:w="5" w:type="nil"/>
        </w:trPr>
        <w:tc>
          <w:tcPr>
            <w:tcW w:w="588" w:type="dxa"/>
            <w:vMerge/>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p>
        </w:tc>
        <w:tc>
          <w:tcPr>
            <w:tcW w:w="2956"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4,13         </w:t>
            </w:r>
          </w:p>
        </w:tc>
        <w:tc>
          <w:tcPr>
            <w:tcW w:w="3260"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0            </w:t>
            </w:r>
          </w:p>
        </w:tc>
        <w:tc>
          <w:tcPr>
            <w:tcW w:w="3261"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4,13         </w:t>
            </w:r>
          </w:p>
        </w:tc>
      </w:tr>
      <w:tr w:rsidR="00734AEA" w:rsidRPr="00734AEA" w:rsidTr="008D1959">
        <w:trPr>
          <w:trHeight w:val="400"/>
          <w:tblCellSpacing w:w="5" w:type="nil"/>
        </w:trPr>
        <w:tc>
          <w:tcPr>
            <w:tcW w:w="588" w:type="dxa"/>
            <w:vMerge w:val="restart"/>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2.7 </w:t>
            </w:r>
          </w:p>
        </w:tc>
        <w:tc>
          <w:tcPr>
            <w:tcW w:w="9477" w:type="dxa"/>
            <w:gridSpan w:val="3"/>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без ванн и душа с газоснабжением                  </w:t>
            </w:r>
          </w:p>
        </w:tc>
      </w:tr>
      <w:tr w:rsidR="00734AEA" w:rsidRPr="00734AEA" w:rsidTr="008D1959">
        <w:trPr>
          <w:tblCellSpacing w:w="5" w:type="nil"/>
        </w:trPr>
        <w:tc>
          <w:tcPr>
            <w:tcW w:w="588" w:type="dxa"/>
            <w:vMerge/>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p>
        </w:tc>
        <w:tc>
          <w:tcPr>
            <w:tcW w:w="2956"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3,64         </w:t>
            </w:r>
          </w:p>
        </w:tc>
        <w:tc>
          <w:tcPr>
            <w:tcW w:w="3260"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0            </w:t>
            </w:r>
          </w:p>
        </w:tc>
        <w:tc>
          <w:tcPr>
            <w:tcW w:w="3261"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3,64         </w:t>
            </w:r>
          </w:p>
        </w:tc>
      </w:tr>
      <w:tr w:rsidR="00734AEA" w:rsidRPr="00734AEA" w:rsidTr="008D1959">
        <w:trPr>
          <w:trHeight w:val="600"/>
          <w:tblCellSpacing w:w="5" w:type="nil"/>
        </w:trPr>
        <w:tc>
          <w:tcPr>
            <w:tcW w:w="588" w:type="dxa"/>
            <w:vMerge w:val="restart"/>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2.8 </w:t>
            </w:r>
          </w:p>
        </w:tc>
        <w:tc>
          <w:tcPr>
            <w:tcW w:w="9477" w:type="dxa"/>
            <w:gridSpan w:val="3"/>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с ваннами длиной 1500 - 1700 мм                   </w:t>
            </w:r>
            <w:r w:rsidRPr="00734AEA">
              <w:rPr>
                <w:color w:val="000000" w:themeColor="text1"/>
              </w:rPr>
              <w:br/>
              <w:t xml:space="preserve">               с водонагревателями на твердом топливе               </w:t>
            </w:r>
          </w:p>
        </w:tc>
      </w:tr>
      <w:tr w:rsidR="00734AEA" w:rsidRPr="00734AEA" w:rsidTr="008D1959">
        <w:trPr>
          <w:tblCellSpacing w:w="5" w:type="nil"/>
        </w:trPr>
        <w:tc>
          <w:tcPr>
            <w:tcW w:w="588" w:type="dxa"/>
            <w:vMerge/>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p>
        </w:tc>
        <w:tc>
          <w:tcPr>
            <w:tcW w:w="2956"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3,91         </w:t>
            </w:r>
          </w:p>
        </w:tc>
        <w:tc>
          <w:tcPr>
            <w:tcW w:w="3260"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0            </w:t>
            </w:r>
          </w:p>
        </w:tc>
        <w:tc>
          <w:tcPr>
            <w:tcW w:w="3261"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3,91         </w:t>
            </w:r>
          </w:p>
        </w:tc>
      </w:tr>
      <w:tr w:rsidR="00734AEA" w:rsidRPr="00734AEA" w:rsidTr="008D1959">
        <w:trPr>
          <w:trHeight w:val="600"/>
          <w:tblCellSpacing w:w="5" w:type="nil"/>
        </w:trPr>
        <w:tc>
          <w:tcPr>
            <w:tcW w:w="588" w:type="dxa"/>
            <w:vMerge w:val="restart"/>
            <w:tcBorders>
              <w:top w:val="single" w:sz="4" w:space="0" w:color="auto"/>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2.9 </w:t>
            </w:r>
          </w:p>
        </w:tc>
        <w:tc>
          <w:tcPr>
            <w:tcW w:w="9477" w:type="dxa"/>
            <w:gridSpan w:val="3"/>
            <w:tcBorders>
              <w:top w:val="single" w:sz="4" w:space="0" w:color="auto"/>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с ваннами сидячими длиной 1200 мм                  </w:t>
            </w:r>
            <w:r w:rsidRPr="00734AEA">
              <w:rPr>
                <w:color w:val="000000" w:themeColor="text1"/>
              </w:rPr>
              <w:br/>
              <w:t xml:space="preserve">               с водонагревателями на твердом топливе               </w:t>
            </w:r>
          </w:p>
        </w:tc>
      </w:tr>
      <w:tr w:rsidR="00734AEA" w:rsidRPr="00734AEA" w:rsidTr="008D1959">
        <w:trPr>
          <w:tblCellSpacing w:w="5" w:type="nil"/>
        </w:trPr>
        <w:tc>
          <w:tcPr>
            <w:tcW w:w="588" w:type="dxa"/>
            <w:vMerge/>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p>
        </w:tc>
        <w:tc>
          <w:tcPr>
            <w:tcW w:w="2956"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3,68         </w:t>
            </w:r>
          </w:p>
        </w:tc>
        <w:tc>
          <w:tcPr>
            <w:tcW w:w="3260"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0            </w:t>
            </w:r>
          </w:p>
        </w:tc>
        <w:tc>
          <w:tcPr>
            <w:tcW w:w="3261"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3,68         </w:t>
            </w:r>
          </w:p>
        </w:tc>
      </w:tr>
      <w:tr w:rsidR="00734AEA" w:rsidRPr="00734AEA" w:rsidTr="008D1959">
        <w:trPr>
          <w:trHeight w:val="400"/>
          <w:tblCellSpacing w:w="5" w:type="nil"/>
        </w:trPr>
        <w:tc>
          <w:tcPr>
            <w:tcW w:w="588" w:type="dxa"/>
            <w:vMerge w:val="restart"/>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2.10</w:t>
            </w:r>
          </w:p>
        </w:tc>
        <w:tc>
          <w:tcPr>
            <w:tcW w:w="9477" w:type="dxa"/>
            <w:gridSpan w:val="3"/>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без ванн с водонагревателями на твердом топливе           </w:t>
            </w:r>
          </w:p>
        </w:tc>
      </w:tr>
      <w:tr w:rsidR="00734AEA" w:rsidRPr="00734AEA" w:rsidTr="008D1959">
        <w:trPr>
          <w:tblCellSpacing w:w="5" w:type="nil"/>
        </w:trPr>
        <w:tc>
          <w:tcPr>
            <w:tcW w:w="588" w:type="dxa"/>
            <w:vMerge/>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p>
        </w:tc>
        <w:tc>
          <w:tcPr>
            <w:tcW w:w="2956"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3,82         </w:t>
            </w:r>
          </w:p>
        </w:tc>
        <w:tc>
          <w:tcPr>
            <w:tcW w:w="3260"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0            </w:t>
            </w:r>
          </w:p>
        </w:tc>
        <w:tc>
          <w:tcPr>
            <w:tcW w:w="3261"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3,82         </w:t>
            </w:r>
          </w:p>
        </w:tc>
      </w:tr>
      <w:tr w:rsidR="00734AEA" w:rsidRPr="00734AEA" w:rsidTr="008D1959">
        <w:trPr>
          <w:trHeight w:val="600"/>
          <w:tblCellSpacing w:w="5" w:type="nil"/>
        </w:trPr>
        <w:tc>
          <w:tcPr>
            <w:tcW w:w="588" w:type="dxa"/>
            <w:vMerge w:val="restart"/>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2.11</w:t>
            </w:r>
          </w:p>
        </w:tc>
        <w:tc>
          <w:tcPr>
            <w:tcW w:w="9477" w:type="dxa"/>
            <w:gridSpan w:val="3"/>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с ваннами длиной 1500 - 1700 мм                   </w:t>
            </w:r>
            <w:r w:rsidRPr="00734AEA">
              <w:rPr>
                <w:color w:val="000000" w:themeColor="text1"/>
              </w:rPr>
              <w:br/>
              <w:t xml:space="preserve">     с емкостными газовыми или электрическими водонагревателями     </w:t>
            </w:r>
          </w:p>
        </w:tc>
      </w:tr>
      <w:tr w:rsidR="00734AEA" w:rsidRPr="00734AEA" w:rsidTr="008D1959">
        <w:trPr>
          <w:tblCellSpacing w:w="5" w:type="nil"/>
        </w:trPr>
        <w:tc>
          <w:tcPr>
            <w:tcW w:w="588" w:type="dxa"/>
            <w:vMerge/>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p>
        </w:tc>
        <w:tc>
          <w:tcPr>
            <w:tcW w:w="2956"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6,61         </w:t>
            </w:r>
          </w:p>
        </w:tc>
        <w:tc>
          <w:tcPr>
            <w:tcW w:w="3260"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0            </w:t>
            </w:r>
          </w:p>
        </w:tc>
        <w:tc>
          <w:tcPr>
            <w:tcW w:w="3261"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6,61         </w:t>
            </w:r>
          </w:p>
        </w:tc>
      </w:tr>
      <w:tr w:rsidR="00734AEA" w:rsidRPr="00734AEA" w:rsidTr="008D1959">
        <w:trPr>
          <w:trHeight w:val="600"/>
          <w:tblCellSpacing w:w="5" w:type="nil"/>
        </w:trPr>
        <w:tc>
          <w:tcPr>
            <w:tcW w:w="588" w:type="dxa"/>
            <w:vMerge w:val="restart"/>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lastRenderedPageBreak/>
              <w:t>2.12</w:t>
            </w:r>
          </w:p>
        </w:tc>
        <w:tc>
          <w:tcPr>
            <w:tcW w:w="9477" w:type="dxa"/>
            <w:gridSpan w:val="3"/>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с ваннами сидячими длиной 1200 мм                  </w:t>
            </w:r>
            <w:r w:rsidRPr="00734AEA">
              <w:rPr>
                <w:color w:val="000000" w:themeColor="text1"/>
              </w:rPr>
              <w:br/>
              <w:t xml:space="preserve">     с емкостными газовыми или электрическими водонагревателями     </w:t>
            </w:r>
          </w:p>
        </w:tc>
      </w:tr>
      <w:tr w:rsidR="00734AEA" w:rsidRPr="00734AEA" w:rsidTr="008D1959">
        <w:trPr>
          <w:tblCellSpacing w:w="5" w:type="nil"/>
        </w:trPr>
        <w:tc>
          <w:tcPr>
            <w:tcW w:w="588" w:type="dxa"/>
            <w:vMerge/>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p>
        </w:tc>
        <w:tc>
          <w:tcPr>
            <w:tcW w:w="2956"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5,26         </w:t>
            </w:r>
          </w:p>
        </w:tc>
        <w:tc>
          <w:tcPr>
            <w:tcW w:w="3260"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0            </w:t>
            </w:r>
          </w:p>
        </w:tc>
        <w:tc>
          <w:tcPr>
            <w:tcW w:w="3261"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5,26         </w:t>
            </w:r>
          </w:p>
        </w:tc>
      </w:tr>
      <w:tr w:rsidR="00734AEA" w:rsidRPr="00734AEA" w:rsidTr="008D1959">
        <w:trPr>
          <w:trHeight w:val="600"/>
          <w:tblCellSpacing w:w="5" w:type="nil"/>
        </w:trPr>
        <w:tc>
          <w:tcPr>
            <w:tcW w:w="588" w:type="dxa"/>
            <w:vMerge w:val="restart"/>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2.13</w:t>
            </w:r>
          </w:p>
        </w:tc>
        <w:tc>
          <w:tcPr>
            <w:tcW w:w="9477" w:type="dxa"/>
            <w:gridSpan w:val="3"/>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с душами (без ванн) с емкостными газовыми              </w:t>
            </w:r>
            <w:r w:rsidRPr="00734AEA">
              <w:rPr>
                <w:color w:val="000000" w:themeColor="text1"/>
              </w:rPr>
              <w:br/>
              <w:t xml:space="preserve">                или электрическими водонагревателями                </w:t>
            </w:r>
          </w:p>
        </w:tc>
      </w:tr>
      <w:tr w:rsidR="00734AEA" w:rsidRPr="00734AEA" w:rsidTr="008D1959">
        <w:trPr>
          <w:tblCellSpacing w:w="5" w:type="nil"/>
        </w:trPr>
        <w:tc>
          <w:tcPr>
            <w:tcW w:w="588" w:type="dxa"/>
            <w:vMerge/>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p>
        </w:tc>
        <w:tc>
          <w:tcPr>
            <w:tcW w:w="2956"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4,81         </w:t>
            </w:r>
          </w:p>
        </w:tc>
        <w:tc>
          <w:tcPr>
            <w:tcW w:w="3260"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0            </w:t>
            </w:r>
          </w:p>
        </w:tc>
        <w:tc>
          <w:tcPr>
            <w:tcW w:w="3261"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4,81         </w:t>
            </w:r>
          </w:p>
        </w:tc>
      </w:tr>
      <w:tr w:rsidR="00734AEA" w:rsidRPr="00734AEA" w:rsidTr="008D1959">
        <w:trPr>
          <w:trHeight w:val="400"/>
          <w:tblCellSpacing w:w="5" w:type="nil"/>
        </w:trPr>
        <w:tc>
          <w:tcPr>
            <w:tcW w:w="588" w:type="dxa"/>
            <w:vMerge w:val="restart"/>
            <w:tcBorders>
              <w:top w:val="single" w:sz="4" w:space="0" w:color="auto"/>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2.14</w:t>
            </w:r>
          </w:p>
        </w:tc>
        <w:tc>
          <w:tcPr>
            <w:tcW w:w="9477" w:type="dxa"/>
            <w:gridSpan w:val="3"/>
            <w:tcBorders>
              <w:top w:val="single" w:sz="4" w:space="0" w:color="auto"/>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без ванн с емкостными газовыми или электрическими водонагревателями</w:t>
            </w:r>
          </w:p>
        </w:tc>
      </w:tr>
      <w:tr w:rsidR="00734AEA" w:rsidRPr="00734AEA" w:rsidTr="008D1959">
        <w:trPr>
          <w:tblCellSpacing w:w="5" w:type="nil"/>
        </w:trPr>
        <w:tc>
          <w:tcPr>
            <w:tcW w:w="588" w:type="dxa"/>
            <w:vMerge/>
            <w:tcBorders>
              <w:top w:val="single" w:sz="4" w:space="0" w:color="auto"/>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p>
        </w:tc>
        <w:tc>
          <w:tcPr>
            <w:tcW w:w="2956" w:type="dxa"/>
            <w:tcBorders>
              <w:top w:val="single" w:sz="4" w:space="0" w:color="auto"/>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4,27         </w:t>
            </w:r>
          </w:p>
        </w:tc>
        <w:tc>
          <w:tcPr>
            <w:tcW w:w="3260" w:type="dxa"/>
            <w:tcBorders>
              <w:top w:val="single" w:sz="4" w:space="0" w:color="auto"/>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0            </w:t>
            </w:r>
          </w:p>
        </w:tc>
        <w:tc>
          <w:tcPr>
            <w:tcW w:w="3261" w:type="dxa"/>
            <w:tcBorders>
              <w:top w:val="single" w:sz="4" w:space="0" w:color="auto"/>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4,27         </w:t>
            </w:r>
          </w:p>
        </w:tc>
      </w:tr>
      <w:tr w:rsidR="00734AEA" w:rsidRPr="00734AEA" w:rsidTr="008D1959">
        <w:trPr>
          <w:trHeight w:val="600"/>
          <w:tblCellSpacing w:w="5" w:type="nil"/>
        </w:trPr>
        <w:tc>
          <w:tcPr>
            <w:tcW w:w="588" w:type="dxa"/>
            <w:vMerge w:val="restart"/>
            <w:tcBorders>
              <w:top w:val="single" w:sz="4" w:space="0" w:color="auto"/>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2.15</w:t>
            </w:r>
          </w:p>
        </w:tc>
        <w:tc>
          <w:tcPr>
            <w:tcW w:w="9477" w:type="dxa"/>
            <w:gridSpan w:val="3"/>
            <w:tcBorders>
              <w:top w:val="single" w:sz="4" w:space="0" w:color="auto"/>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с ваннами длиной 1500 - 1700 мм                   </w:t>
            </w:r>
            <w:r w:rsidRPr="00734AEA">
              <w:rPr>
                <w:color w:val="000000" w:themeColor="text1"/>
              </w:rPr>
              <w:br/>
              <w:t xml:space="preserve">     с проточными газовыми или электрическими водонагревателями     </w:t>
            </w:r>
          </w:p>
        </w:tc>
      </w:tr>
      <w:tr w:rsidR="00734AEA" w:rsidRPr="00734AEA" w:rsidTr="008D1959">
        <w:trPr>
          <w:tblCellSpacing w:w="5" w:type="nil"/>
        </w:trPr>
        <w:tc>
          <w:tcPr>
            <w:tcW w:w="588" w:type="dxa"/>
            <w:vMerge/>
            <w:tcBorders>
              <w:top w:val="single" w:sz="4" w:space="0" w:color="auto"/>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p>
        </w:tc>
        <w:tc>
          <w:tcPr>
            <w:tcW w:w="2956" w:type="dxa"/>
            <w:tcBorders>
              <w:top w:val="single" w:sz="4" w:space="0" w:color="auto"/>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7,51         </w:t>
            </w:r>
          </w:p>
        </w:tc>
        <w:tc>
          <w:tcPr>
            <w:tcW w:w="3260" w:type="dxa"/>
            <w:tcBorders>
              <w:top w:val="single" w:sz="4" w:space="0" w:color="auto"/>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0            </w:t>
            </w:r>
          </w:p>
        </w:tc>
        <w:tc>
          <w:tcPr>
            <w:tcW w:w="3261" w:type="dxa"/>
            <w:tcBorders>
              <w:top w:val="single" w:sz="4" w:space="0" w:color="auto"/>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7,51         </w:t>
            </w:r>
          </w:p>
        </w:tc>
      </w:tr>
      <w:tr w:rsidR="00734AEA" w:rsidRPr="00734AEA" w:rsidTr="008D1959">
        <w:trPr>
          <w:trHeight w:val="600"/>
          <w:tblCellSpacing w:w="5" w:type="nil"/>
        </w:trPr>
        <w:tc>
          <w:tcPr>
            <w:tcW w:w="588" w:type="dxa"/>
            <w:vMerge w:val="restart"/>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2.16</w:t>
            </w:r>
          </w:p>
        </w:tc>
        <w:tc>
          <w:tcPr>
            <w:tcW w:w="9477" w:type="dxa"/>
            <w:gridSpan w:val="3"/>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с ваннами сидячими длиной 1200 мм                  </w:t>
            </w:r>
            <w:r w:rsidRPr="00734AEA">
              <w:rPr>
                <w:color w:val="000000" w:themeColor="text1"/>
              </w:rPr>
              <w:br/>
              <w:t xml:space="preserve">     с проточными газовыми или электрическими водонагревателями     </w:t>
            </w:r>
          </w:p>
        </w:tc>
      </w:tr>
      <w:tr w:rsidR="00734AEA" w:rsidRPr="00734AEA" w:rsidTr="008D1959">
        <w:trPr>
          <w:tblCellSpacing w:w="5" w:type="nil"/>
        </w:trPr>
        <w:tc>
          <w:tcPr>
            <w:tcW w:w="588" w:type="dxa"/>
            <w:vMerge/>
            <w:tcBorders>
              <w:top w:val="single" w:sz="4" w:space="0" w:color="auto"/>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p>
        </w:tc>
        <w:tc>
          <w:tcPr>
            <w:tcW w:w="2956" w:type="dxa"/>
            <w:tcBorders>
              <w:top w:val="single" w:sz="4" w:space="0" w:color="auto"/>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5,71         </w:t>
            </w:r>
          </w:p>
        </w:tc>
        <w:tc>
          <w:tcPr>
            <w:tcW w:w="3260" w:type="dxa"/>
            <w:tcBorders>
              <w:top w:val="single" w:sz="4" w:space="0" w:color="auto"/>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0            </w:t>
            </w:r>
          </w:p>
        </w:tc>
        <w:tc>
          <w:tcPr>
            <w:tcW w:w="3261" w:type="dxa"/>
            <w:tcBorders>
              <w:top w:val="single" w:sz="4" w:space="0" w:color="auto"/>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5,71         </w:t>
            </w:r>
          </w:p>
        </w:tc>
      </w:tr>
      <w:tr w:rsidR="00734AEA" w:rsidRPr="00734AEA" w:rsidTr="008D1959">
        <w:trPr>
          <w:trHeight w:val="400"/>
          <w:tblCellSpacing w:w="5" w:type="nil"/>
        </w:trPr>
        <w:tc>
          <w:tcPr>
            <w:tcW w:w="588" w:type="dxa"/>
            <w:vMerge w:val="restart"/>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2.17</w:t>
            </w:r>
          </w:p>
        </w:tc>
        <w:tc>
          <w:tcPr>
            <w:tcW w:w="9477" w:type="dxa"/>
            <w:gridSpan w:val="3"/>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без ванн с проточными газовыми или электрическими водонагревателями</w:t>
            </w:r>
          </w:p>
        </w:tc>
      </w:tr>
      <w:tr w:rsidR="00734AEA" w:rsidRPr="00734AEA" w:rsidTr="008D1959">
        <w:trPr>
          <w:tblCellSpacing w:w="5" w:type="nil"/>
        </w:trPr>
        <w:tc>
          <w:tcPr>
            <w:tcW w:w="588" w:type="dxa"/>
            <w:vMerge/>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p>
        </w:tc>
        <w:tc>
          <w:tcPr>
            <w:tcW w:w="2956"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4,90         </w:t>
            </w:r>
          </w:p>
        </w:tc>
        <w:tc>
          <w:tcPr>
            <w:tcW w:w="3260"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0            </w:t>
            </w:r>
          </w:p>
        </w:tc>
        <w:tc>
          <w:tcPr>
            <w:tcW w:w="3261"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4,90         </w:t>
            </w:r>
          </w:p>
        </w:tc>
      </w:tr>
      <w:tr w:rsidR="00734AEA" w:rsidRPr="00734AEA" w:rsidTr="008D1959">
        <w:trPr>
          <w:trHeight w:val="400"/>
          <w:tblCellSpacing w:w="5" w:type="nil"/>
        </w:trPr>
        <w:tc>
          <w:tcPr>
            <w:tcW w:w="588" w:type="dxa"/>
            <w:vMerge w:val="restart"/>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2.18</w:t>
            </w:r>
          </w:p>
        </w:tc>
        <w:tc>
          <w:tcPr>
            <w:tcW w:w="9477" w:type="dxa"/>
            <w:gridSpan w:val="3"/>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с подогревом воды бойлером, установленным в жилом помещении     </w:t>
            </w:r>
          </w:p>
        </w:tc>
      </w:tr>
      <w:tr w:rsidR="00734AEA" w:rsidRPr="00734AEA" w:rsidTr="008D1959">
        <w:trPr>
          <w:tblCellSpacing w:w="5" w:type="nil"/>
        </w:trPr>
        <w:tc>
          <w:tcPr>
            <w:tcW w:w="588" w:type="dxa"/>
            <w:vMerge/>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p>
        </w:tc>
        <w:tc>
          <w:tcPr>
            <w:tcW w:w="2956"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7,96         </w:t>
            </w:r>
          </w:p>
        </w:tc>
        <w:tc>
          <w:tcPr>
            <w:tcW w:w="3260"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0            </w:t>
            </w:r>
          </w:p>
        </w:tc>
        <w:tc>
          <w:tcPr>
            <w:tcW w:w="3261"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7,96         </w:t>
            </w:r>
          </w:p>
        </w:tc>
      </w:tr>
      <w:tr w:rsidR="00734AEA" w:rsidRPr="00734AEA" w:rsidTr="008D1959">
        <w:trPr>
          <w:trHeight w:val="400"/>
          <w:tblCellSpacing w:w="5" w:type="nil"/>
        </w:trPr>
        <w:tc>
          <w:tcPr>
            <w:tcW w:w="588"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3  </w:t>
            </w:r>
          </w:p>
        </w:tc>
        <w:tc>
          <w:tcPr>
            <w:tcW w:w="9477" w:type="dxa"/>
            <w:gridSpan w:val="3"/>
            <w:tcBorders>
              <w:left w:val="single" w:sz="4" w:space="0" w:color="auto"/>
              <w:bottom w:val="single" w:sz="4" w:space="0" w:color="auto"/>
              <w:right w:val="single" w:sz="4" w:space="0" w:color="auto"/>
            </w:tcBorders>
          </w:tcPr>
          <w:p w:rsidR="00FE2C8D" w:rsidRPr="00734AEA" w:rsidRDefault="00FE2C8D" w:rsidP="008D1959">
            <w:pPr>
              <w:pStyle w:val="ConsPlusCell"/>
              <w:jc w:val="center"/>
              <w:rPr>
                <w:color w:val="000000" w:themeColor="text1"/>
              </w:rPr>
            </w:pPr>
            <w:r w:rsidRPr="00734AEA">
              <w:rPr>
                <w:color w:val="000000" w:themeColor="text1"/>
              </w:rPr>
              <w:t>МНОГОКВАРТИРНЫЕ ДОМА КОРИДОРНОГО ИЛИ СЕКЦИОННОГО ТИПА  С ЦЕНТРАЛИЗОВАННЫМ ХОЛОДНЫМ И ГОРЯЧИМ ВОДОСНАБЖЕНИЕМ</w:t>
            </w:r>
          </w:p>
        </w:tc>
      </w:tr>
      <w:tr w:rsidR="00734AEA" w:rsidRPr="00734AEA" w:rsidTr="008D1959">
        <w:trPr>
          <w:trHeight w:val="400"/>
          <w:tblCellSpacing w:w="5" w:type="nil"/>
        </w:trPr>
        <w:tc>
          <w:tcPr>
            <w:tcW w:w="588" w:type="dxa"/>
            <w:vMerge w:val="restart"/>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3.1 </w:t>
            </w:r>
          </w:p>
        </w:tc>
        <w:tc>
          <w:tcPr>
            <w:tcW w:w="9477" w:type="dxa"/>
            <w:gridSpan w:val="3"/>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с общими душевыми                          </w:t>
            </w:r>
          </w:p>
        </w:tc>
      </w:tr>
      <w:tr w:rsidR="00734AEA" w:rsidRPr="00734AEA" w:rsidTr="008D1959">
        <w:trPr>
          <w:tblCellSpacing w:w="5" w:type="nil"/>
        </w:trPr>
        <w:tc>
          <w:tcPr>
            <w:tcW w:w="588" w:type="dxa"/>
            <w:vMerge/>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p>
        </w:tc>
        <w:tc>
          <w:tcPr>
            <w:tcW w:w="2956"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2,55         </w:t>
            </w:r>
          </w:p>
        </w:tc>
        <w:tc>
          <w:tcPr>
            <w:tcW w:w="3260"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1,67         </w:t>
            </w:r>
          </w:p>
        </w:tc>
        <w:tc>
          <w:tcPr>
            <w:tcW w:w="3261"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4,22         </w:t>
            </w:r>
          </w:p>
        </w:tc>
      </w:tr>
      <w:tr w:rsidR="00734AEA" w:rsidRPr="00734AEA" w:rsidTr="008D1959">
        <w:trPr>
          <w:trHeight w:val="400"/>
          <w:tblCellSpacing w:w="5" w:type="nil"/>
        </w:trPr>
        <w:tc>
          <w:tcPr>
            <w:tcW w:w="588" w:type="dxa"/>
            <w:vMerge w:val="restart"/>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3.2 </w:t>
            </w:r>
          </w:p>
        </w:tc>
        <w:tc>
          <w:tcPr>
            <w:tcW w:w="9477" w:type="dxa"/>
            <w:gridSpan w:val="3"/>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с душевыми по секциям                        </w:t>
            </w:r>
          </w:p>
        </w:tc>
      </w:tr>
      <w:tr w:rsidR="00734AEA" w:rsidRPr="00734AEA" w:rsidTr="008D1959">
        <w:trPr>
          <w:tblCellSpacing w:w="5" w:type="nil"/>
        </w:trPr>
        <w:tc>
          <w:tcPr>
            <w:tcW w:w="588" w:type="dxa"/>
            <w:vMerge/>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p>
        </w:tc>
        <w:tc>
          <w:tcPr>
            <w:tcW w:w="2956"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2,90         </w:t>
            </w:r>
          </w:p>
        </w:tc>
        <w:tc>
          <w:tcPr>
            <w:tcW w:w="3260"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1,67         </w:t>
            </w:r>
          </w:p>
        </w:tc>
        <w:tc>
          <w:tcPr>
            <w:tcW w:w="3261"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4,57         </w:t>
            </w:r>
          </w:p>
        </w:tc>
      </w:tr>
      <w:tr w:rsidR="00734AEA" w:rsidRPr="00734AEA" w:rsidTr="008D1959">
        <w:trPr>
          <w:trHeight w:val="400"/>
          <w:tblCellSpacing w:w="5" w:type="nil"/>
        </w:trPr>
        <w:tc>
          <w:tcPr>
            <w:tcW w:w="588" w:type="dxa"/>
            <w:vMerge w:val="restart"/>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3.3 </w:t>
            </w:r>
          </w:p>
        </w:tc>
        <w:tc>
          <w:tcPr>
            <w:tcW w:w="9477" w:type="dxa"/>
            <w:gridSpan w:val="3"/>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с душевыми в жилых комнатах                     </w:t>
            </w:r>
          </w:p>
        </w:tc>
      </w:tr>
      <w:tr w:rsidR="00734AEA" w:rsidRPr="00734AEA" w:rsidTr="008D1959">
        <w:trPr>
          <w:tblCellSpacing w:w="5" w:type="nil"/>
        </w:trPr>
        <w:tc>
          <w:tcPr>
            <w:tcW w:w="588" w:type="dxa"/>
            <w:vMerge/>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p>
        </w:tc>
        <w:tc>
          <w:tcPr>
            <w:tcW w:w="2956"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3,10         </w:t>
            </w:r>
          </w:p>
        </w:tc>
        <w:tc>
          <w:tcPr>
            <w:tcW w:w="3260"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1,92         </w:t>
            </w:r>
          </w:p>
        </w:tc>
        <w:tc>
          <w:tcPr>
            <w:tcW w:w="3261"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5,02         </w:t>
            </w:r>
          </w:p>
        </w:tc>
      </w:tr>
      <w:tr w:rsidR="00734AEA" w:rsidRPr="00734AEA" w:rsidTr="008D1959">
        <w:trPr>
          <w:trHeight w:val="400"/>
          <w:tblCellSpacing w:w="5" w:type="nil"/>
        </w:trPr>
        <w:tc>
          <w:tcPr>
            <w:tcW w:w="588" w:type="dxa"/>
            <w:vMerge w:val="restart"/>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3.4 </w:t>
            </w:r>
          </w:p>
        </w:tc>
        <w:tc>
          <w:tcPr>
            <w:tcW w:w="9477" w:type="dxa"/>
            <w:gridSpan w:val="3"/>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с общими ваннами длиной 1500 - 1700 мм и душевыми          </w:t>
            </w:r>
          </w:p>
        </w:tc>
      </w:tr>
      <w:tr w:rsidR="00734AEA" w:rsidRPr="00734AEA" w:rsidTr="008D1959">
        <w:trPr>
          <w:tblCellSpacing w:w="5" w:type="nil"/>
        </w:trPr>
        <w:tc>
          <w:tcPr>
            <w:tcW w:w="588" w:type="dxa"/>
            <w:vMerge/>
            <w:tcBorders>
              <w:top w:val="single" w:sz="4" w:space="0" w:color="auto"/>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p>
        </w:tc>
        <w:tc>
          <w:tcPr>
            <w:tcW w:w="2956" w:type="dxa"/>
            <w:tcBorders>
              <w:top w:val="single" w:sz="4" w:space="0" w:color="auto"/>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3,45         </w:t>
            </w:r>
          </w:p>
        </w:tc>
        <w:tc>
          <w:tcPr>
            <w:tcW w:w="3260" w:type="dxa"/>
            <w:tcBorders>
              <w:top w:val="single" w:sz="4" w:space="0" w:color="auto"/>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2,36         </w:t>
            </w:r>
          </w:p>
        </w:tc>
        <w:tc>
          <w:tcPr>
            <w:tcW w:w="3261" w:type="dxa"/>
            <w:tcBorders>
              <w:top w:val="single" w:sz="4" w:space="0" w:color="auto"/>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5,81         </w:t>
            </w:r>
          </w:p>
        </w:tc>
      </w:tr>
      <w:tr w:rsidR="00734AEA" w:rsidRPr="00734AEA" w:rsidTr="008D1959">
        <w:trPr>
          <w:trHeight w:val="400"/>
          <w:tblCellSpacing w:w="5" w:type="nil"/>
        </w:trPr>
        <w:tc>
          <w:tcPr>
            <w:tcW w:w="588" w:type="dxa"/>
            <w:vMerge w:val="restart"/>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3.5 </w:t>
            </w:r>
          </w:p>
        </w:tc>
        <w:tc>
          <w:tcPr>
            <w:tcW w:w="9477" w:type="dxa"/>
            <w:gridSpan w:val="3"/>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с ваннами длиной 1500 - 1700 мм и душевыми в секции         </w:t>
            </w:r>
          </w:p>
        </w:tc>
      </w:tr>
      <w:tr w:rsidR="00734AEA" w:rsidRPr="00734AEA" w:rsidTr="008D1959">
        <w:trPr>
          <w:tblCellSpacing w:w="5" w:type="nil"/>
        </w:trPr>
        <w:tc>
          <w:tcPr>
            <w:tcW w:w="588" w:type="dxa"/>
            <w:vMerge/>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p>
        </w:tc>
        <w:tc>
          <w:tcPr>
            <w:tcW w:w="2956"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3,65         </w:t>
            </w:r>
          </w:p>
        </w:tc>
        <w:tc>
          <w:tcPr>
            <w:tcW w:w="3260"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2,60         </w:t>
            </w:r>
          </w:p>
        </w:tc>
        <w:tc>
          <w:tcPr>
            <w:tcW w:w="3261"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6,26         </w:t>
            </w:r>
          </w:p>
        </w:tc>
      </w:tr>
      <w:tr w:rsidR="00734AEA" w:rsidRPr="00734AEA" w:rsidTr="008D1959">
        <w:trPr>
          <w:trHeight w:val="400"/>
          <w:tblCellSpacing w:w="5" w:type="nil"/>
        </w:trPr>
        <w:tc>
          <w:tcPr>
            <w:tcW w:w="588" w:type="dxa"/>
            <w:vMerge w:val="restart"/>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3.6 </w:t>
            </w:r>
          </w:p>
        </w:tc>
        <w:tc>
          <w:tcPr>
            <w:tcW w:w="9477" w:type="dxa"/>
            <w:gridSpan w:val="3"/>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с общими сидячими ваннами длиной 1200 мм и душевыми         </w:t>
            </w:r>
          </w:p>
        </w:tc>
      </w:tr>
      <w:tr w:rsidR="00734AEA" w:rsidRPr="00734AEA" w:rsidTr="008D1959">
        <w:trPr>
          <w:tblCellSpacing w:w="5" w:type="nil"/>
        </w:trPr>
        <w:tc>
          <w:tcPr>
            <w:tcW w:w="588" w:type="dxa"/>
            <w:vMerge/>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p>
        </w:tc>
        <w:tc>
          <w:tcPr>
            <w:tcW w:w="2956"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3,00         </w:t>
            </w:r>
          </w:p>
        </w:tc>
        <w:tc>
          <w:tcPr>
            <w:tcW w:w="3260"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1,80         </w:t>
            </w:r>
          </w:p>
        </w:tc>
        <w:tc>
          <w:tcPr>
            <w:tcW w:w="3261"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4,80         </w:t>
            </w:r>
          </w:p>
        </w:tc>
      </w:tr>
      <w:tr w:rsidR="00734AEA" w:rsidRPr="00734AEA" w:rsidTr="008D1959">
        <w:trPr>
          <w:trHeight w:val="400"/>
          <w:tblCellSpacing w:w="5" w:type="nil"/>
        </w:trPr>
        <w:tc>
          <w:tcPr>
            <w:tcW w:w="588" w:type="dxa"/>
            <w:vMerge w:val="restart"/>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3.7 </w:t>
            </w:r>
          </w:p>
        </w:tc>
        <w:tc>
          <w:tcPr>
            <w:tcW w:w="9477" w:type="dxa"/>
            <w:gridSpan w:val="3"/>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с сидячими ваннами длиной 1200 мм и душевыми в секции        </w:t>
            </w:r>
          </w:p>
        </w:tc>
      </w:tr>
      <w:tr w:rsidR="00734AEA" w:rsidRPr="00734AEA" w:rsidTr="008D1959">
        <w:trPr>
          <w:tblCellSpacing w:w="5" w:type="nil"/>
        </w:trPr>
        <w:tc>
          <w:tcPr>
            <w:tcW w:w="588" w:type="dxa"/>
            <w:vMerge/>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p>
        </w:tc>
        <w:tc>
          <w:tcPr>
            <w:tcW w:w="2956"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3,25         </w:t>
            </w:r>
          </w:p>
        </w:tc>
        <w:tc>
          <w:tcPr>
            <w:tcW w:w="3260"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2,07         </w:t>
            </w:r>
          </w:p>
        </w:tc>
        <w:tc>
          <w:tcPr>
            <w:tcW w:w="3261"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5,32         </w:t>
            </w:r>
          </w:p>
        </w:tc>
      </w:tr>
      <w:tr w:rsidR="00734AEA" w:rsidRPr="00734AEA" w:rsidTr="008D1959">
        <w:trPr>
          <w:trHeight w:val="400"/>
          <w:tblCellSpacing w:w="5" w:type="nil"/>
        </w:trPr>
        <w:tc>
          <w:tcPr>
            <w:tcW w:w="588" w:type="dxa"/>
            <w:vMerge w:val="restart"/>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3.8 </w:t>
            </w:r>
          </w:p>
        </w:tc>
        <w:tc>
          <w:tcPr>
            <w:tcW w:w="9477" w:type="dxa"/>
            <w:gridSpan w:val="3"/>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без ванн и душевых                         </w:t>
            </w:r>
          </w:p>
        </w:tc>
      </w:tr>
      <w:tr w:rsidR="00734AEA" w:rsidRPr="00734AEA" w:rsidTr="008D1959">
        <w:trPr>
          <w:tblCellSpacing w:w="5" w:type="nil"/>
        </w:trPr>
        <w:tc>
          <w:tcPr>
            <w:tcW w:w="588" w:type="dxa"/>
            <w:vMerge/>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p>
        </w:tc>
        <w:tc>
          <w:tcPr>
            <w:tcW w:w="2956"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2,35         </w:t>
            </w:r>
          </w:p>
        </w:tc>
        <w:tc>
          <w:tcPr>
            <w:tcW w:w="3260"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0,95         </w:t>
            </w:r>
          </w:p>
        </w:tc>
        <w:tc>
          <w:tcPr>
            <w:tcW w:w="3261"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3,30 </w:t>
            </w:r>
          </w:p>
        </w:tc>
      </w:tr>
      <w:tr w:rsidR="00734AEA" w:rsidRPr="00734AEA" w:rsidTr="008D1959">
        <w:trPr>
          <w:trHeight w:val="400"/>
          <w:tblCellSpacing w:w="5" w:type="nil"/>
        </w:trPr>
        <w:tc>
          <w:tcPr>
            <w:tcW w:w="588" w:type="dxa"/>
            <w:tcBorders>
              <w:top w:val="single" w:sz="4" w:space="0" w:color="auto"/>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4  </w:t>
            </w:r>
          </w:p>
        </w:tc>
        <w:tc>
          <w:tcPr>
            <w:tcW w:w="9477" w:type="dxa"/>
            <w:gridSpan w:val="3"/>
            <w:tcBorders>
              <w:top w:val="single" w:sz="4" w:space="0" w:color="auto"/>
              <w:left w:val="single" w:sz="4" w:space="0" w:color="auto"/>
              <w:bottom w:val="single" w:sz="4" w:space="0" w:color="auto"/>
              <w:right w:val="single" w:sz="4" w:space="0" w:color="auto"/>
            </w:tcBorders>
          </w:tcPr>
          <w:p w:rsidR="00FE2C8D" w:rsidRPr="00734AEA" w:rsidRDefault="00FE2C8D" w:rsidP="008D1959">
            <w:pPr>
              <w:pStyle w:val="ConsPlusCell"/>
              <w:jc w:val="center"/>
              <w:rPr>
                <w:color w:val="000000" w:themeColor="text1"/>
              </w:rPr>
            </w:pPr>
            <w:r w:rsidRPr="00734AEA">
              <w:rPr>
                <w:color w:val="000000" w:themeColor="text1"/>
              </w:rPr>
              <w:t>МНОГОКВАРТИРНЫЕ ДОМА КОРИДОРНОГО ИЛИ СЕКЦИОННОГО ТИПА    С ЦЕНТРАЛИЗОВАННЫМ ХОЛОДНЫМ ВОДОСНАБЖЕНИЕМ</w:t>
            </w:r>
          </w:p>
        </w:tc>
      </w:tr>
      <w:tr w:rsidR="00734AEA" w:rsidRPr="00734AEA" w:rsidTr="008D1959">
        <w:trPr>
          <w:trHeight w:val="400"/>
          <w:tblCellSpacing w:w="5" w:type="nil"/>
        </w:trPr>
        <w:tc>
          <w:tcPr>
            <w:tcW w:w="588" w:type="dxa"/>
            <w:vMerge w:val="restart"/>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4.1 </w:t>
            </w:r>
          </w:p>
        </w:tc>
        <w:tc>
          <w:tcPr>
            <w:tcW w:w="9477" w:type="dxa"/>
            <w:gridSpan w:val="3"/>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с общими душевыми                          </w:t>
            </w:r>
          </w:p>
        </w:tc>
      </w:tr>
      <w:tr w:rsidR="00734AEA" w:rsidRPr="00734AEA" w:rsidTr="008D1959">
        <w:trPr>
          <w:tblCellSpacing w:w="5" w:type="nil"/>
        </w:trPr>
        <w:tc>
          <w:tcPr>
            <w:tcW w:w="588" w:type="dxa"/>
            <w:vMerge/>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p>
        </w:tc>
        <w:tc>
          <w:tcPr>
            <w:tcW w:w="2956"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1,93         </w:t>
            </w:r>
          </w:p>
        </w:tc>
        <w:tc>
          <w:tcPr>
            <w:tcW w:w="3260"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0            </w:t>
            </w:r>
          </w:p>
        </w:tc>
        <w:tc>
          <w:tcPr>
            <w:tcW w:w="3261"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1,93         </w:t>
            </w:r>
          </w:p>
        </w:tc>
      </w:tr>
      <w:tr w:rsidR="00734AEA" w:rsidRPr="00734AEA" w:rsidTr="008D1959">
        <w:trPr>
          <w:trHeight w:val="400"/>
          <w:tblCellSpacing w:w="5" w:type="nil"/>
        </w:trPr>
        <w:tc>
          <w:tcPr>
            <w:tcW w:w="588" w:type="dxa"/>
            <w:vMerge w:val="restart"/>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4.2 </w:t>
            </w:r>
          </w:p>
        </w:tc>
        <w:tc>
          <w:tcPr>
            <w:tcW w:w="9477" w:type="dxa"/>
            <w:gridSpan w:val="3"/>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с душевыми по секциям                        </w:t>
            </w:r>
          </w:p>
        </w:tc>
      </w:tr>
      <w:tr w:rsidR="00734AEA" w:rsidRPr="00734AEA" w:rsidTr="008D1959">
        <w:trPr>
          <w:tblCellSpacing w:w="5" w:type="nil"/>
        </w:trPr>
        <w:tc>
          <w:tcPr>
            <w:tcW w:w="588" w:type="dxa"/>
            <w:vMerge/>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p>
        </w:tc>
        <w:tc>
          <w:tcPr>
            <w:tcW w:w="2956"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2,56         </w:t>
            </w:r>
          </w:p>
        </w:tc>
        <w:tc>
          <w:tcPr>
            <w:tcW w:w="3260"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0            </w:t>
            </w:r>
          </w:p>
        </w:tc>
        <w:tc>
          <w:tcPr>
            <w:tcW w:w="3261"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2,56         </w:t>
            </w:r>
          </w:p>
        </w:tc>
      </w:tr>
      <w:tr w:rsidR="00734AEA" w:rsidRPr="00734AEA" w:rsidTr="008D1959">
        <w:trPr>
          <w:trHeight w:val="400"/>
          <w:tblCellSpacing w:w="5" w:type="nil"/>
        </w:trPr>
        <w:tc>
          <w:tcPr>
            <w:tcW w:w="588" w:type="dxa"/>
            <w:vMerge w:val="restart"/>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4.3 </w:t>
            </w:r>
          </w:p>
        </w:tc>
        <w:tc>
          <w:tcPr>
            <w:tcW w:w="9477" w:type="dxa"/>
            <w:gridSpan w:val="3"/>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с душевыми в жилых комнатах                     </w:t>
            </w:r>
          </w:p>
        </w:tc>
      </w:tr>
      <w:tr w:rsidR="00734AEA" w:rsidRPr="00734AEA" w:rsidTr="008D1959">
        <w:trPr>
          <w:tblCellSpacing w:w="5" w:type="nil"/>
        </w:trPr>
        <w:tc>
          <w:tcPr>
            <w:tcW w:w="588" w:type="dxa"/>
            <w:vMerge/>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p>
        </w:tc>
        <w:tc>
          <w:tcPr>
            <w:tcW w:w="2956"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2,38         </w:t>
            </w:r>
          </w:p>
        </w:tc>
        <w:tc>
          <w:tcPr>
            <w:tcW w:w="3260"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0            </w:t>
            </w:r>
          </w:p>
        </w:tc>
        <w:tc>
          <w:tcPr>
            <w:tcW w:w="3261"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2,38         </w:t>
            </w:r>
          </w:p>
        </w:tc>
      </w:tr>
      <w:tr w:rsidR="00734AEA" w:rsidRPr="00734AEA" w:rsidTr="008D1959">
        <w:trPr>
          <w:trHeight w:val="400"/>
          <w:tblCellSpacing w:w="5" w:type="nil"/>
        </w:trPr>
        <w:tc>
          <w:tcPr>
            <w:tcW w:w="588" w:type="dxa"/>
            <w:vMerge w:val="restart"/>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4.4 </w:t>
            </w:r>
          </w:p>
        </w:tc>
        <w:tc>
          <w:tcPr>
            <w:tcW w:w="9477" w:type="dxa"/>
            <w:gridSpan w:val="3"/>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без ванн и душевых                         </w:t>
            </w:r>
          </w:p>
        </w:tc>
      </w:tr>
      <w:tr w:rsidR="00734AEA" w:rsidRPr="00734AEA" w:rsidTr="008D1959">
        <w:trPr>
          <w:tblCellSpacing w:w="5" w:type="nil"/>
        </w:trPr>
        <w:tc>
          <w:tcPr>
            <w:tcW w:w="588" w:type="dxa"/>
            <w:vMerge/>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p>
        </w:tc>
        <w:tc>
          <w:tcPr>
            <w:tcW w:w="2956"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1,22         </w:t>
            </w:r>
          </w:p>
        </w:tc>
        <w:tc>
          <w:tcPr>
            <w:tcW w:w="3260"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0            </w:t>
            </w:r>
          </w:p>
        </w:tc>
        <w:tc>
          <w:tcPr>
            <w:tcW w:w="3261"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1,22         </w:t>
            </w:r>
          </w:p>
        </w:tc>
      </w:tr>
      <w:tr w:rsidR="00734AEA" w:rsidRPr="00734AEA" w:rsidTr="008D1959">
        <w:trPr>
          <w:trHeight w:val="1000"/>
          <w:tblCellSpacing w:w="5" w:type="nil"/>
        </w:trPr>
        <w:tc>
          <w:tcPr>
            <w:tcW w:w="588"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lastRenderedPageBreak/>
              <w:t xml:space="preserve"> 5  </w:t>
            </w:r>
          </w:p>
        </w:tc>
        <w:tc>
          <w:tcPr>
            <w:tcW w:w="9477" w:type="dxa"/>
            <w:gridSpan w:val="3"/>
            <w:tcBorders>
              <w:left w:val="single" w:sz="4" w:space="0" w:color="auto"/>
              <w:bottom w:val="single" w:sz="4" w:space="0" w:color="auto"/>
              <w:right w:val="single" w:sz="4" w:space="0" w:color="auto"/>
            </w:tcBorders>
          </w:tcPr>
          <w:p w:rsidR="00FE2C8D" w:rsidRPr="00734AEA" w:rsidRDefault="00FE2C8D" w:rsidP="008D1959">
            <w:pPr>
              <w:pStyle w:val="ConsPlusCell"/>
              <w:jc w:val="center"/>
              <w:rPr>
                <w:color w:val="000000" w:themeColor="text1"/>
              </w:rPr>
            </w:pPr>
            <w:r w:rsidRPr="00734AEA">
              <w:rPr>
                <w:color w:val="000000" w:themeColor="text1"/>
              </w:rPr>
              <w:t xml:space="preserve">МНОГОКВАРТИРНЫЕ ДОМА С ЦЕНТРАЛИЗОВАННЫМ ХОЛОДНЫМ           </w:t>
            </w:r>
            <w:r w:rsidRPr="00734AEA">
              <w:rPr>
                <w:color w:val="000000" w:themeColor="text1"/>
              </w:rPr>
              <w:br/>
              <w:t xml:space="preserve">     ВОДОСНАБЖЕНИЕМ И НЕЦЕНТРАЛИЗОВАННЫМ ГОРЯЧИМ </w:t>
            </w:r>
            <w:proofErr w:type="gramStart"/>
            <w:r w:rsidRPr="00734AEA">
              <w:rPr>
                <w:color w:val="000000" w:themeColor="text1"/>
              </w:rPr>
              <w:t>ВОДОСНАБЖЕНИИ</w:t>
            </w:r>
            <w:proofErr w:type="gramEnd"/>
            <w:r w:rsidRPr="00734AEA">
              <w:rPr>
                <w:color w:val="000000" w:themeColor="text1"/>
              </w:rPr>
              <w:t xml:space="preserve">  (В СЛУЧАЕ САМОСТОЯТЕЛЬНОГО ПРОИЗВОДСТВА ИСПОЛНИТЕЛЕМ  В МНОГОКВАРТИРНОМ ДОМЕ КОММУНАЛЬНОЙ УСЛУГИ    ПО ГОРЯЧЕМУ ВОДОСНАБЖЕНИЮ)</w:t>
            </w:r>
          </w:p>
        </w:tc>
      </w:tr>
      <w:tr w:rsidR="00734AEA" w:rsidRPr="00734AEA" w:rsidTr="008D1959">
        <w:trPr>
          <w:trHeight w:val="400"/>
          <w:tblCellSpacing w:w="5" w:type="nil"/>
        </w:trPr>
        <w:tc>
          <w:tcPr>
            <w:tcW w:w="588" w:type="dxa"/>
            <w:vMerge w:val="restart"/>
            <w:tcBorders>
              <w:top w:val="single" w:sz="4" w:space="0" w:color="auto"/>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5.1 </w:t>
            </w:r>
          </w:p>
        </w:tc>
        <w:tc>
          <w:tcPr>
            <w:tcW w:w="9477" w:type="dxa"/>
            <w:gridSpan w:val="3"/>
            <w:tcBorders>
              <w:top w:val="single" w:sz="4" w:space="0" w:color="auto"/>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с ваннами длиной 1500 - 1700 мм                   </w:t>
            </w:r>
          </w:p>
        </w:tc>
      </w:tr>
      <w:tr w:rsidR="00734AEA" w:rsidRPr="00734AEA" w:rsidTr="008D1959">
        <w:trPr>
          <w:tblCellSpacing w:w="5" w:type="nil"/>
        </w:trPr>
        <w:tc>
          <w:tcPr>
            <w:tcW w:w="588" w:type="dxa"/>
            <w:vMerge/>
            <w:tcBorders>
              <w:top w:val="single" w:sz="4" w:space="0" w:color="auto"/>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p>
        </w:tc>
        <w:tc>
          <w:tcPr>
            <w:tcW w:w="2956" w:type="dxa"/>
            <w:tcBorders>
              <w:top w:val="single" w:sz="4" w:space="0" w:color="auto"/>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4,85         </w:t>
            </w:r>
          </w:p>
        </w:tc>
        <w:tc>
          <w:tcPr>
            <w:tcW w:w="3260" w:type="dxa"/>
            <w:tcBorders>
              <w:top w:val="single" w:sz="4" w:space="0" w:color="auto"/>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4,01         </w:t>
            </w:r>
          </w:p>
        </w:tc>
        <w:tc>
          <w:tcPr>
            <w:tcW w:w="3261" w:type="dxa"/>
            <w:tcBorders>
              <w:top w:val="single" w:sz="4" w:space="0" w:color="auto"/>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8,86         </w:t>
            </w:r>
          </w:p>
        </w:tc>
      </w:tr>
      <w:tr w:rsidR="00734AEA" w:rsidRPr="00734AEA" w:rsidTr="008D1959">
        <w:trPr>
          <w:trHeight w:val="400"/>
          <w:tblCellSpacing w:w="5" w:type="nil"/>
        </w:trPr>
        <w:tc>
          <w:tcPr>
            <w:tcW w:w="588" w:type="dxa"/>
            <w:vMerge w:val="restart"/>
            <w:tcBorders>
              <w:top w:val="single" w:sz="4" w:space="0" w:color="auto"/>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5.2 </w:t>
            </w:r>
          </w:p>
        </w:tc>
        <w:tc>
          <w:tcPr>
            <w:tcW w:w="9477" w:type="dxa"/>
            <w:gridSpan w:val="3"/>
            <w:tcBorders>
              <w:top w:val="single" w:sz="4" w:space="0" w:color="auto"/>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с ваннами сидячими длиной 1200 мм                  </w:t>
            </w:r>
          </w:p>
        </w:tc>
      </w:tr>
      <w:tr w:rsidR="00734AEA" w:rsidRPr="00734AEA" w:rsidTr="008D1959">
        <w:trPr>
          <w:tblCellSpacing w:w="5" w:type="nil"/>
        </w:trPr>
        <w:tc>
          <w:tcPr>
            <w:tcW w:w="588" w:type="dxa"/>
            <w:vMerge/>
            <w:tcBorders>
              <w:top w:val="single" w:sz="4" w:space="0" w:color="auto"/>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p>
        </w:tc>
        <w:tc>
          <w:tcPr>
            <w:tcW w:w="2956" w:type="dxa"/>
            <w:tcBorders>
              <w:top w:val="single" w:sz="4" w:space="0" w:color="auto"/>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3,85         </w:t>
            </w:r>
          </w:p>
        </w:tc>
        <w:tc>
          <w:tcPr>
            <w:tcW w:w="3260" w:type="dxa"/>
            <w:tcBorders>
              <w:top w:val="single" w:sz="4" w:space="0" w:color="auto"/>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2,81         </w:t>
            </w:r>
          </w:p>
        </w:tc>
        <w:tc>
          <w:tcPr>
            <w:tcW w:w="3261" w:type="dxa"/>
            <w:tcBorders>
              <w:top w:val="single" w:sz="4" w:space="0" w:color="auto"/>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6,66         </w:t>
            </w:r>
          </w:p>
        </w:tc>
      </w:tr>
      <w:tr w:rsidR="00734AEA" w:rsidRPr="00734AEA" w:rsidTr="008D1959">
        <w:trPr>
          <w:trHeight w:val="400"/>
          <w:tblCellSpacing w:w="5" w:type="nil"/>
        </w:trPr>
        <w:tc>
          <w:tcPr>
            <w:tcW w:w="588" w:type="dxa"/>
            <w:vMerge w:val="restart"/>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5.3 </w:t>
            </w:r>
          </w:p>
        </w:tc>
        <w:tc>
          <w:tcPr>
            <w:tcW w:w="9477" w:type="dxa"/>
            <w:gridSpan w:val="3"/>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с ваннами без душа                         </w:t>
            </w:r>
          </w:p>
        </w:tc>
      </w:tr>
      <w:tr w:rsidR="00734AEA" w:rsidRPr="00734AEA" w:rsidTr="008D1959">
        <w:trPr>
          <w:tblCellSpacing w:w="5" w:type="nil"/>
        </w:trPr>
        <w:tc>
          <w:tcPr>
            <w:tcW w:w="588" w:type="dxa"/>
            <w:vMerge/>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p>
        </w:tc>
        <w:tc>
          <w:tcPr>
            <w:tcW w:w="2956"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3,80         </w:t>
            </w:r>
          </w:p>
        </w:tc>
        <w:tc>
          <w:tcPr>
            <w:tcW w:w="3260"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2,56         </w:t>
            </w:r>
          </w:p>
        </w:tc>
        <w:tc>
          <w:tcPr>
            <w:tcW w:w="3261"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6,36         </w:t>
            </w:r>
          </w:p>
        </w:tc>
      </w:tr>
      <w:tr w:rsidR="00734AEA" w:rsidRPr="00734AEA" w:rsidTr="008D1959">
        <w:trPr>
          <w:trHeight w:val="400"/>
          <w:tblCellSpacing w:w="5" w:type="nil"/>
        </w:trPr>
        <w:tc>
          <w:tcPr>
            <w:tcW w:w="588" w:type="dxa"/>
            <w:vMerge w:val="restart"/>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5.4 </w:t>
            </w:r>
          </w:p>
        </w:tc>
        <w:tc>
          <w:tcPr>
            <w:tcW w:w="9477" w:type="dxa"/>
            <w:gridSpan w:val="3"/>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с душами (без ванн)                         </w:t>
            </w:r>
          </w:p>
        </w:tc>
      </w:tr>
      <w:tr w:rsidR="00734AEA" w:rsidRPr="00734AEA" w:rsidTr="008D1959">
        <w:trPr>
          <w:tblCellSpacing w:w="5" w:type="nil"/>
        </w:trPr>
        <w:tc>
          <w:tcPr>
            <w:tcW w:w="588" w:type="dxa"/>
            <w:vMerge/>
            <w:tcBorders>
              <w:top w:val="single" w:sz="4" w:space="0" w:color="auto"/>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p>
        </w:tc>
        <w:tc>
          <w:tcPr>
            <w:tcW w:w="2956" w:type="dxa"/>
            <w:tcBorders>
              <w:top w:val="single" w:sz="4" w:space="0" w:color="auto"/>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3,55         </w:t>
            </w:r>
          </w:p>
        </w:tc>
        <w:tc>
          <w:tcPr>
            <w:tcW w:w="3260" w:type="dxa"/>
            <w:tcBorders>
              <w:top w:val="single" w:sz="4" w:space="0" w:color="auto"/>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2,44         </w:t>
            </w:r>
          </w:p>
        </w:tc>
        <w:tc>
          <w:tcPr>
            <w:tcW w:w="3261" w:type="dxa"/>
            <w:tcBorders>
              <w:top w:val="single" w:sz="4" w:space="0" w:color="auto"/>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5,99         </w:t>
            </w:r>
          </w:p>
        </w:tc>
      </w:tr>
      <w:tr w:rsidR="00734AEA" w:rsidRPr="00734AEA" w:rsidTr="008D1959">
        <w:trPr>
          <w:trHeight w:val="400"/>
          <w:tblCellSpacing w:w="5" w:type="nil"/>
        </w:trPr>
        <w:tc>
          <w:tcPr>
            <w:tcW w:w="588" w:type="dxa"/>
            <w:vMerge w:val="restart"/>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5.5 </w:t>
            </w:r>
          </w:p>
        </w:tc>
        <w:tc>
          <w:tcPr>
            <w:tcW w:w="9477" w:type="dxa"/>
            <w:gridSpan w:val="3"/>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без ванн и душа                           </w:t>
            </w:r>
          </w:p>
        </w:tc>
      </w:tr>
      <w:tr w:rsidR="00734AEA" w:rsidRPr="00734AEA" w:rsidTr="008D1959">
        <w:trPr>
          <w:tblCellSpacing w:w="5" w:type="nil"/>
        </w:trPr>
        <w:tc>
          <w:tcPr>
            <w:tcW w:w="588" w:type="dxa"/>
            <w:vMerge/>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p>
        </w:tc>
        <w:tc>
          <w:tcPr>
            <w:tcW w:w="2956"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3,25         </w:t>
            </w:r>
          </w:p>
        </w:tc>
        <w:tc>
          <w:tcPr>
            <w:tcW w:w="3260"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1,56         </w:t>
            </w:r>
          </w:p>
        </w:tc>
        <w:tc>
          <w:tcPr>
            <w:tcW w:w="3261"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4,81         </w:t>
            </w:r>
          </w:p>
        </w:tc>
      </w:tr>
      <w:tr w:rsidR="00734AEA" w:rsidRPr="00734AEA" w:rsidTr="008D1959">
        <w:trPr>
          <w:trHeight w:val="561"/>
          <w:tblCellSpacing w:w="5" w:type="nil"/>
        </w:trPr>
        <w:tc>
          <w:tcPr>
            <w:tcW w:w="588"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6  </w:t>
            </w:r>
          </w:p>
        </w:tc>
        <w:tc>
          <w:tcPr>
            <w:tcW w:w="9477" w:type="dxa"/>
            <w:gridSpan w:val="3"/>
            <w:tcBorders>
              <w:left w:val="single" w:sz="4" w:space="0" w:color="auto"/>
              <w:bottom w:val="single" w:sz="4" w:space="0" w:color="auto"/>
              <w:right w:val="single" w:sz="4" w:space="0" w:color="auto"/>
            </w:tcBorders>
          </w:tcPr>
          <w:p w:rsidR="00FE2C8D" w:rsidRPr="00734AEA" w:rsidRDefault="00FE2C8D" w:rsidP="008D1959">
            <w:pPr>
              <w:pStyle w:val="ConsPlusCell"/>
              <w:jc w:val="center"/>
              <w:rPr>
                <w:color w:val="000000" w:themeColor="text1"/>
              </w:rPr>
            </w:pPr>
            <w:r w:rsidRPr="00734AEA">
              <w:rPr>
                <w:color w:val="000000" w:themeColor="text1"/>
              </w:rPr>
              <w:t>МНОГОКВАРТИРНЫЕ ДОМА КОРИДОРНОГО ИЛИ СЕКЦИОННОГО ТИПА  С ЦЕНТРАЛИЗОВАННЫМ ХОЛОДНЫМ ВОДОСНАБЖЕНИЕМ И НЕЦЕНТРАЛИЗОВАННЫМ ГОРЯЧИМ ВОДОСНАБЖЕНИЕМ (В СЛУЧАЕ САМОСТОЯТЕЛЬНОГО ПРОИЗВОДСТВА   ИСПОЛНИТЕЛЕМ В МНОГОКВАРТИРНОМ ДОМЕ КОММУНАЛЬНОЙ УСЛУГИ   ПО ГОРЯЧЕМУ ВОДОСНАБЖЕНИЮ)</w:t>
            </w:r>
          </w:p>
        </w:tc>
      </w:tr>
      <w:tr w:rsidR="00734AEA" w:rsidRPr="00734AEA" w:rsidTr="008D1959">
        <w:trPr>
          <w:trHeight w:val="400"/>
          <w:tblCellSpacing w:w="5" w:type="nil"/>
        </w:trPr>
        <w:tc>
          <w:tcPr>
            <w:tcW w:w="588" w:type="dxa"/>
            <w:vMerge w:val="restart"/>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6.1 </w:t>
            </w:r>
          </w:p>
        </w:tc>
        <w:tc>
          <w:tcPr>
            <w:tcW w:w="9477" w:type="dxa"/>
            <w:gridSpan w:val="3"/>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с общими душевыми                          </w:t>
            </w:r>
          </w:p>
        </w:tc>
      </w:tr>
      <w:tr w:rsidR="00734AEA" w:rsidRPr="00734AEA" w:rsidTr="008D1959">
        <w:trPr>
          <w:tblCellSpacing w:w="5" w:type="nil"/>
        </w:trPr>
        <w:tc>
          <w:tcPr>
            <w:tcW w:w="588" w:type="dxa"/>
            <w:vMerge/>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p>
        </w:tc>
        <w:tc>
          <w:tcPr>
            <w:tcW w:w="2956"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2,55         </w:t>
            </w:r>
          </w:p>
        </w:tc>
        <w:tc>
          <w:tcPr>
            <w:tcW w:w="3260"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1,67         </w:t>
            </w:r>
          </w:p>
        </w:tc>
        <w:tc>
          <w:tcPr>
            <w:tcW w:w="3261"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4,22         </w:t>
            </w:r>
          </w:p>
        </w:tc>
      </w:tr>
      <w:tr w:rsidR="00734AEA" w:rsidRPr="00734AEA" w:rsidTr="008D1959">
        <w:trPr>
          <w:trHeight w:val="400"/>
          <w:tblCellSpacing w:w="5" w:type="nil"/>
        </w:trPr>
        <w:tc>
          <w:tcPr>
            <w:tcW w:w="588" w:type="dxa"/>
            <w:vMerge w:val="restart"/>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6.2 </w:t>
            </w:r>
          </w:p>
        </w:tc>
        <w:tc>
          <w:tcPr>
            <w:tcW w:w="9477" w:type="dxa"/>
            <w:gridSpan w:val="3"/>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с душевыми по секциям                        </w:t>
            </w:r>
          </w:p>
        </w:tc>
      </w:tr>
      <w:tr w:rsidR="00734AEA" w:rsidRPr="00734AEA" w:rsidTr="008D1959">
        <w:trPr>
          <w:tblCellSpacing w:w="5" w:type="nil"/>
        </w:trPr>
        <w:tc>
          <w:tcPr>
            <w:tcW w:w="588" w:type="dxa"/>
            <w:vMerge/>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p>
        </w:tc>
        <w:tc>
          <w:tcPr>
            <w:tcW w:w="2956"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2,90         </w:t>
            </w:r>
          </w:p>
        </w:tc>
        <w:tc>
          <w:tcPr>
            <w:tcW w:w="3260"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1,67         </w:t>
            </w:r>
          </w:p>
        </w:tc>
        <w:tc>
          <w:tcPr>
            <w:tcW w:w="3261"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4,57         </w:t>
            </w:r>
          </w:p>
        </w:tc>
      </w:tr>
      <w:tr w:rsidR="00734AEA" w:rsidRPr="00734AEA" w:rsidTr="008D1959">
        <w:trPr>
          <w:trHeight w:val="400"/>
          <w:tblCellSpacing w:w="5" w:type="nil"/>
        </w:trPr>
        <w:tc>
          <w:tcPr>
            <w:tcW w:w="588" w:type="dxa"/>
            <w:vMerge w:val="restart"/>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6.3 </w:t>
            </w:r>
          </w:p>
        </w:tc>
        <w:tc>
          <w:tcPr>
            <w:tcW w:w="9477" w:type="dxa"/>
            <w:gridSpan w:val="3"/>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с душевыми в жилых комнатах                     </w:t>
            </w:r>
          </w:p>
        </w:tc>
      </w:tr>
      <w:tr w:rsidR="00734AEA" w:rsidRPr="00734AEA" w:rsidTr="008D1959">
        <w:trPr>
          <w:tblCellSpacing w:w="5" w:type="nil"/>
        </w:trPr>
        <w:tc>
          <w:tcPr>
            <w:tcW w:w="588" w:type="dxa"/>
            <w:vMerge/>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p>
        </w:tc>
        <w:tc>
          <w:tcPr>
            <w:tcW w:w="2956"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3,10         </w:t>
            </w:r>
          </w:p>
        </w:tc>
        <w:tc>
          <w:tcPr>
            <w:tcW w:w="3260"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1,92         </w:t>
            </w:r>
          </w:p>
        </w:tc>
        <w:tc>
          <w:tcPr>
            <w:tcW w:w="3261"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5,02         </w:t>
            </w:r>
          </w:p>
        </w:tc>
      </w:tr>
      <w:tr w:rsidR="00734AEA" w:rsidRPr="00734AEA" w:rsidTr="008D1959">
        <w:trPr>
          <w:trHeight w:val="400"/>
          <w:tblCellSpacing w:w="5" w:type="nil"/>
        </w:trPr>
        <w:tc>
          <w:tcPr>
            <w:tcW w:w="588" w:type="dxa"/>
            <w:vMerge w:val="restart"/>
            <w:tcBorders>
              <w:top w:val="single" w:sz="4" w:space="0" w:color="auto"/>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6.4 </w:t>
            </w:r>
          </w:p>
        </w:tc>
        <w:tc>
          <w:tcPr>
            <w:tcW w:w="9477" w:type="dxa"/>
            <w:gridSpan w:val="3"/>
            <w:tcBorders>
              <w:top w:val="single" w:sz="4" w:space="0" w:color="auto"/>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с общими ваннами длиной 1500 - 1700 мм и душевыми          </w:t>
            </w:r>
          </w:p>
        </w:tc>
      </w:tr>
      <w:tr w:rsidR="00734AEA" w:rsidRPr="00734AEA" w:rsidTr="008D1959">
        <w:trPr>
          <w:tblCellSpacing w:w="5" w:type="nil"/>
        </w:trPr>
        <w:tc>
          <w:tcPr>
            <w:tcW w:w="588" w:type="dxa"/>
            <w:vMerge/>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p>
        </w:tc>
        <w:tc>
          <w:tcPr>
            <w:tcW w:w="2956"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3,45         </w:t>
            </w:r>
          </w:p>
        </w:tc>
        <w:tc>
          <w:tcPr>
            <w:tcW w:w="3260"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2,36         </w:t>
            </w:r>
          </w:p>
        </w:tc>
        <w:tc>
          <w:tcPr>
            <w:tcW w:w="3261"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5,81         </w:t>
            </w:r>
          </w:p>
        </w:tc>
      </w:tr>
      <w:tr w:rsidR="00734AEA" w:rsidRPr="00734AEA" w:rsidTr="008D1959">
        <w:trPr>
          <w:trHeight w:val="400"/>
          <w:tblCellSpacing w:w="5" w:type="nil"/>
        </w:trPr>
        <w:tc>
          <w:tcPr>
            <w:tcW w:w="588" w:type="dxa"/>
            <w:vMerge w:val="restart"/>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6.5 </w:t>
            </w:r>
          </w:p>
        </w:tc>
        <w:tc>
          <w:tcPr>
            <w:tcW w:w="9477" w:type="dxa"/>
            <w:gridSpan w:val="3"/>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с ваннами длиной 1500 - 1700 мм и душевыми в секции         </w:t>
            </w:r>
          </w:p>
        </w:tc>
      </w:tr>
      <w:tr w:rsidR="00734AEA" w:rsidRPr="00734AEA" w:rsidTr="008D1959">
        <w:trPr>
          <w:tblCellSpacing w:w="5" w:type="nil"/>
        </w:trPr>
        <w:tc>
          <w:tcPr>
            <w:tcW w:w="588" w:type="dxa"/>
            <w:vMerge/>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p>
        </w:tc>
        <w:tc>
          <w:tcPr>
            <w:tcW w:w="2956"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3,65         </w:t>
            </w:r>
          </w:p>
        </w:tc>
        <w:tc>
          <w:tcPr>
            <w:tcW w:w="3260"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2,60         </w:t>
            </w:r>
          </w:p>
        </w:tc>
        <w:tc>
          <w:tcPr>
            <w:tcW w:w="3261"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6,26         </w:t>
            </w:r>
          </w:p>
        </w:tc>
      </w:tr>
      <w:tr w:rsidR="00734AEA" w:rsidRPr="00734AEA" w:rsidTr="008D1959">
        <w:trPr>
          <w:trHeight w:val="400"/>
          <w:tblCellSpacing w:w="5" w:type="nil"/>
        </w:trPr>
        <w:tc>
          <w:tcPr>
            <w:tcW w:w="588" w:type="dxa"/>
            <w:vMerge w:val="restart"/>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6.6 </w:t>
            </w:r>
          </w:p>
        </w:tc>
        <w:tc>
          <w:tcPr>
            <w:tcW w:w="9477" w:type="dxa"/>
            <w:gridSpan w:val="3"/>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с общими сидячими ваннами длиной 1200 мм и душевыми         </w:t>
            </w:r>
          </w:p>
        </w:tc>
      </w:tr>
      <w:tr w:rsidR="00734AEA" w:rsidRPr="00734AEA" w:rsidTr="008D1959">
        <w:trPr>
          <w:tblCellSpacing w:w="5" w:type="nil"/>
        </w:trPr>
        <w:tc>
          <w:tcPr>
            <w:tcW w:w="588" w:type="dxa"/>
            <w:vMerge/>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p>
        </w:tc>
        <w:tc>
          <w:tcPr>
            <w:tcW w:w="2956"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3,00         </w:t>
            </w:r>
          </w:p>
        </w:tc>
        <w:tc>
          <w:tcPr>
            <w:tcW w:w="3260"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1,80         </w:t>
            </w:r>
          </w:p>
        </w:tc>
        <w:tc>
          <w:tcPr>
            <w:tcW w:w="3261"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4,80         </w:t>
            </w:r>
          </w:p>
        </w:tc>
      </w:tr>
      <w:tr w:rsidR="00734AEA" w:rsidRPr="00734AEA" w:rsidTr="008D1959">
        <w:trPr>
          <w:trHeight w:val="400"/>
          <w:tblCellSpacing w:w="5" w:type="nil"/>
        </w:trPr>
        <w:tc>
          <w:tcPr>
            <w:tcW w:w="588" w:type="dxa"/>
            <w:vMerge w:val="restart"/>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6.7 </w:t>
            </w:r>
          </w:p>
        </w:tc>
        <w:tc>
          <w:tcPr>
            <w:tcW w:w="9477" w:type="dxa"/>
            <w:gridSpan w:val="3"/>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с сидячими ваннами длиной 1200 мм и душевыми в секции        </w:t>
            </w:r>
          </w:p>
        </w:tc>
      </w:tr>
      <w:tr w:rsidR="00734AEA" w:rsidRPr="00734AEA" w:rsidTr="008D1959">
        <w:trPr>
          <w:tblCellSpacing w:w="5" w:type="nil"/>
        </w:trPr>
        <w:tc>
          <w:tcPr>
            <w:tcW w:w="588" w:type="dxa"/>
            <w:vMerge/>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p>
        </w:tc>
        <w:tc>
          <w:tcPr>
            <w:tcW w:w="2956"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3,25         </w:t>
            </w:r>
          </w:p>
        </w:tc>
        <w:tc>
          <w:tcPr>
            <w:tcW w:w="3260"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2,07         </w:t>
            </w:r>
          </w:p>
        </w:tc>
        <w:tc>
          <w:tcPr>
            <w:tcW w:w="3261"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5,32         </w:t>
            </w:r>
          </w:p>
        </w:tc>
      </w:tr>
      <w:tr w:rsidR="00734AEA" w:rsidRPr="00734AEA" w:rsidTr="008D1959">
        <w:trPr>
          <w:trHeight w:val="400"/>
          <w:tblCellSpacing w:w="5" w:type="nil"/>
        </w:trPr>
        <w:tc>
          <w:tcPr>
            <w:tcW w:w="588" w:type="dxa"/>
            <w:vMerge w:val="restart"/>
            <w:tcBorders>
              <w:top w:val="single" w:sz="4" w:space="0" w:color="auto"/>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6.8 </w:t>
            </w:r>
          </w:p>
        </w:tc>
        <w:tc>
          <w:tcPr>
            <w:tcW w:w="9477" w:type="dxa"/>
            <w:gridSpan w:val="3"/>
            <w:tcBorders>
              <w:top w:val="single" w:sz="4" w:space="0" w:color="auto"/>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без ванн и душевых                         </w:t>
            </w:r>
          </w:p>
        </w:tc>
      </w:tr>
      <w:tr w:rsidR="00734AEA" w:rsidRPr="00734AEA" w:rsidTr="008D1959">
        <w:trPr>
          <w:tblCellSpacing w:w="5" w:type="nil"/>
        </w:trPr>
        <w:tc>
          <w:tcPr>
            <w:tcW w:w="588" w:type="dxa"/>
            <w:vMerge/>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p>
        </w:tc>
        <w:tc>
          <w:tcPr>
            <w:tcW w:w="2956"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2,35         </w:t>
            </w:r>
          </w:p>
        </w:tc>
        <w:tc>
          <w:tcPr>
            <w:tcW w:w="3260"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0,95         </w:t>
            </w:r>
          </w:p>
        </w:tc>
        <w:tc>
          <w:tcPr>
            <w:tcW w:w="3261"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3,30         </w:t>
            </w:r>
          </w:p>
        </w:tc>
      </w:tr>
      <w:tr w:rsidR="00734AEA" w:rsidRPr="00734AEA" w:rsidTr="008D1959">
        <w:trPr>
          <w:trHeight w:val="400"/>
          <w:tblCellSpacing w:w="5" w:type="nil"/>
        </w:trPr>
        <w:tc>
          <w:tcPr>
            <w:tcW w:w="588"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7  </w:t>
            </w:r>
          </w:p>
        </w:tc>
        <w:tc>
          <w:tcPr>
            <w:tcW w:w="9477" w:type="dxa"/>
            <w:gridSpan w:val="3"/>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МНОГОКВАРТИРНЫЕ ИЛИ ЖИЛЫЕ ДОМА С ЦЕНТРАЛИЗОВАННЫМ ХОЛОДНЫМ  ВОДОСНАБЖЕНИЕМ ПРИ НАЛИЧИИ ВОДОПРОВОДНОГО ВВОДА           </w:t>
            </w:r>
          </w:p>
        </w:tc>
      </w:tr>
      <w:tr w:rsidR="00734AEA" w:rsidRPr="00734AEA" w:rsidTr="008D1959">
        <w:trPr>
          <w:tblCellSpacing w:w="5" w:type="nil"/>
        </w:trPr>
        <w:tc>
          <w:tcPr>
            <w:tcW w:w="588"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p>
        </w:tc>
        <w:tc>
          <w:tcPr>
            <w:tcW w:w="2956"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1,66         </w:t>
            </w:r>
          </w:p>
        </w:tc>
        <w:tc>
          <w:tcPr>
            <w:tcW w:w="3260"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0            </w:t>
            </w:r>
          </w:p>
        </w:tc>
        <w:tc>
          <w:tcPr>
            <w:tcW w:w="3261"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1,66         </w:t>
            </w:r>
          </w:p>
        </w:tc>
      </w:tr>
      <w:tr w:rsidR="00734AEA" w:rsidRPr="00734AEA" w:rsidTr="008D1959">
        <w:trPr>
          <w:trHeight w:val="400"/>
          <w:tblCellSpacing w:w="5" w:type="nil"/>
        </w:trPr>
        <w:tc>
          <w:tcPr>
            <w:tcW w:w="588"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8  </w:t>
            </w:r>
          </w:p>
        </w:tc>
        <w:tc>
          <w:tcPr>
            <w:tcW w:w="9477" w:type="dxa"/>
            <w:gridSpan w:val="3"/>
            <w:tcBorders>
              <w:left w:val="single" w:sz="4" w:space="0" w:color="auto"/>
              <w:bottom w:val="single" w:sz="4" w:space="0" w:color="auto"/>
              <w:right w:val="single" w:sz="4" w:space="0" w:color="auto"/>
            </w:tcBorders>
          </w:tcPr>
          <w:p w:rsidR="00FE2C8D" w:rsidRPr="00734AEA" w:rsidRDefault="00FE2C8D" w:rsidP="008D1959">
            <w:pPr>
              <w:pStyle w:val="ConsPlusCell"/>
              <w:jc w:val="center"/>
              <w:rPr>
                <w:color w:val="000000" w:themeColor="text1"/>
              </w:rPr>
            </w:pPr>
            <w:r w:rsidRPr="00734AEA">
              <w:rPr>
                <w:color w:val="000000" w:themeColor="text1"/>
              </w:rPr>
              <w:t>МНОГОКВАРТИРНЫЕ ИЛИ ЖИЛЫЕ ДОМА БЕЗ ЦЕНТРАЛИЗОВАННОГО ХОЛОДНОГО   ВОДОСНАБЖЕНИЯ ПРИ ПОЛЬЗОВАНИИ ВОДОРАЗБОРНЫМИ КОЛОНКАМИ</w:t>
            </w:r>
          </w:p>
        </w:tc>
      </w:tr>
      <w:tr w:rsidR="00734AEA" w:rsidRPr="00734AEA" w:rsidTr="008D1959">
        <w:trPr>
          <w:tblCellSpacing w:w="5" w:type="nil"/>
        </w:trPr>
        <w:tc>
          <w:tcPr>
            <w:tcW w:w="588"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p>
        </w:tc>
        <w:tc>
          <w:tcPr>
            <w:tcW w:w="2956"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0,90         </w:t>
            </w:r>
          </w:p>
        </w:tc>
        <w:tc>
          <w:tcPr>
            <w:tcW w:w="3260"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0            </w:t>
            </w:r>
          </w:p>
        </w:tc>
        <w:tc>
          <w:tcPr>
            <w:tcW w:w="3261"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0,90         </w:t>
            </w:r>
          </w:p>
        </w:tc>
      </w:tr>
    </w:tbl>
    <w:p w:rsidR="008D1959" w:rsidRDefault="008D1959">
      <w:r>
        <w:br w:type="page"/>
      </w:r>
    </w:p>
    <w:tbl>
      <w:tblPr>
        <w:tblW w:w="10065" w:type="dxa"/>
        <w:tblCellSpacing w:w="5" w:type="nil"/>
        <w:tblInd w:w="75" w:type="dxa"/>
        <w:tblLayout w:type="fixed"/>
        <w:tblCellMar>
          <w:left w:w="75" w:type="dxa"/>
          <w:right w:w="75" w:type="dxa"/>
        </w:tblCellMar>
        <w:tblLook w:val="0000" w:firstRow="0" w:lastRow="0" w:firstColumn="0" w:lastColumn="0" w:noHBand="0" w:noVBand="0"/>
      </w:tblPr>
      <w:tblGrid>
        <w:gridCol w:w="588"/>
        <w:gridCol w:w="2956"/>
        <w:gridCol w:w="3260"/>
        <w:gridCol w:w="3261"/>
      </w:tblGrid>
      <w:tr w:rsidR="00734AEA" w:rsidRPr="00734AEA" w:rsidTr="008D1959">
        <w:trPr>
          <w:trHeight w:val="800"/>
          <w:tblCellSpacing w:w="5" w:type="nil"/>
        </w:trPr>
        <w:tc>
          <w:tcPr>
            <w:tcW w:w="10065" w:type="dxa"/>
            <w:gridSpan w:val="4"/>
            <w:tcBorders>
              <w:top w:val="single" w:sz="4" w:space="0" w:color="auto"/>
              <w:left w:val="single" w:sz="4" w:space="0" w:color="auto"/>
              <w:bottom w:val="single" w:sz="4" w:space="0" w:color="auto"/>
              <w:right w:val="single" w:sz="4" w:space="0" w:color="auto"/>
            </w:tcBorders>
          </w:tcPr>
          <w:p w:rsidR="00FE2C8D" w:rsidRPr="00734AEA" w:rsidRDefault="00FE2C8D" w:rsidP="008D1959">
            <w:pPr>
              <w:pStyle w:val="ConsPlusCell"/>
              <w:jc w:val="center"/>
              <w:rPr>
                <w:color w:val="000000" w:themeColor="text1"/>
              </w:rPr>
            </w:pPr>
            <w:r w:rsidRPr="00734AEA">
              <w:rPr>
                <w:color w:val="000000" w:themeColor="text1"/>
              </w:rPr>
              <w:lastRenderedPageBreak/>
              <w:t xml:space="preserve">НОРМАТИВЫ ПОТРЕБЛЕНИЯ КОММУНАЛЬНЫХ УСЛУГ                 </w:t>
            </w:r>
            <w:r w:rsidRPr="00734AEA">
              <w:rPr>
                <w:color w:val="000000" w:themeColor="text1"/>
              </w:rPr>
              <w:br/>
              <w:t xml:space="preserve">       ПО ХОЛОДНОМУ И ГОРЯЧЕМУ ВОДОСНАБЖЕНИЮ НА ОБЩЕДОМОВЫЕ НУЖДЫ,  КУБ. МЕТР В МЕСЯЦ НА 1 КВ. МЕТР ОБЩЕЙ ПЛОЩАДИ ПОМЕЩЕНИЙ,  ВХОДЯЩИХ В СОСТАВ ОБЩЕГО ИМУЩЕСТВА В МНОГОКВАРТИРНЫХ ДОМАХ</w:t>
            </w:r>
          </w:p>
        </w:tc>
      </w:tr>
      <w:tr w:rsidR="00734AEA" w:rsidRPr="00734AEA" w:rsidTr="008D1959">
        <w:trPr>
          <w:trHeight w:val="2400"/>
          <w:tblCellSpacing w:w="5" w:type="nil"/>
        </w:trPr>
        <w:tc>
          <w:tcPr>
            <w:tcW w:w="588" w:type="dxa"/>
            <w:tcBorders>
              <w:top w:val="single" w:sz="4" w:space="0" w:color="auto"/>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N  </w:t>
            </w:r>
            <w:r w:rsidRPr="00734AEA">
              <w:rPr>
                <w:color w:val="000000" w:themeColor="text1"/>
              </w:rPr>
              <w:br/>
            </w:r>
            <w:proofErr w:type="gramStart"/>
            <w:r w:rsidRPr="00734AEA">
              <w:rPr>
                <w:color w:val="000000" w:themeColor="text1"/>
              </w:rPr>
              <w:t>п</w:t>
            </w:r>
            <w:proofErr w:type="gramEnd"/>
            <w:r w:rsidRPr="00734AEA">
              <w:rPr>
                <w:color w:val="000000" w:themeColor="text1"/>
              </w:rPr>
              <w:t xml:space="preserve">/п </w:t>
            </w:r>
          </w:p>
        </w:tc>
        <w:tc>
          <w:tcPr>
            <w:tcW w:w="2956" w:type="dxa"/>
            <w:tcBorders>
              <w:top w:val="single" w:sz="4" w:space="0" w:color="auto"/>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Отношение</w:t>
            </w:r>
            <w:proofErr w:type="gramStart"/>
            <w:r w:rsidRPr="00734AEA">
              <w:rPr>
                <w:color w:val="000000" w:themeColor="text1"/>
              </w:rPr>
              <w:t xml:space="preserve"> К</w:t>
            </w:r>
            <w:proofErr w:type="gramEnd"/>
            <w:r w:rsidRPr="00734AEA">
              <w:rPr>
                <w:color w:val="000000" w:themeColor="text1"/>
              </w:rPr>
              <w:t>/</w:t>
            </w:r>
            <w:proofErr w:type="spellStart"/>
            <w:r w:rsidRPr="00734AEA">
              <w:rPr>
                <w:color w:val="000000" w:themeColor="text1"/>
              </w:rPr>
              <w:t>Sои</w:t>
            </w:r>
            <w:proofErr w:type="spellEnd"/>
            <w:r w:rsidRPr="00734AEA">
              <w:rPr>
                <w:color w:val="000000" w:themeColor="text1"/>
              </w:rPr>
              <w:t xml:space="preserve">,   </w:t>
            </w:r>
            <w:r w:rsidRPr="00734AEA">
              <w:rPr>
                <w:color w:val="000000" w:themeColor="text1"/>
              </w:rPr>
              <w:br/>
              <w:t xml:space="preserve">где  К - численность       </w:t>
            </w:r>
            <w:r w:rsidRPr="00734AEA">
              <w:rPr>
                <w:color w:val="000000" w:themeColor="text1"/>
              </w:rPr>
              <w:br/>
              <w:t xml:space="preserve">жителей, проживающих  </w:t>
            </w:r>
            <w:r w:rsidRPr="00734AEA">
              <w:rPr>
                <w:color w:val="000000" w:themeColor="text1"/>
              </w:rPr>
              <w:br/>
              <w:t xml:space="preserve">в многоквартирных     </w:t>
            </w:r>
            <w:r w:rsidRPr="00734AEA">
              <w:rPr>
                <w:color w:val="000000" w:themeColor="text1"/>
              </w:rPr>
              <w:br/>
              <w:t xml:space="preserve">домах, чел.;  </w:t>
            </w:r>
            <w:proofErr w:type="spellStart"/>
            <w:r w:rsidRPr="00734AEA">
              <w:rPr>
                <w:color w:val="000000" w:themeColor="text1"/>
              </w:rPr>
              <w:t>Sои</w:t>
            </w:r>
            <w:proofErr w:type="spellEnd"/>
            <w:r w:rsidRPr="00734AEA">
              <w:rPr>
                <w:color w:val="000000" w:themeColor="text1"/>
              </w:rPr>
              <w:t xml:space="preserve"> - общая площадь   </w:t>
            </w:r>
            <w:r w:rsidRPr="00734AEA">
              <w:rPr>
                <w:color w:val="000000" w:themeColor="text1"/>
              </w:rPr>
              <w:br/>
              <w:t xml:space="preserve">помещений, входящих в состав общего  имущества             </w:t>
            </w:r>
            <w:r w:rsidRPr="00734AEA">
              <w:rPr>
                <w:color w:val="000000" w:themeColor="text1"/>
              </w:rPr>
              <w:br/>
              <w:t xml:space="preserve">в многоквартирных     </w:t>
            </w:r>
            <w:r w:rsidRPr="00734AEA">
              <w:rPr>
                <w:color w:val="000000" w:themeColor="text1"/>
              </w:rPr>
              <w:br/>
              <w:t xml:space="preserve">домах, кв. м          </w:t>
            </w:r>
          </w:p>
        </w:tc>
        <w:tc>
          <w:tcPr>
            <w:tcW w:w="3260" w:type="dxa"/>
            <w:tcBorders>
              <w:top w:val="single" w:sz="4" w:space="0" w:color="auto"/>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по холодному     </w:t>
            </w:r>
            <w:r w:rsidRPr="00734AEA">
              <w:rPr>
                <w:color w:val="000000" w:themeColor="text1"/>
              </w:rPr>
              <w:br/>
              <w:t xml:space="preserve">    водоснабжению     </w:t>
            </w:r>
          </w:p>
        </w:tc>
        <w:tc>
          <w:tcPr>
            <w:tcW w:w="3261" w:type="dxa"/>
            <w:tcBorders>
              <w:top w:val="single" w:sz="4" w:space="0" w:color="auto"/>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по горячему      </w:t>
            </w:r>
            <w:r w:rsidRPr="00734AEA">
              <w:rPr>
                <w:color w:val="000000" w:themeColor="text1"/>
              </w:rPr>
              <w:br/>
              <w:t xml:space="preserve">    водоснабжению     </w:t>
            </w:r>
          </w:p>
        </w:tc>
      </w:tr>
      <w:tr w:rsidR="00734AEA" w:rsidRPr="00734AEA" w:rsidTr="008D1959">
        <w:trPr>
          <w:tblCellSpacing w:w="5" w:type="nil"/>
        </w:trPr>
        <w:tc>
          <w:tcPr>
            <w:tcW w:w="588"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1  </w:t>
            </w:r>
          </w:p>
        </w:tc>
        <w:tc>
          <w:tcPr>
            <w:tcW w:w="2956"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до 0,10               </w:t>
            </w:r>
          </w:p>
        </w:tc>
        <w:tc>
          <w:tcPr>
            <w:tcW w:w="3260"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0,009        </w:t>
            </w:r>
          </w:p>
        </w:tc>
        <w:tc>
          <w:tcPr>
            <w:tcW w:w="3261"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0,009        </w:t>
            </w:r>
          </w:p>
        </w:tc>
      </w:tr>
      <w:tr w:rsidR="00734AEA" w:rsidRPr="00734AEA" w:rsidTr="008D1959">
        <w:trPr>
          <w:tblCellSpacing w:w="5" w:type="nil"/>
        </w:trPr>
        <w:tc>
          <w:tcPr>
            <w:tcW w:w="588"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2  </w:t>
            </w:r>
          </w:p>
        </w:tc>
        <w:tc>
          <w:tcPr>
            <w:tcW w:w="2956"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от 0,11 до 0,15       </w:t>
            </w:r>
          </w:p>
        </w:tc>
        <w:tc>
          <w:tcPr>
            <w:tcW w:w="3260"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0,014        </w:t>
            </w:r>
          </w:p>
        </w:tc>
        <w:tc>
          <w:tcPr>
            <w:tcW w:w="3261"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0,014        </w:t>
            </w:r>
          </w:p>
        </w:tc>
      </w:tr>
      <w:tr w:rsidR="00734AEA" w:rsidRPr="00734AEA" w:rsidTr="008D1959">
        <w:trPr>
          <w:tblCellSpacing w:w="5" w:type="nil"/>
        </w:trPr>
        <w:tc>
          <w:tcPr>
            <w:tcW w:w="588"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3  </w:t>
            </w:r>
          </w:p>
        </w:tc>
        <w:tc>
          <w:tcPr>
            <w:tcW w:w="2956"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от 0,16 до 0,20       </w:t>
            </w:r>
          </w:p>
        </w:tc>
        <w:tc>
          <w:tcPr>
            <w:tcW w:w="3260"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0,018        </w:t>
            </w:r>
          </w:p>
        </w:tc>
        <w:tc>
          <w:tcPr>
            <w:tcW w:w="3261"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0,018        </w:t>
            </w:r>
          </w:p>
        </w:tc>
      </w:tr>
      <w:tr w:rsidR="00734AEA" w:rsidRPr="00734AEA" w:rsidTr="008D1959">
        <w:trPr>
          <w:tblCellSpacing w:w="5" w:type="nil"/>
        </w:trPr>
        <w:tc>
          <w:tcPr>
            <w:tcW w:w="588" w:type="dxa"/>
            <w:tcBorders>
              <w:top w:val="single" w:sz="4" w:space="0" w:color="auto"/>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4  </w:t>
            </w:r>
          </w:p>
        </w:tc>
        <w:tc>
          <w:tcPr>
            <w:tcW w:w="2956" w:type="dxa"/>
            <w:tcBorders>
              <w:top w:val="single" w:sz="4" w:space="0" w:color="auto"/>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от 0,21 до 0,25       </w:t>
            </w:r>
          </w:p>
        </w:tc>
        <w:tc>
          <w:tcPr>
            <w:tcW w:w="3260" w:type="dxa"/>
            <w:tcBorders>
              <w:top w:val="single" w:sz="4" w:space="0" w:color="auto"/>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0,023        </w:t>
            </w:r>
          </w:p>
        </w:tc>
        <w:tc>
          <w:tcPr>
            <w:tcW w:w="3261" w:type="dxa"/>
            <w:tcBorders>
              <w:top w:val="single" w:sz="4" w:space="0" w:color="auto"/>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0,023        </w:t>
            </w:r>
          </w:p>
        </w:tc>
      </w:tr>
      <w:tr w:rsidR="00734AEA" w:rsidRPr="00734AEA" w:rsidTr="008D1959">
        <w:trPr>
          <w:tblCellSpacing w:w="5" w:type="nil"/>
        </w:trPr>
        <w:tc>
          <w:tcPr>
            <w:tcW w:w="588" w:type="dxa"/>
            <w:tcBorders>
              <w:top w:val="single" w:sz="4" w:space="0" w:color="auto"/>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5  </w:t>
            </w:r>
          </w:p>
        </w:tc>
        <w:tc>
          <w:tcPr>
            <w:tcW w:w="2956" w:type="dxa"/>
            <w:tcBorders>
              <w:top w:val="single" w:sz="4" w:space="0" w:color="auto"/>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от 0,26 до 0,30       </w:t>
            </w:r>
          </w:p>
        </w:tc>
        <w:tc>
          <w:tcPr>
            <w:tcW w:w="3260" w:type="dxa"/>
            <w:tcBorders>
              <w:top w:val="single" w:sz="4" w:space="0" w:color="auto"/>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0,027        </w:t>
            </w:r>
          </w:p>
        </w:tc>
        <w:tc>
          <w:tcPr>
            <w:tcW w:w="3261" w:type="dxa"/>
            <w:tcBorders>
              <w:top w:val="single" w:sz="4" w:space="0" w:color="auto"/>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0,027        </w:t>
            </w:r>
          </w:p>
        </w:tc>
      </w:tr>
      <w:tr w:rsidR="00734AEA" w:rsidRPr="00734AEA" w:rsidTr="008D1959">
        <w:trPr>
          <w:tblCellSpacing w:w="5" w:type="nil"/>
        </w:trPr>
        <w:tc>
          <w:tcPr>
            <w:tcW w:w="588"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6  </w:t>
            </w:r>
          </w:p>
        </w:tc>
        <w:tc>
          <w:tcPr>
            <w:tcW w:w="2956"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от 0,31 до 0,35       </w:t>
            </w:r>
          </w:p>
        </w:tc>
        <w:tc>
          <w:tcPr>
            <w:tcW w:w="3260"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0,032        </w:t>
            </w:r>
          </w:p>
        </w:tc>
        <w:tc>
          <w:tcPr>
            <w:tcW w:w="3261"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0,032        </w:t>
            </w:r>
          </w:p>
        </w:tc>
      </w:tr>
      <w:tr w:rsidR="00734AEA" w:rsidRPr="00734AEA" w:rsidTr="008D1959">
        <w:trPr>
          <w:tblCellSpacing w:w="5" w:type="nil"/>
        </w:trPr>
        <w:tc>
          <w:tcPr>
            <w:tcW w:w="588"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7  </w:t>
            </w:r>
          </w:p>
        </w:tc>
        <w:tc>
          <w:tcPr>
            <w:tcW w:w="2956"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от 0,36 до 0,40       </w:t>
            </w:r>
          </w:p>
        </w:tc>
        <w:tc>
          <w:tcPr>
            <w:tcW w:w="3260"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0,036        </w:t>
            </w:r>
          </w:p>
        </w:tc>
        <w:tc>
          <w:tcPr>
            <w:tcW w:w="3261"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0,036        </w:t>
            </w:r>
          </w:p>
        </w:tc>
      </w:tr>
      <w:tr w:rsidR="00734AEA" w:rsidRPr="00734AEA" w:rsidTr="008D1959">
        <w:trPr>
          <w:tblCellSpacing w:w="5" w:type="nil"/>
        </w:trPr>
        <w:tc>
          <w:tcPr>
            <w:tcW w:w="588"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8  </w:t>
            </w:r>
          </w:p>
        </w:tc>
        <w:tc>
          <w:tcPr>
            <w:tcW w:w="2956"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от 0,41 до 0,45       </w:t>
            </w:r>
          </w:p>
        </w:tc>
        <w:tc>
          <w:tcPr>
            <w:tcW w:w="3260"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0,041        </w:t>
            </w:r>
          </w:p>
        </w:tc>
        <w:tc>
          <w:tcPr>
            <w:tcW w:w="3261"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0,041        </w:t>
            </w:r>
          </w:p>
        </w:tc>
      </w:tr>
      <w:tr w:rsidR="00734AEA" w:rsidRPr="00734AEA" w:rsidTr="008D1959">
        <w:trPr>
          <w:tblCellSpacing w:w="5" w:type="nil"/>
        </w:trPr>
        <w:tc>
          <w:tcPr>
            <w:tcW w:w="588"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9  </w:t>
            </w:r>
          </w:p>
        </w:tc>
        <w:tc>
          <w:tcPr>
            <w:tcW w:w="2956"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от 0,46 до 0,50       </w:t>
            </w:r>
          </w:p>
        </w:tc>
        <w:tc>
          <w:tcPr>
            <w:tcW w:w="3260"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0,045        </w:t>
            </w:r>
          </w:p>
        </w:tc>
        <w:tc>
          <w:tcPr>
            <w:tcW w:w="3261"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0,045        </w:t>
            </w:r>
          </w:p>
        </w:tc>
      </w:tr>
      <w:tr w:rsidR="00734AEA" w:rsidRPr="00734AEA" w:rsidTr="008D1959">
        <w:trPr>
          <w:tblCellSpacing w:w="5" w:type="nil"/>
        </w:trPr>
        <w:tc>
          <w:tcPr>
            <w:tcW w:w="588"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10 </w:t>
            </w:r>
          </w:p>
        </w:tc>
        <w:tc>
          <w:tcPr>
            <w:tcW w:w="2956"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от 0,51 до 0,60       </w:t>
            </w:r>
          </w:p>
        </w:tc>
        <w:tc>
          <w:tcPr>
            <w:tcW w:w="3260"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0,054        </w:t>
            </w:r>
          </w:p>
        </w:tc>
        <w:tc>
          <w:tcPr>
            <w:tcW w:w="3261"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0,054        </w:t>
            </w:r>
          </w:p>
        </w:tc>
      </w:tr>
      <w:tr w:rsidR="00734AEA" w:rsidRPr="00734AEA" w:rsidTr="008D1959">
        <w:trPr>
          <w:trHeight w:val="400"/>
          <w:tblCellSpacing w:w="5" w:type="nil"/>
        </w:trPr>
        <w:tc>
          <w:tcPr>
            <w:tcW w:w="588"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11 </w:t>
            </w:r>
          </w:p>
        </w:tc>
        <w:tc>
          <w:tcPr>
            <w:tcW w:w="2956"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от 0,61 до 0,70 и более               </w:t>
            </w:r>
          </w:p>
        </w:tc>
        <w:tc>
          <w:tcPr>
            <w:tcW w:w="3260"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0,063        </w:t>
            </w:r>
          </w:p>
        </w:tc>
        <w:tc>
          <w:tcPr>
            <w:tcW w:w="3261" w:type="dxa"/>
            <w:tcBorders>
              <w:left w:val="single" w:sz="4" w:space="0" w:color="auto"/>
              <w:bottom w:val="single" w:sz="4" w:space="0" w:color="auto"/>
              <w:right w:val="single" w:sz="4" w:space="0" w:color="auto"/>
            </w:tcBorders>
          </w:tcPr>
          <w:p w:rsidR="00FE2C8D" w:rsidRPr="00734AEA" w:rsidRDefault="00FE2C8D" w:rsidP="008D1959">
            <w:pPr>
              <w:pStyle w:val="ConsPlusCell"/>
              <w:rPr>
                <w:color w:val="000000" w:themeColor="text1"/>
              </w:rPr>
            </w:pPr>
            <w:r w:rsidRPr="00734AEA">
              <w:rPr>
                <w:color w:val="000000" w:themeColor="text1"/>
              </w:rPr>
              <w:t xml:space="preserve">         0,063        </w:t>
            </w:r>
          </w:p>
        </w:tc>
      </w:tr>
    </w:tbl>
    <w:p w:rsidR="00FE2C8D" w:rsidRPr="00734AEA" w:rsidRDefault="00FE2C8D" w:rsidP="00FE2C8D">
      <w:pPr>
        <w:ind w:left="360"/>
        <w:jc w:val="right"/>
        <w:rPr>
          <w:rFonts w:ascii="Times New Roman" w:hAnsi="Times New Roman"/>
          <w:color w:val="000000" w:themeColor="text1"/>
          <w:sz w:val="20"/>
          <w:szCs w:val="20"/>
        </w:rPr>
      </w:pPr>
    </w:p>
    <w:p w:rsidR="00FE2C8D" w:rsidRPr="00734AEA" w:rsidRDefault="00FE2C8D" w:rsidP="00FE2C8D">
      <w:pPr>
        <w:ind w:left="360"/>
        <w:jc w:val="right"/>
        <w:rPr>
          <w:rFonts w:ascii="Times New Roman" w:hAnsi="Times New Roman"/>
          <w:color w:val="000000" w:themeColor="text1"/>
          <w:sz w:val="20"/>
          <w:szCs w:val="20"/>
        </w:rPr>
      </w:pPr>
      <w:r w:rsidRPr="00734AEA">
        <w:rPr>
          <w:rFonts w:ascii="Times New Roman" w:hAnsi="Times New Roman"/>
          <w:color w:val="000000" w:themeColor="text1"/>
          <w:sz w:val="20"/>
          <w:szCs w:val="20"/>
        </w:rPr>
        <w:t>Таблица 4</w:t>
      </w:r>
    </w:p>
    <w:p w:rsidR="00FE2C8D" w:rsidRPr="00734AEA" w:rsidRDefault="00FE2C8D" w:rsidP="00FE2C8D">
      <w:pPr>
        <w:jc w:val="center"/>
        <w:rPr>
          <w:rFonts w:ascii="Times New Roman" w:hAnsi="Times New Roman"/>
          <w:b/>
          <w:color w:val="000000" w:themeColor="text1"/>
          <w:sz w:val="20"/>
          <w:szCs w:val="20"/>
        </w:rPr>
      </w:pPr>
      <w:r w:rsidRPr="00734AEA">
        <w:rPr>
          <w:rFonts w:ascii="Times New Roman" w:hAnsi="Times New Roman"/>
          <w:b/>
          <w:color w:val="000000" w:themeColor="text1"/>
          <w:sz w:val="20"/>
          <w:szCs w:val="20"/>
        </w:rPr>
        <w:t xml:space="preserve">Нормативы потребления коммунальной услуги по электроснабжению в жилых помещениях на территории Свердловской области </w:t>
      </w:r>
    </w:p>
    <w:tbl>
      <w:tblPr>
        <w:tblW w:w="10080" w:type="dxa"/>
        <w:tblInd w:w="93" w:type="dxa"/>
        <w:tblLook w:val="0000" w:firstRow="0" w:lastRow="0" w:firstColumn="0" w:lastColumn="0" w:noHBand="0" w:noVBand="0"/>
      </w:tblPr>
      <w:tblGrid>
        <w:gridCol w:w="724"/>
        <w:gridCol w:w="4394"/>
        <w:gridCol w:w="993"/>
        <w:gridCol w:w="992"/>
        <w:gridCol w:w="992"/>
        <w:gridCol w:w="992"/>
        <w:gridCol w:w="993"/>
      </w:tblGrid>
      <w:tr w:rsidR="00734AEA" w:rsidRPr="00734AEA" w:rsidTr="008D1959">
        <w:trPr>
          <w:trHeight w:val="934"/>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 </w:t>
            </w:r>
            <w:proofErr w:type="gramStart"/>
            <w:r w:rsidRPr="00734AEA">
              <w:rPr>
                <w:rFonts w:ascii="Times New Roman" w:hAnsi="Times New Roman"/>
                <w:color w:val="000000" w:themeColor="text1"/>
                <w:sz w:val="20"/>
                <w:szCs w:val="20"/>
              </w:rPr>
              <w:t>п</w:t>
            </w:r>
            <w:proofErr w:type="gramEnd"/>
            <w:r w:rsidRPr="00734AEA">
              <w:rPr>
                <w:rFonts w:ascii="Times New Roman" w:hAnsi="Times New Roman"/>
                <w:color w:val="000000" w:themeColor="text1"/>
                <w:sz w:val="20"/>
                <w:szCs w:val="20"/>
              </w:rPr>
              <w:t>/п</w:t>
            </w:r>
          </w:p>
        </w:tc>
        <w:tc>
          <w:tcPr>
            <w:tcW w:w="4394" w:type="dxa"/>
            <w:vMerge w:val="restart"/>
            <w:tcBorders>
              <w:top w:val="single" w:sz="4" w:space="0" w:color="auto"/>
              <w:left w:val="nil"/>
              <w:bottom w:val="single" w:sz="4" w:space="0" w:color="auto"/>
              <w:right w:val="single" w:sz="4" w:space="0" w:color="auto"/>
            </w:tcBorders>
            <w:shd w:val="clear" w:color="auto" w:fill="auto"/>
            <w:noWrap/>
            <w:vAlign w:val="center"/>
          </w:tcPr>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Условия применения</w:t>
            </w:r>
          </w:p>
        </w:tc>
        <w:tc>
          <w:tcPr>
            <w:tcW w:w="4962"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FE2C8D" w:rsidRPr="00734AEA" w:rsidRDefault="00FE2C8D" w:rsidP="008D1959">
            <w:pPr>
              <w:tabs>
                <w:tab w:val="left" w:pos="4854"/>
              </w:tabs>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Норматив потребления, </w:t>
            </w:r>
          </w:p>
          <w:p w:rsidR="00FE2C8D" w:rsidRPr="00734AEA" w:rsidRDefault="00FE2C8D" w:rsidP="008D1959">
            <w:pPr>
              <w:jc w:val="center"/>
              <w:rPr>
                <w:rFonts w:ascii="Times New Roman" w:hAnsi="Times New Roman"/>
                <w:color w:val="000000" w:themeColor="text1"/>
                <w:sz w:val="20"/>
                <w:szCs w:val="20"/>
              </w:rPr>
            </w:pPr>
            <w:proofErr w:type="spellStart"/>
            <w:r w:rsidRPr="00734AEA">
              <w:rPr>
                <w:rFonts w:ascii="Times New Roman" w:hAnsi="Times New Roman"/>
                <w:color w:val="000000" w:themeColor="text1"/>
                <w:sz w:val="20"/>
                <w:szCs w:val="20"/>
              </w:rPr>
              <w:t>кВт·</w:t>
            </w:r>
            <w:proofErr w:type="gramStart"/>
            <w:r w:rsidRPr="00734AEA">
              <w:rPr>
                <w:rFonts w:ascii="Times New Roman" w:hAnsi="Times New Roman"/>
                <w:color w:val="000000" w:themeColor="text1"/>
                <w:sz w:val="20"/>
                <w:szCs w:val="20"/>
              </w:rPr>
              <w:t>ч</w:t>
            </w:r>
            <w:proofErr w:type="spellEnd"/>
            <w:proofErr w:type="gramEnd"/>
            <w:r w:rsidRPr="00734AEA">
              <w:rPr>
                <w:rFonts w:ascii="Times New Roman" w:hAnsi="Times New Roman"/>
                <w:color w:val="000000" w:themeColor="text1"/>
                <w:sz w:val="20"/>
                <w:szCs w:val="20"/>
              </w:rPr>
              <w:t xml:space="preserve"> на 1 человека в месяц</w:t>
            </w:r>
          </w:p>
        </w:tc>
      </w:tr>
      <w:tr w:rsidR="00734AEA" w:rsidRPr="00734AEA" w:rsidTr="008D1959">
        <w:trPr>
          <w:trHeight w:val="423"/>
        </w:trPr>
        <w:tc>
          <w:tcPr>
            <w:tcW w:w="724" w:type="dxa"/>
            <w:vMerge/>
            <w:tcBorders>
              <w:top w:val="single" w:sz="4" w:space="0" w:color="auto"/>
              <w:left w:val="single" w:sz="4" w:space="0" w:color="auto"/>
              <w:right w:val="single" w:sz="4" w:space="0" w:color="auto"/>
            </w:tcBorders>
            <w:shd w:val="clear" w:color="auto" w:fill="auto"/>
            <w:noWrap/>
            <w:vAlign w:val="center"/>
          </w:tcPr>
          <w:p w:rsidR="00FE2C8D" w:rsidRPr="00734AEA" w:rsidRDefault="00FE2C8D" w:rsidP="008D1959">
            <w:pPr>
              <w:jc w:val="center"/>
              <w:rPr>
                <w:rFonts w:ascii="Times New Roman" w:hAnsi="Times New Roman"/>
                <w:color w:val="000000" w:themeColor="text1"/>
                <w:sz w:val="20"/>
                <w:szCs w:val="20"/>
              </w:rPr>
            </w:pPr>
          </w:p>
        </w:tc>
        <w:tc>
          <w:tcPr>
            <w:tcW w:w="4394" w:type="dxa"/>
            <w:vMerge/>
            <w:tcBorders>
              <w:top w:val="single" w:sz="4" w:space="0" w:color="auto"/>
              <w:left w:val="single" w:sz="4" w:space="0" w:color="auto"/>
              <w:right w:val="single" w:sz="4" w:space="0" w:color="auto"/>
            </w:tcBorders>
            <w:shd w:val="clear" w:color="auto" w:fill="auto"/>
            <w:noWrap/>
            <w:vAlign w:val="center"/>
          </w:tcPr>
          <w:p w:rsidR="00FE2C8D" w:rsidRPr="00734AEA" w:rsidRDefault="00FE2C8D" w:rsidP="008D1959">
            <w:pPr>
              <w:jc w:val="center"/>
              <w:rPr>
                <w:rFonts w:ascii="Times New Roman" w:hAnsi="Times New Roman"/>
                <w:color w:val="000000" w:themeColor="text1"/>
                <w:sz w:val="20"/>
                <w:szCs w:val="20"/>
              </w:rPr>
            </w:pPr>
          </w:p>
        </w:tc>
        <w:tc>
          <w:tcPr>
            <w:tcW w:w="4962"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Количество человек, проживающих в жилом помещении</w:t>
            </w:r>
          </w:p>
        </w:tc>
      </w:tr>
      <w:tr w:rsidR="00734AEA" w:rsidRPr="00734AEA" w:rsidTr="008D1959">
        <w:trPr>
          <w:trHeight w:val="419"/>
        </w:trPr>
        <w:tc>
          <w:tcPr>
            <w:tcW w:w="724" w:type="dxa"/>
            <w:vMerge/>
            <w:tcBorders>
              <w:left w:val="single" w:sz="4" w:space="0" w:color="auto"/>
              <w:bottom w:val="single" w:sz="4" w:space="0" w:color="auto"/>
              <w:right w:val="single" w:sz="4" w:space="0" w:color="auto"/>
            </w:tcBorders>
            <w:shd w:val="clear" w:color="auto" w:fill="auto"/>
            <w:noWrap/>
            <w:vAlign w:val="center"/>
          </w:tcPr>
          <w:p w:rsidR="00FE2C8D" w:rsidRPr="00734AEA" w:rsidRDefault="00FE2C8D" w:rsidP="008D1959">
            <w:pPr>
              <w:jc w:val="center"/>
              <w:rPr>
                <w:rFonts w:ascii="Times New Roman" w:hAnsi="Times New Roman"/>
                <w:color w:val="000000" w:themeColor="text1"/>
                <w:sz w:val="20"/>
                <w:szCs w:val="20"/>
              </w:rPr>
            </w:pPr>
          </w:p>
        </w:tc>
        <w:tc>
          <w:tcPr>
            <w:tcW w:w="4394" w:type="dxa"/>
            <w:vMerge/>
            <w:tcBorders>
              <w:left w:val="single" w:sz="4" w:space="0" w:color="auto"/>
              <w:bottom w:val="single" w:sz="4" w:space="0" w:color="auto"/>
              <w:right w:val="single" w:sz="4" w:space="0" w:color="auto"/>
            </w:tcBorders>
            <w:shd w:val="clear" w:color="auto" w:fill="auto"/>
            <w:noWrap/>
            <w:vAlign w:val="center"/>
          </w:tcPr>
          <w:p w:rsidR="00FE2C8D" w:rsidRPr="00734AEA" w:rsidRDefault="00FE2C8D" w:rsidP="008D1959">
            <w:pPr>
              <w:jc w:val="center"/>
              <w:rPr>
                <w:rFonts w:ascii="Times New Roman" w:hAnsi="Times New Roman"/>
                <w:color w:val="000000" w:themeColor="text1"/>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 чел.</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2 чел.</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3 чел.</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4 чел.</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5 чел.</w:t>
            </w:r>
          </w:p>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и более</w:t>
            </w:r>
          </w:p>
        </w:tc>
      </w:tr>
    </w:tbl>
    <w:p w:rsidR="00FE2C8D" w:rsidRPr="00734AEA" w:rsidRDefault="00FE2C8D" w:rsidP="00FE2C8D">
      <w:pPr>
        <w:rPr>
          <w:rFonts w:ascii="Times New Roman" w:hAnsi="Times New Roman"/>
          <w:color w:val="000000" w:themeColor="text1"/>
          <w:sz w:val="20"/>
          <w:szCs w:val="20"/>
        </w:rPr>
      </w:pPr>
    </w:p>
    <w:tbl>
      <w:tblPr>
        <w:tblW w:w="10080" w:type="dxa"/>
        <w:tblInd w:w="93" w:type="dxa"/>
        <w:tblLook w:val="0000" w:firstRow="0" w:lastRow="0" w:firstColumn="0" w:lastColumn="0" w:noHBand="0" w:noVBand="0"/>
      </w:tblPr>
      <w:tblGrid>
        <w:gridCol w:w="724"/>
        <w:gridCol w:w="2032"/>
        <w:gridCol w:w="62"/>
        <w:gridCol w:w="2300"/>
        <w:gridCol w:w="993"/>
        <w:gridCol w:w="992"/>
        <w:gridCol w:w="992"/>
        <w:gridCol w:w="992"/>
        <w:gridCol w:w="993"/>
      </w:tblGrid>
      <w:tr w:rsidR="00734AEA" w:rsidRPr="00734AEA" w:rsidTr="008D1959">
        <w:trPr>
          <w:trHeight w:val="256"/>
          <w:tblHeader/>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7</w:t>
            </w:r>
          </w:p>
        </w:tc>
      </w:tr>
      <w:tr w:rsidR="00734AEA" w:rsidRPr="00734AEA" w:rsidTr="008D1959">
        <w:trPr>
          <w:trHeight w:val="256"/>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w:t>
            </w:r>
          </w:p>
        </w:tc>
        <w:tc>
          <w:tcPr>
            <w:tcW w:w="4394" w:type="dxa"/>
            <w:gridSpan w:val="3"/>
            <w:tcBorders>
              <w:top w:val="single" w:sz="4" w:space="0" w:color="auto"/>
              <w:left w:val="nil"/>
              <w:bottom w:val="single" w:sz="4" w:space="0" w:color="auto"/>
              <w:right w:val="single" w:sz="4" w:space="0" w:color="auto"/>
            </w:tcBorders>
            <w:shd w:val="clear" w:color="auto" w:fill="auto"/>
            <w:noWrap/>
            <w:vAlign w:val="center"/>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Электроснабжение в жилых помещениях в многоквартирных домах, оборудованных газовыми плитами, в зависимости от количества комнат и проживающих в жилом помещении</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ind w:right="-143"/>
              <w:jc w:val="center"/>
              <w:rPr>
                <w:rFonts w:ascii="Times New Roman" w:hAnsi="Times New Roman"/>
                <w:color w:val="000000" w:themeColor="text1"/>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p>
        </w:tc>
      </w:tr>
      <w:tr w:rsidR="00734AEA" w:rsidRPr="00734AEA" w:rsidTr="008D1959">
        <w:trPr>
          <w:trHeight w:val="256"/>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1.1.</w:t>
            </w:r>
          </w:p>
        </w:tc>
        <w:tc>
          <w:tcPr>
            <w:tcW w:w="4394" w:type="dxa"/>
            <w:gridSpan w:val="3"/>
            <w:tcBorders>
              <w:top w:val="single" w:sz="4" w:space="0" w:color="auto"/>
              <w:left w:val="nil"/>
              <w:bottom w:val="nil"/>
              <w:right w:val="single" w:sz="4" w:space="0" w:color="auto"/>
            </w:tcBorders>
            <w:shd w:val="clear" w:color="auto" w:fill="auto"/>
            <w:noWrap/>
            <w:vAlign w:val="bottom"/>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1 комната </w:t>
            </w:r>
          </w:p>
        </w:tc>
        <w:tc>
          <w:tcPr>
            <w:tcW w:w="993" w:type="dxa"/>
            <w:tcBorders>
              <w:top w:val="single" w:sz="4" w:space="0" w:color="auto"/>
              <w:left w:val="nil"/>
              <w:bottom w:val="nil"/>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102</w:t>
            </w:r>
          </w:p>
        </w:tc>
        <w:tc>
          <w:tcPr>
            <w:tcW w:w="992" w:type="dxa"/>
            <w:tcBorders>
              <w:top w:val="single" w:sz="4" w:space="0" w:color="auto"/>
              <w:left w:val="nil"/>
              <w:bottom w:val="nil"/>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63</w:t>
            </w:r>
          </w:p>
        </w:tc>
        <w:tc>
          <w:tcPr>
            <w:tcW w:w="992" w:type="dxa"/>
            <w:tcBorders>
              <w:top w:val="single" w:sz="4" w:space="0" w:color="auto"/>
              <w:left w:val="nil"/>
              <w:bottom w:val="nil"/>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49</w:t>
            </w:r>
          </w:p>
        </w:tc>
        <w:tc>
          <w:tcPr>
            <w:tcW w:w="992" w:type="dxa"/>
            <w:tcBorders>
              <w:top w:val="single" w:sz="4" w:space="0" w:color="auto"/>
              <w:left w:val="nil"/>
              <w:bottom w:val="nil"/>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40</w:t>
            </w:r>
          </w:p>
        </w:tc>
        <w:tc>
          <w:tcPr>
            <w:tcW w:w="993" w:type="dxa"/>
            <w:tcBorders>
              <w:top w:val="single" w:sz="4" w:space="0" w:color="auto"/>
              <w:left w:val="nil"/>
              <w:bottom w:val="nil"/>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35</w:t>
            </w:r>
          </w:p>
        </w:tc>
      </w:tr>
      <w:tr w:rsidR="00734AEA" w:rsidRPr="00734AEA" w:rsidTr="008D1959">
        <w:trPr>
          <w:trHeight w:val="256"/>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1.2.</w:t>
            </w:r>
          </w:p>
        </w:tc>
        <w:tc>
          <w:tcPr>
            <w:tcW w:w="2032" w:type="dxa"/>
            <w:tcBorders>
              <w:top w:val="single" w:sz="4" w:space="0" w:color="auto"/>
              <w:left w:val="single" w:sz="4" w:space="0" w:color="auto"/>
              <w:bottom w:val="single" w:sz="4" w:space="0" w:color="auto"/>
              <w:right w:val="nil"/>
            </w:tcBorders>
            <w:shd w:val="clear" w:color="auto" w:fill="auto"/>
            <w:noWrap/>
            <w:vAlign w:val="bottom"/>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2 комнаты</w:t>
            </w:r>
          </w:p>
        </w:tc>
        <w:tc>
          <w:tcPr>
            <w:tcW w:w="2362" w:type="dxa"/>
            <w:gridSpan w:val="2"/>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 </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82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63</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51</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45</w:t>
            </w:r>
          </w:p>
        </w:tc>
      </w:tr>
      <w:tr w:rsidR="00734AEA" w:rsidRPr="00734AEA" w:rsidTr="008D1959">
        <w:trPr>
          <w:trHeight w:val="256"/>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1.3.</w:t>
            </w:r>
          </w:p>
        </w:tc>
        <w:tc>
          <w:tcPr>
            <w:tcW w:w="2032" w:type="dxa"/>
            <w:tcBorders>
              <w:top w:val="nil"/>
              <w:left w:val="single" w:sz="4" w:space="0" w:color="auto"/>
              <w:bottom w:val="single" w:sz="4" w:space="0" w:color="auto"/>
              <w:right w:val="nil"/>
            </w:tcBorders>
            <w:shd w:val="clear" w:color="auto" w:fill="auto"/>
            <w:noWrap/>
            <w:vAlign w:val="bottom"/>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3 комнаты</w:t>
            </w:r>
          </w:p>
        </w:tc>
        <w:tc>
          <w:tcPr>
            <w:tcW w:w="2362" w:type="dxa"/>
            <w:gridSpan w:val="2"/>
            <w:tcBorders>
              <w:top w:val="nil"/>
              <w:left w:val="nil"/>
              <w:bottom w:val="single" w:sz="4" w:space="0" w:color="auto"/>
              <w:right w:val="single" w:sz="4" w:space="0" w:color="auto"/>
            </w:tcBorders>
            <w:shd w:val="clear" w:color="auto" w:fill="auto"/>
            <w:noWrap/>
            <w:vAlign w:val="bottom"/>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 </w:t>
            </w:r>
          </w:p>
        </w:tc>
        <w:tc>
          <w:tcPr>
            <w:tcW w:w="993" w:type="dxa"/>
            <w:tcBorders>
              <w:top w:val="nil"/>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149</w:t>
            </w:r>
          </w:p>
        </w:tc>
        <w:tc>
          <w:tcPr>
            <w:tcW w:w="992" w:type="dxa"/>
            <w:tcBorders>
              <w:top w:val="nil"/>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93</w:t>
            </w:r>
          </w:p>
        </w:tc>
        <w:tc>
          <w:tcPr>
            <w:tcW w:w="992" w:type="dxa"/>
            <w:tcBorders>
              <w:top w:val="nil"/>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72</w:t>
            </w:r>
          </w:p>
        </w:tc>
        <w:tc>
          <w:tcPr>
            <w:tcW w:w="992" w:type="dxa"/>
            <w:tcBorders>
              <w:top w:val="nil"/>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58</w:t>
            </w:r>
          </w:p>
        </w:tc>
        <w:tc>
          <w:tcPr>
            <w:tcW w:w="993" w:type="dxa"/>
            <w:tcBorders>
              <w:top w:val="nil"/>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51</w:t>
            </w:r>
          </w:p>
        </w:tc>
      </w:tr>
      <w:tr w:rsidR="00734AEA" w:rsidRPr="00734AEA" w:rsidTr="008D1959">
        <w:trPr>
          <w:trHeight w:val="339"/>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1.4.</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4 комнаты и более </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162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78</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63</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55</w:t>
            </w:r>
          </w:p>
        </w:tc>
      </w:tr>
      <w:tr w:rsidR="00734AEA" w:rsidRPr="00734AEA" w:rsidTr="008D1959">
        <w:trPr>
          <w:trHeight w:val="256"/>
        </w:trPr>
        <w:tc>
          <w:tcPr>
            <w:tcW w:w="724" w:type="dxa"/>
            <w:tcBorders>
              <w:top w:val="nil"/>
              <w:left w:val="single" w:sz="4" w:space="0" w:color="auto"/>
              <w:bottom w:val="single" w:sz="4" w:space="0" w:color="auto"/>
              <w:right w:val="single" w:sz="4" w:space="0" w:color="auto"/>
            </w:tcBorders>
            <w:shd w:val="clear" w:color="auto" w:fill="auto"/>
            <w:noWrap/>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2.</w:t>
            </w:r>
          </w:p>
        </w:tc>
        <w:tc>
          <w:tcPr>
            <w:tcW w:w="439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Электроснабжение в жилых помещениях в многоквартирных домах, оборудованных электрическими плитами, в зависимости от количества комнат и проживающих в жилом </w:t>
            </w:r>
            <w:r w:rsidRPr="00734AEA">
              <w:rPr>
                <w:rFonts w:ascii="Times New Roman" w:hAnsi="Times New Roman"/>
                <w:color w:val="000000" w:themeColor="text1"/>
                <w:sz w:val="20"/>
                <w:szCs w:val="20"/>
              </w:rPr>
              <w:lastRenderedPageBreak/>
              <w:t xml:space="preserve">помещении </w:t>
            </w:r>
          </w:p>
        </w:tc>
        <w:tc>
          <w:tcPr>
            <w:tcW w:w="993" w:type="dxa"/>
            <w:tcBorders>
              <w:top w:val="nil"/>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p>
        </w:tc>
        <w:tc>
          <w:tcPr>
            <w:tcW w:w="992" w:type="dxa"/>
            <w:tcBorders>
              <w:top w:val="nil"/>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p>
        </w:tc>
        <w:tc>
          <w:tcPr>
            <w:tcW w:w="992" w:type="dxa"/>
            <w:tcBorders>
              <w:top w:val="nil"/>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p>
        </w:tc>
        <w:tc>
          <w:tcPr>
            <w:tcW w:w="992" w:type="dxa"/>
            <w:tcBorders>
              <w:top w:val="nil"/>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p>
        </w:tc>
        <w:tc>
          <w:tcPr>
            <w:tcW w:w="993" w:type="dxa"/>
            <w:tcBorders>
              <w:top w:val="nil"/>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p>
        </w:tc>
      </w:tr>
      <w:tr w:rsidR="00734AEA" w:rsidRPr="00734AEA" w:rsidTr="008D1959">
        <w:trPr>
          <w:trHeight w:val="256"/>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lastRenderedPageBreak/>
              <w:t>2.1.</w:t>
            </w:r>
          </w:p>
        </w:tc>
        <w:tc>
          <w:tcPr>
            <w:tcW w:w="4394" w:type="dxa"/>
            <w:gridSpan w:val="3"/>
            <w:tcBorders>
              <w:top w:val="single" w:sz="4" w:space="0" w:color="auto"/>
              <w:left w:val="nil"/>
              <w:bottom w:val="nil"/>
              <w:right w:val="single" w:sz="4" w:space="0" w:color="auto"/>
            </w:tcBorders>
            <w:shd w:val="clear" w:color="auto" w:fill="auto"/>
            <w:noWrap/>
            <w:vAlign w:val="bottom"/>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1 комната </w:t>
            </w:r>
          </w:p>
        </w:tc>
        <w:tc>
          <w:tcPr>
            <w:tcW w:w="993" w:type="dxa"/>
            <w:tcBorders>
              <w:top w:val="single" w:sz="4" w:space="0" w:color="auto"/>
              <w:left w:val="nil"/>
              <w:bottom w:val="nil"/>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160</w:t>
            </w:r>
          </w:p>
        </w:tc>
        <w:tc>
          <w:tcPr>
            <w:tcW w:w="992" w:type="dxa"/>
            <w:tcBorders>
              <w:top w:val="single" w:sz="4" w:space="0" w:color="auto"/>
              <w:left w:val="nil"/>
              <w:bottom w:val="nil"/>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99</w:t>
            </w:r>
          </w:p>
        </w:tc>
        <w:tc>
          <w:tcPr>
            <w:tcW w:w="992" w:type="dxa"/>
            <w:tcBorders>
              <w:top w:val="single" w:sz="4" w:space="0" w:color="auto"/>
              <w:left w:val="nil"/>
              <w:bottom w:val="nil"/>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77</w:t>
            </w:r>
          </w:p>
        </w:tc>
        <w:tc>
          <w:tcPr>
            <w:tcW w:w="992" w:type="dxa"/>
            <w:tcBorders>
              <w:top w:val="single" w:sz="4" w:space="0" w:color="auto"/>
              <w:left w:val="nil"/>
              <w:bottom w:val="nil"/>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62</w:t>
            </w:r>
          </w:p>
        </w:tc>
        <w:tc>
          <w:tcPr>
            <w:tcW w:w="993" w:type="dxa"/>
            <w:tcBorders>
              <w:top w:val="single" w:sz="4" w:space="0" w:color="auto"/>
              <w:left w:val="nil"/>
              <w:bottom w:val="nil"/>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54</w:t>
            </w:r>
          </w:p>
        </w:tc>
      </w:tr>
      <w:tr w:rsidR="00734AEA" w:rsidRPr="00734AEA" w:rsidTr="008D1959">
        <w:trPr>
          <w:trHeight w:val="256"/>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2.2.</w:t>
            </w:r>
          </w:p>
        </w:tc>
        <w:tc>
          <w:tcPr>
            <w:tcW w:w="2032" w:type="dxa"/>
            <w:tcBorders>
              <w:top w:val="single" w:sz="4" w:space="0" w:color="auto"/>
              <w:left w:val="single" w:sz="4" w:space="0" w:color="auto"/>
              <w:bottom w:val="single" w:sz="4" w:space="0" w:color="auto"/>
              <w:right w:val="nil"/>
            </w:tcBorders>
            <w:shd w:val="clear" w:color="auto" w:fill="auto"/>
            <w:noWrap/>
            <w:vAlign w:val="bottom"/>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2 комнаты</w:t>
            </w:r>
          </w:p>
        </w:tc>
        <w:tc>
          <w:tcPr>
            <w:tcW w:w="2362" w:type="dxa"/>
            <w:gridSpan w:val="2"/>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 </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188</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117</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90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73</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64</w:t>
            </w:r>
          </w:p>
        </w:tc>
      </w:tr>
      <w:tr w:rsidR="00734AEA" w:rsidRPr="00734AEA" w:rsidTr="008D1959">
        <w:trPr>
          <w:trHeight w:val="256"/>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2.3.</w:t>
            </w:r>
          </w:p>
        </w:tc>
        <w:tc>
          <w:tcPr>
            <w:tcW w:w="2032" w:type="dxa"/>
            <w:tcBorders>
              <w:top w:val="nil"/>
              <w:left w:val="single" w:sz="4" w:space="0" w:color="auto"/>
              <w:bottom w:val="nil"/>
              <w:right w:val="nil"/>
            </w:tcBorders>
            <w:shd w:val="clear" w:color="auto" w:fill="auto"/>
            <w:noWrap/>
            <w:vAlign w:val="bottom"/>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3 комнаты</w:t>
            </w:r>
          </w:p>
        </w:tc>
        <w:tc>
          <w:tcPr>
            <w:tcW w:w="2362" w:type="dxa"/>
            <w:gridSpan w:val="2"/>
            <w:tcBorders>
              <w:top w:val="nil"/>
              <w:left w:val="nil"/>
              <w:bottom w:val="nil"/>
              <w:right w:val="single" w:sz="4" w:space="0" w:color="auto"/>
            </w:tcBorders>
            <w:shd w:val="clear" w:color="auto" w:fill="auto"/>
            <w:noWrap/>
            <w:vAlign w:val="bottom"/>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 </w:t>
            </w:r>
          </w:p>
        </w:tc>
        <w:tc>
          <w:tcPr>
            <w:tcW w:w="993" w:type="dxa"/>
            <w:tcBorders>
              <w:top w:val="nil"/>
              <w:left w:val="nil"/>
              <w:bottom w:val="nil"/>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206</w:t>
            </w:r>
          </w:p>
        </w:tc>
        <w:tc>
          <w:tcPr>
            <w:tcW w:w="992" w:type="dxa"/>
            <w:tcBorders>
              <w:top w:val="nil"/>
              <w:left w:val="nil"/>
              <w:bottom w:val="nil"/>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128</w:t>
            </w:r>
          </w:p>
        </w:tc>
        <w:tc>
          <w:tcPr>
            <w:tcW w:w="992" w:type="dxa"/>
            <w:tcBorders>
              <w:top w:val="nil"/>
              <w:left w:val="nil"/>
              <w:bottom w:val="nil"/>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99</w:t>
            </w:r>
          </w:p>
        </w:tc>
        <w:tc>
          <w:tcPr>
            <w:tcW w:w="992" w:type="dxa"/>
            <w:tcBorders>
              <w:top w:val="nil"/>
              <w:left w:val="nil"/>
              <w:bottom w:val="nil"/>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80</w:t>
            </w:r>
          </w:p>
        </w:tc>
        <w:tc>
          <w:tcPr>
            <w:tcW w:w="993" w:type="dxa"/>
            <w:tcBorders>
              <w:top w:val="nil"/>
              <w:left w:val="nil"/>
              <w:bottom w:val="nil"/>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70</w:t>
            </w:r>
          </w:p>
        </w:tc>
      </w:tr>
      <w:tr w:rsidR="00734AEA" w:rsidRPr="00734AEA" w:rsidTr="008D1959">
        <w:trPr>
          <w:trHeight w:val="256"/>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2.4.</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4 комнаты и более </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219</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135</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105</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85</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74</w:t>
            </w:r>
          </w:p>
        </w:tc>
      </w:tr>
      <w:tr w:rsidR="00734AEA" w:rsidRPr="00734AEA" w:rsidTr="008D1959">
        <w:trPr>
          <w:trHeight w:val="256"/>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3.</w:t>
            </w:r>
          </w:p>
        </w:tc>
        <w:tc>
          <w:tcPr>
            <w:tcW w:w="4394"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Электроснабжение в жилых помещениях в многоквартирных домах, оборудованных электрическими плитами и электрическими водонагревателями, в зависимости от количества комнат и проживающих в жилом помещении</w:t>
            </w:r>
          </w:p>
        </w:tc>
        <w:tc>
          <w:tcPr>
            <w:tcW w:w="993" w:type="dxa"/>
            <w:tcBorders>
              <w:top w:val="nil"/>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p>
        </w:tc>
        <w:tc>
          <w:tcPr>
            <w:tcW w:w="992" w:type="dxa"/>
            <w:tcBorders>
              <w:top w:val="nil"/>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p>
        </w:tc>
        <w:tc>
          <w:tcPr>
            <w:tcW w:w="992" w:type="dxa"/>
            <w:tcBorders>
              <w:top w:val="nil"/>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p>
        </w:tc>
        <w:tc>
          <w:tcPr>
            <w:tcW w:w="992" w:type="dxa"/>
            <w:tcBorders>
              <w:top w:val="nil"/>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p>
        </w:tc>
        <w:tc>
          <w:tcPr>
            <w:tcW w:w="993" w:type="dxa"/>
            <w:tcBorders>
              <w:top w:val="nil"/>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p>
        </w:tc>
      </w:tr>
      <w:tr w:rsidR="00734AEA" w:rsidRPr="00734AEA" w:rsidTr="008D1959">
        <w:trPr>
          <w:trHeight w:val="256"/>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3.1.</w:t>
            </w:r>
          </w:p>
        </w:tc>
        <w:tc>
          <w:tcPr>
            <w:tcW w:w="2032" w:type="dxa"/>
            <w:tcBorders>
              <w:top w:val="single" w:sz="4" w:space="0" w:color="auto"/>
              <w:left w:val="nil"/>
              <w:bottom w:val="nil"/>
              <w:right w:val="nil"/>
            </w:tcBorders>
            <w:shd w:val="clear" w:color="auto" w:fill="auto"/>
            <w:noWrap/>
            <w:vAlign w:val="bottom"/>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1 комната</w:t>
            </w:r>
          </w:p>
        </w:tc>
        <w:tc>
          <w:tcPr>
            <w:tcW w:w="2362" w:type="dxa"/>
            <w:gridSpan w:val="2"/>
            <w:tcBorders>
              <w:top w:val="single" w:sz="4" w:space="0" w:color="auto"/>
              <w:left w:val="nil"/>
              <w:bottom w:val="nil"/>
              <w:right w:val="single" w:sz="4" w:space="0" w:color="auto"/>
            </w:tcBorders>
            <w:shd w:val="clear" w:color="auto" w:fill="auto"/>
            <w:noWrap/>
            <w:vAlign w:val="bottom"/>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 </w:t>
            </w:r>
          </w:p>
        </w:tc>
        <w:tc>
          <w:tcPr>
            <w:tcW w:w="993" w:type="dxa"/>
            <w:tcBorders>
              <w:top w:val="single" w:sz="4" w:space="0" w:color="auto"/>
              <w:left w:val="nil"/>
              <w:bottom w:val="nil"/>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285</w:t>
            </w:r>
          </w:p>
        </w:tc>
        <w:tc>
          <w:tcPr>
            <w:tcW w:w="992" w:type="dxa"/>
            <w:tcBorders>
              <w:top w:val="single" w:sz="4" w:space="0" w:color="auto"/>
              <w:left w:val="nil"/>
              <w:bottom w:val="nil"/>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176</w:t>
            </w:r>
          </w:p>
        </w:tc>
        <w:tc>
          <w:tcPr>
            <w:tcW w:w="992" w:type="dxa"/>
            <w:tcBorders>
              <w:top w:val="single" w:sz="4" w:space="0" w:color="auto"/>
              <w:left w:val="nil"/>
              <w:bottom w:val="nil"/>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137</w:t>
            </w:r>
          </w:p>
        </w:tc>
        <w:tc>
          <w:tcPr>
            <w:tcW w:w="992" w:type="dxa"/>
            <w:tcBorders>
              <w:top w:val="single" w:sz="4" w:space="0" w:color="auto"/>
              <w:left w:val="nil"/>
              <w:bottom w:val="nil"/>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111</w:t>
            </w:r>
          </w:p>
        </w:tc>
        <w:tc>
          <w:tcPr>
            <w:tcW w:w="993" w:type="dxa"/>
            <w:tcBorders>
              <w:top w:val="single" w:sz="4" w:space="0" w:color="auto"/>
              <w:left w:val="nil"/>
              <w:bottom w:val="nil"/>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97</w:t>
            </w:r>
          </w:p>
        </w:tc>
      </w:tr>
      <w:tr w:rsidR="00734AEA" w:rsidRPr="00734AEA" w:rsidTr="008D1959">
        <w:trPr>
          <w:trHeight w:val="256"/>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3.2.</w:t>
            </w:r>
          </w:p>
        </w:tc>
        <w:tc>
          <w:tcPr>
            <w:tcW w:w="2032" w:type="dxa"/>
            <w:tcBorders>
              <w:top w:val="single" w:sz="4" w:space="0" w:color="auto"/>
              <w:left w:val="single" w:sz="4" w:space="0" w:color="auto"/>
              <w:bottom w:val="single" w:sz="4" w:space="0" w:color="auto"/>
              <w:right w:val="nil"/>
            </w:tcBorders>
            <w:shd w:val="clear" w:color="auto" w:fill="auto"/>
            <w:noWrap/>
            <w:vAlign w:val="bottom"/>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2 комнаты</w:t>
            </w:r>
          </w:p>
        </w:tc>
        <w:tc>
          <w:tcPr>
            <w:tcW w:w="2362" w:type="dxa"/>
            <w:gridSpan w:val="2"/>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 </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336</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208</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161</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131</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114</w:t>
            </w:r>
          </w:p>
        </w:tc>
      </w:tr>
      <w:tr w:rsidR="00734AEA" w:rsidRPr="00734AEA" w:rsidTr="008D1959">
        <w:trPr>
          <w:trHeight w:val="256"/>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3.3.</w:t>
            </w:r>
          </w:p>
        </w:tc>
        <w:tc>
          <w:tcPr>
            <w:tcW w:w="2032" w:type="dxa"/>
            <w:tcBorders>
              <w:top w:val="nil"/>
              <w:left w:val="single" w:sz="4" w:space="0" w:color="auto"/>
              <w:bottom w:val="nil"/>
              <w:right w:val="nil"/>
            </w:tcBorders>
            <w:shd w:val="clear" w:color="auto" w:fill="auto"/>
            <w:noWrap/>
            <w:vAlign w:val="bottom"/>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3 комнаты</w:t>
            </w:r>
          </w:p>
        </w:tc>
        <w:tc>
          <w:tcPr>
            <w:tcW w:w="2362" w:type="dxa"/>
            <w:gridSpan w:val="2"/>
            <w:tcBorders>
              <w:top w:val="nil"/>
              <w:left w:val="nil"/>
              <w:bottom w:val="nil"/>
              <w:right w:val="single" w:sz="4" w:space="0" w:color="auto"/>
            </w:tcBorders>
            <w:shd w:val="clear" w:color="auto" w:fill="auto"/>
            <w:noWrap/>
            <w:vAlign w:val="bottom"/>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 </w:t>
            </w:r>
          </w:p>
        </w:tc>
        <w:tc>
          <w:tcPr>
            <w:tcW w:w="993" w:type="dxa"/>
            <w:tcBorders>
              <w:top w:val="nil"/>
              <w:left w:val="nil"/>
              <w:bottom w:val="nil"/>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367</w:t>
            </w:r>
          </w:p>
        </w:tc>
        <w:tc>
          <w:tcPr>
            <w:tcW w:w="992" w:type="dxa"/>
            <w:tcBorders>
              <w:top w:val="nil"/>
              <w:left w:val="nil"/>
              <w:bottom w:val="nil"/>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228</w:t>
            </w:r>
          </w:p>
        </w:tc>
        <w:tc>
          <w:tcPr>
            <w:tcW w:w="992" w:type="dxa"/>
            <w:tcBorders>
              <w:top w:val="nil"/>
              <w:left w:val="nil"/>
              <w:bottom w:val="nil"/>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176</w:t>
            </w:r>
          </w:p>
        </w:tc>
        <w:tc>
          <w:tcPr>
            <w:tcW w:w="992" w:type="dxa"/>
            <w:tcBorders>
              <w:top w:val="nil"/>
              <w:left w:val="nil"/>
              <w:bottom w:val="nil"/>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143</w:t>
            </w:r>
          </w:p>
        </w:tc>
        <w:tc>
          <w:tcPr>
            <w:tcW w:w="993" w:type="dxa"/>
            <w:tcBorders>
              <w:top w:val="nil"/>
              <w:left w:val="nil"/>
              <w:bottom w:val="nil"/>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125</w:t>
            </w:r>
          </w:p>
        </w:tc>
      </w:tr>
      <w:tr w:rsidR="00734AEA" w:rsidRPr="00734AEA" w:rsidTr="008D1959">
        <w:trPr>
          <w:trHeight w:val="256"/>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3.4.</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4 комнаты и более </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390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242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187</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152</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133</w:t>
            </w:r>
          </w:p>
        </w:tc>
      </w:tr>
      <w:tr w:rsidR="00734AEA" w:rsidRPr="00734AEA" w:rsidTr="008D1959">
        <w:trPr>
          <w:trHeight w:val="256"/>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4.</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Электроснабжение в жилых помещениях в многоквартирных домах, не оборудованных электрическими и газовыми плитами, в зависимости от количества комнат и проживающих в жилом помещении</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p>
        </w:tc>
      </w:tr>
      <w:tr w:rsidR="00734AEA" w:rsidRPr="00734AEA" w:rsidTr="008D1959">
        <w:trPr>
          <w:trHeight w:val="256"/>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4.1.</w:t>
            </w:r>
          </w:p>
        </w:tc>
        <w:tc>
          <w:tcPr>
            <w:tcW w:w="2094" w:type="dxa"/>
            <w:gridSpan w:val="2"/>
            <w:tcBorders>
              <w:top w:val="single" w:sz="4" w:space="0" w:color="auto"/>
              <w:left w:val="nil"/>
              <w:bottom w:val="nil"/>
              <w:right w:val="nil"/>
            </w:tcBorders>
            <w:shd w:val="clear" w:color="auto" w:fill="auto"/>
            <w:noWrap/>
            <w:vAlign w:val="bottom"/>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1 комната</w:t>
            </w:r>
          </w:p>
        </w:tc>
        <w:tc>
          <w:tcPr>
            <w:tcW w:w="2300" w:type="dxa"/>
            <w:tcBorders>
              <w:top w:val="single" w:sz="4" w:space="0" w:color="auto"/>
              <w:left w:val="nil"/>
              <w:bottom w:val="nil"/>
              <w:right w:val="single" w:sz="4" w:space="0" w:color="auto"/>
            </w:tcBorders>
            <w:shd w:val="clear" w:color="auto" w:fill="auto"/>
            <w:noWrap/>
            <w:vAlign w:val="bottom"/>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 </w:t>
            </w:r>
          </w:p>
        </w:tc>
        <w:tc>
          <w:tcPr>
            <w:tcW w:w="993" w:type="dxa"/>
            <w:tcBorders>
              <w:top w:val="single" w:sz="4" w:space="0" w:color="auto"/>
              <w:left w:val="nil"/>
              <w:bottom w:val="nil"/>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144</w:t>
            </w:r>
          </w:p>
        </w:tc>
        <w:tc>
          <w:tcPr>
            <w:tcW w:w="992" w:type="dxa"/>
            <w:tcBorders>
              <w:top w:val="single" w:sz="4" w:space="0" w:color="auto"/>
              <w:left w:val="nil"/>
              <w:bottom w:val="nil"/>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89</w:t>
            </w:r>
          </w:p>
        </w:tc>
        <w:tc>
          <w:tcPr>
            <w:tcW w:w="992" w:type="dxa"/>
            <w:tcBorders>
              <w:top w:val="single" w:sz="4" w:space="0" w:color="auto"/>
              <w:left w:val="nil"/>
              <w:bottom w:val="nil"/>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69</w:t>
            </w:r>
          </w:p>
        </w:tc>
        <w:tc>
          <w:tcPr>
            <w:tcW w:w="992" w:type="dxa"/>
            <w:tcBorders>
              <w:top w:val="single" w:sz="4" w:space="0" w:color="auto"/>
              <w:left w:val="nil"/>
              <w:bottom w:val="nil"/>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56</w:t>
            </w:r>
          </w:p>
        </w:tc>
        <w:tc>
          <w:tcPr>
            <w:tcW w:w="993" w:type="dxa"/>
            <w:tcBorders>
              <w:top w:val="single" w:sz="4" w:space="0" w:color="auto"/>
              <w:left w:val="nil"/>
              <w:bottom w:val="nil"/>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49</w:t>
            </w:r>
          </w:p>
        </w:tc>
      </w:tr>
      <w:tr w:rsidR="00734AEA" w:rsidRPr="00734AEA" w:rsidTr="008D1959">
        <w:trPr>
          <w:trHeight w:val="256"/>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4.2.</w:t>
            </w:r>
          </w:p>
        </w:tc>
        <w:tc>
          <w:tcPr>
            <w:tcW w:w="2094" w:type="dxa"/>
            <w:gridSpan w:val="2"/>
            <w:tcBorders>
              <w:top w:val="single" w:sz="4" w:space="0" w:color="auto"/>
              <w:left w:val="single" w:sz="4" w:space="0" w:color="auto"/>
              <w:bottom w:val="single" w:sz="4" w:space="0" w:color="auto"/>
              <w:right w:val="nil"/>
            </w:tcBorders>
            <w:shd w:val="clear" w:color="auto" w:fill="auto"/>
            <w:noWrap/>
            <w:vAlign w:val="bottom"/>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2 комнаты</w:t>
            </w:r>
          </w:p>
        </w:tc>
        <w:tc>
          <w:tcPr>
            <w:tcW w:w="2300"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 </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170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105</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82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66</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58</w:t>
            </w:r>
          </w:p>
        </w:tc>
      </w:tr>
      <w:tr w:rsidR="00734AEA" w:rsidRPr="00734AEA" w:rsidTr="008D1959">
        <w:trPr>
          <w:trHeight w:val="256"/>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4.3.</w:t>
            </w:r>
          </w:p>
        </w:tc>
        <w:tc>
          <w:tcPr>
            <w:tcW w:w="2094" w:type="dxa"/>
            <w:gridSpan w:val="2"/>
            <w:tcBorders>
              <w:top w:val="single" w:sz="4" w:space="0" w:color="auto"/>
              <w:left w:val="single" w:sz="4" w:space="0" w:color="auto"/>
              <w:bottom w:val="single" w:sz="4" w:space="0" w:color="auto"/>
              <w:right w:val="nil"/>
            </w:tcBorders>
            <w:shd w:val="clear" w:color="auto" w:fill="auto"/>
            <w:noWrap/>
            <w:vAlign w:val="bottom"/>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3 комнаты</w:t>
            </w:r>
          </w:p>
        </w:tc>
        <w:tc>
          <w:tcPr>
            <w:tcW w:w="2300"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 </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186</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115</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89</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72</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63</w:t>
            </w:r>
          </w:p>
        </w:tc>
      </w:tr>
      <w:tr w:rsidR="00734AEA" w:rsidRPr="00734AEA" w:rsidTr="008D1959">
        <w:trPr>
          <w:trHeight w:val="256"/>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4.4.</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4 комнаты и более </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197</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122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95</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77</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67</w:t>
            </w:r>
          </w:p>
        </w:tc>
      </w:tr>
      <w:tr w:rsidR="00734AEA" w:rsidRPr="00734AEA" w:rsidTr="008D1959">
        <w:trPr>
          <w:trHeight w:val="256"/>
        </w:trPr>
        <w:tc>
          <w:tcPr>
            <w:tcW w:w="724" w:type="dxa"/>
            <w:tcBorders>
              <w:top w:val="nil"/>
              <w:left w:val="single" w:sz="4" w:space="0" w:color="auto"/>
              <w:bottom w:val="single" w:sz="4" w:space="0" w:color="auto"/>
              <w:right w:val="single" w:sz="4" w:space="0" w:color="auto"/>
            </w:tcBorders>
            <w:shd w:val="clear" w:color="auto" w:fill="auto"/>
            <w:noWrap/>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5.</w:t>
            </w:r>
          </w:p>
        </w:tc>
        <w:tc>
          <w:tcPr>
            <w:tcW w:w="439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Электроснабжение в жилых помещениях в многоквартирных домах, оборудованных электрическими водонагревателями и не оборудованных электрическими и газовыми плитами, в зависимости от количества комнат и проживающих в жилом помещении</w:t>
            </w:r>
          </w:p>
        </w:tc>
        <w:tc>
          <w:tcPr>
            <w:tcW w:w="993" w:type="dxa"/>
            <w:tcBorders>
              <w:top w:val="nil"/>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p>
        </w:tc>
        <w:tc>
          <w:tcPr>
            <w:tcW w:w="992" w:type="dxa"/>
            <w:tcBorders>
              <w:top w:val="nil"/>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p>
        </w:tc>
        <w:tc>
          <w:tcPr>
            <w:tcW w:w="992" w:type="dxa"/>
            <w:tcBorders>
              <w:top w:val="nil"/>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p>
        </w:tc>
        <w:tc>
          <w:tcPr>
            <w:tcW w:w="992" w:type="dxa"/>
            <w:tcBorders>
              <w:top w:val="nil"/>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p>
        </w:tc>
        <w:tc>
          <w:tcPr>
            <w:tcW w:w="993" w:type="dxa"/>
            <w:tcBorders>
              <w:top w:val="nil"/>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p>
        </w:tc>
      </w:tr>
      <w:tr w:rsidR="00734AEA" w:rsidRPr="00734AEA" w:rsidTr="008D1959">
        <w:trPr>
          <w:trHeight w:val="256"/>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5.1.</w:t>
            </w:r>
          </w:p>
        </w:tc>
        <w:tc>
          <w:tcPr>
            <w:tcW w:w="2094" w:type="dxa"/>
            <w:gridSpan w:val="2"/>
            <w:tcBorders>
              <w:top w:val="single" w:sz="4" w:space="0" w:color="auto"/>
              <w:left w:val="nil"/>
              <w:bottom w:val="nil"/>
              <w:right w:val="nil"/>
            </w:tcBorders>
            <w:shd w:val="clear" w:color="auto" w:fill="auto"/>
            <w:noWrap/>
            <w:vAlign w:val="bottom"/>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1 комната</w:t>
            </w:r>
          </w:p>
        </w:tc>
        <w:tc>
          <w:tcPr>
            <w:tcW w:w="2300" w:type="dxa"/>
            <w:tcBorders>
              <w:top w:val="single" w:sz="4" w:space="0" w:color="auto"/>
              <w:left w:val="nil"/>
              <w:bottom w:val="nil"/>
              <w:right w:val="single" w:sz="4" w:space="0" w:color="auto"/>
            </w:tcBorders>
            <w:shd w:val="clear" w:color="auto" w:fill="auto"/>
            <w:noWrap/>
            <w:vAlign w:val="bottom"/>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 </w:t>
            </w:r>
          </w:p>
        </w:tc>
        <w:tc>
          <w:tcPr>
            <w:tcW w:w="993" w:type="dxa"/>
            <w:tcBorders>
              <w:top w:val="single" w:sz="4" w:space="0" w:color="auto"/>
              <w:left w:val="nil"/>
              <w:bottom w:val="nil"/>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269</w:t>
            </w:r>
          </w:p>
        </w:tc>
        <w:tc>
          <w:tcPr>
            <w:tcW w:w="992" w:type="dxa"/>
            <w:tcBorders>
              <w:top w:val="single" w:sz="4" w:space="0" w:color="auto"/>
              <w:left w:val="nil"/>
              <w:bottom w:val="nil"/>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167</w:t>
            </w:r>
          </w:p>
        </w:tc>
        <w:tc>
          <w:tcPr>
            <w:tcW w:w="992" w:type="dxa"/>
            <w:tcBorders>
              <w:top w:val="single" w:sz="4" w:space="0" w:color="auto"/>
              <w:left w:val="nil"/>
              <w:bottom w:val="nil"/>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129</w:t>
            </w:r>
          </w:p>
        </w:tc>
        <w:tc>
          <w:tcPr>
            <w:tcW w:w="992" w:type="dxa"/>
            <w:tcBorders>
              <w:top w:val="single" w:sz="4" w:space="0" w:color="auto"/>
              <w:left w:val="nil"/>
              <w:bottom w:val="nil"/>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105</w:t>
            </w:r>
          </w:p>
        </w:tc>
        <w:tc>
          <w:tcPr>
            <w:tcW w:w="993" w:type="dxa"/>
            <w:tcBorders>
              <w:top w:val="single" w:sz="4" w:space="0" w:color="auto"/>
              <w:left w:val="nil"/>
              <w:bottom w:val="nil"/>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91</w:t>
            </w:r>
          </w:p>
        </w:tc>
      </w:tr>
      <w:tr w:rsidR="00734AEA" w:rsidRPr="00734AEA" w:rsidTr="008D1959">
        <w:trPr>
          <w:trHeight w:val="256"/>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5.2.</w:t>
            </w:r>
          </w:p>
        </w:tc>
        <w:tc>
          <w:tcPr>
            <w:tcW w:w="2094" w:type="dxa"/>
            <w:gridSpan w:val="2"/>
            <w:tcBorders>
              <w:top w:val="single" w:sz="4" w:space="0" w:color="auto"/>
              <w:left w:val="single" w:sz="4" w:space="0" w:color="auto"/>
              <w:bottom w:val="single" w:sz="4" w:space="0" w:color="auto"/>
              <w:right w:val="nil"/>
            </w:tcBorders>
            <w:shd w:val="clear" w:color="auto" w:fill="auto"/>
            <w:noWrap/>
            <w:vAlign w:val="bottom"/>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2 комнаты</w:t>
            </w:r>
          </w:p>
        </w:tc>
        <w:tc>
          <w:tcPr>
            <w:tcW w:w="2300"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 </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318</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197</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152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124</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108</w:t>
            </w:r>
          </w:p>
        </w:tc>
      </w:tr>
      <w:tr w:rsidR="00734AEA" w:rsidRPr="00734AEA" w:rsidTr="008D1959">
        <w:trPr>
          <w:trHeight w:val="256"/>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5.3.</w:t>
            </w:r>
          </w:p>
        </w:tc>
        <w:tc>
          <w:tcPr>
            <w:tcW w:w="2094" w:type="dxa"/>
            <w:gridSpan w:val="2"/>
            <w:tcBorders>
              <w:top w:val="nil"/>
              <w:left w:val="single" w:sz="4" w:space="0" w:color="auto"/>
              <w:bottom w:val="nil"/>
              <w:right w:val="nil"/>
            </w:tcBorders>
            <w:shd w:val="clear" w:color="auto" w:fill="auto"/>
            <w:noWrap/>
            <w:vAlign w:val="bottom"/>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3 комнаты</w:t>
            </w:r>
          </w:p>
        </w:tc>
        <w:tc>
          <w:tcPr>
            <w:tcW w:w="2300" w:type="dxa"/>
            <w:tcBorders>
              <w:top w:val="nil"/>
              <w:left w:val="nil"/>
              <w:bottom w:val="nil"/>
              <w:right w:val="single" w:sz="4" w:space="0" w:color="auto"/>
            </w:tcBorders>
            <w:shd w:val="clear" w:color="auto" w:fill="auto"/>
            <w:noWrap/>
            <w:vAlign w:val="bottom"/>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 </w:t>
            </w:r>
          </w:p>
        </w:tc>
        <w:tc>
          <w:tcPr>
            <w:tcW w:w="993" w:type="dxa"/>
            <w:tcBorders>
              <w:top w:val="nil"/>
              <w:left w:val="nil"/>
              <w:bottom w:val="nil"/>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347</w:t>
            </w:r>
          </w:p>
        </w:tc>
        <w:tc>
          <w:tcPr>
            <w:tcW w:w="992" w:type="dxa"/>
            <w:tcBorders>
              <w:top w:val="nil"/>
              <w:left w:val="nil"/>
              <w:bottom w:val="nil"/>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215</w:t>
            </w:r>
          </w:p>
        </w:tc>
        <w:tc>
          <w:tcPr>
            <w:tcW w:w="992" w:type="dxa"/>
            <w:tcBorders>
              <w:top w:val="nil"/>
              <w:left w:val="nil"/>
              <w:bottom w:val="nil"/>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167</w:t>
            </w:r>
          </w:p>
        </w:tc>
        <w:tc>
          <w:tcPr>
            <w:tcW w:w="992" w:type="dxa"/>
            <w:tcBorders>
              <w:top w:val="nil"/>
              <w:left w:val="nil"/>
              <w:bottom w:val="nil"/>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135</w:t>
            </w:r>
          </w:p>
        </w:tc>
        <w:tc>
          <w:tcPr>
            <w:tcW w:w="993" w:type="dxa"/>
            <w:tcBorders>
              <w:top w:val="nil"/>
              <w:left w:val="nil"/>
              <w:bottom w:val="nil"/>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118</w:t>
            </w:r>
          </w:p>
        </w:tc>
      </w:tr>
      <w:tr w:rsidR="00734AEA" w:rsidRPr="00734AEA" w:rsidTr="008D1959">
        <w:trPr>
          <w:trHeight w:val="256"/>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5.4.</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4 комнаты и более </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369</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229</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177</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144</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125</w:t>
            </w:r>
          </w:p>
        </w:tc>
      </w:tr>
      <w:tr w:rsidR="00734AEA" w:rsidRPr="00734AEA" w:rsidTr="008D1959">
        <w:trPr>
          <w:trHeight w:val="256"/>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6.</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Электроснабжение в жилых домах, оборудованных газовыми плитами, в зависимости от количества комнат и проживающих в жилом доме  </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p>
        </w:tc>
      </w:tr>
      <w:tr w:rsidR="00734AEA" w:rsidRPr="00734AEA" w:rsidTr="008D1959">
        <w:trPr>
          <w:trHeight w:val="256"/>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6.1.</w:t>
            </w:r>
          </w:p>
        </w:tc>
        <w:tc>
          <w:tcPr>
            <w:tcW w:w="2094" w:type="dxa"/>
            <w:gridSpan w:val="2"/>
            <w:tcBorders>
              <w:top w:val="single" w:sz="4" w:space="0" w:color="auto"/>
              <w:left w:val="single" w:sz="4" w:space="0" w:color="auto"/>
              <w:bottom w:val="single" w:sz="4" w:space="0" w:color="auto"/>
              <w:right w:val="nil"/>
            </w:tcBorders>
            <w:shd w:val="clear" w:color="auto" w:fill="auto"/>
            <w:noWrap/>
            <w:vAlign w:val="bottom"/>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1 комната</w:t>
            </w:r>
          </w:p>
        </w:tc>
        <w:tc>
          <w:tcPr>
            <w:tcW w:w="2300"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rPr>
                <w:rFonts w:ascii="Times New Roman" w:hAnsi="Times New Roman"/>
                <w:color w:val="000000" w:themeColor="text1"/>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216</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134</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103</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84</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73</w:t>
            </w:r>
          </w:p>
        </w:tc>
      </w:tr>
      <w:tr w:rsidR="00734AEA" w:rsidRPr="00734AEA" w:rsidTr="008D1959">
        <w:trPr>
          <w:trHeight w:val="256"/>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6.2.</w:t>
            </w:r>
          </w:p>
        </w:tc>
        <w:tc>
          <w:tcPr>
            <w:tcW w:w="2094" w:type="dxa"/>
            <w:gridSpan w:val="2"/>
            <w:tcBorders>
              <w:top w:val="single" w:sz="4" w:space="0" w:color="auto"/>
              <w:left w:val="single" w:sz="4" w:space="0" w:color="auto"/>
              <w:bottom w:val="single" w:sz="4" w:space="0" w:color="auto"/>
              <w:right w:val="nil"/>
            </w:tcBorders>
            <w:shd w:val="clear" w:color="auto" w:fill="auto"/>
            <w:noWrap/>
            <w:vAlign w:val="bottom"/>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2 комнаты</w:t>
            </w:r>
          </w:p>
        </w:tc>
        <w:tc>
          <w:tcPr>
            <w:tcW w:w="2300"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rPr>
                <w:rFonts w:ascii="Times New Roman" w:hAnsi="Times New Roman"/>
                <w:color w:val="000000" w:themeColor="text1"/>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278</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172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133</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108</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95</w:t>
            </w:r>
          </w:p>
        </w:tc>
      </w:tr>
      <w:tr w:rsidR="00734AEA" w:rsidRPr="00734AEA" w:rsidTr="008D1959">
        <w:trPr>
          <w:trHeight w:val="256"/>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6.3.</w:t>
            </w:r>
          </w:p>
        </w:tc>
        <w:tc>
          <w:tcPr>
            <w:tcW w:w="2094" w:type="dxa"/>
            <w:gridSpan w:val="2"/>
            <w:tcBorders>
              <w:top w:val="single" w:sz="4" w:space="0" w:color="auto"/>
              <w:left w:val="single" w:sz="4" w:space="0" w:color="auto"/>
              <w:bottom w:val="single" w:sz="4" w:space="0" w:color="auto"/>
              <w:right w:val="nil"/>
            </w:tcBorders>
            <w:shd w:val="clear" w:color="auto" w:fill="auto"/>
            <w:noWrap/>
            <w:vAlign w:val="bottom"/>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3 комнаты</w:t>
            </w:r>
          </w:p>
        </w:tc>
        <w:tc>
          <w:tcPr>
            <w:tcW w:w="2300"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rPr>
                <w:rFonts w:ascii="Times New Roman" w:hAnsi="Times New Roman"/>
                <w:color w:val="000000" w:themeColor="text1"/>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315</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195</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151</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123</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107</w:t>
            </w:r>
          </w:p>
        </w:tc>
      </w:tr>
      <w:tr w:rsidR="00734AEA" w:rsidRPr="00734AEA" w:rsidTr="008D1959">
        <w:trPr>
          <w:trHeight w:val="256"/>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lastRenderedPageBreak/>
              <w:t>6.4.</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4 комнаты и более</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341</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211</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164</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133</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116</w:t>
            </w:r>
          </w:p>
        </w:tc>
      </w:tr>
      <w:tr w:rsidR="00734AEA" w:rsidRPr="00734AEA" w:rsidTr="008D1959">
        <w:trPr>
          <w:trHeight w:val="256"/>
        </w:trPr>
        <w:tc>
          <w:tcPr>
            <w:tcW w:w="724" w:type="dxa"/>
            <w:tcBorders>
              <w:top w:val="nil"/>
              <w:left w:val="single" w:sz="4" w:space="0" w:color="auto"/>
              <w:bottom w:val="single" w:sz="4" w:space="0" w:color="auto"/>
              <w:right w:val="single" w:sz="4" w:space="0" w:color="auto"/>
            </w:tcBorders>
            <w:shd w:val="clear" w:color="auto" w:fill="auto"/>
            <w:noWrap/>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7.</w:t>
            </w:r>
          </w:p>
        </w:tc>
        <w:tc>
          <w:tcPr>
            <w:tcW w:w="4394"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Электроснабжение в жилых домах, оборудованных электрическими плитами, в зависимости от количества комнат и проживающих в жилом доме </w:t>
            </w:r>
          </w:p>
        </w:tc>
        <w:tc>
          <w:tcPr>
            <w:tcW w:w="993" w:type="dxa"/>
            <w:tcBorders>
              <w:top w:val="nil"/>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p>
        </w:tc>
        <w:tc>
          <w:tcPr>
            <w:tcW w:w="992" w:type="dxa"/>
            <w:tcBorders>
              <w:top w:val="nil"/>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p>
        </w:tc>
        <w:tc>
          <w:tcPr>
            <w:tcW w:w="992" w:type="dxa"/>
            <w:tcBorders>
              <w:top w:val="nil"/>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p>
        </w:tc>
        <w:tc>
          <w:tcPr>
            <w:tcW w:w="992" w:type="dxa"/>
            <w:tcBorders>
              <w:top w:val="nil"/>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p>
        </w:tc>
        <w:tc>
          <w:tcPr>
            <w:tcW w:w="993" w:type="dxa"/>
            <w:tcBorders>
              <w:top w:val="nil"/>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p>
        </w:tc>
      </w:tr>
      <w:tr w:rsidR="00734AEA" w:rsidRPr="00734AEA" w:rsidTr="008D1959">
        <w:trPr>
          <w:trHeight w:val="256"/>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7.1.</w:t>
            </w:r>
          </w:p>
        </w:tc>
        <w:tc>
          <w:tcPr>
            <w:tcW w:w="2094" w:type="dxa"/>
            <w:gridSpan w:val="2"/>
            <w:tcBorders>
              <w:top w:val="single" w:sz="4" w:space="0" w:color="auto"/>
              <w:left w:val="nil"/>
              <w:bottom w:val="nil"/>
              <w:right w:val="nil"/>
            </w:tcBorders>
            <w:shd w:val="clear" w:color="auto" w:fill="auto"/>
            <w:noWrap/>
            <w:vAlign w:val="bottom"/>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1 комната</w:t>
            </w:r>
          </w:p>
        </w:tc>
        <w:tc>
          <w:tcPr>
            <w:tcW w:w="2300" w:type="dxa"/>
            <w:tcBorders>
              <w:top w:val="single" w:sz="4" w:space="0" w:color="auto"/>
              <w:left w:val="nil"/>
              <w:bottom w:val="nil"/>
              <w:right w:val="single" w:sz="4" w:space="0" w:color="auto"/>
            </w:tcBorders>
            <w:shd w:val="clear" w:color="auto" w:fill="auto"/>
            <w:noWrap/>
            <w:vAlign w:val="bottom"/>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 </w:t>
            </w:r>
          </w:p>
        </w:tc>
        <w:tc>
          <w:tcPr>
            <w:tcW w:w="993" w:type="dxa"/>
            <w:tcBorders>
              <w:top w:val="single" w:sz="4" w:space="0" w:color="auto"/>
              <w:left w:val="nil"/>
              <w:bottom w:val="nil"/>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273</w:t>
            </w:r>
          </w:p>
        </w:tc>
        <w:tc>
          <w:tcPr>
            <w:tcW w:w="992" w:type="dxa"/>
            <w:tcBorders>
              <w:top w:val="single" w:sz="4" w:space="0" w:color="auto"/>
              <w:left w:val="nil"/>
              <w:bottom w:val="nil"/>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169</w:t>
            </w:r>
          </w:p>
        </w:tc>
        <w:tc>
          <w:tcPr>
            <w:tcW w:w="992" w:type="dxa"/>
            <w:tcBorders>
              <w:top w:val="single" w:sz="4" w:space="0" w:color="auto"/>
              <w:left w:val="nil"/>
              <w:bottom w:val="nil"/>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131</w:t>
            </w:r>
          </w:p>
        </w:tc>
        <w:tc>
          <w:tcPr>
            <w:tcW w:w="992" w:type="dxa"/>
            <w:tcBorders>
              <w:top w:val="single" w:sz="4" w:space="0" w:color="auto"/>
              <w:left w:val="nil"/>
              <w:bottom w:val="nil"/>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106</w:t>
            </w:r>
          </w:p>
        </w:tc>
        <w:tc>
          <w:tcPr>
            <w:tcW w:w="993" w:type="dxa"/>
            <w:tcBorders>
              <w:top w:val="single" w:sz="4" w:space="0" w:color="auto"/>
              <w:left w:val="nil"/>
              <w:bottom w:val="nil"/>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93</w:t>
            </w:r>
          </w:p>
        </w:tc>
      </w:tr>
      <w:tr w:rsidR="00734AEA" w:rsidRPr="00734AEA" w:rsidTr="008D1959">
        <w:trPr>
          <w:trHeight w:val="256"/>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7.2.</w:t>
            </w:r>
          </w:p>
        </w:tc>
        <w:tc>
          <w:tcPr>
            <w:tcW w:w="2094" w:type="dxa"/>
            <w:gridSpan w:val="2"/>
            <w:tcBorders>
              <w:top w:val="single" w:sz="4" w:space="0" w:color="auto"/>
              <w:left w:val="single" w:sz="4" w:space="0" w:color="auto"/>
              <w:bottom w:val="single" w:sz="4" w:space="0" w:color="auto"/>
              <w:right w:val="nil"/>
            </w:tcBorders>
            <w:shd w:val="clear" w:color="auto" w:fill="auto"/>
            <w:noWrap/>
            <w:vAlign w:val="bottom"/>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2 комнаты</w:t>
            </w:r>
          </w:p>
        </w:tc>
        <w:tc>
          <w:tcPr>
            <w:tcW w:w="2300"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 </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322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200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155</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126</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109</w:t>
            </w:r>
          </w:p>
        </w:tc>
      </w:tr>
      <w:tr w:rsidR="00734AEA" w:rsidRPr="00734AEA" w:rsidTr="008D1959">
        <w:trPr>
          <w:trHeight w:val="256"/>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7.3.</w:t>
            </w:r>
          </w:p>
        </w:tc>
        <w:tc>
          <w:tcPr>
            <w:tcW w:w="2094" w:type="dxa"/>
            <w:gridSpan w:val="2"/>
            <w:tcBorders>
              <w:top w:val="nil"/>
              <w:left w:val="single" w:sz="4" w:space="0" w:color="auto"/>
              <w:bottom w:val="nil"/>
              <w:right w:val="nil"/>
            </w:tcBorders>
            <w:shd w:val="clear" w:color="auto" w:fill="auto"/>
            <w:noWrap/>
            <w:vAlign w:val="bottom"/>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3 комнаты</w:t>
            </w:r>
          </w:p>
        </w:tc>
        <w:tc>
          <w:tcPr>
            <w:tcW w:w="2300" w:type="dxa"/>
            <w:tcBorders>
              <w:top w:val="nil"/>
              <w:left w:val="nil"/>
              <w:bottom w:val="nil"/>
              <w:right w:val="single" w:sz="4" w:space="0" w:color="auto"/>
            </w:tcBorders>
            <w:shd w:val="clear" w:color="auto" w:fill="auto"/>
            <w:noWrap/>
            <w:vAlign w:val="bottom"/>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 </w:t>
            </w:r>
          </w:p>
        </w:tc>
        <w:tc>
          <w:tcPr>
            <w:tcW w:w="993" w:type="dxa"/>
            <w:tcBorders>
              <w:top w:val="nil"/>
              <w:left w:val="nil"/>
              <w:bottom w:val="nil"/>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352</w:t>
            </w:r>
          </w:p>
        </w:tc>
        <w:tc>
          <w:tcPr>
            <w:tcW w:w="992" w:type="dxa"/>
            <w:tcBorders>
              <w:top w:val="nil"/>
              <w:left w:val="nil"/>
              <w:bottom w:val="nil"/>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218</w:t>
            </w:r>
          </w:p>
        </w:tc>
        <w:tc>
          <w:tcPr>
            <w:tcW w:w="992" w:type="dxa"/>
            <w:tcBorders>
              <w:top w:val="nil"/>
              <w:left w:val="nil"/>
              <w:bottom w:val="nil"/>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169</w:t>
            </w:r>
          </w:p>
        </w:tc>
        <w:tc>
          <w:tcPr>
            <w:tcW w:w="992" w:type="dxa"/>
            <w:tcBorders>
              <w:top w:val="nil"/>
              <w:left w:val="nil"/>
              <w:bottom w:val="nil"/>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137</w:t>
            </w:r>
          </w:p>
        </w:tc>
        <w:tc>
          <w:tcPr>
            <w:tcW w:w="993" w:type="dxa"/>
            <w:tcBorders>
              <w:top w:val="nil"/>
              <w:left w:val="nil"/>
              <w:bottom w:val="nil"/>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120</w:t>
            </w:r>
          </w:p>
        </w:tc>
      </w:tr>
      <w:tr w:rsidR="00734AEA" w:rsidRPr="00734AEA" w:rsidTr="008D1959">
        <w:trPr>
          <w:trHeight w:val="256"/>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7.4.</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4 комнаты и более </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374</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232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179</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146</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127</w:t>
            </w:r>
          </w:p>
        </w:tc>
      </w:tr>
      <w:tr w:rsidR="00734AEA" w:rsidRPr="00734AEA" w:rsidTr="008D1959">
        <w:trPr>
          <w:trHeight w:val="256"/>
        </w:trPr>
        <w:tc>
          <w:tcPr>
            <w:tcW w:w="724" w:type="dxa"/>
            <w:tcBorders>
              <w:top w:val="nil"/>
              <w:left w:val="single" w:sz="4" w:space="0" w:color="auto"/>
              <w:bottom w:val="single" w:sz="4" w:space="0" w:color="auto"/>
              <w:right w:val="single" w:sz="4" w:space="0" w:color="auto"/>
            </w:tcBorders>
            <w:shd w:val="clear" w:color="auto" w:fill="auto"/>
            <w:noWrap/>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8.</w:t>
            </w:r>
          </w:p>
        </w:tc>
        <w:tc>
          <w:tcPr>
            <w:tcW w:w="4394"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Электроснабжение в жилых домах, оборудованных электрическими плитами и электрическими водонагревателями, в зависимости от количества комнат и проживающих в жилом доме</w:t>
            </w:r>
          </w:p>
        </w:tc>
        <w:tc>
          <w:tcPr>
            <w:tcW w:w="993" w:type="dxa"/>
            <w:tcBorders>
              <w:top w:val="nil"/>
              <w:left w:val="nil"/>
              <w:bottom w:val="single" w:sz="4" w:space="0" w:color="auto"/>
              <w:right w:val="single" w:sz="4" w:space="0" w:color="auto"/>
            </w:tcBorders>
            <w:shd w:val="clear" w:color="auto" w:fill="auto"/>
            <w:noWrap/>
          </w:tcPr>
          <w:p w:rsidR="00FE2C8D" w:rsidRPr="00734AEA" w:rsidRDefault="00FE2C8D" w:rsidP="008D1959">
            <w:pPr>
              <w:jc w:val="center"/>
              <w:rPr>
                <w:rFonts w:ascii="Times New Roman" w:hAnsi="Times New Roman"/>
                <w:color w:val="000000" w:themeColor="text1"/>
                <w:sz w:val="20"/>
                <w:szCs w:val="20"/>
              </w:rPr>
            </w:pPr>
          </w:p>
        </w:tc>
        <w:tc>
          <w:tcPr>
            <w:tcW w:w="992" w:type="dxa"/>
            <w:tcBorders>
              <w:top w:val="nil"/>
              <w:left w:val="nil"/>
              <w:bottom w:val="single" w:sz="4" w:space="0" w:color="auto"/>
              <w:right w:val="single" w:sz="4" w:space="0" w:color="auto"/>
            </w:tcBorders>
            <w:shd w:val="clear" w:color="auto" w:fill="auto"/>
            <w:noWrap/>
          </w:tcPr>
          <w:p w:rsidR="00FE2C8D" w:rsidRPr="00734AEA" w:rsidRDefault="00FE2C8D" w:rsidP="008D1959">
            <w:pPr>
              <w:jc w:val="center"/>
              <w:rPr>
                <w:rFonts w:ascii="Times New Roman" w:hAnsi="Times New Roman"/>
                <w:color w:val="000000" w:themeColor="text1"/>
                <w:sz w:val="20"/>
                <w:szCs w:val="20"/>
              </w:rPr>
            </w:pPr>
          </w:p>
        </w:tc>
        <w:tc>
          <w:tcPr>
            <w:tcW w:w="992" w:type="dxa"/>
            <w:tcBorders>
              <w:top w:val="nil"/>
              <w:left w:val="nil"/>
              <w:bottom w:val="single" w:sz="4" w:space="0" w:color="auto"/>
              <w:right w:val="single" w:sz="4" w:space="0" w:color="auto"/>
            </w:tcBorders>
            <w:shd w:val="clear" w:color="auto" w:fill="auto"/>
            <w:noWrap/>
          </w:tcPr>
          <w:p w:rsidR="00FE2C8D" w:rsidRPr="00734AEA" w:rsidRDefault="00FE2C8D" w:rsidP="008D1959">
            <w:pPr>
              <w:jc w:val="center"/>
              <w:rPr>
                <w:rFonts w:ascii="Times New Roman" w:hAnsi="Times New Roman"/>
                <w:color w:val="000000" w:themeColor="text1"/>
                <w:sz w:val="20"/>
                <w:szCs w:val="20"/>
              </w:rPr>
            </w:pPr>
          </w:p>
        </w:tc>
        <w:tc>
          <w:tcPr>
            <w:tcW w:w="992" w:type="dxa"/>
            <w:tcBorders>
              <w:top w:val="nil"/>
              <w:left w:val="nil"/>
              <w:bottom w:val="single" w:sz="4" w:space="0" w:color="auto"/>
              <w:right w:val="single" w:sz="4" w:space="0" w:color="auto"/>
            </w:tcBorders>
            <w:shd w:val="clear" w:color="auto" w:fill="auto"/>
            <w:noWrap/>
          </w:tcPr>
          <w:p w:rsidR="00FE2C8D" w:rsidRPr="00734AEA" w:rsidRDefault="00FE2C8D" w:rsidP="008D1959">
            <w:pPr>
              <w:jc w:val="center"/>
              <w:rPr>
                <w:rFonts w:ascii="Times New Roman" w:hAnsi="Times New Roman"/>
                <w:color w:val="000000" w:themeColor="text1"/>
                <w:sz w:val="20"/>
                <w:szCs w:val="20"/>
              </w:rPr>
            </w:pPr>
          </w:p>
        </w:tc>
        <w:tc>
          <w:tcPr>
            <w:tcW w:w="993" w:type="dxa"/>
            <w:tcBorders>
              <w:top w:val="nil"/>
              <w:left w:val="nil"/>
              <w:bottom w:val="single" w:sz="4" w:space="0" w:color="auto"/>
              <w:right w:val="single" w:sz="4" w:space="0" w:color="auto"/>
            </w:tcBorders>
            <w:shd w:val="clear" w:color="auto" w:fill="auto"/>
            <w:noWrap/>
          </w:tcPr>
          <w:p w:rsidR="00FE2C8D" w:rsidRPr="00734AEA" w:rsidRDefault="00FE2C8D" w:rsidP="008D1959">
            <w:pPr>
              <w:jc w:val="center"/>
              <w:rPr>
                <w:rFonts w:ascii="Times New Roman" w:hAnsi="Times New Roman"/>
                <w:color w:val="000000" w:themeColor="text1"/>
                <w:sz w:val="20"/>
                <w:szCs w:val="20"/>
              </w:rPr>
            </w:pPr>
          </w:p>
        </w:tc>
      </w:tr>
      <w:tr w:rsidR="00734AEA" w:rsidRPr="00734AEA" w:rsidTr="008D1959">
        <w:trPr>
          <w:trHeight w:val="256"/>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8.1.</w:t>
            </w:r>
          </w:p>
        </w:tc>
        <w:tc>
          <w:tcPr>
            <w:tcW w:w="2094" w:type="dxa"/>
            <w:gridSpan w:val="2"/>
            <w:tcBorders>
              <w:top w:val="single" w:sz="4" w:space="0" w:color="auto"/>
              <w:left w:val="nil"/>
              <w:bottom w:val="nil"/>
              <w:right w:val="nil"/>
            </w:tcBorders>
            <w:shd w:val="clear" w:color="auto" w:fill="auto"/>
            <w:noWrap/>
            <w:vAlign w:val="bottom"/>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1 комната</w:t>
            </w:r>
          </w:p>
        </w:tc>
        <w:tc>
          <w:tcPr>
            <w:tcW w:w="2300" w:type="dxa"/>
            <w:tcBorders>
              <w:top w:val="single" w:sz="4" w:space="0" w:color="auto"/>
              <w:left w:val="nil"/>
              <w:bottom w:val="nil"/>
              <w:right w:val="single" w:sz="4" w:space="0" w:color="auto"/>
            </w:tcBorders>
            <w:shd w:val="clear" w:color="auto" w:fill="auto"/>
            <w:noWrap/>
            <w:vAlign w:val="bottom"/>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 </w:t>
            </w:r>
          </w:p>
        </w:tc>
        <w:tc>
          <w:tcPr>
            <w:tcW w:w="993" w:type="dxa"/>
            <w:tcBorders>
              <w:top w:val="single" w:sz="4" w:space="0" w:color="auto"/>
              <w:left w:val="nil"/>
              <w:bottom w:val="nil"/>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398</w:t>
            </w:r>
          </w:p>
        </w:tc>
        <w:tc>
          <w:tcPr>
            <w:tcW w:w="992" w:type="dxa"/>
            <w:tcBorders>
              <w:top w:val="single" w:sz="4" w:space="0" w:color="auto"/>
              <w:left w:val="nil"/>
              <w:bottom w:val="nil"/>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247</w:t>
            </w:r>
          </w:p>
        </w:tc>
        <w:tc>
          <w:tcPr>
            <w:tcW w:w="992" w:type="dxa"/>
            <w:tcBorders>
              <w:top w:val="single" w:sz="4" w:space="0" w:color="auto"/>
              <w:left w:val="nil"/>
              <w:bottom w:val="nil"/>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191</w:t>
            </w:r>
          </w:p>
        </w:tc>
        <w:tc>
          <w:tcPr>
            <w:tcW w:w="992" w:type="dxa"/>
            <w:tcBorders>
              <w:top w:val="single" w:sz="4" w:space="0" w:color="auto"/>
              <w:left w:val="nil"/>
              <w:bottom w:val="nil"/>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155</w:t>
            </w:r>
          </w:p>
        </w:tc>
        <w:tc>
          <w:tcPr>
            <w:tcW w:w="993" w:type="dxa"/>
            <w:tcBorders>
              <w:top w:val="single" w:sz="4" w:space="0" w:color="auto"/>
              <w:left w:val="nil"/>
              <w:bottom w:val="nil"/>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135</w:t>
            </w:r>
          </w:p>
        </w:tc>
      </w:tr>
      <w:tr w:rsidR="00734AEA" w:rsidRPr="00734AEA" w:rsidTr="008D1959">
        <w:trPr>
          <w:trHeight w:val="256"/>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8.2.</w:t>
            </w:r>
          </w:p>
        </w:tc>
        <w:tc>
          <w:tcPr>
            <w:tcW w:w="2094" w:type="dxa"/>
            <w:gridSpan w:val="2"/>
            <w:tcBorders>
              <w:top w:val="single" w:sz="4" w:space="0" w:color="auto"/>
              <w:left w:val="single" w:sz="4" w:space="0" w:color="auto"/>
              <w:bottom w:val="single" w:sz="4" w:space="0" w:color="auto"/>
              <w:right w:val="nil"/>
            </w:tcBorders>
            <w:shd w:val="clear" w:color="auto" w:fill="auto"/>
            <w:noWrap/>
            <w:vAlign w:val="bottom"/>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2 комнаты</w:t>
            </w:r>
          </w:p>
        </w:tc>
        <w:tc>
          <w:tcPr>
            <w:tcW w:w="2300"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 </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469</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291</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225</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183</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160</w:t>
            </w:r>
          </w:p>
        </w:tc>
      </w:tr>
      <w:tr w:rsidR="00734AEA" w:rsidRPr="00734AEA" w:rsidTr="008D1959">
        <w:trPr>
          <w:trHeight w:val="256"/>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8.3.</w:t>
            </w:r>
          </w:p>
        </w:tc>
        <w:tc>
          <w:tcPr>
            <w:tcW w:w="2094" w:type="dxa"/>
            <w:gridSpan w:val="2"/>
            <w:tcBorders>
              <w:top w:val="nil"/>
              <w:left w:val="single" w:sz="4" w:space="0" w:color="auto"/>
              <w:bottom w:val="nil"/>
              <w:right w:val="nil"/>
            </w:tcBorders>
            <w:shd w:val="clear" w:color="auto" w:fill="auto"/>
            <w:noWrap/>
            <w:vAlign w:val="bottom"/>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3 комнаты</w:t>
            </w:r>
          </w:p>
        </w:tc>
        <w:tc>
          <w:tcPr>
            <w:tcW w:w="2300" w:type="dxa"/>
            <w:tcBorders>
              <w:top w:val="nil"/>
              <w:left w:val="nil"/>
              <w:bottom w:val="nil"/>
              <w:right w:val="single" w:sz="4" w:space="0" w:color="auto"/>
            </w:tcBorders>
            <w:shd w:val="clear" w:color="auto" w:fill="auto"/>
            <w:noWrap/>
            <w:vAlign w:val="bottom"/>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 </w:t>
            </w:r>
          </w:p>
        </w:tc>
        <w:tc>
          <w:tcPr>
            <w:tcW w:w="993" w:type="dxa"/>
            <w:tcBorders>
              <w:top w:val="nil"/>
              <w:left w:val="nil"/>
              <w:bottom w:val="nil"/>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513</w:t>
            </w:r>
          </w:p>
        </w:tc>
        <w:tc>
          <w:tcPr>
            <w:tcW w:w="992" w:type="dxa"/>
            <w:tcBorders>
              <w:top w:val="nil"/>
              <w:left w:val="nil"/>
              <w:bottom w:val="nil"/>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318</w:t>
            </w:r>
          </w:p>
        </w:tc>
        <w:tc>
          <w:tcPr>
            <w:tcW w:w="992" w:type="dxa"/>
            <w:tcBorders>
              <w:top w:val="nil"/>
              <w:left w:val="nil"/>
              <w:bottom w:val="nil"/>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246</w:t>
            </w:r>
          </w:p>
        </w:tc>
        <w:tc>
          <w:tcPr>
            <w:tcW w:w="992" w:type="dxa"/>
            <w:tcBorders>
              <w:top w:val="nil"/>
              <w:left w:val="nil"/>
              <w:bottom w:val="nil"/>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200</w:t>
            </w:r>
          </w:p>
        </w:tc>
        <w:tc>
          <w:tcPr>
            <w:tcW w:w="993" w:type="dxa"/>
            <w:tcBorders>
              <w:top w:val="nil"/>
              <w:left w:val="nil"/>
              <w:bottom w:val="nil"/>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174</w:t>
            </w:r>
          </w:p>
        </w:tc>
      </w:tr>
      <w:tr w:rsidR="00734AEA" w:rsidRPr="00734AEA" w:rsidTr="008D1959">
        <w:trPr>
          <w:trHeight w:val="256"/>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8.4.</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4 комнаты и более </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545</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338</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262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213</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185</w:t>
            </w:r>
          </w:p>
        </w:tc>
      </w:tr>
      <w:tr w:rsidR="00734AEA" w:rsidRPr="00734AEA" w:rsidTr="008D1959">
        <w:trPr>
          <w:trHeight w:val="256"/>
        </w:trPr>
        <w:tc>
          <w:tcPr>
            <w:tcW w:w="724" w:type="dxa"/>
            <w:tcBorders>
              <w:top w:val="nil"/>
              <w:left w:val="single" w:sz="4" w:space="0" w:color="auto"/>
              <w:bottom w:val="single" w:sz="4" w:space="0" w:color="auto"/>
              <w:right w:val="single" w:sz="4" w:space="0" w:color="auto"/>
            </w:tcBorders>
            <w:shd w:val="clear" w:color="auto" w:fill="auto"/>
            <w:noWrap/>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9.</w:t>
            </w:r>
          </w:p>
        </w:tc>
        <w:tc>
          <w:tcPr>
            <w:tcW w:w="4394"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Электроснабжение в жилых домах, не оборудованных газовыми и электрическими плитами, в зависимости от количества комнат и проживающих в жилом доме </w:t>
            </w:r>
          </w:p>
        </w:tc>
        <w:tc>
          <w:tcPr>
            <w:tcW w:w="993" w:type="dxa"/>
            <w:tcBorders>
              <w:top w:val="nil"/>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p>
        </w:tc>
        <w:tc>
          <w:tcPr>
            <w:tcW w:w="992" w:type="dxa"/>
            <w:tcBorders>
              <w:top w:val="nil"/>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p>
        </w:tc>
        <w:tc>
          <w:tcPr>
            <w:tcW w:w="992" w:type="dxa"/>
            <w:tcBorders>
              <w:top w:val="nil"/>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p>
        </w:tc>
        <w:tc>
          <w:tcPr>
            <w:tcW w:w="992" w:type="dxa"/>
            <w:tcBorders>
              <w:top w:val="nil"/>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p>
        </w:tc>
        <w:tc>
          <w:tcPr>
            <w:tcW w:w="993" w:type="dxa"/>
            <w:tcBorders>
              <w:top w:val="nil"/>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p>
        </w:tc>
      </w:tr>
      <w:tr w:rsidR="00734AEA" w:rsidRPr="00734AEA" w:rsidTr="008D1959">
        <w:trPr>
          <w:trHeight w:val="256"/>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9.1.</w:t>
            </w:r>
          </w:p>
        </w:tc>
        <w:tc>
          <w:tcPr>
            <w:tcW w:w="2094" w:type="dxa"/>
            <w:gridSpan w:val="2"/>
            <w:tcBorders>
              <w:top w:val="single" w:sz="4" w:space="0" w:color="auto"/>
              <w:left w:val="single" w:sz="4" w:space="0" w:color="auto"/>
              <w:bottom w:val="single" w:sz="4" w:space="0" w:color="auto"/>
            </w:tcBorders>
            <w:shd w:val="clear" w:color="auto" w:fill="auto"/>
            <w:noWrap/>
            <w:vAlign w:val="bottom"/>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1 комната</w:t>
            </w:r>
          </w:p>
        </w:tc>
        <w:tc>
          <w:tcPr>
            <w:tcW w:w="2300" w:type="dxa"/>
            <w:tcBorders>
              <w:top w:val="single" w:sz="4" w:space="0" w:color="auto"/>
              <w:bottom w:val="single" w:sz="4" w:space="0" w:color="auto"/>
              <w:right w:val="single" w:sz="4" w:space="0" w:color="auto"/>
            </w:tcBorders>
            <w:shd w:val="clear" w:color="auto" w:fill="auto"/>
            <w:noWrap/>
            <w:vAlign w:val="bottom"/>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188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90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73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64</w:t>
            </w:r>
          </w:p>
        </w:tc>
      </w:tr>
      <w:tr w:rsidR="00734AEA" w:rsidRPr="00734AEA" w:rsidTr="008D1959">
        <w:trPr>
          <w:trHeight w:val="256"/>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9.2.</w:t>
            </w:r>
          </w:p>
        </w:tc>
        <w:tc>
          <w:tcPr>
            <w:tcW w:w="2094" w:type="dxa"/>
            <w:gridSpan w:val="2"/>
            <w:tcBorders>
              <w:top w:val="single" w:sz="4" w:space="0" w:color="auto"/>
              <w:left w:val="single" w:sz="4" w:space="0" w:color="auto"/>
              <w:bottom w:val="single" w:sz="4" w:space="0" w:color="auto"/>
              <w:right w:val="nil"/>
            </w:tcBorders>
            <w:shd w:val="clear" w:color="auto" w:fill="auto"/>
            <w:noWrap/>
            <w:vAlign w:val="bottom"/>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2 комнаты</w:t>
            </w:r>
          </w:p>
        </w:tc>
        <w:tc>
          <w:tcPr>
            <w:tcW w:w="2300"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 </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222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138</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107</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87</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75</w:t>
            </w:r>
          </w:p>
        </w:tc>
      </w:tr>
      <w:tr w:rsidR="00734AEA" w:rsidRPr="00734AEA" w:rsidTr="008D1959">
        <w:trPr>
          <w:trHeight w:val="256"/>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9.3.</w:t>
            </w:r>
          </w:p>
        </w:tc>
        <w:tc>
          <w:tcPr>
            <w:tcW w:w="2094" w:type="dxa"/>
            <w:gridSpan w:val="2"/>
            <w:tcBorders>
              <w:top w:val="nil"/>
              <w:left w:val="single" w:sz="4" w:space="0" w:color="auto"/>
              <w:bottom w:val="nil"/>
              <w:right w:val="nil"/>
            </w:tcBorders>
            <w:shd w:val="clear" w:color="auto" w:fill="auto"/>
            <w:noWrap/>
            <w:vAlign w:val="bottom"/>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3 комнаты</w:t>
            </w:r>
          </w:p>
        </w:tc>
        <w:tc>
          <w:tcPr>
            <w:tcW w:w="2300" w:type="dxa"/>
            <w:tcBorders>
              <w:top w:val="nil"/>
              <w:left w:val="nil"/>
              <w:bottom w:val="nil"/>
              <w:right w:val="single" w:sz="4" w:space="0" w:color="auto"/>
            </w:tcBorders>
            <w:shd w:val="clear" w:color="auto" w:fill="auto"/>
            <w:noWrap/>
            <w:vAlign w:val="bottom"/>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 </w:t>
            </w:r>
          </w:p>
        </w:tc>
        <w:tc>
          <w:tcPr>
            <w:tcW w:w="993" w:type="dxa"/>
            <w:tcBorders>
              <w:top w:val="nil"/>
              <w:left w:val="nil"/>
              <w:bottom w:val="nil"/>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243</w:t>
            </w:r>
          </w:p>
        </w:tc>
        <w:tc>
          <w:tcPr>
            <w:tcW w:w="992" w:type="dxa"/>
            <w:tcBorders>
              <w:top w:val="nil"/>
              <w:left w:val="nil"/>
              <w:bottom w:val="nil"/>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150</w:t>
            </w:r>
          </w:p>
        </w:tc>
        <w:tc>
          <w:tcPr>
            <w:tcW w:w="992" w:type="dxa"/>
            <w:tcBorders>
              <w:top w:val="nil"/>
              <w:left w:val="nil"/>
              <w:bottom w:val="nil"/>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116</w:t>
            </w:r>
          </w:p>
        </w:tc>
        <w:tc>
          <w:tcPr>
            <w:tcW w:w="992" w:type="dxa"/>
            <w:tcBorders>
              <w:top w:val="nil"/>
              <w:left w:val="nil"/>
              <w:bottom w:val="nil"/>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95</w:t>
            </w:r>
          </w:p>
        </w:tc>
        <w:tc>
          <w:tcPr>
            <w:tcW w:w="993" w:type="dxa"/>
            <w:tcBorders>
              <w:top w:val="nil"/>
              <w:left w:val="nil"/>
              <w:bottom w:val="nil"/>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83</w:t>
            </w:r>
          </w:p>
        </w:tc>
      </w:tr>
      <w:tr w:rsidR="00734AEA" w:rsidRPr="00734AEA" w:rsidTr="008D1959">
        <w:trPr>
          <w:trHeight w:val="256"/>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9.4.</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4 комнаты и более </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258</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160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124</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101</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88</w:t>
            </w:r>
          </w:p>
        </w:tc>
      </w:tr>
      <w:tr w:rsidR="00734AEA" w:rsidRPr="00734AEA" w:rsidTr="008D1959">
        <w:trPr>
          <w:trHeight w:val="256"/>
        </w:trPr>
        <w:tc>
          <w:tcPr>
            <w:tcW w:w="724" w:type="dxa"/>
            <w:tcBorders>
              <w:top w:val="nil"/>
              <w:left w:val="single" w:sz="4" w:space="0" w:color="auto"/>
              <w:bottom w:val="single" w:sz="4" w:space="0" w:color="auto"/>
              <w:right w:val="single" w:sz="4" w:space="0" w:color="auto"/>
            </w:tcBorders>
            <w:shd w:val="clear" w:color="auto" w:fill="auto"/>
            <w:noWrap/>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10.</w:t>
            </w:r>
          </w:p>
        </w:tc>
        <w:tc>
          <w:tcPr>
            <w:tcW w:w="4394"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Электроснабжение в жилых домах, не оборудованных газовыми и электрическими плитами и оборудованных электрическими водонагревателями, в зависимости от количества комнат и проживающих в жилом доме </w:t>
            </w:r>
          </w:p>
        </w:tc>
        <w:tc>
          <w:tcPr>
            <w:tcW w:w="993" w:type="dxa"/>
            <w:tcBorders>
              <w:top w:val="nil"/>
              <w:left w:val="nil"/>
              <w:bottom w:val="single" w:sz="4" w:space="0" w:color="auto"/>
              <w:right w:val="single" w:sz="4" w:space="0" w:color="auto"/>
            </w:tcBorders>
            <w:shd w:val="clear" w:color="auto" w:fill="auto"/>
            <w:noWrap/>
            <w:vAlign w:val="center"/>
          </w:tcPr>
          <w:p w:rsidR="00FE2C8D" w:rsidRPr="00734AEA" w:rsidRDefault="00FE2C8D" w:rsidP="008D1959">
            <w:pPr>
              <w:jc w:val="center"/>
              <w:rPr>
                <w:rFonts w:ascii="Times New Roman" w:hAnsi="Times New Roman"/>
                <w:color w:val="000000" w:themeColor="text1"/>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FE2C8D" w:rsidRPr="00734AEA" w:rsidRDefault="00FE2C8D" w:rsidP="008D1959">
            <w:pPr>
              <w:jc w:val="center"/>
              <w:rPr>
                <w:rFonts w:ascii="Times New Roman" w:hAnsi="Times New Roman"/>
                <w:color w:val="000000" w:themeColor="text1"/>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FE2C8D" w:rsidRPr="00734AEA" w:rsidRDefault="00FE2C8D" w:rsidP="008D1959">
            <w:pPr>
              <w:jc w:val="center"/>
              <w:rPr>
                <w:rFonts w:ascii="Times New Roman" w:hAnsi="Times New Roman"/>
                <w:color w:val="000000" w:themeColor="text1"/>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FE2C8D" w:rsidRPr="00734AEA" w:rsidRDefault="00FE2C8D" w:rsidP="008D1959">
            <w:pPr>
              <w:jc w:val="center"/>
              <w:rPr>
                <w:rFonts w:ascii="Times New Roman" w:hAnsi="Times New Roman"/>
                <w:color w:val="000000" w:themeColor="text1"/>
                <w:sz w:val="20"/>
                <w:szCs w:val="20"/>
              </w:rPr>
            </w:pPr>
          </w:p>
        </w:tc>
        <w:tc>
          <w:tcPr>
            <w:tcW w:w="993" w:type="dxa"/>
            <w:tcBorders>
              <w:top w:val="nil"/>
              <w:left w:val="nil"/>
              <w:bottom w:val="single" w:sz="4" w:space="0" w:color="auto"/>
              <w:right w:val="single" w:sz="4" w:space="0" w:color="auto"/>
            </w:tcBorders>
            <w:shd w:val="clear" w:color="auto" w:fill="auto"/>
            <w:noWrap/>
            <w:vAlign w:val="center"/>
          </w:tcPr>
          <w:p w:rsidR="00FE2C8D" w:rsidRPr="00734AEA" w:rsidRDefault="00FE2C8D" w:rsidP="008D1959">
            <w:pPr>
              <w:jc w:val="center"/>
              <w:rPr>
                <w:rFonts w:ascii="Times New Roman" w:hAnsi="Times New Roman"/>
                <w:color w:val="000000" w:themeColor="text1"/>
                <w:sz w:val="20"/>
                <w:szCs w:val="20"/>
              </w:rPr>
            </w:pPr>
          </w:p>
        </w:tc>
      </w:tr>
      <w:tr w:rsidR="00734AEA" w:rsidRPr="00734AEA" w:rsidTr="008D1959">
        <w:trPr>
          <w:trHeight w:val="256"/>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10.1.</w:t>
            </w:r>
          </w:p>
        </w:tc>
        <w:tc>
          <w:tcPr>
            <w:tcW w:w="2094" w:type="dxa"/>
            <w:gridSpan w:val="2"/>
            <w:tcBorders>
              <w:top w:val="single" w:sz="4" w:space="0" w:color="auto"/>
              <w:left w:val="nil"/>
              <w:bottom w:val="nil"/>
              <w:right w:val="nil"/>
            </w:tcBorders>
            <w:shd w:val="clear" w:color="auto" w:fill="auto"/>
            <w:noWrap/>
            <w:vAlign w:val="bottom"/>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1 комната</w:t>
            </w:r>
          </w:p>
        </w:tc>
        <w:tc>
          <w:tcPr>
            <w:tcW w:w="2300" w:type="dxa"/>
            <w:tcBorders>
              <w:top w:val="single" w:sz="4" w:space="0" w:color="auto"/>
              <w:left w:val="nil"/>
              <w:bottom w:val="nil"/>
              <w:right w:val="single" w:sz="4" w:space="0" w:color="auto"/>
            </w:tcBorders>
            <w:shd w:val="clear" w:color="auto" w:fill="auto"/>
            <w:noWrap/>
            <w:vAlign w:val="bottom"/>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 </w:t>
            </w:r>
          </w:p>
        </w:tc>
        <w:tc>
          <w:tcPr>
            <w:tcW w:w="993" w:type="dxa"/>
            <w:tcBorders>
              <w:top w:val="single" w:sz="4" w:space="0" w:color="auto"/>
              <w:left w:val="nil"/>
              <w:bottom w:val="nil"/>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313</w:t>
            </w:r>
          </w:p>
        </w:tc>
        <w:tc>
          <w:tcPr>
            <w:tcW w:w="992" w:type="dxa"/>
            <w:tcBorders>
              <w:top w:val="single" w:sz="4" w:space="0" w:color="auto"/>
              <w:left w:val="nil"/>
              <w:bottom w:val="nil"/>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194</w:t>
            </w:r>
          </w:p>
        </w:tc>
        <w:tc>
          <w:tcPr>
            <w:tcW w:w="992" w:type="dxa"/>
            <w:tcBorders>
              <w:top w:val="single" w:sz="4" w:space="0" w:color="auto"/>
              <w:left w:val="nil"/>
              <w:bottom w:val="nil"/>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150</w:t>
            </w:r>
          </w:p>
        </w:tc>
        <w:tc>
          <w:tcPr>
            <w:tcW w:w="992" w:type="dxa"/>
            <w:tcBorders>
              <w:top w:val="single" w:sz="4" w:space="0" w:color="auto"/>
              <w:left w:val="nil"/>
              <w:bottom w:val="nil"/>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122</w:t>
            </w:r>
          </w:p>
        </w:tc>
        <w:tc>
          <w:tcPr>
            <w:tcW w:w="993" w:type="dxa"/>
            <w:tcBorders>
              <w:top w:val="single" w:sz="4" w:space="0" w:color="auto"/>
              <w:left w:val="nil"/>
              <w:bottom w:val="nil"/>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106</w:t>
            </w:r>
          </w:p>
        </w:tc>
      </w:tr>
      <w:tr w:rsidR="00734AEA" w:rsidRPr="00734AEA" w:rsidTr="008D1959">
        <w:trPr>
          <w:trHeight w:val="256"/>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10.2.</w:t>
            </w:r>
          </w:p>
        </w:tc>
        <w:tc>
          <w:tcPr>
            <w:tcW w:w="2094" w:type="dxa"/>
            <w:gridSpan w:val="2"/>
            <w:tcBorders>
              <w:top w:val="single" w:sz="4" w:space="0" w:color="auto"/>
              <w:left w:val="single" w:sz="4" w:space="0" w:color="auto"/>
              <w:bottom w:val="single" w:sz="4" w:space="0" w:color="auto"/>
              <w:right w:val="nil"/>
            </w:tcBorders>
            <w:shd w:val="clear" w:color="auto" w:fill="auto"/>
            <w:noWrap/>
            <w:vAlign w:val="bottom"/>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2 комнаты</w:t>
            </w:r>
          </w:p>
        </w:tc>
        <w:tc>
          <w:tcPr>
            <w:tcW w:w="2300"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 </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369</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229</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177</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144</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126</w:t>
            </w:r>
          </w:p>
        </w:tc>
      </w:tr>
      <w:tr w:rsidR="00734AEA" w:rsidRPr="00734AEA" w:rsidTr="008D1959">
        <w:trPr>
          <w:trHeight w:val="256"/>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10.3.</w:t>
            </w:r>
          </w:p>
        </w:tc>
        <w:tc>
          <w:tcPr>
            <w:tcW w:w="2094" w:type="dxa"/>
            <w:gridSpan w:val="2"/>
            <w:tcBorders>
              <w:top w:val="nil"/>
              <w:left w:val="single" w:sz="4" w:space="0" w:color="auto"/>
              <w:bottom w:val="nil"/>
              <w:right w:val="nil"/>
            </w:tcBorders>
            <w:shd w:val="clear" w:color="auto" w:fill="auto"/>
            <w:noWrap/>
            <w:vAlign w:val="bottom"/>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3 комнаты</w:t>
            </w:r>
          </w:p>
        </w:tc>
        <w:tc>
          <w:tcPr>
            <w:tcW w:w="2300" w:type="dxa"/>
            <w:tcBorders>
              <w:top w:val="nil"/>
              <w:left w:val="nil"/>
              <w:bottom w:val="nil"/>
              <w:right w:val="single" w:sz="4" w:space="0" w:color="auto"/>
            </w:tcBorders>
            <w:shd w:val="clear" w:color="auto" w:fill="auto"/>
            <w:noWrap/>
            <w:vAlign w:val="bottom"/>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 </w:t>
            </w:r>
          </w:p>
        </w:tc>
        <w:tc>
          <w:tcPr>
            <w:tcW w:w="993" w:type="dxa"/>
            <w:tcBorders>
              <w:top w:val="nil"/>
              <w:left w:val="nil"/>
              <w:bottom w:val="nil"/>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404</w:t>
            </w:r>
          </w:p>
        </w:tc>
        <w:tc>
          <w:tcPr>
            <w:tcW w:w="992" w:type="dxa"/>
            <w:tcBorders>
              <w:top w:val="nil"/>
              <w:left w:val="nil"/>
              <w:bottom w:val="nil"/>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250</w:t>
            </w:r>
          </w:p>
        </w:tc>
        <w:tc>
          <w:tcPr>
            <w:tcW w:w="992" w:type="dxa"/>
            <w:tcBorders>
              <w:top w:val="nil"/>
              <w:left w:val="nil"/>
              <w:bottom w:val="nil"/>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194</w:t>
            </w:r>
          </w:p>
        </w:tc>
        <w:tc>
          <w:tcPr>
            <w:tcW w:w="992" w:type="dxa"/>
            <w:tcBorders>
              <w:top w:val="nil"/>
              <w:left w:val="nil"/>
              <w:bottom w:val="nil"/>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158</w:t>
            </w:r>
          </w:p>
        </w:tc>
        <w:tc>
          <w:tcPr>
            <w:tcW w:w="993" w:type="dxa"/>
            <w:tcBorders>
              <w:top w:val="nil"/>
              <w:left w:val="nil"/>
              <w:bottom w:val="nil"/>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137</w:t>
            </w:r>
          </w:p>
        </w:tc>
      </w:tr>
      <w:tr w:rsidR="00734AEA" w:rsidRPr="00734AEA" w:rsidTr="008D1959">
        <w:trPr>
          <w:trHeight w:val="256"/>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10.4.</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4 комнаты и более </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429</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266</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206</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167</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146</w:t>
            </w:r>
          </w:p>
        </w:tc>
      </w:tr>
      <w:tr w:rsidR="00734AEA" w:rsidRPr="00734AEA" w:rsidTr="008D1959">
        <w:trPr>
          <w:trHeight w:val="256"/>
        </w:trPr>
        <w:tc>
          <w:tcPr>
            <w:tcW w:w="724" w:type="dxa"/>
            <w:tcBorders>
              <w:top w:val="nil"/>
              <w:left w:val="single" w:sz="4" w:space="0" w:color="auto"/>
              <w:bottom w:val="single" w:sz="4" w:space="0" w:color="auto"/>
              <w:right w:val="single" w:sz="4" w:space="0" w:color="auto"/>
            </w:tcBorders>
            <w:shd w:val="clear" w:color="auto" w:fill="auto"/>
            <w:noWrap/>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11.</w:t>
            </w:r>
          </w:p>
        </w:tc>
        <w:tc>
          <w:tcPr>
            <w:tcW w:w="4394"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Электроснабжение в жилых помещениях в коммунальных квартирах в многоквартирных домах, оборудованных газовыми плитами, в зависимости от количества комнат и проживающих в жилом помещении </w:t>
            </w:r>
          </w:p>
        </w:tc>
        <w:tc>
          <w:tcPr>
            <w:tcW w:w="993" w:type="dxa"/>
            <w:tcBorders>
              <w:top w:val="nil"/>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p>
        </w:tc>
        <w:tc>
          <w:tcPr>
            <w:tcW w:w="992" w:type="dxa"/>
            <w:tcBorders>
              <w:top w:val="nil"/>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p>
        </w:tc>
        <w:tc>
          <w:tcPr>
            <w:tcW w:w="992" w:type="dxa"/>
            <w:tcBorders>
              <w:top w:val="nil"/>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p>
        </w:tc>
        <w:tc>
          <w:tcPr>
            <w:tcW w:w="992" w:type="dxa"/>
            <w:tcBorders>
              <w:top w:val="nil"/>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p>
        </w:tc>
        <w:tc>
          <w:tcPr>
            <w:tcW w:w="993" w:type="dxa"/>
            <w:tcBorders>
              <w:top w:val="nil"/>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p>
        </w:tc>
      </w:tr>
      <w:tr w:rsidR="00734AEA" w:rsidRPr="00734AEA" w:rsidTr="008D1959">
        <w:trPr>
          <w:trHeight w:val="256"/>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11.1.</w:t>
            </w:r>
          </w:p>
        </w:tc>
        <w:tc>
          <w:tcPr>
            <w:tcW w:w="2094" w:type="dxa"/>
            <w:gridSpan w:val="2"/>
            <w:tcBorders>
              <w:top w:val="single" w:sz="4" w:space="0" w:color="auto"/>
              <w:left w:val="nil"/>
              <w:bottom w:val="nil"/>
              <w:right w:val="nil"/>
            </w:tcBorders>
            <w:shd w:val="clear" w:color="auto" w:fill="auto"/>
            <w:noWrap/>
            <w:vAlign w:val="bottom"/>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1 комната</w:t>
            </w:r>
          </w:p>
        </w:tc>
        <w:tc>
          <w:tcPr>
            <w:tcW w:w="2300" w:type="dxa"/>
            <w:tcBorders>
              <w:top w:val="single" w:sz="4" w:space="0" w:color="auto"/>
              <w:left w:val="nil"/>
              <w:bottom w:val="nil"/>
              <w:right w:val="single" w:sz="4" w:space="0" w:color="auto"/>
            </w:tcBorders>
            <w:shd w:val="clear" w:color="auto" w:fill="auto"/>
            <w:noWrap/>
            <w:vAlign w:val="bottom"/>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 </w:t>
            </w:r>
          </w:p>
        </w:tc>
        <w:tc>
          <w:tcPr>
            <w:tcW w:w="993" w:type="dxa"/>
            <w:tcBorders>
              <w:top w:val="single" w:sz="4" w:space="0" w:color="auto"/>
              <w:left w:val="nil"/>
              <w:bottom w:val="nil"/>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72</w:t>
            </w:r>
          </w:p>
        </w:tc>
        <w:tc>
          <w:tcPr>
            <w:tcW w:w="992" w:type="dxa"/>
            <w:tcBorders>
              <w:top w:val="single" w:sz="4" w:space="0" w:color="auto"/>
              <w:left w:val="nil"/>
              <w:bottom w:val="nil"/>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45</w:t>
            </w:r>
          </w:p>
        </w:tc>
        <w:tc>
          <w:tcPr>
            <w:tcW w:w="992" w:type="dxa"/>
            <w:tcBorders>
              <w:top w:val="single" w:sz="4" w:space="0" w:color="auto"/>
              <w:left w:val="nil"/>
              <w:bottom w:val="nil"/>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lang w:val="en-US"/>
              </w:rPr>
            </w:pPr>
            <w:r w:rsidRPr="00734AEA">
              <w:rPr>
                <w:rFonts w:ascii="Times New Roman" w:hAnsi="Times New Roman"/>
                <w:color w:val="000000" w:themeColor="text1"/>
                <w:sz w:val="20"/>
                <w:szCs w:val="20"/>
              </w:rPr>
              <w:t>3</w:t>
            </w:r>
            <w:r w:rsidRPr="00734AEA">
              <w:rPr>
                <w:rFonts w:ascii="Times New Roman" w:hAnsi="Times New Roman"/>
                <w:color w:val="000000" w:themeColor="text1"/>
                <w:sz w:val="20"/>
                <w:szCs w:val="20"/>
                <w:lang w:val="en-US"/>
              </w:rPr>
              <w:t>5</w:t>
            </w:r>
          </w:p>
        </w:tc>
        <w:tc>
          <w:tcPr>
            <w:tcW w:w="992" w:type="dxa"/>
            <w:tcBorders>
              <w:top w:val="single" w:sz="4" w:space="0" w:color="auto"/>
              <w:left w:val="nil"/>
              <w:bottom w:val="nil"/>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28</w:t>
            </w:r>
          </w:p>
        </w:tc>
        <w:tc>
          <w:tcPr>
            <w:tcW w:w="993" w:type="dxa"/>
            <w:tcBorders>
              <w:top w:val="single" w:sz="4" w:space="0" w:color="auto"/>
              <w:left w:val="nil"/>
              <w:bottom w:val="nil"/>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25</w:t>
            </w:r>
          </w:p>
        </w:tc>
      </w:tr>
      <w:tr w:rsidR="00734AEA" w:rsidRPr="00734AEA" w:rsidTr="008D1959">
        <w:trPr>
          <w:trHeight w:val="256"/>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lastRenderedPageBreak/>
              <w:t>11.2.</w:t>
            </w:r>
          </w:p>
        </w:tc>
        <w:tc>
          <w:tcPr>
            <w:tcW w:w="2094" w:type="dxa"/>
            <w:gridSpan w:val="2"/>
            <w:tcBorders>
              <w:top w:val="single" w:sz="4" w:space="0" w:color="auto"/>
              <w:left w:val="single" w:sz="4" w:space="0" w:color="auto"/>
              <w:bottom w:val="single" w:sz="4" w:space="0" w:color="auto"/>
              <w:right w:val="nil"/>
            </w:tcBorders>
            <w:shd w:val="clear" w:color="auto" w:fill="auto"/>
            <w:noWrap/>
            <w:vAlign w:val="bottom"/>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2 комнаты</w:t>
            </w:r>
          </w:p>
        </w:tc>
        <w:tc>
          <w:tcPr>
            <w:tcW w:w="2300"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 </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85</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53</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lang w:val="en-US"/>
              </w:rPr>
            </w:pPr>
            <w:r w:rsidRPr="00734AEA">
              <w:rPr>
                <w:rFonts w:ascii="Times New Roman" w:hAnsi="Times New Roman"/>
                <w:color w:val="000000" w:themeColor="text1"/>
                <w:sz w:val="20"/>
                <w:szCs w:val="20"/>
              </w:rPr>
              <w:t>4</w:t>
            </w:r>
            <w:r w:rsidRPr="00734AEA">
              <w:rPr>
                <w:rFonts w:ascii="Times New Roman" w:hAnsi="Times New Roman"/>
                <w:color w:val="000000" w:themeColor="text1"/>
                <w:sz w:val="20"/>
                <w:szCs w:val="20"/>
                <w:lang w:val="en-US"/>
              </w:rPr>
              <w:t>1</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33</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29</w:t>
            </w:r>
          </w:p>
        </w:tc>
      </w:tr>
      <w:tr w:rsidR="00734AEA" w:rsidRPr="00734AEA" w:rsidTr="008D1959">
        <w:trPr>
          <w:trHeight w:val="256"/>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11.3.</w:t>
            </w:r>
          </w:p>
        </w:tc>
        <w:tc>
          <w:tcPr>
            <w:tcW w:w="2094" w:type="dxa"/>
            <w:gridSpan w:val="2"/>
            <w:tcBorders>
              <w:top w:val="nil"/>
              <w:left w:val="single" w:sz="4" w:space="0" w:color="auto"/>
              <w:bottom w:val="nil"/>
              <w:right w:val="nil"/>
            </w:tcBorders>
            <w:shd w:val="clear" w:color="auto" w:fill="auto"/>
            <w:noWrap/>
            <w:vAlign w:val="bottom"/>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3 комнаты</w:t>
            </w:r>
          </w:p>
        </w:tc>
        <w:tc>
          <w:tcPr>
            <w:tcW w:w="2300" w:type="dxa"/>
            <w:tcBorders>
              <w:top w:val="nil"/>
              <w:left w:val="nil"/>
              <w:bottom w:val="nil"/>
              <w:right w:val="single" w:sz="4" w:space="0" w:color="auto"/>
            </w:tcBorders>
            <w:shd w:val="clear" w:color="auto" w:fill="auto"/>
            <w:noWrap/>
            <w:vAlign w:val="bottom"/>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 </w:t>
            </w:r>
          </w:p>
        </w:tc>
        <w:tc>
          <w:tcPr>
            <w:tcW w:w="993" w:type="dxa"/>
            <w:tcBorders>
              <w:top w:val="nil"/>
              <w:left w:val="nil"/>
              <w:bottom w:val="nil"/>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93</w:t>
            </w:r>
          </w:p>
        </w:tc>
        <w:tc>
          <w:tcPr>
            <w:tcW w:w="992" w:type="dxa"/>
            <w:tcBorders>
              <w:top w:val="nil"/>
              <w:left w:val="nil"/>
              <w:bottom w:val="nil"/>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58</w:t>
            </w:r>
          </w:p>
        </w:tc>
        <w:tc>
          <w:tcPr>
            <w:tcW w:w="992" w:type="dxa"/>
            <w:tcBorders>
              <w:top w:val="nil"/>
              <w:left w:val="nil"/>
              <w:bottom w:val="nil"/>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lang w:val="en-US"/>
              </w:rPr>
            </w:pPr>
            <w:r w:rsidRPr="00734AEA">
              <w:rPr>
                <w:rFonts w:ascii="Times New Roman" w:hAnsi="Times New Roman"/>
                <w:color w:val="000000" w:themeColor="text1"/>
                <w:sz w:val="20"/>
                <w:szCs w:val="20"/>
              </w:rPr>
              <w:t>4</w:t>
            </w:r>
            <w:r w:rsidRPr="00734AEA">
              <w:rPr>
                <w:rFonts w:ascii="Times New Roman" w:hAnsi="Times New Roman"/>
                <w:color w:val="000000" w:themeColor="text1"/>
                <w:sz w:val="20"/>
                <w:szCs w:val="20"/>
                <w:lang w:val="en-US"/>
              </w:rPr>
              <w:t>5</w:t>
            </w:r>
          </w:p>
        </w:tc>
        <w:tc>
          <w:tcPr>
            <w:tcW w:w="992" w:type="dxa"/>
            <w:tcBorders>
              <w:top w:val="nil"/>
              <w:left w:val="nil"/>
              <w:bottom w:val="nil"/>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36</w:t>
            </w:r>
          </w:p>
        </w:tc>
        <w:tc>
          <w:tcPr>
            <w:tcW w:w="993" w:type="dxa"/>
            <w:tcBorders>
              <w:top w:val="nil"/>
              <w:left w:val="nil"/>
              <w:bottom w:val="nil"/>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32</w:t>
            </w:r>
          </w:p>
        </w:tc>
      </w:tr>
      <w:tr w:rsidR="00734AEA" w:rsidRPr="00734AEA" w:rsidTr="008D1959">
        <w:trPr>
          <w:trHeight w:val="256"/>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11.4.</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4 комнаты и более </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99</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61</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lang w:val="en-US"/>
              </w:rPr>
            </w:pPr>
            <w:r w:rsidRPr="00734AEA">
              <w:rPr>
                <w:rFonts w:ascii="Times New Roman" w:hAnsi="Times New Roman"/>
                <w:color w:val="000000" w:themeColor="text1"/>
                <w:sz w:val="20"/>
                <w:szCs w:val="20"/>
                <w:lang w:val="en-US"/>
              </w:rPr>
              <w:t>48</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39</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34</w:t>
            </w:r>
          </w:p>
        </w:tc>
      </w:tr>
      <w:tr w:rsidR="00734AEA" w:rsidRPr="00734AEA" w:rsidTr="008D1959">
        <w:trPr>
          <w:trHeight w:val="256"/>
        </w:trPr>
        <w:tc>
          <w:tcPr>
            <w:tcW w:w="724" w:type="dxa"/>
            <w:tcBorders>
              <w:top w:val="nil"/>
              <w:left w:val="single" w:sz="4" w:space="0" w:color="auto"/>
              <w:bottom w:val="single" w:sz="4" w:space="0" w:color="auto"/>
              <w:right w:val="single" w:sz="4" w:space="0" w:color="auto"/>
            </w:tcBorders>
            <w:shd w:val="clear" w:color="auto" w:fill="auto"/>
            <w:noWrap/>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12.</w:t>
            </w:r>
          </w:p>
        </w:tc>
        <w:tc>
          <w:tcPr>
            <w:tcW w:w="4394"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Электроснабжение в жилых помещениях в коммунальных квартирах в многоквартирных домах, оборудованных электрическими плитами, в зависимости от количества комнат и проживающих в жилом помещении</w:t>
            </w:r>
          </w:p>
        </w:tc>
        <w:tc>
          <w:tcPr>
            <w:tcW w:w="993" w:type="dxa"/>
            <w:tcBorders>
              <w:top w:val="nil"/>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p>
        </w:tc>
        <w:tc>
          <w:tcPr>
            <w:tcW w:w="992" w:type="dxa"/>
            <w:tcBorders>
              <w:top w:val="nil"/>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p>
        </w:tc>
        <w:tc>
          <w:tcPr>
            <w:tcW w:w="992" w:type="dxa"/>
            <w:tcBorders>
              <w:top w:val="nil"/>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p>
        </w:tc>
        <w:tc>
          <w:tcPr>
            <w:tcW w:w="992" w:type="dxa"/>
            <w:tcBorders>
              <w:top w:val="nil"/>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p>
        </w:tc>
        <w:tc>
          <w:tcPr>
            <w:tcW w:w="993" w:type="dxa"/>
            <w:tcBorders>
              <w:top w:val="nil"/>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p>
        </w:tc>
      </w:tr>
      <w:tr w:rsidR="00734AEA" w:rsidRPr="00734AEA" w:rsidTr="008D1959">
        <w:trPr>
          <w:trHeight w:val="256"/>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12.1.</w:t>
            </w:r>
          </w:p>
        </w:tc>
        <w:tc>
          <w:tcPr>
            <w:tcW w:w="2094" w:type="dxa"/>
            <w:gridSpan w:val="2"/>
            <w:tcBorders>
              <w:top w:val="single" w:sz="4" w:space="0" w:color="auto"/>
              <w:left w:val="nil"/>
              <w:bottom w:val="single" w:sz="4" w:space="0" w:color="auto"/>
              <w:right w:val="nil"/>
            </w:tcBorders>
            <w:shd w:val="clear" w:color="auto" w:fill="auto"/>
            <w:noWrap/>
            <w:vAlign w:val="bottom"/>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1 комната</w:t>
            </w:r>
          </w:p>
        </w:tc>
        <w:tc>
          <w:tcPr>
            <w:tcW w:w="2300"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 </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122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76</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lang w:val="en-US"/>
              </w:rPr>
            </w:pPr>
            <w:r w:rsidRPr="00734AEA">
              <w:rPr>
                <w:rFonts w:ascii="Times New Roman" w:hAnsi="Times New Roman"/>
                <w:color w:val="000000" w:themeColor="text1"/>
                <w:sz w:val="20"/>
                <w:szCs w:val="20"/>
                <w:lang w:val="en-US"/>
              </w:rPr>
              <w:t>59</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48</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42</w:t>
            </w:r>
          </w:p>
        </w:tc>
      </w:tr>
      <w:tr w:rsidR="00734AEA" w:rsidRPr="00734AEA" w:rsidTr="008D1959">
        <w:trPr>
          <w:trHeight w:val="256"/>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12.2.</w:t>
            </w:r>
          </w:p>
        </w:tc>
        <w:tc>
          <w:tcPr>
            <w:tcW w:w="2094" w:type="dxa"/>
            <w:gridSpan w:val="2"/>
            <w:tcBorders>
              <w:top w:val="single" w:sz="4" w:space="0" w:color="auto"/>
              <w:left w:val="single" w:sz="4" w:space="0" w:color="auto"/>
              <w:bottom w:val="single" w:sz="4" w:space="0" w:color="auto"/>
              <w:right w:val="nil"/>
            </w:tcBorders>
            <w:shd w:val="clear" w:color="auto" w:fill="auto"/>
            <w:noWrap/>
            <w:vAlign w:val="bottom"/>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2 комнаты</w:t>
            </w:r>
          </w:p>
        </w:tc>
        <w:tc>
          <w:tcPr>
            <w:tcW w:w="2300"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 </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144</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90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lang w:val="en-US"/>
              </w:rPr>
            </w:pPr>
            <w:r w:rsidRPr="00734AEA">
              <w:rPr>
                <w:rFonts w:ascii="Times New Roman" w:hAnsi="Times New Roman"/>
                <w:color w:val="000000" w:themeColor="text1"/>
                <w:sz w:val="20"/>
                <w:szCs w:val="20"/>
                <w:lang w:val="en-US"/>
              </w:rPr>
              <w:t>69</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56</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49</w:t>
            </w:r>
          </w:p>
        </w:tc>
      </w:tr>
      <w:tr w:rsidR="00734AEA" w:rsidRPr="00734AEA" w:rsidTr="008D1959">
        <w:trPr>
          <w:trHeight w:val="256"/>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12.3.</w:t>
            </w:r>
          </w:p>
        </w:tc>
        <w:tc>
          <w:tcPr>
            <w:tcW w:w="2094" w:type="dxa"/>
            <w:gridSpan w:val="2"/>
            <w:tcBorders>
              <w:top w:val="nil"/>
              <w:left w:val="single" w:sz="4" w:space="0" w:color="auto"/>
              <w:bottom w:val="nil"/>
              <w:right w:val="nil"/>
            </w:tcBorders>
            <w:shd w:val="clear" w:color="auto" w:fill="auto"/>
            <w:noWrap/>
            <w:vAlign w:val="bottom"/>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3 комнаты</w:t>
            </w:r>
          </w:p>
        </w:tc>
        <w:tc>
          <w:tcPr>
            <w:tcW w:w="2300" w:type="dxa"/>
            <w:tcBorders>
              <w:top w:val="nil"/>
              <w:left w:val="nil"/>
              <w:bottom w:val="nil"/>
              <w:right w:val="single" w:sz="4" w:space="0" w:color="auto"/>
            </w:tcBorders>
            <w:shd w:val="clear" w:color="auto" w:fill="auto"/>
            <w:noWrap/>
            <w:vAlign w:val="bottom"/>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 </w:t>
            </w:r>
          </w:p>
        </w:tc>
        <w:tc>
          <w:tcPr>
            <w:tcW w:w="993" w:type="dxa"/>
            <w:tcBorders>
              <w:top w:val="nil"/>
              <w:left w:val="nil"/>
              <w:bottom w:val="nil"/>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158</w:t>
            </w:r>
          </w:p>
        </w:tc>
        <w:tc>
          <w:tcPr>
            <w:tcW w:w="992" w:type="dxa"/>
            <w:tcBorders>
              <w:top w:val="nil"/>
              <w:left w:val="nil"/>
              <w:bottom w:val="nil"/>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98</w:t>
            </w:r>
          </w:p>
        </w:tc>
        <w:tc>
          <w:tcPr>
            <w:tcW w:w="992" w:type="dxa"/>
            <w:tcBorders>
              <w:top w:val="nil"/>
              <w:left w:val="nil"/>
              <w:bottom w:val="nil"/>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lang w:val="en-US"/>
              </w:rPr>
            </w:pPr>
            <w:r w:rsidRPr="00734AEA">
              <w:rPr>
                <w:rFonts w:ascii="Times New Roman" w:hAnsi="Times New Roman"/>
                <w:color w:val="000000" w:themeColor="text1"/>
                <w:sz w:val="20"/>
                <w:szCs w:val="20"/>
              </w:rPr>
              <w:t>7</w:t>
            </w:r>
            <w:r w:rsidRPr="00734AEA">
              <w:rPr>
                <w:rFonts w:ascii="Times New Roman" w:hAnsi="Times New Roman"/>
                <w:color w:val="000000" w:themeColor="text1"/>
                <w:sz w:val="20"/>
                <w:szCs w:val="20"/>
                <w:lang w:val="en-US"/>
              </w:rPr>
              <w:t>6</w:t>
            </w:r>
          </w:p>
        </w:tc>
        <w:tc>
          <w:tcPr>
            <w:tcW w:w="992" w:type="dxa"/>
            <w:tcBorders>
              <w:top w:val="nil"/>
              <w:left w:val="nil"/>
              <w:bottom w:val="nil"/>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62</w:t>
            </w:r>
          </w:p>
        </w:tc>
        <w:tc>
          <w:tcPr>
            <w:tcW w:w="993" w:type="dxa"/>
            <w:tcBorders>
              <w:top w:val="nil"/>
              <w:left w:val="nil"/>
              <w:bottom w:val="nil"/>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54</w:t>
            </w:r>
          </w:p>
        </w:tc>
      </w:tr>
      <w:tr w:rsidR="00734AEA" w:rsidRPr="00734AEA" w:rsidTr="008D1959">
        <w:trPr>
          <w:trHeight w:val="256"/>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12.4.</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4 комнаты и более </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168</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104</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lang w:val="en-US"/>
              </w:rPr>
            </w:pPr>
            <w:r w:rsidRPr="00734AEA">
              <w:rPr>
                <w:rFonts w:ascii="Times New Roman" w:hAnsi="Times New Roman"/>
                <w:color w:val="000000" w:themeColor="text1"/>
                <w:sz w:val="20"/>
                <w:szCs w:val="20"/>
              </w:rPr>
              <w:t>8</w:t>
            </w:r>
            <w:r w:rsidRPr="00734AEA">
              <w:rPr>
                <w:rFonts w:ascii="Times New Roman" w:hAnsi="Times New Roman"/>
                <w:color w:val="000000" w:themeColor="text1"/>
                <w:sz w:val="20"/>
                <w:szCs w:val="20"/>
                <w:lang w:val="en-US"/>
              </w:rPr>
              <w:t>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65</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57</w:t>
            </w:r>
          </w:p>
        </w:tc>
      </w:tr>
      <w:tr w:rsidR="00734AEA" w:rsidRPr="00734AEA" w:rsidTr="008D1959">
        <w:trPr>
          <w:trHeight w:val="256"/>
        </w:trPr>
        <w:tc>
          <w:tcPr>
            <w:tcW w:w="724" w:type="dxa"/>
            <w:tcBorders>
              <w:top w:val="nil"/>
              <w:left w:val="single" w:sz="4" w:space="0" w:color="auto"/>
              <w:bottom w:val="single" w:sz="4" w:space="0" w:color="auto"/>
              <w:right w:val="single" w:sz="4" w:space="0" w:color="auto"/>
            </w:tcBorders>
            <w:shd w:val="clear" w:color="auto" w:fill="auto"/>
            <w:noWrap/>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13.</w:t>
            </w:r>
          </w:p>
        </w:tc>
        <w:tc>
          <w:tcPr>
            <w:tcW w:w="4394"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Электроснабжение в жилых помещениях в коммунальных квартирах в многоквартирных домах, не оборудованных газовыми и электрическими плитами, в зависимости от количества комнат и проживающих в жилом помещении </w:t>
            </w:r>
          </w:p>
        </w:tc>
        <w:tc>
          <w:tcPr>
            <w:tcW w:w="993" w:type="dxa"/>
            <w:tcBorders>
              <w:top w:val="nil"/>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p>
        </w:tc>
        <w:tc>
          <w:tcPr>
            <w:tcW w:w="992" w:type="dxa"/>
            <w:tcBorders>
              <w:top w:val="nil"/>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p>
        </w:tc>
        <w:tc>
          <w:tcPr>
            <w:tcW w:w="992" w:type="dxa"/>
            <w:tcBorders>
              <w:top w:val="nil"/>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p>
        </w:tc>
        <w:tc>
          <w:tcPr>
            <w:tcW w:w="992" w:type="dxa"/>
            <w:tcBorders>
              <w:top w:val="nil"/>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p>
        </w:tc>
        <w:tc>
          <w:tcPr>
            <w:tcW w:w="993" w:type="dxa"/>
            <w:tcBorders>
              <w:top w:val="nil"/>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p>
        </w:tc>
      </w:tr>
      <w:tr w:rsidR="00734AEA" w:rsidRPr="00734AEA" w:rsidTr="008D1959">
        <w:trPr>
          <w:trHeight w:val="256"/>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13.1.</w:t>
            </w:r>
          </w:p>
        </w:tc>
        <w:tc>
          <w:tcPr>
            <w:tcW w:w="2094" w:type="dxa"/>
            <w:gridSpan w:val="2"/>
            <w:tcBorders>
              <w:top w:val="single" w:sz="4" w:space="0" w:color="auto"/>
              <w:left w:val="nil"/>
              <w:bottom w:val="single" w:sz="4" w:space="0" w:color="auto"/>
              <w:right w:val="nil"/>
            </w:tcBorders>
            <w:shd w:val="clear" w:color="auto" w:fill="auto"/>
            <w:noWrap/>
            <w:vAlign w:val="bottom"/>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1 комната</w:t>
            </w:r>
          </w:p>
        </w:tc>
        <w:tc>
          <w:tcPr>
            <w:tcW w:w="2300"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 </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97</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60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lang w:val="en-US"/>
              </w:rPr>
            </w:pPr>
            <w:r w:rsidRPr="00734AEA">
              <w:rPr>
                <w:rFonts w:ascii="Times New Roman" w:hAnsi="Times New Roman"/>
                <w:color w:val="000000" w:themeColor="text1"/>
                <w:sz w:val="20"/>
                <w:szCs w:val="20"/>
              </w:rPr>
              <w:t>4</w:t>
            </w:r>
            <w:r w:rsidRPr="00734AEA">
              <w:rPr>
                <w:rFonts w:ascii="Times New Roman" w:hAnsi="Times New Roman"/>
                <w:color w:val="000000" w:themeColor="text1"/>
                <w:sz w:val="20"/>
                <w:szCs w:val="20"/>
                <w:lang w:val="en-US"/>
              </w:rPr>
              <w:t>7</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38</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33</w:t>
            </w:r>
          </w:p>
        </w:tc>
      </w:tr>
      <w:tr w:rsidR="00734AEA" w:rsidRPr="00734AEA" w:rsidTr="008D1959">
        <w:trPr>
          <w:trHeight w:val="256"/>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13.2.</w:t>
            </w:r>
          </w:p>
        </w:tc>
        <w:tc>
          <w:tcPr>
            <w:tcW w:w="2094" w:type="dxa"/>
            <w:gridSpan w:val="2"/>
            <w:tcBorders>
              <w:top w:val="single" w:sz="4" w:space="0" w:color="auto"/>
              <w:left w:val="single" w:sz="4" w:space="0" w:color="auto"/>
              <w:bottom w:val="single" w:sz="4" w:space="0" w:color="auto"/>
              <w:right w:val="nil"/>
            </w:tcBorders>
            <w:shd w:val="clear" w:color="auto" w:fill="auto"/>
            <w:noWrap/>
            <w:vAlign w:val="bottom"/>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2 комнаты</w:t>
            </w:r>
          </w:p>
        </w:tc>
        <w:tc>
          <w:tcPr>
            <w:tcW w:w="2300"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 </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115</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71</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lang w:val="en-US"/>
              </w:rPr>
            </w:pPr>
            <w:r w:rsidRPr="00734AEA">
              <w:rPr>
                <w:rFonts w:ascii="Times New Roman" w:hAnsi="Times New Roman"/>
                <w:color w:val="000000" w:themeColor="text1"/>
                <w:sz w:val="20"/>
                <w:szCs w:val="20"/>
                <w:lang w:val="en-US"/>
              </w:rPr>
              <w:t>55</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45</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39</w:t>
            </w:r>
          </w:p>
        </w:tc>
      </w:tr>
      <w:tr w:rsidR="00734AEA" w:rsidRPr="00734AEA" w:rsidTr="008D1959">
        <w:trPr>
          <w:trHeight w:val="256"/>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13.3.</w:t>
            </w:r>
          </w:p>
        </w:tc>
        <w:tc>
          <w:tcPr>
            <w:tcW w:w="2094" w:type="dxa"/>
            <w:gridSpan w:val="2"/>
            <w:tcBorders>
              <w:top w:val="nil"/>
              <w:left w:val="single" w:sz="4" w:space="0" w:color="auto"/>
              <w:bottom w:val="nil"/>
              <w:right w:val="nil"/>
            </w:tcBorders>
            <w:shd w:val="clear" w:color="auto" w:fill="auto"/>
            <w:noWrap/>
            <w:vAlign w:val="bottom"/>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3 комнаты</w:t>
            </w:r>
          </w:p>
        </w:tc>
        <w:tc>
          <w:tcPr>
            <w:tcW w:w="2300" w:type="dxa"/>
            <w:tcBorders>
              <w:top w:val="nil"/>
              <w:left w:val="nil"/>
              <w:bottom w:val="nil"/>
              <w:right w:val="single" w:sz="4" w:space="0" w:color="auto"/>
            </w:tcBorders>
            <w:shd w:val="clear" w:color="auto" w:fill="auto"/>
            <w:noWrap/>
            <w:vAlign w:val="bottom"/>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 </w:t>
            </w:r>
          </w:p>
        </w:tc>
        <w:tc>
          <w:tcPr>
            <w:tcW w:w="993" w:type="dxa"/>
            <w:tcBorders>
              <w:top w:val="nil"/>
              <w:left w:val="nil"/>
              <w:bottom w:val="nil"/>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126</w:t>
            </w:r>
          </w:p>
        </w:tc>
        <w:tc>
          <w:tcPr>
            <w:tcW w:w="992" w:type="dxa"/>
            <w:tcBorders>
              <w:top w:val="nil"/>
              <w:left w:val="nil"/>
              <w:bottom w:val="nil"/>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78</w:t>
            </w:r>
          </w:p>
        </w:tc>
        <w:tc>
          <w:tcPr>
            <w:tcW w:w="992" w:type="dxa"/>
            <w:tcBorders>
              <w:top w:val="nil"/>
              <w:left w:val="nil"/>
              <w:bottom w:val="nil"/>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lang w:val="en-US"/>
              </w:rPr>
            </w:pPr>
            <w:r w:rsidRPr="00734AEA">
              <w:rPr>
                <w:rFonts w:ascii="Times New Roman" w:hAnsi="Times New Roman"/>
                <w:color w:val="000000" w:themeColor="text1"/>
                <w:sz w:val="20"/>
                <w:szCs w:val="20"/>
              </w:rPr>
              <w:t>6</w:t>
            </w:r>
            <w:r w:rsidRPr="00734AEA">
              <w:rPr>
                <w:rFonts w:ascii="Times New Roman" w:hAnsi="Times New Roman"/>
                <w:color w:val="000000" w:themeColor="text1"/>
                <w:sz w:val="20"/>
                <w:szCs w:val="20"/>
                <w:lang w:val="en-US"/>
              </w:rPr>
              <w:t>0</w:t>
            </w:r>
          </w:p>
        </w:tc>
        <w:tc>
          <w:tcPr>
            <w:tcW w:w="992" w:type="dxa"/>
            <w:tcBorders>
              <w:top w:val="nil"/>
              <w:left w:val="nil"/>
              <w:bottom w:val="nil"/>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49</w:t>
            </w:r>
          </w:p>
        </w:tc>
        <w:tc>
          <w:tcPr>
            <w:tcW w:w="993" w:type="dxa"/>
            <w:tcBorders>
              <w:top w:val="nil"/>
              <w:left w:val="nil"/>
              <w:bottom w:val="nil"/>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43</w:t>
            </w:r>
          </w:p>
        </w:tc>
      </w:tr>
      <w:tr w:rsidR="00734AEA" w:rsidRPr="00734AEA" w:rsidTr="008D1959">
        <w:trPr>
          <w:trHeight w:val="256"/>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13.4.</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4 комнаты и более </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133</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83</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lang w:val="en-US"/>
              </w:rPr>
            </w:pPr>
            <w:r w:rsidRPr="00734AEA">
              <w:rPr>
                <w:rFonts w:ascii="Times New Roman" w:hAnsi="Times New Roman"/>
                <w:color w:val="000000" w:themeColor="text1"/>
                <w:sz w:val="20"/>
                <w:szCs w:val="20"/>
              </w:rPr>
              <w:t>6</w:t>
            </w:r>
            <w:r w:rsidRPr="00734AEA">
              <w:rPr>
                <w:rFonts w:ascii="Times New Roman" w:hAnsi="Times New Roman"/>
                <w:color w:val="000000" w:themeColor="text1"/>
                <w:sz w:val="20"/>
                <w:szCs w:val="20"/>
                <w:lang w:val="en-US"/>
              </w:rPr>
              <w:t>4</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52</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45</w:t>
            </w:r>
          </w:p>
        </w:tc>
      </w:tr>
    </w:tbl>
    <w:p w:rsidR="00FE2C8D" w:rsidRPr="00734AEA" w:rsidRDefault="00FE2C8D" w:rsidP="00FE2C8D">
      <w:pPr>
        <w:rPr>
          <w:rFonts w:ascii="Times New Roman" w:hAnsi="Times New Roman"/>
          <w:color w:val="000000" w:themeColor="text1"/>
          <w:sz w:val="20"/>
          <w:szCs w:val="20"/>
          <w:lang w:eastAsia="x-none"/>
        </w:rPr>
      </w:pPr>
    </w:p>
    <w:p w:rsidR="00FE2C8D" w:rsidRPr="00734AEA" w:rsidRDefault="00FE2C8D" w:rsidP="00FE2C8D">
      <w:pPr>
        <w:jc w:val="center"/>
        <w:rPr>
          <w:rFonts w:ascii="Times New Roman" w:hAnsi="Times New Roman"/>
          <w:b/>
          <w:color w:val="000000" w:themeColor="text1"/>
          <w:sz w:val="20"/>
          <w:szCs w:val="20"/>
        </w:rPr>
      </w:pPr>
      <w:r w:rsidRPr="00734AEA">
        <w:rPr>
          <w:rFonts w:ascii="Times New Roman" w:hAnsi="Times New Roman"/>
          <w:b/>
          <w:color w:val="000000" w:themeColor="text1"/>
          <w:sz w:val="20"/>
          <w:szCs w:val="20"/>
        </w:rPr>
        <w:t>Нормативы потребления коммунальной услуги по электроснабжению на общедомовые нужды на территории Свердловской области</w:t>
      </w:r>
    </w:p>
    <w:p w:rsidR="00FE2C8D" w:rsidRPr="00734AEA" w:rsidRDefault="00FE2C8D" w:rsidP="00FE2C8D">
      <w:pPr>
        <w:ind w:right="-5"/>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686"/>
        <w:gridCol w:w="5812"/>
      </w:tblGrid>
      <w:tr w:rsidR="00734AEA" w:rsidRPr="00734AEA" w:rsidTr="008D1959">
        <w:tc>
          <w:tcPr>
            <w:tcW w:w="567" w:type="dxa"/>
            <w:shd w:val="clear" w:color="auto" w:fill="auto"/>
          </w:tcPr>
          <w:p w:rsidR="00FE2C8D" w:rsidRPr="00734AEA" w:rsidRDefault="00FE2C8D" w:rsidP="008D1959">
            <w:pPr>
              <w:ind w:right="-5"/>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 </w:t>
            </w:r>
            <w:proofErr w:type="gramStart"/>
            <w:r w:rsidRPr="00734AEA">
              <w:rPr>
                <w:rFonts w:ascii="Times New Roman" w:hAnsi="Times New Roman"/>
                <w:color w:val="000000" w:themeColor="text1"/>
                <w:sz w:val="20"/>
                <w:szCs w:val="20"/>
              </w:rPr>
              <w:t>п</w:t>
            </w:r>
            <w:proofErr w:type="gramEnd"/>
            <w:r w:rsidRPr="00734AEA">
              <w:rPr>
                <w:rFonts w:ascii="Times New Roman" w:hAnsi="Times New Roman"/>
                <w:color w:val="000000" w:themeColor="text1"/>
                <w:sz w:val="20"/>
                <w:szCs w:val="20"/>
              </w:rPr>
              <w:t>/п</w:t>
            </w:r>
          </w:p>
        </w:tc>
        <w:tc>
          <w:tcPr>
            <w:tcW w:w="3686" w:type="dxa"/>
            <w:shd w:val="clear" w:color="auto" w:fill="auto"/>
            <w:vAlign w:val="center"/>
          </w:tcPr>
          <w:p w:rsidR="00FE2C8D" w:rsidRPr="00734AEA" w:rsidRDefault="00FE2C8D" w:rsidP="008D1959">
            <w:pPr>
              <w:ind w:right="-5"/>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Условия применения</w:t>
            </w:r>
          </w:p>
        </w:tc>
        <w:tc>
          <w:tcPr>
            <w:tcW w:w="5812" w:type="dxa"/>
            <w:shd w:val="clear" w:color="auto" w:fill="auto"/>
            <w:vAlign w:val="center"/>
          </w:tcPr>
          <w:p w:rsidR="00FE2C8D" w:rsidRPr="00734AEA" w:rsidRDefault="00FE2C8D" w:rsidP="008D1959">
            <w:pPr>
              <w:ind w:right="-5"/>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Норматив потребления, </w:t>
            </w:r>
            <w:proofErr w:type="spellStart"/>
            <w:r w:rsidRPr="00734AEA">
              <w:rPr>
                <w:rFonts w:ascii="Times New Roman" w:hAnsi="Times New Roman"/>
                <w:color w:val="000000" w:themeColor="text1"/>
                <w:sz w:val="20"/>
                <w:szCs w:val="20"/>
              </w:rPr>
              <w:t>кВт·</w:t>
            </w:r>
            <w:proofErr w:type="gramStart"/>
            <w:r w:rsidRPr="00734AEA">
              <w:rPr>
                <w:rFonts w:ascii="Times New Roman" w:hAnsi="Times New Roman"/>
                <w:color w:val="000000" w:themeColor="text1"/>
                <w:sz w:val="20"/>
                <w:szCs w:val="20"/>
              </w:rPr>
              <w:t>ч</w:t>
            </w:r>
            <w:proofErr w:type="spellEnd"/>
            <w:proofErr w:type="gramEnd"/>
            <w:r w:rsidRPr="00734AEA">
              <w:rPr>
                <w:rFonts w:ascii="Times New Roman" w:hAnsi="Times New Roman"/>
                <w:color w:val="000000" w:themeColor="text1"/>
                <w:sz w:val="20"/>
                <w:szCs w:val="20"/>
              </w:rPr>
              <w:t xml:space="preserve"> на </w:t>
            </w:r>
            <w:smartTag w:uri="urn:schemas-microsoft-com:office:smarttags" w:element="metricconverter">
              <w:smartTagPr>
                <w:attr w:name="ProductID" w:val="1 кв. метр"/>
              </w:smartTagPr>
              <w:r w:rsidRPr="00734AEA">
                <w:rPr>
                  <w:rFonts w:ascii="Times New Roman" w:hAnsi="Times New Roman"/>
                  <w:color w:val="000000" w:themeColor="text1"/>
                  <w:sz w:val="20"/>
                  <w:szCs w:val="20"/>
                </w:rPr>
                <w:t>1 кв. метр</w:t>
              </w:r>
            </w:smartTag>
          </w:p>
          <w:p w:rsidR="00FE2C8D" w:rsidRPr="00734AEA" w:rsidRDefault="00FE2C8D" w:rsidP="008D1959">
            <w:pPr>
              <w:ind w:right="-5"/>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общей площади помещений, входящих </w:t>
            </w:r>
            <w:proofErr w:type="gramStart"/>
            <w:r w:rsidRPr="00734AEA">
              <w:rPr>
                <w:rFonts w:ascii="Times New Roman" w:hAnsi="Times New Roman"/>
                <w:color w:val="000000" w:themeColor="text1"/>
                <w:sz w:val="20"/>
                <w:szCs w:val="20"/>
              </w:rPr>
              <w:t>в</w:t>
            </w:r>
            <w:proofErr w:type="gramEnd"/>
          </w:p>
          <w:p w:rsidR="00FE2C8D" w:rsidRPr="00734AEA" w:rsidRDefault="00FE2C8D" w:rsidP="008D1959">
            <w:pPr>
              <w:ind w:right="-5"/>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состав общего имущества в многоквартирном доме, </w:t>
            </w:r>
          </w:p>
          <w:p w:rsidR="00FE2C8D" w:rsidRPr="00734AEA" w:rsidRDefault="00FE2C8D" w:rsidP="008D1959">
            <w:pPr>
              <w:ind w:right="-5"/>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в месяц</w:t>
            </w:r>
          </w:p>
        </w:tc>
      </w:tr>
      <w:tr w:rsidR="00734AEA" w:rsidRPr="00734AEA" w:rsidTr="008D1959">
        <w:tc>
          <w:tcPr>
            <w:tcW w:w="567" w:type="dxa"/>
            <w:shd w:val="clear" w:color="auto" w:fill="auto"/>
            <w:vAlign w:val="center"/>
          </w:tcPr>
          <w:p w:rsidR="00FE2C8D" w:rsidRPr="00734AEA" w:rsidRDefault="00FE2C8D" w:rsidP="008D1959">
            <w:pPr>
              <w:ind w:right="-5"/>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w:t>
            </w:r>
          </w:p>
        </w:tc>
        <w:tc>
          <w:tcPr>
            <w:tcW w:w="3686" w:type="dxa"/>
            <w:shd w:val="clear" w:color="auto" w:fill="auto"/>
            <w:vAlign w:val="center"/>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Электроснабжение в многоквартирных домах с лифтом</w:t>
            </w:r>
          </w:p>
        </w:tc>
        <w:tc>
          <w:tcPr>
            <w:tcW w:w="5812" w:type="dxa"/>
            <w:shd w:val="clear" w:color="auto" w:fill="auto"/>
            <w:vAlign w:val="center"/>
          </w:tcPr>
          <w:p w:rsidR="00FE2C8D" w:rsidRPr="00734AEA" w:rsidRDefault="00FE2C8D" w:rsidP="008D1959">
            <w:pPr>
              <w:ind w:right="-5"/>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5</w:t>
            </w:r>
          </w:p>
        </w:tc>
      </w:tr>
      <w:tr w:rsidR="00734AEA" w:rsidRPr="00734AEA" w:rsidTr="008D1959">
        <w:tc>
          <w:tcPr>
            <w:tcW w:w="567" w:type="dxa"/>
            <w:shd w:val="clear" w:color="auto" w:fill="auto"/>
            <w:vAlign w:val="center"/>
          </w:tcPr>
          <w:p w:rsidR="00FE2C8D" w:rsidRPr="00734AEA" w:rsidRDefault="00FE2C8D" w:rsidP="008D1959">
            <w:pPr>
              <w:ind w:right="-5"/>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2.</w:t>
            </w:r>
          </w:p>
        </w:tc>
        <w:tc>
          <w:tcPr>
            <w:tcW w:w="3686" w:type="dxa"/>
            <w:shd w:val="clear" w:color="auto" w:fill="auto"/>
            <w:vAlign w:val="center"/>
          </w:tcPr>
          <w:p w:rsidR="00FE2C8D" w:rsidRPr="00734AEA" w:rsidRDefault="00FE2C8D" w:rsidP="008D1959">
            <w:pPr>
              <w:ind w:right="-5"/>
              <w:rPr>
                <w:rFonts w:ascii="Times New Roman" w:hAnsi="Times New Roman"/>
                <w:color w:val="000000" w:themeColor="text1"/>
                <w:sz w:val="20"/>
                <w:szCs w:val="20"/>
              </w:rPr>
            </w:pPr>
            <w:r w:rsidRPr="00734AEA">
              <w:rPr>
                <w:rFonts w:ascii="Times New Roman" w:hAnsi="Times New Roman"/>
                <w:color w:val="000000" w:themeColor="text1"/>
                <w:sz w:val="20"/>
                <w:szCs w:val="20"/>
              </w:rPr>
              <w:t>Электроснабжение в многоквартирных домах без лифта</w:t>
            </w:r>
          </w:p>
        </w:tc>
        <w:tc>
          <w:tcPr>
            <w:tcW w:w="5812" w:type="dxa"/>
            <w:shd w:val="clear" w:color="auto" w:fill="auto"/>
            <w:vAlign w:val="center"/>
          </w:tcPr>
          <w:p w:rsidR="00FE2C8D" w:rsidRPr="00734AEA" w:rsidRDefault="00FE2C8D" w:rsidP="008D1959">
            <w:pPr>
              <w:ind w:right="-5"/>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3</w:t>
            </w:r>
          </w:p>
        </w:tc>
      </w:tr>
    </w:tbl>
    <w:p w:rsidR="00FE2C8D" w:rsidRPr="00734AEA" w:rsidRDefault="00FE2C8D" w:rsidP="00FE2C8D">
      <w:pPr>
        <w:ind w:firstLine="720"/>
        <w:jc w:val="center"/>
        <w:rPr>
          <w:rFonts w:ascii="Times New Roman" w:hAnsi="Times New Roman"/>
          <w:b/>
          <w:color w:val="000000" w:themeColor="text1"/>
          <w:sz w:val="20"/>
          <w:szCs w:val="20"/>
          <w:lang w:val="en-US"/>
        </w:rPr>
      </w:pPr>
    </w:p>
    <w:p w:rsidR="008D1959" w:rsidRDefault="008D1959">
      <w:pPr>
        <w:spacing w:after="200" w:line="276" w:lineRule="auto"/>
        <w:rPr>
          <w:rFonts w:ascii="Times New Roman" w:eastAsia="Times New Roman" w:hAnsi="Times New Roman"/>
          <w:b/>
          <w:bCs/>
          <w:color w:val="000000" w:themeColor="text1"/>
          <w:sz w:val="20"/>
          <w:szCs w:val="20"/>
          <w:lang w:val="x-none" w:eastAsia="x-none"/>
        </w:rPr>
      </w:pPr>
      <w:bookmarkStart w:id="51" w:name="_Toc428713247"/>
      <w:r>
        <w:rPr>
          <w:rFonts w:ascii="Times New Roman" w:hAnsi="Times New Roman"/>
          <w:color w:val="000000" w:themeColor="text1"/>
          <w:sz w:val="20"/>
          <w:szCs w:val="20"/>
        </w:rPr>
        <w:br w:type="page"/>
      </w:r>
    </w:p>
    <w:p w:rsidR="00FE2C8D" w:rsidRPr="00734AEA" w:rsidRDefault="00FE2C8D" w:rsidP="00FE2C8D">
      <w:pPr>
        <w:pStyle w:val="3"/>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lastRenderedPageBreak/>
        <w:t>4. Порядок расчета размера компенсаций гражданам,</w:t>
      </w:r>
      <w:r w:rsidRPr="00734AEA">
        <w:rPr>
          <w:rFonts w:ascii="Times New Roman" w:hAnsi="Times New Roman"/>
          <w:color w:val="000000" w:themeColor="text1"/>
          <w:sz w:val="20"/>
          <w:szCs w:val="20"/>
          <w:lang w:val="ru-RU"/>
        </w:rPr>
        <w:t xml:space="preserve"> </w:t>
      </w:r>
      <w:r w:rsidRPr="00734AEA">
        <w:rPr>
          <w:rFonts w:ascii="Times New Roman" w:hAnsi="Times New Roman"/>
          <w:color w:val="000000" w:themeColor="text1"/>
          <w:sz w:val="20"/>
          <w:szCs w:val="20"/>
        </w:rPr>
        <w:t>оказание мер социальной поддержки которым относится к ведению Свердловской области</w:t>
      </w:r>
      <w:bookmarkEnd w:id="51"/>
    </w:p>
    <w:p w:rsidR="00FE2C8D" w:rsidRPr="00734AEA" w:rsidRDefault="00FE2C8D" w:rsidP="00FE2C8D">
      <w:pPr>
        <w:ind w:firstLine="720"/>
        <w:jc w:val="center"/>
        <w:rPr>
          <w:rFonts w:ascii="Times New Roman" w:hAnsi="Times New Roman"/>
          <w:b/>
          <w:color w:val="000000" w:themeColor="text1"/>
          <w:sz w:val="20"/>
          <w:szCs w:val="20"/>
        </w:rPr>
      </w:pPr>
    </w:p>
    <w:p w:rsidR="00FE2C8D" w:rsidRPr="00734AEA" w:rsidRDefault="00FE2C8D" w:rsidP="00FE2C8D">
      <w:pPr>
        <w:numPr>
          <w:ilvl w:val="0"/>
          <w:numId w:val="2"/>
        </w:numPr>
        <w:tabs>
          <w:tab w:val="left" w:pos="993"/>
        </w:tabs>
        <w:spacing w:after="0" w:line="240" w:lineRule="auto"/>
        <w:ind w:left="0" w:firstLine="72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Компенсация расходов на оплату жилого помещения и коммунальных услуг предоставляется получателям в соответствии с законодательными актами субъекта РФ - Свердловской области (таблица 5). </w:t>
      </w:r>
    </w:p>
    <w:p w:rsidR="00FE2C8D" w:rsidRPr="00734AEA" w:rsidRDefault="00FE2C8D" w:rsidP="00FE2C8D">
      <w:pPr>
        <w:numPr>
          <w:ilvl w:val="0"/>
          <w:numId w:val="2"/>
        </w:numPr>
        <w:tabs>
          <w:tab w:val="left" w:pos="993"/>
        </w:tabs>
        <w:spacing w:after="0" w:line="240" w:lineRule="auto"/>
        <w:ind w:left="0" w:firstLine="72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Компенсация расходов предоставляется:</w:t>
      </w:r>
    </w:p>
    <w:p w:rsidR="00FE2C8D" w:rsidRPr="00734AEA" w:rsidRDefault="00FE2C8D" w:rsidP="00FE2C8D">
      <w:pPr>
        <w:tabs>
          <w:tab w:val="left" w:pos="993"/>
        </w:tabs>
        <w:ind w:firstLine="72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на оплату содержания жилого помещения, пользования жилым помещением (за наем) в пределах фактических расходов, но не более льготных норм площади жилого помещения, установленных Правительством Свердловской области;</w:t>
      </w:r>
    </w:p>
    <w:p w:rsidR="00FE2C8D" w:rsidRPr="00734AEA" w:rsidRDefault="00FE2C8D" w:rsidP="00FE2C8D">
      <w:pPr>
        <w:tabs>
          <w:tab w:val="left" w:pos="993"/>
        </w:tabs>
        <w:ind w:firstLine="72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на уплату взносов на капитальный ремонт общего имущества в многоквартирном доме в пределах фактических расходов, но не более льготных норм площади жилого помещения, установленных Правительством Свердловской области, и исходя из минимального размера взноса на капитальный ремонт, установленного Правительством Свердловской области;</w:t>
      </w:r>
    </w:p>
    <w:p w:rsidR="00FE2C8D" w:rsidRPr="00734AEA" w:rsidRDefault="00FE2C8D" w:rsidP="00FE2C8D">
      <w:pPr>
        <w:tabs>
          <w:tab w:val="left" w:pos="993"/>
        </w:tabs>
        <w:ind w:firstLine="72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на оплату коммунальных услуг в пределах льготных нормативов потребления коммунальных услуг, установленных Правительством Свердловской области.</w:t>
      </w:r>
    </w:p>
    <w:p w:rsidR="00FE2C8D" w:rsidRPr="00734AEA" w:rsidRDefault="00FE2C8D" w:rsidP="00FE2C8D">
      <w:pPr>
        <w:numPr>
          <w:ilvl w:val="0"/>
          <w:numId w:val="2"/>
        </w:numPr>
        <w:tabs>
          <w:tab w:val="left" w:pos="993"/>
        </w:tabs>
        <w:spacing w:after="0" w:line="240" w:lineRule="auto"/>
        <w:ind w:left="0" w:firstLine="72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Нормы площади жилого помещения и нормативы потребления коммунальных услуг в </w:t>
      </w:r>
      <w:proofErr w:type="gramStart"/>
      <w:r w:rsidRPr="00734AEA">
        <w:rPr>
          <w:rFonts w:ascii="Times New Roman" w:hAnsi="Times New Roman"/>
          <w:color w:val="000000" w:themeColor="text1"/>
          <w:sz w:val="20"/>
          <w:szCs w:val="20"/>
        </w:rPr>
        <w:t>пределах</w:t>
      </w:r>
      <w:proofErr w:type="gramEnd"/>
      <w:r w:rsidRPr="00734AEA">
        <w:rPr>
          <w:rFonts w:ascii="Times New Roman" w:hAnsi="Times New Roman"/>
          <w:color w:val="000000" w:themeColor="text1"/>
          <w:sz w:val="20"/>
          <w:szCs w:val="20"/>
        </w:rPr>
        <w:t xml:space="preserve"> которых предоставляется компенсации расходов утверждены Постановлением Правительства Свердловской области от 29.10.2009 №1556-ПП (таблица 6).</w:t>
      </w:r>
    </w:p>
    <w:p w:rsidR="00FE2C8D" w:rsidRPr="00734AEA" w:rsidRDefault="00FE2C8D" w:rsidP="00FE2C8D">
      <w:pPr>
        <w:ind w:firstLine="720"/>
        <w:jc w:val="right"/>
        <w:rPr>
          <w:rFonts w:ascii="Times New Roman" w:hAnsi="Times New Roman"/>
          <w:color w:val="000000" w:themeColor="text1"/>
          <w:sz w:val="20"/>
          <w:szCs w:val="20"/>
        </w:rPr>
      </w:pPr>
    </w:p>
    <w:p w:rsidR="00FE2C8D" w:rsidRPr="00734AEA" w:rsidRDefault="00FE2C8D" w:rsidP="00FE2C8D">
      <w:pPr>
        <w:ind w:firstLine="720"/>
        <w:jc w:val="right"/>
        <w:rPr>
          <w:rFonts w:ascii="Times New Roman" w:hAnsi="Times New Roman"/>
          <w:color w:val="000000" w:themeColor="text1"/>
          <w:sz w:val="20"/>
          <w:szCs w:val="20"/>
        </w:rPr>
      </w:pPr>
    </w:p>
    <w:p w:rsidR="00FE2C8D" w:rsidRPr="00734AEA" w:rsidRDefault="00FE2C8D" w:rsidP="00FE2C8D">
      <w:pPr>
        <w:ind w:firstLine="720"/>
        <w:jc w:val="right"/>
        <w:rPr>
          <w:rFonts w:ascii="Times New Roman" w:hAnsi="Times New Roman"/>
          <w:color w:val="000000" w:themeColor="text1"/>
          <w:sz w:val="20"/>
          <w:szCs w:val="20"/>
        </w:rPr>
      </w:pPr>
    </w:p>
    <w:p w:rsidR="00FE2C8D" w:rsidRPr="00734AEA" w:rsidRDefault="00FE2C8D" w:rsidP="00FE2C8D">
      <w:pPr>
        <w:ind w:firstLine="720"/>
        <w:jc w:val="right"/>
        <w:rPr>
          <w:rFonts w:ascii="Times New Roman" w:hAnsi="Times New Roman"/>
          <w:color w:val="000000" w:themeColor="text1"/>
          <w:sz w:val="20"/>
          <w:szCs w:val="20"/>
        </w:rPr>
      </w:pPr>
    </w:p>
    <w:p w:rsidR="00FE2C8D" w:rsidRPr="00734AEA" w:rsidRDefault="00FE2C8D" w:rsidP="00FE2C8D">
      <w:pPr>
        <w:ind w:firstLine="720"/>
        <w:jc w:val="right"/>
        <w:rPr>
          <w:rFonts w:ascii="Times New Roman" w:hAnsi="Times New Roman"/>
          <w:color w:val="000000" w:themeColor="text1"/>
          <w:sz w:val="20"/>
          <w:szCs w:val="20"/>
        </w:rPr>
      </w:pPr>
    </w:p>
    <w:p w:rsidR="00FE2C8D" w:rsidRPr="00734AEA" w:rsidRDefault="00FE2C8D" w:rsidP="00FE2C8D">
      <w:pPr>
        <w:ind w:firstLine="720"/>
        <w:jc w:val="right"/>
        <w:rPr>
          <w:rFonts w:ascii="Times New Roman" w:hAnsi="Times New Roman"/>
          <w:color w:val="000000" w:themeColor="text1"/>
          <w:sz w:val="20"/>
          <w:szCs w:val="20"/>
        </w:rPr>
      </w:pPr>
    </w:p>
    <w:p w:rsidR="00FE2C8D" w:rsidRPr="00734AEA" w:rsidRDefault="00FE2C8D" w:rsidP="00FE2C8D">
      <w:pPr>
        <w:ind w:firstLine="720"/>
        <w:jc w:val="right"/>
        <w:rPr>
          <w:rFonts w:ascii="Times New Roman" w:hAnsi="Times New Roman"/>
          <w:color w:val="000000" w:themeColor="text1"/>
          <w:sz w:val="20"/>
          <w:szCs w:val="20"/>
        </w:rPr>
      </w:pPr>
    </w:p>
    <w:p w:rsidR="00FE2C8D" w:rsidRPr="00734AEA" w:rsidRDefault="00FE2C8D" w:rsidP="00FE2C8D">
      <w:pPr>
        <w:ind w:firstLine="720"/>
        <w:jc w:val="right"/>
        <w:rPr>
          <w:rFonts w:ascii="Times New Roman" w:hAnsi="Times New Roman"/>
          <w:color w:val="000000" w:themeColor="text1"/>
          <w:sz w:val="20"/>
          <w:szCs w:val="20"/>
        </w:rPr>
      </w:pPr>
    </w:p>
    <w:p w:rsidR="00FE2C8D" w:rsidRPr="00734AEA" w:rsidRDefault="00FE2C8D" w:rsidP="00FE2C8D">
      <w:pPr>
        <w:ind w:firstLine="720"/>
        <w:jc w:val="right"/>
        <w:rPr>
          <w:rFonts w:ascii="Times New Roman" w:hAnsi="Times New Roman"/>
          <w:color w:val="000000" w:themeColor="text1"/>
          <w:sz w:val="20"/>
          <w:szCs w:val="20"/>
        </w:rPr>
      </w:pPr>
    </w:p>
    <w:p w:rsidR="00FE2C8D" w:rsidRPr="00734AEA" w:rsidRDefault="00FE2C8D" w:rsidP="00FE2C8D">
      <w:pPr>
        <w:ind w:firstLine="720"/>
        <w:jc w:val="right"/>
        <w:rPr>
          <w:rFonts w:ascii="Times New Roman" w:hAnsi="Times New Roman"/>
          <w:color w:val="000000" w:themeColor="text1"/>
          <w:sz w:val="20"/>
          <w:szCs w:val="20"/>
        </w:rPr>
      </w:pPr>
    </w:p>
    <w:p w:rsidR="00FE2C8D" w:rsidRPr="00734AEA" w:rsidRDefault="00FE2C8D" w:rsidP="00FE2C8D">
      <w:pPr>
        <w:ind w:firstLine="720"/>
        <w:jc w:val="right"/>
        <w:rPr>
          <w:rFonts w:ascii="Times New Roman" w:hAnsi="Times New Roman"/>
          <w:color w:val="000000" w:themeColor="text1"/>
          <w:sz w:val="20"/>
          <w:szCs w:val="20"/>
        </w:rPr>
      </w:pPr>
    </w:p>
    <w:p w:rsidR="00FE2C8D" w:rsidRPr="00734AEA" w:rsidRDefault="00FE2C8D" w:rsidP="00FE2C8D">
      <w:pPr>
        <w:ind w:firstLine="720"/>
        <w:jc w:val="right"/>
        <w:rPr>
          <w:rFonts w:ascii="Times New Roman" w:hAnsi="Times New Roman"/>
          <w:color w:val="000000" w:themeColor="text1"/>
          <w:sz w:val="20"/>
          <w:szCs w:val="20"/>
        </w:rPr>
      </w:pPr>
    </w:p>
    <w:p w:rsidR="00FE2C8D" w:rsidRPr="00734AEA" w:rsidRDefault="00FE2C8D" w:rsidP="00FE2C8D">
      <w:pPr>
        <w:ind w:firstLine="720"/>
        <w:jc w:val="right"/>
        <w:rPr>
          <w:rFonts w:ascii="Times New Roman" w:hAnsi="Times New Roman"/>
          <w:color w:val="000000" w:themeColor="text1"/>
          <w:sz w:val="20"/>
          <w:szCs w:val="20"/>
        </w:rPr>
      </w:pPr>
    </w:p>
    <w:p w:rsidR="00FE2C8D" w:rsidRPr="00734AEA" w:rsidRDefault="00FE2C8D" w:rsidP="00FE2C8D">
      <w:pPr>
        <w:ind w:firstLine="720"/>
        <w:jc w:val="right"/>
        <w:rPr>
          <w:rFonts w:ascii="Times New Roman" w:hAnsi="Times New Roman"/>
          <w:color w:val="000000" w:themeColor="text1"/>
          <w:sz w:val="20"/>
          <w:szCs w:val="20"/>
        </w:rPr>
      </w:pPr>
    </w:p>
    <w:p w:rsidR="00FE2C8D" w:rsidRPr="00734AEA" w:rsidRDefault="00FE2C8D" w:rsidP="00FE2C8D">
      <w:pPr>
        <w:ind w:firstLine="720"/>
        <w:jc w:val="right"/>
        <w:rPr>
          <w:rFonts w:ascii="Times New Roman" w:hAnsi="Times New Roman"/>
          <w:color w:val="000000" w:themeColor="text1"/>
          <w:sz w:val="20"/>
          <w:szCs w:val="20"/>
        </w:rPr>
      </w:pPr>
    </w:p>
    <w:p w:rsidR="00FE2C8D" w:rsidRPr="00734AEA" w:rsidRDefault="00FE2C8D" w:rsidP="00FE2C8D">
      <w:pPr>
        <w:ind w:firstLine="720"/>
        <w:jc w:val="right"/>
        <w:rPr>
          <w:rFonts w:ascii="Times New Roman" w:hAnsi="Times New Roman"/>
          <w:color w:val="000000" w:themeColor="text1"/>
          <w:sz w:val="20"/>
          <w:szCs w:val="20"/>
        </w:rPr>
      </w:pPr>
    </w:p>
    <w:p w:rsidR="00FE2C8D" w:rsidRPr="00734AEA" w:rsidRDefault="00FE2C8D" w:rsidP="00FE2C8D">
      <w:pPr>
        <w:ind w:firstLine="720"/>
        <w:jc w:val="right"/>
        <w:rPr>
          <w:rFonts w:ascii="Times New Roman" w:hAnsi="Times New Roman"/>
          <w:color w:val="000000" w:themeColor="text1"/>
          <w:sz w:val="20"/>
          <w:szCs w:val="20"/>
        </w:rPr>
      </w:pPr>
    </w:p>
    <w:p w:rsidR="00FE2C8D" w:rsidRPr="00734AEA" w:rsidRDefault="00FE2C8D" w:rsidP="00FE2C8D">
      <w:pPr>
        <w:ind w:firstLine="720"/>
        <w:jc w:val="right"/>
        <w:rPr>
          <w:rFonts w:ascii="Times New Roman" w:hAnsi="Times New Roman"/>
          <w:color w:val="000000" w:themeColor="text1"/>
          <w:sz w:val="20"/>
          <w:szCs w:val="20"/>
        </w:rPr>
      </w:pPr>
    </w:p>
    <w:p w:rsidR="00FE2C8D" w:rsidRPr="00734AEA" w:rsidRDefault="00FE2C8D" w:rsidP="00FE2C8D">
      <w:pPr>
        <w:ind w:firstLine="720"/>
        <w:jc w:val="right"/>
        <w:rPr>
          <w:rFonts w:ascii="Times New Roman" w:hAnsi="Times New Roman"/>
          <w:color w:val="000000" w:themeColor="text1"/>
          <w:sz w:val="20"/>
          <w:szCs w:val="20"/>
        </w:rPr>
      </w:pPr>
    </w:p>
    <w:p w:rsidR="00FE2C8D" w:rsidRPr="00734AEA" w:rsidRDefault="00FE2C8D" w:rsidP="00FE2C8D">
      <w:pPr>
        <w:ind w:firstLine="720"/>
        <w:jc w:val="right"/>
        <w:rPr>
          <w:rFonts w:ascii="Times New Roman" w:hAnsi="Times New Roman"/>
          <w:b/>
          <w:color w:val="000000" w:themeColor="text1"/>
          <w:sz w:val="20"/>
          <w:szCs w:val="20"/>
        </w:rPr>
        <w:sectPr w:rsidR="00FE2C8D" w:rsidRPr="00734AEA" w:rsidSect="008D1959">
          <w:type w:val="continuous"/>
          <w:pgSz w:w="11906" w:h="16838"/>
          <w:pgMar w:top="851" w:right="567" w:bottom="851" w:left="709" w:header="708" w:footer="708" w:gutter="0"/>
          <w:cols w:space="708"/>
          <w:docGrid w:linePitch="360"/>
        </w:sectPr>
      </w:pPr>
    </w:p>
    <w:tbl>
      <w:tblPr>
        <w:tblW w:w="15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
        <w:gridCol w:w="2340"/>
        <w:gridCol w:w="3150"/>
        <w:gridCol w:w="1312"/>
        <w:gridCol w:w="1389"/>
        <w:gridCol w:w="1842"/>
        <w:gridCol w:w="1418"/>
        <w:gridCol w:w="985"/>
        <w:gridCol w:w="2693"/>
        <w:gridCol w:w="134"/>
        <w:gridCol w:w="292"/>
      </w:tblGrid>
      <w:tr w:rsidR="00734AEA" w:rsidRPr="00734AEA" w:rsidTr="008D1959">
        <w:trPr>
          <w:cantSplit/>
          <w:trHeight w:hRule="exact" w:val="641"/>
        </w:trPr>
        <w:tc>
          <w:tcPr>
            <w:tcW w:w="7095" w:type="dxa"/>
            <w:gridSpan w:val="4"/>
            <w:tcBorders>
              <w:top w:val="nil"/>
              <w:left w:val="nil"/>
              <w:bottom w:val="single" w:sz="4" w:space="0" w:color="auto"/>
              <w:right w:val="nil"/>
            </w:tcBorders>
          </w:tcPr>
          <w:p w:rsidR="00FE2C8D" w:rsidRPr="00734AEA" w:rsidRDefault="00FE2C8D" w:rsidP="008D1959">
            <w:pPr>
              <w:jc w:val="center"/>
              <w:rPr>
                <w:rFonts w:ascii="Times New Roman" w:hAnsi="Times New Roman"/>
                <w:b/>
                <w:color w:val="000000" w:themeColor="text1"/>
                <w:sz w:val="20"/>
                <w:szCs w:val="20"/>
              </w:rPr>
            </w:pPr>
          </w:p>
        </w:tc>
        <w:tc>
          <w:tcPr>
            <w:tcW w:w="4649" w:type="dxa"/>
            <w:gridSpan w:val="3"/>
            <w:tcBorders>
              <w:top w:val="nil"/>
              <w:left w:val="nil"/>
              <w:bottom w:val="single" w:sz="4" w:space="0" w:color="auto"/>
              <w:right w:val="nil"/>
            </w:tcBorders>
          </w:tcPr>
          <w:p w:rsidR="00FE2C8D" w:rsidRPr="00734AEA" w:rsidRDefault="00FE2C8D" w:rsidP="008D1959">
            <w:pPr>
              <w:snapToGrid w:val="0"/>
              <w:rPr>
                <w:rFonts w:ascii="Times New Roman" w:hAnsi="Times New Roman"/>
                <w:b/>
                <w:color w:val="000000" w:themeColor="text1"/>
                <w:sz w:val="20"/>
                <w:szCs w:val="20"/>
              </w:rPr>
            </w:pPr>
          </w:p>
        </w:tc>
        <w:tc>
          <w:tcPr>
            <w:tcW w:w="4104" w:type="dxa"/>
            <w:gridSpan w:val="4"/>
            <w:tcBorders>
              <w:top w:val="nil"/>
              <w:left w:val="nil"/>
              <w:bottom w:val="single" w:sz="4" w:space="0" w:color="auto"/>
              <w:right w:val="nil"/>
            </w:tcBorders>
          </w:tcPr>
          <w:p w:rsidR="00FE2C8D" w:rsidRPr="00734AEA" w:rsidRDefault="00FE2C8D" w:rsidP="008D1959">
            <w:pPr>
              <w:jc w:val="right"/>
              <w:rPr>
                <w:rFonts w:ascii="Times New Roman" w:hAnsi="Times New Roman"/>
                <w:color w:val="000000" w:themeColor="text1"/>
                <w:sz w:val="20"/>
                <w:szCs w:val="20"/>
              </w:rPr>
            </w:pPr>
            <w:r w:rsidRPr="00734AEA">
              <w:rPr>
                <w:rFonts w:ascii="Times New Roman" w:hAnsi="Times New Roman"/>
                <w:color w:val="000000" w:themeColor="text1"/>
                <w:sz w:val="20"/>
                <w:szCs w:val="20"/>
              </w:rPr>
              <w:t>Таблица 5</w:t>
            </w:r>
          </w:p>
        </w:tc>
      </w:tr>
      <w:tr w:rsidR="00734AEA" w:rsidRPr="00734AEA" w:rsidTr="008D1959">
        <w:trPr>
          <w:cantSplit/>
          <w:trHeight w:hRule="exact" w:val="641"/>
        </w:trPr>
        <w:tc>
          <w:tcPr>
            <w:tcW w:w="7095" w:type="dxa"/>
            <w:gridSpan w:val="4"/>
            <w:tcBorders>
              <w:top w:val="single" w:sz="4" w:space="0" w:color="auto"/>
            </w:tcBorders>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b/>
                <w:color w:val="000000" w:themeColor="text1"/>
                <w:sz w:val="20"/>
                <w:szCs w:val="20"/>
              </w:rPr>
              <w:t>Наименование льготной категории, основание</w:t>
            </w:r>
          </w:p>
        </w:tc>
        <w:tc>
          <w:tcPr>
            <w:tcW w:w="4649" w:type="dxa"/>
            <w:gridSpan w:val="3"/>
            <w:tcBorders>
              <w:top w:val="single" w:sz="4" w:space="0" w:color="auto"/>
            </w:tcBorders>
          </w:tcPr>
          <w:p w:rsidR="00FE2C8D" w:rsidRPr="00734AEA" w:rsidRDefault="00FE2C8D" w:rsidP="008D1959">
            <w:pPr>
              <w:snapToGrid w:val="0"/>
              <w:rPr>
                <w:rFonts w:ascii="Times New Roman" w:hAnsi="Times New Roman"/>
                <w:color w:val="000000" w:themeColor="text1"/>
                <w:sz w:val="20"/>
                <w:szCs w:val="20"/>
              </w:rPr>
            </w:pPr>
            <w:r w:rsidRPr="00734AEA">
              <w:rPr>
                <w:rFonts w:ascii="Times New Roman" w:hAnsi="Times New Roman"/>
                <w:b/>
                <w:color w:val="000000" w:themeColor="text1"/>
                <w:sz w:val="20"/>
                <w:szCs w:val="20"/>
              </w:rPr>
              <w:t>Содержание жилья, плата за наем, взносы на капитальный ремонт</w:t>
            </w:r>
          </w:p>
        </w:tc>
        <w:tc>
          <w:tcPr>
            <w:tcW w:w="4104" w:type="dxa"/>
            <w:gridSpan w:val="4"/>
            <w:tcBorders>
              <w:top w:val="single" w:sz="4" w:space="0" w:color="auto"/>
            </w:tcBorders>
          </w:tcPr>
          <w:p w:rsidR="00FE2C8D" w:rsidRPr="00734AEA" w:rsidRDefault="00FE2C8D" w:rsidP="008D1959">
            <w:pPr>
              <w:jc w:val="center"/>
              <w:rPr>
                <w:rFonts w:ascii="Times New Roman" w:hAnsi="Times New Roman"/>
                <w:b/>
                <w:color w:val="000000" w:themeColor="text1"/>
                <w:sz w:val="20"/>
                <w:szCs w:val="20"/>
              </w:rPr>
            </w:pPr>
            <w:r w:rsidRPr="00734AEA">
              <w:rPr>
                <w:rFonts w:ascii="Times New Roman" w:hAnsi="Times New Roman"/>
                <w:b/>
                <w:color w:val="000000" w:themeColor="text1"/>
                <w:sz w:val="20"/>
                <w:szCs w:val="20"/>
              </w:rPr>
              <w:t xml:space="preserve">Коммунальные услуги (отопление, ГВС, ХВС, </w:t>
            </w:r>
            <w:proofErr w:type="gramStart"/>
            <w:r w:rsidRPr="00734AEA">
              <w:rPr>
                <w:rFonts w:ascii="Times New Roman" w:hAnsi="Times New Roman"/>
                <w:b/>
                <w:color w:val="000000" w:themeColor="text1"/>
                <w:sz w:val="20"/>
                <w:szCs w:val="20"/>
              </w:rPr>
              <w:t>ВО</w:t>
            </w:r>
            <w:proofErr w:type="gramEnd"/>
            <w:r w:rsidRPr="00734AEA">
              <w:rPr>
                <w:rFonts w:ascii="Times New Roman" w:hAnsi="Times New Roman"/>
                <w:b/>
                <w:color w:val="000000" w:themeColor="text1"/>
                <w:sz w:val="20"/>
                <w:szCs w:val="20"/>
              </w:rPr>
              <w:t>, Эл/эн, газ)</w:t>
            </w:r>
          </w:p>
          <w:p w:rsidR="00FE2C8D" w:rsidRPr="00734AEA" w:rsidRDefault="00FE2C8D" w:rsidP="008D1959">
            <w:pPr>
              <w:jc w:val="center"/>
              <w:rPr>
                <w:rFonts w:ascii="Times New Roman" w:hAnsi="Times New Roman"/>
                <w:b/>
                <w:color w:val="000000" w:themeColor="text1"/>
                <w:sz w:val="20"/>
                <w:szCs w:val="20"/>
              </w:rPr>
            </w:pPr>
          </w:p>
          <w:p w:rsidR="00FE2C8D" w:rsidRPr="00734AEA" w:rsidRDefault="00FE2C8D" w:rsidP="008D1959">
            <w:pPr>
              <w:jc w:val="center"/>
              <w:rPr>
                <w:rFonts w:ascii="Times New Roman" w:hAnsi="Times New Roman"/>
                <w:b/>
                <w:color w:val="000000" w:themeColor="text1"/>
                <w:sz w:val="20"/>
                <w:szCs w:val="20"/>
              </w:rPr>
            </w:pPr>
          </w:p>
          <w:p w:rsidR="00FE2C8D" w:rsidRPr="00734AEA" w:rsidRDefault="00FE2C8D" w:rsidP="008D1959">
            <w:pPr>
              <w:snapToGrid w:val="0"/>
              <w:rPr>
                <w:rFonts w:ascii="Times New Roman" w:hAnsi="Times New Roman"/>
                <w:color w:val="000000" w:themeColor="text1"/>
                <w:sz w:val="20"/>
                <w:szCs w:val="20"/>
              </w:rPr>
            </w:pPr>
          </w:p>
        </w:tc>
      </w:tr>
      <w:tr w:rsidR="00734AEA" w:rsidRPr="00734AEA" w:rsidTr="008D1959">
        <w:trPr>
          <w:trHeight w:val="276"/>
        </w:trPr>
        <w:tc>
          <w:tcPr>
            <w:tcW w:w="7095" w:type="dxa"/>
            <w:gridSpan w:val="4"/>
          </w:tcPr>
          <w:p w:rsidR="00FE2C8D" w:rsidRPr="00734AEA" w:rsidRDefault="00FE2C8D" w:rsidP="00FE2C8D">
            <w:pPr>
              <w:numPr>
                <w:ilvl w:val="0"/>
                <w:numId w:val="23"/>
              </w:numPr>
              <w:snapToGrid w:val="0"/>
              <w:spacing w:after="0" w:line="240" w:lineRule="auto"/>
              <w:ind w:left="0" w:firstLine="360"/>
              <w:contextualSpacing/>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Реабилитированные и репрессированные лица, признанные инвалидами и (или) являющиеся пенсионерами </w:t>
            </w:r>
          </w:p>
          <w:p w:rsidR="00FE2C8D" w:rsidRPr="00734AEA" w:rsidRDefault="00FE2C8D" w:rsidP="008D1959">
            <w:pPr>
              <w:snapToGrid w:val="0"/>
              <w:rPr>
                <w:rFonts w:ascii="Times New Roman" w:hAnsi="Times New Roman"/>
                <w:color w:val="000000" w:themeColor="text1"/>
                <w:sz w:val="20"/>
                <w:szCs w:val="20"/>
              </w:rPr>
            </w:pPr>
            <w:r w:rsidRPr="00734AEA">
              <w:rPr>
                <w:rFonts w:ascii="Times New Roman" w:hAnsi="Times New Roman"/>
                <w:color w:val="000000" w:themeColor="text1"/>
                <w:sz w:val="20"/>
                <w:szCs w:val="20"/>
              </w:rPr>
              <w:t>(п.2 ст. 2 №191-ОЗ)</w:t>
            </w:r>
          </w:p>
        </w:tc>
        <w:tc>
          <w:tcPr>
            <w:tcW w:w="4649" w:type="dxa"/>
            <w:gridSpan w:val="3"/>
            <w:vMerge w:val="restart"/>
          </w:tcPr>
          <w:p w:rsidR="00FE2C8D" w:rsidRPr="00734AEA" w:rsidRDefault="00FE2C8D" w:rsidP="008D1959">
            <w:pPr>
              <w:snapToGrid w:val="0"/>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50% занимаемой общей площади жилого помещения в пределах льготной нормы площади.</w:t>
            </w:r>
          </w:p>
          <w:p w:rsidR="00FE2C8D" w:rsidRPr="00734AEA" w:rsidRDefault="00FE2C8D" w:rsidP="008D1959">
            <w:pPr>
              <w:snapToGrid w:val="0"/>
              <w:jc w:val="center"/>
              <w:rPr>
                <w:rFonts w:ascii="Times New Roman" w:hAnsi="Times New Roman"/>
                <w:color w:val="000000" w:themeColor="text1"/>
                <w:sz w:val="20"/>
                <w:szCs w:val="20"/>
              </w:rPr>
            </w:pPr>
          </w:p>
          <w:p w:rsidR="00FE2C8D" w:rsidRPr="00734AEA" w:rsidRDefault="00FE2C8D" w:rsidP="008D1959">
            <w:pPr>
              <w:snapToGrid w:val="0"/>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Предоставляется с учетом совместно проживающих членов семьи. Если в квартире проживают не члены семьи, компенсация расходов на их долю не предоставляется.</w:t>
            </w:r>
          </w:p>
          <w:p w:rsidR="00FE2C8D" w:rsidRPr="00734AEA" w:rsidRDefault="00FE2C8D" w:rsidP="008D1959">
            <w:pPr>
              <w:snapToGrid w:val="0"/>
              <w:jc w:val="center"/>
              <w:rPr>
                <w:rFonts w:ascii="Times New Roman" w:hAnsi="Times New Roman"/>
                <w:color w:val="000000" w:themeColor="text1"/>
                <w:sz w:val="20"/>
                <w:szCs w:val="20"/>
              </w:rPr>
            </w:pPr>
          </w:p>
          <w:p w:rsidR="00FE2C8D" w:rsidRPr="00734AEA" w:rsidRDefault="00FE2C8D" w:rsidP="008D1959">
            <w:pPr>
              <w:snapToGrid w:val="0"/>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Независимо от вида жилищного фонда.</w:t>
            </w:r>
          </w:p>
          <w:p w:rsidR="00FE2C8D" w:rsidRPr="00734AEA" w:rsidRDefault="00FE2C8D" w:rsidP="008D1959">
            <w:pPr>
              <w:snapToGrid w:val="0"/>
              <w:jc w:val="center"/>
              <w:rPr>
                <w:rFonts w:ascii="Times New Roman" w:hAnsi="Times New Roman"/>
                <w:color w:val="000000" w:themeColor="text1"/>
                <w:sz w:val="20"/>
                <w:szCs w:val="20"/>
              </w:rPr>
            </w:pPr>
          </w:p>
          <w:p w:rsidR="00FE2C8D" w:rsidRPr="00734AEA" w:rsidRDefault="00FE2C8D" w:rsidP="008D1959">
            <w:pPr>
              <w:snapToGrid w:val="0"/>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Компенсация расходов на взносы по капитальному ремонту предоставляется исходя из минимального размера взноса.</w:t>
            </w:r>
          </w:p>
        </w:tc>
        <w:tc>
          <w:tcPr>
            <w:tcW w:w="4104" w:type="dxa"/>
            <w:gridSpan w:val="4"/>
          </w:tcPr>
          <w:p w:rsidR="00FE2C8D" w:rsidRPr="00734AEA" w:rsidRDefault="00FE2C8D" w:rsidP="008D1959">
            <w:pPr>
              <w:snapToGrid w:val="0"/>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50% в пределах льготных нормативов потребления и льготной нормы площади по отоплению.</w:t>
            </w:r>
          </w:p>
          <w:p w:rsidR="00FE2C8D" w:rsidRPr="00734AEA" w:rsidRDefault="00FE2C8D" w:rsidP="008D1959">
            <w:pPr>
              <w:snapToGrid w:val="0"/>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Предоставляется с учетом совместно проживающих членов семьи</w:t>
            </w:r>
          </w:p>
          <w:p w:rsidR="00FE2C8D" w:rsidRPr="00734AEA" w:rsidRDefault="00FE2C8D" w:rsidP="008D1959">
            <w:pPr>
              <w:snapToGrid w:val="0"/>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Независимо от вида жилищного фонда.</w:t>
            </w:r>
          </w:p>
        </w:tc>
      </w:tr>
      <w:tr w:rsidR="00734AEA" w:rsidRPr="00734AEA" w:rsidTr="008D1959">
        <w:trPr>
          <w:trHeight w:val="2356"/>
        </w:trPr>
        <w:tc>
          <w:tcPr>
            <w:tcW w:w="7095" w:type="dxa"/>
            <w:gridSpan w:val="4"/>
          </w:tcPr>
          <w:p w:rsidR="00FE2C8D" w:rsidRPr="00734AEA" w:rsidRDefault="00FE2C8D" w:rsidP="00FE2C8D">
            <w:pPr>
              <w:numPr>
                <w:ilvl w:val="0"/>
                <w:numId w:val="23"/>
              </w:numPr>
              <w:autoSpaceDE w:val="0"/>
              <w:autoSpaceDN w:val="0"/>
              <w:adjustRightInd w:val="0"/>
              <w:snapToGrid w:val="0"/>
              <w:spacing w:after="0" w:line="240" w:lineRule="auto"/>
              <w:ind w:left="0" w:firstLine="360"/>
              <w:contextualSpacing/>
              <w:outlineLvl w:val="2"/>
              <w:rPr>
                <w:rFonts w:ascii="Times New Roman" w:hAnsi="Times New Roman"/>
                <w:color w:val="000000" w:themeColor="text1"/>
                <w:sz w:val="20"/>
                <w:szCs w:val="20"/>
              </w:rPr>
            </w:pPr>
            <w:bookmarkStart w:id="52" w:name="_Toc428713248"/>
            <w:r w:rsidRPr="00734AEA">
              <w:rPr>
                <w:rFonts w:ascii="Times New Roman" w:hAnsi="Times New Roman"/>
                <w:color w:val="000000" w:themeColor="text1"/>
                <w:sz w:val="20"/>
                <w:szCs w:val="20"/>
              </w:rPr>
              <w:t>Лица, награжденные знаком "Жителю блокадного Ленинграда", не имеющие инвалидности</w:t>
            </w:r>
            <w:r w:rsidRPr="00734AEA">
              <w:rPr>
                <w:rFonts w:ascii="Times New Roman" w:hAnsi="Times New Roman"/>
                <w:i/>
                <w:color w:val="000000" w:themeColor="text1"/>
                <w:sz w:val="20"/>
                <w:szCs w:val="20"/>
              </w:rPr>
              <w:t xml:space="preserve"> </w:t>
            </w:r>
            <w:r w:rsidRPr="00734AEA">
              <w:rPr>
                <w:rFonts w:ascii="Times New Roman" w:hAnsi="Times New Roman"/>
                <w:color w:val="000000" w:themeColor="text1"/>
                <w:sz w:val="20"/>
                <w:szCs w:val="20"/>
              </w:rPr>
              <w:t>(п.3 ст.7 №190-ОЗ)</w:t>
            </w:r>
            <w:bookmarkEnd w:id="52"/>
          </w:p>
          <w:p w:rsidR="00FE2C8D" w:rsidRPr="00734AEA" w:rsidRDefault="00FE2C8D" w:rsidP="00FE2C8D">
            <w:pPr>
              <w:numPr>
                <w:ilvl w:val="0"/>
                <w:numId w:val="23"/>
              </w:numPr>
              <w:snapToGrid w:val="0"/>
              <w:spacing w:after="0" w:line="240" w:lineRule="auto"/>
              <w:ind w:left="0" w:firstLine="360"/>
              <w:contextualSpacing/>
              <w:rPr>
                <w:rFonts w:ascii="Times New Roman" w:hAnsi="Times New Roman"/>
                <w:color w:val="000000" w:themeColor="text1"/>
                <w:sz w:val="20"/>
                <w:szCs w:val="20"/>
              </w:rPr>
            </w:pPr>
            <w:r w:rsidRPr="00734AEA">
              <w:rPr>
                <w:rFonts w:ascii="Times New Roman" w:hAnsi="Times New Roman"/>
                <w:color w:val="000000" w:themeColor="text1"/>
                <w:sz w:val="20"/>
                <w:szCs w:val="20"/>
              </w:rPr>
              <w:t>Почетные граждане Свердловской области и их вдовы (вдовцы) (п.1.ст. 7 №91-ОЗ)</w:t>
            </w:r>
          </w:p>
          <w:p w:rsidR="00FE2C8D" w:rsidRPr="00734AEA" w:rsidRDefault="00FE2C8D" w:rsidP="00FE2C8D">
            <w:pPr>
              <w:numPr>
                <w:ilvl w:val="0"/>
                <w:numId w:val="23"/>
              </w:numPr>
              <w:snapToGrid w:val="0"/>
              <w:spacing w:after="0" w:line="240" w:lineRule="auto"/>
              <w:ind w:left="0" w:firstLine="360"/>
              <w:contextualSpacing/>
              <w:rPr>
                <w:rFonts w:ascii="Times New Roman" w:hAnsi="Times New Roman"/>
                <w:color w:val="000000" w:themeColor="text1"/>
                <w:sz w:val="20"/>
                <w:szCs w:val="20"/>
              </w:rPr>
            </w:pPr>
            <w:r w:rsidRPr="00734AEA">
              <w:rPr>
                <w:rFonts w:ascii="Times New Roman" w:hAnsi="Times New Roman"/>
                <w:color w:val="000000" w:themeColor="text1"/>
                <w:sz w:val="20"/>
                <w:szCs w:val="20"/>
              </w:rPr>
              <w:t>Лица, награжденные знаком отличия «За заслуги перед Свердловской областью» 1 степени, если им не присвоено звание «Почетный гражданин Свердловской области» (п. 3 ст. 8 №123-ОЗ)</w:t>
            </w:r>
          </w:p>
          <w:p w:rsidR="00FE2C8D" w:rsidRPr="00734AEA" w:rsidRDefault="00FE2C8D" w:rsidP="008D1959">
            <w:pPr>
              <w:snapToGrid w:val="0"/>
              <w:ind w:firstLine="360"/>
              <w:contextualSpacing/>
              <w:rPr>
                <w:rFonts w:ascii="Times New Roman" w:hAnsi="Times New Roman"/>
                <w:color w:val="000000" w:themeColor="text1"/>
                <w:sz w:val="20"/>
                <w:szCs w:val="20"/>
              </w:rPr>
            </w:pPr>
          </w:p>
        </w:tc>
        <w:tc>
          <w:tcPr>
            <w:tcW w:w="4649" w:type="dxa"/>
            <w:gridSpan w:val="3"/>
            <w:vMerge/>
          </w:tcPr>
          <w:p w:rsidR="00FE2C8D" w:rsidRPr="00734AEA" w:rsidRDefault="00FE2C8D" w:rsidP="008D1959">
            <w:pPr>
              <w:snapToGrid w:val="0"/>
              <w:rPr>
                <w:rFonts w:ascii="Times New Roman" w:hAnsi="Times New Roman"/>
                <w:color w:val="000000" w:themeColor="text1"/>
                <w:sz w:val="20"/>
                <w:szCs w:val="20"/>
              </w:rPr>
            </w:pPr>
          </w:p>
        </w:tc>
        <w:tc>
          <w:tcPr>
            <w:tcW w:w="4104" w:type="dxa"/>
            <w:gridSpan w:val="4"/>
            <w:tcBorders>
              <w:bottom w:val="single" w:sz="4" w:space="0" w:color="auto"/>
            </w:tcBorders>
          </w:tcPr>
          <w:p w:rsidR="00FE2C8D" w:rsidRPr="00734AEA" w:rsidRDefault="00FE2C8D" w:rsidP="008D1959">
            <w:pPr>
              <w:snapToGrid w:val="0"/>
              <w:rPr>
                <w:rFonts w:ascii="Times New Roman" w:hAnsi="Times New Roman"/>
                <w:color w:val="000000" w:themeColor="text1"/>
                <w:sz w:val="20"/>
                <w:szCs w:val="20"/>
              </w:rPr>
            </w:pPr>
          </w:p>
          <w:p w:rsidR="00FE2C8D" w:rsidRPr="00734AEA" w:rsidRDefault="00FE2C8D" w:rsidP="008D1959">
            <w:pPr>
              <w:snapToGrid w:val="0"/>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50% в пределах льготных нормативов потребления и льготной нормы площади по отоплению.</w:t>
            </w:r>
          </w:p>
          <w:p w:rsidR="00FE2C8D" w:rsidRPr="00734AEA" w:rsidRDefault="00FE2C8D" w:rsidP="008D1959">
            <w:pPr>
              <w:snapToGrid w:val="0"/>
              <w:jc w:val="center"/>
              <w:rPr>
                <w:rFonts w:ascii="Times New Roman" w:hAnsi="Times New Roman"/>
                <w:color w:val="000000" w:themeColor="text1"/>
                <w:sz w:val="20"/>
                <w:szCs w:val="20"/>
              </w:rPr>
            </w:pPr>
          </w:p>
          <w:p w:rsidR="00FE2C8D" w:rsidRPr="00734AEA" w:rsidRDefault="00FE2C8D" w:rsidP="008D1959">
            <w:pPr>
              <w:snapToGrid w:val="0"/>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Предоставляется льготнику.</w:t>
            </w:r>
          </w:p>
          <w:p w:rsidR="00FE2C8D" w:rsidRPr="00734AEA" w:rsidRDefault="00FE2C8D" w:rsidP="008D1959">
            <w:pPr>
              <w:snapToGrid w:val="0"/>
              <w:jc w:val="center"/>
              <w:rPr>
                <w:rFonts w:ascii="Times New Roman" w:hAnsi="Times New Roman"/>
                <w:color w:val="000000" w:themeColor="text1"/>
                <w:sz w:val="20"/>
                <w:szCs w:val="20"/>
              </w:rPr>
            </w:pPr>
          </w:p>
          <w:p w:rsidR="00FE2C8D" w:rsidRPr="00734AEA" w:rsidRDefault="00FE2C8D" w:rsidP="008D1959">
            <w:pPr>
              <w:snapToGrid w:val="0"/>
              <w:rPr>
                <w:rFonts w:ascii="Times New Roman" w:hAnsi="Times New Roman"/>
                <w:b/>
                <w:color w:val="000000" w:themeColor="text1"/>
                <w:sz w:val="20"/>
                <w:szCs w:val="20"/>
              </w:rPr>
            </w:pPr>
            <w:r w:rsidRPr="00734AEA">
              <w:rPr>
                <w:rFonts w:ascii="Times New Roman" w:hAnsi="Times New Roman"/>
                <w:color w:val="000000" w:themeColor="text1"/>
                <w:sz w:val="20"/>
                <w:szCs w:val="20"/>
              </w:rPr>
              <w:t>Независимо от вида жилищного фонда.</w:t>
            </w:r>
          </w:p>
          <w:p w:rsidR="00FE2C8D" w:rsidRPr="00734AEA" w:rsidRDefault="00FE2C8D" w:rsidP="008D1959">
            <w:pPr>
              <w:snapToGrid w:val="0"/>
              <w:jc w:val="center"/>
              <w:rPr>
                <w:rFonts w:ascii="Times New Roman" w:hAnsi="Times New Roman"/>
                <w:color w:val="000000" w:themeColor="text1"/>
                <w:sz w:val="20"/>
                <w:szCs w:val="20"/>
              </w:rPr>
            </w:pPr>
          </w:p>
        </w:tc>
      </w:tr>
      <w:tr w:rsidR="00734AEA" w:rsidRPr="00734AEA" w:rsidTr="008D1959">
        <w:trPr>
          <w:trHeight w:val="779"/>
        </w:trPr>
        <w:tc>
          <w:tcPr>
            <w:tcW w:w="7095" w:type="dxa"/>
            <w:gridSpan w:val="4"/>
            <w:tcBorders>
              <w:bottom w:val="single" w:sz="4" w:space="0" w:color="auto"/>
            </w:tcBorders>
          </w:tcPr>
          <w:p w:rsidR="00FE2C8D" w:rsidRPr="00734AEA" w:rsidRDefault="00FE2C8D" w:rsidP="00FE2C8D">
            <w:pPr>
              <w:numPr>
                <w:ilvl w:val="0"/>
                <w:numId w:val="23"/>
              </w:numPr>
              <w:autoSpaceDE w:val="0"/>
              <w:autoSpaceDN w:val="0"/>
              <w:adjustRightInd w:val="0"/>
              <w:snapToGrid w:val="0"/>
              <w:spacing w:after="0" w:line="240" w:lineRule="auto"/>
              <w:ind w:left="0" w:firstLine="360"/>
              <w:contextualSpacing/>
              <w:outlineLvl w:val="2"/>
              <w:rPr>
                <w:rFonts w:ascii="Times New Roman" w:hAnsi="Times New Roman"/>
                <w:color w:val="000000" w:themeColor="text1"/>
                <w:sz w:val="20"/>
                <w:szCs w:val="20"/>
              </w:rPr>
            </w:pPr>
            <w:bookmarkStart w:id="53" w:name="_Toc428713249"/>
            <w:r w:rsidRPr="00734AEA">
              <w:rPr>
                <w:rFonts w:ascii="Times New Roman" w:hAnsi="Times New Roman"/>
                <w:color w:val="000000" w:themeColor="text1"/>
                <w:sz w:val="20"/>
                <w:szCs w:val="20"/>
              </w:rPr>
              <w:t>Военнослужащие, получившие увечья, не повлекшие инвалидности  (п.1 ст. 2 №78-ОЗ)</w:t>
            </w:r>
            <w:bookmarkEnd w:id="53"/>
          </w:p>
        </w:tc>
        <w:tc>
          <w:tcPr>
            <w:tcW w:w="4649" w:type="dxa"/>
            <w:gridSpan w:val="3"/>
            <w:vMerge/>
          </w:tcPr>
          <w:p w:rsidR="00FE2C8D" w:rsidRPr="00734AEA" w:rsidRDefault="00FE2C8D" w:rsidP="008D1959">
            <w:pPr>
              <w:snapToGrid w:val="0"/>
              <w:rPr>
                <w:rFonts w:ascii="Times New Roman" w:hAnsi="Times New Roman"/>
                <w:color w:val="000000" w:themeColor="text1"/>
                <w:sz w:val="20"/>
                <w:szCs w:val="20"/>
              </w:rPr>
            </w:pPr>
          </w:p>
        </w:tc>
        <w:tc>
          <w:tcPr>
            <w:tcW w:w="4104" w:type="dxa"/>
            <w:gridSpan w:val="4"/>
            <w:tcBorders>
              <w:bottom w:val="single" w:sz="4" w:space="0" w:color="auto"/>
            </w:tcBorders>
          </w:tcPr>
          <w:p w:rsidR="00FE2C8D" w:rsidRPr="00734AEA" w:rsidRDefault="00FE2C8D" w:rsidP="008D1959">
            <w:pPr>
              <w:snapToGrid w:val="0"/>
              <w:rPr>
                <w:rFonts w:ascii="Times New Roman" w:hAnsi="Times New Roman"/>
                <w:color w:val="000000" w:themeColor="text1"/>
                <w:sz w:val="20"/>
                <w:szCs w:val="20"/>
              </w:rPr>
            </w:pPr>
          </w:p>
          <w:p w:rsidR="00FE2C8D" w:rsidRPr="00734AEA" w:rsidRDefault="00FE2C8D" w:rsidP="008D1959">
            <w:pPr>
              <w:snapToGrid w:val="0"/>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Не предоставляется</w:t>
            </w:r>
          </w:p>
        </w:tc>
      </w:tr>
      <w:tr w:rsidR="00734AEA" w:rsidRPr="00734AEA" w:rsidTr="008D1959">
        <w:trPr>
          <w:trHeight w:val="1380"/>
        </w:trPr>
        <w:tc>
          <w:tcPr>
            <w:tcW w:w="7095" w:type="dxa"/>
            <w:gridSpan w:val="4"/>
            <w:tcBorders>
              <w:bottom w:val="single" w:sz="4" w:space="0" w:color="auto"/>
            </w:tcBorders>
          </w:tcPr>
          <w:p w:rsidR="00FE2C8D" w:rsidRPr="00734AEA" w:rsidRDefault="00FE2C8D" w:rsidP="00FE2C8D">
            <w:pPr>
              <w:numPr>
                <w:ilvl w:val="0"/>
                <w:numId w:val="25"/>
              </w:numPr>
              <w:snapToGrid w:val="0"/>
              <w:spacing w:after="0" w:line="240" w:lineRule="auto"/>
              <w:contextualSpacing/>
              <w:rPr>
                <w:rFonts w:ascii="Times New Roman" w:hAnsi="Times New Roman"/>
                <w:color w:val="000000" w:themeColor="text1"/>
                <w:sz w:val="20"/>
                <w:szCs w:val="20"/>
              </w:rPr>
            </w:pPr>
            <w:r w:rsidRPr="00734AEA">
              <w:rPr>
                <w:rFonts w:ascii="Times New Roman" w:hAnsi="Times New Roman"/>
                <w:color w:val="000000" w:themeColor="text1"/>
                <w:sz w:val="20"/>
                <w:szCs w:val="20"/>
              </w:rPr>
              <w:t>Многодетные семьи (п.1 ст.2 №100-ОЗ)</w:t>
            </w:r>
          </w:p>
        </w:tc>
        <w:tc>
          <w:tcPr>
            <w:tcW w:w="4649" w:type="dxa"/>
            <w:gridSpan w:val="3"/>
          </w:tcPr>
          <w:p w:rsidR="00FE2C8D" w:rsidRPr="00734AEA" w:rsidRDefault="00FE2C8D" w:rsidP="008D1959">
            <w:pPr>
              <w:snapToGrid w:val="0"/>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Не предоставляется.</w:t>
            </w:r>
          </w:p>
        </w:tc>
        <w:tc>
          <w:tcPr>
            <w:tcW w:w="4104" w:type="dxa"/>
            <w:gridSpan w:val="4"/>
            <w:tcBorders>
              <w:bottom w:val="single" w:sz="4" w:space="0" w:color="auto"/>
            </w:tcBorders>
          </w:tcPr>
          <w:p w:rsidR="00FE2C8D" w:rsidRPr="00734AEA" w:rsidRDefault="00FE2C8D" w:rsidP="008D1959">
            <w:pPr>
              <w:snapToGrid w:val="0"/>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30% в пределах льготных нормативов потребления и льготной нормы площади по отоплению.</w:t>
            </w:r>
          </w:p>
          <w:p w:rsidR="00FE2C8D" w:rsidRPr="00734AEA" w:rsidRDefault="00FE2C8D" w:rsidP="008D1959">
            <w:pPr>
              <w:snapToGrid w:val="0"/>
              <w:rPr>
                <w:rFonts w:ascii="Times New Roman" w:hAnsi="Times New Roman"/>
                <w:color w:val="000000" w:themeColor="text1"/>
                <w:sz w:val="20"/>
                <w:szCs w:val="20"/>
              </w:rPr>
            </w:pPr>
          </w:p>
          <w:p w:rsidR="00FE2C8D" w:rsidRPr="00734AEA" w:rsidRDefault="00FE2C8D" w:rsidP="008D1959">
            <w:pPr>
              <w:ind w:firstLine="112"/>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Предоставляется на долю многодетной семьи. Если в квартире </w:t>
            </w:r>
            <w:proofErr w:type="gramStart"/>
            <w:r w:rsidRPr="00734AEA">
              <w:rPr>
                <w:rFonts w:ascii="Times New Roman" w:hAnsi="Times New Roman"/>
                <w:color w:val="000000" w:themeColor="text1"/>
                <w:sz w:val="20"/>
                <w:szCs w:val="20"/>
              </w:rPr>
              <w:t>проживают не члены семьи компенсация расходов на их долю не предоставляется</w:t>
            </w:r>
            <w:proofErr w:type="gramEnd"/>
            <w:r w:rsidRPr="00734AEA">
              <w:rPr>
                <w:rFonts w:ascii="Times New Roman" w:hAnsi="Times New Roman"/>
                <w:color w:val="000000" w:themeColor="text1"/>
                <w:sz w:val="20"/>
                <w:szCs w:val="20"/>
              </w:rPr>
              <w:t xml:space="preserve">. </w:t>
            </w:r>
          </w:p>
          <w:p w:rsidR="00FE2C8D" w:rsidRPr="00734AEA" w:rsidRDefault="00FE2C8D" w:rsidP="008D1959">
            <w:pPr>
              <w:snapToGrid w:val="0"/>
              <w:rPr>
                <w:rFonts w:ascii="Times New Roman" w:hAnsi="Times New Roman"/>
                <w:color w:val="000000" w:themeColor="text1"/>
                <w:sz w:val="20"/>
                <w:szCs w:val="20"/>
              </w:rPr>
            </w:pPr>
          </w:p>
          <w:p w:rsidR="00FE2C8D" w:rsidRPr="00734AEA" w:rsidRDefault="00FE2C8D" w:rsidP="008D1959">
            <w:pPr>
              <w:snapToGrid w:val="0"/>
              <w:rPr>
                <w:rFonts w:ascii="Times New Roman" w:hAnsi="Times New Roman"/>
                <w:color w:val="000000" w:themeColor="text1"/>
                <w:sz w:val="20"/>
                <w:szCs w:val="20"/>
              </w:rPr>
            </w:pPr>
            <w:r w:rsidRPr="00734AEA">
              <w:rPr>
                <w:rFonts w:ascii="Times New Roman" w:hAnsi="Times New Roman"/>
                <w:color w:val="000000" w:themeColor="text1"/>
                <w:sz w:val="20"/>
                <w:szCs w:val="20"/>
              </w:rPr>
              <w:t>Независимо от вида жилищного фонда.</w:t>
            </w:r>
          </w:p>
          <w:p w:rsidR="00FE2C8D" w:rsidRPr="00734AEA" w:rsidRDefault="00FE2C8D" w:rsidP="008D1959">
            <w:pPr>
              <w:snapToGrid w:val="0"/>
              <w:rPr>
                <w:rFonts w:ascii="Times New Roman" w:hAnsi="Times New Roman"/>
                <w:color w:val="000000" w:themeColor="text1"/>
                <w:sz w:val="20"/>
                <w:szCs w:val="20"/>
              </w:rPr>
            </w:pPr>
          </w:p>
        </w:tc>
      </w:tr>
      <w:tr w:rsidR="00734AEA" w:rsidRPr="00734AEA" w:rsidTr="008D1959">
        <w:tc>
          <w:tcPr>
            <w:tcW w:w="7095" w:type="dxa"/>
            <w:gridSpan w:val="4"/>
          </w:tcPr>
          <w:p w:rsidR="00FE2C8D" w:rsidRPr="00734AEA" w:rsidRDefault="00FE2C8D" w:rsidP="00FE2C8D">
            <w:pPr>
              <w:numPr>
                <w:ilvl w:val="0"/>
                <w:numId w:val="24"/>
              </w:numPr>
              <w:autoSpaceDE w:val="0"/>
              <w:autoSpaceDN w:val="0"/>
              <w:adjustRightInd w:val="0"/>
              <w:spacing w:after="0" w:line="240" w:lineRule="auto"/>
              <w:ind w:left="0" w:firstLine="360"/>
              <w:contextualSpacing/>
              <w:outlineLvl w:val="2"/>
              <w:rPr>
                <w:rFonts w:ascii="Times New Roman" w:hAnsi="Times New Roman"/>
                <w:color w:val="000000" w:themeColor="text1"/>
                <w:sz w:val="20"/>
                <w:szCs w:val="20"/>
              </w:rPr>
            </w:pPr>
            <w:bookmarkStart w:id="54" w:name="_Toc428713250"/>
            <w:r w:rsidRPr="00734AEA">
              <w:rPr>
                <w:rFonts w:ascii="Times New Roman" w:hAnsi="Times New Roman"/>
                <w:color w:val="000000" w:themeColor="text1"/>
                <w:sz w:val="20"/>
                <w:szCs w:val="20"/>
              </w:rPr>
              <w:lastRenderedPageBreak/>
              <w:t>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лица, награжденные орденами или медалями СССР за самоотверженный труд в период Великой Отечественной войны  (п.1 ст.9 №190-ОЗ).</w:t>
            </w:r>
            <w:bookmarkEnd w:id="54"/>
          </w:p>
          <w:p w:rsidR="00FE2C8D" w:rsidRPr="00734AEA" w:rsidRDefault="00FE2C8D" w:rsidP="008D1959">
            <w:pPr>
              <w:autoSpaceDE w:val="0"/>
              <w:autoSpaceDN w:val="0"/>
              <w:adjustRightInd w:val="0"/>
              <w:ind w:left="360"/>
              <w:contextualSpacing/>
              <w:outlineLvl w:val="2"/>
              <w:rPr>
                <w:rFonts w:ascii="Times New Roman" w:hAnsi="Times New Roman"/>
                <w:color w:val="000000" w:themeColor="text1"/>
                <w:sz w:val="20"/>
                <w:szCs w:val="20"/>
              </w:rPr>
            </w:pPr>
          </w:p>
          <w:p w:rsidR="00FE2C8D" w:rsidRPr="00734AEA" w:rsidRDefault="00FE2C8D" w:rsidP="00FE2C8D">
            <w:pPr>
              <w:numPr>
                <w:ilvl w:val="0"/>
                <w:numId w:val="24"/>
              </w:numPr>
              <w:snapToGrid w:val="0"/>
              <w:spacing w:after="0" w:line="240" w:lineRule="auto"/>
              <w:contextualSpacing/>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Ветераны труда, </w:t>
            </w:r>
            <w:proofErr w:type="gramStart"/>
            <w:r w:rsidRPr="00734AEA">
              <w:rPr>
                <w:rFonts w:ascii="Times New Roman" w:hAnsi="Times New Roman"/>
                <w:color w:val="000000" w:themeColor="text1"/>
                <w:sz w:val="20"/>
                <w:szCs w:val="20"/>
              </w:rPr>
              <w:t>военной</w:t>
            </w:r>
            <w:proofErr w:type="gramEnd"/>
            <w:r w:rsidRPr="00734AEA">
              <w:rPr>
                <w:rFonts w:ascii="Times New Roman" w:hAnsi="Times New Roman"/>
                <w:color w:val="000000" w:themeColor="text1"/>
                <w:sz w:val="20"/>
                <w:szCs w:val="20"/>
              </w:rPr>
              <w:t xml:space="preserve"> и государственной </w:t>
            </w:r>
          </w:p>
          <w:p w:rsidR="00FE2C8D" w:rsidRPr="00734AEA" w:rsidRDefault="00FE2C8D" w:rsidP="008D1959">
            <w:pPr>
              <w:snapToGrid w:val="0"/>
              <w:rPr>
                <w:rFonts w:ascii="Times New Roman" w:hAnsi="Times New Roman"/>
                <w:color w:val="000000" w:themeColor="text1"/>
                <w:sz w:val="20"/>
                <w:szCs w:val="20"/>
              </w:rPr>
            </w:pPr>
            <w:r w:rsidRPr="00734AEA">
              <w:rPr>
                <w:rFonts w:ascii="Times New Roman" w:hAnsi="Times New Roman"/>
                <w:color w:val="000000" w:themeColor="text1"/>
                <w:sz w:val="20"/>
                <w:szCs w:val="20"/>
              </w:rPr>
              <w:t>службы (по состоянию на 31.12.2004)</w:t>
            </w:r>
          </w:p>
          <w:p w:rsidR="00FE2C8D" w:rsidRPr="00734AEA" w:rsidRDefault="00FE2C8D" w:rsidP="008D1959">
            <w:pPr>
              <w:snapToGrid w:val="0"/>
              <w:rPr>
                <w:rFonts w:ascii="Times New Roman" w:hAnsi="Times New Roman"/>
                <w:color w:val="000000" w:themeColor="text1"/>
                <w:sz w:val="20"/>
                <w:szCs w:val="20"/>
              </w:rPr>
            </w:pPr>
            <w:r w:rsidRPr="00734AEA">
              <w:rPr>
                <w:rFonts w:ascii="Times New Roman" w:hAnsi="Times New Roman"/>
                <w:color w:val="000000" w:themeColor="text1"/>
                <w:sz w:val="20"/>
                <w:szCs w:val="20"/>
              </w:rPr>
              <w:t>(п. 1,2. ст. 11 №190-ОЗ)</w:t>
            </w:r>
          </w:p>
        </w:tc>
        <w:tc>
          <w:tcPr>
            <w:tcW w:w="4649" w:type="dxa"/>
            <w:gridSpan w:val="3"/>
          </w:tcPr>
          <w:p w:rsidR="00FE2C8D" w:rsidRPr="00734AEA" w:rsidRDefault="00FE2C8D" w:rsidP="008D1959">
            <w:pPr>
              <w:snapToGrid w:val="0"/>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50% в пределах льготной нормы  площади.</w:t>
            </w:r>
          </w:p>
          <w:p w:rsidR="00FE2C8D" w:rsidRPr="00734AEA" w:rsidRDefault="00FE2C8D" w:rsidP="008D1959">
            <w:pPr>
              <w:snapToGrid w:val="0"/>
              <w:jc w:val="center"/>
              <w:rPr>
                <w:rFonts w:ascii="Times New Roman" w:hAnsi="Times New Roman"/>
                <w:color w:val="000000" w:themeColor="text1"/>
                <w:sz w:val="20"/>
                <w:szCs w:val="20"/>
              </w:rPr>
            </w:pPr>
          </w:p>
          <w:p w:rsidR="00FE2C8D" w:rsidRPr="00734AEA" w:rsidRDefault="00FE2C8D" w:rsidP="008D1959">
            <w:pPr>
              <w:snapToGrid w:val="0"/>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Независимо от вида жилищного фонда.</w:t>
            </w:r>
          </w:p>
          <w:p w:rsidR="00FE2C8D" w:rsidRPr="00734AEA" w:rsidRDefault="00FE2C8D" w:rsidP="008D1959">
            <w:pPr>
              <w:snapToGrid w:val="0"/>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Предоставляется льготнику.</w:t>
            </w:r>
          </w:p>
          <w:p w:rsidR="00FE2C8D" w:rsidRPr="00734AEA" w:rsidRDefault="00FE2C8D" w:rsidP="008D1959">
            <w:pPr>
              <w:snapToGrid w:val="0"/>
              <w:jc w:val="center"/>
              <w:rPr>
                <w:rFonts w:ascii="Times New Roman" w:hAnsi="Times New Roman"/>
                <w:color w:val="000000" w:themeColor="text1"/>
                <w:sz w:val="20"/>
                <w:szCs w:val="20"/>
              </w:rPr>
            </w:pPr>
          </w:p>
          <w:p w:rsidR="00FE2C8D" w:rsidRPr="00734AEA" w:rsidRDefault="00FE2C8D" w:rsidP="008D1959">
            <w:pPr>
              <w:snapToGrid w:val="0"/>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Ветеранам труда, военной и государственной службы предоставляется с учетом нетрудоспособных  членов семьи, находящихся на их иждивении.</w:t>
            </w:r>
          </w:p>
          <w:p w:rsidR="00FE2C8D" w:rsidRPr="00734AEA" w:rsidRDefault="00FE2C8D" w:rsidP="008D1959">
            <w:pPr>
              <w:snapToGrid w:val="0"/>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 </w:t>
            </w:r>
          </w:p>
          <w:p w:rsidR="00FE2C8D" w:rsidRPr="00734AEA" w:rsidRDefault="00FE2C8D" w:rsidP="008D1959">
            <w:pPr>
              <w:snapToGrid w:val="0"/>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Компенсация расходов на взносы по капитальному ремонту предоставляется исходя из минимального размера взноса.</w:t>
            </w:r>
          </w:p>
        </w:tc>
        <w:tc>
          <w:tcPr>
            <w:tcW w:w="4104" w:type="dxa"/>
            <w:gridSpan w:val="4"/>
          </w:tcPr>
          <w:p w:rsidR="00FE2C8D" w:rsidRPr="00734AEA" w:rsidRDefault="00FE2C8D" w:rsidP="008D1959">
            <w:pPr>
              <w:snapToGrid w:val="0"/>
              <w:jc w:val="center"/>
              <w:rPr>
                <w:rFonts w:ascii="Times New Roman" w:hAnsi="Times New Roman"/>
                <w:color w:val="000000" w:themeColor="text1"/>
                <w:sz w:val="20"/>
                <w:szCs w:val="20"/>
              </w:rPr>
            </w:pPr>
          </w:p>
          <w:p w:rsidR="00FE2C8D" w:rsidRPr="00734AEA" w:rsidRDefault="00FE2C8D" w:rsidP="008D1959">
            <w:pPr>
              <w:snapToGrid w:val="0"/>
              <w:jc w:val="center"/>
              <w:rPr>
                <w:rFonts w:ascii="Times New Roman" w:hAnsi="Times New Roman"/>
                <w:color w:val="000000" w:themeColor="text1"/>
                <w:sz w:val="20"/>
                <w:szCs w:val="20"/>
              </w:rPr>
            </w:pPr>
          </w:p>
          <w:p w:rsidR="00FE2C8D" w:rsidRPr="00734AEA" w:rsidRDefault="00FE2C8D" w:rsidP="008D1959">
            <w:pPr>
              <w:snapToGrid w:val="0"/>
              <w:jc w:val="center"/>
              <w:rPr>
                <w:rFonts w:ascii="Times New Roman" w:hAnsi="Times New Roman"/>
                <w:color w:val="000000" w:themeColor="text1"/>
                <w:sz w:val="20"/>
                <w:szCs w:val="20"/>
              </w:rPr>
            </w:pPr>
          </w:p>
          <w:p w:rsidR="00FE2C8D" w:rsidRPr="00734AEA" w:rsidRDefault="00FE2C8D" w:rsidP="008D1959">
            <w:pPr>
              <w:snapToGrid w:val="0"/>
              <w:jc w:val="center"/>
              <w:rPr>
                <w:rFonts w:ascii="Times New Roman" w:hAnsi="Times New Roman"/>
                <w:color w:val="000000" w:themeColor="text1"/>
                <w:sz w:val="20"/>
                <w:szCs w:val="20"/>
              </w:rPr>
            </w:pPr>
          </w:p>
          <w:p w:rsidR="00FE2C8D" w:rsidRPr="00734AEA" w:rsidRDefault="00FE2C8D" w:rsidP="008D1959">
            <w:pPr>
              <w:snapToGrid w:val="0"/>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50% в пределах льготных нормативов потребления и льготной нормы площади по отоплению.</w:t>
            </w:r>
          </w:p>
          <w:p w:rsidR="00FE2C8D" w:rsidRPr="00734AEA" w:rsidRDefault="00FE2C8D" w:rsidP="008D1959">
            <w:pPr>
              <w:snapToGrid w:val="0"/>
              <w:jc w:val="center"/>
              <w:rPr>
                <w:rFonts w:ascii="Times New Roman" w:hAnsi="Times New Roman"/>
                <w:color w:val="000000" w:themeColor="text1"/>
                <w:sz w:val="20"/>
                <w:szCs w:val="20"/>
              </w:rPr>
            </w:pPr>
          </w:p>
          <w:p w:rsidR="00FE2C8D" w:rsidRPr="00734AEA" w:rsidRDefault="00FE2C8D" w:rsidP="008D1959">
            <w:pPr>
              <w:snapToGrid w:val="0"/>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Предоставляется льготнику.</w:t>
            </w:r>
          </w:p>
          <w:p w:rsidR="00FE2C8D" w:rsidRPr="00734AEA" w:rsidRDefault="00FE2C8D" w:rsidP="008D1959">
            <w:pPr>
              <w:snapToGrid w:val="0"/>
              <w:jc w:val="center"/>
              <w:rPr>
                <w:rFonts w:ascii="Times New Roman" w:hAnsi="Times New Roman"/>
                <w:color w:val="000000" w:themeColor="text1"/>
                <w:sz w:val="20"/>
                <w:szCs w:val="20"/>
              </w:rPr>
            </w:pPr>
          </w:p>
          <w:p w:rsidR="00FE2C8D" w:rsidRPr="00734AEA" w:rsidRDefault="00FE2C8D" w:rsidP="008D1959">
            <w:pPr>
              <w:snapToGrid w:val="0"/>
              <w:rPr>
                <w:rFonts w:ascii="Times New Roman" w:hAnsi="Times New Roman"/>
                <w:b/>
                <w:color w:val="000000" w:themeColor="text1"/>
                <w:sz w:val="20"/>
                <w:szCs w:val="20"/>
              </w:rPr>
            </w:pPr>
            <w:r w:rsidRPr="00734AEA">
              <w:rPr>
                <w:rFonts w:ascii="Times New Roman" w:hAnsi="Times New Roman"/>
                <w:color w:val="000000" w:themeColor="text1"/>
                <w:sz w:val="20"/>
                <w:szCs w:val="20"/>
              </w:rPr>
              <w:t>Независимо от вида жилищного фонда.</w:t>
            </w:r>
          </w:p>
          <w:p w:rsidR="00FE2C8D" w:rsidRPr="00734AEA" w:rsidRDefault="00FE2C8D" w:rsidP="008D1959">
            <w:pPr>
              <w:snapToGrid w:val="0"/>
              <w:rPr>
                <w:rFonts w:ascii="Times New Roman" w:hAnsi="Times New Roman"/>
                <w:color w:val="000000" w:themeColor="text1"/>
                <w:sz w:val="20"/>
                <w:szCs w:val="20"/>
              </w:rPr>
            </w:pPr>
          </w:p>
        </w:tc>
      </w:tr>
      <w:tr w:rsidR="00734AEA" w:rsidRPr="00734AEA" w:rsidTr="008D1959">
        <w:tblPrEx>
          <w:tblLook w:val="01E0" w:firstRow="1" w:lastRow="1" w:firstColumn="1" w:lastColumn="1" w:noHBand="0" w:noVBand="0"/>
        </w:tblPrEx>
        <w:trPr>
          <w:gridBefore w:val="1"/>
          <w:gridAfter w:val="1"/>
          <w:wBefore w:w="293" w:type="dxa"/>
          <w:wAfter w:w="292" w:type="dxa"/>
          <w:trHeight w:val="426"/>
        </w:trPr>
        <w:tc>
          <w:tcPr>
            <w:tcW w:w="15263" w:type="dxa"/>
            <w:gridSpan w:val="9"/>
            <w:tcBorders>
              <w:top w:val="nil"/>
              <w:left w:val="nil"/>
              <w:bottom w:val="nil"/>
              <w:right w:val="nil"/>
            </w:tcBorders>
          </w:tcPr>
          <w:p w:rsidR="00FE2C8D" w:rsidRPr="00734AEA" w:rsidRDefault="00FE2C8D" w:rsidP="008D1959">
            <w:pPr>
              <w:ind w:firstLine="720"/>
              <w:jc w:val="right"/>
              <w:rPr>
                <w:rFonts w:ascii="Times New Roman" w:hAnsi="Times New Roman"/>
                <w:color w:val="000000" w:themeColor="text1"/>
                <w:sz w:val="20"/>
                <w:szCs w:val="20"/>
              </w:rPr>
            </w:pPr>
          </w:p>
          <w:p w:rsidR="00FE2C8D" w:rsidRPr="00734AEA" w:rsidRDefault="00FE2C8D" w:rsidP="008D1959">
            <w:pPr>
              <w:ind w:firstLine="720"/>
              <w:jc w:val="right"/>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Таблица 6 </w:t>
            </w:r>
          </w:p>
        </w:tc>
      </w:tr>
      <w:tr w:rsidR="00734AEA" w:rsidRPr="00734AEA" w:rsidTr="008D1959">
        <w:tblPrEx>
          <w:tblLook w:val="01E0" w:firstRow="1" w:lastRow="1" w:firstColumn="1" w:lastColumn="1" w:noHBand="0" w:noVBand="0"/>
        </w:tblPrEx>
        <w:trPr>
          <w:gridBefore w:val="1"/>
          <w:gridAfter w:val="2"/>
          <w:wBefore w:w="293" w:type="dxa"/>
          <w:wAfter w:w="426" w:type="dxa"/>
          <w:trHeight w:val="567"/>
        </w:trPr>
        <w:tc>
          <w:tcPr>
            <w:tcW w:w="15129" w:type="dxa"/>
            <w:gridSpan w:val="8"/>
            <w:tcBorders>
              <w:top w:val="nil"/>
              <w:left w:val="nil"/>
              <w:right w:val="nil"/>
            </w:tcBorders>
          </w:tcPr>
          <w:p w:rsidR="00FE2C8D" w:rsidRPr="00734AEA" w:rsidRDefault="00FE2C8D" w:rsidP="008D1959">
            <w:pPr>
              <w:ind w:firstLine="720"/>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Нормы площади и нормативы потребления</w:t>
            </w:r>
          </w:p>
        </w:tc>
      </w:tr>
      <w:tr w:rsidR="00734AEA" w:rsidRPr="00734AEA" w:rsidTr="008D1959">
        <w:tblPrEx>
          <w:tblLook w:val="01E0" w:firstRow="1" w:lastRow="1" w:firstColumn="1" w:lastColumn="1" w:noHBand="0" w:noVBand="0"/>
        </w:tblPrEx>
        <w:trPr>
          <w:gridBefore w:val="1"/>
          <w:gridAfter w:val="2"/>
          <w:wBefore w:w="293" w:type="dxa"/>
          <w:wAfter w:w="426" w:type="dxa"/>
        </w:trPr>
        <w:tc>
          <w:tcPr>
            <w:tcW w:w="2340" w:type="dxa"/>
          </w:tcPr>
          <w:p w:rsidR="00FE2C8D" w:rsidRPr="00734AEA" w:rsidRDefault="00FE2C8D" w:rsidP="008D1959">
            <w:pPr>
              <w:jc w:val="both"/>
              <w:rPr>
                <w:rFonts w:ascii="Times New Roman" w:hAnsi="Times New Roman"/>
                <w:b/>
                <w:i/>
                <w:color w:val="000000" w:themeColor="text1"/>
                <w:sz w:val="20"/>
                <w:szCs w:val="20"/>
              </w:rPr>
            </w:pPr>
            <w:r w:rsidRPr="00734AEA">
              <w:rPr>
                <w:rFonts w:ascii="Times New Roman" w:hAnsi="Times New Roman"/>
                <w:b/>
                <w:i/>
                <w:color w:val="000000" w:themeColor="text1"/>
                <w:sz w:val="20"/>
                <w:szCs w:val="20"/>
              </w:rPr>
              <w:t>Категория</w:t>
            </w:r>
          </w:p>
        </w:tc>
        <w:tc>
          <w:tcPr>
            <w:tcW w:w="3150" w:type="dxa"/>
          </w:tcPr>
          <w:p w:rsidR="00FE2C8D" w:rsidRPr="00734AEA" w:rsidRDefault="00FE2C8D" w:rsidP="008D1959">
            <w:pPr>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содержание жилья, плата за наем, взносы на капитальный ремонт </w:t>
            </w:r>
          </w:p>
        </w:tc>
        <w:tc>
          <w:tcPr>
            <w:tcW w:w="2701" w:type="dxa"/>
            <w:gridSpan w:val="2"/>
          </w:tcPr>
          <w:p w:rsidR="00FE2C8D" w:rsidRPr="00734AEA" w:rsidRDefault="00FE2C8D" w:rsidP="008D1959">
            <w:pPr>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отопление</w:t>
            </w:r>
          </w:p>
        </w:tc>
        <w:tc>
          <w:tcPr>
            <w:tcW w:w="1842" w:type="dxa"/>
          </w:tcPr>
          <w:p w:rsidR="00FE2C8D" w:rsidRPr="00734AEA" w:rsidRDefault="00FE2C8D" w:rsidP="008D1959">
            <w:pPr>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Холодное и горячее водоснабжение водоотведение</w:t>
            </w:r>
          </w:p>
        </w:tc>
        <w:tc>
          <w:tcPr>
            <w:tcW w:w="2403" w:type="dxa"/>
            <w:gridSpan w:val="2"/>
          </w:tcPr>
          <w:p w:rsidR="00FE2C8D" w:rsidRPr="00734AEA" w:rsidRDefault="00FE2C8D" w:rsidP="008D1959">
            <w:pPr>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Электроэнергия</w:t>
            </w:r>
          </w:p>
        </w:tc>
        <w:tc>
          <w:tcPr>
            <w:tcW w:w="2693" w:type="dxa"/>
          </w:tcPr>
          <w:p w:rsidR="00FE2C8D" w:rsidRPr="00734AEA" w:rsidRDefault="00FE2C8D" w:rsidP="008D1959">
            <w:pPr>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Газоснабжение</w:t>
            </w:r>
          </w:p>
        </w:tc>
      </w:tr>
      <w:tr w:rsidR="00734AEA" w:rsidRPr="00734AEA" w:rsidTr="008D1959">
        <w:tblPrEx>
          <w:tblLook w:val="01E0" w:firstRow="1" w:lastRow="1" w:firstColumn="1" w:lastColumn="1" w:noHBand="0" w:noVBand="0"/>
        </w:tblPrEx>
        <w:trPr>
          <w:gridBefore w:val="1"/>
          <w:gridAfter w:val="2"/>
          <w:wBefore w:w="293" w:type="dxa"/>
          <w:wAfter w:w="426" w:type="dxa"/>
        </w:trPr>
        <w:tc>
          <w:tcPr>
            <w:tcW w:w="2340" w:type="dxa"/>
          </w:tcPr>
          <w:p w:rsidR="00FE2C8D" w:rsidRPr="00734AEA" w:rsidRDefault="00FE2C8D" w:rsidP="008D1959">
            <w:pPr>
              <w:rPr>
                <w:rFonts w:ascii="Times New Roman" w:hAnsi="Times New Roman"/>
                <w:color w:val="000000" w:themeColor="text1"/>
                <w:sz w:val="20"/>
                <w:szCs w:val="20"/>
              </w:rPr>
            </w:pPr>
          </w:p>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Ветераны труда</w:t>
            </w:r>
          </w:p>
          <w:p w:rsidR="00FE2C8D" w:rsidRPr="00734AEA" w:rsidRDefault="00FE2C8D" w:rsidP="008D1959">
            <w:pPr>
              <w:rPr>
                <w:rFonts w:ascii="Times New Roman" w:hAnsi="Times New Roman"/>
                <w:color w:val="000000" w:themeColor="text1"/>
                <w:sz w:val="20"/>
                <w:szCs w:val="20"/>
              </w:rPr>
            </w:pPr>
          </w:p>
        </w:tc>
        <w:tc>
          <w:tcPr>
            <w:tcW w:w="3150" w:type="dxa"/>
            <w:vMerge w:val="restart"/>
            <w:shd w:val="clear" w:color="auto" w:fill="auto"/>
            <w:vAlign w:val="center"/>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На одиноко проживающих – 33 </w:t>
            </w:r>
            <w:proofErr w:type="spellStart"/>
            <w:r w:rsidRPr="00734AEA">
              <w:rPr>
                <w:rFonts w:ascii="Times New Roman" w:hAnsi="Times New Roman"/>
                <w:color w:val="000000" w:themeColor="text1"/>
                <w:sz w:val="20"/>
                <w:szCs w:val="20"/>
              </w:rPr>
              <w:t>кв.м</w:t>
            </w:r>
            <w:proofErr w:type="spellEnd"/>
            <w:r w:rsidRPr="00734AEA">
              <w:rPr>
                <w:rFonts w:ascii="Times New Roman" w:hAnsi="Times New Roman"/>
                <w:color w:val="000000" w:themeColor="text1"/>
                <w:sz w:val="20"/>
                <w:szCs w:val="20"/>
              </w:rPr>
              <w:t>.;</w:t>
            </w:r>
          </w:p>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lastRenderedPageBreak/>
              <w:t xml:space="preserve">На льготника в семье – 18 </w:t>
            </w:r>
            <w:proofErr w:type="spellStart"/>
            <w:r w:rsidRPr="00734AEA">
              <w:rPr>
                <w:rFonts w:ascii="Times New Roman" w:hAnsi="Times New Roman"/>
                <w:color w:val="000000" w:themeColor="text1"/>
                <w:sz w:val="20"/>
                <w:szCs w:val="20"/>
              </w:rPr>
              <w:t>кв.м</w:t>
            </w:r>
            <w:proofErr w:type="spellEnd"/>
            <w:r w:rsidRPr="00734AEA">
              <w:rPr>
                <w:rFonts w:ascii="Times New Roman" w:hAnsi="Times New Roman"/>
                <w:color w:val="000000" w:themeColor="text1"/>
                <w:sz w:val="20"/>
                <w:szCs w:val="20"/>
              </w:rPr>
              <w:t xml:space="preserve">. и дополнительно на семью 9 </w:t>
            </w:r>
            <w:proofErr w:type="spellStart"/>
            <w:r w:rsidRPr="00734AEA">
              <w:rPr>
                <w:rFonts w:ascii="Times New Roman" w:hAnsi="Times New Roman"/>
                <w:color w:val="000000" w:themeColor="text1"/>
                <w:sz w:val="20"/>
                <w:szCs w:val="20"/>
              </w:rPr>
              <w:t>кв.м</w:t>
            </w:r>
            <w:proofErr w:type="spellEnd"/>
            <w:r w:rsidRPr="00734AEA">
              <w:rPr>
                <w:rFonts w:ascii="Times New Roman" w:hAnsi="Times New Roman"/>
                <w:color w:val="000000" w:themeColor="text1"/>
                <w:sz w:val="20"/>
                <w:szCs w:val="20"/>
              </w:rPr>
              <w:t>.</w:t>
            </w:r>
          </w:p>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jc w:val="center"/>
              <w:rPr>
                <w:rFonts w:ascii="Times New Roman" w:hAnsi="Times New Roman"/>
                <w:i/>
                <w:color w:val="000000" w:themeColor="text1"/>
                <w:sz w:val="20"/>
                <w:szCs w:val="20"/>
              </w:rPr>
            </w:pPr>
            <w:r w:rsidRPr="00734AEA">
              <w:rPr>
                <w:rFonts w:ascii="Times New Roman" w:hAnsi="Times New Roman"/>
                <w:i/>
                <w:color w:val="000000" w:themeColor="text1"/>
                <w:sz w:val="20"/>
                <w:szCs w:val="20"/>
              </w:rPr>
              <w:t>Если доля площади, приходящаяся на льготника меньше льготного норматива, то компенсация предоставляется в пределах норматива, но не более общей площади помещения</w:t>
            </w:r>
          </w:p>
        </w:tc>
        <w:tc>
          <w:tcPr>
            <w:tcW w:w="2701" w:type="dxa"/>
            <w:gridSpan w:val="2"/>
            <w:vMerge w:val="restart"/>
            <w:shd w:val="clear" w:color="auto" w:fill="auto"/>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lastRenderedPageBreak/>
              <w:t xml:space="preserve">На одиноко проживающих – 33 </w:t>
            </w:r>
            <w:proofErr w:type="spellStart"/>
            <w:r w:rsidRPr="00734AEA">
              <w:rPr>
                <w:rFonts w:ascii="Times New Roman" w:hAnsi="Times New Roman"/>
                <w:color w:val="000000" w:themeColor="text1"/>
                <w:sz w:val="20"/>
                <w:szCs w:val="20"/>
              </w:rPr>
              <w:t>кв.м</w:t>
            </w:r>
            <w:proofErr w:type="spellEnd"/>
            <w:r w:rsidRPr="00734AEA">
              <w:rPr>
                <w:rFonts w:ascii="Times New Roman" w:hAnsi="Times New Roman"/>
                <w:color w:val="000000" w:themeColor="text1"/>
                <w:sz w:val="20"/>
                <w:szCs w:val="20"/>
              </w:rPr>
              <w:t>.;</w:t>
            </w:r>
          </w:p>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lastRenderedPageBreak/>
              <w:t xml:space="preserve">На льготника в семье – 18 </w:t>
            </w:r>
            <w:proofErr w:type="spellStart"/>
            <w:r w:rsidRPr="00734AEA">
              <w:rPr>
                <w:rFonts w:ascii="Times New Roman" w:hAnsi="Times New Roman"/>
                <w:color w:val="000000" w:themeColor="text1"/>
                <w:sz w:val="20"/>
                <w:szCs w:val="20"/>
              </w:rPr>
              <w:t>кв.м</w:t>
            </w:r>
            <w:proofErr w:type="spellEnd"/>
            <w:r w:rsidRPr="00734AEA">
              <w:rPr>
                <w:rFonts w:ascii="Times New Roman" w:hAnsi="Times New Roman"/>
                <w:color w:val="000000" w:themeColor="text1"/>
                <w:sz w:val="20"/>
                <w:szCs w:val="20"/>
              </w:rPr>
              <w:t xml:space="preserve">. и дополнительно на семью 9 </w:t>
            </w:r>
            <w:proofErr w:type="spellStart"/>
            <w:r w:rsidRPr="00734AEA">
              <w:rPr>
                <w:rFonts w:ascii="Times New Roman" w:hAnsi="Times New Roman"/>
                <w:color w:val="000000" w:themeColor="text1"/>
                <w:sz w:val="20"/>
                <w:szCs w:val="20"/>
              </w:rPr>
              <w:t>кв.м</w:t>
            </w:r>
            <w:proofErr w:type="spellEnd"/>
            <w:r w:rsidRPr="00734AEA">
              <w:rPr>
                <w:rFonts w:ascii="Times New Roman" w:hAnsi="Times New Roman"/>
                <w:color w:val="000000" w:themeColor="text1"/>
                <w:sz w:val="20"/>
                <w:szCs w:val="20"/>
              </w:rPr>
              <w:t>.</w:t>
            </w:r>
          </w:p>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При газовом отоплении нормативный расход газа         7,5 </w:t>
            </w:r>
            <w:proofErr w:type="spellStart"/>
            <w:r w:rsidRPr="00734AEA">
              <w:rPr>
                <w:rFonts w:ascii="Times New Roman" w:hAnsi="Times New Roman"/>
                <w:color w:val="000000" w:themeColor="text1"/>
                <w:sz w:val="20"/>
                <w:szCs w:val="20"/>
              </w:rPr>
              <w:t>куб</w:t>
            </w:r>
            <w:proofErr w:type="gramStart"/>
            <w:r w:rsidRPr="00734AEA">
              <w:rPr>
                <w:rFonts w:ascii="Times New Roman" w:hAnsi="Times New Roman"/>
                <w:color w:val="000000" w:themeColor="text1"/>
                <w:sz w:val="20"/>
                <w:szCs w:val="20"/>
              </w:rPr>
              <w:t>.м</w:t>
            </w:r>
            <w:proofErr w:type="spellEnd"/>
            <w:proofErr w:type="gramEnd"/>
            <w:r w:rsidRPr="00734AEA">
              <w:rPr>
                <w:rFonts w:ascii="Times New Roman" w:hAnsi="Times New Roman"/>
                <w:color w:val="000000" w:themeColor="text1"/>
                <w:sz w:val="20"/>
                <w:szCs w:val="20"/>
              </w:rPr>
              <w:t>/</w:t>
            </w:r>
            <w:proofErr w:type="spellStart"/>
            <w:r w:rsidRPr="00734AEA">
              <w:rPr>
                <w:rFonts w:ascii="Times New Roman" w:hAnsi="Times New Roman"/>
                <w:color w:val="000000" w:themeColor="text1"/>
                <w:sz w:val="20"/>
                <w:szCs w:val="20"/>
              </w:rPr>
              <w:t>кв.м</w:t>
            </w:r>
            <w:proofErr w:type="spellEnd"/>
            <w:r w:rsidRPr="00734AEA">
              <w:rPr>
                <w:rFonts w:ascii="Times New Roman" w:hAnsi="Times New Roman"/>
                <w:color w:val="000000" w:themeColor="text1"/>
                <w:sz w:val="20"/>
                <w:szCs w:val="20"/>
              </w:rPr>
              <w:t>. в месяц, норма площади та же.</w:t>
            </w:r>
          </w:p>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jc w:val="center"/>
              <w:rPr>
                <w:rFonts w:ascii="Times New Roman" w:hAnsi="Times New Roman"/>
                <w:i/>
                <w:color w:val="000000" w:themeColor="text1"/>
                <w:sz w:val="20"/>
                <w:szCs w:val="20"/>
              </w:rPr>
            </w:pPr>
            <w:r w:rsidRPr="00734AEA">
              <w:rPr>
                <w:rFonts w:ascii="Times New Roman" w:hAnsi="Times New Roman"/>
                <w:i/>
                <w:color w:val="000000" w:themeColor="text1"/>
                <w:sz w:val="20"/>
                <w:szCs w:val="20"/>
              </w:rPr>
              <w:t xml:space="preserve">Если доля площади, приходящаяся на  льготника, меньше льготного норматива, то компенсация предоставляется в пределах норматива, но не </w:t>
            </w:r>
            <w:proofErr w:type="gramStart"/>
            <w:r w:rsidRPr="00734AEA">
              <w:rPr>
                <w:rFonts w:ascii="Times New Roman" w:hAnsi="Times New Roman"/>
                <w:i/>
                <w:color w:val="000000" w:themeColor="text1"/>
                <w:sz w:val="20"/>
                <w:szCs w:val="20"/>
              </w:rPr>
              <w:t>более фактических</w:t>
            </w:r>
            <w:proofErr w:type="gramEnd"/>
            <w:r w:rsidRPr="00734AEA">
              <w:rPr>
                <w:rFonts w:ascii="Times New Roman" w:hAnsi="Times New Roman"/>
                <w:i/>
                <w:color w:val="000000" w:themeColor="text1"/>
                <w:sz w:val="20"/>
                <w:szCs w:val="20"/>
              </w:rPr>
              <w:t xml:space="preserve"> расходов</w:t>
            </w:r>
          </w:p>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При печном отоплении нормативы см. в табл.10</w:t>
            </w:r>
          </w:p>
        </w:tc>
        <w:tc>
          <w:tcPr>
            <w:tcW w:w="1842" w:type="dxa"/>
            <w:vMerge w:val="restart"/>
            <w:vAlign w:val="center"/>
          </w:tcPr>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ГВС - 3,15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w:t>
            </w:r>
          </w:p>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ХВС - 4,35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w:t>
            </w:r>
          </w:p>
          <w:p w:rsidR="00FE2C8D" w:rsidRPr="00734AEA" w:rsidRDefault="00FE2C8D" w:rsidP="008D1959">
            <w:pPr>
              <w:jc w:val="center"/>
              <w:rPr>
                <w:rFonts w:ascii="Times New Roman" w:hAnsi="Times New Roman"/>
                <w:color w:val="000000" w:themeColor="text1"/>
                <w:sz w:val="20"/>
                <w:szCs w:val="20"/>
              </w:rPr>
            </w:pPr>
            <w:proofErr w:type="gramStart"/>
            <w:r w:rsidRPr="00734AEA">
              <w:rPr>
                <w:rFonts w:ascii="Times New Roman" w:hAnsi="Times New Roman"/>
                <w:color w:val="000000" w:themeColor="text1"/>
                <w:sz w:val="20"/>
                <w:szCs w:val="20"/>
              </w:rPr>
              <w:t>В/О</w:t>
            </w:r>
            <w:proofErr w:type="gramEnd"/>
            <w:r w:rsidRPr="00734AEA">
              <w:rPr>
                <w:rFonts w:ascii="Times New Roman" w:hAnsi="Times New Roman"/>
                <w:color w:val="000000" w:themeColor="text1"/>
                <w:sz w:val="20"/>
                <w:szCs w:val="20"/>
              </w:rPr>
              <w:t xml:space="preserve"> - 7,5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w:t>
            </w:r>
          </w:p>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jc w:val="center"/>
              <w:rPr>
                <w:rFonts w:ascii="Times New Roman" w:hAnsi="Times New Roman"/>
                <w:i/>
                <w:color w:val="000000" w:themeColor="text1"/>
                <w:sz w:val="20"/>
                <w:szCs w:val="20"/>
              </w:rPr>
            </w:pPr>
            <w:r w:rsidRPr="00734AEA">
              <w:rPr>
                <w:rFonts w:ascii="Times New Roman" w:hAnsi="Times New Roman"/>
                <w:i/>
                <w:color w:val="000000" w:themeColor="text1"/>
                <w:sz w:val="20"/>
                <w:szCs w:val="20"/>
              </w:rPr>
              <w:t>Предоставляется на долю льготника, но не больше льготного норматива и в пределах фактических расходов</w:t>
            </w:r>
          </w:p>
          <w:p w:rsidR="00FE2C8D" w:rsidRPr="00734AEA" w:rsidRDefault="00FE2C8D" w:rsidP="008D1959">
            <w:pPr>
              <w:jc w:val="center"/>
              <w:rPr>
                <w:rFonts w:ascii="Times New Roman" w:hAnsi="Times New Roman"/>
                <w:color w:val="000000" w:themeColor="text1"/>
                <w:sz w:val="20"/>
                <w:szCs w:val="20"/>
              </w:rPr>
            </w:pPr>
          </w:p>
        </w:tc>
        <w:tc>
          <w:tcPr>
            <w:tcW w:w="2403" w:type="dxa"/>
            <w:gridSpan w:val="2"/>
            <w:vMerge w:val="restart"/>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lastRenderedPageBreak/>
              <w:t xml:space="preserve">В домах с ЦО и газовыми плитами – 55 </w:t>
            </w:r>
            <w:proofErr w:type="spellStart"/>
            <w:r w:rsidRPr="00734AEA">
              <w:rPr>
                <w:rFonts w:ascii="Times New Roman" w:hAnsi="Times New Roman"/>
                <w:color w:val="000000" w:themeColor="text1"/>
                <w:sz w:val="20"/>
                <w:szCs w:val="20"/>
              </w:rPr>
              <w:t>квт.ч</w:t>
            </w:r>
            <w:proofErr w:type="spellEnd"/>
            <w:r w:rsidRPr="00734AEA">
              <w:rPr>
                <w:rFonts w:ascii="Times New Roman" w:hAnsi="Times New Roman"/>
                <w:color w:val="000000" w:themeColor="text1"/>
                <w:sz w:val="20"/>
                <w:szCs w:val="20"/>
              </w:rPr>
              <w:t>.;</w:t>
            </w:r>
          </w:p>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В домах с ЦО и электроплитами – 85 </w:t>
            </w:r>
            <w:proofErr w:type="spellStart"/>
            <w:r w:rsidRPr="00734AEA">
              <w:rPr>
                <w:rFonts w:ascii="Times New Roman" w:hAnsi="Times New Roman"/>
                <w:color w:val="000000" w:themeColor="text1"/>
                <w:sz w:val="20"/>
                <w:szCs w:val="20"/>
              </w:rPr>
              <w:t>квт.ч</w:t>
            </w:r>
            <w:proofErr w:type="spellEnd"/>
            <w:r w:rsidRPr="00734AEA">
              <w:rPr>
                <w:rFonts w:ascii="Times New Roman" w:hAnsi="Times New Roman"/>
                <w:color w:val="000000" w:themeColor="text1"/>
                <w:sz w:val="20"/>
                <w:szCs w:val="20"/>
              </w:rPr>
              <w:t>.</w:t>
            </w:r>
          </w:p>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В домах без ЦО с электроотопительными установками для одиноких -1870 </w:t>
            </w:r>
            <w:proofErr w:type="spellStart"/>
            <w:r w:rsidRPr="00734AEA">
              <w:rPr>
                <w:rFonts w:ascii="Times New Roman" w:hAnsi="Times New Roman"/>
                <w:color w:val="000000" w:themeColor="text1"/>
                <w:sz w:val="20"/>
                <w:szCs w:val="20"/>
              </w:rPr>
              <w:t>квт.ч</w:t>
            </w:r>
            <w:proofErr w:type="spellEnd"/>
            <w:r w:rsidRPr="00734AEA">
              <w:rPr>
                <w:rFonts w:ascii="Times New Roman" w:hAnsi="Times New Roman"/>
                <w:color w:val="000000" w:themeColor="text1"/>
                <w:sz w:val="20"/>
                <w:szCs w:val="20"/>
              </w:rPr>
              <w:t xml:space="preserve">., для льготников в семье – 1540 </w:t>
            </w:r>
            <w:proofErr w:type="spellStart"/>
            <w:r w:rsidRPr="00734AEA">
              <w:rPr>
                <w:rFonts w:ascii="Times New Roman" w:hAnsi="Times New Roman"/>
                <w:color w:val="000000" w:themeColor="text1"/>
                <w:sz w:val="20"/>
                <w:szCs w:val="20"/>
              </w:rPr>
              <w:t>квт.ч</w:t>
            </w:r>
            <w:proofErr w:type="spellEnd"/>
            <w:r w:rsidRPr="00734AEA">
              <w:rPr>
                <w:rFonts w:ascii="Times New Roman" w:hAnsi="Times New Roman"/>
                <w:color w:val="000000" w:themeColor="text1"/>
                <w:sz w:val="20"/>
                <w:szCs w:val="20"/>
              </w:rPr>
              <w:t xml:space="preserve">., для семьи реабилитированного норматив увеличивается на 1500 </w:t>
            </w:r>
            <w:proofErr w:type="spellStart"/>
            <w:r w:rsidRPr="00734AEA">
              <w:rPr>
                <w:rFonts w:ascii="Times New Roman" w:hAnsi="Times New Roman"/>
                <w:color w:val="000000" w:themeColor="text1"/>
                <w:sz w:val="20"/>
                <w:szCs w:val="20"/>
              </w:rPr>
              <w:t>квт.ч</w:t>
            </w:r>
            <w:proofErr w:type="spellEnd"/>
            <w:r w:rsidRPr="00734AEA">
              <w:rPr>
                <w:rFonts w:ascii="Times New Roman" w:hAnsi="Times New Roman"/>
                <w:color w:val="000000" w:themeColor="text1"/>
                <w:sz w:val="20"/>
                <w:szCs w:val="20"/>
              </w:rPr>
              <w:t>.</w:t>
            </w:r>
          </w:p>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jc w:val="center"/>
              <w:rPr>
                <w:rFonts w:ascii="Times New Roman" w:hAnsi="Times New Roman"/>
                <w:i/>
                <w:color w:val="000000" w:themeColor="text1"/>
                <w:sz w:val="20"/>
                <w:szCs w:val="20"/>
              </w:rPr>
            </w:pPr>
            <w:r w:rsidRPr="00734AEA">
              <w:rPr>
                <w:rFonts w:ascii="Times New Roman" w:hAnsi="Times New Roman"/>
                <w:i/>
                <w:color w:val="000000" w:themeColor="text1"/>
                <w:sz w:val="20"/>
                <w:szCs w:val="20"/>
              </w:rPr>
              <w:t xml:space="preserve">Если доля льготника меньше льготного норматива, то компенсация предоставляется в пределах норматива, но не </w:t>
            </w:r>
            <w:proofErr w:type="gramStart"/>
            <w:r w:rsidRPr="00734AEA">
              <w:rPr>
                <w:rFonts w:ascii="Times New Roman" w:hAnsi="Times New Roman"/>
                <w:i/>
                <w:color w:val="000000" w:themeColor="text1"/>
                <w:sz w:val="20"/>
                <w:szCs w:val="20"/>
              </w:rPr>
              <w:t>более фактических</w:t>
            </w:r>
            <w:proofErr w:type="gramEnd"/>
            <w:r w:rsidRPr="00734AEA">
              <w:rPr>
                <w:rFonts w:ascii="Times New Roman" w:hAnsi="Times New Roman"/>
                <w:i/>
                <w:color w:val="000000" w:themeColor="text1"/>
                <w:sz w:val="20"/>
                <w:szCs w:val="20"/>
              </w:rPr>
              <w:t xml:space="preserve"> расходов</w:t>
            </w:r>
          </w:p>
        </w:tc>
        <w:tc>
          <w:tcPr>
            <w:tcW w:w="2693" w:type="dxa"/>
            <w:vMerge w:val="restart"/>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lastRenderedPageBreak/>
              <w:t xml:space="preserve">В домах с ЦГВС и газовыми плитами – природный газ – 10,2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сжиженный – 7,2 кг.</w:t>
            </w:r>
          </w:p>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В домах без ЦГВС и газовыми плитами – природный газ – 14,9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сжиженный – 10,5 кг.</w:t>
            </w:r>
          </w:p>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В домах без ЦГВС с газовыми плитами и водонагревателем – природный газ – 24,9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сжиженный – 17,6 кг.</w:t>
            </w:r>
          </w:p>
          <w:p w:rsidR="00FE2C8D" w:rsidRPr="00734AEA" w:rsidRDefault="00FE2C8D" w:rsidP="008D1959">
            <w:pPr>
              <w:jc w:val="center"/>
              <w:rPr>
                <w:rFonts w:ascii="Times New Roman" w:hAnsi="Times New Roman"/>
                <w:i/>
                <w:color w:val="000000" w:themeColor="text1"/>
                <w:sz w:val="20"/>
                <w:szCs w:val="20"/>
              </w:rPr>
            </w:pPr>
          </w:p>
          <w:p w:rsidR="00FE2C8D" w:rsidRPr="00734AEA" w:rsidRDefault="00FE2C8D" w:rsidP="008D1959">
            <w:pPr>
              <w:jc w:val="center"/>
              <w:rPr>
                <w:rFonts w:ascii="Times New Roman" w:hAnsi="Times New Roman"/>
                <w:i/>
                <w:color w:val="000000" w:themeColor="text1"/>
                <w:sz w:val="20"/>
                <w:szCs w:val="20"/>
              </w:rPr>
            </w:pPr>
          </w:p>
          <w:p w:rsidR="00FE2C8D" w:rsidRPr="00734AEA" w:rsidRDefault="00FE2C8D" w:rsidP="008D1959">
            <w:pPr>
              <w:jc w:val="center"/>
              <w:rPr>
                <w:rFonts w:ascii="Times New Roman" w:hAnsi="Times New Roman"/>
                <w:i/>
                <w:color w:val="000000" w:themeColor="text1"/>
                <w:sz w:val="20"/>
                <w:szCs w:val="20"/>
              </w:rPr>
            </w:pPr>
          </w:p>
          <w:p w:rsidR="00FE2C8D" w:rsidRPr="00734AEA" w:rsidRDefault="00FE2C8D" w:rsidP="008D1959">
            <w:pPr>
              <w:jc w:val="center"/>
              <w:rPr>
                <w:rFonts w:ascii="Times New Roman" w:hAnsi="Times New Roman"/>
                <w:i/>
                <w:color w:val="000000" w:themeColor="text1"/>
                <w:sz w:val="20"/>
                <w:szCs w:val="20"/>
              </w:rPr>
            </w:pPr>
          </w:p>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i/>
                <w:color w:val="000000" w:themeColor="text1"/>
                <w:sz w:val="20"/>
                <w:szCs w:val="20"/>
              </w:rPr>
              <w:t xml:space="preserve">Если доля льготника меньше льготного норматива, то компенсация предоставляется в пределах норматива, но не </w:t>
            </w:r>
            <w:proofErr w:type="gramStart"/>
            <w:r w:rsidRPr="00734AEA">
              <w:rPr>
                <w:rFonts w:ascii="Times New Roman" w:hAnsi="Times New Roman"/>
                <w:i/>
                <w:color w:val="000000" w:themeColor="text1"/>
                <w:sz w:val="20"/>
                <w:szCs w:val="20"/>
              </w:rPr>
              <w:t>более фактических</w:t>
            </w:r>
            <w:proofErr w:type="gramEnd"/>
            <w:r w:rsidRPr="00734AEA">
              <w:rPr>
                <w:rFonts w:ascii="Times New Roman" w:hAnsi="Times New Roman"/>
                <w:i/>
                <w:color w:val="000000" w:themeColor="text1"/>
                <w:sz w:val="20"/>
                <w:szCs w:val="20"/>
              </w:rPr>
              <w:t xml:space="preserve"> расходов</w:t>
            </w:r>
          </w:p>
        </w:tc>
      </w:tr>
      <w:tr w:rsidR="00734AEA" w:rsidRPr="00734AEA" w:rsidTr="008D1959">
        <w:tblPrEx>
          <w:tblLook w:val="01E0" w:firstRow="1" w:lastRow="1" w:firstColumn="1" w:lastColumn="1" w:noHBand="0" w:noVBand="0"/>
        </w:tblPrEx>
        <w:trPr>
          <w:gridBefore w:val="1"/>
          <w:gridAfter w:val="2"/>
          <w:wBefore w:w="293" w:type="dxa"/>
          <w:wAfter w:w="426" w:type="dxa"/>
        </w:trPr>
        <w:tc>
          <w:tcPr>
            <w:tcW w:w="2340" w:type="dxa"/>
          </w:tcPr>
          <w:p w:rsidR="00FE2C8D" w:rsidRPr="00734AEA" w:rsidRDefault="00FE2C8D" w:rsidP="008D1959">
            <w:pPr>
              <w:rPr>
                <w:rFonts w:ascii="Times New Roman" w:hAnsi="Times New Roman"/>
                <w:color w:val="000000" w:themeColor="text1"/>
                <w:sz w:val="20"/>
                <w:szCs w:val="20"/>
              </w:rPr>
            </w:pPr>
          </w:p>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Труженики тыла</w:t>
            </w:r>
          </w:p>
          <w:p w:rsidR="00FE2C8D" w:rsidRPr="00734AEA" w:rsidRDefault="00FE2C8D" w:rsidP="008D1959">
            <w:pPr>
              <w:rPr>
                <w:rFonts w:ascii="Times New Roman" w:hAnsi="Times New Roman"/>
                <w:color w:val="000000" w:themeColor="text1"/>
                <w:sz w:val="20"/>
                <w:szCs w:val="20"/>
              </w:rPr>
            </w:pPr>
          </w:p>
        </w:tc>
        <w:tc>
          <w:tcPr>
            <w:tcW w:w="3150" w:type="dxa"/>
            <w:vMerge/>
          </w:tcPr>
          <w:p w:rsidR="00FE2C8D" w:rsidRPr="00734AEA" w:rsidRDefault="00FE2C8D" w:rsidP="008D1959">
            <w:pPr>
              <w:jc w:val="both"/>
              <w:rPr>
                <w:rFonts w:ascii="Times New Roman" w:hAnsi="Times New Roman"/>
                <w:color w:val="000000" w:themeColor="text1"/>
                <w:sz w:val="20"/>
                <w:szCs w:val="20"/>
              </w:rPr>
            </w:pPr>
          </w:p>
        </w:tc>
        <w:tc>
          <w:tcPr>
            <w:tcW w:w="2701" w:type="dxa"/>
            <w:gridSpan w:val="2"/>
            <w:vMerge/>
            <w:shd w:val="clear" w:color="auto" w:fill="auto"/>
          </w:tcPr>
          <w:p w:rsidR="00FE2C8D" w:rsidRPr="00734AEA" w:rsidRDefault="00FE2C8D" w:rsidP="008D1959">
            <w:pPr>
              <w:jc w:val="both"/>
              <w:rPr>
                <w:rFonts w:ascii="Times New Roman" w:hAnsi="Times New Roman"/>
                <w:color w:val="000000" w:themeColor="text1"/>
                <w:sz w:val="20"/>
                <w:szCs w:val="20"/>
              </w:rPr>
            </w:pPr>
          </w:p>
        </w:tc>
        <w:tc>
          <w:tcPr>
            <w:tcW w:w="1842" w:type="dxa"/>
            <w:vMerge/>
          </w:tcPr>
          <w:p w:rsidR="00FE2C8D" w:rsidRPr="00734AEA" w:rsidRDefault="00FE2C8D" w:rsidP="008D1959">
            <w:pPr>
              <w:jc w:val="both"/>
              <w:rPr>
                <w:rFonts w:ascii="Times New Roman" w:hAnsi="Times New Roman"/>
                <w:color w:val="000000" w:themeColor="text1"/>
                <w:sz w:val="20"/>
                <w:szCs w:val="20"/>
              </w:rPr>
            </w:pPr>
          </w:p>
        </w:tc>
        <w:tc>
          <w:tcPr>
            <w:tcW w:w="2403" w:type="dxa"/>
            <w:gridSpan w:val="2"/>
            <w:vMerge/>
          </w:tcPr>
          <w:p w:rsidR="00FE2C8D" w:rsidRPr="00734AEA" w:rsidRDefault="00FE2C8D" w:rsidP="008D1959">
            <w:pPr>
              <w:jc w:val="both"/>
              <w:rPr>
                <w:rFonts w:ascii="Times New Roman" w:hAnsi="Times New Roman"/>
                <w:color w:val="000000" w:themeColor="text1"/>
                <w:sz w:val="20"/>
                <w:szCs w:val="20"/>
              </w:rPr>
            </w:pPr>
          </w:p>
        </w:tc>
        <w:tc>
          <w:tcPr>
            <w:tcW w:w="2693" w:type="dxa"/>
            <w:vMerge/>
          </w:tcPr>
          <w:p w:rsidR="00FE2C8D" w:rsidRPr="00734AEA" w:rsidRDefault="00FE2C8D" w:rsidP="008D1959">
            <w:pPr>
              <w:jc w:val="both"/>
              <w:rPr>
                <w:rFonts w:ascii="Times New Roman" w:hAnsi="Times New Roman"/>
                <w:color w:val="000000" w:themeColor="text1"/>
                <w:sz w:val="20"/>
                <w:szCs w:val="20"/>
              </w:rPr>
            </w:pPr>
          </w:p>
        </w:tc>
      </w:tr>
      <w:tr w:rsidR="00734AEA" w:rsidRPr="00734AEA" w:rsidTr="008D1959">
        <w:tblPrEx>
          <w:tblLook w:val="01E0" w:firstRow="1" w:lastRow="1" w:firstColumn="1" w:lastColumn="1" w:noHBand="0" w:noVBand="0"/>
        </w:tblPrEx>
        <w:trPr>
          <w:gridBefore w:val="1"/>
          <w:gridAfter w:val="2"/>
          <w:wBefore w:w="293" w:type="dxa"/>
          <w:wAfter w:w="426" w:type="dxa"/>
        </w:trPr>
        <w:tc>
          <w:tcPr>
            <w:tcW w:w="2340" w:type="dxa"/>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lastRenderedPageBreak/>
              <w:t>Блокадники, не признанные инвалидами</w:t>
            </w:r>
          </w:p>
        </w:tc>
        <w:tc>
          <w:tcPr>
            <w:tcW w:w="3150" w:type="dxa"/>
            <w:vMerge/>
          </w:tcPr>
          <w:p w:rsidR="00FE2C8D" w:rsidRPr="00734AEA" w:rsidRDefault="00FE2C8D" w:rsidP="008D1959">
            <w:pPr>
              <w:jc w:val="both"/>
              <w:rPr>
                <w:rFonts w:ascii="Times New Roman" w:hAnsi="Times New Roman"/>
                <w:color w:val="000000" w:themeColor="text1"/>
                <w:sz w:val="20"/>
                <w:szCs w:val="20"/>
              </w:rPr>
            </w:pPr>
          </w:p>
        </w:tc>
        <w:tc>
          <w:tcPr>
            <w:tcW w:w="2701" w:type="dxa"/>
            <w:gridSpan w:val="2"/>
            <w:vMerge/>
            <w:shd w:val="clear" w:color="auto" w:fill="auto"/>
          </w:tcPr>
          <w:p w:rsidR="00FE2C8D" w:rsidRPr="00734AEA" w:rsidRDefault="00FE2C8D" w:rsidP="008D1959">
            <w:pPr>
              <w:jc w:val="both"/>
              <w:rPr>
                <w:rFonts w:ascii="Times New Roman" w:hAnsi="Times New Roman"/>
                <w:color w:val="000000" w:themeColor="text1"/>
                <w:sz w:val="20"/>
                <w:szCs w:val="20"/>
              </w:rPr>
            </w:pPr>
          </w:p>
        </w:tc>
        <w:tc>
          <w:tcPr>
            <w:tcW w:w="1842" w:type="dxa"/>
            <w:vMerge/>
          </w:tcPr>
          <w:p w:rsidR="00FE2C8D" w:rsidRPr="00734AEA" w:rsidRDefault="00FE2C8D" w:rsidP="008D1959">
            <w:pPr>
              <w:jc w:val="both"/>
              <w:rPr>
                <w:rFonts w:ascii="Times New Roman" w:hAnsi="Times New Roman"/>
                <w:color w:val="000000" w:themeColor="text1"/>
                <w:sz w:val="20"/>
                <w:szCs w:val="20"/>
              </w:rPr>
            </w:pPr>
          </w:p>
        </w:tc>
        <w:tc>
          <w:tcPr>
            <w:tcW w:w="2403" w:type="dxa"/>
            <w:gridSpan w:val="2"/>
            <w:vMerge/>
          </w:tcPr>
          <w:p w:rsidR="00FE2C8D" w:rsidRPr="00734AEA" w:rsidRDefault="00FE2C8D" w:rsidP="008D1959">
            <w:pPr>
              <w:jc w:val="both"/>
              <w:rPr>
                <w:rFonts w:ascii="Times New Roman" w:hAnsi="Times New Roman"/>
                <w:color w:val="000000" w:themeColor="text1"/>
                <w:sz w:val="20"/>
                <w:szCs w:val="20"/>
              </w:rPr>
            </w:pPr>
          </w:p>
        </w:tc>
        <w:tc>
          <w:tcPr>
            <w:tcW w:w="2693" w:type="dxa"/>
            <w:vMerge/>
          </w:tcPr>
          <w:p w:rsidR="00FE2C8D" w:rsidRPr="00734AEA" w:rsidRDefault="00FE2C8D" w:rsidP="008D1959">
            <w:pPr>
              <w:jc w:val="both"/>
              <w:rPr>
                <w:rFonts w:ascii="Times New Roman" w:hAnsi="Times New Roman"/>
                <w:color w:val="000000" w:themeColor="text1"/>
                <w:sz w:val="20"/>
                <w:szCs w:val="20"/>
              </w:rPr>
            </w:pPr>
          </w:p>
        </w:tc>
      </w:tr>
      <w:tr w:rsidR="00734AEA" w:rsidRPr="00734AEA" w:rsidTr="008D1959">
        <w:tblPrEx>
          <w:tblLook w:val="01E0" w:firstRow="1" w:lastRow="1" w:firstColumn="1" w:lastColumn="1" w:noHBand="0" w:noVBand="0"/>
        </w:tblPrEx>
        <w:trPr>
          <w:gridBefore w:val="1"/>
          <w:gridAfter w:val="2"/>
          <w:wBefore w:w="293" w:type="dxa"/>
          <w:wAfter w:w="426" w:type="dxa"/>
        </w:trPr>
        <w:tc>
          <w:tcPr>
            <w:tcW w:w="2340" w:type="dxa"/>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Реабилитированные</w:t>
            </w:r>
          </w:p>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и репрессированные</w:t>
            </w:r>
          </w:p>
        </w:tc>
        <w:tc>
          <w:tcPr>
            <w:tcW w:w="3150" w:type="dxa"/>
            <w:vMerge/>
            <w:shd w:val="clear" w:color="auto" w:fill="auto"/>
          </w:tcPr>
          <w:p w:rsidR="00FE2C8D" w:rsidRPr="00734AEA" w:rsidRDefault="00FE2C8D" w:rsidP="008D1959">
            <w:pPr>
              <w:jc w:val="both"/>
              <w:rPr>
                <w:rFonts w:ascii="Times New Roman" w:hAnsi="Times New Roman"/>
                <w:color w:val="000000" w:themeColor="text1"/>
                <w:sz w:val="20"/>
                <w:szCs w:val="20"/>
              </w:rPr>
            </w:pPr>
          </w:p>
        </w:tc>
        <w:tc>
          <w:tcPr>
            <w:tcW w:w="2701" w:type="dxa"/>
            <w:gridSpan w:val="2"/>
            <w:vMerge/>
            <w:shd w:val="clear" w:color="auto" w:fill="auto"/>
          </w:tcPr>
          <w:p w:rsidR="00FE2C8D" w:rsidRPr="00734AEA" w:rsidRDefault="00FE2C8D" w:rsidP="008D1959">
            <w:pPr>
              <w:jc w:val="both"/>
              <w:rPr>
                <w:rFonts w:ascii="Times New Roman" w:hAnsi="Times New Roman"/>
                <w:color w:val="000000" w:themeColor="text1"/>
                <w:sz w:val="20"/>
                <w:szCs w:val="20"/>
              </w:rPr>
            </w:pPr>
          </w:p>
        </w:tc>
        <w:tc>
          <w:tcPr>
            <w:tcW w:w="1842" w:type="dxa"/>
            <w:vMerge/>
          </w:tcPr>
          <w:p w:rsidR="00FE2C8D" w:rsidRPr="00734AEA" w:rsidRDefault="00FE2C8D" w:rsidP="008D1959">
            <w:pPr>
              <w:jc w:val="both"/>
              <w:rPr>
                <w:rFonts w:ascii="Times New Roman" w:hAnsi="Times New Roman"/>
                <w:color w:val="000000" w:themeColor="text1"/>
                <w:sz w:val="20"/>
                <w:szCs w:val="20"/>
              </w:rPr>
            </w:pPr>
          </w:p>
        </w:tc>
        <w:tc>
          <w:tcPr>
            <w:tcW w:w="2403" w:type="dxa"/>
            <w:gridSpan w:val="2"/>
            <w:vMerge/>
          </w:tcPr>
          <w:p w:rsidR="00FE2C8D" w:rsidRPr="00734AEA" w:rsidRDefault="00FE2C8D" w:rsidP="008D1959">
            <w:pPr>
              <w:jc w:val="both"/>
              <w:rPr>
                <w:rFonts w:ascii="Times New Roman" w:hAnsi="Times New Roman"/>
                <w:color w:val="000000" w:themeColor="text1"/>
                <w:sz w:val="20"/>
                <w:szCs w:val="20"/>
              </w:rPr>
            </w:pPr>
          </w:p>
        </w:tc>
        <w:tc>
          <w:tcPr>
            <w:tcW w:w="2693" w:type="dxa"/>
            <w:vMerge/>
          </w:tcPr>
          <w:p w:rsidR="00FE2C8D" w:rsidRPr="00734AEA" w:rsidRDefault="00FE2C8D" w:rsidP="008D1959">
            <w:pPr>
              <w:jc w:val="both"/>
              <w:rPr>
                <w:rFonts w:ascii="Times New Roman" w:hAnsi="Times New Roman"/>
                <w:color w:val="000000" w:themeColor="text1"/>
                <w:sz w:val="20"/>
                <w:szCs w:val="20"/>
              </w:rPr>
            </w:pPr>
          </w:p>
        </w:tc>
      </w:tr>
      <w:tr w:rsidR="00734AEA" w:rsidRPr="00734AEA" w:rsidTr="008D1959">
        <w:tblPrEx>
          <w:tblLook w:val="01E0" w:firstRow="1" w:lastRow="1" w:firstColumn="1" w:lastColumn="1" w:noHBand="0" w:noVBand="0"/>
        </w:tblPrEx>
        <w:trPr>
          <w:gridBefore w:val="1"/>
          <w:gridAfter w:val="2"/>
          <w:wBefore w:w="293" w:type="dxa"/>
          <w:wAfter w:w="426" w:type="dxa"/>
          <w:trHeight w:val="832"/>
        </w:trPr>
        <w:tc>
          <w:tcPr>
            <w:tcW w:w="2340" w:type="dxa"/>
            <w:vAlign w:val="center"/>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Почетные граждане области</w:t>
            </w:r>
          </w:p>
        </w:tc>
        <w:tc>
          <w:tcPr>
            <w:tcW w:w="3150" w:type="dxa"/>
            <w:vMerge/>
            <w:shd w:val="clear" w:color="auto" w:fill="auto"/>
          </w:tcPr>
          <w:p w:rsidR="00FE2C8D" w:rsidRPr="00734AEA" w:rsidRDefault="00FE2C8D" w:rsidP="008D1959">
            <w:pPr>
              <w:jc w:val="both"/>
              <w:rPr>
                <w:rFonts w:ascii="Times New Roman" w:hAnsi="Times New Roman"/>
                <w:color w:val="000000" w:themeColor="text1"/>
                <w:sz w:val="20"/>
                <w:szCs w:val="20"/>
              </w:rPr>
            </w:pPr>
          </w:p>
        </w:tc>
        <w:tc>
          <w:tcPr>
            <w:tcW w:w="2701" w:type="dxa"/>
            <w:gridSpan w:val="2"/>
            <w:vMerge/>
            <w:shd w:val="clear" w:color="auto" w:fill="auto"/>
          </w:tcPr>
          <w:p w:rsidR="00FE2C8D" w:rsidRPr="00734AEA" w:rsidRDefault="00FE2C8D" w:rsidP="008D1959">
            <w:pPr>
              <w:jc w:val="both"/>
              <w:rPr>
                <w:rFonts w:ascii="Times New Roman" w:hAnsi="Times New Roman"/>
                <w:color w:val="000000" w:themeColor="text1"/>
                <w:sz w:val="20"/>
                <w:szCs w:val="20"/>
              </w:rPr>
            </w:pPr>
          </w:p>
        </w:tc>
        <w:tc>
          <w:tcPr>
            <w:tcW w:w="1842" w:type="dxa"/>
            <w:vMerge/>
          </w:tcPr>
          <w:p w:rsidR="00FE2C8D" w:rsidRPr="00734AEA" w:rsidRDefault="00FE2C8D" w:rsidP="008D1959">
            <w:pPr>
              <w:jc w:val="both"/>
              <w:rPr>
                <w:rFonts w:ascii="Times New Roman" w:hAnsi="Times New Roman"/>
                <w:color w:val="000000" w:themeColor="text1"/>
                <w:sz w:val="20"/>
                <w:szCs w:val="20"/>
              </w:rPr>
            </w:pPr>
          </w:p>
        </w:tc>
        <w:tc>
          <w:tcPr>
            <w:tcW w:w="2403" w:type="dxa"/>
            <w:gridSpan w:val="2"/>
            <w:vMerge/>
          </w:tcPr>
          <w:p w:rsidR="00FE2C8D" w:rsidRPr="00734AEA" w:rsidRDefault="00FE2C8D" w:rsidP="008D1959">
            <w:pPr>
              <w:jc w:val="both"/>
              <w:rPr>
                <w:rFonts w:ascii="Times New Roman" w:hAnsi="Times New Roman"/>
                <w:color w:val="000000" w:themeColor="text1"/>
                <w:sz w:val="20"/>
                <w:szCs w:val="20"/>
              </w:rPr>
            </w:pPr>
          </w:p>
        </w:tc>
        <w:tc>
          <w:tcPr>
            <w:tcW w:w="2693" w:type="dxa"/>
            <w:vMerge/>
          </w:tcPr>
          <w:p w:rsidR="00FE2C8D" w:rsidRPr="00734AEA" w:rsidRDefault="00FE2C8D" w:rsidP="008D1959">
            <w:pPr>
              <w:jc w:val="both"/>
              <w:rPr>
                <w:rFonts w:ascii="Times New Roman" w:hAnsi="Times New Roman"/>
                <w:color w:val="000000" w:themeColor="text1"/>
                <w:sz w:val="20"/>
                <w:szCs w:val="20"/>
              </w:rPr>
            </w:pPr>
          </w:p>
        </w:tc>
      </w:tr>
      <w:tr w:rsidR="00734AEA" w:rsidRPr="00734AEA" w:rsidTr="008D1959">
        <w:tblPrEx>
          <w:tblLook w:val="01E0" w:firstRow="1" w:lastRow="1" w:firstColumn="1" w:lastColumn="1" w:noHBand="0" w:noVBand="0"/>
        </w:tblPrEx>
        <w:trPr>
          <w:gridBefore w:val="1"/>
          <w:gridAfter w:val="2"/>
          <w:wBefore w:w="293" w:type="dxa"/>
          <w:wAfter w:w="426" w:type="dxa"/>
          <w:trHeight w:val="385"/>
        </w:trPr>
        <w:tc>
          <w:tcPr>
            <w:tcW w:w="2340" w:type="dxa"/>
            <w:vAlign w:val="center"/>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Многодетные семьи</w:t>
            </w:r>
          </w:p>
        </w:tc>
        <w:tc>
          <w:tcPr>
            <w:tcW w:w="3150" w:type="dxa"/>
            <w:shd w:val="clear" w:color="auto" w:fill="auto"/>
          </w:tcPr>
          <w:p w:rsidR="00FE2C8D" w:rsidRPr="00734AEA" w:rsidRDefault="00FE2C8D" w:rsidP="008D1959">
            <w:pPr>
              <w:jc w:val="both"/>
              <w:rPr>
                <w:rFonts w:ascii="Times New Roman" w:hAnsi="Times New Roman"/>
                <w:color w:val="000000" w:themeColor="text1"/>
                <w:sz w:val="20"/>
                <w:szCs w:val="20"/>
              </w:rPr>
            </w:pPr>
          </w:p>
          <w:p w:rsidR="00FE2C8D" w:rsidRPr="00734AEA" w:rsidRDefault="00FE2C8D" w:rsidP="008D1959">
            <w:pPr>
              <w:jc w:val="both"/>
              <w:rPr>
                <w:rFonts w:ascii="Times New Roman" w:hAnsi="Times New Roman"/>
                <w:color w:val="000000" w:themeColor="text1"/>
                <w:sz w:val="20"/>
                <w:szCs w:val="20"/>
              </w:rPr>
            </w:pPr>
          </w:p>
          <w:p w:rsidR="00FE2C8D" w:rsidRPr="00734AEA" w:rsidRDefault="00FE2C8D" w:rsidP="008D1959">
            <w:pPr>
              <w:jc w:val="both"/>
              <w:rPr>
                <w:rFonts w:ascii="Times New Roman" w:hAnsi="Times New Roman"/>
                <w:color w:val="000000" w:themeColor="text1"/>
                <w:sz w:val="20"/>
                <w:szCs w:val="20"/>
              </w:rPr>
            </w:pPr>
          </w:p>
          <w:p w:rsidR="00FE2C8D" w:rsidRPr="00734AEA" w:rsidRDefault="00FE2C8D" w:rsidP="008D1959">
            <w:pPr>
              <w:jc w:val="both"/>
              <w:rPr>
                <w:rFonts w:ascii="Times New Roman" w:hAnsi="Times New Roman"/>
                <w:color w:val="000000" w:themeColor="text1"/>
                <w:sz w:val="20"/>
                <w:szCs w:val="20"/>
              </w:rPr>
            </w:pPr>
          </w:p>
          <w:p w:rsidR="00FE2C8D" w:rsidRPr="00734AEA" w:rsidRDefault="00FE2C8D" w:rsidP="008D1959">
            <w:pPr>
              <w:jc w:val="both"/>
              <w:rPr>
                <w:rFonts w:ascii="Times New Roman" w:hAnsi="Times New Roman"/>
                <w:color w:val="000000" w:themeColor="text1"/>
                <w:sz w:val="20"/>
                <w:szCs w:val="20"/>
              </w:rPr>
            </w:pPr>
          </w:p>
          <w:p w:rsidR="00FE2C8D" w:rsidRPr="00734AEA" w:rsidRDefault="00FE2C8D" w:rsidP="008D1959">
            <w:pPr>
              <w:jc w:val="both"/>
              <w:rPr>
                <w:rFonts w:ascii="Times New Roman" w:hAnsi="Times New Roman"/>
                <w:color w:val="000000" w:themeColor="text1"/>
                <w:sz w:val="20"/>
                <w:szCs w:val="20"/>
              </w:rPr>
            </w:pPr>
          </w:p>
          <w:p w:rsidR="00FE2C8D" w:rsidRPr="00734AEA" w:rsidRDefault="00FE2C8D" w:rsidP="008D1959">
            <w:pPr>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Не предоставляются</w:t>
            </w:r>
          </w:p>
        </w:tc>
        <w:tc>
          <w:tcPr>
            <w:tcW w:w="2701" w:type="dxa"/>
            <w:gridSpan w:val="2"/>
            <w:vMerge/>
            <w:shd w:val="clear" w:color="auto" w:fill="auto"/>
          </w:tcPr>
          <w:p w:rsidR="00FE2C8D" w:rsidRPr="00734AEA" w:rsidRDefault="00FE2C8D" w:rsidP="008D1959">
            <w:pPr>
              <w:jc w:val="both"/>
              <w:rPr>
                <w:rFonts w:ascii="Times New Roman" w:hAnsi="Times New Roman"/>
                <w:color w:val="000000" w:themeColor="text1"/>
                <w:sz w:val="20"/>
                <w:szCs w:val="20"/>
              </w:rPr>
            </w:pPr>
          </w:p>
        </w:tc>
        <w:tc>
          <w:tcPr>
            <w:tcW w:w="1842" w:type="dxa"/>
            <w:vMerge/>
          </w:tcPr>
          <w:p w:rsidR="00FE2C8D" w:rsidRPr="00734AEA" w:rsidRDefault="00FE2C8D" w:rsidP="008D1959">
            <w:pPr>
              <w:jc w:val="both"/>
              <w:rPr>
                <w:rFonts w:ascii="Times New Roman" w:hAnsi="Times New Roman"/>
                <w:color w:val="000000" w:themeColor="text1"/>
                <w:sz w:val="20"/>
                <w:szCs w:val="20"/>
              </w:rPr>
            </w:pPr>
          </w:p>
        </w:tc>
        <w:tc>
          <w:tcPr>
            <w:tcW w:w="2403" w:type="dxa"/>
            <w:gridSpan w:val="2"/>
            <w:vMerge/>
          </w:tcPr>
          <w:p w:rsidR="00FE2C8D" w:rsidRPr="00734AEA" w:rsidRDefault="00FE2C8D" w:rsidP="008D1959">
            <w:pPr>
              <w:jc w:val="both"/>
              <w:rPr>
                <w:rFonts w:ascii="Times New Roman" w:hAnsi="Times New Roman"/>
                <w:color w:val="000000" w:themeColor="text1"/>
                <w:sz w:val="20"/>
                <w:szCs w:val="20"/>
              </w:rPr>
            </w:pPr>
          </w:p>
        </w:tc>
        <w:tc>
          <w:tcPr>
            <w:tcW w:w="2693" w:type="dxa"/>
            <w:vMerge/>
          </w:tcPr>
          <w:p w:rsidR="00FE2C8D" w:rsidRPr="00734AEA" w:rsidRDefault="00FE2C8D" w:rsidP="008D1959">
            <w:pPr>
              <w:jc w:val="both"/>
              <w:rPr>
                <w:rFonts w:ascii="Times New Roman" w:hAnsi="Times New Roman"/>
                <w:color w:val="000000" w:themeColor="text1"/>
                <w:sz w:val="20"/>
                <w:szCs w:val="20"/>
              </w:rPr>
            </w:pPr>
          </w:p>
        </w:tc>
      </w:tr>
      <w:tr w:rsidR="00734AEA" w:rsidRPr="00734AEA" w:rsidTr="008D1959">
        <w:tblPrEx>
          <w:tblLook w:val="01E0" w:firstRow="1" w:lastRow="1" w:firstColumn="1" w:lastColumn="1" w:noHBand="0" w:noVBand="0"/>
        </w:tblPrEx>
        <w:trPr>
          <w:gridBefore w:val="1"/>
          <w:gridAfter w:val="2"/>
          <w:wBefore w:w="293" w:type="dxa"/>
          <w:wAfter w:w="426" w:type="dxa"/>
        </w:trPr>
        <w:tc>
          <w:tcPr>
            <w:tcW w:w="2340" w:type="dxa"/>
            <w:vAlign w:val="center"/>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Военнослужащие </w:t>
            </w:r>
          </w:p>
        </w:tc>
        <w:tc>
          <w:tcPr>
            <w:tcW w:w="3150" w:type="dxa"/>
            <w:vAlign w:val="center"/>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На одиноко проживающих – 33 </w:t>
            </w:r>
            <w:proofErr w:type="spellStart"/>
            <w:r w:rsidRPr="00734AEA">
              <w:rPr>
                <w:rFonts w:ascii="Times New Roman" w:hAnsi="Times New Roman"/>
                <w:color w:val="000000" w:themeColor="text1"/>
                <w:sz w:val="20"/>
                <w:szCs w:val="20"/>
              </w:rPr>
              <w:t>кв.м</w:t>
            </w:r>
            <w:proofErr w:type="spellEnd"/>
            <w:r w:rsidRPr="00734AEA">
              <w:rPr>
                <w:rFonts w:ascii="Times New Roman" w:hAnsi="Times New Roman"/>
                <w:color w:val="000000" w:themeColor="text1"/>
                <w:sz w:val="20"/>
                <w:szCs w:val="20"/>
              </w:rPr>
              <w:t>.;</w:t>
            </w:r>
          </w:p>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На льготника в семье – 18 </w:t>
            </w:r>
            <w:proofErr w:type="spellStart"/>
            <w:r w:rsidRPr="00734AEA">
              <w:rPr>
                <w:rFonts w:ascii="Times New Roman" w:hAnsi="Times New Roman"/>
                <w:color w:val="000000" w:themeColor="text1"/>
                <w:sz w:val="20"/>
                <w:szCs w:val="20"/>
              </w:rPr>
              <w:t>кв.м</w:t>
            </w:r>
            <w:proofErr w:type="spellEnd"/>
            <w:r w:rsidRPr="00734AEA">
              <w:rPr>
                <w:rFonts w:ascii="Times New Roman" w:hAnsi="Times New Roman"/>
                <w:color w:val="000000" w:themeColor="text1"/>
                <w:sz w:val="20"/>
                <w:szCs w:val="20"/>
              </w:rPr>
              <w:t xml:space="preserve">. и дополнительно на семью 9 </w:t>
            </w:r>
            <w:proofErr w:type="spellStart"/>
            <w:r w:rsidRPr="00734AEA">
              <w:rPr>
                <w:rFonts w:ascii="Times New Roman" w:hAnsi="Times New Roman"/>
                <w:color w:val="000000" w:themeColor="text1"/>
                <w:sz w:val="20"/>
                <w:szCs w:val="20"/>
              </w:rPr>
              <w:t>кв.м</w:t>
            </w:r>
            <w:proofErr w:type="spellEnd"/>
            <w:r w:rsidRPr="00734AEA">
              <w:rPr>
                <w:rFonts w:ascii="Times New Roman" w:hAnsi="Times New Roman"/>
                <w:color w:val="000000" w:themeColor="text1"/>
                <w:sz w:val="20"/>
                <w:szCs w:val="20"/>
              </w:rPr>
              <w:t>.</w:t>
            </w:r>
          </w:p>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i/>
                <w:color w:val="000000" w:themeColor="text1"/>
                <w:sz w:val="20"/>
                <w:szCs w:val="20"/>
              </w:rPr>
              <w:t>Если доля площади, приходящаяся на льготника меньше льготного норматива, то компенсация предоставляется в пределах норматива, но не более общей площади помещения</w:t>
            </w:r>
          </w:p>
        </w:tc>
        <w:tc>
          <w:tcPr>
            <w:tcW w:w="9639" w:type="dxa"/>
            <w:gridSpan w:val="6"/>
          </w:tcPr>
          <w:p w:rsidR="00FE2C8D" w:rsidRPr="00734AEA" w:rsidRDefault="00FE2C8D" w:rsidP="008D1959">
            <w:pPr>
              <w:tabs>
                <w:tab w:val="left" w:pos="4497"/>
              </w:tabs>
              <w:jc w:val="center"/>
              <w:rPr>
                <w:rFonts w:ascii="Times New Roman" w:hAnsi="Times New Roman"/>
                <w:color w:val="000000" w:themeColor="text1"/>
                <w:sz w:val="20"/>
                <w:szCs w:val="20"/>
              </w:rPr>
            </w:pPr>
          </w:p>
          <w:p w:rsidR="00FE2C8D" w:rsidRPr="00734AEA" w:rsidRDefault="00FE2C8D" w:rsidP="008D1959">
            <w:pPr>
              <w:tabs>
                <w:tab w:val="left" w:pos="4497"/>
              </w:tabs>
              <w:jc w:val="center"/>
              <w:rPr>
                <w:rFonts w:ascii="Times New Roman" w:hAnsi="Times New Roman"/>
                <w:color w:val="000000" w:themeColor="text1"/>
                <w:sz w:val="20"/>
                <w:szCs w:val="20"/>
              </w:rPr>
            </w:pPr>
          </w:p>
          <w:p w:rsidR="00FE2C8D" w:rsidRPr="00734AEA" w:rsidRDefault="00FE2C8D" w:rsidP="008D1959">
            <w:pPr>
              <w:tabs>
                <w:tab w:val="left" w:pos="4497"/>
              </w:tabs>
              <w:jc w:val="center"/>
              <w:rPr>
                <w:rFonts w:ascii="Times New Roman" w:hAnsi="Times New Roman"/>
                <w:color w:val="000000" w:themeColor="text1"/>
                <w:sz w:val="20"/>
                <w:szCs w:val="20"/>
              </w:rPr>
            </w:pPr>
          </w:p>
          <w:p w:rsidR="00FE2C8D" w:rsidRPr="00734AEA" w:rsidRDefault="00FE2C8D" w:rsidP="008D1959">
            <w:pPr>
              <w:tabs>
                <w:tab w:val="left" w:pos="4497"/>
              </w:tabs>
              <w:jc w:val="center"/>
              <w:rPr>
                <w:rFonts w:ascii="Times New Roman" w:hAnsi="Times New Roman"/>
                <w:color w:val="000000" w:themeColor="text1"/>
                <w:sz w:val="20"/>
                <w:szCs w:val="20"/>
              </w:rPr>
            </w:pPr>
          </w:p>
          <w:p w:rsidR="00FE2C8D" w:rsidRPr="00734AEA" w:rsidRDefault="00FE2C8D" w:rsidP="008D1959">
            <w:pPr>
              <w:tabs>
                <w:tab w:val="left" w:pos="4497"/>
              </w:tabs>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Не предоставляются</w:t>
            </w:r>
          </w:p>
        </w:tc>
      </w:tr>
    </w:tbl>
    <w:p w:rsidR="00FE2C8D" w:rsidRPr="00734AEA" w:rsidRDefault="00FE2C8D" w:rsidP="00FE2C8D">
      <w:pPr>
        <w:tabs>
          <w:tab w:val="left" w:pos="720"/>
        </w:tabs>
        <w:ind w:firstLine="720"/>
        <w:jc w:val="both"/>
        <w:rPr>
          <w:rFonts w:ascii="Times New Roman" w:hAnsi="Times New Roman"/>
          <w:color w:val="000000" w:themeColor="text1"/>
          <w:sz w:val="20"/>
          <w:szCs w:val="20"/>
        </w:rPr>
        <w:sectPr w:rsidR="00FE2C8D" w:rsidRPr="00734AEA" w:rsidSect="008D1959">
          <w:pgSz w:w="16838" w:h="11906" w:orient="landscape"/>
          <w:pgMar w:top="567" w:right="851" w:bottom="851" w:left="851" w:header="709" w:footer="709" w:gutter="0"/>
          <w:cols w:space="708"/>
          <w:docGrid w:linePitch="360"/>
        </w:sectPr>
      </w:pPr>
    </w:p>
    <w:p w:rsidR="00FE2C8D" w:rsidRPr="00734AEA" w:rsidRDefault="00FE2C8D" w:rsidP="00FE2C8D">
      <w:pPr>
        <w:pStyle w:val="3"/>
        <w:jc w:val="both"/>
        <w:rPr>
          <w:rFonts w:ascii="Times New Roman" w:hAnsi="Times New Roman"/>
          <w:color w:val="000000" w:themeColor="text1"/>
          <w:sz w:val="20"/>
          <w:szCs w:val="20"/>
        </w:rPr>
      </w:pPr>
      <w:bookmarkStart w:id="55" w:name="_Toc428713251"/>
      <w:r w:rsidRPr="00734AEA">
        <w:rPr>
          <w:rFonts w:ascii="Times New Roman" w:hAnsi="Times New Roman"/>
          <w:color w:val="000000" w:themeColor="text1"/>
          <w:sz w:val="20"/>
          <w:szCs w:val="20"/>
        </w:rPr>
        <w:lastRenderedPageBreak/>
        <w:t>5. Порядок расчета размера компенсаций отдельным категориям                   работников бюджетной сферы в ПГТ, рабочих поселках и сельских населенных пунктах и пенсионерам из их числа</w:t>
      </w:r>
      <w:bookmarkEnd w:id="55"/>
    </w:p>
    <w:p w:rsidR="00FE2C8D" w:rsidRPr="00734AEA" w:rsidRDefault="00FE2C8D" w:rsidP="00FE2C8D">
      <w:pPr>
        <w:tabs>
          <w:tab w:val="num" w:pos="0"/>
        </w:tabs>
        <w:jc w:val="center"/>
        <w:rPr>
          <w:rFonts w:ascii="Times New Roman" w:hAnsi="Times New Roman"/>
          <w:b/>
          <w:color w:val="000000" w:themeColor="text1"/>
          <w:sz w:val="20"/>
          <w:szCs w:val="20"/>
        </w:rPr>
      </w:pPr>
    </w:p>
    <w:p w:rsidR="00FE2C8D" w:rsidRPr="00734AEA" w:rsidRDefault="00FE2C8D" w:rsidP="00FE2C8D">
      <w:pPr>
        <w:ind w:firstLine="72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1. Компенсация расходов на оплату жилого помещения и коммунальных услуг предоставляется областным льготникам в соответствии с законодательными актами Свердловской области (таблица 7). </w:t>
      </w:r>
    </w:p>
    <w:p w:rsidR="00FE2C8D" w:rsidRPr="00734AEA" w:rsidRDefault="00FE2C8D" w:rsidP="00FE2C8D">
      <w:pPr>
        <w:ind w:firstLine="720"/>
        <w:jc w:val="right"/>
        <w:rPr>
          <w:rFonts w:ascii="Times New Roman" w:hAnsi="Times New Roman"/>
          <w:color w:val="000000" w:themeColor="text1"/>
          <w:sz w:val="20"/>
          <w:szCs w:val="20"/>
        </w:rPr>
      </w:pPr>
      <w:r w:rsidRPr="00734AEA">
        <w:rPr>
          <w:rFonts w:ascii="Times New Roman" w:hAnsi="Times New Roman"/>
          <w:color w:val="000000" w:themeColor="text1"/>
          <w:sz w:val="20"/>
          <w:szCs w:val="20"/>
        </w:rPr>
        <w:t>Таблица 7</w:t>
      </w:r>
    </w:p>
    <w:tbl>
      <w:tblPr>
        <w:tblW w:w="10178" w:type="dxa"/>
        <w:tblInd w:w="-5" w:type="dxa"/>
        <w:tblLayout w:type="fixed"/>
        <w:tblLook w:val="0000" w:firstRow="0" w:lastRow="0" w:firstColumn="0" w:lastColumn="0" w:noHBand="0" w:noVBand="0"/>
      </w:tblPr>
      <w:tblGrid>
        <w:gridCol w:w="2753"/>
        <w:gridCol w:w="2458"/>
        <w:gridCol w:w="2587"/>
        <w:gridCol w:w="2380"/>
      </w:tblGrid>
      <w:tr w:rsidR="00734AEA" w:rsidRPr="00734AEA" w:rsidTr="008D1959">
        <w:trPr>
          <w:cantSplit/>
          <w:trHeight w:hRule="exact" w:val="286"/>
        </w:trPr>
        <w:tc>
          <w:tcPr>
            <w:tcW w:w="2753" w:type="dxa"/>
            <w:vMerge w:val="restart"/>
            <w:tcBorders>
              <w:top w:val="single" w:sz="4" w:space="0" w:color="000000"/>
              <w:left w:val="single" w:sz="4" w:space="0" w:color="000000"/>
              <w:bottom w:val="single" w:sz="4" w:space="0" w:color="000000"/>
            </w:tcBorders>
          </w:tcPr>
          <w:p w:rsidR="00FE2C8D" w:rsidRPr="00734AEA" w:rsidRDefault="00FE2C8D" w:rsidP="008D1959">
            <w:pPr>
              <w:snapToGrid w:val="0"/>
              <w:ind w:firstLine="5"/>
              <w:jc w:val="center"/>
              <w:rPr>
                <w:rFonts w:ascii="Times New Roman" w:hAnsi="Times New Roman"/>
                <w:b/>
                <w:i/>
                <w:color w:val="000000" w:themeColor="text1"/>
                <w:sz w:val="20"/>
                <w:szCs w:val="20"/>
              </w:rPr>
            </w:pPr>
            <w:r w:rsidRPr="00734AEA">
              <w:rPr>
                <w:rFonts w:ascii="Times New Roman" w:hAnsi="Times New Roman"/>
                <w:b/>
                <w:i/>
                <w:color w:val="000000" w:themeColor="text1"/>
                <w:sz w:val="20"/>
                <w:szCs w:val="20"/>
              </w:rPr>
              <w:t>Категория</w:t>
            </w:r>
          </w:p>
        </w:tc>
        <w:tc>
          <w:tcPr>
            <w:tcW w:w="5045" w:type="dxa"/>
            <w:gridSpan w:val="2"/>
            <w:tcBorders>
              <w:top w:val="single" w:sz="4" w:space="0" w:color="000000"/>
              <w:left w:val="single" w:sz="4" w:space="0" w:color="000000"/>
              <w:bottom w:val="single" w:sz="4" w:space="0" w:color="000000"/>
            </w:tcBorders>
          </w:tcPr>
          <w:p w:rsidR="00FE2C8D" w:rsidRPr="00734AEA" w:rsidRDefault="00FE2C8D" w:rsidP="008D1959">
            <w:pPr>
              <w:snapToGrid w:val="0"/>
              <w:ind w:firstLine="5"/>
              <w:jc w:val="center"/>
              <w:rPr>
                <w:rFonts w:ascii="Times New Roman" w:hAnsi="Times New Roman"/>
                <w:b/>
                <w:i/>
                <w:color w:val="000000" w:themeColor="text1"/>
                <w:sz w:val="20"/>
                <w:szCs w:val="20"/>
              </w:rPr>
            </w:pPr>
            <w:r w:rsidRPr="00734AEA">
              <w:rPr>
                <w:rFonts w:ascii="Times New Roman" w:hAnsi="Times New Roman"/>
                <w:b/>
                <w:i/>
                <w:color w:val="000000" w:themeColor="text1"/>
                <w:sz w:val="20"/>
                <w:szCs w:val="20"/>
              </w:rPr>
              <w:t>Меры социальной поддержки</w:t>
            </w:r>
          </w:p>
        </w:tc>
        <w:tc>
          <w:tcPr>
            <w:tcW w:w="2380" w:type="dxa"/>
            <w:vMerge w:val="restart"/>
            <w:tcBorders>
              <w:top w:val="single" w:sz="4" w:space="0" w:color="000000"/>
              <w:left w:val="single" w:sz="4" w:space="0" w:color="000000"/>
              <w:bottom w:val="single" w:sz="4" w:space="0" w:color="000000"/>
              <w:right w:val="single" w:sz="4" w:space="0" w:color="000000"/>
            </w:tcBorders>
          </w:tcPr>
          <w:p w:rsidR="00FE2C8D" w:rsidRPr="00734AEA" w:rsidRDefault="00FE2C8D" w:rsidP="008D1959">
            <w:pPr>
              <w:snapToGrid w:val="0"/>
              <w:ind w:firstLine="5"/>
              <w:jc w:val="center"/>
              <w:rPr>
                <w:rFonts w:ascii="Times New Roman" w:hAnsi="Times New Roman"/>
                <w:b/>
                <w:i/>
                <w:color w:val="000000" w:themeColor="text1"/>
                <w:sz w:val="20"/>
                <w:szCs w:val="20"/>
              </w:rPr>
            </w:pPr>
            <w:r w:rsidRPr="00734AEA">
              <w:rPr>
                <w:rFonts w:ascii="Times New Roman" w:hAnsi="Times New Roman"/>
                <w:b/>
                <w:i/>
                <w:color w:val="000000" w:themeColor="text1"/>
                <w:sz w:val="20"/>
                <w:szCs w:val="20"/>
              </w:rPr>
              <w:t>Основание</w:t>
            </w:r>
          </w:p>
        </w:tc>
      </w:tr>
      <w:tr w:rsidR="00734AEA" w:rsidRPr="00734AEA" w:rsidTr="008D1959">
        <w:trPr>
          <w:cantSplit/>
          <w:trHeight w:hRule="exact" w:val="562"/>
        </w:trPr>
        <w:tc>
          <w:tcPr>
            <w:tcW w:w="2753" w:type="dxa"/>
            <w:vMerge/>
            <w:tcBorders>
              <w:top w:val="single" w:sz="4" w:space="0" w:color="000000"/>
              <w:left w:val="single" w:sz="4" w:space="0" w:color="000000"/>
              <w:bottom w:val="single" w:sz="4" w:space="0" w:color="000000"/>
            </w:tcBorders>
          </w:tcPr>
          <w:p w:rsidR="00FE2C8D" w:rsidRPr="00734AEA" w:rsidRDefault="00FE2C8D" w:rsidP="008D1959">
            <w:pPr>
              <w:ind w:firstLine="5"/>
              <w:rPr>
                <w:rFonts w:ascii="Times New Roman" w:hAnsi="Times New Roman"/>
                <w:color w:val="000000" w:themeColor="text1"/>
                <w:sz w:val="20"/>
                <w:szCs w:val="20"/>
              </w:rPr>
            </w:pPr>
          </w:p>
        </w:tc>
        <w:tc>
          <w:tcPr>
            <w:tcW w:w="2458" w:type="dxa"/>
            <w:tcBorders>
              <w:left w:val="single" w:sz="4" w:space="0" w:color="000000"/>
              <w:bottom w:val="single" w:sz="4" w:space="0" w:color="000000"/>
            </w:tcBorders>
          </w:tcPr>
          <w:p w:rsidR="00FE2C8D" w:rsidRPr="00734AEA" w:rsidRDefault="00FE2C8D" w:rsidP="008D1959">
            <w:pPr>
              <w:snapToGrid w:val="0"/>
              <w:ind w:firstLine="5"/>
              <w:rPr>
                <w:rFonts w:ascii="Times New Roman" w:hAnsi="Times New Roman"/>
                <w:color w:val="000000" w:themeColor="text1"/>
                <w:sz w:val="20"/>
                <w:szCs w:val="20"/>
              </w:rPr>
            </w:pPr>
            <w:r w:rsidRPr="00734AEA">
              <w:rPr>
                <w:rFonts w:ascii="Times New Roman" w:hAnsi="Times New Roman"/>
                <w:color w:val="000000" w:themeColor="text1"/>
                <w:sz w:val="20"/>
                <w:szCs w:val="20"/>
              </w:rPr>
              <w:t>оплата жилого помещения</w:t>
            </w:r>
          </w:p>
        </w:tc>
        <w:tc>
          <w:tcPr>
            <w:tcW w:w="2587" w:type="dxa"/>
            <w:tcBorders>
              <w:left w:val="single" w:sz="4" w:space="0" w:color="000000"/>
              <w:bottom w:val="single" w:sz="4" w:space="0" w:color="000000"/>
            </w:tcBorders>
          </w:tcPr>
          <w:p w:rsidR="00FE2C8D" w:rsidRPr="00734AEA" w:rsidRDefault="00FE2C8D" w:rsidP="008D1959">
            <w:pPr>
              <w:snapToGrid w:val="0"/>
              <w:ind w:firstLine="5"/>
              <w:rPr>
                <w:rFonts w:ascii="Times New Roman" w:hAnsi="Times New Roman"/>
                <w:color w:val="000000" w:themeColor="text1"/>
                <w:sz w:val="20"/>
                <w:szCs w:val="20"/>
              </w:rPr>
            </w:pPr>
            <w:r w:rsidRPr="00734AEA">
              <w:rPr>
                <w:rFonts w:ascii="Times New Roman" w:hAnsi="Times New Roman"/>
                <w:color w:val="000000" w:themeColor="text1"/>
                <w:sz w:val="20"/>
                <w:szCs w:val="20"/>
              </w:rPr>
              <w:t>коммунальные услуги</w:t>
            </w:r>
          </w:p>
        </w:tc>
        <w:tc>
          <w:tcPr>
            <w:tcW w:w="2380" w:type="dxa"/>
            <w:vMerge/>
            <w:tcBorders>
              <w:top w:val="single" w:sz="4" w:space="0" w:color="000000"/>
              <w:left w:val="single" w:sz="4" w:space="0" w:color="000000"/>
              <w:bottom w:val="single" w:sz="4" w:space="0" w:color="000000"/>
              <w:right w:val="single" w:sz="4" w:space="0" w:color="000000"/>
            </w:tcBorders>
          </w:tcPr>
          <w:p w:rsidR="00FE2C8D" w:rsidRPr="00734AEA" w:rsidRDefault="00FE2C8D" w:rsidP="008D1959">
            <w:pPr>
              <w:ind w:firstLine="5"/>
              <w:rPr>
                <w:rFonts w:ascii="Times New Roman" w:hAnsi="Times New Roman"/>
                <w:color w:val="000000" w:themeColor="text1"/>
                <w:sz w:val="20"/>
                <w:szCs w:val="20"/>
              </w:rPr>
            </w:pPr>
          </w:p>
        </w:tc>
      </w:tr>
      <w:tr w:rsidR="00734AEA" w:rsidRPr="00734AEA" w:rsidTr="008D1959">
        <w:tc>
          <w:tcPr>
            <w:tcW w:w="2753" w:type="dxa"/>
            <w:tcBorders>
              <w:left w:val="single" w:sz="4" w:space="0" w:color="000000"/>
              <w:bottom w:val="single" w:sz="4" w:space="0" w:color="000000"/>
            </w:tcBorders>
          </w:tcPr>
          <w:p w:rsidR="00FE2C8D" w:rsidRPr="00734AEA" w:rsidRDefault="00FE2C8D" w:rsidP="008D1959">
            <w:pPr>
              <w:snapToGrid w:val="0"/>
              <w:ind w:firstLine="5"/>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Медицинские и фармацевтические работники </w:t>
            </w:r>
            <w:r w:rsidRPr="00734AEA">
              <w:rPr>
                <w:rFonts w:ascii="Times New Roman" w:hAnsi="Times New Roman"/>
                <w:i/>
                <w:color w:val="000000" w:themeColor="text1"/>
                <w:sz w:val="20"/>
                <w:szCs w:val="20"/>
              </w:rPr>
              <w:t>государственных и муниципальных медицинских организаций, в том числе вышедшие на пенсию и имеющие стаж работы по специальности в указанных учреждениях не менее 10 лет</w:t>
            </w:r>
          </w:p>
        </w:tc>
        <w:tc>
          <w:tcPr>
            <w:tcW w:w="2458" w:type="dxa"/>
            <w:tcBorders>
              <w:left w:val="single" w:sz="4" w:space="0" w:color="000000"/>
              <w:bottom w:val="single" w:sz="4" w:space="0" w:color="000000"/>
            </w:tcBorders>
          </w:tcPr>
          <w:p w:rsidR="00FE2C8D" w:rsidRPr="00734AEA" w:rsidRDefault="00FE2C8D" w:rsidP="008D1959">
            <w:pPr>
              <w:snapToGrid w:val="0"/>
              <w:ind w:firstLine="5"/>
              <w:rPr>
                <w:rFonts w:ascii="Times New Roman" w:hAnsi="Times New Roman"/>
                <w:color w:val="000000" w:themeColor="text1"/>
                <w:sz w:val="20"/>
                <w:szCs w:val="20"/>
              </w:rPr>
            </w:pPr>
            <w:r w:rsidRPr="00734AEA">
              <w:rPr>
                <w:rFonts w:ascii="Times New Roman" w:hAnsi="Times New Roman"/>
                <w:color w:val="000000" w:themeColor="text1"/>
                <w:sz w:val="20"/>
                <w:szCs w:val="20"/>
              </w:rPr>
              <w:t>100% расходов, независимо от вида жилищного фонда</w:t>
            </w:r>
          </w:p>
        </w:tc>
        <w:tc>
          <w:tcPr>
            <w:tcW w:w="2587" w:type="dxa"/>
            <w:tcBorders>
              <w:left w:val="single" w:sz="4" w:space="0" w:color="000000"/>
              <w:bottom w:val="single" w:sz="4" w:space="0" w:color="000000"/>
            </w:tcBorders>
          </w:tcPr>
          <w:p w:rsidR="00FE2C8D" w:rsidRPr="00734AEA" w:rsidRDefault="00FE2C8D" w:rsidP="008D1959">
            <w:pPr>
              <w:snapToGrid w:val="0"/>
              <w:ind w:firstLine="5"/>
              <w:rPr>
                <w:rFonts w:ascii="Times New Roman" w:hAnsi="Times New Roman"/>
                <w:color w:val="000000" w:themeColor="text1"/>
                <w:sz w:val="20"/>
                <w:szCs w:val="20"/>
              </w:rPr>
            </w:pPr>
            <w:r w:rsidRPr="00734AEA">
              <w:rPr>
                <w:rFonts w:ascii="Times New Roman" w:hAnsi="Times New Roman"/>
                <w:color w:val="000000" w:themeColor="text1"/>
                <w:sz w:val="20"/>
                <w:szCs w:val="20"/>
              </w:rPr>
              <w:t>100% расходов на оплату электроснабжения, отопления, газоснабжения (в части поставок бытового газа для газового отопления)</w:t>
            </w:r>
          </w:p>
        </w:tc>
        <w:tc>
          <w:tcPr>
            <w:tcW w:w="2380" w:type="dxa"/>
            <w:tcBorders>
              <w:left w:val="single" w:sz="4" w:space="0" w:color="000000"/>
              <w:bottom w:val="single" w:sz="4" w:space="0" w:color="000000"/>
              <w:right w:val="single" w:sz="4" w:space="0" w:color="000000"/>
            </w:tcBorders>
          </w:tcPr>
          <w:p w:rsidR="00FE2C8D" w:rsidRPr="00734AEA" w:rsidRDefault="00FE2C8D" w:rsidP="008D1959">
            <w:pPr>
              <w:snapToGrid w:val="0"/>
              <w:ind w:firstLine="5"/>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Ст. 21 закона Свердловской области от 21.11.2012 № 91-ОЗ </w:t>
            </w:r>
          </w:p>
        </w:tc>
      </w:tr>
      <w:tr w:rsidR="00734AEA" w:rsidRPr="00734AEA" w:rsidTr="008D1959">
        <w:tc>
          <w:tcPr>
            <w:tcW w:w="2753" w:type="dxa"/>
            <w:tcBorders>
              <w:left w:val="single" w:sz="4" w:space="0" w:color="000000"/>
              <w:bottom w:val="single" w:sz="4" w:space="0" w:color="000000"/>
            </w:tcBorders>
          </w:tcPr>
          <w:p w:rsidR="00FE2C8D" w:rsidRPr="00734AEA" w:rsidRDefault="00FE2C8D" w:rsidP="008D1959">
            <w:pPr>
              <w:snapToGrid w:val="0"/>
              <w:ind w:firstLine="5"/>
              <w:rPr>
                <w:rFonts w:ascii="Times New Roman" w:hAnsi="Times New Roman"/>
                <w:i/>
                <w:color w:val="000000" w:themeColor="text1"/>
                <w:sz w:val="20"/>
                <w:szCs w:val="20"/>
              </w:rPr>
            </w:pPr>
            <w:r w:rsidRPr="00734AEA">
              <w:rPr>
                <w:rFonts w:ascii="Times New Roman" w:hAnsi="Times New Roman"/>
                <w:color w:val="000000" w:themeColor="text1"/>
                <w:sz w:val="20"/>
                <w:szCs w:val="20"/>
              </w:rPr>
              <w:t xml:space="preserve">Педагогические работники </w:t>
            </w:r>
            <w:r w:rsidRPr="00734AEA">
              <w:rPr>
                <w:rFonts w:ascii="Times New Roman" w:hAnsi="Times New Roman"/>
                <w:i/>
                <w:color w:val="000000" w:themeColor="text1"/>
                <w:sz w:val="20"/>
                <w:szCs w:val="20"/>
              </w:rPr>
              <w:t>государственных и муниципальных образовательных организаций, в том числе вышедшие на пенсию и имеющие стаж работы по специальности в указанных учреждениях не менее 10 лет</w:t>
            </w:r>
          </w:p>
        </w:tc>
        <w:tc>
          <w:tcPr>
            <w:tcW w:w="2458" w:type="dxa"/>
            <w:tcBorders>
              <w:left w:val="single" w:sz="4" w:space="0" w:color="000000"/>
              <w:bottom w:val="single" w:sz="4" w:space="0" w:color="000000"/>
            </w:tcBorders>
          </w:tcPr>
          <w:p w:rsidR="00FE2C8D" w:rsidRPr="00734AEA" w:rsidRDefault="00FE2C8D" w:rsidP="008D1959">
            <w:pPr>
              <w:snapToGrid w:val="0"/>
              <w:ind w:firstLine="5"/>
              <w:rPr>
                <w:rFonts w:ascii="Times New Roman" w:hAnsi="Times New Roman"/>
                <w:color w:val="000000" w:themeColor="text1"/>
                <w:sz w:val="20"/>
                <w:szCs w:val="20"/>
              </w:rPr>
            </w:pPr>
            <w:r w:rsidRPr="00734AEA">
              <w:rPr>
                <w:rFonts w:ascii="Times New Roman" w:hAnsi="Times New Roman"/>
                <w:color w:val="000000" w:themeColor="text1"/>
                <w:sz w:val="20"/>
                <w:szCs w:val="20"/>
              </w:rPr>
              <w:t>100% расходов, независимо от вида жилищного фонда</w:t>
            </w:r>
          </w:p>
        </w:tc>
        <w:tc>
          <w:tcPr>
            <w:tcW w:w="2587" w:type="dxa"/>
            <w:tcBorders>
              <w:left w:val="single" w:sz="4" w:space="0" w:color="000000"/>
              <w:bottom w:val="single" w:sz="4" w:space="0" w:color="000000"/>
            </w:tcBorders>
          </w:tcPr>
          <w:p w:rsidR="00FE2C8D" w:rsidRPr="00734AEA" w:rsidRDefault="00FE2C8D" w:rsidP="008D1959">
            <w:pPr>
              <w:snapToGrid w:val="0"/>
              <w:ind w:firstLine="5"/>
              <w:rPr>
                <w:rFonts w:ascii="Times New Roman" w:hAnsi="Times New Roman"/>
                <w:color w:val="000000" w:themeColor="text1"/>
                <w:sz w:val="20"/>
                <w:szCs w:val="20"/>
              </w:rPr>
            </w:pPr>
            <w:r w:rsidRPr="00734AEA">
              <w:rPr>
                <w:rFonts w:ascii="Times New Roman" w:hAnsi="Times New Roman"/>
                <w:color w:val="000000" w:themeColor="text1"/>
                <w:sz w:val="20"/>
                <w:szCs w:val="20"/>
              </w:rPr>
              <w:t>100% расходов на оплату электроснабжения, отопления, газоснабжения (в части поставок бытового газа для газового отопления)</w:t>
            </w:r>
          </w:p>
        </w:tc>
        <w:tc>
          <w:tcPr>
            <w:tcW w:w="2380" w:type="dxa"/>
            <w:tcBorders>
              <w:left w:val="single" w:sz="4" w:space="0" w:color="000000"/>
              <w:bottom w:val="single" w:sz="4" w:space="0" w:color="000000"/>
              <w:right w:val="single" w:sz="4" w:space="0" w:color="000000"/>
            </w:tcBorders>
          </w:tcPr>
          <w:p w:rsidR="00FE2C8D" w:rsidRPr="00734AEA" w:rsidRDefault="00FE2C8D" w:rsidP="008D1959">
            <w:pPr>
              <w:snapToGrid w:val="0"/>
              <w:ind w:firstLine="5"/>
              <w:rPr>
                <w:rFonts w:ascii="Times New Roman" w:hAnsi="Times New Roman"/>
                <w:color w:val="000000" w:themeColor="text1"/>
                <w:sz w:val="20"/>
                <w:szCs w:val="20"/>
              </w:rPr>
            </w:pPr>
            <w:r w:rsidRPr="00734AEA">
              <w:rPr>
                <w:rFonts w:ascii="Times New Roman" w:hAnsi="Times New Roman"/>
                <w:color w:val="000000" w:themeColor="text1"/>
                <w:sz w:val="20"/>
                <w:szCs w:val="20"/>
              </w:rPr>
              <w:t>Ст. 24 закона Свердловской области от 15.07.2013</w:t>
            </w:r>
          </w:p>
          <w:p w:rsidR="00FE2C8D" w:rsidRPr="00734AEA" w:rsidRDefault="00FE2C8D" w:rsidP="008D1959">
            <w:pPr>
              <w:snapToGrid w:val="0"/>
              <w:ind w:firstLine="5"/>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 78-ОЗ </w:t>
            </w:r>
          </w:p>
        </w:tc>
      </w:tr>
      <w:tr w:rsidR="00734AEA" w:rsidRPr="00734AEA" w:rsidTr="008D1959">
        <w:tc>
          <w:tcPr>
            <w:tcW w:w="2753" w:type="dxa"/>
            <w:tcBorders>
              <w:left w:val="single" w:sz="4" w:space="0" w:color="000000"/>
              <w:bottom w:val="single" w:sz="4" w:space="0" w:color="auto"/>
            </w:tcBorders>
          </w:tcPr>
          <w:p w:rsidR="00FE2C8D" w:rsidRPr="00734AEA" w:rsidRDefault="00FE2C8D" w:rsidP="008D1959">
            <w:pPr>
              <w:snapToGrid w:val="0"/>
              <w:ind w:firstLine="5"/>
              <w:rPr>
                <w:rFonts w:ascii="Times New Roman" w:hAnsi="Times New Roman"/>
                <w:color w:val="000000" w:themeColor="text1"/>
                <w:sz w:val="20"/>
                <w:szCs w:val="20"/>
              </w:rPr>
            </w:pPr>
            <w:r w:rsidRPr="00734AEA">
              <w:rPr>
                <w:rFonts w:ascii="Times New Roman" w:hAnsi="Times New Roman"/>
                <w:color w:val="000000" w:themeColor="text1"/>
                <w:sz w:val="20"/>
                <w:szCs w:val="20"/>
              </w:rPr>
              <w:t>Работники г</w:t>
            </w:r>
            <w:r w:rsidRPr="00734AEA">
              <w:rPr>
                <w:rFonts w:ascii="Times New Roman" w:hAnsi="Times New Roman"/>
                <w:i/>
                <w:color w:val="000000" w:themeColor="text1"/>
                <w:sz w:val="20"/>
                <w:szCs w:val="20"/>
              </w:rPr>
              <w:t xml:space="preserve">осударственных и муниципальных </w:t>
            </w:r>
            <w:r w:rsidRPr="00734AEA">
              <w:rPr>
                <w:rFonts w:ascii="Times New Roman" w:hAnsi="Times New Roman"/>
                <w:color w:val="000000" w:themeColor="text1"/>
                <w:sz w:val="20"/>
                <w:szCs w:val="20"/>
              </w:rPr>
              <w:t>образовательных учреждений, не относящиеся к педагогическим работникам,</w:t>
            </w:r>
            <w:r w:rsidRPr="00734AEA">
              <w:rPr>
                <w:rFonts w:ascii="Times New Roman" w:hAnsi="Times New Roman"/>
                <w:i/>
                <w:color w:val="000000" w:themeColor="text1"/>
                <w:sz w:val="20"/>
                <w:szCs w:val="20"/>
              </w:rPr>
              <w:t xml:space="preserve"> в том числе вышедшие на пенсию и имеющие стаж работы по специальности в указанных учреждениях не менее 10 лет</w:t>
            </w:r>
          </w:p>
        </w:tc>
        <w:tc>
          <w:tcPr>
            <w:tcW w:w="2458" w:type="dxa"/>
            <w:tcBorders>
              <w:left w:val="single" w:sz="4" w:space="0" w:color="000000"/>
              <w:bottom w:val="single" w:sz="4" w:space="0" w:color="auto"/>
            </w:tcBorders>
          </w:tcPr>
          <w:p w:rsidR="00FE2C8D" w:rsidRPr="00734AEA" w:rsidRDefault="00FE2C8D" w:rsidP="008D1959">
            <w:pPr>
              <w:snapToGrid w:val="0"/>
              <w:ind w:firstLine="5"/>
              <w:rPr>
                <w:rFonts w:ascii="Times New Roman" w:hAnsi="Times New Roman"/>
                <w:color w:val="000000" w:themeColor="text1"/>
                <w:sz w:val="20"/>
                <w:szCs w:val="20"/>
              </w:rPr>
            </w:pPr>
            <w:r w:rsidRPr="00734AEA">
              <w:rPr>
                <w:rFonts w:ascii="Times New Roman" w:hAnsi="Times New Roman"/>
                <w:color w:val="000000" w:themeColor="text1"/>
                <w:sz w:val="20"/>
                <w:szCs w:val="20"/>
              </w:rPr>
              <w:t>100% расходов, независимо от вида жилищного фонда</w:t>
            </w:r>
          </w:p>
        </w:tc>
        <w:tc>
          <w:tcPr>
            <w:tcW w:w="2587" w:type="dxa"/>
            <w:tcBorders>
              <w:left w:val="single" w:sz="4" w:space="0" w:color="000000"/>
              <w:bottom w:val="single" w:sz="4" w:space="0" w:color="auto"/>
            </w:tcBorders>
          </w:tcPr>
          <w:p w:rsidR="00FE2C8D" w:rsidRPr="00734AEA" w:rsidRDefault="00FE2C8D" w:rsidP="008D1959">
            <w:pPr>
              <w:snapToGrid w:val="0"/>
              <w:ind w:firstLine="5"/>
              <w:rPr>
                <w:rFonts w:ascii="Times New Roman" w:hAnsi="Times New Roman"/>
                <w:color w:val="000000" w:themeColor="text1"/>
                <w:sz w:val="20"/>
                <w:szCs w:val="20"/>
              </w:rPr>
            </w:pPr>
            <w:r w:rsidRPr="00734AEA">
              <w:rPr>
                <w:rFonts w:ascii="Times New Roman" w:hAnsi="Times New Roman"/>
                <w:color w:val="000000" w:themeColor="text1"/>
                <w:sz w:val="20"/>
                <w:szCs w:val="20"/>
              </w:rPr>
              <w:t>100% расходов на оплату электроснабжения, отопления, газоснабжения (в части поставок бытового газа для газового отопления)</w:t>
            </w:r>
          </w:p>
        </w:tc>
        <w:tc>
          <w:tcPr>
            <w:tcW w:w="2380" w:type="dxa"/>
            <w:tcBorders>
              <w:left w:val="single" w:sz="4" w:space="0" w:color="000000"/>
              <w:bottom w:val="single" w:sz="4" w:space="0" w:color="auto"/>
              <w:right w:val="single" w:sz="4" w:space="0" w:color="000000"/>
            </w:tcBorders>
          </w:tcPr>
          <w:p w:rsidR="00FE2C8D" w:rsidRPr="00734AEA" w:rsidRDefault="00FE2C8D" w:rsidP="008D1959">
            <w:pPr>
              <w:snapToGrid w:val="0"/>
              <w:ind w:firstLine="5"/>
              <w:rPr>
                <w:rFonts w:ascii="Times New Roman" w:hAnsi="Times New Roman"/>
                <w:color w:val="000000" w:themeColor="text1"/>
                <w:sz w:val="20"/>
                <w:szCs w:val="20"/>
              </w:rPr>
            </w:pPr>
            <w:r w:rsidRPr="00734AEA">
              <w:rPr>
                <w:rFonts w:ascii="Times New Roman" w:hAnsi="Times New Roman"/>
                <w:color w:val="000000" w:themeColor="text1"/>
                <w:sz w:val="20"/>
                <w:szCs w:val="20"/>
              </w:rPr>
              <w:t>Ст. 25 закона Свердловской области от 15.07.2013</w:t>
            </w:r>
          </w:p>
          <w:p w:rsidR="00FE2C8D" w:rsidRPr="00734AEA" w:rsidRDefault="00FE2C8D" w:rsidP="008D1959">
            <w:pPr>
              <w:snapToGrid w:val="0"/>
              <w:ind w:firstLine="5"/>
              <w:rPr>
                <w:rFonts w:ascii="Times New Roman" w:hAnsi="Times New Roman"/>
                <w:color w:val="000000" w:themeColor="text1"/>
                <w:sz w:val="20"/>
                <w:szCs w:val="20"/>
              </w:rPr>
            </w:pPr>
            <w:r w:rsidRPr="00734AEA">
              <w:rPr>
                <w:rFonts w:ascii="Times New Roman" w:hAnsi="Times New Roman"/>
                <w:color w:val="000000" w:themeColor="text1"/>
                <w:sz w:val="20"/>
                <w:szCs w:val="20"/>
              </w:rPr>
              <w:t>№ 78-ОЗ</w:t>
            </w:r>
          </w:p>
        </w:tc>
      </w:tr>
      <w:tr w:rsidR="00734AEA" w:rsidRPr="00734AEA" w:rsidTr="008D1959">
        <w:tc>
          <w:tcPr>
            <w:tcW w:w="2753" w:type="dxa"/>
            <w:tcBorders>
              <w:top w:val="single" w:sz="4" w:space="0" w:color="auto"/>
              <w:left w:val="single" w:sz="4" w:space="0" w:color="000000"/>
              <w:bottom w:val="single" w:sz="4" w:space="0" w:color="000000"/>
            </w:tcBorders>
          </w:tcPr>
          <w:p w:rsidR="00FE2C8D" w:rsidRPr="00734AEA" w:rsidRDefault="00FE2C8D" w:rsidP="008D1959">
            <w:pPr>
              <w:snapToGrid w:val="0"/>
              <w:ind w:firstLine="5"/>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Работники </w:t>
            </w:r>
            <w:r w:rsidRPr="00734AEA">
              <w:rPr>
                <w:rFonts w:ascii="Times New Roman" w:hAnsi="Times New Roman"/>
                <w:i/>
                <w:color w:val="000000" w:themeColor="text1"/>
                <w:sz w:val="20"/>
                <w:szCs w:val="20"/>
              </w:rPr>
              <w:t>областных государственных и муниципальных учреждений</w:t>
            </w:r>
            <w:r w:rsidRPr="00734AEA">
              <w:rPr>
                <w:rFonts w:ascii="Times New Roman" w:hAnsi="Times New Roman"/>
                <w:color w:val="000000" w:themeColor="text1"/>
                <w:sz w:val="20"/>
                <w:szCs w:val="20"/>
              </w:rPr>
              <w:t xml:space="preserve"> культуры и </w:t>
            </w:r>
            <w:proofErr w:type="gramStart"/>
            <w:r w:rsidRPr="00734AEA">
              <w:rPr>
                <w:rFonts w:ascii="Times New Roman" w:hAnsi="Times New Roman"/>
                <w:color w:val="000000" w:themeColor="text1"/>
                <w:sz w:val="20"/>
                <w:szCs w:val="20"/>
              </w:rPr>
              <w:t>искусства</w:t>
            </w:r>
            <w:proofErr w:type="gramEnd"/>
            <w:r w:rsidRPr="00734AEA">
              <w:rPr>
                <w:rFonts w:ascii="Times New Roman" w:hAnsi="Times New Roman"/>
                <w:i/>
                <w:color w:val="000000" w:themeColor="text1"/>
                <w:sz w:val="20"/>
                <w:szCs w:val="20"/>
              </w:rPr>
              <w:t xml:space="preserve"> в том числе вышедшие на пенсию и имеющие стаж работы по специальности в указанных учреждениях не менее 10 лет</w:t>
            </w:r>
          </w:p>
        </w:tc>
        <w:tc>
          <w:tcPr>
            <w:tcW w:w="2458" w:type="dxa"/>
            <w:tcBorders>
              <w:top w:val="single" w:sz="4" w:space="0" w:color="auto"/>
              <w:left w:val="single" w:sz="4" w:space="0" w:color="000000"/>
              <w:bottom w:val="single" w:sz="4" w:space="0" w:color="000000"/>
            </w:tcBorders>
          </w:tcPr>
          <w:p w:rsidR="00FE2C8D" w:rsidRPr="00734AEA" w:rsidRDefault="00FE2C8D" w:rsidP="008D1959">
            <w:pPr>
              <w:snapToGrid w:val="0"/>
              <w:ind w:firstLine="5"/>
              <w:rPr>
                <w:rFonts w:ascii="Times New Roman" w:hAnsi="Times New Roman"/>
                <w:color w:val="000000" w:themeColor="text1"/>
                <w:sz w:val="20"/>
                <w:szCs w:val="20"/>
              </w:rPr>
            </w:pPr>
            <w:r w:rsidRPr="00734AEA">
              <w:rPr>
                <w:rFonts w:ascii="Times New Roman" w:hAnsi="Times New Roman"/>
                <w:color w:val="000000" w:themeColor="text1"/>
                <w:sz w:val="20"/>
                <w:szCs w:val="20"/>
              </w:rPr>
              <w:t>100% расходов в пределах нормы площади, установленной Правительством Свердловской области,  независимо от вида жилищного фонда</w:t>
            </w:r>
          </w:p>
        </w:tc>
        <w:tc>
          <w:tcPr>
            <w:tcW w:w="2587" w:type="dxa"/>
            <w:tcBorders>
              <w:top w:val="single" w:sz="4" w:space="0" w:color="auto"/>
              <w:left w:val="single" w:sz="4" w:space="0" w:color="000000"/>
              <w:bottom w:val="single" w:sz="4" w:space="0" w:color="000000"/>
            </w:tcBorders>
          </w:tcPr>
          <w:p w:rsidR="00FE2C8D" w:rsidRPr="00734AEA" w:rsidRDefault="00FE2C8D" w:rsidP="008D1959">
            <w:pPr>
              <w:snapToGrid w:val="0"/>
              <w:ind w:firstLine="5"/>
              <w:rPr>
                <w:rFonts w:ascii="Times New Roman" w:hAnsi="Times New Roman"/>
                <w:color w:val="000000" w:themeColor="text1"/>
                <w:sz w:val="20"/>
                <w:szCs w:val="20"/>
              </w:rPr>
            </w:pPr>
            <w:r w:rsidRPr="00734AEA">
              <w:rPr>
                <w:rFonts w:ascii="Times New Roman" w:hAnsi="Times New Roman"/>
                <w:color w:val="000000" w:themeColor="text1"/>
                <w:sz w:val="20"/>
                <w:szCs w:val="20"/>
              </w:rPr>
              <w:t>100% в пределах нормативов потребления, устанавливаемых Правительством Свердловской области на все виды коммунальных услуг</w:t>
            </w:r>
          </w:p>
        </w:tc>
        <w:tc>
          <w:tcPr>
            <w:tcW w:w="2380" w:type="dxa"/>
            <w:tcBorders>
              <w:top w:val="single" w:sz="4" w:space="0" w:color="auto"/>
              <w:left w:val="single" w:sz="4" w:space="0" w:color="000000"/>
              <w:bottom w:val="single" w:sz="4" w:space="0" w:color="000000"/>
              <w:right w:val="single" w:sz="4" w:space="0" w:color="000000"/>
            </w:tcBorders>
          </w:tcPr>
          <w:p w:rsidR="00FE2C8D" w:rsidRPr="00734AEA" w:rsidRDefault="00FE2C8D" w:rsidP="008D1959">
            <w:pPr>
              <w:snapToGrid w:val="0"/>
              <w:ind w:firstLine="5"/>
              <w:rPr>
                <w:rFonts w:ascii="Times New Roman" w:hAnsi="Times New Roman"/>
                <w:color w:val="000000" w:themeColor="text1"/>
                <w:sz w:val="20"/>
                <w:szCs w:val="20"/>
              </w:rPr>
            </w:pPr>
            <w:r w:rsidRPr="00734AEA">
              <w:rPr>
                <w:rFonts w:ascii="Times New Roman" w:hAnsi="Times New Roman"/>
                <w:color w:val="000000" w:themeColor="text1"/>
                <w:sz w:val="20"/>
                <w:szCs w:val="20"/>
              </w:rPr>
              <w:t>Ст.13 закона Свердловской области от 22.07.1997</w:t>
            </w:r>
          </w:p>
          <w:p w:rsidR="00FE2C8D" w:rsidRPr="00734AEA" w:rsidRDefault="00FE2C8D" w:rsidP="008D1959">
            <w:pPr>
              <w:snapToGrid w:val="0"/>
              <w:ind w:firstLine="5"/>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 43-ОЗ </w:t>
            </w:r>
          </w:p>
        </w:tc>
      </w:tr>
      <w:tr w:rsidR="00734AEA" w:rsidRPr="00734AEA" w:rsidTr="008D1959">
        <w:trPr>
          <w:trHeight w:val="1853"/>
        </w:trPr>
        <w:tc>
          <w:tcPr>
            <w:tcW w:w="2753" w:type="dxa"/>
            <w:tcBorders>
              <w:left w:val="single" w:sz="4" w:space="0" w:color="000000"/>
              <w:bottom w:val="single" w:sz="4" w:space="0" w:color="auto"/>
            </w:tcBorders>
          </w:tcPr>
          <w:p w:rsidR="00FE2C8D" w:rsidRPr="00734AEA" w:rsidRDefault="00FE2C8D" w:rsidP="008D1959">
            <w:pPr>
              <w:snapToGrid w:val="0"/>
              <w:ind w:firstLine="5"/>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Работники </w:t>
            </w:r>
            <w:r w:rsidRPr="00734AEA">
              <w:rPr>
                <w:rFonts w:ascii="Times New Roman" w:hAnsi="Times New Roman"/>
                <w:i/>
                <w:color w:val="000000" w:themeColor="text1"/>
                <w:sz w:val="20"/>
                <w:szCs w:val="20"/>
              </w:rPr>
              <w:t>государственной системы</w:t>
            </w:r>
            <w:r w:rsidRPr="00734AEA">
              <w:rPr>
                <w:rFonts w:ascii="Times New Roman" w:hAnsi="Times New Roman"/>
                <w:color w:val="000000" w:themeColor="text1"/>
                <w:sz w:val="20"/>
                <w:szCs w:val="20"/>
              </w:rPr>
              <w:t xml:space="preserve"> социальных служб </w:t>
            </w:r>
          </w:p>
        </w:tc>
        <w:tc>
          <w:tcPr>
            <w:tcW w:w="2458" w:type="dxa"/>
            <w:tcBorders>
              <w:left w:val="single" w:sz="4" w:space="0" w:color="000000"/>
              <w:bottom w:val="single" w:sz="4" w:space="0" w:color="auto"/>
            </w:tcBorders>
          </w:tcPr>
          <w:p w:rsidR="00FE2C8D" w:rsidRPr="00734AEA" w:rsidRDefault="00FE2C8D" w:rsidP="008D1959">
            <w:pPr>
              <w:snapToGrid w:val="0"/>
              <w:ind w:firstLine="5"/>
              <w:rPr>
                <w:rFonts w:ascii="Times New Roman" w:hAnsi="Times New Roman"/>
                <w:color w:val="000000" w:themeColor="text1"/>
                <w:sz w:val="20"/>
                <w:szCs w:val="20"/>
              </w:rPr>
            </w:pPr>
            <w:r w:rsidRPr="00734AEA">
              <w:rPr>
                <w:rFonts w:ascii="Times New Roman" w:hAnsi="Times New Roman"/>
                <w:color w:val="000000" w:themeColor="text1"/>
                <w:sz w:val="20"/>
                <w:szCs w:val="20"/>
              </w:rPr>
              <w:t>100% расходов в пределах нормы площади, установленной Правительством Свердловской области,  независимо от вида жилищного фонда</w:t>
            </w:r>
          </w:p>
        </w:tc>
        <w:tc>
          <w:tcPr>
            <w:tcW w:w="2587" w:type="dxa"/>
            <w:tcBorders>
              <w:left w:val="single" w:sz="4" w:space="0" w:color="000000"/>
              <w:bottom w:val="single" w:sz="4" w:space="0" w:color="auto"/>
            </w:tcBorders>
          </w:tcPr>
          <w:p w:rsidR="00FE2C8D" w:rsidRPr="00734AEA" w:rsidRDefault="00FE2C8D" w:rsidP="008D1959">
            <w:pPr>
              <w:snapToGrid w:val="0"/>
              <w:ind w:firstLine="5"/>
              <w:rPr>
                <w:rFonts w:ascii="Times New Roman" w:hAnsi="Times New Roman"/>
                <w:color w:val="000000" w:themeColor="text1"/>
                <w:sz w:val="20"/>
                <w:szCs w:val="20"/>
              </w:rPr>
            </w:pPr>
            <w:r w:rsidRPr="00734AEA">
              <w:rPr>
                <w:rFonts w:ascii="Times New Roman" w:hAnsi="Times New Roman"/>
                <w:color w:val="000000" w:themeColor="text1"/>
                <w:sz w:val="20"/>
                <w:szCs w:val="20"/>
              </w:rPr>
              <w:t>100% в пределах нормативов потребления, устанавливаемых Правительством Свердловской области на все виды коммунальных услуг</w:t>
            </w:r>
          </w:p>
        </w:tc>
        <w:tc>
          <w:tcPr>
            <w:tcW w:w="2380" w:type="dxa"/>
            <w:tcBorders>
              <w:left w:val="single" w:sz="4" w:space="0" w:color="000000"/>
              <w:bottom w:val="single" w:sz="4" w:space="0" w:color="auto"/>
              <w:right w:val="single" w:sz="4" w:space="0" w:color="000000"/>
            </w:tcBorders>
          </w:tcPr>
          <w:p w:rsidR="00FE2C8D" w:rsidRPr="00734AEA" w:rsidRDefault="00FE2C8D" w:rsidP="008D1959">
            <w:pPr>
              <w:snapToGrid w:val="0"/>
              <w:ind w:firstLine="5"/>
              <w:rPr>
                <w:rFonts w:ascii="Times New Roman" w:hAnsi="Times New Roman"/>
                <w:color w:val="000000" w:themeColor="text1"/>
                <w:sz w:val="20"/>
                <w:szCs w:val="20"/>
              </w:rPr>
            </w:pPr>
            <w:r w:rsidRPr="00734AEA">
              <w:rPr>
                <w:rFonts w:ascii="Times New Roman" w:hAnsi="Times New Roman"/>
                <w:color w:val="000000" w:themeColor="text1"/>
                <w:sz w:val="20"/>
                <w:szCs w:val="20"/>
              </w:rPr>
              <w:t>Ст. 2 закона Свердловской области от 14.06.2005</w:t>
            </w:r>
          </w:p>
          <w:p w:rsidR="00FE2C8D" w:rsidRPr="00734AEA" w:rsidRDefault="00FE2C8D" w:rsidP="008D1959">
            <w:pPr>
              <w:snapToGrid w:val="0"/>
              <w:ind w:firstLine="5"/>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 56-ОЗ </w:t>
            </w:r>
          </w:p>
        </w:tc>
      </w:tr>
    </w:tbl>
    <w:p w:rsidR="008D1959" w:rsidRDefault="008D1959">
      <w:r>
        <w:br w:type="page"/>
      </w:r>
    </w:p>
    <w:tbl>
      <w:tblPr>
        <w:tblW w:w="10178" w:type="dxa"/>
        <w:tblInd w:w="-5" w:type="dxa"/>
        <w:tblLayout w:type="fixed"/>
        <w:tblLook w:val="0000" w:firstRow="0" w:lastRow="0" w:firstColumn="0" w:lastColumn="0" w:noHBand="0" w:noVBand="0"/>
      </w:tblPr>
      <w:tblGrid>
        <w:gridCol w:w="2753"/>
        <w:gridCol w:w="2458"/>
        <w:gridCol w:w="2587"/>
        <w:gridCol w:w="2380"/>
      </w:tblGrid>
      <w:tr w:rsidR="00734AEA" w:rsidRPr="00734AEA" w:rsidTr="008D1959">
        <w:tc>
          <w:tcPr>
            <w:tcW w:w="2753" w:type="dxa"/>
            <w:tcBorders>
              <w:top w:val="single" w:sz="4" w:space="0" w:color="auto"/>
              <w:left w:val="single" w:sz="4" w:space="0" w:color="auto"/>
              <w:bottom w:val="single" w:sz="4" w:space="0" w:color="auto"/>
              <w:right w:val="single" w:sz="4" w:space="0" w:color="auto"/>
            </w:tcBorders>
          </w:tcPr>
          <w:p w:rsidR="00FE2C8D" w:rsidRPr="00734AEA" w:rsidRDefault="00FE2C8D" w:rsidP="008D1959">
            <w:pPr>
              <w:snapToGrid w:val="0"/>
              <w:ind w:firstLine="5"/>
              <w:rPr>
                <w:rFonts w:ascii="Times New Roman" w:hAnsi="Times New Roman"/>
                <w:color w:val="000000" w:themeColor="text1"/>
                <w:sz w:val="20"/>
                <w:szCs w:val="20"/>
              </w:rPr>
            </w:pPr>
            <w:r w:rsidRPr="00734AEA">
              <w:rPr>
                <w:rFonts w:ascii="Times New Roman" w:hAnsi="Times New Roman"/>
                <w:color w:val="000000" w:themeColor="text1"/>
                <w:sz w:val="20"/>
                <w:szCs w:val="20"/>
              </w:rPr>
              <w:lastRenderedPageBreak/>
              <w:t xml:space="preserve">Работники </w:t>
            </w:r>
            <w:r w:rsidRPr="00734AEA">
              <w:rPr>
                <w:rFonts w:ascii="Times New Roman" w:hAnsi="Times New Roman"/>
                <w:i/>
                <w:color w:val="000000" w:themeColor="text1"/>
                <w:sz w:val="20"/>
                <w:szCs w:val="20"/>
              </w:rPr>
              <w:t xml:space="preserve">государственных учреждений Свердловской области, входящим в систему государственной ветеринарной службы Российской </w:t>
            </w:r>
            <w:proofErr w:type="gramStart"/>
            <w:r w:rsidRPr="00734AEA">
              <w:rPr>
                <w:rFonts w:ascii="Times New Roman" w:hAnsi="Times New Roman"/>
                <w:i/>
                <w:color w:val="000000" w:themeColor="text1"/>
                <w:sz w:val="20"/>
                <w:szCs w:val="20"/>
              </w:rPr>
              <w:t>Федерации</w:t>
            </w:r>
            <w:proofErr w:type="gramEnd"/>
            <w:r w:rsidRPr="00734AEA">
              <w:rPr>
                <w:rFonts w:ascii="Times New Roman" w:hAnsi="Times New Roman"/>
                <w:i/>
                <w:color w:val="000000" w:themeColor="text1"/>
                <w:sz w:val="20"/>
                <w:szCs w:val="20"/>
              </w:rPr>
              <w:t xml:space="preserve"> в том числе вышедшие на пенсию и имеющие стаж работы по специальности в указанных учреждениях не менее 10 лет</w:t>
            </w:r>
          </w:p>
        </w:tc>
        <w:tc>
          <w:tcPr>
            <w:tcW w:w="2458" w:type="dxa"/>
            <w:tcBorders>
              <w:top w:val="single" w:sz="4" w:space="0" w:color="auto"/>
              <w:left w:val="single" w:sz="4" w:space="0" w:color="auto"/>
              <w:bottom w:val="single" w:sz="4" w:space="0" w:color="auto"/>
              <w:right w:val="single" w:sz="4" w:space="0" w:color="auto"/>
            </w:tcBorders>
          </w:tcPr>
          <w:p w:rsidR="00FE2C8D" w:rsidRPr="00734AEA" w:rsidRDefault="00FE2C8D" w:rsidP="008D1959">
            <w:pPr>
              <w:snapToGrid w:val="0"/>
              <w:ind w:firstLine="5"/>
              <w:rPr>
                <w:rFonts w:ascii="Times New Roman" w:hAnsi="Times New Roman"/>
                <w:color w:val="000000" w:themeColor="text1"/>
                <w:sz w:val="20"/>
                <w:szCs w:val="20"/>
              </w:rPr>
            </w:pPr>
            <w:r w:rsidRPr="00734AEA">
              <w:rPr>
                <w:rFonts w:ascii="Times New Roman" w:hAnsi="Times New Roman"/>
                <w:color w:val="000000" w:themeColor="text1"/>
                <w:sz w:val="20"/>
                <w:szCs w:val="20"/>
              </w:rPr>
              <w:t>100% расходов в пределах нормы площади, установленной Правительством Свердловской области,  независимо от вида жилищного фонда</w:t>
            </w:r>
          </w:p>
        </w:tc>
        <w:tc>
          <w:tcPr>
            <w:tcW w:w="2587" w:type="dxa"/>
            <w:tcBorders>
              <w:top w:val="single" w:sz="4" w:space="0" w:color="auto"/>
              <w:left w:val="single" w:sz="4" w:space="0" w:color="auto"/>
              <w:bottom w:val="single" w:sz="4" w:space="0" w:color="auto"/>
              <w:right w:val="single" w:sz="4" w:space="0" w:color="auto"/>
            </w:tcBorders>
          </w:tcPr>
          <w:p w:rsidR="00FE2C8D" w:rsidRPr="00734AEA" w:rsidRDefault="00FE2C8D" w:rsidP="008D1959">
            <w:pPr>
              <w:snapToGrid w:val="0"/>
              <w:ind w:firstLine="5"/>
              <w:rPr>
                <w:rFonts w:ascii="Times New Roman" w:hAnsi="Times New Roman"/>
                <w:color w:val="000000" w:themeColor="text1"/>
                <w:sz w:val="20"/>
                <w:szCs w:val="20"/>
              </w:rPr>
            </w:pPr>
            <w:r w:rsidRPr="00734AEA">
              <w:rPr>
                <w:rFonts w:ascii="Times New Roman" w:hAnsi="Times New Roman"/>
                <w:color w:val="000000" w:themeColor="text1"/>
                <w:sz w:val="20"/>
                <w:szCs w:val="20"/>
              </w:rPr>
              <w:t>100% в пределах нормативов потребления, устанавливаемых Правительством Свердловской области на все виды коммунальных услуг</w:t>
            </w:r>
          </w:p>
        </w:tc>
        <w:tc>
          <w:tcPr>
            <w:tcW w:w="2380" w:type="dxa"/>
            <w:tcBorders>
              <w:top w:val="single" w:sz="4" w:space="0" w:color="auto"/>
              <w:left w:val="single" w:sz="4" w:space="0" w:color="auto"/>
              <w:bottom w:val="single" w:sz="4" w:space="0" w:color="auto"/>
              <w:right w:val="single" w:sz="4" w:space="0" w:color="auto"/>
            </w:tcBorders>
          </w:tcPr>
          <w:p w:rsidR="00FE2C8D" w:rsidRPr="00734AEA" w:rsidRDefault="00FE2C8D" w:rsidP="008D1959">
            <w:pPr>
              <w:snapToGrid w:val="0"/>
              <w:ind w:firstLine="5"/>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Ст. 2  закона Свердловской области от 14.06.2005 № 57-ОЗ </w:t>
            </w:r>
          </w:p>
        </w:tc>
      </w:tr>
      <w:tr w:rsidR="00734AEA" w:rsidRPr="00734AEA" w:rsidTr="008D1959">
        <w:tc>
          <w:tcPr>
            <w:tcW w:w="2753" w:type="dxa"/>
            <w:tcBorders>
              <w:top w:val="single" w:sz="4" w:space="0" w:color="auto"/>
              <w:left w:val="single" w:sz="4" w:space="0" w:color="000000"/>
              <w:bottom w:val="single" w:sz="4" w:space="0" w:color="000000"/>
            </w:tcBorders>
          </w:tcPr>
          <w:p w:rsidR="00FE2C8D" w:rsidRPr="00734AEA" w:rsidRDefault="00FE2C8D" w:rsidP="008D1959">
            <w:pPr>
              <w:snapToGrid w:val="0"/>
              <w:ind w:firstLine="5"/>
              <w:rPr>
                <w:rFonts w:ascii="Times New Roman" w:hAnsi="Times New Roman"/>
                <w:color w:val="000000" w:themeColor="text1"/>
                <w:sz w:val="20"/>
                <w:szCs w:val="20"/>
              </w:rPr>
            </w:pPr>
            <w:r w:rsidRPr="00734AEA">
              <w:rPr>
                <w:rFonts w:ascii="Times New Roman" w:hAnsi="Times New Roman"/>
                <w:i/>
                <w:color w:val="000000" w:themeColor="text1"/>
                <w:sz w:val="20"/>
                <w:szCs w:val="20"/>
              </w:rPr>
              <w:t>Члены семей педагогических работников, работников культуры и искусства, в случае смерти</w:t>
            </w:r>
            <w:r w:rsidRPr="00734AEA">
              <w:rPr>
                <w:rFonts w:ascii="Times New Roman" w:hAnsi="Times New Roman"/>
                <w:color w:val="000000" w:themeColor="text1"/>
                <w:sz w:val="20"/>
                <w:szCs w:val="20"/>
              </w:rPr>
              <w:t xml:space="preserve"> </w:t>
            </w:r>
            <w:r w:rsidRPr="00734AEA">
              <w:rPr>
                <w:rFonts w:ascii="Times New Roman" w:hAnsi="Times New Roman"/>
                <w:i/>
                <w:color w:val="000000" w:themeColor="text1"/>
                <w:sz w:val="20"/>
                <w:szCs w:val="20"/>
              </w:rPr>
              <w:t>педагогических работников, работников культуры и искусства,</w:t>
            </w:r>
            <w:r w:rsidRPr="00734AEA">
              <w:rPr>
                <w:rFonts w:ascii="Times New Roman" w:hAnsi="Times New Roman"/>
                <w:color w:val="000000" w:themeColor="text1"/>
                <w:sz w:val="20"/>
                <w:szCs w:val="20"/>
              </w:rPr>
              <w:t xml:space="preserve"> </w:t>
            </w:r>
            <w:r w:rsidRPr="00734AEA">
              <w:rPr>
                <w:rFonts w:ascii="Times New Roman" w:hAnsi="Times New Roman"/>
                <w:i/>
                <w:color w:val="000000" w:themeColor="text1"/>
                <w:sz w:val="20"/>
                <w:szCs w:val="20"/>
              </w:rPr>
              <w:t>получающие пенсию, являющуюся единственным источником дохода</w:t>
            </w:r>
            <w:r w:rsidRPr="00734AEA">
              <w:rPr>
                <w:rFonts w:ascii="Times New Roman" w:hAnsi="Times New Roman"/>
                <w:color w:val="000000" w:themeColor="text1"/>
                <w:sz w:val="20"/>
                <w:szCs w:val="20"/>
              </w:rPr>
              <w:t xml:space="preserve">  </w:t>
            </w:r>
          </w:p>
        </w:tc>
        <w:tc>
          <w:tcPr>
            <w:tcW w:w="2458" w:type="dxa"/>
            <w:tcBorders>
              <w:top w:val="single" w:sz="4" w:space="0" w:color="auto"/>
              <w:left w:val="single" w:sz="4" w:space="0" w:color="000000"/>
              <w:bottom w:val="single" w:sz="4" w:space="0" w:color="000000"/>
            </w:tcBorders>
          </w:tcPr>
          <w:p w:rsidR="00FE2C8D" w:rsidRPr="00734AEA" w:rsidRDefault="00FE2C8D" w:rsidP="008D1959">
            <w:pPr>
              <w:snapToGrid w:val="0"/>
              <w:ind w:firstLine="5"/>
              <w:rPr>
                <w:rFonts w:ascii="Times New Roman" w:hAnsi="Times New Roman"/>
                <w:color w:val="000000" w:themeColor="text1"/>
                <w:sz w:val="20"/>
                <w:szCs w:val="20"/>
              </w:rPr>
            </w:pPr>
            <w:r w:rsidRPr="00734AEA">
              <w:rPr>
                <w:rFonts w:ascii="Times New Roman" w:hAnsi="Times New Roman"/>
                <w:color w:val="000000" w:themeColor="text1"/>
                <w:sz w:val="20"/>
                <w:szCs w:val="20"/>
              </w:rPr>
              <w:t>Предоставляется в размере, в котором предоставлялось ранее получателю компенсации расходов</w:t>
            </w:r>
          </w:p>
        </w:tc>
        <w:tc>
          <w:tcPr>
            <w:tcW w:w="2587" w:type="dxa"/>
            <w:tcBorders>
              <w:top w:val="single" w:sz="4" w:space="0" w:color="auto"/>
              <w:left w:val="single" w:sz="4" w:space="0" w:color="000000"/>
              <w:bottom w:val="single" w:sz="4" w:space="0" w:color="000000"/>
            </w:tcBorders>
          </w:tcPr>
          <w:p w:rsidR="00FE2C8D" w:rsidRPr="00734AEA" w:rsidRDefault="00FE2C8D" w:rsidP="008D1959">
            <w:pPr>
              <w:snapToGrid w:val="0"/>
              <w:ind w:firstLine="5"/>
              <w:rPr>
                <w:rFonts w:ascii="Times New Roman" w:hAnsi="Times New Roman"/>
                <w:color w:val="000000" w:themeColor="text1"/>
                <w:sz w:val="20"/>
                <w:szCs w:val="20"/>
              </w:rPr>
            </w:pPr>
            <w:r w:rsidRPr="00734AEA">
              <w:rPr>
                <w:rFonts w:ascii="Times New Roman" w:hAnsi="Times New Roman"/>
                <w:color w:val="000000" w:themeColor="text1"/>
                <w:sz w:val="20"/>
                <w:szCs w:val="20"/>
              </w:rPr>
              <w:t>Предоставляется в размере, в котором предоставлялось ранее получателю компенсации расходов</w:t>
            </w:r>
          </w:p>
        </w:tc>
        <w:tc>
          <w:tcPr>
            <w:tcW w:w="2380" w:type="dxa"/>
            <w:tcBorders>
              <w:top w:val="single" w:sz="4" w:space="0" w:color="auto"/>
              <w:left w:val="single" w:sz="4" w:space="0" w:color="000000"/>
              <w:bottom w:val="single" w:sz="4" w:space="0" w:color="000000"/>
              <w:right w:val="single" w:sz="4" w:space="0" w:color="000000"/>
            </w:tcBorders>
          </w:tcPr>
          <w:p w:rsidR="00FE2C8D" w:rsidRPr="00734AEA" w:rsidRDefault="00FE2C8D" w:rsidP="008D1959">
            <w:pPr>
              <w:snapToGrid w:val="0"/>
              <w:ind w:firstLine="5"/>
              <w:rPr>
                <w:rFonts w:ascii="Times New Roman" w:hAnsi="Times New Roman"/>
                <w:color w:val="000000" w:themeColor="text1"/>
                <w:sz w:val="20"/>
                <w:szCs w:val="20"/>
              </w:rPr>
            </w:pPr>
            <w:r w:rsidRPr="00734AEA">
              <w:rPr>
                <w:rFonts w:ascii="Times New Roman" w:hAnsi="Times New Roman"/>
                <w:color w:val="000000" w:themeColor="text1"/>
                <w:sz w:val="20"/>
                <w:szCs w:val="20"/>
              </w:rPr>
              <w:t>Ст. 24 закона Свердловской области от 15.07.2013</w:t>
            </w:r>
          </w:p>
          <w:p w:rsidR="00FE2C8D" w:rsidRPr="00734AEA" w:rsidRDefault="00FE2C8D" w:rsidP="008D1959">
            <w:pPr>
              <w:snapToGrid w:val="0"/>
              <w:ind w:firstLine="5"/>
              <w:rPr>
                <w:rFonts w:ascii="Times New Roman" w:hAnsi="Times New Roman"/>
                <w:color w:val="000000" w:themeColor="text1"/>
                <w:sz w:val="20"/>
                <w:szCs w:val="20"/>
              </w:rPr>
            </w:pPr>
            <w:r w:rsidRPr="00734AEA">
              <w:rPr>
                <w:rFonts w:ascii="Times New Roman" w:hAnsi="Times New Roman"/>
                <w:color w:val="000000" w:themeColor="text1"/>
                <w:sz w:val="20"/>
                <w:szCs w:val="20"/>
              </w:rPr>
              <w:t>№ 78-ОЗ</w:t>
            </w:r>
          </w:p>
          <w:p w:rsidR="00FE2C8D" w:rsidRPr="00734AEA" w:rsidRDefault="00FE2C8D" w:rsidP="008D1959">
            <w:pPr>
              <w:snapToGrid w:val="0"/>
              <w:ind w:firstLine="5"/>
              <w:rPr>
                <w:rFonts w:ascii="Times New Roman" w:hAnsi="Times New Roman"/>
                <w:color w:val="000000" w:themeColor="text1"/>
                <w:sz w:val="20"/>
                <w:szCs w:val="20"/>
              </w:rPr>
            </w:pPr>
            <w:r w:rsidRPr="00734AEA">
              <w:rPr>
                <w:rFonts w:ascii="Times New Roman" w:hAnsi="Times New Roman"/>
                <w:color w:val="000000" w:themeColor="text1"/>
                <w:sz w:val="20"/>
                <w:szCs w:val="20"/>
              </w:rPr>
              <w:t>Ст. 13 закона Свердловской области от 22.07.1997</w:t>
            </w:r>
          </w:p>
          <w:p w:rsidR="00FE2C8D" w:rsidRPr="00734AEA" w:rsidRDefault="00FE2C8D" w:rsidP="008D1959">
            <w:pPr>
              <w:snapToGrid w:val="0"/>
              <w:ind w:firstLine="5"/>
              <w:rPr>
                <w:rFonts w:ascii="Times New Roman" w:hAnsi="Times New Roman"/>
                <w:color w:val="000000" w:themeColor="text1"/>
                <w:sz w:val="20"/>
                <w:szCs w:val="20"/>
              </w:rPr>
            </w:pPr>
            <w:r w:rsidRPr="00734AEA">
              <w:rPr>
                <w:rFonts w:ascii="Times New Roman" w:hAnsi="Times New Roman"/>
                <w:color w:val="000000" w:themeColor="text1"/>
                <w:sz w:val="20"/>
                <w:szCs w:val="20"/>
              </w:rPr>
              <w:t>№ 43-ОЗ</w:t>
            </w:r>
          </w:p>
        </w:tc>
      </w:tr>
    </w:tbl>
    <w:p w:rsidR="00FE2C8D" w:rsidRPr="00734AEA" w:rsidRDefault="00FE2C8D" w:rsidP="00FE2C8D">
      <w:pPr>
        <w:tabs>
          <w:tab w:val="left" w:pos="960"/>
        </w:tabs>
        <w:jc w:val="both"/>
        <w:rPr>
          <w:rFonts w:ascii="Times New Roman" w:hAnsi="Times New Roman"/>
          <w:color w:val="000000" w:themeColor="text1"/>
          <w:sz w:val="20"/>
          <w:szCs w:val="20"/>
        </w:rPr>
      </w:pPr>
    </w:p>
    <w:p w:rsidR="00FE2C8D" w:rsidRPr="00734AEA" w:rsidRDefault="00FE2C8D" w:rsidP="00FE2C8D">
      <w:pPr>
        <w:tabs>
          <w:tab w:val="left" w:pos="960"/>
        </w:tabs>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1. Работникам учреждений культуры и искусства, системы социальных служб, учреждений ветеринарной службы, членам семей умерших работников  культуры и искусства компенсация расходов предоставляется:</w:t>
      </w:r>
    </w:p>
    <w:p w:rsidR="00FE2C8D" w:rsidRPr="00734AEA" w:rsidRDefault="00FE2C8D" w:rsidP="00FE2C8D">
      <w:pPr>
        <w:tabs>
          <w:tab w:val="left" w:pos="720"/>
        </w:tabs>
        <w:ind w:firstLine="72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на оплату содержания жилого помещения, пользования жилым помещением (за наем) в пределах фактических расходов, но не более норм площади жилого помещения, установленных Правительством Свердловской области;</w:t>
      </w:r>
    </w:p>
    <w:p w:rsidR="00FE2C8D" w:rsidRPr="00734AEA" w:rsidRDefault="00FE2C8D" w:rsidP="00FE2C8D">
      <w:pPr>
        <w:tabs>
          <w:tab w:val="left" w:pos="720"/>
        </w:tabs>
        <w:ind w:firstLine="72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на уплату взносов на капитальный ремонт общего имущества в многоквартирном доме в пределах нормы, установленной Правительством Свердловской области, исходя из минимального размера такого взноса, установленного Правительством Свердловской области;</w:t>
      </w:r>
    </w:p>
    <w:p w:rsidR="00FE2C8D" w:rsidRPr="00734AEA" w:rsidRDefault="00FE2C8D" w:rsidP="00FE2C8D">
      <w:pPr>
        <w:tabs>
          <w:tab w:val="left" w:pos="720"/>
        </w:tabs>
        <w:ind w:firstLine="72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на оплату коммунальных услуг в пределах нормативов потребления коммунальных услуг, установленных Правительством Свердловской области.</w:t>
      </w:r>
    </w:p>
    <w:p w:rsidR="00FE2C8D" w:rsidRPr="00734AEA" w:rsidRDefault="00FE2C8D" w:rsidP="00FE2C8D">
      <w:pPr>
        <w:tabs>
          <w:tab w:val="left" w:pos="960"/>
        </w:tabs>
        <w:ind w:firstLine="60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 2. Медицинским и фармацевтическим работникам, педагогическим работникам, работникам образовательных учреждений, не относящимся к педагогическим работникам, членам семей умерших педагогических работников компенсация расходов предоставляется:</w:t>
      </w:r>
    </w:p>
    <w:p w:rsidR="00FE2C8D" w:rsidRPr="00734AEA" w:rsidRDefault="00FE2C8D" w:rsidP="00FE2C8D">
      <w:pPr>
        <w:tabs>
          <w:tab w:val="left" w:pos="720"/>
        </w:tabs>
        <w:ind w:firstLine="72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на оплату содержания жилого помещения, пользования жилым помещением (за наем) в пределах фактических расходов;</w:t>
      </w:r>
    </w:p>
    <w:p w:rsidR="00FE2C8D" w:rsidRPr="00734AEA" w:rsidRDefault="00FE2C8D" w:rsidP="00FE2C8D">
      <w:pPr>
        <w:tabs>
          <w:tab w:val="left" w:pos="720"/>
        </w:tabs>
        <w:ind w:firstLine="72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на уплату взносов на капитальный ремонт общего имущества в многоквартирном доме в пределах фактических расходов исходя из минимального размера такого взноса, установленного Правительством Свердловской области;</w:t>
      </w:r>
    </w:p>
    <w:p w:rsidR="00FE2C8D" w:rsidRPr="00734AEA" w:rsidRDefault="00FE2C8D" w:rsidP="00FE2C8D">
      <w:pPr>
        <w:tabs>
          <w:tab w:val="left" w:pos="720"/>
        </w:tabs>
        <w:ind w:firstLine="72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на оплату коммунальных услуг (электроснабжение, отопление, газоснабжение (в части поставок бытового газа для газового отопления)) в пределах фактических расходов.</w:t>
      </w:r>
    </w:p>
    <w:p w:rsidR="008D1959" w:rsidRDefault="008D1959" w:rsidP="00FE2C8D">
      <w:pPr>
        <w:tabs>
          <w:tab w:val="left" w:pos="960"/>
        </w:tabs>
        <w:ind w:firstLine="709"/>
        <w:jc w:val="both"/>
        <w:rPr>
          <w:rFonts w:ascii="Times New Roman" w:hAnsi="Times New Roman"/>
          <w:color w:val="000000" w:themeColor="text1"/>
          <w:sz w:val="20"/>
          <w:szCs w:val="20"/>
        </w:rPr>
      </w:pPr>
    </w:p>
    <w:p w:rsidR="008D1959" w:rsidRDefault="008D1959" w:rsidP="00FE2C8D">
      <w:pPr>
        <w:tabs>
          <w:tab w:val="left" w:pos="960"/>
        </w:tabs>
        <w:ind w:firstLine="709"/>
        <w:jc w:val="both"/>
        <w:rPr>
          <w:rFonts w:ascii="Times New Roman" w:hAnsi="Times New Roman"/>
          <w:color w:val="000000" w:themeColor="text1"/>
          <w:sz w:val="20"/>
          <w:szCs w:val="20"/>
        </w:rPr>
      </w:pPr>
    </w:p>
    <w:p w:rsidR="00FE2C8D" w:rsidRPr="00734AEA" w:rsidRDefault="00FE2C8D" w:rsidP="00FE2C8D">
      <w:pPr>
        <w:tabs>
          <w:tab w:val="left" w:pos="960"/>
        </w:tabs>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Нормы площади жилого помещения и нормативы потребления коммунальных услуг в </w:t>
      </w:r>
      <w:proofErr w:type="gramStart"/>
      <w:r w:rsidRPr="00734AEA">
        <w:rPr>
          <w:rFonts w:ascii="Times New Roman" w:hAnsi="Times New Roman"/>
          <w:color w:val="000000" w:themeColor="text1"/>
          <w:sz w:val="20"/>
          <w:szCs w:val="20"/>
        </w:rPr>
        <w:t>пределах</w:t>
      </w:r>
      <w:proofErr w:type="gramEnd"/>
      <w:r w:rsidRPr="00734AEA">
        <w:rPr>
          <w:rFonts w:ascii="Times New Roman" w:hAnsi="Times New Roman"/>
          <w:color w:val="000000" w:themeColor="text1"/>
          <w:sz w:val="20"/>
          <w:szCs w:val="20"/>
        </w:rPr>
        <w:t xml:space="preserve"> которых предоставляется компенсация расходов утверждены Постановлением Правительства Свердловской области от 29.10.2009 № 1558-ПП (таблица 8).</w:t>
      </w:r>
    </w:p>
    <w:p w:rsidR="00FE2C8D" w:rsidRPr="00734AEA" w:rsidRDefault="00FE2C8D" w:rsidP="00FE2C8D">
      <w:pPr>
        <w:tabs>
          <w:tab w:val="left" w:pos="960"/>
        </w:tabs>
        <w:ind w:firstLine="600"/>
        <w:jc w:val="both"/>
        <w:rPr>
          <w:rFonts w:ascii="Times New Roman" w:hAnsi="Times New Roman"/>
          <w:i/>
          <w:color w:val="000000" w:themeColor="text1"/>
          <w:sz w:val="20"/>
          <w:szCs w:val="20"/>
        </w:rPr>
      </w:pPr>
    </w:p>
    <w:p w:rsidR="00FE2C8D" w:rsidRPr="00734AEA" w:rsidRDefault="00FE2C8D" w:rsidP="00FE2C8D">
      <w:pPr>
        <w:ind w:firstLine="600"/>
        <w:jc w:val="both"/>
        <w:rPr>
          <w:rFonts w:ascii="Times New Roman" w:hAnsi="Times New Roman"/>
          <w:color w:val="000000" w:themeColor="text1"/>
          <w:sz w:val="20"/>
          <w:szCs w:val="20"/>
        </w:rPr>
      </w:pPr>
    </w:p>
    <w:p w:rsidR="00FE2C8D" w:rsidRPr="00734AEA" w:rsidRDefault="00FE2C8D" w:rsidP="00FE2C8D">
      <w:pPr>
        <w:ind w:firstLine="720"/>
        <w:jc w:val="both"/>
        <w:rPr>
          <w:rFonts w:ascii="Times New Roman" w:hAnsi="Times New Roman"/>
          <w:color w:val="000000" w:themeColor="text1"/>
          <w:sz w:val="20"/>
          <w:szCs w:val="20"/>
        </w:rPr>
        <w:sectPr w:rsidR="00FE2C8D" w:rsidRPr="00734AEA" w:rsidSect="008D1959">
          <w:type w:val="nextColumn"/>
          <w:pgSz w:w="11906" w:h="16838"/>
          <w:pgMar w:top="851" w:right="567" w:bottom="851" w:left="1418" w:header="709" w:footer="709" w:gutter="0"/>
          <w:cols w:space="708"/>
          <w:docGrid w:linePitch="360"/>
        </w:sectPr>
      </w:pPr>
    </w:p>
    <w:tbl>
      <w:tblPr>
        <w:tblW w:w="1524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2514"/>
        <w:gridCol w:w="2693"/>
        <w:gridCol w:w="2096"/>
        <w:gridCol w:w="1984"/>
        <w:gridCol w:w="2835"/>
        <w:gridCol w:w="2582"/>
        <w:gridCol w:w="133"/>
        <w:gridCol w:w="46"/>
      </w:tblGrid>
      <w:tr w:rsidR="00734AEA" w:rsidRPr="00734AEA" w:rsidTr="008D1959">
        <w:trPr>
          <w:gridBefore w:val="1"/>
          <w:wBefore w:w="360" w:type="dxa"/>
          <w:trHeight w:val="566"/>
        </w:trPr>
        <w:tc>
          <w:tcPr>
            <w:tcW w:w="14883" w:type="dxa"/>
            <w:gridSpan w:val="8"/>
            <w:tcBorders>
              <w:top w:val="nil"/>
              <w:left w:val="nil"/>
              <w:bottom w:val="nil"/>
              <w:right w:val="nil"/>
            </w:tcBorders>
          </w:tcPr>
          <w:p w:rsidR="00FE2C8D" w:rsidRPr="00734AEA" w:rsidRDefault="00FE2C8D" w:rsidP="008D1959">
            <w:pPr>
              <w:ind w:firstLine="720"/>
              <w:jc w:val="right"/>
              <w:rPr>
                <w:rFonts w:ascii="Times New Roman" w:hAnsi="Times New Roman"/>
                <w:color w:val="000000" w:themeColor="text1"/>
                <w:sz w:val="20"/>
                <w:szCs w:val="20"/>
              </w:rPr>
            </w:pPr>
            <w:r w:rsidRPr="00734AEA">
              <w:rPr>
                <w:rFonts w:ascii="Times New Roman" w:hAnsi="Times New Roman"/>
                <w:color w:val="000000" w:themeColor="text1"/>
                <w:sz w:val="20"/>
                <w:szCs w:val="20"/>
              </w:rPr>
              <w:lastRenderedPageBreak/>
              <w:t xml:space="preserve">Таблица 8 </w:t>
            </w:r>
          </w:p>
        </w:tc>
      </w:tr>
      <w:tr w:rsidR="00734AEA" w:rsidRPr="00734AEA" w:rsidTr="008D1959">
        <w:trPr>
          <w:gridBefore w:val="1"/>
          <w:gridAfter w:val="1"/>
          <w:wBefore w:w="360" w:type="dxa"/>
          <w:wAfter w:w="46" w:type="dxa"/>
          <w:trHeight w:val="567"/>
        </w:trPr>
        <w:tc>
          <w:tcPr>
            <w:tcW w:w="14837" w:type="dxa"/>
            <w:gridSpan w:val="7"/>
            <w:tcBorders>
              <w:top w:val="nil"/>
              <w:left w:val="nil"/>
              <w:right w:val="nil"/>
            </w:tcBorders>
          </w:tcPr>
          <w:p w:rsidR="00FE2C8D" w:rsidRPr="00734AEA" w:rsidRDefault="00FE2C8D" w:rsidP="008D1959">
            <w:pPr>
              <w:ind w:firstLine="720"/>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Нормы площади и нормативы потребления</w:t>
            </w:r>
          </w:p>
        </w:tc>
      </w:tr>
      <w:tr w:rsidR="00734AEA" w:rsidRPr="00734AEA" w:rsidTr="008D19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2"/>
          <w:wAfter w:w="179" w:type="dxa"/>
          <w:trHeight w:val="722"/>
        </w:trPr>
        <w:tc>
          <w:tcPr>
            <w:tcW w:w="2874" w:type="dxa"/>
            <w:gridSpan w:val="2"/>
            <w:tcBorders>
              <w:top w:val="single" w:sz="8" w:space="0" w:color="auto"/>
              <w:left w:val="single" w:sz="8" w:space="0" w:color="auto"/>
              <w:bottom w:val="single" w:sz="4" w:space="0" w:color="auto"/>
              <w:right w:val="single" w:sz="4" w:space="0" w:color="auto"/>
            </w:tcBorders>
            <w:shd w:val="clear" w:color="auto" w:fill="auto"/>
            <w:noWrap/>
            <w:vAlign w:val="bottom"/>
          </w:tcPr>
          <w:p w:rsidR="00FE2C8D" w:rsidRPr="00734AEA" w:rsidRDefault="00FE2C8D" w:rsidP="008D1959">
            <w:pPr>
              <w:rPr>
                <w:rFonts w:ascii="Times New Roman" w:hAnsi="Times New Roman"/>
                <w:b/>
                <w:bCs/>
                <w:i/>
                <w:color w:val="000000" w:themeColor="text1"/>
                <w:sz w:val="20"/>
                <w:szCs w:val="20"/>
              </w:rPr>
            </w:pPr>
            <w:r w:rsidRPr="00734AEA">
              <w:rPr>
                <w:rFonts w:ascii="Times New Roman" w:hAnsi="Times New Roman"/>
                <w:b/>
                <w:bCs/>
                <w:i/>
                <w:color w:val="000000" w:themeColor="text1"/>
                <w:sz w:val="20"/>
                <w:szCs w:val="20"/>
              </w:rPr>
              <w:t>Категория</w:t>
            </w:r>
          </w:p>
        </w:tc>
        <w:tc>
          <w:tcPr>
            <w:tcW w:w="2693" w:type="dxa"/>
            <w:tcBorders>
              <w:top w:val="single" w:sz="8" w:space="0" w:color="auto"/>
              <w:left w:val="nil"/>
              <w:bottom w:val="single" w:sz="4" w:space="0" w:color="auto"/>
              <w:right w:val="single" w:sz="4" w:space="0" w:color="auto"/>
            </w:tcBorders>
            <w:shd w:val="clear" w:color="auto" w:fill="auto"/>
            <w:vAlign w:val="bottom"/>
          </w:tcPr>
          <w:p w:rsidR="00FE2C8D" w:rsidRPr="00734AEA" w:rsidRDefault="00FE2C8D" w:rsidP="008D1959">
            <w:pPr>
              <w:rPr>
                <w:rFonts w:ascii="Times New Roman" w:hAnsi="Times New Roman"/>
                <w:bCs/>
                <w:color w:val="000000" w:themeColor="text1"/>
                <w:sz w:val="20"/>
                <w:szCs w:val="20"/>
              </w:rPr>
            </w:pPr>
            <w:r w:rsidRPr="00734AEA">
              <w:rPr>
                <w:rFonts w:ascii="Times New Roman" w:hAnsi="Times New Roman"/>
                <w:bCs/>
                <w:color w:val="000000" w:themeColor="text1"/>
                <w:sz w:val="20"/>
                <w:szCs w:val="20"/>
              </w:rPr>
              <w:t xml:space="preserve">оплата жилого помещения, взносы на капитальный ремонт </w:t>
            </w:r>
          </w:p>
        </w:tc>
        <w:tc>
          <w:tcPr>
            <w:tcW w:w="2096" w:type="dxa"/>
            <w:tcBorders>
              <w:top w:val="single" w:sz="8" w:space="0" w:color="auto"/>
              <w:left w:val="nil"/>
              <w:bottom w:val="single" w:sz="4" w:space="0" w:color="auto"/>
              <w:right w:val="single" w:sz="4" w:space="0" w:color="auto"/>
            </w:tcBorders>
            <w:shd w:val="clear" w:color="auto" w:fill="auto"/>
            <w:noWrap/>
            <w:vAlign w:val="bottom"/>
          </w:tcPr>
          <w:p w:rsidR="00FE2C8D" w:rsidRPr="00734AEA" w:rsidRDefault="00FE2C8D" w:rsidP="008D1959">
            <w:pPr>
              <w:rPr>
                <w:rFonts w:ascii="Times New Roman" w:hAnsi="Times New Roman"/>
                <w:bCs/>
                <w:color w:val="000000" w:themeColor="text1"/>
                <w:sz w:val="20"/>
                <w:szCs w:val="20"/>
              </w:rPr>
            </w:pPr>
            <w:r w:rsidRPr="00734AEA">
              <w:rPr>
                <w:rFonts w:ascii="Times New Roman" w:hAnsi="Times New Roman"/>
                <w:bCs/>
                <w:color w:val="000000" w:themeColor="text1"/>
                <w:sz w:val="20"/>
                <w:szCs w:val="20"/>
              </w:rPr>
              <w:t>отопление</w:t>
            </w:r>
          </w:p>
        </w:tc>
        <w:tc>
          <w:tcPr>
            <w:tcW w:w="1984" w:type="dxa"/>
            <w:tcBorders>
              <w:top w:val="single" w:sz="8" w:space="0" w:color="auto"/>
              <w:left w:val="nil"/>
              <w:bottom w:val="single" w:sz="4" w:space="0" w:color="auto"/>
              <w:right w:val="single" w:sz="4" w:space="0" w:color="auto"/>
            </w:tcBorders>
            <w:shd w:val="clear" w:color="auto" w:fill="auto"/>
            <w:noWrap/>
            <w:vAlign w:val="bottom"/>
          </w:tcPr>
          <w:p w:rsidR="00FE2C8D" w:rsidRPr="00734AEA" w:rsidRDefault="00FE2C8D" w:rsidP="008D1959">
            <w:pPr>
              <w:rPr>
                <w:rFonts w:ascii="Times New Roman" w:hAnsi="Times New Roman"/>
                <w:bCs/>
                <w:color w:val="000000" w:themeColor="text1"/>
                <w:sz w:val="20"/>
                <w:szCs w:val="20"/>
              </w:rPr>
            </w:pPr>
            <w:r w:rsidRPr="00734AEA">
              <w:rPr>
                <w:rFonts w:ascii="Times New Roman" w:hAnsi="Times New Roman"/>
                <w:bCs/>
                <w:color w:val="000000" w:themeColor="text1"/>
                <w:sz w:val="20"/>
                <w:szCs w:val="20"/>
              </w:rPr>
              <w:t>холодное и горячее водоснабжение, водоотведение</w:t>
            </w:r>
          </w:p>
        </w:tc>
        <w:tc>
          <w:tcPr>
            <w:tcW w:w="2835" w:type="dxa"/>
            <w:tcBorders>
              <w:top w:val="single" w:sz="8" w:space="0" w:color="auto"/>
              <w:left w:val="nil"/>
              <w:bottom w:val="single" w:sz="4" w:space="0" w:color="auto"/>
              <w:right w:val="single" w:sz="4" w:space="0" w:color="auto"/>
            </w:tcBorders>
            <w:shd w:val="clear" w:color="auto" w:fill="auto"/>
            <w:vAlign w:val="bottom"/>
          </w:tcPr>
          <w:p w:rsidR="00FE2C8D" w:rsidRPr="00734AEA" w:rsidRDefault="00FE2C8D" w:rsidP="008D1959">
            <w:pPr>
              <w:rPr>
                <w:rFonts w:ascii="Times New Roman" w:hAnsi="Times New Roman"/>
                <w:bCs/>
                <w:color w:val="000000" w:themeColor="text1"/>
                <w:sz w:val="20"/>
                <w:szCs w:val="20"/>
              </w:rPr>
            </w:pPr>
            <w:r w:rsidRPr="00734AEA">
              <w:rPr>
                <w:rFonts w:ascii="Times New Roman" w:hAnsi="Times New Roman"/>
                <w:bCs/>
                <w:color w:val="000000" w:themeColor="text1"/>
                <w:sz w:val="20"/>
                <w:szCs w:val="20"/>
              </w:rPr>
              <w:t>электроэнергия</w:t>
            </w:r>
          </w:p>
        </w:tc>
        <w:tc>
          <w:tcPr>
            <w:tcW w:w="2582" w:type="dxa"/>
            <w:tcBorders>
              <w:top w:val="single" w:sz="8" w:space="0" w:color="auto"/>
              <w:left w:val="nil"/>
              <w:bottom w:val="single" w:sz="4" w:space="0" w:color="auto"/>
              <w:right w:val="single" w:sz="8" w:space="0" w:color="auto"/>
            </w:tcBorders>
            <w:shd w:val="clear" w:color="auto" w:fill="auto"/>
            <w:vAlign w:val="bottom"/>
          </w:tcPr>
          <w:p w:rsidR="00FE2C8D" w:rsidRPr="00734AEA" w:rsidRDefault="00FE2C8D" w:rsidP="008D1959">
            <w:pPr>
              <w:rPr>
                <w:rFonts w:ascii="Times New Roman" w:hAnsi="Times New Roman"/>
                <w:bCs/>
                <w:color w:val="000000" w:themeColor="text1"/>
                <w:sz w:val="20"/>
                <w:szCs w:val="20"/>
              </w:rPr>
            </w:pPr>
            <w:r w:rsidRPr="00734AEA">
              <w:rPr>
                <w:rFonts w:ascii="Times New Roman" w:hAnsi="Times New Roman"/>
                <w:bCs/>
                <w:color w:val="000000" w:themeColor="text1"/>
                <w:sz w:val="20"/>
                <w:szCs w:val="20"/>
              </w:rPr>
              <w:t>газоснабжение</w:t>
            </w:r>
          </w:p>
        </w:tc>
      </w:tr>
      <w:tr w:rsidR="00734AEA" w:rsidRPr="00734AEA" w:rsidTr="008D19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2"/>
          <w:wAfter w:w="179" w:type="dxa"/>
          <w:trHeight w:val="947"/>
        </w:trPr>
        <w:tc>
          <w:tcPr>
            <w:tcW w:w="28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2C8D" w:rsidRPr="00734AEA" w:rsidRDefault="00FE2C8D" w:rsidP="00FE2C8D">
            <w:pPr>
              <w:numPr>
                <w:ilvl w:val="0"/>
                <w:numId w:val="26"/>
              </w:numPr>
              <w:spacing w:after="0" w:line="240" w:lineRule="auto"/>
              <w:ind w:left="0" w:firstLine="360"/>
              <w:rPr>
                <w:rFonts w:ascii="Times New Roman" w:hAnsi="Times New Roman"/>
                <w:bCs/>
                <w:color w:val="000000" w:themeColor="text1"/>
                <w:sz w:val="20"/>
                <w:szCs w:val="20"/>
              </w:rPr>
            </w:pPr>
            <w:r w:rsidRPr="00734AEA">
              <w:rPr>
                <w:rFonts w:ascii="Times New Roman" w:hAnsi="Times New Roman"/>
                <w:bCs/>
                <w:color w:val="000000" w:themeColor="text1"/>
                <w:sz w:val="20"/>
                <w:szCs w:val="20"/>
              </w:rPr>
              <w:t xml:space="preserve">Медицинские и фармацевтические работники </w:t>
            </w:r>
          </w:p>
          <w:p w:rsidR="00FE2C8D" w:rsidRPr="00734AEA" w:rsidRDefault="00FE2C8D" w:rsidP="00FE2C8D">
            <w:pPr>
              <w:numPr>
                <w:ilvl w:val="0"/>
                <w:numId w:val="26"/>
              </w:numPr>
              <w:spacing w:after="0" w:line="240" w:lineRule="auto"/>
              <w:ind w:left="0" w:firstLine="360"/>
              <w:rPr>
                <w:rFonts w:ascii="Times New Roman" w:hAnsi="Times New Roman"/>
                <w:bCs/>
                <w:color w:val="000000" w:themeColor="text1"/>
                <w:sz w:val="20"/>
                <w:szCs w:val="20"/>
              </w:rPr>
            </w:pPr>
            <w:r w:rsidRPr="00734AEA">
              <w:rPr>
                <w:rFonts w:ascii="Times New Roman" w:hAnsi="Times New Roman"/>
                <w:bCs/>
                <w:color w:val="000000" w:themeColor="text1"/>
                <w:sz w:val="20"/>
                <w:szCs w:val="20"/>
              </w:rPr>
              <w:t>Педагогические работники</w:t>
            </w:r>
            <w:r w:rsidRPr="00734AEA">
              <w:rPr>
                <w:rFonts w:ascii="Times New Roman" w:hAnsi="Times New Roman"/>
                <w:color w:val="000000" w:themeColor="text1"/>
                <w:sz w:val="20"/>
                <w:szCs w:val="20"/>
              </w:rPr>
              <w:t xml:space="preserve"> и работники образовательных учреждений</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E2C8D" w:rsidRPr="00734AEA" w:rsidRDefault="00FE2C8D" w:rsidP="008D1959">
            <w:pPr>
              <w:tabs>
                <w:tab w:val="left" w:pos="1292"/>
              </w:tabs>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На занимаемую площадь</w:t>
            </w:r>
          </w:p>
        </w:tc>
        <w:tc>
          <w:tcPr>
            <w:tcW w:w="2096" w:type="dxa"/>
            <w:tcBorders>
              <w:top w:val="single" w:sz="4" w:space="0" w:color="auto"/>
              <w:left w:val="single" w:sz="4" w:space="0" w:color="auto"/>
              <w:bottom w:val="single" w:sz="4" w:space="0" w:color="auto"/>
              <w:right w:val="single" w:sz="4" w:space="0" w:color="auto"/>
            </w:tcBorders>
            <w:shd w:val="clear" w:color="auto" w:fill="auto"/>
            <w:vAlign w:val="center"/>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На занимаемую площадь и фактический объем</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Не предоставляются</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На фактический объем</w:t>
            </w:r>
          </w:p>
        </w:tc>
        <w:tc>
          <w:tcPr>
            <w:tcW w:w="2582" w:type="dxa"/>
            <w:tcBorders>
              <w:top w:val="single" w:sz="4" w:space="0" w:color="auto"/>
              <w:left w:val="single" w:sz="4" w:space="0" w:color="auto"/>
              <w:bottom w:val="single" w:sz="4" w:space="0" w:color="auto"/>
              <w:right w:val="single" w:sz="4" w:space="0" w:color="auto"/>
            </w:tcBorders>
            <w:shd w:val="clear" w:color="auto" w:fill="auto"/>
            <w:vAlign w:val="center"/>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На фактический объем</w:t>
            </w:r>
          </w:p>
        </w:tc>
      </w:tr>
      <w:tr w:rsidR="00734AEA" w:rsidRPr="00734AEA" w:rsidTr="008D19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2"/>
          <w:wAfter w:w="179" w:type="dxa"/>
          <w:trHeight w:val="4692"/>
        </w:trPr>
        <w:tc>
          <w:tcPr>
            <w:tcW w:w="28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2C8D" w:rsidRPr="00734AEA" w:rsidRDefault="00FE2C8D" w:rsidP="00FE2C8D">
            <w:pPr>
              <w:numPr>
                <w:ilvl w:val="0"/>
                <w:numId w:val="27"/>
              </w:numPr>
              <w:spacing w:after="0" w:line="240" w:lineRule="auto"/>
              <w:ind w:left="0" w:firstLine="360"/>
              <w:rPr>
                <w:rFonts w:ascii="Times New Roman" w:hAnsi="Times New Roman"/>
                <w:bCs/>
                <w:color w:val="000000" w:themeColor="text1"/>
                <w:sz w:val="20"/>
                <w:szCs w:val="20"/>
              </w:rPr>
            </w:pPr>
            <w:r w:rsidRPr="00734AEA">
              <w:rPr>
                <w:rFonts w:ascii="Times New Roman" w:hAnsi="Times New Roman"/>
                <w:bCs/>
                <w:color w:val="000000" w:themeColor="text1"/>
                <w:sz w:val="20"/>
                <w:szCs w:val="20"/>
              </w:rPr>
              <w:t>Работники государственных учреждений ветеринарной службы</w:t>
            </w:r>
            <w:r w:rsidRPr="00734AEA">
              <w:rPr>
                <w:rFonts w:ascii="Times New Roman" w:hAnsi="Times New Roman"/>
                <w:color w:val="000000" w:themeColor="text1"/>
                <w:sz w:val="20"/>
                <w:szCs w:val="20"/>
              </w:rPr>
              <w:t xml:space="preserve">  </w:t>
            </w:r>
          </w:p>
          <w:p w:rsidR="00FE2C8D" w:rsidRPr="00734AEA" w:rsidRDefault="00FE2C8D" w:rsidP="00FE2C8D">
            <w:pPr>
              <w:numPr>
                <w:ilvl w:val="0"/>
                <w:numId w:val="27"/>
              </w:numPr>
              <w:spacing w:after="0" w:line="240" w:lineRule="auto"/>
              <w:ind w:left="0" w:firstLine="360"/>
              <w:rPr>
                <w:rFonts w:ascii="Times New Roman" w:hAnsi="Times New Roman"/>
                <w:bCs/>
                <w:color w:val="000000" w:themeColor="text1"/>
                <w:sz w:val="20"/>
                <w:szCs w:val="20"/>
              </w:rPr>
            </w:pPr>
            <w:r w:rsidRPr="00734AEA">
              <w:rPr>
                <w:rFonts w:ascii="Times New Roman" w:hAnsi="Times New Roman"/>
                <w:bCs/>
                <w:color w:val="000000" w:themeColor="text1"/>
                <w:sz w:val="20"/>
                <w:szCs w:val="20"/>
              </w:rPr>
              <w:t xml:space="preserve">Работники государственной системы социальных служб  </w:t>
            </w:r>
          </w:p>
          <w:p w:rsidR="00FE2C8D" w:rsidRPr="00734AEA" w:rsidRDefault="00FE2C8D" w:rsidP="00FE2C8D">
            <w:pPr>
              <w:numPr>
                <w:ilvl w:val="0"/>
                <w:numId w:val="27"/>
              </w:numPr>
              <w:spacing w:after="0" w:line="240" w:lineRule="auto"/>
              <w:ind w:left="0" w:firstLine="360"/>
              <w:rPr>
                <w:rFonts w:ascii="Times New Roman" w:hAnsi="Times New Roman"/>
                <w:bCs/>
                <w:color w:val="000000" w:themeColor="text1"/>
                <w:sz w:val="20"/>
                <w:szCs w:val="20"/>
              </w:rPr>
            </w:pPr>
            <w:r w:rsidRPr="00734AEA">
              <w:rPr>
                <w:rFonts w:ascii="Times New Roman" w:hAnsi="Times New Roman"/>
                <w:bCs/>
                <w:color w:val="000000" w:themeColor="text1"/>
                <w:sz w:val="20"/>
                <w:szCs w:val="20"/>
              </w:rPr>
              <w:t>Работники учреждений культуры и искусства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E2C8D" w:rsidRPr="00734AEA" w:rsidRDefault="00FE2C8D" w:rsidP="008D1959">
            <w:pPr>
              <w:tabs>
                <w:tab w:val="left" w:pos="1292"/>
              </w:tabs>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Для одиноко </w:t>
            </w:r>
            <w:proofErr w:type="gramStart"/>
            <w:r w:rsidRPr="00734AEA">
              <w:rPr>
                <w:rFonts w:ascii="Times New Roman" w:hAnsi="Times New Roman"/>
                <w:color w:val="000000" w:themeColor="text1"/>
                <w:sz w:val="20"/>
                <w:szCs w:val="20"/>
              </w:rPr>
              <w:t>проживающего</w:t>
            </w:r>
            <w:proofErr w:type="gramEnd"/>
            <w:r w:rsidRPr="00734AEA">
              <w:rPr>
                <w:rFonts w:ascii="Times New Roman" w:hAnsi="Times New Roman"/>
                <w:color w:val="000000" w:themeColor="text1"/>
                <w:sz w:val="20"/>
                <w:szCs w:val="20"/>
              </w:rPr>
              <w:t xml:space="preserve"> или для семьи, состоящей из  лиц, имеющих право на получение этой компенсации расходов  - на занимаемую площадь.</w:t>
            </w:r>
          </w:p>
          <w:p w:rsidR="00FE2C8D" w:rsidRPr="00734AEA" w:rsidRDefault="00FE2C8D" w:rsidP="008D1959">
            <w:pPr>
              <w:tabs>
                <w:tab w:val="left" w:pos="1292"/>
              </w:tabs>
              <w:jc w:val="center"/>
              <w:rPr>
                <w:rFonts w:ascii="Times New Roman" w:hAnsi="Times New Roman"/>
                <w:color w:val="000000" w:themeColor="text1"/>
                <w:sz w:val="20"/>
                <w:szCs w:val="20"/>
              </w:rPr>
            </w:pPr>
          </w:p>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На льготника, проживающего в семье - 22,5 </w:t>
            </w:r>
            <w:proofErr w:type="spellStart"/>
            <w:r w:rsidRPr="00734AEA">
              <w:rPr>
                <w:rFonts w:ascii="Times New Roman" w:hAnsi="Times New Roman"/>
                <w:color w:val="000000" w:themeColor="text1"/>
                <w:sz w:val="20"/>
                <w:szCs w:val="20"/>
              </w:rPr>
              <w:t>кв.м</w:t>
            </w:r>
            <w:proofErr w:type="spellEnd"/>
            <w:r w:rsidRPr="00734AEA">
              <w:rPr>
                <w:rFonts w:ascii="Times New Roman" w:hAnsi="Times New Roman"/>
                <w:color w:val="000000" w:themeColor="text1"/>
                <w:sz w:val="20"/>
                <w:szCs w:val="20"/>
              </w:rPr>
              <w:t>.</w:t>
            </w:r>
          </w:p>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i/>
                <w:color w:val="000000" w:themeColor="text1"/>
                <w:sz w:val="20"/>
                <w:szCs w:val="20"/>
              </w:rPr>
              <w:t>Если доля площади, приходящаяся на льготника меньше льготного норматива, то компенсация предоставляется в пределах норматива, но не более общей площади помещения</w:t>
            </w:r>
          </w:p>
        </w:tc>
        <w:tc>
          <w:tcPr>
            <w:tcW w:w="2096" w:type="dxa"/>
            <w:tcBorders>
              <w:top w:val="single" w:sz="4" w:space="0" w:color="auto"/>
              <w:left w:val="single" w:sz="4" w:space="0" w:color="auto"/>
              <w:bottom w:val="single" w:sz="4" w:space="0" w:color="auto"/>
              <w:right w:val="single" w:sz="4" w:space="0" w:color="auto"/>
            </w:tcBorders>
            <w:shd w:val="clear" w:color="auto" w:fill="auto"/>
            <w:vAlign w:val="center"/>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Норма площади такая </w:t>
            </w:r>
            <w:proofErr w:type="gramStart"/>
            <w:r w:rsidRPr="00734AEA">
              <w:rPr>
                <w:rFonts w:ascii="Times New Roman" w:hAnsi="Times New Roman"/>
                <w:color w:val="000000" w:themeColor="text1"/>
                <w:sz w:val="20"/>
                <w:szCs w:val="20"/>
              </w:rPr>
              <w:t>же</w:t>
            </w:r>
            <w:proofErr w:type="gramEnd"/>
            <w:r w:rsidRPr="00734AEA">
              <w:rPr>
                <w:rFonts w:ascii="Times New Roman" w:hAnsi="Times New Roman"/>
                <w:color w:val="000000" w:themeColor="text1"/>
                <w:sz w:val="20"/>
                <w:szCs w:val="20"/>
              </w:rPr>
              <w:t xml:space="preserve"> как при расчете компенсации на оплату жилого помещения.</w:t>
            </w:r>
          </w:p>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При газовом отоплении нормативный расход газа 7,5 </w:t>
            </w:r>
            <w:proofErr w:type="spellStart"/>
            <w:r w:rsidRPr="00734AEA">
              <w:rPr>
                <w:rFonts w:ascii="Times New Roman" w:hAnsi="Times New Roman"/>
                <w:color w:val="000000" w:themeColor="text1"/>
                <w:sz w:val="20"/>
                <w:szCs w:val="20"/>
              </w:rPr>
              <w:t>куб</w:t>
            </w:r>
            <w:proofErr w:type="gramStart"/>
            <w:r w:rsidRPr="00734AEA">
              <w:rPr>
                <w:rFonts w:ascii="Times New Roman" w:hAnsi="Times New Roman"/>
                <w:color w:val="000000" w:themeColor="text1"/>
                <w:sz w:val="20"/>
                <w:szCs w:val="20"/>
              </w:rPr>
              <w:t>.м</w:t>
            </w:r>
            <w:proofErr w:type="spellEnd"/>
            <w:proofErr w:type="gramEnd"/>
            <w:r w:rsidRPr="00734AEA">
              <w:rPr>
                <w:rFonts w:ascii="Times New Roman" w:hAnsi="Times New Roman"/>
                <w:color w:val="000000" w:themeColor="text1"/>
                <w:sz w:val="20"/>
                <w:szCs w:val="20"/>
              </w:rPr>
              <w:t>/</w:t>
            </w:r>
            <w:proofErr w:type="spellStart"/>
            <w:r w:rsidRPr="00734AEA">
              <w:rPr>
                <w:rFonts w:ascii="Times New Roman" w:hAnsi="Times New Roman"/>
                <w:color w:val="000000" w:themeColor="text1"/>
                <w:sz w:val="20"/>
                <w:szCs w:val="20"/>
              </w:rPr>
              <w:t>кв.м</w:t>
            </w:r>
            <w:proofErr w:type="spellEnd"/>
            <w:r w:rsidRPr="00734AEA">
              <w:rPr>
                <w:rFonts w:ascii="Times New Roman" w:hAnsi="Times New Roman"/>
                <w:color w:val="000000" w:themeColor="text1"/>
                <w:sz w:val="20"/>
                <w:szCs w:val="20"/>
              </w:rPr>
              <w:t xml:space="preserve">. в месяц.  </w:t>
            </w:r>
          </w:p>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При печном отоплении нормативы см. в табл.10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ГВС - 2,4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w:t>
            </w:r>
          </w:p>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ХВС - 3,15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w:t>
            </w:r>
          </w:p>
          <w:p w:rsidR="00FE2C8D" w:rsidRPr="00734AEA" w:rsidRDefault="00FE2C8D" w:rsidP="008D1959">
            <w:pPr>
              <w:jc w:val="center"/>
              <w:rPr>
                <w:rFonts w:ascii="Times New Roman" w:hAnsi="Times New Roman"/>
                <w:color w:val="000000" w:themeColor="text1"/>
                <w:sz w:val="20"/>
                <w:szCs w:val="20"/>
              </w:rPr>
            </w:pPr>
            <w:proofErr w:type="gramStart"/>
            <w:r w:rsidRPr="00734AEA">
              <w:rPr>
                <w:rFonts w:ascii="Times New Roman" w:hAnsi="Times New Roman"/>
                <w:color w:val="000000" w:themeColor="text1"/>
                <w:sz w:val="20"/>
                <w:szCs w:val="20"/>
              </w:rPr>
              <w:t>В/О</w:t>
            </w:r>
            <w:proofErr w:type="gramEnd"/>
            <w:r w:rsidRPr="00734AEA">
              <w:rPr>
                <w:rFonts w:ascii="Times New Roman" w:hAnsi="Times New Roman"/>
                <w:color w:val="000000" w:themeColor="text1"/>
                <w:sz w:val="20"/>
                <w:szCs w:val="20"/>
              </w:rPr>
              <w:t xml:space="preserve"> - 5,55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w:t>
            </w:r>
          </w:p>
          <w:p w:rsidR="00FE2C8D" w:rsidRPr="00734AEA" w:rsidRDefault="00FE2C8D" w:rsidP="008D1959">
            <w:pPr>
              <w:jc w:val="center"/>
              <w:rPr>
                <w:rFonts w:ascii="Times New Roman" w:hAnsi="Times New Roman"/>
                <w:color w:val="000000" w:themeColor="text1"/>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Для одиноко </w:t>
            </w:r>
            <w:proofErr w:type="gramStart"/>
            <w:r w:rsidRPr="00734AEA">
              <w:rPr>
                <w:rFonts w:ascii="Times New Roman" w:hAnsi="Times New Roman"/>
                <w:color w:val="000000" w:themeColor="text1"/>
                <w:sz w:val="20"/>
                <w:szCs w:val="20"/>
              </w:rPr>
              <w:t>проживающего</w:t>
            </w:r>
            <w:proofErr w:type="gramEnd"/>
            <w:r w:rsidRPr="00734AEA">
              <w:rPr>
                <w:rFonts w:ascii="Times New Roman" w:hAnsi="Times New Roman"/>
                <w:color w:val="000000" w:themeColor="text1"/>
                <w:sz w:val="20"/>
                <w:szCs w:val="20"/>
              </w:rPr>
              <w:t xml:space="preserve"> или для семьи, состоящей лиц, имеющих право на МСП - на фактический объем.</w:t>
            </w:r>
          </w:p>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На льготника, проживающего в семье - 55 квт/ч в домах с центральным или печным отоплением; 1250 квт/ч - для домов, оборудованных электроотопительными установками.</w:t>
            </w:r>
          </w:p>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i/>
                <w:color w:val="000000" w:themeColor="text1"/>
                <w:sz w:val="20"/>
                <w:szCs w:val="20"/>
              </w:rPr>
              <w:t>Если доля льготника меньше льготного норматива, то компенсация предоставляется в пределах норматива, но не более общей фактических расходов</w:t>
            </w:r>
          </w:p>
        </w:tc>
        <w:tc>
          <w:tcPr>
            <w:tcW w:w="2582" w:type="dxa"/>
            <w:tcBorders>
              <w:top w:val="single" w:sz="4" w:space="0" w:color="auto"/>
              <w:left w:val="single" w:sz="4" w:space="0" w:color="auto"/>
              <w:bottom w:val="single" w:sz="4" w:space="0" w:color="auto"/>
              <w:right w:val="single" w:sz="4" w:space="0" w:color="auto"/>
            </w:tcBorders>
            <w:shd w:val="clear" w:color="auto" w:fill="auto"/>
            <w:vAlign w:val="center"/>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В домах с ЦГВС и газовыми плитами – природный газ – 10,2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сжиженный – 7,2 кг.</w:t>
            </w:r>
          </w:p>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В домах без ЦГВС и газовыми плитами – природный газ – 14,9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сжиженный – 10,5 кг.</w:t>
            </w:r>
          </w:p>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В домах без ЦГВС с газовыми плитами и водонагревателем – природный газ – 24,9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сжиженный – 17,6 кг.</w:t>
            </w:r>
          </w:p>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i/>
                <w:color w:val="000000" w:themeColor="text1"/>
                <w:sz w:val="20"/>
                <w:szCs w:val="20"/>
              </w:rPr>
              <w:t>Если доля льготника меньше льготного норматива, то компенсация предоставляется в пределах норматива, но не более общей фактических расходов</w:t>
            </w:r>
          </w:p>
        </w:tc>
      </w:tr>
    </w:tbl>
    <w:p w:rsidR="00FE2C8D" w:rsidRPr="00734AEA" w:rsidRDefault="00FE2C8D" w:rsidP="00FE2C8D">
      <w:pPr>
        <w:ind w:firstLine="720"/>
        <w:jc w:val="right"/>
        <w:rPr>
          <w:rFonts w:ascii="Times New Roman" w:hAnsi="Times New Roman"/>
          <w:color w:val="000000" w:themeColor="text1"/>
          <w:sz w:val="20"/>
          <w:szCs w:val="20"/>
        </w:rPr>
        <w:sectPr w:rsidR="00FE2C8D" w:rsidRPr="00734AEA" w:rsidSect="008D1959">
          <w:type w:val="nextColumn"/>
          <w:pgSz w:w="16838" w:h="11906" w:orient="landscape"/>
          <w:pgMar w:top="568" w:right="567" w:bottom="851" w:left="1418" w:header="709" w:footer="709" w:gutter="0"/>
          <w:cols w:space="708"/>
          <w:docGrid w:linePitch="360"/>
        </w:sectPr>
      </w:pPr>
    </w:p>
    <w:p w:rsidR="007026A5" w:rsidRDefault="007026A5" w:rsidP="00FE2C8D">
      <w:pPr>
        <w:pStyle w:val="3"/>
        <w:jc w:val="both"/>
        <w:rPr>
          <w:rFonts w:ascii="Times New Roman" w:hAnsi="Times New Roman"/>
          <w:color w:val="000000" w:themeColor="text1"/>
          <w:sz w:val="20"/>
          <w:szCs w:val="20"/>
          <w:lang w:val="ru-RU"/>
        </w:rPr>
      </w:pPr>
      <w:bookmarkStart w:id="56" w:name="_Toc428713252"/>
      <w:r>
        <w:rPr>
          <w:rFonts w:ascii="Times New Roman" w:hAnsi="Times New Roman"/>
          <w:color w:val="000000" w:themeColor="text1"/>
          <w:sz w:val="20"/>
          <w:szCs w:val="20"/>
          <w:lang w:val="ru-RU"/>
        </w:rPr>
        <w:lastRenderedPageBreak/>
        <w:t xml:space="preserve"> </w:t>
      </w:r>
    </w:p>
    <w:p w:rsidR="00FE2C8D" w:rsidRPr="00734AEA" w:rsidRDefault="00FE2C8D" w:rsidP="007026A5">
      <w:pPr>
        <w:pStyle w:val="3"/>
        <w:numPr>
          <w:ilvl w:val="0"/>
          <w:numId w:val="23"/>
        </w:numPr>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Порядок расчета размера компенсаций расходов </w:t>
      </w:r>
      <w:r w:rsidRPr="00734AEA">
        <w:rPr>
          <w:rFonts w:ascii="Times New Roman" w:hAnsi="Times New Roman"/>
          <w:color w:val="000000" w:themeColor="text1"/>
          <w:sz w:val="20"/>
          <w:szCs w:val="20"/>
        </w:rPr>
        <w:br/>
        <w:t>на оплату газоснабжения в целях отопления жилого помещения,  приготовления пищи и подогрева воды</w:t>
      </w:r>
      <w:bookmarkEnd w:id="56"/>
    </w:p>
    <w:p w:rsidR="00FE2C8D" w:rsidRPr="00734AEA" w:rsidRDefault="00FE2C8D" w:rsidP="00FE2C8D">
      <w:pPr>
        <w:pStyle w:val="af4"/>
        <w:tabs>
          <w:tab w:val="left" w:pos="709"/>
        </w:tabs>
        <w:spacing w:after="0" w:line="240" w:lineRule="auto"/>
        <w:ind w:left="0"/>
        <w:jc w:val="both"/>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ab/>
      </w:r>
      <w:r w:rsidRPr="00734AEA">
        <w:rPr>
          <w:rFonts w:ascii="Times New Roman" w:hAnsi="Times New Roman"/>
          <w:color w:val="000000" w:themeColor="text1"/>
          <w:sz w:val="20"/>
          <w:szCs w:val="20"/>
        </w:rPr>
        <w:t xml:space="preserve">Компенсация расходов на оплату газоснабжения в целях отопления предоставляется и рассчитывается </w:t>
      </w:r>
      <w:r w:rsidRPr="00734AEA">
        <w:rPr>
          <w:rFonts w:ascii="Times New Roman" w:hAnsi="Times New Roman"/>
          <w:color w:val="000000" w:themeColor="text1"/>
          <w:sz w:val="20"/>
          <w:szCs w:val="20"/>
          <w:lang w:val="ru-RU"/>
        </w:rPr>
        <w:t>с учетом</w:t>
      </w:r>
      <w:r w:rsidRPr="00734AEA">
        <w:rPr>
          <w:rFonts w:ascii="Times New Roman" w:hAnsi="Times New Roman"/>
          <w:color w:val="000000" w:themeColor="text1"/>
          <w:sz w:val="20"/>
          <w:szCs w:val="20"/>
        </w:rPr>
        <w:t xml:space="preserve"> норм площади, в пределах которой предоставляются меры социальной поддержки</w:t>
      </w:r>
      <w:r w:rsidRPr="00734AEA">
        <w:rPr>
          <w:rFonts w:ascii="Times New Roman" w:hAnsi="Times New Roman"/>
          <w:color w:val="000000" w:themeColor="text1"/>
          <w:sz w:val="20"/>
          <w:szCs w:val="20"/>
          <w:lang w:val="ru-RU"/>
        </w:rPr>
        <w:t xml:space="preserve"> и</w:t>
      </w:r>
      <w:r w:rsidRPr="00734AEA">
        <w:rPr>
          <w:rFonts w:ascii="Times New Roman" w:hAnsi="Times New Roman"/>
          <w:color w:val="000000" w:themeColor="text1"/>
          <w:sz w:val="20"/>
          <w:szCs w:val="20"/>
        </w:rPr>
        <w:t xml:space="preserve"> нормативов потребления газа в зависимости от степени благоустройства дома. </w:t>
      </w:r>
    </w:p>
    <w:p w:rsidR="00FE2C8D" w:rsidRPr="00734AEA" w:rsidRDefault="00FE2C8D" w:rsidP="00FE2C8D">
      <w:pPr>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Компенсация расходов на оплату газоснабжения в целях приготовления пищи и подогрева воды рассчитывается исходя из  нормативов потребления газа в зависимости от степени благоустройства дома. </w:t>
      </w:r>
    </w:p>
    <w:p w:rsidR="00FE2C8D" w:rsidRPr="00734AEA" w:rsidRDefault="00FE2C8D" w:rsidP="00FE2C8D">
      <w:pPr>
        <w:pStyle w:val="af4"/>
        <w:tabs>
          <w:tab w:val="left" w:pos="709"/>
        </w:tabs>
        <w:spacing w:after="0" w:line="240" w:lineRule="auto"/>
        <w:ind w:left="0"/>
        <w:jc w:val="both"/>
        <w:rPr>
          <w:rFonts w:ascii="Times New Roman" w:hAnsi="Times New Roman"/>
          <w:color w:val="000000" w:themeColor="text1"/>
          <w:sz w:val="20"/>
          <w:szCs w:val="20"/>
          <w:lang w:val="ru-RU"/>
        </w:rPr>
      </w:pPr>
      <w:r w:rsidRPr="00734AEA">
        <w:rPr>
          <w:rFonts w:ascii="Times New Roman" w:hAnsi="Times New Roman"/>
          <w:color w:val="000000" w:themeColor="text1"/>
          <w:sz w:val="20"/>
          <w:szCs w:val="20"/>
        </w:rPr>
        <w:tab/>
        <w:t>Для федеральных льготников норматив</w:t>
      </w:r>
      <w:r w:rsidRPr="00734AEA">
        <w:rPr>
          <w:rFonts w:ascii="Times New Roman" w:hAnsi="Times New Roman"/>
          <w:color w:val="000000" w:themeColor="text1"/>
          <w:sz w:val="20"/>
          <w:szCs w:val="20"/>
          <w:lang w:val="ru-RU"/>
        </w:rPr>
        <w:t>ы</w:t>
      </w:r>
      <w:r w:rsidRPr="00734AEA">
        <w:rPr>
          <w:rFonts w:ascii="Times New Roman" w:hAnsi="Times New Roman"/>
          <w:color w:val="000000" w:themeColor="text1"/>
          <w:sz w:val="20"/>
          <w:szCs w:val="20"/>
        </w:rPr>
        <w:t xml:space="preserve"> установлен</w:t>
      </w:r>
      <w:r w:rsidRPr="00734AEA">
        <w:rPr>
          <w:rFonts w:ascii="Times New Roman" w:hAnsi="Times New Roman"/>
          <w:color w:val="000000" w:themeColor="text1"/>
          <w:sz w:val="20"/>
          <w:szCs w:val="20"/>
          <w:lang w:val="ru-RU"/>
        </w:rPr>
        <w:t>ы</w:t>
      </w:r>
      <w:r w:rsidRPr="00734AEA">
        <w:rPr>
          <w:rFonts w:ascii="Times New Roman" w:hAnsi="Times New Roman"/>
          <w:color w:val="000000" w:themeColor="text1"/>
          <w:sz w:val="20"/>
          <w:szCs w:val="20"/>
        </w:rPr>
        <w:t xml:space="preserve"> Постановлением РЭК Свердловской области от 01.12.2006 № 184-ПК. Для областных льготников – Постановлениями Правительства Свердловской области от 29.10.2009 </w:t>
      </w:r>
      <w:r w:rsidRPr="00734AEA">
        <w:rPr>
          <w:rFonts w:ascii="Times New Roman" w:hAnsi="Times New Roman"/>
          <w:color w:val="000000" w:themeColor="text1"/>
          <w:sz w:val="20"/>
          <w:szCs w:val="20"/>
          <w:lang w:val="ru-RU"/>
        </w:rPr>
        <w:br/>
      </w:r>
      <w:r w:rsidRPr="00734AEA">
        <w:rPr>
          <w:rFonts w:ascii="Times New Roman" w:hAnsi="Times New Roman"/>
          <w:color w:val="000000" w:themeColor="text1"/>
          <w:sz w:val="20"/>
          <w:szCs w:val="20"/>
        </w:rPr>
        <w:t xml:space="preserve">№ 1556-ПП, 1558-ПП. </w:t>
      </w:r>
      <w:r w:rsidRPr="00734AEA">
        <w:rPr>
          <w:rFonts w:ascii="Times New Roman" w:hAnsi="Times New Roman"/>
          <w:color w:val="000000" w:themeColor="text1"/>
          <w:sz w:val="20"/>
          <w:szCs w:val="20"/>
          <w:lang w:val="ru-RU"/>
        </w:rPr>
        <w:t>В отдельных случаях нормы и нормативы не учитываются.</w:t>
      </w:r>
    </w:p>
    <w:p w:rsidR="00FE2C8D" w:rsidRPr="00734AEA" w:rsidRDefault="00FE2C8D" w:rsidP="00FE2C8D">
      <w:pPr>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Размер компенсации расходов не должен превышать фактические расходы на оплату услуг. </w:t>
      </w:r>
    </w:p>
    <w:p w:rsidR="00FE2C8D" w:rsidRPr="00734AEA" w:rsidRDefault="00FE2C8D" w:rsidP="00FE2C8D">
      <w:pPr>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При расчете компенсации расходов на оплату газоснабжения в целях отопления и приготовления пищи необходимо полученный расчетный размер компенсации сравнивать с фактическими расходами на оплату услуг газоснабжения.</w:t>
      </w:r>
    </w:p>
    <w:p w:rsidR="00FE2C8D" w:rsidRPr="00734AEA" w:rsidRDefault="00FE2C8D" w:rsidP="00FE2C8D">
      <w:pPr>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В случае</w:t>
      </w:r>
      <w:proofErr w:type="gramStart"/>
      <w:r w:rsidRPr="00734AEA">
        <w:rPr>
          <w:rFonts w:ascii="Times New Roman" w:hAnsi="Times New Roman"/>
          <w:color w:val="000000" w:themeColor="text1"/>
          <w:sz w:val="20"/>
          <w:szCs w:val="20"/>
        </w:rPr>
        <w:t>,</w:t>
      </w:r>
      <w:proofErr w:type="gramEnd"/>
      <w:r w:rsidRPr="00734AEA">
        <w:rPr>
          <w:rFonts w:ascii="Times New Roman" w:hAnsi="Times New Roman"/>
          <w:color w:val="000000" w:themeColor="text1"/>
          <w:sz w:val="20"/>
          <w:szCs w:val="20"/>
        </w:rPr>
        <w:t xml:space="preserve"> если расчетный льготный объем потребления газа превышает фактический объем потребления, компенсация расходов предоставляется в пределах фактического объема потребления.</w:t>
      </w:r>
    </w:p>
    <w:p w:rsidR="00FE2C8D" w:rsidRPr="00734AEA" w:rsidRDefault="00FE2C8D" w:rsidP="00FE2C8D">
      <w:pPr>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Распределение компенсации по видам услуг (отопление и газоснабжение) следует производить пропорционально доли объема потребления газа по каждому направлению использования, </w:t>
      </w:r>
      <w:proofErr w:type="gramStart"/>
      <w:r w:rsidRPr="00734AEA">
        <w:rPr>
          <w:rFonts w:ascii="Times New Roman" w:hAnsi="Times New Roman"/>
          <w:color w:val="000000" w:themeColor="text1"/>
          <w:sz w:val="20"/>
          <w:szCs w:val="20"/>
        </w:rPr>
        <w:t>которая</w:t>
      </w:r>
      <w:proofErr w:type="gramEnd"/>
      <w:r w:rsidRPr="00734AEA">
        <w:rPr>
          <w:rFonts w:ascii="Times New Roman" w:hAnsi="Times New Roman"/>
          <w:color w:val="000000" w:themeColor="text1"/>
          <w:sz w:val="20"/>
          <w:szCs w:val="20"/>
        </w:rPr>
        <w:t xml:space="preserve"> определяется по нормативам потребления.  Далее в пределах определенной доли потребления газа по видам использования рассчитывается компенсация расходов.</w:t>
      </w:r>
    </w:p>
    <w:p w:rsidR="00FE2C8D" w:rsidRPr="00734AEA" w:rsidRDefault="00FE2C8D" w:rsidP="00FE2C8D">
      <w:pPr>
        <w:ind w:firstLine="709"/>
        <w:jc w:val="both"/>
        <w:rPr>
          <w:rFonts w:ascii="Times New Roman" w:hAnsi="Times New Roman"/>
          <w:color w:val="000000" w:themeColor="text1"/>
          <w:sz w:val="20"/>
          <w:szCs w:val="20"/>
        </w:rPr>
      </w:pPr>
    </w:p>
    <w:p w:rsidR="00FE2C8D" w:rsidRPr="00734AEA" w:rsidRDefault="00FE2C8D" w:rsidP="00FE2C8D">
      <w:pPr>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В случае</w:t>
      </w:r>
      <w:proofErr w:type="gramStart"/>
      <w:r w:rsidRPr="00734AEA">
        <w:rPr>
          <w:rFonts w:ascii="Times New Roman" w:hAnsi="Times New Roman"/>
          <w:color w:val="000000" w:themeColor="text1"/>
          <w:sz w:val="20"/>
          <w:szCs w:val="20"/>
        </w:rPr>
        <w:t>,</w:t>
      </w:r>
      <w:proofErr w:type="gramEnd"/>
      <w:r w:rsidRPr="00734AEA">
        <w:rPr>
          <w:rFonts w:ascii="Times New Roman" w:hAnsi="Times New Roman"/>
          <w:color w:val="000000" w:themeColor="text1"/>
          <w:sz w:val="20"/>
          <w:szCs w:val="20"/>
        </w:rPr>
        <w:t xml:space="preserve"> если расчетный льготный объем потребления газа меньше фактического объема потребления, необходимо компенсацию расходов предоставить в пределах льготного объема потребления.</w:t>
      </w:r>
    </w:p>
    <w:p w:rsidR="00FE2C8D" w:rsidRPr="00734AEA" w:rsidRDefault="00FE2C8D" w:rsidP="00FE2C8D">
      <w:pPr>
        <w:ind w:left="720" w:firstLine="709"/>
        <w:jc w:val="center"/>
        <w:rPr>
          <w:rFonts w:ascii="Times New Roman" w:hAnsi="Times New Roman"/>
          <w:color w:val="000000" w:themeColor="text1"/>
          <w:sz w:val="20"/>
          <w:szCs w:val="20"/>
        </w:rPr>
      </w:pPr>
    </w:p>
    <w:p w:rsidR="00FE2C8D" w:rsidRPr="00734AEA" w:rsidRDefault="00FE2C8D" w:rsidP="00FE2C8D">
      <w:pPr>
        <w:pStyle w:val="3"/>
        <w:jc w:val="both"/>
        <w:rPr>
          <w:rFonts w:ascii="Times New Roman" w:hAnsi="Times New Roman"/>
          <w:color w:val="000000" w:themeColor="text1"/>
          <w:sz w:val="20"/>
          <w:szCs w:val="20"/>
        </w:rPr>
      </w:pPr>
      <w:bookmarkStart w:id="57" w:name="_Toc428713253"/>
      <w:r w:rsidRPr="00734AEA">
        <w:rPr>
          <w:rFonts w:ascii="Times New Roman" w:hAnsi="Times New Roman"/>
          <w:color w:val="000000" w:themeColor="text1"/>
          <w:sz w:val="20"/>
          <w:szCs w:val="20"/>
        </w:rPr>
        <w:t>7. Порядок расчета размера  компенсаций в случае приобретения сжиженного газа</w:t>
      </w:r>
      <w:bookmarkEnd w:id="57"/>
    </w:p>
    <w:p w:rsidR="00FE2C8D" w:rsidRPr="00734AEA" w:rsidRDefault="00FE2C8D" w:rsidP="00FE2C8D">
      <w:pPr>
        <w:pStyle w:val="af4"/>
        <w:tabs>
          <w:tab w:val="left" w:pos="709"/>
        </w:tabs>
        <w:spacing w:after="0" w:line="240" w:lineRule="auto"/>
        <w:ind w:left="0"/>
        <w:jc w:val="both"/>
        <w:rPr>
          <w:rFonts w:ascii="Times New Roman" w:hAnsi="Times New Roman"/>
          <w:color w:val="000000" w:themeColor="text1"/>
          <w:sz w:val="20"/>
          <w:szCs w:val="20"/>
        </w:rPr>
      </w:pPr>
      <w:r w:rsidRPr="00734AEA">
        <w:rPr>
          <w:rFonts w:ascii="Times New Roman" w:hAnsi="Times New Roman"/>
          <w:color w:val="000000" w:themeColor="text1"/>
          <w:sz w:val="20"/>
          <w:szCs w:val="20"/>
          <w:lang w:val="ru-RU"/>
        </w:rPr>
        <w:tab/>
      </w:r>
      <w:r w:rsidRPr="00734AEA">
        <w:rPr>
          <w:rFonts w:ascii="Times New Roman" w:hAnsi="Times New Roman"/>
          <w:color w:val="000000" w:themeColor="text1"/>
          <w:sz w:val="20"/>
          <w:szCs w:val="20"/>
        </w:rPr>
        <w:t xml:space="preserve">Компенсация расходов на оплату сжиженного газа рассчитывается исходя из нормативов потребления сжиженного газа в зависимости от степени благоустройства дома. </w:t>
      </w:r>
    </w:p>
    <w:p w:rsidR="00FE2C8D" w:rsidRPr="00734AEA" w:rsidRDefault="00FE2C8D" w:rsidP="00FE2C8D">
      <w:pPr>
        <w:pStyle w:val="af4"/>
        <w:tabs>
          <w:tab w:val="left" w:pos="709"/>
        </w:tabs>
        <w:spacing w:after="0" w:line="240" w:lineRule="auto"/>
        <w:ind w:left="0"/>
        <w:jc w:val="both"/>
        <w:rPr>
          <w:rFonts w:ascii="Times New Roman" w:hAnsi="Times New Roman"/>
          <w:color w:val="000000" w:themeColor="text1"/>
          <w:sz w:val="20"/>
          <w:szCs w:val="20"/>
        </w:rPr>
      </w:pPr>
      <w:r w:rsidRPr="00734AEA">
        <w:rPr>
          <w:rFonts w:ascii="Times New Roman" w:hAnsi="Times New Roman"/>
          <w:color w:val="000000" w:themeColor="text1"/>
          <w:sz w:val="20"/>
          <w:szCs w:val="20"/>
          <w:lang w:val="ru-RU"/>
        </w:rPr>
        <w:tab/>
      </w:r>
      <w:r w:rsidRPr="00734AEA">
        <w:rPr>
          <w:rFonts w:ascii="Times New Roman" w:hAnsi="Times New Roman"/>
          <w:color w:val="000000" w:themeColor="text1"/>
          <w:sz w:val="20"/>
          <w:szCs w:val="20"/>
        </w:rPr>
        <w:t xml:space="preserve">Для федеральных льготников норматив установлен Постановлением РЭК Свердловской области от 01.12.2006 № 184-ПК. Для областных льготников – Постановлениями Правительства Свердловской области от 29.10.2009 № 1556-ПП, 1558-ПП. </w:t>
      </w:r>
    </w:p>
    <w:p w:rsidR="00FE2C8D" w:rsidRPr="00734AEA" w:rsidRDefault="00FE2C8D" w:rsidP="00FE2C8D">
      <w:pPr>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Для расчета компенсации расходов необходимо определить годовой нормативный льготный объем сжиженного газа (таблица 9). </w:t>
      </w:r>
    </w:p>
    <w:p w:rsidR="00FE2C8D" w:rsidRPr="00734AEA" w:rsidRDefault="00FE2C8D" w:rsidP="00FE2C8D">
      <w:pPr>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По мере поступления информации от поставщиков газа по приобретению сжиженного газа получателем компенсации расходов, компенсацию следует рассчитывать по представленным сведениям в объеме, не превышающем годовой норматив на приобретение сжиженного газа. </w:t>
      </w:r>
    </w:p>
    <w:p w:rsidR="00FE2C8D" w:rsidRPr="00734AEA" w:rsidRDefault="00FE2C8D" w:rsidP="00FE2C8D">
      <w:pPr>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Годовой норматив на приобретение сжиженного газа определяется с учетом  </w:t>
      </w:r>
      <w:proofErr w:type="gramStart"/>
      <w:r w:rsidRPr="00734AEA">
        <w:rPr>
          <w:rFonts w:ascii="Times New Roman" w:hAnsi="Times New Roman"/>
          <w:color w:val="000000" w:themeColor="text1"/>
          <w:sz w:val="20"/>
          <w:szCs w:val="20"/>
        </w:rPr>
        <w:t>количества месяцев предоставления мер социальной поддержки</w:t>
      </w:r>
      <w:proofErr w:type="gramEnd"/>
      <w:r w:rsidRPr="00734AEA">
        <w:rPr>
          <w:rFonts w:ascii="Times New Roman" w:hAnsi="Times New Roman"/>
          <w:color w:val="000000" w:themeColor="text1"/>
          <w:sz w:val="20"/>
          <w:szCs w:val="20"/>
        </w:rPr>
        <w:t xml:space="preserve"> по оплате жилого помещения и коммунальных услуг в текущем календарном году.</w:t>
      </w:r>
    </w:p>
    <w:p w:rsidR="00FE2C8D" w:rsidRPr="00734AEA" w:rsidRDefault="00FE2C8D" w:rsidP="00FE2C8D">
      <w:pPr>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При расчете компенсации расходов на оплату сжиженного газа полученный расчетный размер компенсации необходимо сравнивать с фактическими расходами на оплату сжиженного газа. Размер компенсации расходов не должен превышать фактические расходы на оплату услуг. </w:t>
      </w:r>
    </w:p>
    <w:p w:rsidR="00FE2C8D" w:rsidRPr="00734AEA" w:rsidRDefault="00FE2C8D" w:rsidP="00FE2C8D">
      <w:pPr>
        <w:jc w:val="both"/>
        <w:rPr>
          <w:rFonts w:ascii="Times New Roman" w:hAnsi="Times New Roman"/>
          <w:color w:val="000000" w:themeColor="text1"/>
          <w:sz w:val="20"/>
          <w:szCs w:val="20"/>
        </w:rPr>
      </w:pPr>
    </w:p>
    <w:tbl>
      <w:tblPr>
        <w:tblpPr w:leftFromText="180" w:rightFromText="180" w:vertAnchor="text" w:horzAnchor="margin" w:tblpY="40"/>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3254"/>
        <w:gridCol w:w="1559"/>
        <w:gridCol w:w="1664"/>
        <w:gridCol w:w="1596"/>
        <w:gridCol w:w="1559"/>
      </w:tblGrid>
      <w:tr w:rsidR="00734AEA" w:rsidRPr="00734AEA" w:rsidTr="008D1959">
        <w:trPr>
          <w:trHeight w:val="693"/>
        </w:trPr>
        <w:tc>
          <w:tcPr>
            <w:tcW w:w="10172" w:type="dxa"/>
            <w:gridSpan w:val="6"/>
            <w:tcBorders>
              <w:top w:val="nil"/>
              <w:left w:val="nil"/>
              <w:right w:val="nil"/>
            </w:tcBorders>
          </w:tcPr>
          <w:p w:rsidR="00FE2C8D" w:rsidRPr="00734AEA" w:rsidRDefault="00FE2C8D" w:rsidP="008D1959">
            <w:pPr>
              <w:tabs>
                <w:tab w:val="left" w:pos="993"/>
              </w:tabs>
              <w:jc w:val="right"/>
              <w:rPr>
                <w:rFonts w:ascii="Times New Roman" w:hAnsi="Times New Roman"/>
                <w:color w:val="000000" w:themeColor="text1"/>
                <w:sz w:val="20"/>
                <w:szCs w:val="20"/>
              </w:rPr>
            </w:pPr>
            <w:r w:rsidRPr="00734AEA">
              <w:rPr>
                <w:rFonts w:ascii="Times New Roman" w:hAnsi="Times New Roman"/>
                <w:color w:val="000000" w:themeColor="text1"/>
                <w:sz w:val="20"/>
                <w:szCs w:val="20"/>
              </w:rPr>
              <w:t>Таблица 9</w:t>
            </w:r>
          </w:p>
          <w:p w:rsidR="00FE2C8D" w:rsidRPr="00734AEA" w:rsidRDefault="00FE2C8D" w:rsidP="008D1959">
            <w:pPr>
              <w:tabs>
                <w:tab w:val="left" w:pos="993"/>
              </w:tabs>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Нормативы потребления сжиженного газа в </w:t>
            </w:r>
            <w:proofErr w:type="gramStart"/>
            <w:r w:rsidRPr="00734AEA">
              <w:rPr>
                <w:rFonts w:ascii="Times New Roman" w:hAnsi="Times New Roman"/>
                <w:color w:val="000000" w:themeColor="text1"/>
                <w:sz w:val="20"/>
                <w:szCs w:val="20"/>
              </w:rPr>
              <w:t>пределах</w:t>
            </w:r>
            <w:proofErr w:type="gramEnd"/>
            <w:r w:rsidRPr="00734AEA">
              <w:rPr>
                <w:rFonts w:ascii="Times New Roman" w:hAnsi="Times New Roman"/>
                <w:color w:val="000000" w:themeColor="text1"/>
                <w:sz w:val="20"/>
                <w:szCs w:val="20"/>
              </w:rPr>
              <w:t xml:space="preserve"> которых предоставляется компенсация расходов</w:t>
            </w:r>
          </w:p>
        </w:tc>
      </w:tr>
      <w:tr w:rsidR="00734AEA" w:rsidRPr="00734AEA" w:rsidTr="008D1959">
        <w:trPr>
          <w:trHeight w:val="693"/>
        </w:trPr>
        <w:tc>
          <w:tcPr>
            <w:tcW w:w="540" w:type="dxa"/>
            <w:vMerge w:val="restart"/>
          </w:tcPr>
          <w:p w:rsidR="00FE2C8D" w:rsidRPr="00734AEA" w:rsidRDefault="00FE2C8D" w:rsidP="008D1959">
            <w:pPr>
              <w:tabs>
                <w:tab w:val="left" w:pos="993"/>
              </w:tabs>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 </w:t>
            </w:r>
            <w:proofErr w:type="gramStart"/>
            <w:r w:rsidRPr="00734AEA">
              <w:rPr>
                <w:rFonts w:ascii="Times New Roman" w:hAnsi="Times New Roman"/>
                <w:color w:val="000000" w:themeColor="text1"/>
                <w:sz w:val="20"/>
                <w:szCs w:val="20"/>
              </w:rPr>
              <w:t>п</w:t>
            </w:r>
            <w:proofErr w:type="gramEnd"/>
            <w:r w:rsidRPr="00734AEA">
              <w:rPr>
                <w:rFonts w:ascii="Times New Roman" w:hAnsi="Times New Roman"/>
                <w:color w:val="000000" w:themeColor="text1"/>
                <w:sz w:val="20"/>
                <w:szCs w:val="20"/>
              </w:rPr>
              <w:t>/п</w:t>
            </w:r>
          </w:p>
        </w:tc>
        <w:tc>
          <w:tcPr>
            <w:tcW w:w="3254" w:type="dxa"/>
            <w:vMerge w:val="restart"/>
          </w:tcPr>
          <w:p w:rsidR="00FE2C8D" w:rsidRPr="00734AEA" w:rsidRDefault="00FE2C8D" w:rsidP="008D1959">
            <w:pPr>
              <w:tabs>
                <w:tab w:val="left" w:pos="993"/>
              </w:tabs>
              <w:rPr>
                <w:rFonts w:ascii="Times New Roman" w:hAnsi="Times New Roman"/>
                <w:color w:val="000000" w:themeColor="text1"/>
                <w:sz w:val="20"/>
                <w:szCs w:val="20"/>
              </w:rPr>
            </w:pPr>
            <w:r w:rsidRPr="00734AEA">
              <w:rPr>
                <w:rFonts w:ascii="Times New Roman" w:hAnsi="Times New Roman"/>
                <w:color w:val="000000" w:themeColor="text1"/>
                <w:sz w:val="20"/>
                <w:szCs w:val="20"/>
              </w:rPr>
              <w:t>Степень благоустройства дома</w:t>
            </w:r>
          </w:p>
        </w:tc>
        <w:tc>
          <w:tcPr>
            <w:tcW w:w="3223" w:type="dxa"/>
            <w:gridSpan w:val="2"/>
          </w:tcPr>
          <w:p w:rsidR="00FE2C8D" w:rsidRPr="00734AEA" w:rsidRDefault="00FE2C8D" w:rsidP="008D1959">
            <w:pPr>
              <w:tabs>
                <w:tab w:val="left" w:pos="993"/>
              </w:tabs>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Федеральные льготники</w:t>
            </w:r>
          </w:p>
        </w:tc>
        <w:tc>
          <w:tcPr>
            <w:tcW w:w="3155" w:type="dxa"/>
            <w:gridSpan w:val="2"/>
          </w:tcPr>
          <w:p w:rsidR="00FE2C8D" w:rsidRPr="00734AEA" w:rsidRDefault="00FE2C8D" w:rsidP="008D1959">
            <w:pPr>
              <w:tabs>
                <w:tab w:val="left" w:pos="993"/>
              </w:tabs>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Областные льготники</w:t>
            </w:r>
          </w:p>
        </w:tc>
      </w:tr>
      <w:tr w:rsidR="00734AEA" w:rsidRPr="00734AEA" w:rsidTr="008D1959">
        <w:tc>
          <w:tcPr>
            <w:tcW w:w="540" w:type="dxa"/>
            <w:vMerge/>
          </w:tcPr>
          <w:p w:rsidR="00FE2C8D" w:rsidRPr="00734AEA" w:rsidRDefault="00FE2C8D" w:rsidP="008D1959">
            <w:pPr>
              <w:tabs>
                <w:tab w:val="left" w:pos="993"/>
              </w:tabs>
              <w:rPr>
                <w:rFonts w:ascii="Times New Roman" w:hAnsi="Times New Roman"/>
                <w:color w:val="000000" w:themeColor="text1"/>
                <w:sz w:val="20"/>
                <w:szCs w:val="20"/>
              </w:rPr>
            </w:pPr>
          </w:p>
        </w:tc>
        <w:tc>
          <w:tcPr>
            <w:tcW w:w="3254" w:type="dxa"/>
            <w:vMerge/>
          </w:tcPr>
          <w:p w:rsidR="00FE2C8D" w:rsidRPr="00734AEA" w:rsidRDefault="00FE2C8D" w:rsidP="008D1959">
            <w:pPr>
              <w:tabs>
                <w:tab w:val="left" w:pos="993"/>
              </w:tabs>
              <w:rPr>
                <w:rFonts w:ascii="Times New Roman" w:hAnsi="Times New Roman"/>
                <w:color w:val="000000" w:themeColor="text1"/>
                <w:sz w:val="20"/>
                <w:szCs w:val="20"/>
              </w:rPr>
            </w:pPr>
          </w:p>
        </w:tc>
        <w:tc>
          <w:tcPr>
            <w:tcW w:w="1559" w:type="dxa"/>
          </w:tcPr>
          <w:p w:rsidR="00FE2C8D" w:rsidRPr="00734AEA" w:rsidRDefault="00FE2C8D" w:rsidP="008D1959">
            <w:pPr>
              <w:tabs>
                <w:tab w:val="left" w:pos="993"/>
              </w:tabs>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Норматив в месяц, </w:t>
            </w:r>
            <w:proofErr w:type="gramStart"/>
            <w:r w:rsidRPr="00734AEA">
              <w:rPr>
                <w:rFonts w:ascii="Times New Roman" w:hAnsi="Times New Roman"/>
                <w:color w:val="000000" w:themeColor="text1"/>
                <w:sz w:val="20"/>
                <w:szCs w:val="20"/>
              </w:rPr>
              <w:t>кг</w:t>
            </w:r>
            <w:proofErr w:type="gramEnd"/>
          </w:p>
        </w:tc>
        <w:tc>
          <w:tcPr>
            <w:tcW w:w="1664" w:type="dxa"/>
          </w:tcPr>
          <w:p w:rsidR="00FE2C8D" w:rsidRPr="00734AEA" w:rsidRDefault="00FE2C8D" w:rsidP="008D1959">
            <w:pPr>
              <w:tabs>
                <w:tab w:val="left" w:pos="993"/>
              </w:tabs>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Годовой норматив, </w:t>
            </w:r>
            <w:proofErr w:type="gramStart"/>
            <w:r w:rsidRPr="00734AEA">
              <w:rPr>
                <w:rFonts w:ascii="Times New Roman" w:hAnsi="Times New Roman"/>
                <w:color w:val="000000" w:themeColor="text1"/>
                <w:sz w:val="20"/>
                <w:szCs w:val="20"/>
              </w:rPr>
              <w:t>кг</w:t>
            </w:r>
            <w:proofErr w:type="gramEnd"/>
          </w:p>
        </w:tc>
        <w:tc>
          <w:tcPr>
            <w:tcW w:w="1596" w:type="dxa"/>
          </w:tcPr>
          <w:p w:rsidR="00FE2C8D" w:rsidRPr="00734AEA" w:rsidRDefault="00FE2C8D" w:rsidP="008D1959">
            <w:pPr>
              <w:tabs>
                <w:tab w:val="left" w:pos="993"/>
              </w:tabs>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Норматив в месяц, </w:t>
            </w:r>
            <w:proofErr w:type="gramStart"/>
            <w:r w:rsidRPr="00734AEA">
              <w:rPr>
                <w:rFonts w:ascii="Times New Roman" w:hAnsi="Times New Roman"/>
                <w:color w:val="000000" w:themeColor="text1"/>
                <w:sz w:val="20"/>
                <w:szCs w:val="20"/>
              </w:rPr>
              <w:t>кг</w:t>
            </w:r>
            <w:proofErr w:type="gramEnd"/>
          </w:p>
        </w:tc>
        <w:tc>
          <w:tcPr>
            <w:tcW w:w="1559" w:type="dxa"/>
          </w:tcPr>
          <w:p w:rsidR="00FE2C8D" w:rsidRPr="00734AEA" w:rsidRDefault="00FE2C8D" w:rsidP="008D1959">
            <w:pPr>
              <w:tabs>
                <w:tab w:val="left" w:pos="993"/>
              </w:tabs>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Годовой норматив, </w:t>
            </w:r>
            <w:proofErr w:type="gramStart"/>
            <w:r w:rsidRPr="00734AEA">
              <w:rPr>
                <w:rFonts w:ascii="Times New Roman" w:hAnsi="Times New Roman"/>
                <w:color w:val="000000" w:themeColor="text1"/>
                <w:sz w:val="20"/>
                <w:szCs w:val="20"/>
              </w:rPr>
              <w:t>кг</w:t>
            </w:r>
            <w:proofErr w:type="gramEnd"/>
          </w:p>
        </w:tc>
      </w:tr>
      <w:tr w:rsidR="00734AEA" w:rsidRPr="00734AEA" w:rsidTr="008D1959">
        <w:tc>
          <w:tcPr>
            <w:tcW w:w="540" w:type="dxa"/>
          </w:tcPr>
          <w:p w:rsidR="00FE2C8D" w:rsidRPr="00734AEA" w:rsidRDefault="00FE2C8D" w:rsidP="008D1959">
            <w:pPr>
              <w:tabs>
                <w:tab w:val="left" w:pos="993"/>
              </w:tabs>
              <w:rPr>
                <w:rFonts w:ascii="Times New Roman" w:hAnsi="Times New Roman"/>
                <w:color w:val="000000" w:themeColor="text1"/>
                <w:sz w:val="20"/>
                <w:szCs w:val="20"/>
              </w:rPr>
            </w:pPr>
            <w:r w:rsidRPr="00734AEA">
              <w:rPr>
                <w:rFonts w:ascii="Times New Roman" w:hAnsi="Times New Roman"/>
                <w:color w:val="000000" w:themeColor="text1"/>
                <w:sz w:val="20"/>
                <w:szCs w:val="20"/>
              </w:rPr>
              <w:lastRenderedPageBreak/>
              <w:t>1</w:t>
            </w:r>
          </w:p>
        </w:tc>
        <w:tc>
          <w:tcPr>
            <w:tcW w:w="3254" w:type="dxa"/>
          </w:tcPr>
          <w:p w:rsidR="00FE2C8D" w:rsidRPr="00734AEA" w:rsidRDefault="00FE2C8D" w:rsidP="008D1959">
            <w:pPr>
              <w:tabs>
                <w:tab w:val="left" w:pos="993"/>
              </w:tabs>
              <w:rPr>
                <w:rFonts w:ascii="Times New Roman" w:hAnsi="Times New Roman"/>
                <w:color w:val="000000" w:themeColor="text1"/>
                <w:sz w:val="20"/>
                <w:szCs w:val="20"/>
              </w:rPr>
            </w:pPr>
            <w:r w:rsidRPr="00734AEA">
              <w:rPr>
                <w:rFonts w:ascii="Times New Roman" w:hAnsi="Times New Roman"/>
                <w:color w:val="000000" w:themeColor="text1"/>
                <w:sz w:val="20"/>
                <w:szCs w:val="20"/>
              </w:rPr>
              <w:t>При наличии газовой плиты и ЦГВС</w:t>
            </w:r>
          </w:p>
        </w:tc>
        <w:tc>
          <w:tcPr>
            <w:tcW w:w="1559" w:type="dxa"/>
          </w:tcPr>
          <w:p w:rsidR="00FE2C8D" w:rsidRPr="00734AEA" w:rsidRDefault="00FE2C8D" w:rsidP="008D1959">
            <w:pPr>
              <w:tabs>
                <w:tab w:val="left" w:pos="993"/>
              </w:tabs>
              <w:rPr>
                <w:rFonts w:ascii="Times New Roman" w:hAnsi="Times New Roman"/>
                <w:color w:val="000000" w:themeColor="text1"/>
                <w:sz w:val="20"/>
                <w:szCs w:val="20"/>
              </w:rPr>
            </w:pPr>
            <w:r w:rsidRPr="00734AEA">
              <w:rPr>
                <w:rFonts w:ascii="Times New Roman" w:hAnsi="Times New Roman"/>
                <w:color w:val="000000" w:themeColor="text1"/>
                <w:sz w:val="20"/>
                <w:szCs w:val="20"/>
              </w:rPr>
              <w:t>5,0</w:t>
            </w:r>
          </w:p>
        </w:tc>
        <w:tc>
          <w:tcPr>
            <w:tcW w:w="1664" w:type="dxa"/>
          </w:tcPr>
          <w:p w:rsidR="00FE2C8D" w:rsidRPr="00734AEA" w:rsidRDefault="00FE2C8D" w:rsidP="008D1959">
            <w:pPr>
              <w:tabs>
                <w:tab w:val="left" w:pos="993"/>
              </w:tabs>
              <w:rPr>
                <w:rFonts w:ascii="Times New Roman" w:hAnsi="Times New Roman"/>
                <w:color w:val="000000" w:themeColor="text1"/>
                <w:sz w:val="20"/>
                <w:szCs w:val="20"/>
              </w:rPr>
            </w:pPr>
            <w:r w:rsidRPr="00734AEA">
              <w:rPr>
                <w:rFonts w:ascii="Times New Roman" w:hAnsi="Times New Roman"/>
                <w:color w:val="000000" w:themeColor="text1"/>
                <w:sz w:val="20"/>
                <w:szCs w:val="20"/>
              </w:rPr>
              <w:t>60,0</w:t>
            </w:r>
          </w:p>
        </w:tc>
        <w:tc>
          <w:tcPr>
            <w:tcW w:w="1596" w:type="dxa"/>
          </w:tcPr>
          <w:p w:rsidR="00FE2C8D" w:rsidRPr="00734AEA" w:rsidRDefault="00FE2C8D" w:rsidP="008D1959">
            <w:pPr>
              <w:tabs>
                <w:tab w:val="left" w:pos="993"/>
              </w:tabs>
              <w:rPr>
                <w:rFonts w:ascii="Times New Roman" w:hAnsi="Times New Roman"/>
                <w:color w:val="000000" w:themeColor="text1"/>
                <w:sz w:val="20"/>
                <w:szCs w:val="20"/>
              </w:rPr>
            </w:pPr>
            <w:r w:rsidRPr="00734AEA">
              <w:rPr>
                <w:rFonts w:ascii="Times New Roman" w:hAnsi="Times New Roman"/>
                <w:color w:val="000000" w:themeColor="text1"/>
                <w:sz w:val="20"/>
                <w:szCs w:val="20"/>
              </w:rPr>
              <w:t>7,2</w:t>
            </w:r>
          </w:p>
        </w:tc>
        <w:tc>
          <w:tcPr>
            <w:tcW w:w="1559" w:type="dxa"/>
          </w:tcPr>
          <w:p w:rsidR="00FE2C8D" w:rsidRPr="00734AEA" w:rsidRDefault="00FE2C8D" w:rsidP="008D1959">
            <w:pPr>
              <w:tabs>
                <w:tab w:val="left" w:pos="993"/>
              </w:tabs>
              <w:rPr>
                <w:rFonts w:ascii="Times New Roman" w:hAnsi="Times New Roman"/>
                <w:color w:val="000000" w:themeColor="text1"/>
                <w:sz w:val="20"/>
                <w:szCs w:val="20"/>
              </w:rPr>
            </w:pPr>
            <w:r w:rsidRPr="00734AEA">
              <w:rPr>
                <w:rFonts w:ascii="Times New Roman" w:hAnsi="Times New Roman"/>
                <w:color w:val="000000" w:themeColor="text1"/>
                <w:sz w:val="20"/>
                <w:szCs w:val="20"/>
              </w:rPr>
              <w:t>86,4</w:t>
            </w:r>
          </w:p>
        </w:tc>
      </w:tr>
      <w:tr w:rsidR="00734AEA" w:rsidRPr="00734AEA" w:rsidTr="008D1959">
        <w:tc>
          <w:tcPr>
            <w:tcW w:w="540" w:type="dxa"/>
          </w:tcPr>
          <w:p w:rsidR="00FE2C8D" w:rsidRPr="00734AEA" w:rsidRDefault="00FE2C8D" w:rsidP="008D1959">
            <w:pPr>
              <w:tabs>
                <w:tab w:val="left" w:pos="993"/>
              </w:tabs>
              <w:rPr>
                <w:rFonts w:ascii="Times New Roman" w:hAnsi="Times New Roman"/>
                <w:color w:val="000000" w:themeColor="text1"/>
                <w:sz w:val="20"/>
                <w:szCs w:val="20"/>
              </w:rPr>
            </w:pPr>
            <w:r w:rsidRPr="00734AEA">
              <w:rPr>
                <w:rFonts w:ascii="Times New Roman" w:hAnsi="Times New Roman"/>
                <w:color w:val="000000" w:themeColor="text1"/>
                <w:sz w:val="20"/>
                <w:szCs w:val="20"/>
              </w:rPr>
              <w:t>2</w:t>
            </w:r>
          </w:p>
        </w:tc>
        <w:tc>
          <w:tcPr>
            <w:tcW w:w="3254" w:type="dxa"/>
          </w:tcPr>
          <w:p w:rsidR="00FE2C8D" w:rsidRPr="00734AEA" w:rsidRDefault="00FE2C8D" w:rsidP="008D1959">
            <w:pPr>
              <w:tabs>
                <w:tab w:val="left" w:pos="993"/>
              </w:tabs>
              <w:rPr>
                <w:rFonts w:ascii="Times New Roman" w:hAnsi="Times New Roman"/>
                <w:color w:val="000000" w:themeColor="text1"/>
                <w:sz w:val="20"/>
                <w:szCs w:val="20"/>
              </w:rPr>
            </w:pPr>
            <w:r w:rsidRPr="00734AEA">
              <w:rPr>
                <w:rFonts w:ascii="Times New Roman" w:hAnsi="Times New Roman"/>
                <w:color w:val="000000" w:themeColor="text1"/>
                <w:sz w:val="20"/>
                <w:szCs w:val="20"/>
              </w:rPr>
              <w:t>При наличии газовой плиты и отсутствии ЦГВС</w:t>
            </w:r>
          </w:p>
        </w:tc>
        <w:tc>
          <w:tcPr>
            <w:tcW w:w="1559" w:type="dxa"/>
          </w:tcPr>
          <w:p w:rsidR="00FE2C8D" w:rsidRPr="00734AEA" w:rsidRDefault="00FE2C8D" w:rsidP="008D1959">
            <w:pPr>
              <w:tabs>
                <w:tab w:val="left" w:pos="993"/>
              </w:tabs>
              <w:rPr>
                <w:rFonts w:ascii="Times New Roman" w:hAnsi="Times New Roman"/>
                <w:color w:val="000000" w:themeColor="text1"/>
                <w:sz w:val="20"/>
                <w:szCs w:val="20"/>
              </w:rPr>
            </w:pPr>
            <w:r w:rsidRPr="00734AEA">
              <w:rPr>
                <w:rFonts w:ascii="Times New Roman" w:hAnsi="Times New Roman"/>
                <w:color w:val="000000" w:themeColor="text1"/>
                <w:sz w:val="20"/>
                <w:szCs w:val="20"/>
              </w:rPr>
              <w:t>-</w:t>
            </w:r>
          </w:p>
        </w:tc>
        <w:tc>
          <w:tcPr>
            <w:tcW w:w="1664" w:type="dxa"/>
          </w:tcPr>
          <w:p w:rsidR="00FE2C8D" w:rsidRPr="00734AEA" w:rsidRDefault="00FE2C8D" w:rsidP="008D1959">
            <w:pPr>
              <w:tabs>
                <w:tab w:val="left" w:pos="993"/>
              </w:tabs>
              <w:rPr>
                <w:rFonts w:ascii="Times New Roman" w:hAnsi="Times New Roman"/>
                <w:color w:val="000000" w:themeColor="text1"/>
                <w:sz w:val="20"/>
                <w:szCs w:val="20"/>
              </w:rPr>
            </w:pPr>
            <w:r w:rsidRPr="00734AEA">
              <w:rPr>
                <w:rFonts w:ascii="Times New Roman" w:hAnsi="Times New Roman"/>
                <w:color w:val="000000" w:themeColor="text1"/>
                <w:sz w:val="20"/>
                <w:szCs w:val="20"/>
              </w:rPr>
              <w:t>-</w:t>
            </w:r>
          </w:p>
        </w:tc>
        <w:tc>
          <w:tcPr>
            <w:tcW w:w="1596" w:type="dxa"/>
          </w:tcPr>
          <w:p w:rsidR="00FE2C8D" w:rsidRPr="00734AEA" w:rsidRDefault="00FE2C8D" w:rsidP="008D1959">
            <w:pPr>
              <w:tabs>
                <w:tab w:val="left" w:pos="993"/>
              </w:tabs>
              <w:rPr>
                <w:rFonts w:ascii="Times New Roman" w:hAnsi="Times New Roman"/>
                <w:color w:val="000000" w:themeColor="text1"/>
                <w:sz w:val="20"/>
                <w:szCs w:val="20"/>
              </w:rPr>
            </w:pPr>
            <w:r w:rsidRPr="00734AEA">
              <w:rPr>
                <w:rFonts w:ascii="Times New Roman" w:hAnsi="Times New Roman"/>
                <w:color w:val="000000" w:themeColor="text1"/>
                <w:sz w:val="20"/>
                <w:szCs w:val="20"/>
              </w:rPr>
              <w:t>10,5</w:t>
            </w:r>
          </w:p>
        </w:tc>
        <w:tc>
          <w:tcPr>
            <w:tcW w:w="1559" w:type="dxa"/>
          </w:tcPr>
          <w:p w:rsidR="00FE2C8D" w:rsidRPr="00734AEA" w:rsidRDefault="00FE2C8D" w:rsidP="008D1959">
            <w:pPr>
              <w:tabs>
                <w:tab w:val="left" w:pos="993"/>
              </w:tabs>
              <w:rPr>
                <w:rFonts w:ascii="Times New Roman" w:hAnsi="Times New Roman"/>
                <w:color w:val="000000" w:themeColor="text1"/>
                <w:sz w:val="20"/>
                <w:szCs w:val="20"/>
              </w:rPr>
            </w:pPr>
            <w:r w:rsidRPr="00734AEA">
              <w:rPr>
                <w:rFonts w:ascii="Times New Roman" w:hAnsi="Times New Roman"/>
                <w:color w:val="000000" w:themeColor="text1"/>
                <w:sz w:val="20"/>
                <w:szCs w:val="20"/>
              </w:rPr>
              <w:t>126</w:t>
            </w:r>
          </w:p>
        </w:tc>
      </w:tr>
      <w:tr w:rsidR="00734AEA" w:rsidRPr="00734AEA" w:rsidTr="008D1959">
        <w:tc>
          <w:tcPr>
            <w:tcW w:w="540" w:type="dxa"/>
          </w:tcPr>
          <w:p w:rsidR="00FE2C8D" w:rsidRPr="00734AEA" w:rsidRDefault="00FE2C8D" w:rsidP="008D1959">
            <w:pPr>
              <w:tabs>
                <w:tab w:val="left" w:pos="993"/>
              </w:tabs>
              <w:rPr>
                <w:rFonts w:ascii="Times New Roman" w:hAnsi="Times New Roman"/>
                <w:color w:val="000000" w:themeColor="text1"/>
                <w:sz w:val="20"/>
                <w:szCs w:val="20"/>
              </w:rPr>
            </w:pPr>
            <w:r w:rsidRPr="00734AEA">
              <w:rPr>
                <w:rFonts w:ascii="Times New Roman" w:hAnsi="Times New Roman"/>
                <w:color w:val="000000" w:themeColor="text1"/>
                <w:sz w:val="20"/>
                <w:szCs w:val="20"/>
              </w:rPr>
              <w:t>3</w:t>
            </w:r>
          </w:p>
        </w:tc>
        <w:tc>
          <w:tcPr>
            <w:tcW w:w="3254" w:type="dxa"/>
          </w:tcPr>
          <w:p w:rsidR="00FE2C8D" w:rsidRPr="00734AEA" w:rsidRDefault="00FE2C8D" w:rsidP="008D1959">
            <w:pPr>
              <w:tabs>
                <w:tab w:val="left" w:pos="993"/>
              </w:tabs>
              <w:rPr>
                <w:rFonts w:ascii="Times New Roman" w:hAnsi="Times New Roman"/>
                <w:color w:val="000000" w:themeColor="text1"/>
                <w:sz w:val="20"/>
                <w:szCs w:val="20"/>
              </w:rPr>
            </w:pPr>
            <w:r w:rsidRPr="00734AEA">
              <w:rPr>
                <w:rFonts w:ascii="Times New Roman" w:hAnsi="Times New Roman"/>
                <w:color w:val="000000" w:themeColor="text1"/>
                <w:sz w:val="20"/>
                <w:szCs w:val="20"/>
              </w:rPr>
              <w:t>При наличии газовой плиты и газового водонагревателя и отсутствии ЦГВС</w:t>
            </w:r>
          </w:p>
        </w:tc>
        <w:tc>
          <w:tcPr>
            <w:tcW w:w="1559" w:type="dxa"/>
          </w:tcPr>
          <w:p w:rsidR="00FE2C8D" w:rsidRPr="00734AEA" w:rsidRDefault="00FE2C8D" w:rsidP="008D1959">
            <w:pPr>
              <w:tabs>
                <w:tab w:val="left" w:pos="993"/>
              </w:tabs>
              <w:rPr>
                <w:rFonts w:ascii="Times New Roman" w:hAnsi="Times New Roman"/>
                <w:color w:val="000000" w:themeColor="text1"/>
                <w:sz w:val="20"/>
                <w:szCs w:val="20"/>
              </w:rPr>
            </w:pPr>
            <w:r w:rsidRPr="00734AEA">
              <w:rPr>
                <w:rFonts w:ascii="Times New Roman" w:hAnsi="Times New Roman"/>
                <w:color w:val="000000" w:themeColor="text1"/>
                <w:sz w:val="20"/>
                <w:szCs w:val="20"/>
              </w:rPr>
              <w:t>11,0</w:t>
            </w:r>
          </w:p>
        </w:tc>
        <w:tc>
          <w:tcPr>
            <w:tcW w:w="1664" w:type="dxa"/>
          </w:tcPr>
          <w:p w:rsidR="00FE2C8D" w:rsidRPr="00734AEA" w:rsidRDefault="00FE2C8D" w:rsidP="008D1959">
            <w:pPr>
              <w:tabs>
                <w:tab w:val="left" w:pos="993"/>
              </w:tabs>
              <w:rPr>
                <w:rFonts w:ascii="Times New Roman" w:hAnsi="Times New Roman"/>
                <w:color w:val="000000" w:themeColor="text1"/>
                <w:sz w:val="20"/>
                <w:szCs w:val="20"/>
              </w:rPr>
            </w:pPr>
            <w:r w:rsidRPr="00734AEA">
              <w:rPr>
                <w:rFonts w:ascii="Times New Roman" w:hAnsi="Times New Roman"/>
                <w:color w:val="000000" w:themeColor="text1"/>
                <w:sz w:val="20"/>
                <w:szCs w:val="20"/>
              </w:rPr>
              <w:t>132</w:t>
            </w:r>
          </w:p>
        </w:tc>
        <w:tc>
          <w:tcPr>
            <w:tcW w:w="1596" w:type="dxa"/>
          </w:tcPr>
          <w:p w:rsidR="00FE2C8D" w:rsidRPr="00734AEA" w:rsidRDefault="00FE2C8D" w:rsidP="008D1959">
            <w:pPr>
              <w:tabs>
                <w:tab w:val="left" w:pos="993"/>
              </w:tabs>
              <w:rPr>
                <w:rFonts w:ascii="Times New Roman" w:hAnsi="Times New Roman"/>
                <w:color w:val="000000" w:themeColor="text1"/>
                <w:sz w:val="20"/>
                <w:szCs w:val="20"/>
              </w:rPr>
            </w:pPr>
            <w:r w:rsidRPr="00734AEA">
              <w:rPr>
                <w:rFonts w:ascii="Times New Roman" w:hAnsi="Times New Roman"/>
                <w:color w:val="000000" w:themeColor="text1"/>
                <w:sz w:val="20"/>
                <w:szCs w:val="20"/>
              </w:rPr>
              <w:t>17,6</w:t>
            </w:r>
          </w:p>
        </w:tc>
        <w:tc>
          <w:tcPr>
            <w:tcW w:w="1559" w:type="dxa"/>
          </w:tcPr>
          <w:p w:rsidR="00FE2C8D" w:rsidRPr="00734AEA" w:rsidRDefault="00FE2C8D" w:rsidP="008D1959">
            <w:pPr>
              <w:tabs>
                <w:tab w:val="left" w:pos="993"/>
              </w:tabs>
              <w:rPr>
                <w:rFonts w:ascii="Times New Roman" w:hAnsi="Times New Roman"/>
                <w:color w:val="000000" w:themeColor="text1"/>
                <w:sz w:val="20"/>
                <w:szCs w:val="20"/>
              </w:rPr>
            </w:pPr>
            <w:r w:rsidRPr="00734AEA">
              <w:rPr>
                <w:rFonts w:ascii="Times New Roman" w:hAnsi="Times New Roman"/>
                <w:color w:val="000000" w:themeColor="text1"/>
                <w:sz w:val="20"/>
                <w:szCs w:val="20"/>
              </w:rPr>
              <w:t>211,2</w:t>
            </w:r>
          </w:p>
        </w:tc>
      </w:tr>
    </w:tbl>
    <w:p w:rsidR="00FE2C8D" w:rsidRPr="00734AEA" w:rsidRDefault="00FE2C8D" w:rsidP="00FE2C8D">
      <w:pPr>
        <w:ind w:firstLine="709"/>
        <w:jc w:val="both"/>
        <w:rPr>
          <w:rFonts w:ascii="Times New Roman" w:hAnsi="Times New Roman"/>
          <w:color w:val="000000" w:themeColor="text1"/>
          <w:sz w:val="20"/>
          <w:szCs w:val="20"/>
        </w:rPr>
      </w:pPr>
    </w:p>
    <w:p w:rsidR="008D1959" w:rsidRDefault="008D1959">
      <w:pPr>
        <w:spacing w:after="200" w:line="276" w:lineRule="auto"/>
        <w:rPr>
          <w:rFonts w:ascii="Times New Roman" w:eastAsia="Times New Roman" w:hAnsi="Times New Roman"/>
          <w:b/>
          <w:bCs/>
          <w:color w:val="000000" w:themeColor="text1"/>
          <w:sz w:val="20"/>
          <w:szCs w:val="20"/>
          <w:lang w:val="x-none" w:eastAsia="x-none"/>
        </w:rPr>
      </w:pPr>
      <w:bookmarkStart w:id="58" w:name="_Toc428713254"/>
      <w:bookmarkStart w:id="59" w:name="_GoBack"/>
      <w:r>
        <w:rPr>
          <w:rFonts w:ascii="Times New Roman" w:hAnsi="Times New Roman"/>
          <w:color w:val="000000" w:themeColor="text1"/>
          <w:sz w:val="20"/>
          <w:szCs w:val="20"/>
        </w:rPr>
        <w:br w:type="page"/>
      </w:r>
    </w:p>
    <w:bookmarkEnd w:id="59"/>
    <w:p w:rsidR="00FE2C8D" w:rsidRPr="00734AEA" w:rsidRDefault="00FE2C8D" w:rsidP="008D1959">
      <w:pPr>
        <w:pStyle w:val="3"/>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lastRenderedPageBreak/>
        <w:t xml:space="preserve">8. Порядок расчета размера компенсаций расходов </w:t>
      </w:r>
      <w:r w:rsidRPr="00734AEA">
        <w:rPr>
          <w:rFonts w:ascii="Times New Roman" w:hAnsi="Times New Roman"/>
          <w:color w:val="000000" w:themeColor="text1"/>
          <w:sz w:val="20"/>
          <w:szCs w:val="20"/>
        </w:rPr>
        <w:br/>
        <w:t>на оплату твердого топлива</w:t>
      </w:r>
      <w:bookmarkEnd w:id="58"/>
    </w:p>
    <w:p w:rsidR="00FE2C8D" w:rsidRPr="00734AEA" w:rsidRDefault="00FE2C8D" w:rsidP="00FE2C8D">
      <w:pPr>
        <w:pStyle w:val="ConsPlusNormal"/>
        <w:widowControl/>
        <w:ind w:firstLine="709"/>
        <w:jc w:val="both"/>
        <w:rPr>
          <w:rFonts w:ascii="Times New Roman" w:hAnsi="Times New Roman" w:cs="Times New Roman"/>
          <w:color w:val="000000" w:themeColor="text1"/>
        </w:rPr>
      </w:pPr>
      <w:r w:rsidRPr="00734AEA">
        <w:rPr>
          <w:rFonts w:ascii="Times New Roman" w:hAnsi="Times New Roman" w:cs="Times New Roman"/>
          <w:color w:val="000000" w:themeColor="text1"/>
        </w:rPr>
        <w:t xml:space="preserve">Компенсация расходов в части оплаты твердого топлива (уголь, дрова) и его доставки назначается сроком на один год. Компенсация расходов выплачивается единовременно в течение календарного года, в расчетный период, следующий за месяцем подачи заявления о назначении компенсации расходов на оплату твердого топлива. </w:t>
      </w:r>
    </w:p>
    <w:p w:rsidR="00FE2C8D" w:rsidRPr="00734AEA" w:rsidRDefault="00FE2C8D" w:rsidP="00FE2C8D">
      <w:pPr>
        <w:pStyle w:val="ConsPlusNormal"/>
        <w:widowControl/>
        <w:ind w:firstLine="540"/>
        <w:jc w:val="both"/>
        <w:rPr>
          <w:rFonts w:ascii="Times New Roman" w:hAnsi="Times New Roman" w:cs="Times New Roman"/>
          <w:color w:val="000000" w:themeColor="text1"/>
        </w:rPr>
      </w:pPr>
    </w:p>
    <w:p w:rsidR="00FE2C8D" w:rsidRPr="00734AEA" w:rsidRDefault="00FE2C8D" w:rsidP="00FE2C8D">
      <w:pPr>
        <w:pStyle w:val="ConsPlusNormal"/>
        <w:widowControl/>
        <w:ind w:firstLine="709"/>
        <w:jc w:val="both"/>
        <w:rPr>
          <w:rFonts w:ascii="Times New Roman" w:hAnsi="Times New Roman" w:cs="Times New Roman"/>
          <w:i/>
          <w:color w:val="000000" w:themeColor="text1"/>
        </w:rPr>
      </w:pPr>
      <w:r w:rsidRPr="00734AEA">
        <w:rPr>
          <w:rFonts w:ascii="Times New Roman" w:hAnsi="Times New Roman" w:cs="Times New Roman"/>
          <w:color w:val="000000" w:themeColor="text1"/>
        </w:rPr>
        <w:t>Расчет размера компенсации расходов в части оплаты твердого топлива производится с учетом предельных розничных цен, утвержденных Региональной энергетической комиссией Свердловской области на топливо печное бытовое за складочный кубический метр дров лиственных и хвойных пород нестандартных.</w:t>
      </w:r>
    </w:p>
    <w:p w:rsidR="00FE2C8D" w:rsidRPr="00734AEA" w:rsidRDefault="00FE2C8D" w:rsidP="00FE2C8D">
      <w:pPr>
        <w:autoSpaceDE w:val="0"/>
        <w:autoSpaceDN w:val="0"/>
        <w:adjustRightInd w:val="0"/>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При расчете размера компенсации расходов в части оплаты твердого топлива менее чем на один год, расчет производится исходя из 1/12 суммы компенсации расходов, рассчитанной за каждый месяц срока регистрации по месту жительства (пребывания) либо наличия права на меры социальной поддержки.</w:t>
      </w:r>
    </w:p>
    <w:p w:rsidR="00FE2C8D" w:rsidRPr="00734AEA" w:rsidRDefault="00FE2C8D" w:rsidP="00FE2C8D">
      <w:pPr>
        <w:pStyle w:val="ConsPlusNormal"/>
        <w:widowControl/>
        <w:ind w:firstLine="709"/>
        <w:jc w:val="both"/>
        <w:rPr>
          <w:rFonts w:ascii="Times New Roman" w:hAnsi="Times New Roman" w:cs="Times New Roman"/>
          <w:color w:val="000000" w:themeColor="text1"/>
        </w:rPr>
      </w:pPr>
      <w:r w:rsidRPr="00734AEA">
        <w:rPr>
          <w:rFonts w:ascii="Times New Roman" w:hAnsi="Times New Roman" w:cs="Times New Roman"/>
          <w:color w:val="000000" w:themeColor="text1"/>
        </w:rPr>
        <w:t xml:space="preserve">При превышении фактических расходов граждан на оплату твердого топлива, а именно приобретения твердого топлива и транспортных услуг для его доставки, над полученным размером компенсации расходов на оплату твердого топлива и его доставку, производится перерасчет размера компенсации расходов исходя из фактических расходов граждан с учетом нормативов потребления. </w:t>
      </w:r>
    </w:p>
    <w:p w:rsidR="00FE2C8D" w:rsidRPr="00734AEA" w:rsidRDefault="00FE2C8D" w:rsidP="00FE2C8D">
      <w:pPr>
        <w:pStyle w:val="ConsPlusNormal"/>
        <w:widowControl/>
        <w:ind w:firstLine="709"/>
        <w:jc w:val="both"/>
        <w:rPr>
          <w:rFonts w:ascii="Times New Roman" w:hAnsi="Times New Roman" w:cs="Times New Roman"/>
          <w:color w:val="000000" w:themeColor="text1"/>
        </w:rPr>
      </w:pPr>
      <w:r w:rsidRPr="00734AEA">
        <w:rPr>
          <w:rFonts w:ascii="Times New Roman" w:hAnsi="Times New Roman" w:cs="Times New Roman"/>
          <w:color w:val="000000" w:themeColor="text1"/>
        </w:rPr>
        <w:t>При обращении гражданина с заявлением о получении компенсации расходов на оплату двух видов твердого топлива и предъявлением соответствующих документов, подтверждающих понесенные расходы, расчет производится с учетом фактических расходов по обоим видам топлива.</w:t>
      </w:r>
    </w:p>
    <w:p w:rsidR="00FE2C8D" w:rsidRPr="00734AEA" w:rsidRDefault="00FE2C8D" w:rsidP="00FE2C8D">
      <w:pPr>
        <w:pStyle w:val="ConsPlusNormal"/>
        <w:widowControl/>
        <w:ind w:firstLine="709"/>
        <w:jc w:val="both"/>
        <w:rPr>
          <w:rFonts w:ascii="Times New Roman" w:hAnsi="Times New Roman" w:cs="Times New Roman"/>
          <w:color w:val="000000" w:themeColor="text1"/>
        </w:rPr>
      </w:pPr>
      <w:r w:rsidRPr="00734AEA">
        <w:rPr>
          <w:rFonts w:ascii="Times New Roman" w:hAnsi="Times New Roman" w:cs="Times New Roman"/>
          <w:color w:val="000000" w:themeColor="text1"/>
        </w:rPr>
        <w:t xml:space="preserve">Размер площади, отапливаемой твердым топливом, на которую предоставляются меры социальной поддержки, определяется так же как в домах с центральным отоплением. </w:t>
      </w:r>
    </w:p>
    <w:p w:rsidR="00FE2C8D" w:rsidRPr="00734AEA" w:rsidRDefault="00FE2C8D" w:rsidP="00FE2C8D">
      <w:pPr>
        <w:pStyle w:val="ConsPlusNormal"/>
        <w:widowControl/>
        <w:ind w:firstLine="709"/>
        <w:jc w:val="both"/>
        <w:rPr>
          <w:rFonts w:ascii="Times New Roman" w:hAnsi="Times New Roman" w:cs="Times New Roman"/>
          <w:color w:val="000000" w:themeColor="text1"/>
        </w:rPr>
      </w:pPr>
      <w:r w:rsidRPr="00734AEA">
        <w:rPr>
          <w:rFonts w:ascii="Times New Roman" w:hAnsi="Times New Roman" w:cs="Times New Roman"/>
          <w:color w:val="000000" w:themeColor="text1"/>
        </w:rPr>
        <w:t xml:space="preserve">Расчет компенсации расходов в части оплаты твердого топлива должен производиться с учетом факторов, влияющих на расчет компенсации расходов (дата утраты права на получение компенсации расходов, изменение правового основания, продолжительность проживания в доме с печным отоплением, состава семьи </w:t>
      </w:r>
      <w:proofErr w:type="spellStart"/>
      <w:r w:rsidRPr="00734AEA">
        <w:rPr>
          <w:rFonts w:ascii="Times New Roman" w:hAnsi="Times New Roman" w:cs="Times New Roman"/>
          <w:color w:val="000000" w:themeColor="text1"/>
        </w:rPr>
        <w:t>и.т.п</w:t>
      </w:r>
      <w:proofErr w:type="spellEnd"/>
      <w:r w:rsidRPr="00734AEA">
        <w:rPr>
          <w:rFonts w:ascii="Times New Roman" w:hAnsi="Times New Roman" w:cs="Times New Roman"/>
          <w:color w:val="000000" w:themeColor="text1"/>
        </w:rPr>
        <w:t xml:space="preserve">.). </w:t>
      </w:r>
    </w:p>
    <w:p w:rsidR="008D1959" w:rsidRDefault="008D1959" w:rsidP="00FE2C8D">
      <w:pPr>
        <w:ind w:left="360" w:firstLine="720"/>
        <w:jc w:val="right"/>
        <w:rPr>
          <w:rFonts w:ascii="Times New Roman" w:hAnsi="Times New Roman"/>
          <w:color w:val="000000" w:themeColor="text1"/>
          <w:sz w:val="20"/>
          <w:szCs w:val="20"/>
        </w:rPr>
      </w:pPr>
    </w:p>
    <w:p w:rsidR="00FE2C8D" w:rsidRPr="00734AEA" w:rsidRDefault="00FE2C8D" w:rsidP="00FE2C8D">
      <w:pPr>
        <w:ind w:left="360" w:firstLine="720"/>
        <w:jc w:val="right"/>
        <w:rPr>
          <w:rFonts w:ascii="Times New Roman" w:hAnsi="Times New Roman"/>
          <w:color w:val="000000" w:themeColor="text1"/>
          <w:sz w:val="20"/>
          <w:szCs w:val="20"/>
        </w:rPr>
      </w:pPr>
      <w:r w:rsidRPr="00734AEA">
        <w:rPr>
          <w:rFonts w:ascii="Times New Roman" w:hAnsi="Times New Roman"/>
          <w:color w:val="000000" w:themeColor="text1"/>
          <w:sz w:val="20"/>
          <w:szCs w:val="20"/>
        </w:rPr>
        <w:t>Таблица 10</w:t>
      </w:r>
    </w:p>
    <w:p w:rsidR="00FE2C8D" w:rsidRPr="00734AEA" w:rsidRDefault="00FE2C8D" w:rsidP="00FE2C8D">
      <w:pPr>
        <w:ind w:left="360" w:firstLine="720"/>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Годовые нормативы потребления для получателей компенсации расходов, оказание мер социальной </w:t>
      </w:r>
      <w:proofErr w:type="gramStart"/>
      <w:r w:rsidRPr="00734AEA">
        <w:rPr>
          <w:rFonts w:ascii="Times New Roman" w:hAnsi="Times New Roman"/>
          <w:color w:val="000000" w:themeColor="text1"/>
          <w:sz w:val="20"/>
          <w:szCs w:val="20"/>
        </w:rPr>
        <w:t>поддержки</w:t>
      </w:r>
      <w:proofErr w:type="gramEnd"/>
      <w:r w:rsidRPr="00734AEA">
        <w:rPr>
          <w:rFonts w:ascii="Times New Roman" w:hAnsi="Times New Roman"/>
          <w:color w:val="000000" w:themeColor="text1"/>
          <w:sz w:val="20"/>
          <w:szCs w:val="20"/>
        </w:rPr>
        <w:t xml:space="preserve"> которым относится к ведению субъекта Свердловской области  и предельные цены на твердое топливо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3437"/>
        <w:gridCol w:w="1496"/>
        <w:gridCol w:w="2148"/>
        <w:gridCol w:w="2168"/>
      </w:tblGrid>
      <w:tr w:rsidR="00734AEA" w:rsidRPr="00734AEA" w:rsidTr="008D1959">
        <w:tc>
          <w:tcPr>
            <w:tcW w:w="782"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 </w:t>
            </w:r>
            <w:proofErr w:type="gramStart"/>
            <w:r w:rsidRPr="00734AEA">
              <w:rPr>
                <w:rFonts w:ascii="Times New Roman" w:hAnsi="Times New Roman"/>
                <w:color w:val="000000" w:themeColor="text1"/>
                <w:sz w:val="20"/>
                <w:szCs w:val="20"/>
              </w:rPr>
              <w:t>п</w:t>
            </w:r>
            <w:proofErr w:type="gramEnd"/>
            <w:r w:rsidRPr="00734AEA">
              <w:rPr>
                <w:rFonts w:ascii="Times New Roman" w:hAnsi="Times New Roman"/>
                <w:color w:val="000000" w:themeColor="text1"/>
                <w:sz w:val="20"/>
                <w:szCs w:val="20"/>
              </w:rPr>
              <w:t>/п</w:t>
            </w:r>
          </w:p>
        </w:tc>
        <w:tc>
          <w:tcPr>
            <w:tcW w:w="3437"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Вид топлива</w:t>
            </w:r>
          </w:p>
        </w:tc>
        <w:tc>
          <w:tcPr>
            <w:tcW w:w="1496"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Ед. изм.</w:t>
            </w:r>
          </w:p>
        </w:tc>
        <w:tc>
          <w:tcPr>
            <w:tcW w:w="2148"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Годовой норматив на 1 </w:t>
            </w:r>
            <w:proofErr w:type="spellStart"/>
            <w:r w:rsidRPr="00734AEA">
              <w:rPr>
                <w:rFonts w:ascii="Times New Roman" w:hAnsi="Times New Roman"/>
                <w:color w:val="000000" w:themeColor="text1"/>
                <w:sz w:val="20"/>
                <w:szCs w:val="20"/>
              </w:rPr>
              <w:t>кв.м</w:t>
            </w:r>
            <w:proofErr w:type="spellEnd"/>
            <w:r w:rsidRPr="00734AEA">
              <w:rPr>
                <w:rFonts w:ascii="Times New Roman" w:hAnsi="Times New Roman"/>
                <w:color w:val="000000" w:themeColor="text1"/>
                <w:sz w:val="20"/>
                <w:szCs w:val="20"/>
              </w:rPr>
              <w:t>. отапливаемой площади</w:t>
            </w:r>
          </w:p>
        </w:tc>
        <w:tc>
          <w:tcPr>
            <w:tcW w:w="2168"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Предельная розничная цена с 01.01.2011, руб.</w:t>
            </w:r>
          </w:p>
        </w:tc>
      </w:tr>
      <w:tr w:rsidR="00734AEA" w:rsidRPr="00734AEA" w:rsidTr="008D1959">
        <w:tc>
          <w:tcPr>
            <w:tcW w:w="782" w:type="dxa"/>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1</w:t>
            </w:r>
          </w:p>
        </w:tc>
        <w:tc>
          <w:tcPr>
            <w:tcW w:w="3437" w:type="dxa"/>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Дрова лиственных и хвойных пород</w:t>
            </w:r>
          </w:p>
        </w:tc>
        <w:tc>
          <w:tcPr>
            <w:tcW w:w="1496"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складской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w:t>
            </w:r>
          </w:p>
        </w:tc>
        <w:tc>
          <w:tcPr>
            <w:tcW w:w="2148" w:type="dxa"/>
          </w:tcPr>
          <w:p w:rsidR="00FE2C8D" w:rsidRPr="00734AEA" w:rsidRDefault="00FE2C8D" w:rsidP="008D1959">
            <w:pPr>
              <w:jc w:val="center"/>
              <w:rPr>
                <w:rFonts w:ascii="Times New Roman" w:hAnsi="Times New Roman"/>
                <w:color w:val="000000" w:themeColor="text1"/>
                <w:sz w:val="20"/>
                <w:szCs w:val="20"/>
              </w:rPr>
            </w:pPr>
          </w:p>
        </w:tc>
        <w:tc>
          <w:tcPr>
            <w:tcW w:w="2168" w:type="dxa"/>
          </w:tcPr>
          <w:p w:rsidR="00FE2C8D" w:rsidRPr="00734AEA" w:rsidRDefault="00FE2C8D" w:rsidP="008D1959">
            <w:pPr>
              <w:jc w:val="center"/>
              <w:rPr>
                <w:rFonts w:ascii="Times New Roman" w:hAnsi="Times New Roman"/>
                <w:color w:val="000000" w:themeColor="text1"/>
                <w:sz w:val="20"/>
                <w:szCs w:val="20"/>
              </w:rPr>
            </w:pPr>
          </w:p>
        </w:tc>
      </w:tr>
      <w:tr w:rsidR="00734AEA" w:rsidRPr="00734AEA" w:rsidTr="008D1959">
        <w:tc>
          <w:tcPr>
            <w:tcW w:w="782" w:type="dxa"/>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1.1</w:t>
            </w:r>
          </w:p>
        </w:tc>
        <w:tc>
          <w:tcPr>
            <w:tcW w:w="3437" w:type="dxa"/>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Размером </w:t>
            </w:r>
            <w:smartTag w:uri="urn:schemas-microsoft-com:office:smarttags" w:element="metricconverter">
              <w:smartTagPr>
                <w:attr w:name="ProductID" w:val="1 метр"/>
              </w:smartTagPr>
              <w:r w:rsidRPr="00734AEA">
                <w:rPr>
                  <w:rFonts w:ascii="Times New Roman" w:hAnsi="Times New Roman"/>
                  <w:color w:val="000000" w:themeColor="text1"/>
                  <w:sz w:val="20"/>
                  <w:szCs w:val="20"/>
                </w:rPr>
                <w:t>1 метр</w:t>
              </w:r>
            </w:smartTag>
            <w:r w:rsidRPr="00734AEA">
              <w:rPr>
                <w:rFonts w:ascii="Times New Roman" w:hAnsi="Times New Roman"/>
                <w:color w:val="000000" w:themeColor="text1"/>
                <w:sz w:val="20"/>
                <w:szCs w:val="20"/>
              </w:rPr>
              <w:t xml:space="preserve"> не </w:t>
            </w:r>
            <w:proofErr w:type="gramStart"/>
            <w:r w:rsidRPr="00734AEA">
              <w:rPr>
                <w:rFonts w:ascii="Times New Roman" w:hAnsi="Times New Roman"/>
                <w:color w:val="000000" w:themeColor="text1"/>
                <w:sz w:val="20"/>
                <w:szCs w:val="20"/>
              </w:rPr>
              <w:t>колотые</w:t>
            </w:r>
            <w:proofErr w:type="gramEnd"/>
            <w:r w:rsidRPr="00734AEA">
              <w:rPr>
                <w:rFonts w:ascii="Times New Roman" w:hAnsi="Times New Roman"/>
                <w:color w:val="000000" w:themeColor="text1"/>
                <w:sz w:val="20"/>
                <w:szCs w:val="20"/>
              </w:rPr>
              <w:t xml:space="preserve"> </w:t>
            </w:r>
          </w:p>
        </w:tc>
        <w:tc>
          <w:tcPr>
            <w:tcW w:w="1496"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складской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w:t>
            </w:r>
          </w:p>
        </w:tc>
        <w:tc>
          <w:tcPr>
            <w:tcW w:w="2148"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0,372</w:t>
            </w:r>
          </w:p>
        </w:tc>
        <w:tc>
          <w:tcPr>
            <w:tcW w:w="2168" w:type="dxa"/>
          </w:tcPr>
          <w:p w:rsidR="00FE2C8D" w:rsidRPr="00734AEA" w:rsidRDefault="00FE2C8D" w:rsidP="008D1959">
            <w:pPr>
              <w:jc w:val="center"/>
              <w:rPr>
                <w:rFonts w:ascii="Times New Roman" w:hAnsi="Times New Roman"/>
                <w:color w:val="000000" w:themeColor="text1"/>
                <w:sz w:val="20"/>
                <w:szCs w:val="20"/>
              </w:rPr>
            </w:pPr>
          </w:p>
        </w:tc>
      </w:tr>
      <w:tr w:rsidR="00734AEA" w:rsidRPr="00734AEA" w:rsidTr="008D1959">
        <w:tc>
          <w:tcPr>
            <w:tcW w:w="782" w:type="dxa"/>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1.2</w:t>
            </w:r>
          </w:p>
        </w:tc>
        <w:tc>
          <w:tcPr>
            <w:tcW w:w="3437" w:type="dxa"/>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Размером </w:t>
            </w:r>
            <w:smartTag w:uri="urn:schemas-microsoft-com:office:smarttags" w:element="metricconverter">
              <w:smartTagPr>
                <w:attr w:name="ProductID" w:val="0,5 метра"/>
              </w:smartTagPr>
              <w:r w:rsidRPr="00734AEA">
                <w:rPr>
                  <w:rFonts w:ascii="Times New Roman" w:hAnsi="Times New Roman"/>
                  <w:color w:val="000000" w:themeColor="text1"/>
                  <w:sz w:val="20"/>
                  <w:szCs w:val="20"/>
                </w:rPr>
                <w:t>0,5 метра</w:t>
              </w:r>
            </w:smartTag>
            <w:r w:rsidRPr="00734AEA">
              <w:rPr>
                <w:rFonts w:ascii="Times New Roman" w:hAnsi="Times New Roman"/>
                <w:color w:val="000000" w:themeColor="text1"/>
                <w:sz w:val="20"/>
                <w:szCs w:val="20"/>
              </w:rPr>
              <w:t xml:space="preserve"> не </w:t>
            </w:r>
            <w:proofErr w:type="gramStart"/>
            <w:r w:rsidRPr="00734AEA">
              <w:rPr>
                <w:rFonts w:ascii="Times New Roman" w:hAnsi="Times New Roman"/>
                <w:color w:val="000000" w:themeColor="text1"/>
                <w:sz w:val="20"/>
                <w:szCs w:val="20"/>
              </w:rPr>
              <w:t>колотые</w:t>
            </w:r>
            <w:proofErr w:type="gramEnd"/>
          </w:p>
        </w:tc>
        <w:tc>
          <w:tcPr>
            <w:tcW w:w="1496"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складской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w:t>
            </w:r>
          </w:p>
        </w:tc>
        <w:tc>
          <w:tcPr>
            <w:tcW w:w="2148"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0,372</w:t>
            </w:r>
          </w:p>
        </w:tc>
        <w:tc>
          <w:tcPr>
            <w:tcW w:w="2168" w:type="dxa"/>
          </w:tcPr>
          <w:p w:rsidR="00FE2C8D" w:rsidRPr="00734AEA" w:rsidRDefault="00FE2C8D" w:rsidP="008D1959">
            <w:pPr>
              <w:jc w:val="center"/>
              <w:rPr>
                <w:rFonts w:ascii="Times New Roman" w:hAnsi="Times New Roman"/>
                <w:color w:val="000000" w:themeColor="text1"/>
                <w:sz w:val="20"/>
                <w:szCs w:val="20"/>
              </w:rPr>
            </w:pPr>
          </w:p>
        </w:tc>
      </w:tr>
      <w:tr w:rsidR="00734AEA" w:rsidRPr="00734AEA" w:rsidTr="008D1959">
        <w:tc>
          <w:tcPr>
            <w:tcW w:w="782" w:type="dxa"/>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1.3</w:t>
            </w:r>
          </w:p>
        </w:tc>
        <w:tc>
          <w:tcPr>
            <w:tcW w:w="3437" w:type="dxa"/>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Размером </w:t>
            </w:r>
            <w:smartTag w:uri="urn:schemas-microsoft-com:office:smarttags" w:element="metricconverter">
              <w:smartTagPr>
                <w:attr w:name="ProductID" w:val="0,5 метра"/>
              </w:smartTagPr>
              <w:r w:rsidRPr="00734AEA">
                <w:rPr>
                  <w:rFonts w:ascii="Times New Roman" w:hAnsi="Times New Roman"/>
                  <w:color w:val="000000" w:themeColor="text1"/>
                  <w:sz w:val="20"/>
                  <w:szCs w:val="20"/>
                </w:rPr>
                <w:t>0,5 метра</w:t>
              </w:r>
            </w:smartTag>
            <w:r w:rsidRPr="00734AEA">
              <w:rPr>
                <w:rFonts w:ascii="Times New Roman" w:hAnsi="Times New Roman"/>
                <w:color w:val="000000" w:themeColor="text1"/>
                <w:sz w:val="20"/>
                <w:szCs w:val="20"/>
              </w:rPr>
              <w:t xml:space="preserve"> </w:t>
            </w:r>
            <w:proofErr w:type="gramStart"/>
            <w:r w:rsidRPr="00734AEA">
              <w:rPr>
                <w:rFonts w:ascii="Times New Roman" w:hAnsi="Times New Roman"/>
                <w:color w:val="000000" w:themeColor="text1"/>
                <w:sz w:val="20"/>
                <w:szCs w:val="20"/>
              </w:rPr>
              <w:t>колотые</w:t>
            </w:r>
            <w:proofErr w:type="gramEnd"/>
          </w:p>
        </w:tc>
        <w:tc>
          <w:tcPr>
            <w:tcW w:w="1496"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складской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w:t>
            </w:r>
          </w:p>
        </w:tc>
        <w:tc>
          <w:tcPr>
            <w:tcW w:w="2148"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0,372</w:t>
            </w:r>
          </w:p>
        </w:tc>
        <w:tc>
          <w:tcPr>
            <w:tcW w:w="2168" w:type="dxa"/>
          </w:tcPr>
          <w:p w:rsidR="00FE2C8D" w:rsidRPr="00734AEA" w:rsidRDefault="00FE2C8D" w:rsidP="008D1959">
            <w:pPr>
              <w:jc w:val="center"/>
              <w:rPr>
                <w:rFonts w:ascii="Times New Roman" w:hAnsi="Times New Roman"/>
                <w:color w:val="000000" w:themeColor="text1"/>
                <w:sz w:val="20"/>
                <w:szCs w:val="20"/>
              </w:rPr>
            </w:pPr>
          </w:p>
        </w:tc>
      </w:tr>
      <w:tr w:rsidR="00734AEA" w:rsidRPr="00734AEA" w:rsidTr="008D1959">
        <w:tc>
          <w:tcPr>
            <w:tcW w:w="782" w:type="dxa"/>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1.4.</w:t>
            </w:r>
          </w:p>
        </w:tc>
        <w:tc>
          <w:tcPr>
            <w:tcW w:w="3437" w:type="dxa"/>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Нестандартные</w:t>
            </w:r>
          </w:p>
        </w:tc>
        <w:tc>
          <w:tcPr>
            <w:tcW w:w="1496"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складской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w:t>
            </w:r>
          </w:p>
        </w:tc>
        <w:tc>
          <w:tcPr>
            <w:tcW w:w="2148"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0,372</w:t>
            </w:r>
          </w:p>
        </w:tc>
        <w:tc>
          <w:tcPr>
            <w:tcW w:w="2168"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411,0</w:t>
            </w:r>
          </w:p>
        </w:tc>
      </w:tr>
      <w:tr w:rsidR="00734AEA" w:rsidRPr="00734AEA" w:rsidTr="008D1959">
        <w:tc>
          <w:tcPr>
            <w:tcW w:w="782" w:type="dxa"/>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2</w:t>
            </w:r>
          </w:p>
        </w:tc>
        <w:tc>
          <w:tcPr>
            <w:tcW w:w="3437" w:type="dxa"/>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Уголь Богословский, </w:t>
            </w:r>
            <w:proofErr w:type="spellStart"/>
            <w:r w:rsidRPr="00734AEA">
              <w:rPr>
                <w:rFonts w:ascii="Times New Roman" w:hAnsi="Times New Roman"/>
                <w:color w:val="000000" w:themeColor="text1"/>
                <w:sz w:val="20"/>
                <w:szCs w:val="20"/>
              </w:rPr>
              <w:t>Волчанский</w:t>
            </w:r>
            <w:proofErr w:type="spellEnd"/>
          </w:p>
        </w:tc>
        <w:tc>
          <w:tcPr>
            <w:tcW w:w="1496"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кг</w:t>
            </w:r>
          </w:p>
        </w:tc>
        <w:tc>
          <w:tcPr>
            <w:tcW w:w="2148"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200</w:t>
            </w:r>
          </w:p>
        </w:tc>
        <w:tc>
          <w:tcPr>
            <w:tcW w:w="2168" w:type="dxa"/>
          </w:tcPr>
          <w:p w:rsidR="00FE2C8D" w:rsidRPr="00734AEA" w:rsidRDefault="00FE2C8D" w:rsidP="008D1959">
            <w:pPr>
              <w:jc w:val="center"/>
              <w:rPr>
                <w:rFonts w:ascii="Times New Roman" w:hAnsi="Times New Roman"/>
                <w:color w:val="000000" w:themeColor="text1"/>
                <w:sz w:val="20"/>
                <w:szCs w:val="20"/>
              </w:rPr>
            </w:pPr>
          </w:p>
        </w:tc>
      </w:tr>
      <w:tr w:rsidR="00734AEA" w:rsidRPr="00734AEA" w:rsidTr="008D1959">
        <w:tc>
          <w:tcPr>
            <w:tcW w:w="782" w:type="dxa"/>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3</w:t>
            </w:r>
          </w:p>
        </w:tc>
        <w:tc>
          <w:tcPr>
            <w:tcW w:w="3437" w:type="dxa"/>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Уголь </w:t>
            </w:r>
            <w:proofErr w:type="spellStart"/>
            <w:r w:rsidRPr="00734AEA">
              <w:rPr>
                <w:rFonts w:ascii="Times New Roman" w:hAnsi="Times New Roman"/>
                <w:color w:val="000000" w:themeColor="text1"/>
                <w:sz w:val="20"/>
                <w:szCs w:val="20"/>
              </w:rPr>
              <w:t>Егоршинский</w:t>
            </w:r>
            <w:proofErr w:type="spellEnd"/>
            <w:r w:rsidRPr="00734AEA">
              <w:rPr>
                <w:rFonts w:ascii="Times New Roman" w:hAnsi="Times New Roman"/>
                <w:color w:val="000000" w:themeColor="text1"/>
                <w:sz w:val="20"/>
                <w:szCs w:val="20"/>
              </w:rPr>
              <w:t>, Челябинский</w:t>
            </w:r>
          </w:p>
        </w:tc>
        <w:tc>
          <w:tcPr>
            <w:tcW w:w="1496"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кг</w:t>
            </w:r>
          </w:p>
        </w:tc>
        <w:tc>
          <w:tcPr>
            <w:tcW w:w="2148"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120</w:t>
            </w:r>
          </w:p>
        </w:tc>
        <w:tc>
          <w:tcPr>
            <w:tcW w:w="2168" w:type="dxa"/>
          </w:tcPr>
          <w:p w:rsidR="00FE2C8D" w:rsidRPr="00734AEA" w:rsidRDefault="00FE2C8D" w:rsidP="008D1959">
            <w:pPr>
              <w:jc w:val="center"/>
              <w:rPr>
                <w:rFonts w:ascii="Times New Roman" w:hAnsi="Times New Roman"/>
                <w:color w:val="000000" w:themeColor="text1"/>
                <w:sz w:val="20"/>
                <w:szCs w:val="20"/>
              </w:rPr>
            </w:pPr>
          </w:p>
        </w:tc>
      </w:tr>
      <w:tr w:rsidR="00734AEA" w:rsidRPr="00734AEA" w:rsidTr="008D1959">
        <w:tc>
          <w:tcPr>
            <w:tcW w:w="782" w:type="dxa"/>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4</w:t>
            </w:r>
          </w:p>
        </w:tc>
        <w:tc>
          <w:tcPr>
            <w:tcW w:w="3437" w:type="dxa"/>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Уголь Кузнецкий</w:t>
            </w:r>
          </w:p>
        </w:tc>
        <w:tc>
          <w:tcPr>
            <w:tcW w:w="1496"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кг</w:t>
            </w:r>
          </w:p>
        </w:tc>
        <w:tc>
          <w:tcPr>
            <w:tcW w:w="2148"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80</w:t>
            </w:r>
          </w:p>
        </w:tc>
        <w:tc>
          <w:tcPr>
            <w:tcW w:w="2168" w:type="dxa"/>
          </w:tcPr>
          <w:p w:rsidR="00FE2C8D" w:rsidRPr="00734AEA" w:rsidRDefault="00FE2C8D" w:rsidP="008D1959">
            <w:pPr>
              <w:jc w:val="center"/>
              <w:rPr>
                <w:rFonts w:ascii="Times New Roman" w:hAnsi="Times New Roman"/>
                <w:color w:val="000000" w:themeColor="text1"/>
                <w:sz w:val="20"/>
                <w:szCs w:val="20"/>
              </w:rPr>
            </w:pPr>
          </w:p>
        </w:tc>
      </w:tr>
      <w:tr w:rsidR="008D1959" w:rsidRPr="00734AEA" w:rsidTr="008D1959">
        <w:tc>
          <w:tcPr>
            <w:tcW w:w="782" w:type="dxa"/>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5</w:t>
            </w:r>
          </w:p>
        </w:tc>
        <w:tc>
          <w:tcPr>
            <w:tcW w:w="3437" w:type="dxa"/>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Торфобрикет</w:t>
            </w:r>
          </w:p>
        </w:tc>
        <w:tc>
          <w:tcPr>
            <w:tcW w:w="1496"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кг</w:t>
            </w:r>
          </w:p>
        </w:tc>
        <w:tc>
          <w:tcPr>
            <w:tcW w:w="2148"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180</w:t>
            </w:r>
          </w:p>
        </w:tc>
        <w:tc>
          <w:tcPr>
            <w:tcW w:w="2168" w:type="dxa"/>
          </w:tcPr>
          <w:p w:rsidR="00FE2C8D" w:rsidRPr="00734AEA" w:rsidRDefault="00FE2C8D" w:rsidP="008D1959">
            <w:pPr>
              <w:jc w:val="center"/>
              <w:rPr>
                <w:rFonts w:ascii="Times New Roman" w:hAnsi="Times New Roman"/>
                <w:color w:val="000000" w:themeColor="text1"/>
                <w:sz w:val="20"/>
                <w:szCs w:val="20"/>
              </w:rPr>
            </w:pPr>
          </w:p>
        </w:tc>
      </w:tr>
    </w:tbl>
    <w:p w:rsidR="00FE2C8D" w:rsidRPr="00734AEA" w:rsidRDefault="00FE2C8D" w:rsidP="00FE2C8D">
      <w:pPr>
        <w:tabs>
          <w:tab w:val="left" w:pos="993"/>
        </w:tabs>
        <w:ind w:left="709"/>
        <w:rPr>
          <w:rFonts w:ascii="Times New Roman" w:hAnsi="Times New Roman"/>
          <w:color w:val="000000" w:themeColor="text1"/>
          <w:sz w:val="20"/>
          <w:szCs w:val="20"/>
        </w:rPr>
      </w:pPr>
    </w:p>
    <w:p w:rsidR="00FE2C8D" w:rsidRPr="00734AEA" w:rsidRDefault="00FE2C8D" w:rsidP="00FE2C8D">
      <w:pPr>
        <w:ind w:left="360" w:firstLine="720"/>
        <w:jc w:val="right"/>
        <w:rPr>
          <w:rFonts w:ascii="Times New Roman" w:hAnsi="Times New Roman"/>
          <w:color w:val="000000" w:themeColor="text1"/>
          <w:sz w:val="20"/>
          <w:szCs w:val="20"/>
        </w:rPr>
      </w:pPr>
      <w:r w:rsidRPr="00734AEA">
        <w:rPr>
          <w:rFonts w:ascii="Times New Roman" w:hAnsi="Times New Roman"/>
          <w:color w:val="000000" w:themeColor="text1"/>
          <w:sz w:val="20"/>
          <w:szCs w:val="20"/>
        </w:rPr>
        <w:t>Таблица 11</w:t>
      </w:r>
    </w:p>
    <w:p w:rsidR="00FE2C8D" w:rsidRPr="00734AEA" w:rsidRDefault="00FE2C8D" w:rsidP="00FE2C8D">
      <w:pPr>
        <w:ind w:left="360" w:firstLine="720"/>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Годовые нормативы потребления для получателей компенсации расходов, оказание мер социальной </w:t>
      </w:r>
      <w:proofErr w:type="gramStart"/>
      <w:r w:rsidRPr="00734AEA">
        <w:rPr>
          <w:rFonts w:ascii="Times New Roman" w:hAnsi="Times New Roman"/>
          <w:color w:val="000000" w:themeColor="text1"/>
          <w:sz w:val="20"/>
          <w:szCs w:val="20"/>
        </w:rPr>
        <w:t>поддержки</w:t>
      </w:r>
      <w:proofErr w:type="gramEnd"/>
      <w:r w:rsidRPr="00734AEA">
        <w:rPr>
          <w:rFonts w:ascii="Times New Roman" w:hAnsi="Times New Roman"/>
          <w:color w:val="000000" w:themeColor="text1"/>
          <w:sz w:val="20"/>
          <w:szCs w:val="20"/>
        </w:rPr>
        <w:t xml:space="preserve"> которым относится к ведению Российской Федерации  </w:t>
      </w:r>
    </w:p>
    <w:tbl>
      <w:tblPr>
        <w:tblW w:w="0" w:type="auto"/>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394"/>
        <w:gridCol w:w="1560"/>
        <w:gridCol w:w="3260"/>
      </w:tblGrid>
      <w:tr w:rsidR="00734AEA" w:rsidRPr="00734AEA" w:rsidTr="008D1959">
        <w:trPr>
          <w:jc w:val="center"/>
        </w:trPr>
        <w:tc>
          <w:tcPr>
            <w:tcW w:w="851"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lastRenderedPageBreak/>
              <w:t xml:space="preserve">№ </w:t>
            </w:r>
            <w:proofErr w:type="gramStart"/>
            <w:r w:rsidRPr="00734AEA">
              <w:rPr>
                <w:rFonts w:ascii="Times New Roman" w:hAnsi="Times New Roman"/>
                <w:color w:val="000000" w:themeColor="text1"/>
                <w:sz w:val="20"/>
                <w:szCs w:val="20"/>
              </w:rPr>
              <w:t>п</w:t>
            </w:r>
            <w:proofErr w:type="gramEnd"/>
            <w:r w:rsidRPr="00734AEA">
              <w:rPr>
                <w:rFonts w:ascii="Times New Roman" w:hAnsi="Times New Roman"/>
                <w:color w:val="000000" w:themeColor="text1"/>
                <w:sz w:val="20"/>
                <w:szCs w:val="20"/>
              </w:rPr>
              <w:t>/п</w:t>
            </w:r>
          </w:p>
        </w:tc>
        <w:tc>
          <w:tcPr>
            <w:tcW w:w="4394"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Вид топлива</w:t>
            </w:r>
          </w:p>
        </w:tc>
        <w:tc>
          <w:tcPr>
            <w:tcW w:w="1560"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Ед. изм.</w:t>
            </w:r>
          </w:p>
        </w:tc>
        <w:tc>
          <w:tcPr>
            <w:tcW w:w="3260"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Годовой норматив на </w:t>
            </w:r>
            <w:r w:rsidRPr="00734AEA">
              <w:rPr>
                <w:rFonts w:ascii="Times New Roman" w:hAnsi="Times New Roman"/>
                <w:color w:val="000000" w:themeColor="text1"/>
                <w:sz w:val="20"/>
                <w:szCs w:val="20"/>
              </w:rPr>
              <w:br/>
              <w:t xml:space="preserve">1 </w:t>
            </w:r>
            <w:proofErr w:type="spellStart"/>
            <w:r w:rsidRPr="00734AEA">
              <w:rPr>
                <w:rFonts w:ascii="Times New Roman" w:hAnsi="Times New Roman"/>
                <w:color w:val="000000" w:themeColor="text1"/>
                <w:sz w:val="20"/>
                <w:szCs w:val="20"/>
              </w:rPr>
              <w:t>кв.м</w:t>
            </w:r>
            <w:proofErr w:type="spellEnd"/>
            <w:r w:rsidRPr="00734AEA">
              <w:rPr>
                <w:rFonts w:ascii="Times New Roman" w:hAnsi="Times New Roman"/>
                <w:color w:val="000000" w:themeColor="text1"/>
                <w:sz w:val="20"/>
                <w:szCs w:val="20"/>
              </w:rPr>
              <w:t>. отапливаемой площади</w:t>
            </w:r>
          </w:p>
        </w:tc>
      </w:tr>
      <w:tr w:rsidR="00734AEA" w:rsidRPr="00734AEA" w:rsidTr="008D1959">
        <w:trPr>
          <w:jc w:val="center"/>
        </w:trPr>
        <w:tc>
          <w:tcPr>
            <w:tcW w:w="851"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w:t>
            </w:r>
          </w:p>
        </w:tc>
        <w:tc>
          <w:tcPr>
            <w:tcW w:w="4394" w:type="dxa"/>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Дрова:</w:t>
            </w:r>
          </w:p>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для одноэтажного дома</w:t>
            </w:r>
          </w:p>
          <w:p w:rsidR="00FE2C8D" w:rsidRPr="00734AEA" w:rsidRDefault="00FE2C8D" w:rsidP="008D1959">
            <w:pPr>
              <w:rPr>
                <w:rFonts w:ascii="Times New Roman" w:hAnsi="Times New Roman"/>
                <w:color w:val="000000" w:themeColor="text1"/>
                <w:sz w:val="20"/>
                <w:szCs w:val="20"/>
              </w:rPr>
            </w:pPr>
          </w:p>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для двухэтажного дома</w:t>
            </w:r>
          </w:p>
        </w:tc>
        <w:tc>
          <w:tcPr>
            <w:tcW w:w="1560" w:type="dxa"/>
          </w:tcPr>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складской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w:t>
            </w:r>
          </w:p>
        </w:tc>
        <w:tc>
          <w:tcPr>
            <w:tcW w:w="3260" w:type="dxa"/>
          </w:tcPr>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0,309</w:t>
            </w:r>
          </w:p>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0,265</w:t>
            </w:r>
          </w:p>
        </w:tc>
      </w:tr>
      <w:tr w:rsidR="00734AEA" w:rsidRPr="00734AEA" w:rsidTr="008D1959">
        <w:trPr>
          <w:jc w:val="center"/>
        </w:trPr>
        <w:tc>
          <w:tcPr>
            <w:tcW w:w="851"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2</w:t>
            </w:r>
          </w:p>
        </w:tc>
        <w:tc>
          <w:tcPr>
            <w:tcW w:w="4394" w:type="dxa"/>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Уголь Богословский, </w:t>
            </w:r>
            <w:proofErr w:type="spellStart"/>
            <w:r w:rsidRPr="00734AEA">
              <w:rPr>
                <w:rFonts w:ascii="Times New Roman" w:hAnsi="Times New Roman"/>
                <w:color w:val="000000" w:themeColor="text1"/>
                <w:sz w:val="20"/>
                <w:szCs w:val="20"/>
              </w:rPr>
              <w:t>Волчанский</w:t>
            </w:r>
            <w:proofErr w:type="spellEnd"/>
            <w:r w:rsidRPr="00734AEA">
              <w:rPr>
                <w:rFonts w:ascii="Times New Roman" w:hAnsi="Times New Roman"/>
                <w:color w:val="000000" w:themeColor="text1"/>
                <w:sz w:val="20"/>
                <w:szCs w:val="20"/>
              </w:rPr>
              <w:t>:</w:t>
            </w:r>
          </w:p>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для одноэтажного дома</w:t>
            </w:r>
          </w:p>
          <w:p w:rsidR="00FE2C8D" w:rsidRPr="00734AEA" w:rsidRDefault="00FE2C8D" w:rsidP="008D1959">
            <w:pPr>
              <w:rPr>
                <w:rFonts w:ascii="Times New Roman" w:hAnsi="Times New Roman"/>
                <w:color w:val="000000" w:themeColor="text1"/>
                <w:sz w:val="20"/>
                <w:szCs w:val="20"/>
              </w:rPr>
            </w:pPr>
          </w:p>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для двухэтажного дома</w:t>
            </w:r>
          </w:p>
        </w:tc>
        <w:tc>
          <w:tcPr>
            <w:tcW w:w="1560" w:type="dxa"/>
          </w:tcPr>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кг</w:t>
            </w:r>
          </w:p>
        </w:tc>
        <w:tc>
          <w:tcPr>
            <w:tcW w:w="3260" w:type="dxa"/>
          </w:tcPr>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137,0</w:t>
            </w:r>
          </w:p>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127,0</w:t>
            </w:r>
          </w:p>
        </w:tc>
      </w:tr>
      <w:tr w:rsidR="00734AEA" w:rsidRPr="00734AEA" w:rsidTr="008D1959">
        <w:trPr>
          <w:jc w:val="center"/>
        </w:trPr>
        <w:tc>
          <w:tcPr>
            <w:tcW w:w="851"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3</w:t>
            </w:r>
          </w:p>
        </w:tc>
        <w:tc>
          <w:tcPr>
            <w:tcW w:w="4394" w:type="dxa"/>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Уголь Кузнецкий:</w:t>
            </w:r>
          </w:p>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для одноэтажного дома</w:t>
            </w:r>
          </w:p>
          <w:p w:rsidR="00FE2C8D" w:rsidRPr="00734AEA" w:rsidRDefault="00FE2C8D" w:rsidP="008D1959">
            <w:pPr>
              <w:rPr>
                <w:rFonts w:ascii="Times New Roman" w:hAnsi="Times New Roman"/>
                <w:color w:val="000000" w:themeColor="text1"/>
                <w:sz w:val="20"/>
                <w:szCs w:val="20"/>
              </w:rPr>
            </w:pPr>
          </w:p>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для двухэтажного дома</w:t>
            </w:r>
          </w:p>
        </w:tc>
        <w:tc>
          <w:tcPr>
            <w:tcW w:w="1560" w:type="dxa"/>
          </w:tcPr>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кг</w:t>
            </w:r>
          </w:p>
        </w:tc>
        <w:tc>
          <w:tcPr>
            <w:tcW w:w="3260" w:type="dxa"/>
          </w:tcPr>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92,8</w:t>
            </w:r>
          </w:p>
          <w:p w:rsidR="00FE2C8D" w:rsidRPr="00734AEA" w:rsidRDefault="00FE2C8D" w:rsidP="008D1959">
            <w:pPr>
              <w:jc w:val="center"/>
              <w:rPr>
                <w:rFonts w:ascii="Times New Roman" w:hAnsi="Times New Roman"/>
                <w:color w:val="000000" w:themeColor="text1"/>
                <w:sz w:val="20"/>
                <w:szCs w:val="20"/>
              </w:rPr>
            </w:pPr>
          </w:p>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86,0</w:t>
            </w:r>
          </w:p>
        </w:tc>
      </w:tr>
    </w:tbl>
    <w:p w:rsidR="00FE2C8D" w:rsidRPr="00734AEA" w:rsidRDefault="00FE2C8D" w:rsidP="00FE2C8D">
      <w:pPr>
        <w:jc w:val="center"/>
        <w:rPr>
          <w:rFonts w:ascii="Times New Roman" w:hAnsi="Times New Roman"/>
          <w:b/>
          <w:color w:val="000000" w:themeColor="text1"/>
          <w:sz w:val="20"/>
          <w:szCs w:val="20"/>
          <w:lang w:val="en-US"/>
        </w:rPr>
      </w:pPr>
    </w:p>
    <w:p w:rsidR="00FE2C8D" w:rsidRPr="00734AEA" w:rsidRDefault="00FE2C8D" w:rsidP="00FE2C8D">
      <w:pPr>
        <w:pStyle w:val="3"/>
        <w:jc w:val="both"/>
        <w:rPr>
          <w:rFonts w:ascii="Times New Roman" w:hAnsi="Times New Roman"/>
          <w:color w:val="000000" w:themeColor="text1"/>
          <w:sz w:val="20"/>
          <w:szCs w:val="20"/>
        </w:rPr>
      </w:pPr>
      <w:bookmarkStart w:id="60" w:name="_Toc428713255"/>
      <w:r w:rsidRPr="00734AEA">
        <w:rPr>
          <w:rFonts w:ascii="Times New Roman" w:hAnsi="Times New Roman"/>
          <w:color w:val="000000" w:themeColor="text1"/>
          <w:sz w:val="20"/>
          <w:szCs w:val="20"/>
        </w:rPr>
        <w:t>9. Порядок перерасчета компенсации расходов на оплату коммунальных услуг при изменении объема предоставленных коммунальных услуг по причине временного отсутствия получателя компенсации расходов и членов его семьи</w:t>
      </w:r>
      <w:bookmarkEnd w:id="60"/>
    </w:p>
    <w:p w:rsidR="00FE2C8D" w:rsidRPr="00734AEA" w:rsidRDefault="00FE2C8D" w:rsidP="00FE2C8D">
      <w:pPr>
        <w:ind w:firstLine="720"/>
        <w:jc w:val="center"/>
        <w:rPr>
          <w:rFonts w:ascii="Times New Roman" w:hAnsi="Times New Roman"/>
          <w:b/>
          <w:color w:val="000000" w:themeColor="text1"/>
          <w:sz w:val="20"/>
          <w:szCs w:val="20"/>
        </w:rPr>
      </w:pPr>
    </w:p>
    <w:p w:rsidR="00FE2C8D" w:rsidRPr="00734AEA" w:rsidRDefault="00FE2C8D" w:rsidP="00FE2C8D">
      <w:pPr>
        <w:ind w:firstLine="708"/>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 Перерасчет компенсации расходов при временном отсутствии потребителя в жилом помещении производится в связи с изменением:</w:t>
      </w:r>
    </w:p>
    <w:p w:rsidR="00FE2C8D" w:rsidRPr="00734AEA" w:rsidRDefault="00FE2C8D" w:rsidP="00FE2C8D">
      <w:pPr>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ab/>
        <w:t xml:space="preserve">1) объема </w:t>
      </w:r>
      <w:proofErr w:type="gramStart"/>
      <w:r w:rsidRPr="00734AEA">
        <w:rPr>
          <w:rFonts w:ascii="Times New Roman" w:hAnsi="Times New Roman"/>
          <w:color w:val="000000" w:themeColor="text1"/>
          <w:sz w:val="20"/>
          <w:szCs w:val="20"/>
        </w:rPr>
        <w:t>потребления коммунальных услуг получателя компенсации расходов</w:t>
      </w:r>
      <w:proofErr w:type="gramEnd"/>
      <w:r w:rsidRPr="00734AEA">
        <w:rPr>
          <w:rFonts w:ascii="Times New Roman" w:hAnsi="Times New Roman"/>
          <w:color w:val="000000" w:themeColor="text1"/>
          <w:sz w:val="20"/>
          <w:szCs w:val="20"/>
        </w:rPr>
        <w:t>;</w:t>
      </w:r>
    </w:p>
    <w:p w:rsidR="00FE2C8D" w:rsidRPr="00734AEA" w:rsidRDefault="00FE2C8D" w:rsidP="00FE2C8D">
      <w:pPr>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ab/>
        <w:t xml:space="preserve">2) доли фактических </w:t>
      </w:r>
      <w:proofErr w:type="gramStart"/>
      <w:r w:rsidRPr="00734AEA">
        <w:rPr>
          <w:rFonts w:ascii="Times New Roman" w:hAnsi="Times New Roman"/>
          <w:color w:val="000000" w:themeColor="text1"/>
          <w:sz w:val="20"/>
          <w:szCs w:val="20"/>
        </w:rPr>
        <w:t>расходов коммунальных услуг получателя компенсации расходов</w:t>
      </w:r>
      <w:proofErr w:type="gramEnd"/>
      <w:r w:rsidRPr="00734AEA">
        <w:rPr>
          <w:rFonts w:ascii="Times New Roman" w:hAnsi="Times New Roman"/>
          <w:color w:val="000000" w:themeColor="text1"/>
          <w:sz w:val="20"/>
          <w:szCs w:val="20"/>
        </w:rPr>
        <w:t>.</w:t>
      </w:r>
    </w:p>
    <w:p w:rsidR="00FE2C8D" w:rsidRPr="00734AEA" w:rsidRDefault="00FE2C8D" w:rsidP="00FE2C8D">
      <w:pPr>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ab/>
        <w:t xml:space="preserve"> Перерасчет компенсации расходов производится по видам коммунальных услуг:</w:t>
      </w:r>
    </w:p>
    <w:p w:rsidR="00FE2C8D" w:rsidRPr="00734AEA" w:rsidRDefault="00FE2C8D" w:rsidP="00FE2C8D">
      <w:pPr>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ab/>
        <w:t>1) холодное водоснабжение;</w:t>
      </w:r>
    </w:p>
    <w:p w:rsidR="00FE2C8D" w:rsidRPr="00734AEA" w:rsidRDefault="00FE2C8D" w:rsidP="00FE2C8D">
      <w:pPr>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ab/>
        <w:t>2) горячее водоснабжение;</w:t>
      </w:r>
    </w:p>
    <w:p w:rsidR="00FE2C8D" w:rsidRPr="00734AEA" w:rsidRDefault="00FE2C8D" w:rsidP="00FE2C8D">
      <w:pPr>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ab/>
        <w:t>3) водоотведение;</w:t>
      </w:r>
    </w:p>
    <w:p w:rsidR="00FE2C8D" w:rsidRPr="00734AEA" w:rsidRDefault="00FE2C8D" w:rsidP="00FE2C8D">
      <w:pPr>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ab/>
        <w:t>4) электроснабжение;</w:t>
      </w:r>
    </w:p>
    <w:p w:rsidR="00FE2C8D" w:rsidRPr="00734AEA" w:rsidRDefault="00FE2C8D" w:rsidP="00FE2C8D">
      <w:pPr>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ab/>
        <w:t>5) газоснабжение.</w:t>
      </w:r>
    </w:p>
    <w:p w:rsidR="00FE2C8D" w:rsidRPr="00734AEA" w:rsidRDefault="00FE2C8D" w:rsidP="001612C8">
      <w:pPr>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ab/>
        <w:t xml:space="preserve"> При перерасчете размера компенсации расходов за каждый месяц учитывается количество проживающих граждан за вычетом временно отсутствующих лиц.</w:t>
      </w:r>
    </w:p>
    <w:p w:rsidR="00FE2C8D" w:rsidRPr="00734AEA" w:rsidRDefault="00FE2C8D" w:rsidP="00FE2C8D">
      <w:pPr>
        <w:ind w:firstLine="708"/>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Расчет компенсации расходов за месяц, в котором произведен перерасчет платы за коммунальные услуги по причине временного отсутствия получателя компенсации расходов и членов его семьи, производится по заявлению гражданина исходя из суммы, начисленной к оплате за коммунальные услуги в данном месяце.</w:t>
      </w:r>
    </w:p>
    <w:p w:rsidR="00FE2C8D" w:rsidRPr="00734AEA" w:rsidRDefault="00FE2C8D" w:rsidP="00FE2C8D">
      <w:pPr>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ab/>
        <w:t xml:space="preserve"> В случае, когда меры социальной поддержки по оплате коммунальных услуг предоставляются только гражданину, имеющему в соответствии с законами Российской Федерации и Свердловской области  право на их получение, компенсация расходов за период временного отсутствия получателя компенсации не начисляется.</w:t>
      </w:r>
    </w:p>
    <w:p w:rsidR="00FE2C8D" w:rsidRPr="00734AEA" w:rsidRDefault="00FE2C8D" w:rsidP="00FE2C8D">
      <w:pPr>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ab/>
        <w:t xml:space="preserve"> В случае, когда меры социальной поддержки по оплате  коммунальных услуг предоставляются гражданину с учетом членов семьи, совместно с ним проживающих, компенсация расходов за период временного отсутствия  гражданина начисляется. В этом случае компенсация расходов не начисляется на долю гражданина, имеющего право на получение мер социальной поддержки, но начисляется на долю членов семьи, совместно с ним проживающих.</w:t>
      </w:r>
    </w:p>
    <w:p w:rsidR="00FE2C8D" w:rsidRPr="00734AEA" w:rsidRDefault="00FE2C8D" w:rsidP="00FE2C8D">
      <w:pPr>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lastRenderedPageBreak/>
        <w:tab/>
        <w:t>В случае, когда в семье проживают несколько граждан, имеющих самостоятельное право на предоставление мер социальной поддержки по оплате коммунальных услуг, перерасчет компенсации расходов осуществляется по каждому члену семьи, имеющему самостоятельное право.</w:t>
      </w:r>
    </w:p>
    <w:p w:rsidR="00FE2C8D" w:rsidRPr="00734AEA" w:rsidRDefault="00FE2C8D" w:rsidP="00FE2C8D">
      <w:pPr>
        <w:ind w:firstLine="720"/>
        <w:jc w:val="center"/>
        <w:rPr>
          <w:rFonts w:ascii="Times New Roman" w:hAnsi="Times New Roman"/>
          <w:b/>
          <w:color w:val="000000" w:themeColor="text1"/>
          <w:sz w:val="20"/>
          <w:szCs w:val="20"/>
        </w:rPr>
      </w:pPr>
    </w:p>
    <w:p w:rsidR="00FE2C8D" w:rsidRPr="00734AEA" w:rsidRDefault="00FE2C8D" w:rsidP="00FE2C8D">
      <w:pPr>
        <w:pStyle w:val="3"/>
        <w:rPr>
          <w:rFonts w:ascii="Times New Roman" w:hAnsi="Times New Roman"/>
          <w:color w:val="000000" w:themeColor="text1"/>
          <w:sz w:val="20"/>
          <w:szCs w:val="20"/>
        </w:rPr>
      </w:pPr>
      <w:bookmarkStart w:id="61" w:name="_Toc428713256"/>
      <w:r w:rsidRPr="00734AEA">
        <w:rPr>
          <w:rFonts w:ascii="Times New Roman" w:hAnsi="Times New Roman"/>
          <w:color w:val="000000" w:themeColor="text1"/>
          <w:sz w:val="20"/>
          <w:szCs w:val="20"/>
        </w:rPr>
        <w:t>10. Примеры расчетов сумм компенсаций расходов на оплату жилого помещения и коммунальных услуг</w:t>
      </w:r>
      <w:bookmarkEnd w:id="61"/>
    </w:p>
    <w:p w:rsidR="00FE2C8D" w:rsidRPr="00734AEA" w:rsidRDefault="00FE2C8D" w:rsidP="001612C8">
      <w:pPr>
        <w:tabs>
          <w:tab w:val="left" w:pos="960"/>
        </w:tabs>
        <w:spacing w:after="0" w:line="240" w:lineRule="auto"/>
        <w:jc w:val="center"/>
        <w:rPr>
          <w:rFonts w:ascii="Times New Roman" w:hAnsi="Times New Roman"/>
          <w:b/>
          <w:color w:val="000000" w:themeColor="text1"/>
          <w:sz w:val="20"/>
          <w:szCs w:val="20"/>
        </w:rPr>
      </w:pPr>
      <w:r w:rsidRPr="00734AEA">
        <w:rPr>
          <w:rFonts w:ascii="Times New Roman" w:hAnsi="Times New Roman"/>
          <w:b/>
          <w:color w:val="000000" w:themeColor="text1"/>
          <w:sz w:val="20"/>
          <w:szCs w:val="20"/>
          <w:lang w:val="en-US"/>
        </w:rPr>
        <w:t>I</w:t>
      </w:r>
      <w:r w:rsidRPr="00734AEA">
        <w:rPr>
          <w:rFonts w:ascii="Times New Roman" w:hAnsi="Times New Roman"/>
          <w:b/>
          <w:color w:val="000000" w:themeColor="text1"/>
          <w:sz w:val="20"/>
          <w:szCs w:val="20"/>
        </w:rPr>
        <w:t>. Случаи, когда в семье компенсацию расходов получает один член семьи</w:t>
      </w:r>
    </w:p>
    <w:p w:rsidR="00FE2C8D" w:rsidRPr="00734AEA" w:rsidRDefault="00FE2C8D" w:rsidP="001612C8">
      <w:pPr>
        <w:tabs>
          <w:tab w:val="left" w:pos="960"/>
        </w:tabs>
        <w:spacing w:after="0" w:line="240" w:lineRule="auto"/>
        <w:jc w:val="center"/>
        <w:rPr>
          <w:rFonts w:ascii="Times New Roman" w:hAnsi="Times New Roman"/>
          <w:b/>
          <w:color w:val="000000" w:themeColor="text1"/>
          <w:sz w:val="20"/>
          <w:szCs w:val="20"/>
        </w:rPr>
      </w:pPr>
      <w:r w:rsidRPr="00734AEA">
        <w:rPr>
          <w:rFonts w:ascii="Times New Roman" w:hAnsi="Times New Roman"/>
          <w:b/>
          <w:color w:val="000000" w:themeColor="text1"/>
          <w:sz w:val="20"/>
          <w:szCs w:val="20"/>
        </w:rPr>
        <w:t xml:space="preserve">Инвалиды Великой Отечественной войны и инвалиды боевых действий </w:t>
      </w:r>
    </w:p>
    <w:p w:rsidR="00FE2C8D" w:rsidRPr="00734AEA" w:rsidRDefault="00FE2C8D" w:rsidP="00FE2C8D">
      <w:pPr>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Льготник проживает в семье из 3 человек в двухкомнатной приватизированной квартире общей площадью – 47,2 </w:t>
      </w:r>
      <w:proofErr w:type="spellStart"/>
      <w:r w:rsidRPr="00734AEA">
        <w:rPr>
          <w:rFonts w:ascii="Times New Roman" w:hAnsi="Times New Roman"/>
          <w:color w:val="000000" w:themeColor="text1"/>
          <w:sz w:val="20"/>
          <w:szCs w:val="20"/>
        </w:rPr>
        <w:t>кв.м</w:t>
      </w:r>
      <w:proofErr w:type="spellEnd"/>
      <w:r w:rsidRPr="00734AEA">
        <w:rPr>
          <w:rFonts w:ascii="Times New Roman" w:hAnsi="Times New Roman"/>
          <w:color w:val="000000" w:themeColor="text1"/>
          <w:sz w:val="20"/>
          <w:szCs w:val="20"/>
        </w:rPr>
        <w:t xml:space="preserve">., квартира оборудована газовой плитой, централизованное ГВС и ХВС, приборы учета по ГВС и ХВС отсутствуют, электроснабжение по приборам учета. </w:t>
      </w:r>
    </w:p>
    <w:p w:rsidR="00FE2C8D" w:rsidRPr="00734AEA" w:rsidRDefault="00FE2C8D" w:rsidP="00FE2C8D">
      <w:pPr>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Компенсация расходов предоставляется на всех членов семьи в пределах нормативов потребления коммунальных услуг.</w:t>
      </w:r>
    </w:p>
    <w:p w:rsidR="00FE2C8D" w:rsidRPr="00734AEA" w:rsidRDefault="00FE2C8D" w:rsidP="00FE2C8D">
      <w:pPr>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Так как по ХВС, ГВС отсутствуют приборы учета, при расчете необходимо применить понижающий коэффициент.</w:t>
      </w:r>
    </w:p>
    <w:p w:rsidR="00FE2C8D" w:rsidRPr="00734AEA" w:rsidRDefault="00FE2C8D" w:rsidP="00FE2C8D">
      <w:pPr>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Компенсация расходов на общедомовое потребление коммунальных услуг не предоставляется. </w:t>
      </w:r>
    </w:p>
    <w:tbl>
      <w:tblPr>
        <w:tblW w:w="101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4"/>
        <w:gridCol w:w="1295"/>
        <w:gridCol w:w="1313"/>
        <w:gridCol w:w="1842"/>
        <w:gridCol w:w="1559"/>
        <w:gridCol w:w="2269"/>
      </w:tblGrid>
      <w:tr w:rsidR="00734AEA" w:rsidRPr="00734AEA" w:rsidTr="00CD5449">
        <w:tc>
          <w:tcPr>
            <w:tcW w:w="1824" w:type="dxa"/>
          </w:tcPr>
          <w:p w:rsidR="00FE2C8D" w:rsidRPr="00734AEA" w:rsidRDefault="00FE2C8D" w:rsidP="00631BF4">
            <w:pPr>
              <w:spacing w:before="120" w:line="228" w:lineRule="auto"/>
              <w:ind w:left="-57" w:right="-57"/>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Наименование услуги</w:t>
            </w:r>
          </w:p>
        </w:tc>
        <w:tc>
          <w:tcPr>
            <w:tcW w:w="1295" w:type="dxa"/>
          </w:tcPr>
          <w:p w:rsidR="00FE2C8D" w:rsidRPr="00734AEA" w:rsidRDefault="00FE2C8D" w:rsidP="00631BF4">
            <w:pPr>
              <w:spacing w:before="120" w:line="228" w:lineRule="auto"/>
              <w:ind w:left="-57" w:right="-57"/>
              <w:rPr>
                <w:rFonts w:ascii="Times New Roman" w:hAnsi="Times New Roman"/>
                <w:color w:val="000000" w:themeColor="text1"/>
                <w:sz w:val="20"/>
                <w:szCs w:val="20"/>
              </w:rPr>
            </w:pPr>
            <w:r w:rsidRPr="00734AEA">
              <w:rPr>
                <w:rFonts w:ascii="Times New Roman" w:hAnsi="Times New Roman"/>
                <w:color w:val="000000" w:themeColor="text1"/>
                <w:sz w:val="20"/>
                <w:szCs w:val="20"/>
              </w:rPr>
              <w:t>Объем потребления за месяц</w:t>
            </w:r>
          </w:p>
        </w:tc>
        <w:tc>
          <w:tcPr>
            <w:tcW w:w="1313" w:type="dxa"/>
          </w:tcPr>
          <w:p w:rsidR="00FE2C8D" w:rsidRPr="00734AEA" w:rsidRDefault="00FE2C8D" w:rsidP="00631BF4">
            <w:pPr>
              <w:spacing w:before="120" w:line="228" w:lineRule="auto"/>
              <w:ind w:left="-57" w:right="-57"/>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Начислено к оплате за месяц, </w:t>
            </w:r>
          </w:p>
          <w:p w:rsidR="00FE2C8D" w:rsidRPr="00734AEA" w:rsidRDefault="00FE2C8D" w:rsidP="00631BF4">
            <w:pPr>
              <w:spacing w:before="120" w:line="228" w:lineRule="auto"/>
              <w:ind w:left="-57" w:right="-57"/>
              <w:rPr>
                <w:rFonts w:ascii="Times New Roman" w:hAnsi="Times New Roman"/>
                <w:color w:val="000000" w:themeColor="text1"/>
                <w:sz w:val="20"/>
                <w:szCs w:val="20"/>
              </w:rPr>
            </w:pPr>
            <w:r w:rsidRPr="00734AEA">
              <w:rPr>
                <w:rFonts w:ascii="Times New Roman" w:hAnsi="Times New Roman"/>
                <w:color w:val="000000" w:themeColor="text1"/>
                <w:sz w:val="20"/>
                <w:szCs w:val="20"/>
              </w:rPr>
              <w:t>руб.</w:t>
            </w:r>
          </w:p>
        </w:tc>
        <w:tc>
          <w:tcPr>
            <w:tcW w:w="1842" w:type="dxa"/>
          </w:tcPr>
          <w:p w:rsidR="00FE2C8D" w:rsidRPr="00734AEA" w:rsidRDefault="00FE2C8D" w:rsidP="00631BF4">
            <w:pPr>
              <w:spacing w:before="120" w:line="228" w:lineRule="auto"/>
              <w:ind w:left="-57" w:right="-57"/>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Объем для расчета компенсации расходов </w:t>
            </w:r>
          </w:p>
        </w:tc>
        <w:tc>
          <w:tcPr>
            <w:tcW w:w="1559" w:type="dxa"/>
          </w:tcPr>
          <w:p w:rsidR="00FE2C8D" w:rsidRPr="00734AEA" w:rsidRDefault="00FE2C8D" w:rsidP="00631BF4">
            <w:pPr>
              <w:spacing w:before="120" w:line="228" w:lineRule="auto"/>
              <w:ind w:left="-57" w:right="-57"/>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Стоимость единицы услуги, руб. </w:t>
            </w:r>
          </w:p>
        </w:tc>
        <w:tc>
          <w:tcPr>
            <w:tcW w:w="2269" w:type="dxa"/>
          </w:tcPr>
          <w:p w:rsidR="00FE2C8D" w:rsidRPr="00734AEA" w:rsidRDefault="00FE2C8D" w:rsidP="00631BF4">
            <w:pPr>
              <w:spacing w:before="120" w:line="228" w:lineRule="auto"/>
              <w:ind w:left="-57" w:right="-57"/>
              <w:rPr>
                <w:rFonts w:ascii="Times New Roman" w:hAnsi="Times New Roman"/>
                <w:color w:val="000000" w:themeColor="text1"/>
                <w:sz w:val="20"/>
                <w:szCs w:val="20"/>
              </w:rPr>
            </w:pPr>
            <w:r w:rsidRPr="00734AEA">
              <w:rPr>
                <w:rFonts w:ascii="Times New Roman" w:hAnsi="Times New Roman"/>
                <w:color w:val="000000" w:themeColor="text1"/>
                <w:sz w:val="20"/>
                <w:szCs w:val="20"/>
              </w:rPr>
              <w:t>Компенсация расходов, руб.</w:t>
            </w:r>
          </w:p>
        </w:tc>
      </w:tr>
      <w:tr w:rsidR="00734AEA" w:rsidRPr="00734AEA" w:rsidTr="00CD5449">
        <w:tc>
          <w:tcPr>
            <w:tcW w:w="1824"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ХВС по нормативу</w:t>
            </w:r>
          </w:p>
        </w:tc>
        <w:tc>
          <w:tcPr>
            <w:tcW w:w="1295" w:type="dxa"/>
          </w:tcPr>
          <w:p w:rsidR="00FE2C8D" w:rsidRPr="00734AEA" w:rsidRDefault="00FE2C8D" w:rsidP="00631BF4">
            <w:pPr>
              <w:widowControl w:val="0"/>
              <w:spacing w:before="120" w:line="228" w:lineRule="auto"/>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17,46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w:t>
            </w:r>
          </w:p>
        </w:tc>
        <w:tc>
          <w:tcPr>
            <w:tcW w:w="1313" w:type="dxa"/>
          </w:tcPr>
          <w:p w:rsidR="00FE2C8D" w:rsidRPr="00734AEA" w:rsidRDefault="00FE2C8D" w:rsidP="00631BF4">
            <w:pPr>
              <w:spacing w:before="120" w:line="228" w:lineRule="auto"/>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480,47 руб.</w:t>
            </w:r>
          </w:p>
        </w:tc>
        <w:tc>
          <w:tcPr>
            <w:tcW w:w="1842"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17,46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xml:space="preserve">./1,2= 14,55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xml:space="preserve">. </w:t>
            </w:r>
            <w:r w:rsidRPr="00734AEA">
              <w:rPr>
                <w:rFonts w:ascii="Times New Roman" w:hAnsi="Times New Roman"/>
                <w:i/>
                <w:color w:val="000000" w:themeColor="text1"/>
                <w:sz w:val="20"/>
                <w:szCs w:val="20"/>
              </w:rPr>
              <w:t xml:space="preserve">(понижающий </w:t>
            </w:r>
            <w:proofErr w:type="spellStart"/>
            <w:r w:rsidRPr="00734AEA">
              <w:rPr>
                <w:rFonts w:ascii="Times New Roman" w:hAnsi="Times New Roman"/>
                <w:i/>
                <w:color w:val="000000" w:themeColor="text1"/>
                <w:sz w:val="20"/>
                <w:szCs w:val="20"/>
              </w:rPr>
              <w:t>коэфф</w:t>
            </w:r>
            <w:proofErr w:type="spellEnd"/>
            <w:r w:rsidRPr="00734AEA">
              <w:rPr>
                <w:rFonts w:ascii="Times New Roman" w:hAnsi="Times New Roman"/>
                <w:i/>
                <w:color w:val="000000" w:themeColor="text1"/>
                <w:sz w:val="20"/>
                <w:szCs w:val="20"/>
              </w:rPr>
              <w:t>).</w:t>
            </w:r>
          </w:p>
        </w:tc>
        <w:tc>
          <w:tcPr>
            <w:tcW w:w="1559"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480, 47руб./</w:t>
            </w:r>
            <w:r w:rsidRPr="00734AEA">
              <w:rPr>
                <w:rFonts w:ascii="Times New Roman" w:hAnsi="Times New Roman"/>
                <w:color w:val="000000" w:themeColor="text1"/>
                <w:sz w:val="20"/>
                <w:szCs w:val="20"/>
              </w:rPr>
              <w:br/>
              <w:t xml:space="preserve">17,46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27,51 руб.</w:t>
            </w:r>
          </w:p>
        </w:tc>
        <w:tc>
          <w:tcPr>
            <w:tcW w:w="2269"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14,55 куб.м.* 27,51 руб.* 50% = 200,19 руб.</w:t>
            </w:r>
          </w:p>
        </w:tc>
      </w:tr>
      <w:tr w:rsidR="00734AEA" w:rsidRPr="00734AEA" w:rsidTr="00CD5449">
        <w:tc>
          <w:tcPr>
            <w:tcW w:w="1824"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ГВС по нормативу </w:t>
            </w:r>
          </w:p>
        </w:tc>
        <w:tc>
          <w:tcPr>
            <w:tcW w:w="1295" w:type="dxa"/>
          </w:tcPr>
          <w:p w:rsidR="00FE2C8D" w:rsidRPr="00734AEA" w:rsidRDefault="00FE2C8D" w:rsidP="00631BF4">
            <w:pPr>
              <w:spacing w:before="120" w:line="228" w:lineRule="auto"/>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14,43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w:t>
            </w:r>
          </w:p>
        </w:tc>
        <w:tc>
          <w:tcPr>
            <w:tcW w:w="1313" w:type="dxa"/>
          </w:tcPr>
          <w:p w:rsidR="00FE2C8D" w:rsidRPr="00734AEA" w:rsidRDefault="00FE2C8D" w:rsidP="00631BF4">
            <w:pPr>
              <w:spacing w:before="120" w:line="228" w:lineRule="auto"/>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988,68 руб.</w:t>
            </w:r>
          </w:p>
        </w:tc>
        <w:tc>
          <w:tcPr>
            <w:tcW w:w="1842"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14,43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xml:space="preserve">./1,2 = 12,03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w:t>
            </w:r>
          </w:p>
        </w:tc>
        <w:tc>
          <w:tcPr>
            <w:tcW w:w="1559"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988,68руб./</w:t>
            </w:r>
            <w:r w:rsidRPr="00734AEA">
              <w:rPr>
                <w:rFonts w:ascii="Times New Roman" w:hAnsi="Times New Roman"/>
                <w:color w:val="000000" w:themeColor="text1"/>
                <w:sz w:val="20"/>
                <w:szCs w:val="20"/>
              </w:rPr>
              <w:br/>
              <w:t xml:space="preserve">14,43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xml:space="preserve">. = </w:t>
            </w:r>
            <w:r w:rsidRPr="00734AEA">
              <w:rPr>
                <w:rFonts w:ascii="Times New Roman" w:hAnsi="Times New Roman"/>
                <w:color w:val="000000" w:themeColor="text1"/>
                <w:sz w:val="20"/>
                <w:szCs w:val="20"/>
              </w:rPr>
              <w:br/>
              <w:t>68,52 руб.</w:t>
            </w:r>
          </w:p>
        </w:tc>
        <w:tc>
          <w:tcPr>
            <w:tcW w:w="2269"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12,03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.*68,52 руб.*50% = 412,15 руб.</w:t>
            </w:r>
          </w:p>
        </w:tc>
      </w:tr>
      <w:tr w:rsidR="00734AEA" w:rsidRPr="00734AEA" w:rsidTr="00CD5449">
        <w:tc>
          <w:tcPr>
            <w:tcW w:w="1824"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Водоотведение по нормативу</w:t>
            </w:r>
          </w:p>
        </w:tc>
        <w:tc>
          <w:tcPr>
            <w:tcW w:w="1295" w:type="dxa"/>
          </w:tcPr>
          <w:p w:rsidR="00FE2C8D" w:rsidRPr="00734AEA" w:rsidRDefault="00FE2C8D" w:rsidP="00631BF4">
            <w:pPr>
              <w:spacing w:before="120" w:line="228" w:lineRule="auto"/>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31,89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w:t>
            </w:r>
          </w:p>
        </w:tc>
        <w:tc>
          <w:tcPr>
            <w:tcW w:w="1313" w:type="dxa"/>
          </w:tcPr>
          <w:p w:rsidR="00FE2C8D" w:rsidRPr="00734AEA" w:rsidRDefault="00FE2C8D" w:rsidP="00631BF4">
            <w:pPr>
              <w:spacing w:before="120" w:line="228" w:lineRule="auto"/>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333,50 руб.</w:t>
            </w:r>
          </w:p>
        </w:tc>
        <w:tc>
          <w:tcPr>
            <w:tcW w:w="1842"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31,89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xml:space="preserve">./1,2 = 26,58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w:t>
            </w:r>
          </w:p>
        </w:tc>
        <w:tc>
          <w:tcPr>
            <w:tcW w:w="1559"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333,50руб./</w:t>
            </w:r>
            <w:r w:rsidRPr="00734AEA">
              <w:rPr>
                <w:rFonts w:ascii="Times New Roman" w:hAnsi="Times New Roman"/>
                <w:color w:val="000000" w:themeColor="text1"/>
                <w:sz w:val="20"/>
                <w:szCs w:val="20"/>
              </w:rPr>
              <w:br/>
              <w:t xml:space="preserve">31,89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 10,46 руб.</w:t>
            </w:r>
          </w:p>
        </w:tc>
        <w:tc>
          <w:tcPr>
            <w:tcW w:w="2269"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26,58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.*10,46 руб.*50% = 139,01 руб.</w:t>
            </w:r>
          </w:p>
        </w:tc>
      </w:tr>
      <w:tr w:rsidR="00734AEA" w:rsidRPr="00734AEA" w:rsidTr="00CD5449">
        <w:tc>
          <w:tcPr>
            <w:tcW w:w="1824"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Электроснабжение день ИПУ</w:t>
            </w:r>
          </w:p>
        </w:tc>
        <w:tc>
          <w:tcPr>
            <w:tcW w:w="1295" w:type="dxa"/>
          </w:tcPr>
          <w:p w:rsidR="00FE2C8D" w:rsidRPr="00734AEA" w:rsidRDefault="00FE2C8D" w:rsidP="00631BF4">
            <w:pPr>
              <w:spacing w:before="120" w:line="228" w:lineRule="auto"/>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245 </w:t>
            </w:r>
            <w:proofErr w:type="spellStart"/>
            <w:r w:rsidRPr="00734AEA">
              <w:rPr>
                <w:rFonts w:ascii="Times New Roman" w:hAnsi="Times New Roman"/>
                <w:color w:val="000000" w:themeColor="text1"/>
                <w:sz w:val="20"/>
                <w:szCs w:val="20"/>
              </w:rPr>
              <w:t>квт.ч</w:t>
            </w:r>
            <w:proofErr w:type="spellEnd"/>
            <w:r w:rsidRPr="00734AEA">
              <w:rPr>
                <w:rFonts w:ascii="Times New Roman" w:hAnsi="Times New Roman"/>
                <w:color w:val="000000" w:themeColor="text1"/>
                <w:sz w:val="20"/>
                <w:szCs w:val="20"/>
              </w:rPr>
              <w:t>.</w:t>
            </w:r>
          </w:p>
        </w:tc>
        <w:tc>
          <w:tcPr>
            <w:tcW w:w="1313" w:type="dxa"/>
          </w:tcPr>
          <w:p w:rsidR="00FE2C8D" w:rsidRPr="00734AEA" w:rsidRDefault="00FE2C8D" w:rsidP="00631BF4">
            <w:pPr>
              <w:spacing w:before="120" w:line="228" w:lineRule="auto"/>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612,50 руб.</w:t>
            </w:r>
          </w:p>
        </w:tc>
        <w:tc>
          <w:tcPr>
            <w:tcW w:w="1842" w:type="dxa"/>
            <w:vMerge w:val="restart"/>
          </w:tcPr>
          <w:p w:rsidR="00FE2C8D" w:rsidRPr="00734AEA" w:rsidRDefault="00FE2C8D" w:rsidP="00631BF4">
            <w:pPr>
              <w:spacing w:before="120" w:line="228" w:lineRule="auto"/>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189</w:t>
            </w:r>
          </w:p>
          <w:p w:rsidR="00FE2C8D" w:rsidRPr="00734AEA" w:rsidRDefault="00FE2C8D" w:rsidP="00631BF4">
            <w:pPr>
              <w:spacing w:before="120" w:line="228" w:lineRule="auto"/>
              <w:jc w:val="both"/>
              <w:rPr>
                <w:rFonts w:ascii="Times New Roman" w:hAnsi="Times New Roman"/>
                <w:color w:val="000000" w:themeColor="text1"/>
                <w:sz w:val="20"/>
                <w:szCs w:val="20"/>
              </w:rPr>
            </w:pPr>
            <w:proofErr w:type="spellStart"/>
            <w:r w:rsidRPr="00734AEA">
              <w:rPr>
                <w:rFonts w:ascii="Times New Roman" w:hAnsi="Times New Roman"/>
                <w:color w:val="000000" w:themeColor="text1"/>
                <w:sz w:val="20"/>
                <w:szCs w:val="20"/>
              </w:rPr>
              <w:t>квт.ч</w:t>
            </w:r>
            <w:proofErr w:type="spellEnd"/>
            <w:r w:rsidRPr="00734AEA">
              <w:rPr>
                <w:rFonts w:ascii="Times New Roman" w:hAnsi="Times New Roman"/>
                <w:color w:val="000000" w:themeColor="text1"/>
                <w:sz w:val="20"/>
                <w:szCs w:val="20"/>
              </w:rPr>
              <w:t>.</w:t>
            </w:r>
          </w:p>
          <w:p w:rsidR="00FE2C8D" w:rsidRPr="00734AEA" w:rsidRDefault="00FE2C8D" w:rsidP="00631BF4">
            <w:pPr>
              <w:spacing w:before="120" w:line="228" w:lineRule="auto"/>
              <w:jc w:val="both"/>
              <w:rPr>
                <w:rFonts w:ascii="Times New Roman" w:hAnsi="Times New Roman"/>
                <w:color w:val="000000" w:themeColor="text1"/>
                <w:sz w:val="20"/>
                <w:szCs w:val="20"/>
              </w:rPr>
            </w:pPr>
            <w:proofErr w:type="gramStart"/>
            <w:r w:rsidRPr="00734AEA">
              <w:rPr>
                <w:rFonts w:ascii="Times New Roman" w:hAnsi="Times New Roman"/>
                <w:color w:val="000000" w:themeColor="text1"/>
                <w:sz w:val="20"/>
                <w:szCs w:val="20"/>
              </w:rPr>
              <w:t>(63квт.ч.*</w:t>
            </w:r>
            <w:proofErr w:type="gramEnd"/>
          </w:p>
          <w:p w:rsidR="00FE2C8D" w:rsidRPr="00734AEA" w:rsidRDefault="00FE2C8D" w:rsidP="00631BF4">
            <w:pPr>
              <w:spacing w:before="120" w:line="228" w:lineRule="auto"/>
              <w:jc w:val="both"/>
              <w:rPr>
                <w:rFonts w:ascii="Times New Roman" w:hAnsi="Times New Roman"/>
                <w:color w:val="000000" w:themeColor="text1"/>
                <w:sz w:val="20"/>
                <w:szCs w:val="20"/>
              </w:rPr>
            </w:pPr>
            <w:proofErr w:type="gramStart"/>
            <w:r w:rsidRPr="00734AEA">
              <w:rPr>
                <w:rFonts w:ascii="Times New Roman" w:hAnsi="Times New Roman"/>
                <w:color w:val="000000" w:themeColor="text1"/>
                <w:sz w:val="20"/>
                <w:szCs w:val="20"/>
              </w:rPr>
              <w:t>3 чел.)</w:t>
            </w:r>
            <w:proofErr w:type="gramEnd"/>
          </w:p>
          <w:p w:rsidR="00FE2C8D" w:rsidRPr="00734AEA" w:rsidRDefault="00FE2C8D" w:rsidP="00631BF4">
            <w:pPr>
              <w:spacing w:before="120" w:line="228" w:lineRule="auto"/>
              <w:jc w:val="both"/>
              <w:rPr>
                <w:rFonts w:ascii="Times New Roman" w:hAnsi="Times New Roman"/>
                <w:i/>
                <w:color w:val="000000" w:themeColor="text1"/>
                <w:sz w:val="20"/>
                <w:szCs w:val="20"/>
              </w:rPr>
            </w:pPr>
            <w:r w:rsidRPr="00734AEA">
              <w:rPr>
                <w:rFonts w:ascii="Times New Roman" w:hAnsi="Times New Roman"/>
                <w:i/>
                <w:color w:val="000000" w:themeColor="text1"/>
                <w:sz w:val="20"/>
                <w:szCs w:val="20"/>
              </w:rPr>
              <w:t>63 – норматив потребления</w:t>
            </w:r>
          </w:p>
        </w:tc>
        <w:tc>
          <w:tcPr>
            <w:tcW w:w="1559" w:type="dxa"/>
            <w:vMerge w:val="restart"/>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(612,5 + 491,92) руб. / (245 + 286) </w:t>
            </w:r>
            <w:proofErr w:type="spellStart"/>
            <w:r w:rsidRPr="00734AEA">
              <w:rPr>
                <w:rFonts w:ascii="Times New Roman" w:hAnsi="Times New Roman"/>
                <w:color w:val="000000" w:themeColor="text1"/>
                <w:sz w:val="20"/>
                <w:szCs w:val="20"/>
              </w:rPr>
              <w:t>квт.ч</w:t>
            </w:r>
            <w:proofErr w:type="spellEnd"/>
            <w:r w:rsidRPr="00734AEA">
              <w:rPr>
                <w:rFonts w:ascii="Times New Roman" w:hAnsi="Times New Roman"/>
                <w:color w:val="000000" w:themeColor="text1"/>
                <w:sz w:val="20"/>
                <w:szCs w:val="20"/>
              </w:rPr>
              <w:t xml:space="preserve">. = </w:t>
            </w:r>
            <w:r w:rsidRPr="00734AEA">
              <w:rPr>
                <w:rFonts w:ascii="Times New Roman" w:hAnsi="Times New Roman"/>
                <w:color w:val="000000" w:themeColor="text1"/>
                <w:sz w:val="20"/>
                <w:szCs w:val="20"/>
              </w:rPr>
              <w:br/>
              <w:t>1104,42 =</w:t>
            </w:r>
            <w:r w:rsidRPr="00734AEA">
              <w:rPr>
                <w:rFonts w:ascii="Times New Roman" w:hAnsi="Times New Roman"/>
                <w:color w:val="000000" w:themeColor="text1"/>
                <w:sz w:val="20"/>
                <w:szCs w:val="20"/>
              </w:rPr>
              <w:br/>
              <w:t>2,08 руб.</w:t>
            </w:r>
            <w:r w:rsidRPr="00734AEA">
              <w:rPr>
                <w:rFonts w:ascii="Times New Roman" w:hAnsi="Times New Roman"/>
                <w:color w:val="000000" w:themeColor="text1"/>
                <w:sz w:val="20"/>
                <w:szCs w:val="20"/>
              </w:rPr>
              <w:br/>
            </w:r>
          </w:p>
        </w:tc>
        <w:tc>
          <w:tcPr>
            <w:tcW w:w="2269" w:type="dxa"/>
            <w:vMerge w:val="restart"/>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189 </w:t>
            </w:r>
            <w:proofErr w:type="spellStart"/>
            <w:r w:rsidRPr="00734AEA">
              <w:rPr>
                <w:rFonts w:ascii="Times New Roman" w:hAnsi="Times New Roman"/>
                <w:color w:val="000000" w:themeColor="text1"/>
                <w:sz w:val="20"/>
                <w:szCs w:val="20"/>
              </w:rPr>
              <w:t>квт.ч</w:t>
            </w:r>
            <w:proofErr w:type="spellEnd"/>
            <w:r w:rsidRPr="00734AEA">
              <w:rPr>
                <w:rFonts w:ascii="Times New Roman" w:hAnsi="Times New Roman"/>
                <w:color w:val="000000" w:themeColor="text1"/>
                <w:sz w:val="20"/>
                <w:szCs w:val="20"/>
              </w:rPr>
              <w:t xml:space="preserve">.*2,08 руб. * 50%  = 196,56 руб. </w:t>
            </w:r>
          </w:p>
          <w:p w:rsidR="00FE2C8D" w:rsidRPr="00734AEA" w:rsidRDefault="00FE2C8D" w:rsidP="00631BF4">
            <w:pPr>
              <w:spacing w:before="120" w:line="228" w:lineRule="auto"/>
              <w:rPr>
                <w:rFonts w:ascii="Times New Roman" w:hAnsi="Times New Roman"/>
                <w:b/>
                <w:color w:val="000000" w:themeColor="text1"/>
                <w:sz w:val="20"/>
                <w:szCs w:val="20"/>
              </w:rPr>
            </w:pPr>
          </w:p>
        </w:tc>
      </w:tr>
      <w:tr w:rsidR="00734AEA" w:rsidRPr="00734AEA" w:rsidTr="00CD5449">
        <w:tc>
          <w:tcPr>
            <w:tcW w:w="1824"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Электроснабжение ночь ИПУ</w:t>
            </w:r>
          </w:p>
        </w:tc>
        <w:tc>
          <w:tcPr>
            <w:tcW w:w="1295" w:type="dxa"/>
          </w:tcPr>
          <w:p w:rsidR="00FE2C8D" w:rsidRPr="00734AEA" w:rsidRDefault="00FE2C8D" w:rsidP="00631BF4">
            <w:pPr>
              <w:spacing w:before="120" w:line="228" w:lineRule="auto"/>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286 </w:t>
            </w:r>
            <w:proofErr w:type="spellStart"/>
            <w:r w:rsidRPr="00734AEA">
              <w:rPr>
                <w:rFonts w:ascii="Times New Roman" w:hAnsi="Times New Roman"/>
                <w:color w:val="000000" w:themeColor="text1"/>
                <w:sz w:val="20"/>
                <w:szCs w:val="20"/>
              </w:rPr>
              <w:t>квт.ч</w:t>
            </w:r>
            <w:proofErr w:type="spellEnd"/>
            <w:r w:rsidRPr="00734AEA">
              <w:rPr>
                <w:rFonts w:ascii="Times New Roman" w:hAnsi="Times New Roman"/>
                <w:color w:val="000000" w:themeColor="text1"/>
                <w:sz w:val="20"/>
                <w:szCs w:val="20"/>
              </w:rPr>
              <w:t>.</w:t>
            </w:r>
          </w:p>
        </w:tc>
        <w:tc>
          <w:tcPr>
            <w:tcW w:w="1313" w:type="dxa"/>
          </w:tcPr>
          <w:p w:rsidR="00FE2C8D" w:rsidRPr="00734AEA" w:rsidRDefault="00FE2C8D" w:rsidP="00631BF4">
            <w:pPr>
              <w:spacing w:before="120" w:line="228" w:lineRule="auto"/>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491,92 руб.</w:t>
            </w:r>
          </w:p>
        </w:tc>
        <w:tc>
          <w:tcPr>
            <w:tcW w:w="1842" w:type="dxa"/>
            <w:vMerge/>
          </w:tcPr>
          <w:p w:rsidR="00FE2C8D" w:rsidRPr="00734AEA" w:rsidRDefault="00FE2C8D" w:rsidP="00631BF4">
            <w:pPr>
              <w:spacing w:before="120" w:line="228" w:lineRule="auto"/>
              <w:jc w:val="both"/>
              <w:rPr>
                <w:rFonts w:ascii="Times New Roman" w:hAnsi="Times New Roman"/>
                <w:color w:val="000000" w:themeColor="text1"/>
                <w:sz w:val="20"/>
                <w:szCs w:val="20"/>
              </w:rPr>
            </w:pPr>
          </w:p>
        </w:tc>
        <w:tc>
          <w:tcPr>
            <w:tcW w:w="1559" w:type="dxa"/>
            <w:vMerge/>
          </w:tcPr>
          <w:p w:rsidR="00FE2C8D" w:rsidRPr="00734AEA" w:rsidRDefault="00FE2C8D" w:rsidP="00631BF4">
            <w:pPr>
              <w:spacing w:before="120" w:line="228" w:lineRule="auto"/>
              <w:rPr>
                <w:rFonts w:ascii="Times New Roman" w:hAnsi="Times New Roman"/>
                <w:color w:val="000000" w:themeColor="text1"/>
                <w:sz w:val="20"/>
                <w:szCs w:val="20"/>
              </w:rPr>
            </w:pPr>
          </w:p>
        </w:tc>
        <w:tc>
          <w:tcPr>
            <w:tcW w:w="2269" w:type="dxa"/>
            <w:vMerge/>
          </w:tcPr>
          <w:p w:rsidR="00FE2C8D" w:rsidRPr="00734AEA" w:rsidRDefault="00FE2C8D" w:rsidP="00631BF4">
            <w:pPr>
              <w:spacing w:before="120" w:line="228" w:lineRule="auto"/>
              <w:rPr>
                <w:rFonts w:ascii="Times New Roman" w:hAnsi="Times New Roman"/>
                <w:color w:val="000000" w:themeColor="text1"/>
                <w:sz w:val="20"/>
                <w:szCs w:val="20"/>
              </w:rPr>
            </w:pPr>
          </w:p>
        </w:tc>
      </w:tr>
      <w:tr w:rsidR="00734AEA" w:rsidRPr="00734AEA" w:rsidTr="00CD5449">
        <w:tc>
          <w:tcPr>
            <w:tcW w:w="1824"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Отопление</w:t>
            </w:r>
          </w:p>
        </w:tc>
        <w:tc>
          <w:tcPr>
            <w:tcW w:w="1295"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1,7 Гкал</w:t>
            </w:r>
          </w:p>
        </w:tc>
        <w:tc>
          <w:tcPr>
            <w:tcW w:w="1313" w:type="dxa"/>
          </w:tcPr>
          <w:p w:rsidR="00FE2C8D" w:rsidRPr="00734AEA" w:rsidRDefault="00FE2C8D" w:rsidP="00631BF4">
            <w:pPr>
              <w:spacing w:before="120" w:line="228" w:lineRule="auto"/>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1800,0 руб.</w:t>
            </w:r>
          </w:p>
        </w:tc>
        <w:tc>
          <w:tcPr>
            <w:tcW w:w="1842" w:type="dxa"/>
          </w:tcPr>
          <w:p w:rsidR="00FE2C8D" w:rsidRPr="00734AEA" w:rsidRDefault="00FE2C8D" w:rsidP="00631BF4">
            <w:pPr>
              <w:spacing w:before="120" w:line="228" w:lineRule="auto"/>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47,2 </w:t>
            </w:r>
            <w:proofErr w:type="spellStart"/>
            <w:r w:rsidRPr="00734AEA">
              <w:rPr>
                <w:rFonts w:ascii="Times New Roman" w:hAnsi="Times New Roman"/>
                <w:color w:val="000000" w:themeColor="text1"/>
                <w:sz w:val="20"/>
                <w:szCs w:val="20"/>
              </w:rPr>
              <w:t>кв.м</w:t>
            </w:r>
            <w:proofErr w:type="spellEnd"/>
            <w:r w:rsidRPr="00734AEA">
              <w:rPr>
                <w:rFonts w:ascii="Times New Roman" w:hAnsi="Times New Roman"/>
                <w:color w:val="000000" w:themeColor="text1"/>
                <w:sz w:val="20"/>
                <w:szCs w:val="20"/>
              </w:rPr>
              <w:t xml:space="preserve">.*0,033 </w:t>
            </w:r>
            <w:proofErr w:type="spellStart"/>
            <w:r w:rsidRPr="00734AEA">
              <w:rPr>
                <w:rFonts w:ascii="Times New Roman" w:hAnsi="Times New Roman"/>
                <w:color w:val="000000" w:themeColor="text1"/>
                <w:sz w:val="20"/>
                <w:szCs w:val="20"/>
              </w:rPr>
              <w:t>гкал</w:t>
            </w:r>
            <w:proofErr w:type="spellEnd"/>
            <w:r w:rsidRPr="00734AEA">
              <w:rPr>
                <w:rFonts w:ascii="Times New Roman" w:hAnsi="Times New Roman"/>
                <w:color w:val="000000" w:themeColor="text1"/>
                <w:sz w:val="20"/>
                <w:szCs w:val="20"/>
              </w:rPr>
              <w:t xml:space="preserve">=1,5576 </w:t>
            </w:r>
            <w:proofErr w:type="spellStart"/>
            <w:r w:rsidRPr="00734AEA">
              <w:rPr>
                <w:rFonts w:ascii="Times New Roman" w:hAnsi="Times New Roman"/>
                <w:color w:val="000000" w:themeColor="text1"/>
                <w:sz w:val="20"/>
                <w:szCs w:val="20"/>
              </w:rPr>
              <w:t>гкал</w:t>
            </w:r>
            <w:proofErr w:type="spellEnd"/>
          </w:p>
          <w:p w:rsidR="00FE2C8D" w:rsidRPr="00734AEA" w:rsidRDefault="00FE2C8D" w:rsidP="00631BF4">
            <w:pPr>
              <w:spacing w:before="120" w:line="228" w:lineRule="auto"/>
              <w:jc w:val="both"/>
              <w:rPr>
                <w:rFonts w:ascii="Times New Roman" w:hAnsi="Times New Roman"/>
                <w:i/>
                <w:color w:val="000000" w:themeColor="text1"/>
                <w:sz w:val="20"/>
                <w:szCs w:val="20"/>
              </w:rPr>
            </w:pPr>
            <w:r w:rsidRPr="00734AEA">
              <w:rPr>
                <w:rFonts w:ascii="Times New Roman" w:hAnsi="Times New Roman"/>
                <w:i/>
                <w:color w:val="000000" w:themeColor="text1"/>
                <w:sz w:val="20"/>
                <w:szCs w:val="20"/>
              </w:rPr>
              <w:t xml:space="preserve">0,033 </w:t>
            </w:r>
            <w:proofErr w:type="spellStart"/>
            <w:r w:rsidRPr="00734AEA">
              <w:rPr>
                <w:rFonts w:ascii="Times New Roman" w:hAnsi="Times New Roman"/>
                <w:i/>
                <w:color w:val="000000" w:themeColor="text1"/>
                <w:sz w:val="20"/>
                <w:szCs w:val="20"/>
              </w:rPr>
              <w:t>гкал</w:t>
            </w:r>
            <w:proofErr w:type="spellEnd"/>
            <w:r w:rsidRPr="00734AEA">
              <w:rPr>
                <w:rFonts w:ascii="Times New Roman" w:hAnsi="Times New Roman"/>
                <w:i/>
                <w:color w:val="000000" w:themeColor="text1"/>
                <w:sz w:val="20"/>
                <w:szCs w:val="20"/>
              </w:rPr>
              <w:t xml:space="preserve"> – норматив потребления на 1 </w:t>
            </w:r>
            <w:proofErr w:type="spellStart"/>
            <w:r w:rsidRPr="00734AEA">
              <w:rPr>
                <w:rFonts w:ascii="Times New Roman" w:hAnsi="Times New Roman"/>
                <w:i/>
                <w:color w:val="000000" w:themeColor="text1"/>
                <w:sz w:val="20"/>
                <w:szCs w:val="20"/>
              </w:rPr>
              <w:t>кв.м</w:t>
            </w:r>
            <w:proofErr w:type="spellEnd"/>
            <w:r w:rsidRPr="00734AEA">
              <w:rPr>
                <w:rFonts w:ascii="Times New Roman" w:hAnsi="Times New Roman"/>
                <w:i/>
                <w:color w:val="000000" w:themeColor="text1"/>
                <w:sz w:val="20"/>
                <w:szCs w:val="20"/>
              </w:rPr>
              <w:t xml:space="preserve">. </w:t>
            </w:r>
          </w:p>
          <w:p w:rsidR="00FE2C8D" w:rsidRPr="00734AEA" w:rsidRDefault="00FE2C8D" w:rsidP="00631BF4">
            <w:pPr>
              <w:spacing w:before="120" w:line="228" w:lineRule="auto"/>
              <w:jc w:val="both"/>
              <w:rPr>
                <w:rFonts w:ascii="Times New Roman" w:hAnsi="Times New Roman"/>
                <w:color w:val="000000" w:themeColor="text1"/>
                <w:sz w:val="20"/>
                <w:szCs w:val="20"/>
              </w:rPr>
            </w:pPr>
            <w:r w:rsidRPr="00734AEA">
              <w:rPr>
                <w:rFonts w:ascii="Times New Roman" w:hAnsi="Times New Roman"/>
                <w:i/>
                <w:color w:val="000000" w:themeColor="text1"/>
                <w:sz w:val="20"/>
                <w:szCs w:val="20"/>
              </w:rPr>
              <w:t xml:space="preserve">Так как нормативный объем меньше фактического объема, компенсацию предоставляем на нормативный </w:t>
            </w:r>
            <w:r w:rsidRPr="00734AEA">
              <w:rPr>
                <w:rFonts w:ascii="Times New Roman" w:hAnsi="Times New Roman"/>
                <w:i/>
                <w:color w:val="000000" w:themeColor="text1"/>
                <w:sz w:val="20"/>
                <w:szCs w:val="20"/>
              </w:rPr>
              <w:lastRenderedPageBreak/>
              <w:t xml:space="preserve">объем 1,5576 </w:t>
            </w:r>
            <w:proofErr w:type="spellStart"/>
            <w:r w:rsidRPr="00734AEA">
              <w:rPr>
                <w:rFonts w:ascii="Times New Roman" w:hAnsi="Times New Roman"/>
                <w:i/>
                <w:color w:val="000000" w:themeColor="text1"/>
                <w:sz w:val="20"/>
                <w:szCs w:val="20"/>
              </w:rPr>
              <w:t>гкал</w:t>
            </w:r>
            <w:proofErr w:type="spellEnd"/>
          </w:p>
        </w:tc>
        <w:tc>
          <w:tcPr>
            <w:tcW w:w="1559"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lastRenderedPageBreak/>
              <w:t xml:space="preserve">1800 руб./1,7 </w:t>
            </w:r>
            <w:proofErr w:type="spellStart"/>
            <w:r w:rsidRPr="00734AEA">
              <w:rPr>
                <w:rFonts w:ascii="Times New Roman" w:hAnsi="Times New Roman"/>
                <w:color w:val="000000" w:themeColor="text1"/>
                <w:sz w:val="20"/>
                <w:szCs w:val="20"/>
              </w:rPr>
              <w:t>гкал</w:t>
            </w:r>
            <w:proofErr w:type="spellEnd"/>
            <w:r w:rsidRPr="00734AEA">
              <w:rPr>
                <w:rFonts w:ascii="Times New Roman" w:hAnsi="Times New Roman"/>
                <w:color w:val="000000" w:themeColor="text1"/>
                <w:sz w:val="20"/>
                <w:szCs w:val="20"/>
              </w:rPr>
              <w:t xml:space="preserve"> = 1058,82 руб.</w:t>
            </w:r>
          </w:p>
        </w:tc>
        <w:tc>
          <w:tcPr>
            <w:tcW w:w="2269"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1,5576 </w:t>
            </w:r>
            <w:proofErr w:type="spellStart"/>
            <w:r w:rsidRPr="00734AEA">
              <w:rPr>
                <w:rFonts w:ascii="Times New Roman" w:hAnsi="Times New Roman"/>
                <w:color w:val="000000" w:themeColor="text1"/>
                <w:sz w:val="20"/>
                <w:szCs w:val="20"/>
              </w:rPr>
              <w:t>гкал</w:t>
            </w:r>
            <w:proofErr w:type="spellEnd"/>
            <w:r w:rsidRPr="00734AEA">
              <w:rPr>
                <w:rFonts w:ascii="Times New Roman" w:hAnsi="Times New Roman"/>
                <w:color w:val="000000" w:themeColor="text1"/>
                <w:sz w:val="20"/>
                <w:szCs w:val="20"/>
              </w:rPr>
              <w:t xml:space="preserve">*1058,82 </w:t>
            </w:r>
            <w:proofErr w:type="spellStart"/>
            <w:r w:rsidRPr="00734AEA">
              <w:rPr>
                <w:rFonts w:ascii="Times New Roman" w:hAnsi="Times New Roman"/>
                <w:color w:val="000000" w:themeColor="text1"/>
                <w:sz w:val="20"/>
                <w:szCs w:val="20"/>
              </w:rPr>
              <w:t>руб</w:t>
            </w:r>
            <w:proofErr w:type="spellEnd"/>
            <w:r w:rsidRPr="00734AEA">
              <w:rPr>
                <w:rFonts w:ascii="Times New Roman" w:hAnsi="Times New Roman"/>
                <w:color w:val="000000" w:themeColor="text1"/>
                <w:sz w:val="20"/>
                <w:szCs w:val="20"/>
              </w:rPr>
              <w:t xml:space="preserve"> *50% = 824,61 руб. </w:t>
            </w:r>
          </w:p>
        </w:tc>
      </w:tr>
      <w:tr w:rsidR="00734AEA" w:rsidRPr="00734AEA" w:rsidTr="00CD5449">
        <w:tc>
          <w:tcPr>
            <w:tcW w:w="1824"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lastRenderedPageBreak/>
              <w:t>Газ</w:t>
            </w:r>
          </w:p>
        </w:tc>
        <w:tc>
          <w:tcPr>
            <w:tcW w:w="1295" w:type="dxa"/>
          </w:tcPr>
          <w:p w:rsidR="00FE2C8D" w:rsidRPr="00734AEA" w:rsidRDefault="00FE2C8D" w:rsidP="00631BF4">
            <w:pPr>
              <w:spacing w:before="120" w:line="228" w:lineRule="auto"/>
              <w:ind w:left="-57" w:right="-57"/>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30,6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w:t>
            </w:r>
          </w:p>
        </w:tc>
        <w:tc>
          <w:tcPr>
            <w:tcW w:w="1313" w:type="dxa"/>
          </w:tcPr>
          <w:p w:rsidR="00FE2C8D" w:rsidRPr="00734AEA" w:rsidRDefault="00FE2C8D" w:rsidP="00631BF4">
            <w:pPr>
              <w:spacing w:before="120" w:line="228" w:lineRule="auto"/>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108,02 руб.</w:t>
            </w:r>
          </w:p>
        </w:tc>
        <w:tc>
          <w:tcPr>
            <w:tcW w:w="1842" w:type="dxa"/>
          </w:tcPr>
          <w:p w:rsidR="00FE2C8D" w:rsidRPr="00734AEA" w:rsidRDefault="00FE2C8D" w:rsidP="00631BF4">
            <w:pPr>
              <w:spacing w:before="120" w:line="228" w:lineRule="auto"/>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10,2 куб.м.* 3 чел.= 30,6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w:t>
            </w:r>
          </w:p>
          <w:p w:rsidR="00FE2C8D" w:rsidRPr="00734AEA" w:rsidRDefault="00FE2C8D" w:rsidP="00631BF4">
            <w:pPr>
              <w:spacing w:before="120" w:line="228" w:lineRule="auto"/>
              <w:jc w:val="both"/>
              <w:rPr>
                <w:rFonts w:ascii="Times New Roman" w:hAnsi="Times New Roman"/>
                <w:color w:val="000000" w:themeColor="text1"/>
                <w:sz w:val="20"/>
                <w:szCs w:val="20"/>
              </w:rPr>
            </w:pPr>
            <w:r w:rsidRPr="00734AEA">
              <w:rPr>
                <w:rFonts w:ascii="Times New Roman" w:hAnsi="Times New Roman"/>
                <w:i/>
                <w:color w:val="000000" w:themeColor="text1"/>
                <w:sz w:val="20"/>
                <w:szCs w:val="20"/>
              </w:rPr>
              <w:t>10,2 – норматив потребления</w:t>
            </w:r>
          </w:p>
        </w:tc>
        <w:tc>
          <w:tcPr>
            <w:tcW w:w="1559"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108,02руб./</w:t>
            </w:r>
            <w:r w:rsidRPr="00734AEA">
              <w:rPr>
                <w:rFonts w:ascii="Times New Roman" w:hAnsi="Times New Roman"/>
                <w:color w:val="000000" w:themeColor="text1"/>
                <w:sz w:val="20"/>
                <w:szCs w:val="20"/>
              </w:rPr>
              <w:br/>
              <w:t>30,6 = 3,53руб.</w:t>
            </w:r>
          </w:p>
        </w:tc>
        <w:tc>
          <w:tcPr>
            <w:tcW w:w="2269"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30,6куб.м.*3,53руб.* 50% = 54,01</w:t>
            </w:r>
          </w:p>
        </w:tc>
      </w:tr>
      <w:tr w:rsidR="00734AEA" w:rsidRPr="00734AEA" w:rsidTr="00CD5449">
        <w:tc>
          <w:tcPr>
            <w:tcW w:w="1824"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Содержание жилья</w:t>
            </w:r>
          </w:p>
        </w:tc>
        <w:tc>
          <w:tcPr>
            <w:tcW w:w="1295"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47,2 </w:t>
            </w:r>
            <w:proofErr w:type="spellStart"/>
            <w:r w:rsidRPr="00734AEA">
              <w:rPr>
                <w:rFonts w:ascii="Times New Roman" w:hAnsi="Times New Roman"/>
                <w:color w:val="000000" w:themeColor="text1"/>
                <w:sz w:val="20"/>
                <w:szCs w:val="20"/>
              </w:rPr>
              <w:t>кв.м</w:t>
            </w:r>
            <w:proofErr w:type="spellEnd"/>
            <w:r w:rsidRPr="00734AEA">
              <w:rPr>
                <w:rFonts w:ascii="Times New Roman" w:hAnsi="Times New Roman"/>
                <w:color w:val="000000" w:themeColor="text1"/>
                <w:sz w:val="20"/>
                <w:szCs w:val="20"/>
              </w:rPr>
              <w:t>.</w:t>
            </w:r>
          </w:p>
        </w:tc>
        <w:tc>
          <w:tcPr>
            <w:tcW w:w="1313" w:type="dxa"/>
          </w:tcPr>
          <w:p w:rsidR="00FE2C8D" w:rsidRPr="00734AEA" w:rsidRDefault="00FE2C8D" w:rsidP="00631BF4">
            <w:pPr>
              <w:spacing w:before="120" w:line="228" w:lineRule="auto"/>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960,00 руб.</w:t>
            </w:r>
          </w:p>
        </w:tc>
        <w:tc>
          <w:tcPr>
            <w:tcW w:w="1842" w:type="dxa"/>
          </w:tcPr>
          <w:p w:rsidR="00FE2C8D" w:rsidRPr="00734AEA" w:rsidRDefault="00FE2C8D" w:rsidP="00631BF4">
            <w:pPr>
              <w:spacing w:before="120" w:line="228" w:lineRule="auto"/>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47,2 </w:t>
            </w:r>
            <w:proofErr w:type="spellStart"/>
            <w:r w:rsidRPr="00734AEA">
              <w:rPr>
                <w:rFonts w:ascii="Times New Roman" w:hAnsi="Times New Roman"/>
                <w:color w:val="000000" w:themeColor="text1"/>
                <w:sz w:val="20"/>
                <w:szCs w:val="20"/>
              </w:rPr>
              <w:t>кв.м</w:t>
            </w:r>
            <w:proofErr w:type="spellEnd"/>
            <w:r w:rsidRPr="00734AEA">
              <w:rPr>
                <w:rFonts w:ascii="Times New Roman" w:hAnsi="Times New Roman"/>
                <w:color w:val="000000" w:themeColor="text1"/>
                <w:sz w:val="20"/>
                <w:szCs w:val="20"/>
              </w:rPr>
              <w:t>.</w:t>
            </w:r>
          </w:p>
        </w:tc>
        <w:tc>
          <w:tcPr>
            <w:tcW w:w="1559" w:type="dxa"/>
          </w:tcPr>
          <w:p w:rsidR="00FE2C8D" w:rsidRPr="00734AEA" w:rsidRDefault="00FE2C8D" w:rsidP="00631BF4">
            <w:pPr>
              <w:numPr>
                <w:ilvl w:val="0"/>
                <w:numId w:val="28"/>
              </w:numPr>
              <w:spacing w:before="120" w:after="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 </w:t>
            </w:r>
          </w:p>
        </w:tc>
        <w:tc>
          <w:tcPr>
            <w:tcW w:w="2269"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960,0 руб. * 50% = 480,0 руб.</w:t>
            </w:r>
          </w:p>
        </w:tc>
      </w:tr>
      <w:tr w:rsidR="00734AEA" w:rsidRPr="00734AEA" w:rsidTr="00CD5449">
        <w:tc>
          <w:tcPr>
            <w:tcW w:w="1824"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Кап</w:t>
            </w:r>
            <w:proofErr w:type="gramStart"/>
            <w:r w:rsidRPr="00734AEA">
              <w:rPr>
                <w:rFonts w:ascii="Times New Roman" w:hAnsi="Times New Roman"/>
                <w:color w:val="000000" w:themeColor="text1"/>
                <w:sz w:val="20"/>
                <w:szCs w:val="20"/>
              </w:rPr>
              <w:t>.</w:t>
            </w:r>
            <w:proofErr w:type="gramEnd"/>
            <w:r w:rsidRPr="00734AEA">
              <w:rPr>
                <w:rFonts w:ascii="Times New Roman" w:hAnsi="Times New Roman"/>
                <w:color w:val="000000" w:themeColor="text1"/>
                <w:sz w:val="20"/>
                <w:szCs w:val="20"/>
              </w:rPr>
              <w:t xml:space="preserve"> </w:t>
            </w:r>
            <w:proofErr w:type="gramStart"/>
            <w:r w:rsidRPr="00734AEA">
              <w:rPr>
                <w:rFonts w:ascii="Times New Roman" w:hAnsi="Times New Roman"/>
                <w:color w:val="000000" w:themeColor="text1"/>
                <w:sz w:val="20"/>
                <w:szCs w:val="20"/>
              </w:rPr>
              <w:t>р</w:t>
            </w:r>
            <w:proofErr w:type="gramEnd"/>
            <w:r w:rsidRPr="00734AEA">
              <w:rPr>
                <w:rFonts w:ascii="Times New Roman" w:hAnsi="Times New Roman"/>
                <w:color w:val="000000" w:themeColor="text1"/>
                <w:sz w:val="20"/>
                <w:szCs w:val="20"/>
              </w:rPr>
              <w:t>емонт</w:t>
            </w:r>
          </w:p>
        </w:tc>
        <w:tc>
          <w:tcPr>
            <w:tcW w:w="1295"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47,2 </w:t>
            </w:r>
            <w:proofErr w:type="spellStart"/>
            <w:r w:rsidRPr="00734AEA">
              <w:rPr>
                <w:rFonts w:ascii="Times New Roman" w:hAnsi="Times New Roman"/>
                <w:color w:val="000000" w:themeColor="text1"/>
                <w:sz w:val="20"/>
                <w:szCs w:val="20"/>
              </w:rPr>
              <w:t>кв.м</w:t>
            </w:r>
            <w:proofErr w:type="spellEnd"/>
            <w:r w:rsidRPr="00734AEA">
              <w:rPr>
                <w:rFonts w:ascii="Times New Roman" w:hAnsi="Times New Roman"/>
                <w:color w:val="000000" w:themeColor="text1"/>
                <w:sz w:val="20"/>
                <w:szCs w:val="20"/>
              </w:rPr>
              <w:t>.</w:t>
            </w:r>
          </w:p>
        </w:tc>
        <w:tc>
          <w:tcPr>
            <w:tcW w:w="1313" w:type="dxa"/>
          </w:tcPr>
          <w:p w:rsidR="00FE2C8D" w:rsidRPr="00734AEA" w:rsidRDefault="00FE2C8D" w:rsidP="00631BF4">
            <w:pPr>
              <w:spacing w:before="120" w:line="228" w:lineRule="auto"/>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424,8 руб.</w:t>
            </w:r>
          </w:p>
        </w:tc>
        <w:tc>
          <w:tcPr>
            <w:tcW w:w="1842" w:type="dxa"/>
          </w:tcPr>
          <w:p w:rsidR="00FE2C8D" w:rsidRPr="00734AEA" w:rsidRDefault="00FE2C8D" w:rsidP="00631BF4">
            <w:pPr>
              <w:spacing w:before="120" w:line="228" w:lineRule="auto"/>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47,2 </w:t>
            </w:r>
            <w:proofErr w:type="spellStart"/>
            <w:r w:rsidRPr="00734AEA">
              <w:rPr>
                <w:rFonts w:ascii="Times New Roman" w:hAnsi="Times New Roman"/>
                <w:color w:val="000000" w:themeColor="text1"/>
                <w:sz w:val="20"/>
                <w:szCs w:val="20"/>
              </w:rPr>
              <w:t>кв.м</w:t>
            </w:r>
            <w:proofErr w:type="spellEnd"/>
            <w:r w:rsidRPr="00734AEA">
              <w:rPr>
                <w:rFonts w:ascii="Times New Roman" w:hAnsi="Times New Roman"/>
                <w:color w:val="000000" w:themeColor="text1"/>
                <w:sz w:val="20"/>
                <w:szCs w:val="20"/>
              </w:rPr>
              <w:t>.*8,2 руб.</w:t>
            </w:r>
          </w:p>
          <w:p w:rsidR="00FE2C8D" w:rsidRPr="00734AEA" w:rsidRDefault="00FE2C8D" w:rsidP="00631BF4">
            <w:pPr>
              <w:spacing w:before="120" w:line="228" w:lineRule="auto"/>
              <w:jc w:val="both"/>
              <w:rPr>
                <w:rFonts w:ascii="Times New Roman" w:hAnsi="Times New Roman"/>
                <w:color w:val="000000" w:themeColor="text1"/>
                <w:sz w:val="20"/>
                <w:szCs w:val="20"/>
              </w:rPr>
            </w:pPr>
            <w:r w:rsidRPr="00734AEA">
              <w:rPr>
                <w:rFonts w:ascii="Times New Roman" w:hAnsi="Times New Roman"/>
                <w:i/>
                <w:color w:val="000000" w:themeColor="text1"/>
                <w:sz w:val="20"/>
                <w:szCs w:val="20"/>
              </w:rPr>
              <w:t xml:space="preserve">8,2 руб. – размер взноса на капитальный ремонт на 1 </w:t>
            </w:r>
            <w:proofErr w:type="spellStart"/>
            <w:r w:rsidRPr="00734AEA">
              <w:rPr>
                <w:rFonts w:ascii="Times New Roman" w:hAnsi="Times New Roman"/>
                <w:i/>
                <w:color w:val="000000" w:themeColor="text1"/>
                <w:sz w:val="20"/>
                <w:szCs w:val="20"/>
              </w:rPr>
              <w:t>кв.м</w:t>
            </w:r>
            <w:proofErr w:type="spellEnd"/>
            <w:r w:rsidRPr="00734AEA">
              <w:rPr>
                <w:rFonts w:ascii="Times New Roman" w:hAnsi="Times New Roman"/>
                <w:i/>
                <w:color w:val="000000" w:themeColor="text1"/>
                <w:sz w:val="20"/>
                <w:szCs w:val="20"/>
              </w:rPr>
              <w:t>.</w:t>
            </w:r>
          </w:p>
        </w:tc>
        <w:tc>
          <w:tcPr>
            <w:tcW w:w="1559"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424,8 руб./47,2 </w:t>
            </w:r>
            <w:proofErr w:type="spellStart"/>
            <w:r w:rsidRPr="00734AEA">
              <w:rPr>
                <w:rFonts w:ascii="Times New Roman" w:hAnsi="Times New Roman"/>
                <w:color w:val="000000" w:themeColor="text1"/>
                <w:sz w:val="20"/>
                <w:szCs w:val="20"/>
              </w:rPr>
              <w:t>кв.м</w:t>
            </w:r>
            <w:proofErr w:type="spellEnd"/>
            <w:r w:rsidRPr="00734AEA">
              <w:rPr>
                <w:rFonts w:ascii="Times New Roman" w:hAnsi="Times New Roman"/>
                <w:color w:val="000000" w:themeColor="text1"/>
                <w:sz w:val="20"/>
                <w:szCs w:val="20"/>
              </w:rPr>
              <w:t>.= 9 руб.</w:t>
            </w:r>
          </w:p>
          <w:p w:rsidR="00FE2C8D" w:rsidRPr="00734AEA" w:rsidRDefault="00FE2C8D" w:rsidP="00631BF4">
            <w:pPr>
              <w:spacing w:before="120" w:line="228" w:lineRule="auto"/>
              <w:rPr>
                <w:rFonts w:ascii="Times New Roman" w:hAnsi="Times New Roman"/>
                <w:i/>
                <w:color w:val="000000" w:themeColor="text1"/>
                <w:sz w:val="20"/>
                <w:szCs w:val="20"/>
              </w:rPr>
            </w:pPr>
            <w:r w:rsidRPr="00734AEA">
              <w:rPr>
                <w:rFonts w:ascii="Times New Roman" w:hAnsi="Times New Roman"/>
                <w:i/>
                <w:color w:val="000000" w:themeColor="text1"/>
                <w:sz w:val="20"/>
                <w:szCs w:val="20"/>
              </w:rPr>
              <w:t xml:space="preserve">Так как стоимость </w:t>
            </w:r>
            <w:proofErr w:type="spellStart"/>
            <w:r w:rsidRPr="00734AEA">
              <w:rPr>
                <w:rFonts w:ascii="Times New Roman" w:hAnsi="Times New Roman"/>
                <w:i/>
                <w:color w:val="000000" w:themeColor="text1"/>
                <w:sz w:val="20"/>
                <w:szCs w:val="20"/>
              </w:rPr>
              <w:t>ед</w:t>
            </w:r>
            <w:proofErr w:type="gramStart"/>
            <w:r w:rsidRPr="00734AEA">
              <w:rPr>
                <w:rFonts w:ascii="Times New Roman" w:hAnsi="Times New Roman"/>
                <w:i/>
                <w:color w:val="000000" w:themeColor="text1"/>
                <w:sz w:val="20"/>
                <w:szCs w:val="20"/>
              </w:rPr>
              <w:t>.у</w:t>
            </w:r>
            <w:proofErr w:type="gramEnd"/>
            <w:r w:rsidRPr="00734AEA">
              <w:rPr>
                <w:rFonts w:ascii="Times New Roman" w:hAnsi="Times New Roman"/>
                <w:i/>
                <w:color w:val="000000" w:themeColor="text1"/>
                <w:sz w:val="20"/>
                <w:szCs w:val="20"/>
              </w:rPr>
              <w:t>слуги</w:t>
            </w:r>
            <w:proofErr w:type="spellEnd"/>
            <w:r w:rsidRPr="00734AEA">
              <w:rPr>
                <w:rFonts w:ascii="Times New Roman" w:hAnsi="Times New Roman"/>
                <w:i/>
                <w:color w:val="000000" w:themeColor="text1"/>
                <w:sz w:val="20"/>
                <w:szCs w:val="20"/>
              </w:rPr>
              <w:t xml:space="preserve"> больше установленного размера взноса, компенсация предоставляется на 8,2 руб./</w:t>
            </w:r>
            <w:proofErr w:type="spellStart"/>
            <w:r w:rsidRPr="00734AEA">
              <w:rPr>
                <w:rFonts w:ascii="Times New Roman" w:hAnsi="Times New Roman"/>
                <w:i/>
                <w:color w:val="000000" w:themeColor="text1"/>
                <w:sz w:val="20"/>
                <w:szCs w:val="20"/>
              </w:rPr>
              <w:t>кв.м</w:t>
            </w:r>
            <w:proofErr w:type="spellEnd"/>
            <w:r w:rsidRPr="00734AEA">
              <w:rPr>
                <w:rFonts w:ascii="Times New Roman" w:hAnsi="Times New Roman"/>
                <w:i/>
                <w:color w:val="000000" w:themeColor="text1"/>
                <w:sz w:val="20"/>
                <w:szCs w:val="20"/>
              </w:rPr>
              <w:t>.</w:t>
            </w:r>
          </w:p>
        </w:tc>
        <w:tc>
          <w:tcPr>
            <w:tcW w:w="2269"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47,2 </w:t>
            </w:r>
            <w:proofErr w:type="spellStart"/>
            <w:r w:rsidRPr="00734AEA">
              <w:rPr>
                <w:rFonts w:ascii="Times New Roman" w:hAnsi="Times New Roman"/>
                <w:color w:val="000000" w:themeColor="text1"/>
                <w:sz w:val="20"/>
                <w:szCs w:val="20"/>
              </w:rPr>
              <w:t>кв.м</w:t>
            </w:r>
            <w:proofErr w:type="spellEnd"/>
            <w:r w:rsidRPr="00734AEA">
              <w:rPr>
                <w:rFonts w:ascii="Times New Roman" w:hAnsi="Times New Roman"/>
                <w:color w:val="000000" w:themeColor="text1"/>
                <w:sz w:val="20"/>
                <w:szCs w:val="20"/>
              </w:rPr>
              <w:t xml:space="preserve">.*8,2 </w:t>
            </w:r>
            <w:proofErr w:type="spellStart"/>
            <w:r w:rsidRPr="00734AEA">
              <w:rPr>
                <w:rFonts w:ascii="Times New Roman" w:hAnsi="Times New Roman"/>
                <w:color w:val="000000" w:themeColor="text1"/>
                <w:sz w:val="20"/>
                <w:szCs w:val="20"/>
              </w:rPr>
              <w:t>руб</w:t>
            </w:r>
            <w:proofErr w:type="spellEnd"/>
            <w:r w:rsidRPr="00734AEA">
              <w:rPr>
                <w:rFonts w:ascii="Times New Roman" w:hAnsi="Times New Roman"/>
                <w:color w:val="000000" w:themeColor="text1"/>
                <w:sz w:val="20"/>
                <w:szCs w:val="20"/>
              </w:rPr>
              <w:t xml:space="preserve"> * 50% = 193,52 руб.</w:t>
            </w:r>
          </w:p>
        </w:tc>
      </w:tr>
    </w:tbl>
    <w:p w:rsidR="00FE2C8D" w:rsidRPr="00734AEA" w:rsidRDefault="00FE2C8D" w:rsidP="00FE2C8D">
      <w:pPr>
        <w:spacing w:line="228" w:lineRule="auto"/>
        <w:ind w:firstLine="540"/>
        <w:jc w:val="both"/>
        <w:rPr>
          <w:rFonts w:ascii="Times New Roman" w:hAnsi="Times New Roman"/>
          <w:color w:val="000000" w:themeColor="text1"/>
          <w:sz w:val="20"/>
          <w:szCs w:val="20"/>
        </w:rPr>
      </w:pPr>
    </w:p>
    <w:p w:rsidR="00FE2C8D" w:rsidRPr="00734AEA" w:rsidRDefault="00FE2C8D" w:rsidP="00FE2C8D">
      <w:pPr>
        <w:spacing w:line="228" w:lineRule="auto"/>
        <w:ind w:firstLine="540"/>
        <w:jc w:val="center"/>
        <w:rPr>
          <w:rFonts w:ascii="Times New Roman" w:hAnsi="Times New Roman"/>
          <w:b/>
          <w:color w:val="000000" w:themeColor="text1"/>
          <w:sz w:val="20"/>
          <w:szCs w:val="20"/>
        </w:rPr>
      </w:pPr>
      <w:r w:rsidRPr="00734AEA">
        <w:rPr>
          <w:rFonts w:ascii="Times New Roman" w:hAnsi="Times New Roman"/>
          <w:b/>
          <w:color w:val="000000" w:themeColor="text1"/>
          <w:sz w:val="20"/>
          <w:szCs w:val="20"/>
        </w:rPr>
        <w:t>Участник Великой Отечественной войны.</w:t>
      </w:r>
    </w:p>
    <w:p w:rsidR="00FE2C8D" w:rsidRPr="00734AEA" w:rsidRDefault="00FE2C8D" w:rsidP="00FE2C8D">
      <w:pPr>
        <w:ind w:firstLine="54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Льготник проживает в семье из 3 человек в двухкомнатной приватизированной квартире общей площадью – 47,2 </w:t>
      </w:r>
      <w:proofErr w:type="spellStart"/>
      <w:r w:rsidRPr="00734AEA">
        <w:rPr>
          <w:rFonts w:ascii="Times New Roman" w:hAnsi="Times New Roman"/>
          <w:color w:val="000000" w:themeColor="text1"/>
          <w:sz w:val="20"/>
          <w:szCs w:val="20"/>
        </w:rPr>
        <w:t>кв.м</w:t>
      </w:r>
      <w:proofErr w:type="spellEnd"/>
      <w:r w:rsidRPr="00734AEA">
        <w:rPr>
          <w:rFonts w:ascii="Times New Roman" w:hAnsi="Times New Roman"/>
          <w:color w:val="000000" w:themeColor="text1"/>
          <w:sz w:val="20"/>
          <w:szCs w:val="20"/>
        </w:rPr>
        <w:t xml:space="preserve">., квартира оборудована газовой плитой, </w:t>
      </w:r>
      <w:proofErr w:type="gramStart"/>
      <w:r w:rsidRPr="00734AEA">
        <w:rPr>
          <w:rFonts w:ascii="Times New Roman" w:hAnsi="Times New Roman"/>
          <w:color w:val="000000" w:themeColor="text1"/>
          <w:sz w:val="20"/>
          <w:szCs w:val="20"/>
        </w:rPr>
        <w:t>централизованное</w:t>
      </w:r>
      <w:proofErr w:type="gramEnd"/>
      <w:r w:rsidRPr="00734AEA">
        <w:rPr>
          <w:rFonts w:ascii="Times New Roman" w:hAnsi="Times New Roman"/>
          <w:color w:val="000000" w:themeColor="text1"/>
          <w:sz w:val="20"/>
          <w:szCs w:val="20"/>
        </w:rPr>
        <w:t xml:space="preserve"> ГВС и ХВС, ванна длиной 1500 мм, индивидуальные и общедомовые приборы учета по всем услугам установлены. Дом оборудован лифтом. </w:t>
      </w:r>
    </w:p>
    <w:p w:rsidR="00FE2C8D" w:rsidRPr="00734AEA" w:rsidRDefault="00FE2C8D" w:rsidP="00FE2C8D">
      <w:pPr>
        <w:spacing w:line="228" w:lineRule="auto"/>
        <w:jc w:val="both"/>
        <w:rPr>
          <w:rFonts w:ascii="Times New Roman" w:hAnsi="Times New Roman"/>
          <w:color w:val="000000" w:themeColor="text1"/>
          <w:sz w:val="20"/>
          <w:szCs w:val="20"/>
        </w:rPr>
      </w:pP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258"/>
        <w:gridCol w:w="1313"/>
        <w:gridCol w:w="1701"/>
        <w:gridCol w:w="1701"/>
        <w:gridCol w:w="2126"/>
      </w:tblGrid>
      <w:tr w:rsidR="00734AEA" w:rsidRPr="00734AEA" w:rsidTr="008D1959">
        <w:tc>
          <w:tcPr>
            <w:tcW w:w="1701" w:type="dxa"/>
          </w:tcPr>
          <w:p w:rsidR="00FE2C8D" w:rsidRPr="00734AEA" w:rsidRDefault="00FE2C8D" w:rsidP="00631BF4">
            <w:pPr>
              <w:spacing w:before="120" w:line="228" w:lineRule="auto"/>
              <w:ind w:left="-57" w:right="-57"/>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Наименование услуги</w:t>
            </w:r>
          </w:p>
        </w:tc>
        <w:tc>
          <w:tcPr>
            <w:tcW w:w="1258" w:type="dxa"/>
          </w:tcPr>
          <w:p w:rsidR="00FE2C8D" w:rsidRPr="00734AEA" w:rsidRDefault="00FE2C8D" w:rsidP="00631BF4">
            <w:pPr>
              <w:spacing w:before="120" w:line="228" w:lineRule="auto"/>
              <w:ind w:left="-57" w:right="-57"/>
              <w:rPr>
                <w:rFonts w:ascii="Times New Roman" w:hAnsi="Times New Roman"/>
                <w:color w:val="000000" w:themeColor="text1"/>
                <w:sz w:val="20"/>
                <w:szCs w:val="20"/>
              </w:rPr>
            </w:pPr>
            <w:r w:rsidRPr="00734AEA">
              <w:rPr>
                <w:rFonts w:ascii="Times New Roman" w:hAnsi="Times New Roman"/>
                <w:color w:val="000000" w:themeColor="text1"/>
                <w:sz w:val="20"/>
                <w:szCs w:val="20"/>
              </w:rPr>
              <w:t>Объем потребления за месяц</w:t>
            </w:r>
          </w:p>
        </w:tc>
        <w:tc>
          <w:tcPr>
            <w:tcW w:w="1313" w:type="dxa"/>
          </w:tcPr>
          <w:p w:rsidR="00FE2C8D" w:rsidRPr="00734AEA" w:rsidRDefault="00FE2C8D" w:rsidP="00631BF4">
            <w:pPr>
              <w:spacing w:before="120" w:line="228" w:lineRule="auto"/>
              <w:ind w:left="-57" w:right="-57"/>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Начислено к оплате за месяц, </w:t>
            </w:r>
          </w:p>
          <w:p w:rsidR="00FE2C8D" w:rsidRPr="00734AEA" w:rsidRDefault="00FE2C8D" w:rsidP="00631BF4">
            <w:pPr>
              <w:spacing w:before="120" w:line="228" w:lineRule="auto"/>
              <w:ind w:left="-57" w:right="-57"/>
              <w:rPr>
                <w:rFonts w:ascii="Times New Roman" w:hAnsi="Times New Roman"/>
                <w:color w:val="000000" w:themeColor="text1"/>
                <w:sz w:val="20"/>
                <w:szCs w:val="20"/>
              </w:rPr>
            </w:pPr>
            <w:r w:rsidRPr="00734AEA">
              <w:rPr>
                <w:rFonts w:ascii="Times New Roman" w:hAnsi="Times New Roman"/>
                <w:color w:val="000000" w:themeColor="text1"/>
                <w:sz w:val="20"/>
                <w:szCs w:val="20"/>
              </w:rPr>
              <w:t>руб.</w:t>
            </w:r>
          </w:p>
        </w:tc>
        <w:tc>
          <w:tcPr>
            <w:tcW w:w="1701" w:type="dxa"/>
          </w:tcPr>
          <w:p w:rsidR="00FE2C8D" w:rsidRPr="00734AEA" w:rsidRDefault="00FE2C8D" w:rsidP="00631BF4">
            <w:pPr>
              <w:spacing w:before="120" w:line="228" w:lineRule="auto"/>
              <w:ind w:left="-57" w:right="-57"/>
              <w:rPr>
                <w:rFonts w:ascii="Times New Roman" w:hAnsi="Times New Roman"/>
                <w:color w:val="000000" w:themeColor="text1"/>
                <w:sz w:val="20"/>
                <w:szCs w:val="20"/>
              </w:rPr>
            </w:pPr>
            <w:r w:rsidRPr="00734AEA">
              <w:rPr>
                <w:rFonts w:ascii="Times New Roman" w:hAnsi="Times New Roman"/>
                <w:color w:val="000000" w:themeColor="text1"/>
                <w:sz w:val="20"/>
                <w:szCs w:val="20"/>
              </w:rPr>
              <w:t>Объем для расчета компенсации расходов</w:t>
            </w:r>
          </w:p>
        </w:tc>
        <w:tc>
          <w:tcPr>
            <w:tcW w:w="1701" w:type="dxa"/>
          </w:tcPr>
          <w:p w:rsidR="00FE2C8D" w:rsidRPr="00734AEA" w:rsidRDefault="00FE2C8D" w:rsidP="00631BF4">
            <w:pPr>
              <w:spacing w:before="120" w:line="228" w:lineRule="auto"/>
              <w:ind w:left="-57" w:right="-57"/>
              <w:rPr>
                <w:rFonts w:ascii="Times New Roman" w:hAnsi="Times New Roman"/>
                <w:color w:val="000000" w:themeColor="text1"/>
                <w:sz w:val="20"/>
                <w:szCs w:val="20"/>
              </w:rPr>
            </w:pPr>
            <w:r w:rsidRPr="00734AEA">
              <w:rPr>
                <w:rFonts w:ascii="Times New Roman" w:hAnsi="Times New Roman"/>
                <w:color w:val="000000" w:themeColor="text1"/>
                <w:sz w:val="20"/>
                <w:szCs w:val="20"/>
              </w:rPr>
              <w:t>Стоимость единицы услуги, руб.</w:t>
            </w:r>
          </w:p>
        </w:tc>
        <w:tc>
          <w:tcPr>
            <w:tcW w:w="2126" w:type="dxa"/>
          </w:tcPr>
          <w:p w:rsidR="00FE2C8D" w:rsidRPr="00734AEA" w:rsidRDefault="00FE2C8D" w:rsidP="00631BF4">
            <w:pPr>
              <w:spacing w:before="120" w:line="228" w:lineRule="auto"/>
              <w:ind w:left="-57" w:right="-57"/>
              <w:rPr>
                <w:rFonts w:ascii="Times New Roman" w:hAnsi="Times New Roman"/>
                <w:color w:val="000000" w:themeColor="text1"/>
                <w:sz w:val="20"/>
                <w:szCs w:val="20"/>
              </w:rPr>
            </w:pPr>
            <w:r w:rsidRPr="00734AEA">
              <w:rPr>
                <w:rFonts w:ascii="Times New Roman" w:hAnsi="Times New Roman"/>
                <w:color w:val="000000" w:themeColor="text1"/>
                <w:sz w:val="20"/>
                <w:szCs w:val="20"/>
              </w:rPr>
              <w:t>Компенсация расходов, руб.</w:t>
            </w:r>
          </w:p>
        </w:tc>
      </w:tr>
      <w:tr w:rsidR="00734AEA" w:rsidRPr="00734AEA" w:rsidTr="008D1959">
        <w:tc>
          <w:tcPr>
            <w:tcW w:w="1701"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ХВС </w:t>
            </w:r>
          </w:p>
        </w:tc>
        <w:tc>
          <w:tcPr>
            <w:tcW w:w="1258" w:type="dxa"/>
          </w:tcPr>
          <w:p w:rsidR="00FE2C8D" w:rsidRPr="00734AEA" w:rsidRDefault="00FE2C8D" w:rsidP="00631BF4">
            <w:pPr>
              <w:widowControl w:val="0"/>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9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w:t>
            </w:r>
          </w:p>
        </w:tc>
        <w:tc>
          <w:tcPr>
            <w:tcW w:w="1313"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436,79руб.</w:t>
            </w:r>
          </w:p>
        </w:tc>
        <w:tc>
          <w:tcPr>
            <w:tcW w:w="1701"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3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xml:space="preserve">. (9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./3 чел.)</w:t>
            </w:r>
          </w:p>
        </w:tc>
        <w:tc>
          <w:tcPr>
            <w:tcW w:w="1701"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436,79руб./9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.=48,53 руб.</w:t>
            </w:r>
          </w:p>
        </w:tc>
        <w:tc>
          <w:tcPr>
            <w:tcW w:w="2126"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3 куб.м.48,53 руб. * 50% = 72,79 руб.</w:t>
            </w:r>
          </w:p>
        </w:tc>
      </w:tr>
      <w:tr w:rsidR="00734AEA" w:rsidRPr="00734AEA" w:rsidTr="008D1959">
        <w:tc>
          <w:tcPr>
            <w:tcW w:w="1701"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ХВС ОДН</w:t>
            </w:r>
          </w:p>
        </w:tc>
        <w:tc>
          <w:tcPr>
            <w:tcW w:w="1258" w:type="dxa"/>
          </w:tcPr>
          <w:p w:rsidR="00FE2C8D" w:rsidRPr="00734AEA" w:rsidRDefault="00FE2C8D" w:rsidP="00631BF4">
            <w:pPr>
              <w:widowControl w:val="0"/>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0,3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w:t>
            </w:r>
          </w:p>
        </w:tc>
        <w:tc>
          <w:tcPr>
            <w:tcW w:w="1313"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14,56 руб.</w:t>
            </w:r>
          </w:p>
        </w:tc>
        <w:tc>
          <w:tcPr>
            <w:tcW w:w="1701"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0,1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xml:space="preserve">. (0,3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./3 чел.)</w:t>
            </w:r>
          </w:p>
        </w:tc>
        <w:tc>
          <w:tcPr>
            <w:tcW w:w="1701"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14,56 руб./0,3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.=48,53 руб.</w:t>
            </w:r>
          </w:p>
        </w:tc>
        <w:tc>
          <w:tcPr>
            <w:tcW w:w="2126"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0,1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.*48,53 руб.  *50% = 2,43 руб.</w:t>
            </w:r>
          </w:p>
        </w:tc>
      </w:tr>
      <w:tr w:rsidR="00734AEA" w:rsidRPr="00734AEA" w:rsidTr="008D1959">
        <w:tc>
          <w:tcPr>
            <w:tcW w:w="1701"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ГВС </w:t>
            </w:r>
          </w:p>
        </w:tc>
        <w:tc>
          <w:tcPr>
            <w:tcW w:w="1258"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6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w:t>
            </w:r>
          </w:p>
        </w:tc>
        <w:tc>
          <w:tcPr>
            <w:tcW w:w="1313"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988,68руб.</w:t>
            </w:r>
          </w:p>
        </w:tc>
        <w:tc>
          <w:tcPr>
            <w:tcW w:w="1701"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2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xml:space="preserve">. (9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./3 чел.)</w:t>
            </w:r>
          </w:p>
          <w:p w:rsidR="00FE2C8D" w:rsidRPr="00734AEA" w:rsidRDefault="00FE2C8D" w:rsidP="00631BF4">
            <w:pPr>
              <w:spacing w:before="120" w:line="228" w:lineRule="auto"/>
              <w:rPr>
                <w:rFonts w:ascii="Times New Roman" w:hAnsi="Times New Roman"/>
                <w:color w:val="000000" w:themeColor="text1"/>
                <w:sz w:val="20"/>
                <w:szCs w:val="20"/>
              </w:rPr>
            </w:pPr>
          </w:p>
        </w:tc>
        <w:tc>
          <w:tcPr>
            <w:tcW w:w="1701"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988,68 руб./6куб.м. = 164,78 руб.</w:t>
            </w:r>
          </w:p>
        </w:tc>
        <w:tc>
          <w:tcPr>
            <w:tcW w:w="2126"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2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.*164,78 руб.* 50% = 164,78 руб.</w:t>
            </w:r>
          </w:p>
        </w:tc>
      </w:tr>
      <w:tr w:rsidR="00734AEA" w:rsidRPr="00734AEA" w:rsidTr="008D1959">
        <w:trPr>
          <w:trHeight w:val="578"/>
        </w:trPr>
        <w:tc>
          <w:tcPr>
            <w:tcW w:w="1701"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ГВС ОДН</w:t>
            </w:r>
          </w:p>
        </w:tc>
        <w:tc>
          <w:tcPr>
            <w:tcW w:w="1258"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0,3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w:t>
            </w:r>
          </w:p>
        </w:tc>
        <w:tc>
          <w:tcPr>
            <w:tcW w:w="1313"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49,44 руб.</w:t>
            </w:r>
          </w:p>
        </w:tc>
        <w:tc>
          <w:tcPr>
            <w:tcW w:w="1701"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0,1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xml:space="preserve">. (0,3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./3 чел.)</w:t>
            </w:r>
          </w:p>
        </w:tc>
        <w:tc>
          <w:tcPr>
            <w:tcW w:w="1701"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49,44 руб./0,3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.=164,78 руб.</w:t>
            </w:r>
          </w:p>
        </w:tc>
        <w:tc>
          <w:tcPr>
            <w:tcW w:w="2126"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0,1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.*164,68 руб.*50% = 8,24 руб.</w:t>
            </w:r>
          </w:p>
        </w:tc>
      </w:tr>
      <w:tr w:rsidR="00734AEA" w:rsidRPr="00734AEA" w:rsidTr="008D1959">
        <w:tc>
          <w:tcPr>
            <w:tcW w:w="1701"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ВО</w:t>
            </w:r>
          </w:p>
        </w:tc>
        <w:tc>
          <w:tcPr>
            <w:tcW w:w="1258"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15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w:t>
            </w:r>
          </w:p>
        </w:tc>
        <w:tc>
          <w:tcPr>
            <w:tcW w:w="1313"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333,50 руб.</w:t>
            </w:r>
          </w:p>
        </w:tc>
        <w:tc>
          <w:tcPr>
            <w:tcW w:w="1701"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5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w:t>
            </w:r>
          </w:p>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(15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3 чел.)</w:t>
            </w:r>
          </w:p>
        </w:tc>
        <w:tc>
          <w:tcPr>
            <w:tcW w:w="1701"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333,5 руб./15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 22,23 руб.</w:t>
            </w:r>
          </w:p>
        </w:tc>
        <w:tc>
          <w:tcPr>
            <w:tcW w:w="2126"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5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.*22,23 руб.*50% = 55,58руб.</w:t>
            </w:r>
          </w:p>
        </w:tc>
      </w:tr>
      <w:tr w:rsidR="00734AEA" w:rsidRPr="00734AEA" w:rsidTr="008D1959">
        <w:tc>
          <w:tcPr>
            <w:tcW w:w="1701"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Электроснабжен</w:t>
            </w:r>
            <w:r w:rsidRPr="00734AEA">
              <w:rPr>
                <w:rFonts w:ascii="Times New Roman" w:hAnsi="Times New Roman"/>
                <w:color w:val="000000" w:themeColor="text1"/>
                <w:sz w:val="20"/>
                <w:szCs w:val="20"/>
              </w:rPr>
              <w:lastRenderedPageBreak/>
              <w:t>ие день ИПУ</w:t>
            </w:r>
          </w:p>
        </w:tc>
        <w:tc>
          <w:tcPr>
            <w:tcW w:w="1258"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lastRenderedPageBreak/>
              <w:t xml:space="preserve">245 </w:t>
            </w:r>
            <w:proofErr w:type="spellStart"/>
            <w:r w:rsidRPr="00734AEA">
              <w:rPr>
                <w:rFonts w:ascii="Times New Roman" w:hAnsi="Times New Roman"/>
                <w:color w:val="000000" w:themeColor="text1"/>
                <w:sz w:val="20"/>
                <w:szCs w:val="20"/>
              </w:rPr>
              <w:t>квт.ч</w:t>
            </w:r>
            <w:proofErr w:type="spellEnd"/>
            <w:r w:rsidRPr="00734AEA">
              <w:rPr>
                <w:rFonts w:ascii="Times New Roman" w:hAnsi="Times New Roman"/>
                <w:color w:val="000000" w:themeColor="text1"/>
                <w:sz w:val="20"/>
                <w:szCs w:val="20"/>
              </w:rPr>
              <w:t>.</w:t>
            </w:r>
          </w:p>
        </w:tc>
        <w:tc>
          <w:tcPr>
            <w:tcW w:w="1313"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612,50</w:t>
            </w:r>
          </w:p>
        </w:tc>
        <w:tc>
          <w:tcPr>
            <w:tcW w:w="1701" w:type="dxa"/>
            <w:vMerge w:val="restart"/>
          </w:tcPr>
          <w:p w:rsidR="00FE2C8D" w:rsidRPr="00734AEA" w:rsidRDefault="00FE2C8D" w:rsidP="00631BF4">
            <w:pPr>
              <w:spacing w:before="120" w:line="228" w:lineRule="auto"/>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63квт.ч.</w:t>
            </w:r>
          </w:p>
          <w:p w:rsidR="00FE2C8D" w:rsidRPr="00734AEA" w:rsidRDefault="00FE2C8D" w:rsidP="00631BF4">
            <w:pPr>
              <w:spacing w:before="120" w:line="228" w:lineRule="auto"/>
              <w:jc w:val="both"/>
              <w:rPr>
                <w:rFonts w:ascii="Times New Roman" w:hAnsi="Times New Roman"/>
                <w:i/>
                <w:color w:val="000000" w:themeColor="text1"/>
                <w:sz w:val="20"/>
                <w:szCs w:val="20"/>
              </w:rPr>
            </w:pPr>
            <w:r w:rsidRPr="00734AEA">
              <w:rPr>
                <w:rFonts w:ascii="Times New Roman" w:hAnsi="Times New Roman"/>
                <w:i/>
                <w:color w:val="000000" w:themeColor="text1"/>
                <w:sz w:val="20"/>
                <w:szCs w:val="20"/>
              </w:rPr>
              <w:lastRenderedPageBreak/>
              <w:t>63 – норматив потребления на 1 человека</w:t>
            </w:r>
          </w:p>
          <w:p w:rsidR="00FE2C8D" w:rsidRPr="00734AEA" w:rsidRDefault="00FE2C8D" w:rsidP="00631BF4">
            <w:pPr>
              <w:spacing w:before="120" w:line="228" w:lineRule="auto"/>
              <w:jc w:val="both"/>
              <w:rPr>
                <w:rFonts w:ascii="Times New Roman" w:hAnsi="Times New Roman"/>
                <w:color w:val="000000" w:themeColor="text1"/>
                <w:sz w:val="20"/>
                <w:szCs w:val="20"/>
              </w:rPr>
            </w:pPr>
            <w:r w:rsidRPr="00734AEA">
              <w:rPr>
                <w:rFonts w:ascii="Times New Roman" w:hAnsi="Times New Roman"/>
                <w:i/>
                <w:color w:val="000000" w:themeColor="text1"/>
                <w:sz w:val="20"/>
                <w:szCs w:val="20"/>
              </w:rPr>
              <w:t xml:space="preserve">Так как фактическая доля льготника 177 </w:t>
            </w:r>
            <w:proofErr w:type="spellStart"/>
            <w:r w:rsidRPr="00734AEA">
              <w:rPr>
                <w:rFonts w:ascii="Times New Roman" w:hAnsi="Times New Roman"/>
                <w:i/>
                <w:color w:val="000000" w:themeColor="text1"/>
                <w:sz w:val="20"/>
                <w:szCs w:val="20"/>
              </w:rPr>
              <w:t>квт.ч</w:t>
            </w:r>
            <w:proofErr w:type="spellEnd"/>
            <w:r w:rsidRPr="00734AEA">
              <w:rPr>
                <w:rFonts w:ascii="Times New Roman" w:hAnsi="Times New Roman"/>
                <w:i/>
                <w:color w:val="000000" w:themeColor="text1"/>
                <w:sz w:val="20"/>
                <w:szCs w:val="20"/>
              </w:rPr>
              <w:t xml:space="preserve">., что выше норматива, то компенсация дается в пределах норматива 63 </w:t>
            </w:r>
            <w:proofErr w:type="spellStart"/>
            <w:r w:rsidRPr="00734AEA">
              <w:rPr>
                <w:rFonts w:ascii="Times New Roman" w:hAnsi="Times New Roman"/>
                <w:i/>
                <w:color w:val="000000" w:themeColor="text1"/>
                <w:sz w:val="20"/>
                <w:szCs w:val="20"/>
              </w:rPr>
              <w:t>квт.ч</w:t>
            </w:r>
            <w:proofErr w:type="spellEnd"/>
            <w:r w:rsidRPr="00734AEA">
              <w:rPr>
                <w:rFonts w:ascii="Times New Roman" w:hAnsi="Times New Roman"/>
                <w:i/>
                <w:color w:val="000000" w:themeColor="text1"/>
                <w:sz w:val="20"/>
                <w:szCs w:val="20"/>
              </w:rPr>
              <w:t>.</w:t>
            </w:r>
          </w:p>
        </w:tc>
        <w:tc>
          <w:tcPr>
            <w:tcW w:w="1701" w:type="dxa"/>
            <w:vMerge w:val="restart"/>
          </w:tcPr>
          <w:p w:rsidR="00FE2C8D" w:rsidRPr="00734AEA" w:rsidRDefault="00FE2C8D" w:rsidP="00631BF4">
            <w:pPr>
              <w:spacing w:before="120" w:line="228" w:lineRule="auto"/>
              <w:rPr>
                <w:rFonts w:ascii="Times New Roman" w:hAnsi="Times New Roman"/>
                <w:b/>
                <w:color w:val="000000" w:themeColor="text1"/>
                <w:sz w:val="20"/>
                <w:szCs w:val="20"/>
              </w:rPr>
            </w:pPr>
            <w:r w:rsidRPr="00734AEA">
              <w:rPr>
                <w:rFonts w:ascii="Times New Roman" w:hAnsi="Times New Roman"/>
                <w:b/>
                <w:color w:val="000000" w:themeColor="text1"/>
                <w:sz w:val="20"/>
                <w:szCs w:val="20"/>
              </w:rPr>
              <w:lastRenderedPageBreak/>
              <w:t>(</w:t>
            </w:r>
            <w:r w:rsidRPr="00734AEA">
              <w:rPr>
                <w:rFonts w:ascii="Times New Roman" w:hAnsi="Times New Roman"/>
                <w:color w:val="000000" w:themeColor="text1"/>
                <w:sz w:val="20"/>
                <w:szCs w:val="20"/>
              </w:rPr>
              <w:t xml:space="preserve">612,50 + 491,92) </w:t>
            </w:r>
            <w:r w:rsidRPr="00734AEA">
              <w:rPr>
                <w:rFonts w:ascii="Times New Roman" w:hAnsi="Times New Roman"/>
                <w:color w:val="000000" w:themeColor="text1"/>
                <w:sz w:val="20"/>
                <w:szCs w:val="20"/>
              </w:rPr>
              <w:lastRenderedPageBreak/>
              <w:t>руб./(245 + 286)</w:t>
            </w:r>
            <w:proofErr w:type="spellStart"/>
            <w:r w:rsidRPr="00734AEA">
              <w:rPr>
                <w:rFonts w:ascii="Times New Roman" w:hAnsi="Times New Roman"/>
                <w:color w:val="000000" w:themeColor="text1"/>
                <w:sz w:val="20"/>
                <w:szCs w:val="20"/>
              </w:rPr>
              <w:t>квт</w:t>
            </w:r>
            <w:proofErr w:type="gramStart"/>
            <w:r w:rsidRPr="00734AEA">
              <w:rPr>
                <w:rFonts w:ascii="Times New Roman" w:hAnsi="Times New Roman"/>
                <w:color w:val="000000" w:themeColor="text1"/>
                <w:sz w:val="20"/>
                <w:szCs w:val="20"/>
              </w:rPr>
              <w:t>.ч</w:t>
            </w:r>
            <w:proofErr w:type="spellEnd"/>
            <w:proofErr w:type="gramEnd"/>
            <w:r w:rsidRPr="00734AEA">
              <w:rPr>
                <w:rFonts w:ascii="Times New Roman" w:hAnsi="Times New Roman"/>
                <w:color w:val="000000" w:themeColor="text1"/>
                <w:sz w:val="20"/>
                <w:szCs w:val="20"/>
              </w:rPr>
              <w:t xml:space="preserve"> =2,08 руб.</w:t>
            </w:r>
          </w:p>
        </w:tc>
        <w:tc>
          <w:tcPr>
            <w:tcW w:w="2126" w:type="dxa"/>
            <w:vMerge w:val="restart"/>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lastRenderedPageBreak/>
              <w:t xml:space="preserve">63 </w:t>
            </w:r>
            <w:proofErr w:type="spellStart"/>
            <w:r w:rsidRPr="00734AEA">
              <w:rPr>
                <w:rFonts w:ascii="Times New Roman" w:hAnsi="Times New Roman"/>
                <w:color w:val="000000" w:themeColor="text1"/>
                <w:sz w:val="20"/>
                <w:szCs w:val="20"/>
              </w:rPr>
              <w:t>квт.ч</w:t>
            </w:r>
            <w:proofErr w:type="spellEnd"/>
            <w:r w:rsidRPr="00734AEA">
              <w:rPr>
                <w:rFonts w:ascii="Times New Roman" w:hAnsi="Times New Roman"/>
                <w:color w:val="000000" w:themeColor="text1"/>
                <w:sz w:val="20"/>
                <w:szCs w:val="20"/>
              </w:rPr>
              <w:t xml:space="preserve">.*2,08 руб. </w:t>
            </w:r>
            <w:r w:rsidRPr="00734AEA">
              <w:rPr>
                <w:rFonts w:ascii="Times New Roman" w:hAnsi="Times New Roman"/>
                <w:color w:val="000000" w:themeColor="text1"/>
                <w:sz w:val="20"/>
                <w:szCs w:val="20"/>
              </w:rPr>
              <w:lastRenderedPageBreak/>
              <w:t>50% = 65,51 руб.</w:t>
            </w:r>
          </w:p>
          <w:p w:rsidR="00FE2C8D" w:rsidRPr="00734AEA" w:rsidRDefault="00FE2C8D" w:rsidP="00631BF4">
            <w:pPr>
              <w:spacing w:before="120" w:line="228" w:lineRule="auto"/>
              <w:rPr>
                <w:rFonts w:ascii="Times New Roman" w:hAnsi="Times New Roman"/>
                <w:b/>
                <w:color w:val="000000" w:themeColor="text1"/>
                <w:sz w:val="20"/>
                <w:szCs w:val="20"/>
              </w:rPr>
            </w:pPr>
          </w:p>
        </w:tc>
      </w:tr>
      <w:tr w:rsidR="00734AEA" w:rsidRPr="00734AEA" w:rsidTr="008D1959">
        <w:tc>
          <w:tcPr>
            <w:tcW w:w="1701"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lastRenderedPageBreak/>
              <w:t>Электроснабжение ночь ИПУ</w:t>
            </w:r>
          </w:p>
        </w:tc>
        <w:tc>
          <w:tcPr>
            <w:tcW w:w="1258"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286 </w:t>
            </w:r>
            <w:proofErr w:type="spellStart"/>
            <w:r w:rsidRPr="00734AEA">
              <w:rPr>
                <w:rFonts w:ascii="Times New Roman" w:hAnsi="Times New Roman"/>
                <w:color w:val="000000" w:themeColor="text1"/>
                <w:sz w:val="20"/>
                <w:szCs w:val="20"/>
              </w:rPr>
              <w:t>квт.ч</w:t>
            </w:r>
            <w:proofErr w:type="spellEnd"/>
            <w:r w:rsidRPr="00734AEA">
              <w:rPr>
                <w:rFonts w:ascii="Times New Roman" w:hAnsi="Times New Roman"/>
                <w:color w:val="000000" w:themeColor="text1"/>
                <w:sz w:val="20"/>
                <w:szCs w:val="20"/>
              </w:rPr>
              <w:t>.</w:t>
            </w:r>
          </w:p>
        </w:tc>
        <w:tc>
          <w:tcPr>
            <w:tcW w:w="1313"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491,92руб.</w:t>
            </w:r>
          </w:p>
        </w:tc>
        <w:tc>
          <w:tcPr>
            <w:tcW w:w="1701" w:type="dxa"/>
            <w:vMerge/>
          </w:tcPr>
          <w:p w:rsidR="00FE2C8D" w:rsidRPr="00734AEA" w:rsidRDefault="00FE2C8D" w:rsidP="00631BF4">
            <w:pPr>
              <w:spacing w:before="120" w:line="228" w:lineRule="auto"/>
              <w:rPr>
                <w:rFonts w:ascii="Times New Roman" w:hAnsi="Times New Roman"/>
                <w:color w:val="000000" w:themeColor="text1"/>
                <w:sz w:val="20"/>
                <w:szCs w:val="20"/>
              </w:rPr>
            </w:pPr>
          </w:p>
        </w:tc>
        <w:tc>
          <w:tcPr>
            <w:tcW w:w="1701" w:type="dxa"/>
            <w:vMerge/>
          </w:tcPr>
          <w:p w:rsidR="00FE2C8D" w:rsidRPr="00734AEA" w:rsidRDefault="00FE2C8D" w:rsidP="00631BF4">
            <w:pPr>
              <w:spacing w:before="120" w:line="228" w:lineRule="auto"/>
              <w:rPr>
                <w:rFonts w:ascii="Times New Roman" w:hAnsi="Times New Roman"/>
                <w:color w:val="000000" w:themeColor="text1"/>
                <w:sz w:val="20"/>
                <w:szCs w:val="20"/>
              </w:rPr>
            </w:pPr>
          </w:p>
        </w:tc>
        <w:tc>
          <w:tcPr>
            <w:tcW w:w="2126" w:type="dxa"/>
            <w:vMerge/>
          </w:tcPr>
          <w:p w:rsidR="00FE2C8D" w:rsidRPr="00734AEA" w:rsidRDefault="00FE2C8D" w:rsidP="00631BF4">
            <w:pPr>
              <w:spacing w:before="120" w:line="228" w:lineRule="auto"/>
              <w:rPr>
                <w:rFonts w:ascii="Times New Roman" w:hAnsi="Times New Roman"/>
                <w:color w:val="000000" w:themeColor="text1"/>
                <w:sz w:val="20"/>
                <w:szCs w:val="20"/>
              </w:rPr>
            </w:pPr>
          </w:p>
        </w:tc>
      </w:tr>
      <w:tr w:rsidR="00734AEA" w:rsidRPr="00734AEA" w:rsidTr="008D1959">
        <w:tc>
          <w:tcPr>
            <w:tcW w:w="1701"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Отопление</w:t>
            </w:r>
          </w:p>
        </w:tc>
        <w:tc>
          <w:tcPr>
            <w:tcW w:w="1258"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1,2 Гкал</w:t>
            </w:r>
          </w:p>
        </w:tc>
        <w:tc>
          <w:tcPr>
            <w:tcW w:w="1313"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1800,0 руб.</w:t>
            </w:r>
          </w:p>
        </w:tc>
        <w:tc>
          <w:tcPr>
            <w:tcW w:w="1701"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0,4 </w:t>
            </w:r>
            <w:proofErr w:type="spellStart"/>
            <w:r w:rsidRPr="00734AEA">
              <w:rPr>
                <w:rFonts w:ascii="Times New Roman" w:hAnsi="Times New Roman"/>
                <w:color w:val="000000" w:themeColor="text1"/>
                <w:sz w:val="20"/>
                <w:szCs w:val="20"/>
              </w:rPr>
              <w:t>гкал</w:t>
            </w:r>
            <w:proofErr w:type="spellEnd"/>
            <w:r w:rsidRPr="00734AEA">
              <w:rPr>
                <w:rFonts w:ascii="Times New Roman" w:hAnsi="Times New Roman"/>
                <w:color w:val="000000" w:themeColor="text1"/>
                <w:sz w:val="20"/>
                <w:szCs w:val="20"/>
              </w:rPr>
              <w:t xml:space="preserve"> (1,2 </w:t>
            </w:r>
            <w:proofErr w:type="spellStart"/>
            <w:r w:rsidRPr="00734AEA">
              <w:rPr>
                <w:rFonts w:ascii="Times New Roman" w:hAnsi="Times New Roman"/>
                <w:color w:val="000000" w:themeColor="text1"/>
                <w:sz w:val="20"/>
                <w:szCs w:val="20"/>
              </w:rPr>
              <w:t>гкал</w:t>
            </w:r>
            <w:proofErr w:type="spellEnd"/>
            <w:r w:rsidRPr="00734AEA">
              <w:rPr>
                <w:rFonts w:ascii="Times New Roman" w:hAnsi="Times New Roman"/>
                <w:color w:val="000000" w:themeColor="text1"/>
                <w:sz w:val="20"/>
                <w:szCs w:val="20"/>
              </w:rPr>
              <w:t>/3 чел.)</w:t>
            </w:r>
          </w:p>
          <w:p w:rsidR="00FE2C8D" w:rsidRPr="00734AEA" w:rsidRDefault="00FE2C8D" w:rsidP="00631BF4">
            <w:pPr>
              <w:spacing w:before="120" w:line="228" w:lineRule="auto"/>
              <w:rPr>
                <w:rFonts w:ascii="Times New Roman" w:hAnsi="Times New Roman"/>
                <w:i/>
                <w:color w:val="000000" w:themeColor="text1"/>
                <w:sz w:val="20"/>
                <w:szCs w:val="20"/>
              </w:rPr>
            </w:pPr>
            <w:r w:rsidRPr="00734AEA">
              <w:rPr>
                <w:rFonts w:ascii="Times New Roman" w:hAnsi="Times New Roman"/>
                <w:i/>
                <w:color w:val="000000" w:themeColor="text1"/>
                <w:sz w:val="20"/>
                <w:szCs w:val="20"/>
              </w:rPr>
              <w:t xml:space="preserve">Определим нормативную долю льготника и сравним с фактической долей. Норматив 47,2 </w:t>
            </w:r>
            <w:proofErr w:type="spellStart"/>
            <w:r w:rsidRPr="00734AEA">
              <w:rPr>
                <w:rFonts w:ascii="Times New Roman" w:hAnsi="Times New Roman"/>
                <w:i/>
                <w:color w:val="000000" w:themeColor="text1"/>
                <w:sz w:val="20"/>
                <w:szCs w:val="20"/>
              </w:rPr>
              <w:t>кв.м</w:t>
            </w:r>
            <w:proofErr w:type="spellEnd"/>
            <w:r w:rsidRPr="00734AEA">
              <w:rPr>
                <w:rFonts w:ascii="Times New Roman" w:hAnsi="Times New Roman"/>
                <w:i/>
                <w:color w:val="000000" w:themeColor="text1"/>
                <w:sz w:val="20"/>
                <w:szCs w:val="20"/>
              </w:rPr>
              <w:t xml:space="preserve">.*0,033 </w:t>
            </w:r>
            <w:proofErr w:type="spellStart"/>
            <w:r w:rsidRPr="00734AEA">
              <w:rPr>
                <w:rFonts w:ascii="Times New Roman" w:hAnsi="Times New Roman"/>
                <w:i/>
                <w:color w:val="000000" w:themeColor="text1"/>
                <w:sz w:val="20"/>
                <w:szCs w:val="20"/>
              </w:rPr>
              <w:t>гкал</w:t>
            </w:r>
            <w:proofErr w:type="spellEnd"/>
            <w:r w:rsidRPr="00734AEA">
              <w:rPr>
                <w:rFonts w:ascii="Times New Roman" w:hAnsi="Times New Roman"/>
                <w:i/>
                <w:color w:val="000000" w:themeColor="text1"/>
                <w:sz w:val="20"/>
                <w:szCs w:val="20"/>
              </w:rPr>
              <w:t xml:space="preserve"> (норматив потребления) = 1,5576 </w:t>
            </w:r>
            <w:proofErr w:type="spellStart"/>
            <w:r w:rsidRPr="00734AEA">
              <w:rPr>
                <w:rFonts w:ascii="Times New Roman" w:hAnsi="Times New Roman"/>
                <w:i/>
                <w:color w:val="000000" w:themeColor="text1"/>
                <w:sz w:val="20"/>
                <w:szCs w:val="20"/>
              </w:rPr>
              <w:t>гкал</w:t>
            </w:r>
            <w:proofErr w:type="spellEnd"/>
            <w:r w:rsidRPr="00734AEA">
              <w:rPr>
                <w:rFonts w:ascii="Times New Roman" w:hAnsi="Times New Roman"/>
                <w:i/>
                <w:color w:val="000000" w:themeColor="text1"/>
                <w:sz w:val="20"/>
                <w:szCs w:val="20"/>
              </w:rPr>
              <w:t xml:space="preserve">.  Нормативная доля льготника 1,5576/3 = 0, 519 </w:t>
            </w:r>
            <w:proofErr w:type="spellStart"/>
            <w:r w:rsidRPr="00734AEA">
              <w:rPr>
                <w:rFonts w:ascii="Times New Roman" w:hAnsi="Times New Roman"/>
                <w:i/>
                <w:color w:val="000000" w:themeColor="text1"/>
                <w:sz w:val="20"/>
                <w:szCs w:val="20"/>
              </w:rPr>
              <w:t>гкал</w:t>
            </w:r>
            <w:proofErr w:type="spellEnd"/>
            <w:r w:rsidRPr="00734AEA">
              <w:rPr>
                <w:rFonts w:ascii="Times New Roman" w:hAnsi="Times New Roman"/>
                <w:i/>
                <w:color w:val="000000" w:themeColor="text1"/>
                <w:sz w:val="20"/>
                <w:szCs w:val="20"/>
              </w:rPr>
              <w:t xml:space="preserve">., что меньше фактической доли, поэтому компенсация на фактическую долю 0,4 </w:t>
            </w:r>
            <w:proofErr w:type="spellStart"/>
            <w:r w:rsidRPr="00734AEA">
              <w:rPr>
                <w:rFonts w:ascii="Times New Roman" w:hAnsi="Times New Roman"/>
                <w:i/>
                <w:color w:val="000000" w:themeColor="text1"/>
                <w:sz w:val="20"/>
                <w:szCs w:val="20"/>
              </w:rPr>
              <w:t>гкал</w:t>
            </w:r>
            <w:proofErr w:type="spellEnd"/>
            <w:r w:rsidRPr="00734AEA">
              <w:rPr>
                <w:rFonts w:ascii="Times New Roman" w:hAnsi="Times New Roman"/>
                <w:i/>
                <w:color w:val="000000" w:themeColor="text1"/>
                <w:sz w:val="20"/>
                <w:szCs w:val="20"/>
              </w:rPr>
              <w:t xml:space="preserve">. </w:t>
            </w:r>
          </w:p>
          <w:p w:rsidR="00FE2C8D" w:rsidRPr="00734AEA" w:rsidRDefault="00FE2C8D" w:rsidP="00631BF4">
            <w:pPr>
              <w:spacing w:before="120" w:line="228" w:lineRule="auto"/>
              <w:rPr>
                <w:rFonts w:ascii="Times New Roman" w:hAnsi="Times New Roman"/>
                <w:color w:val="000000" w:themeColor="text1"/>
                <w:sz w:val="20"/>
                <w:szCs w:val="20"/>
              </w:rPr>
            </w:pPr>
          </w:p>
        </w:tc>
        <w:tc>
          <w:tcPr>
            <w:tcW w:w="1701"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1800 руб./1,2 = 1500 руб.</w:t>
            </w:r>
          </w:p>
        </w:tc>
        <w:tc>
          <w:tcPr>
            <w:tcW w:w="2126"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0,4 Гкал *1500,0 руб. *50% = 300,0 руб.</w:t>
            </w:r>
          </w:p>
          <w:p w:rsidR="00FE2C8D" w:rsidRPr="00734AEA" w:rsidRDefault="00FE2C8D" w:rsidP="00631BF4">
            <w:pPr>
              <w:spacing w:before="120" w:line="228" w:lineRule="auto"/>
              <w:rPr>
                <w:rFonts w:ascii="Times New Roman" w:hAnsi="Times New Roman"/>
                <w:color w:val="000000" w:themeColor="text1"/>
                <w:sz w:val="20"/>
                <w:szCs w:val="20"/>
              </w:rPr>
            </w:pPr>
          </w:p>
        </w:tc>
      </w:tr>
      <w:tr w:rsidR="00734AEA" w:rsidRPr="00734AEA" w:rsidTr="008D1959">
        <w:tc>
          <w:tcPr>
            <w:tcW w:w="1701"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Газ</w:t>
            </w:r>
          </w:p>
        </w:tc>
        <w:tc>
          <w:tcPr>
            <w:tcW w:w="1258" w:type="dxa"/>
          </w:tcPr>
          <w:p w:rsidR="00FE2C8D" w:rsidRPr="00734AEA" w:rsidRDefault="00FE2C8D" w:rsidP="00631BF4">
            <w:pPr>
              <w:spacing w:before="120" w:line="228" w:lineRule="auto"/>
              <w:ind w:left="-57" w:right="-57"/>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30,6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w:t>
            </w:r>
          </w:p>
        </w:tc>
        <w:tc>
          <w:tcPr>
            <w:tcW w:w="1313"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108,02руб.</w:t>
            </w:r>
          </w:p>
        </w:tc>
        <w:tc>
          <w:tcPr>
            <w:tcW w:w="1701"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10,2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w:t>
            </w:r>
          </w:p>
        </w:tc>
        <w:tc>
          <w:tcPr>
            <w:tcW w:w="1701"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108,02 руб./30,6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w:t>
            </w:r>
          </w:p>
        </w:tc>
        <w:tc>
          <w:tcPr>
            <w:tcW w:w="2126"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108,02руб. /30,6куб.м. *10,2куб.м. * 50% = 18,01 руб.</w:t>
            </w:r>
          </w:p>
        </w:tc>
      </w:tr>
      <w:tr w:rsidR="00734AEA" w:rsidRPr="00734AEA" w:rsidTr="008D1959">
        <w:tc>
          <w:tcPr>
            <w:tcW w:w="1701"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Содержание жилья</w:t>
            </w:r>
          </w:p>
        </w:tc>
        <w:tc>
          <w:tcPr>
            <w:tcW w:w="1258"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47,2 </w:t>
            </w:r>
            <w:proofErr w:type="spellStart"/>
            <w:r w:rsidRPr="00734AEA">
              <w:rPr>
                <w:rFonts w:ascii="Times New Roman" w:hAnsi="Times New Roman"/>
                <w:color w:val="000000" w:themeColor="text1"/>
                <w:sz w:val="20"/>
                <w:szCs w:val="20"/>
              </w:rPr>
              <w:t>кв.м</w:t>
            </w:r>
            <w:proofErr w:type="spellEnd"/>
            <w:r w:rsidRPr="00734AEA">
              <w:rPr>
                <w:rFonts w:ascii="Times New Roman" w:hAnsi="Times New Roman"/>
                <w:color w:val="000000" w:themeColor="text1"/>
                <w:sz w:val="20"/>
                <w:szCs w:val="20"/>
              </w:rPr>
              <w:t>.</w:t>
            </w:r>
          </w:p>
        </w:tc>
        <w:tc>
          <w:tcPr>
            <w:tcW w:w="1313"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960,00</w:t>
            </w:r>
          </w:p>
        </w:tc>
        <w:tc>
          <w:tcPr>
            <w:tcW w:w="1701"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47,2 </w:t>
            </w:r>
            <w:proofErr w:type="spellStart"/>
            <w:r w:rsidRPr="00734AEA">
              <w:rPr>
                <w:rFonts w:ascii="Times New Roman" w:hAnsi="Times New Roman"/>
                <w:color w:val="000000" w:themeColor="text1"/>
                <w:sz w:val="20"/>
                <w:szCs w:val="20"/>
              </w:rPr>
              <w:t>кв.м</w:t>
            </w:r>
            <w:proofErr w:type="spellEnd"/>
            <w:r w:rsidRPr="00734AEA">
              <w:rPr>
                <w:rFonts w:ascii="Times New Roman" w:hAnsi="Times New Roman"/>
                <w:color w:val="000000" w:themeColor="text1"/>
                <w:sz w:val="20"/>
                <w:szCs w:val="20"/>
              </w:rPr>
              <w:t>.</w:t>
            </w:r>
          </w:p>
        </w:tc>
        <w:tc>
          <w:tcPr>
            <w:tcW w:w="1701" w:type="dxa"/>
          </w:tcPr>
          <w:p w:rsidR="00FE2C8D" w:rsidRPr="00734AEA" w:rsidRDefault="00FE2C8D" w:rsidP="00631BF4">
            <w:pPr>
              <w:spacing w:before="120" w:line="228" w:lineRule="auto"/>
              <w:rPr>
                <w:rFonts w:ascii="Times New Roman" w:hAnsi="Times New Roman"/>
                <w:color w:val="000000" w:themeColor="text1"/>
                <w:sz w:val="20"/>
                <w:szCs w:val="20"/>
              </w:rPr>
            </w:pPr>
          </w:p>
        </w:tc>
        <w:tc>
          <w:tcPr>
            <w:tcW w:w="2126"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960,00  руб.* 50% = 480,0 руб.</w:t>
            </w:r>
          </w:p>
        </w:tc>
      </w:tr>
      <w:tr w:rsidR="00734AEA" w:rsidRPr="00734AEA" w:rsidTr="008D1959">
        <w:tc>
          <w:tcPr>
            <w:tcW w:w="1701"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Кап</w:t>
            </w:r>
            <w:proofErr w:type="gramStart"/>
            <w:r w:rsidRPr="00734AEA">
              <w:rPr>
                <w:rFonts w:ascii="Times New Roman" w:hAnsi="Times New Roman"/>
                <w:color w:val="000000" w:themeColor="text1"/>
                <w:sz w:val="20"/>
                <w:szCs w:val="20"/>
              </w:rPr>
              <w:t>.</w:t>
            </w:r>
            <w:proofErr w:type="gramEnd"/>
            <w:r w:rsidRPr="00734AEA">
              <w:rPr>
                <w:rFonts w:ascii="Times New Roman" w:hAnsi="Times New Roman"/>
                <w:color w:val="000000" w:themeColor="text1"/>
                <w:sz w:val="20"/>
                <w:szCs w:val="20"/>
              </w:rPr>
              <w:t xml:space="preserve"> </w:t>
            </w:r>
            <w:proofErr w:type="gramStart"/>
            <w:r w:rsidRPr="00734AEA">
              <w:rPr>
                <w:rFonts w:ascii="Times New Roman" w:hAnsi="Times New Roman"/>
                <w:color w:val="000000" w:themeColor="text1"/>
                <w:sz w:val="20"/>
                <w:szCs w:val="20"/>
              </w:rPr>
              <w:t>р</w:t>
            </w:r>
            <w:proofErr w:type="gramEnd"/>
            <w:r w:rsidRPr="00734AEA">
              <w:rPr>
                <w:rFonts w:ascii="Times New Roman" w:hAnsi="Times New Roman"/>
                <w:color w:val="000000" w:themeColor="text1"/>
                <w:sz w:val="20"/>
                <w:szCs w:val="20"/>
              </w:rPr>
              <w:t>емонт</w:t>
            </w:r>
          </w:p>
        </w:tc>
        <w:tc>
          <w:tcPr>
            <w:tcW w:w="1258"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47,2 </w:t>
            </w:r>
            <w:proofErr w:type="spellStart"/>
            <w:r w:rsidRPr="00734AEA">
              <w:rPr>
                <w:rFonts w:ascii="Times New Roman" w:hAnsi="Times New Roman"/>
                <w:color w:val="000000" w:themeColor="text1"/>
                <w:sz w:val="20"/>
                <w:szCs w:val="20"/>
              </w:rPr>
              <w:t>кв.м</w:t>
            </w:r>
            <w:proofErr w:type="spellEnd"/>
            <w:r w:rsidRPr="00734AEA">
              <w:rPr>
                <w:rFonts w:ascii="Times New Roman" w:hAnsi="Times New Roman"/>
                <w:color w:val="000000" w:themeColor="text1"/>
                <w:sz w:val="20"/>
                <w:szCs w:val="20"/>
              </w:rPr>
              <w:t>.</w:t>
            </w:r>
          </w:p>
        </w:tc>
        <w:tc>
          <w:tcPr>
            <w:tcW w:w="1313"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387,04 руб.</w:t>
            </w:r>
          </w:p>
        </w:tc>
        <w:tc>
          <w:tcPr>
            <w:tcW w:w="1701" w:type="dxa"/>
          </w:tcPr>
          <w:p w:rsidR="00FE2C8D" w:rsidRPr="00734AEA" w:rsidRDefault="00FE2C8D" w:rsidP="00631BF4">
            <w:pPr>
              <w:spacing w:before="120" w:line="228" w:lineRule="auto"/>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47,2 </w:t>
            </w:r>
            <w:proofErr w:type="spellStart"/>
            <w:r w:rsidRPr="00734AEA">
              <w:rPr>
                <w:rFonts w:ascii="Times New Roman" w:hAnsi="Times New Roman"/>
                <w:color w:val="000000" w:themeColor="text1"/>
                <w:sz w:val="20"/>
                <w:szCs w:val="20"/>
              </w:rPr>
              <w:t>кв.м</w:t>
            </w:r>
            <w:proofErr w:type="spellEnd"/>
            <w:r w:rsidRPr="00734AEA">
              <w:rPr>
                <w:rFonts w:ascii="Times New Roman" w:hAnsi="Times New Roman"/>
                <w:color w:val="000000" w:themeColor="text1"/>
                <w:sz w:val="20"/>
                <w:szCs w:val="20"/>
              </w:rPr>
              <w:t>.*8,2 руб.</w:t>
            </w:r>
          </w:p>
          <w:p w:rsidR="00FE2C8D" w:rsidRPr="00734AEA" w:rsidRDefault="00FE2C8D" w:rsidP="00631BF4">
            <w:pPr>
              <w:spacing w:before="120" w:line="228" w:lineRule="auto"/>
              <w:jc w:val="both"/>
              <w:rPr>
                <w:rFonts w:ascii="Times New Roman" w:hAnsi="Times New Roman"/>
                <w:i/>
                <w:color w:val="000000" w:themeColor="text1"/>
                <w:sz w:val="20"/>
                <w:szCs w:val="20"/>
              </w:rPr>
            </w:pPr>
            <w:r w:rsidRPr="00734AEA">
              <w:rPr>
                <w:rFonts w:ascii="Times New Roman" w:hAnsi="Times New Roman"/>
                <w:i/>
                <w:color w:val="000000" w:themeColor="text1"/>
                <w:sz w:val="20"/>
                <w:szCs w:val="20"/>
              </w:rPr>
              <w:t xml:space="preserve">8,2 руб. – размер взноса на капитальный ремонт на 1 </w:t>
            </w:r>
            <w:proofErr w:type="spellStart"/>
            <w:r w:rsidRPr="00734AEA">
              <w:rPr>
                <w:rFonts w:ascii="Times New Roman" w:hAnsi="Times New Roman"/>
                <w:i/>
                <w:color w:val="000000" w:themeColor="text1"/>
                <w:sz w:val="20"/>
                <w:szCs w:val="20"/>
              </w:rPr>
              <w:t>кв.м</w:t>
            </w:r>
            <w:proofErr w:type="spellEnd"/>
            <w:r w:rsidRPr="00734AEA">
              <w:rPr>
                <w:rFonts w:ascii="Times New Roman" w:hAnsi="Times New Roman"/>
                <w:i/>
                <w:color w:val="000000" w:themeColor="text1"/>
                <w:sz w:val="20"/>
                <w:szCs w:val="20"/>
              </w:rPr>
              <w:t>.</w:t>
            </w:r>
          </w:p>
          <w:p w:rsidR="00FE2C8D" w:rsidRPr="00734AEA" w:rsidRDefault="00FE2C8D" w:rsidP="00631BF4">
            <w:pPr>
              <w:spacing w:before="120" w:line="228" w:lineRule="auto"/>
              <w:jc w:val="both"/>
              <w:rPr>
                <w:rFonts w:ascii="Times New Roman" w:hAnsi="Times New Roman"/>
                <w:color w:val="000000" w:themeColor="text1"/>
                <w:sz w:val="20"/>
                <w:szCs w:val="20"/>
              </w:rPr>
            </w:pPr>
            <w:r w:rsidRPr="00734AEA">
              <w:rPr>
                <w:rFonts w:ascii="Times New Roman" w:hAnsi="Times New Roman"/>
                <w:i/>
                <w:color w:val="000000" w:themeColor="text1"/>
                <w:sz w:val="20"/>
                <w:szCs w:val="20"/>
              </w:rPr>
              <w:t xml:space="preserve">Плата начислена </w:t>
            </w:r>
            <w:proofErr w:type="gramStart"/>
            <w:r w:rsidRPr="00734AEA">
              <w:rPr>
                <w:rFonts w:ascii="Times New Roman" w:hAnsi="Times New Roman"/>
                <w:i/>
                <w:color w:val="000000" w:themeColor="text1"/>
                <w:sz w:val="20"/>
                <w:szCs w:val="20"/>
              </w:rPr>
              <w:t xml:space="preserve">исходя из ставки 8,2 руб., поэтому </w:t>
            </w:r>
            <w:proofErr w:type="spellStart"/>
            <w:r w:rsidRPr="00734AEA">
              <w:rPr>
                <w:rFonts w:ascii="Times New Roman" w:hAnsi="Times New Roman"/>
                <w:i/>
                <w:color w:val="000000" w:themeColor="text1"/>
                <w:sz w:val="20"/>
                <w:szCs w:val="20"/>
              </w:rPr>
              <w:t>компеснация</w:t>
            </w:r>
            <w:proofErr w:type="spellEnd"/>
            <w:r w:rsidRPr="00734AEA">
              <w:rPr>
                <w:rFonts w:ascii="Times New Roman" w:hAnsi="Times New Roman"/>
                <w:i/>
                <w:color w:val="000000" w:themeColor="text1"/>
                <w:sz w:val="20"/>
                <w:szCs w:val="20"/>
              </w:rPr>
              <w:t xml:space="preserve"> предоставляется</w:t>
            </w:r>
            <w:proofErr w:type="gramEnd"/>
            <w:r w:rsidRPr="00734AEA">
              <w:rPr>
                <w:rFonts w:ascii="Times New Roman" w:hAnsi="Times New Roman"/>
                <w:i/>
                <w:color w:val="000000" w:themeColor="text1"/>
                <w:sz w:val="20"/>
                <w:szCs w:val="20"/>
              </w:rPr>
              <w:t xml:space="preserve"> на начисленную плату</w:t>
            </w:r>
          </w:p>
        </w:tc>
        <w:tc>
          <w:tcPr>
            <w:tcW w:w="1701" w:type="dxa"/>
          </w:tcPr>
          <w:p w:rsidR="00FE2C8D" w:rsidRPr="00734AEA" w:rsidRDefault="00FE2C8D" w:rsidP="00631BF4">
            <w:pPr>
              <w:spacing w:before="120" w:line="228" w:lineRule="auto"/>
              <w:rPr>
                <w:rFonts w:ascii="Times New Roman" w:hAnsi="Times New Roman"/>
                <w:color w:val="000000" w:themeColor="text1"/>
                <w:sz w:val="20"/>
                <w:szCs w:val="20"/>
              </w:rPr>
            </w:pPr>
          </w:p>
        </w:tc>
        <w:tc>
          <w:tcPr>
            <w:tcW w:w="2126"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387,04руб. * 50% = 193,52 руб.</w:t>
            </w:r>
          </w:p>
        </w:tc>
      </w:tr>
    </w:tbl>
    <w:p w:rsidR="00FE2C8D" w:rsidRPr="00734AEA" w:rsidRDefault="00FE2C8D" w:rsidP="00FE2C8D">
      <w:pPr>
        <w:jc w:val="center"/>
        <w:rPr>
          <w:rFonts w:ascii="Times New Roman" w:hAnsi="Times New Roman"/>
          <w:b/>
          <w:color w:val="000000" w:themeColor="text1"/>
          <w:sz w:val="20"/>
          <w:szCs w:val="20"/>
        </w:rPr>
      </w:pPr>
    </w:p>
    <w:p w:rsidR="00FE2C8D" w:rsidRPr="00734AEA" w:rsidRDefault="00FE2C8D" w:rsidP="00FE2C8D">
      <w:pPr>
        <w:jc w:val="center"/>
        <w:rPr>
          <w:rFonts w:ascii="Times New Roman" w:hAnsi="Times New Roman"/>
          <w:b/>
          <w:color w:val="000000" w:themeColor="text1"/>
          <w:sz w:val="20"/>
          <w:szCs w:val="20"/>
        </w:rPr>
      </w:pPr>
      <w:r w:rsidRPr="00734AEA">
        <w:rPr>
          <w:rFonts w:ascii="Times New Roman" w:hAnsi="Times New Roman"/>
          <w:b/>
          <w:color w:val="000000" w:themeColor="text1"/>
          <w:sz w:val="20"/>
          <w:szCs w:val="20"/>
        </w:rPr>
        <w:t>Ветераны труда, труженики тыла</w:t>
      </w:r>
    </w:p>
    <w:p w:rsidR="00FE2C8D" w:rsidRPr="00734AEA" w:rsidRDefault="00FE2C8D" w:rsidP="00FE2C8D">
      <w:pPr>
        <w:numPr>
          <w:ilvl w:val="0"/>
          <w:numId w:val="14"/>
        </w:numPr>
        <w:tabs>
          <w:tab w:val="left" w:pos="1134"/>
        </w:tabs>
        <w:spacing w:after="0" w:line="240" w:lineRule="auto"/>
        <w:ind w:left="0" w:firstLine="709"/>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Одиноко проживающие ветераны труда, труженики тыла </w:t>
      </w:r>
    </w:p>
    <w:p w:rsidR="00FE2C8D" w:rsidRPr="00734AEA" w:rsidRDefault="00FE2C8D" w:rsidP="00FE2C8D">
      <w:pPr>
        <w:spacing w:line="228" w:lineRule="auto"/>
        <w:ind w:firstLine="54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Льготник проживает один в приватизированной квартире общей площадью – 62,6 </w:t>
      </w:r>
      <w:proofErr w:type="spellStart"/>
      <w:r w:rsidRPr="00734AEA">
        <w:rPr>
          <w:rFonts w:ascii="Times New Roman" w:hAnsi="Times New Roman"/>
          <w:color w:val="000000" w:themeColor="text1"/>
          <w:sz w:val="20"/>
          <w:szCs w:val="20"/>
        </w:rPr>
        <w:t>кв.м</w:t>
      </w:r>
      <w:proofErr w:type="spellEnd"/>
      <w:r w:rsidRPr="00734AEA">
        <w:rPr>
          <w:rFonts w:ascii="Times New Roman" w:hAnsi="Times New Roman"/>
          <w:color w:val="000000" w:themeColor="text1"/>
          <w:sz w:val="20"/>
          <w:szCs w:val="20"/>
        </w:rPr>
        <w:t xml:space="preserve">., приборы учета по ХВС, ГВС, </w:t>
      </w:r>
      <w:proofErr w:type="spellStart"/>
      <w:r w:rsidRPr="00734AEA">
        <w:rPr>
          <w:rFonts w:ascii="Times New Roman" w:hAnsi="Times New Roman"/>
          <w:color w:val="000000" w:themeColor="text1"/>
          <w:sz w:val="20"/>
          <w:szCs w:val="20"/>
        </w:rPr>
        <w:t>электроэенргии</w:t>
      </w:r>
      <w:proofErr w:type="spellEnd"/>
      <w:r w:rsidRPr="00734AEA">
        <w:rPr>
          <w:rFonts w:ascii="Times New Roman" w:hAnsi="Times New Roman"/>
          <w:color w:val="000000" w:themeColor="text1"/>
          <w:sz w:val="20"/>
          <w:szCs w:val="20"/>
        </w:rPr>
        <w:t xml:space="preserve"> в квартире и многоквартирном доме установлены. Тип плиты в жилом помещении – </w:t>
      </w:r>
      <w:proofErr w:type="gramStart"/>
      <w:r w:rsidRPr="00734AEA">
        <w:rPr>
          <w:rFonts w:ascii="Times New Roman" w:hAnsi="Times New Roman"/>
          <w:color w:val="000000" w:themeColor="text1"/>
          <w:sz w:val="20"/>
          <w:szCs w:val="20"/>
        </w:rPr>
        <w:t>газовая</w:t>
      </w:r>
      <w:proofErr w:type="gramEnd"/>
      <w:r w:rsidRPr="00734AEA">
        <w:rPr>
          <w:rFonts w:ascii="Times New Roman" w:hAnsi="Times New Roman"/>
          <w:color w:val="000000" w:themeColor="text1"/>
          <w:sz w:val="20"/>
          <w:szCs w:val="20"/>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4"/>
        <w:gridCol w:w="1258"/>
        <w:gridCol w:w="1313"/>
        <w:gridCol w:w="2126"/>
        <w:gridCol w:w="3685"/>
      </w:tblGrid>
      <w:tr w:rsidR="00734AEA" w:rsidRPr="00734AEA" w:rsidTr="008D1959">
        <w:tc>
          <w:tcPr>
            <w:tcW w:w="1824" w:type="dxa"/>
          </w:tcPr>
          <w:p w:rsidR="00FE2C8D" w:rsidRPr="00734AEA" w:rsidRDefault="00FE2C8D" w:rsidP="00631BF4">
            <w:pPr>
              <w:spacing w:before="120" w:line="228" w:lineRule="auto"/>
              <w:ind w:left="-57" w:right="-57"/>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Наименование услуги</w:t>
            </w:r>
          </w:p>
        </w:tc>
        <w:tc>
          <w:tcPr>
            <w:tcW w:w="1258" w:type="dxa"/>
          </w:tcPr>
          <w:p w:rsidR="00FE2C8D" w:rsidRPr="00734AEA" w:rsidRDefault="00FE2C8D" w:rsidP="00631BF4">
            <w:pPr>
              <w:spacing w:before="120" w:line="228" w:lineRule="auto"/>
              <w:ind w:left="-57" w:right="-57"/>
              <w:rPr>
                <w:rFonts w:ascii="Times New Roman" w:hAnsi="Times New Roman"/>
                <w:color w:val="000000" w:themeColor="text1"/>
                <w:sz w:val="20"/>
                <w:szCs w:val="20"/>
              </w:rPr>
            </w:pPr>
            <w:r w:rsidRPr="00734AEA">
              <w:rPr>
                <w:rFonts w:ascii="Times New Roman" w:hAnsi="Times New Roman"/>
                <w:color w:val="000000" w:themeColor="text1"/>
                <w:sz w:val="20"/>
                <w:szCs w:val="20"/>
              </w:rPr>
              <w:t>Объем потребления за месяц</w:t>
            </w:r>
          </w:p>
        </w:tc>
        <w:tc>
          <w:tcPr>
            <w:tcW w:w="1313" w:type="dxa"/>
          </w:tcPr>
          <w:p w:rsidR="00FE2C8D" w:rsidRPr="00734AEA" w:rsidRDefault="00FE2C8D" w:rsidP="00631BF4">
            <w:pPr>
              <w:spacing w:before="120" w:line="228" w:lineRule="auto"/>
              <w:ind w:left="-57" w:right="-57"/>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Начислено к оплате за месяц, </w:t>
            </w:r>
          </w:p>
          <w:p w:rsidR="00FE2C8D" w:rsidRPr="00734AEA" w:rsidRDefault="00FE2C8D" w:rsidP="00631BF4">
            <w:pPr>
              <w:spacing w:before="120" w:line="228" w:lineRule="auto"/>
              <w:ind w:left="-57" w:right="-57"/>
              <w:rPr>
                <w:rFonts w:ascii="Times New Roman" w:hAnsi="Times New Roman"/>
                <w:color w:val="000000" w:themeColor="text1"/>
                <w:sz w:val="20"/>
                <w:szCs w:val="20"/>
              </w:rPr>
            </w:pPr>
            <w:r w:rsidRPr="00734AEA">
              <w:rPr>
                <w:rFonts w:ascii="Times New Roman" w:hAnsi="Times New Roman"/>
                <w:color w:val="000000" w:themeColor="text1"/>
                <w:sz w:val="20"/>
                <w:szCs w:val="20"/>
              </w:rPr>
              <w:t>руб.</w:t>
            </w:r>
          </w:p>
        </w:tc>
        <w:tc>
          <w:tcPr>
            <w:tcW w:w="2126" w:type="dxa"/>
          </w:tcPr>
          <w:p w:rsidR="00FE2C8D" w:rsidRPr="00734AEA" w:rsidRDefault="00FE2C8D" w:rsidP="00631BF4">
            <w:pPr>
              <w:spacing w:before="120" w:line="228" w:lineRule="auto"/>
              <w:ind w:left="-57" w:right="-57"/>
              <w:rPr>
                <w:rFonts w:ascii="Times New Roman" w:hAnsi="Times New Roman"/>
                <w:color w:val="000000" w:themeColor="text1"/>
                <w:sz w:val="20"/>
                <w:szCs w:val="20"/>
              </w:rPr>
            </w:pPr>
            <w:r w:rsidRPr="00734AEA">
              <w:rPr>
                <w:rFonts w:ascii="Times New Roman" w:hAnsi="Times New Roman"/>
                <w:color w:val="000000" w:themeColor="text1"/>
                <w:sz w:val="20"/>
                <w:szCs w:val="20"/>
              </w:rPr>
              <w:t>Объем для расчета компенсации расходов</w:t>
            </w:r>
          </w:p>
        </w:tc>
        <w:tc>
          <w:tcPr>
            <w:tcW w:w="3685" w:type="dxa"/>
          </w:tcPr>
          <w:p w:rsidR="00FE2C8D" w:rsidRPr="00734AEA" w:rsidRDefault="00FE2C8D" w:rsidP="00631BF4">
            <w:pPr>
              <w:spacing w:before="120" w:line="228" w:lineRule="auto"/>
              <w:ind w:left="-57" w:right="-57"/>
              <w:rPr>
                <w:rFonts w:ascii="Times New Roman" w:hAnsi="Times New Roman"/>
                <w:color w:val="000000" w:themeColor="text1"/>
                <w:sz w:val="20"/>
                <w:szCs w:val="20"/>
              </w:rPr>
            </w:pPr>
            <w:r w:rsidRPr="00734AEA">
              <w:rPr>
                <w:rFonts w:ascii="Times New Roman" w:hAnsi="Times New Roman"/>
                <w:color w:val="000000" w:themeColor="text1"/>
                <w:sz w:val="20"/>
                <w:szCs w:val="20"/>
              </w:rPr>
              <w:t>Компенсация расходов, руб.</w:t>
            </w:r>
          </w:p>
        </w:tc>
      </w:tr>
      <w:tr w:rsidR="00734AEA" w:rsidRPr="00734AEA" w:rsidTr="008D1959">
        <w:tc>
          <w:tcPr>
            <w:tcW w:w="1824"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ХВС </w:t>
            </w:r>
          </w:p>
        </w:tc>
        <w:tc>
          <w:tcPr>
            <w:tcW w:w="1258" w:type="dxa"/>
          </w:tcPr>
          <w:p w:rsidR="00FE2C8D" w:rsidRPr="00734AEA" w:rsidRDefault="00FE2C8D" w:rsidP="00631BF4">
            <w:pPr>
              <w:widowControl w:val="0"/>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5,8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w:t>
            </w:r>
          </w:p>
        </w:tc>
        <w:tc>
          <w:tcPr>
            <w:tcW w:w="1313"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138,62</w:t>
            </w:r>
          </w:p>
        </w:tc>
        <w:tc>
          <w:tcPr>
            <w:tcW w:w="2126" w:type="dxa"/>
            <w:vMerge w:val="restart"/>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4,35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w:t>
            </w:r>
          </w:p>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i/>
                <w:color w:val="000000" w:themeColor="text1"/>
                <w:sz w:val="20"/>
                <w:szCs w:val="20"/>
              </w:rPr>
              <w:t xml:space="preserve">Льготный норматив </w:t>
            </w:r>
          </w:p>
        </w:tc>
        <w:tc>
          <w:tcPr>
            <w:tcW w:w="3685" w:type="dxa"/>
            <w:vMerge w:val="restart"/>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(138,62 +24,00)руб. / (5,8 + 1,0)</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xml:space="preserve">. * 4,35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 50% = 52,01 руб.</w:t>
            </w:r>
          </w:p>
        </w:tc>
      </w:tr>
      <w:tr w:rsidR="00734AEA" w:rsidRPr="00734AEA" w:rsidTr="008D1959">
        <w:tc>
          <w:tcPr>
            <w:tcW w:w="1824"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ХВС ОДП</w:t>
            </w:r>
          </w:p>
        </w:tc>
        <w:tc>
          <w:tcPr>
            <w:tcW w:w="1258"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1,0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w:t>
            </w:r>
          </w:p>
        </w:tc>
        <w:tc>
          <w:tcPr>
            <w:tcW w:w="1313"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24,00</w:t>
            </w:r>
          </w:p>
        </w:tc>
        <w:tc>
          <w:tcPr>
            <w:tcW w:w="2126" w:type="dxa"/>
            <w:vMerge/>
          </w:tcPr>
          <w:p w:rsidR="00FE2C8D" w:rsidRPr="00734AEA" w:rsidRDefault="00FE2C8D" w:rsidP="00631BF4">
            <w:pPr>
              <w:spacing w:before="120" w:line="228" w:lineRule="auto"/>
              <w:rPr>
                <w:rFonts w:ascii="Times New Roman" w:hAnsi="Times New Roman"/>
                <w:color w:val="000000" w:themeColor="text1"/>
                <w:sz w:val="20"/>
                <w:szCs w:val="20"/>
              </w:rPr>
            </w:pPr>
          </w:p>
        </w:tc>
        <w:tc>
          <w:tcPr>
            <w:tcW w:w="3685" w:type="dxa"/>
            <w:vMerge/>
          </w:tcPr>
          <w:p w:rsidR="00FE2C8D" w:rsidRPr="00734AEA" w:rsidRDefault="00FE2C8D" w:rsidP="00631BF4">
            <w:pPr>
              <w:spacing w:before="120" w:line="228" w:lineRule="auto"/>
              <w:rPr>
                <w:rFonts w:ascii="Times New Roman" w:hAnsi="Times New Roman"/>
                <w:color w:val="000000" w:themeColor="text1"/>
                <w:sz w:val="20"/>
                <w:szCs w:val="20"/>
              </w:rPr>
            </w:pPr>
          </w:p>
        </w:tc>
      </w:tr>
      <w:tr w:rsidR="00734AEA" w:rsidRPr="00734AEA" w:rsidTr="008D1959">
        <w:tc>
          <w:tcPr>
            <w:tcW w:w="1824"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ГВС </w:t>
            </w:r>
          </w:p>
        </w:tc>
        <w:tc>
          <w:tcPr>
            <w:tcW w:w="1258"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5,6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w:t>
            </w:r>
          </w:p>
        </w:tc>
        <w:tc>
          <w:tcPr>
            <w:tcW w:w="1313"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414,85</w:t>
            </w:r>
          </w:p>
        </w:tc>
        <w:tc>
          <w:tcPr>
            <w:tcW w:w="2126" w:type="dxa"/>
            <w:vMerge w:val="restart"/>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3,15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w:t>
            </w:r>
          </w:p>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i/>
                <w:color w:val="000000" w:themeColor="text1"/>
                <w:sz w:val="20"/>
                <w:szCs w:val="20"/>
              </w:rPr>
              <w:t>Льготный норматив</w:t>
            </w:r>
          </w:p>
        </w:tc>
        <w:tc>
          <w:tcPr>
            <w:tcW w:w="3685" w:type="dxa"/>
            <w:vMerge w:val="restart"/>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(414,85 + 97,71)руб. / (5,6 + 1,3)куб.м.* 3,15куб.м.* 50% = 116,10 руб.</w:t>
            </w:r>
          </w:p>
        </w:tc>
      </w:tr>
      <w:tr w:rsidR="00734AEA" w:rsidRPr="00734AEA" w:rsidTr="008D1959">
        <w:tc>
          <w:tcPr>
            <w:tcW w:w="1824"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ГВС ОДП</w:t>
            </w:r>
          </w:p>
        </w:tc>
        <w:tc>
          <w:tcPr>
            <w:tcW w:w="1258"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1,3 </w:t>
            </w:r>
            <w:proofErr w:type="spellStart"/>
            <w:r w:rsidRPr="00734AEA">
              <w:rPr>
                <w:rFonts w:ascii="Times New Roman" w:hAnsi="Times New Roman"/>
                <w:color w:val="000000" w:themeColor="text1"/>
                <w:sz w:val="20"/>
                <w:szCs w:val="20"/>
              </w:rPr>
              <w:t>куб</w:t>
            </w:r>
            <w:proofErr w:type="gramStart"/>
            <w:r w:rsidRPr="00734AEA">
              <w:rPr>
                <w:rFonts w:ascii="Times New Roman" w:hAnsi="Times New Roman"/>
                <w:color w:val="000000" w:themeColor="text1"/>
                <w:sz w:val="20"/>
                <w:szCs w:val="20"/>
              </w:rPr>
              <w:t>.м</w:t>
            </w:r>
            <w:proofErr w:type="spellEnd"/>
            <w:proofErr w:type="gramEnd"/>
          </w:p>
        </w:tc>
        <w:tc>
          <w:tcPr>
            <w:tcW w:w="1313"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97,71</w:t>
            </w:r>
          </w:p>
        </w:tc>
        <w:tc>
          <w:tcPr>
            <w:tcW w:w="2126" w:type="dxa"/>
            <w:vMerge/>
          </w:tcPr>
          <w:p w:rsidR="00FE2C8D" w:rsidRPr="00734AEA" w:rsidRDefault="00FE2C8D" w:rsidP="00631BF4">
            <w:pPr>
              <w:spacing w:before="120" w:line="228" w:lineRule="auto"/>
              <w:rPr>
                <w:rFonts w:ascii="Times New Roman" w:hAnsi="Times New Roman"/>
                <w:color w:val="000000" w:themeColor="text1"/>
                <w:sz w:val="20"/>
                <w:szCs w:val="20"/>
              </w:rPr>
            </w:pPr>
          </w:p>
        </w:tc>
        <w:tc>
          <w:tcPr>
            <w:tcW w:w="3685" w:type="dxa"/>
            <w:vMerge/>
          </w:tcPr>
          <w:p w:rsidR="00FE2C8D" w:rsidRPr="00734AEA" w:rsidRDefault="00FE2C8D" w:rsidP="00631BF4">
            <w:pPr>
              <w:spacing w:before="120" w:line="228" w:lineRule="auto"/>
              <w:rPr>
                <w:rFonts w:ascii="Times New Roman" w:hAnsi="Times New Roman"/>
                <w:color w:val="000000" w:themeColor="text1"/>
                <w:sz w:val="20"/>
                <w:szCs w:val="20"/>
              </w:rPr>
            </w:pPr>
          </w:p>
        </w:tc>
      </w:tr>
      <w:tr w:rsidR="00734AEA" w:rsidRPr="00734AEA" w:rsidTr="008D1959">
        <w:tc>
          <w:tcPr>
            <w:tcW w:w="1824"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Водоотведение </w:t>
            </w:r>
          </w:p>
        </w:tc>
        <w:tc>
          <w:tcPr>
            <w:tcW w:w="1258"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14,28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w:t>
            </w:r>
          </w:p>
        </w:tc>
        <w:tc>
          <w:tcPr>
            <w:tcW w:w="1313"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162,62</w:t>
            </w:r>
          </w:p>
        </w:tc>
        <w:tc>
          <w:tcPr>
            <w:tcW w:w="2126"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7,5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w:t>
            </w:r>
            <w:r w:rsidRPr="00734AEA">
              <w:rPr>
                <w:rFonts w:ascii="Times New Roman" w:hAnsi="Times New Roman"/>
                <w:i/>
                <w:color w:val="000000" w:themeColor="text1"/>
                <w:sz w:val="20"/>
                <w:szCs w:val="20"/>
              </w:rPr>
              <w:t xml:space="preserve"> Льготный норматив</w:t>
            </w:r>
          </w:p>
          <w:p w:rsidR="00FE2C8D" w:rsidRPr="00734AEA" w:rsidRDefault="00FE2C8D" w:rsidP="00631BF4">
            <w:pPr>
              <w:spacing w:before="120" w:line="228" w:lineRule="auto"/>
              <w:rPr>
                <w:rFonts w:ascii="Times New Roman" w:hAnsi="Times New Roman"/>
                <w:color w:val="000000" w:themeColor="text1"/>
                <w:sz w:val="20"/>
                <w:szCs w:val="20"/>
              </w:rPr>
            </w:pPr>
          </w:p>
        </w:tc>
        <w:tc>
          <w:tcPr>
            <w:tcW w:w="3685"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162,62руб. / 14,28 куб.м.* 7,5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 50% = 42,70 руб.</w:t>
            </w:r>
          </w:p>
        </w:tc>
      </w:tr>
      <w:tr w:rsidR="00734AEA" w:rsidRPr="00734AEA" w:rsidTr="008D1959">
        <w:tc>
          <w:tcPr>
            <w:tcW w:w="1824"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Электроснабжение день ИПУ и общедомовое</w:t>
            </w:r>
          </w:p>
        </w:tc>
        <w:tc>
          <w:tcPr>
            <w:tcW w:w="1258"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102 </w:t>
            </w:r>
            <w:proofErr w:type="spellStart"/>
            <w:r w:rsidRPr="00734AEA">
              <w:rPr>
                <w:rFonts w:ascii="Times New Roman" w:hAnsi="Times New Roman"/>
                <w:color w:val="000000" w:themeColor="text1"/>
                <w:sz w:val="20"/>
                <w:szCs w:val="20"/>
              </w:rPr>
              <w:t>квт.ч</w:t>
            </w:r>
            <w:proofErr w:type="spellEnd"/>
            <w:r w:rsidRPr="00734AEA">
              <w:rPr>
                <w:rFonts w:ascii="Times New Roman" w:hAnsi="Times New Roman"/>
                <w:color w:val="000000" w:themeColor="text1"/>
                <w:sz w:val="20"/>
                <w:szCs w:val="20"/>
              </w:rPr>
              <w:t>.</w:t>
            </w:r>
          </w:p>
        </w:tc>
        <w:tc>
          <w:tcPr>
            <w:tcW w:w="1313"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263,96</w:t>
            </w:r>
          </w:p>
        </w:tc>
        <w:tc>
          <w:tcPr>
            <w:tcW w:w="2126" w:type="dxa"/>
            <w:vMerge w:val="restart"/>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55 </w:t>
            </w:r>
            <w:proofErr w:type="spellStart"/>
            <w:r w:rsidRPr="00734AEA">
              <w:rPr>
                <w:rFonts w:ascii="Times New Roman" w:hAnsi="Times New Roman"/>
                <w:color w:val="000000" w:themeColor="text1"/>
                <w:sz w:val="20"/>
                <w:szCs w:val="20"/>
              </w:rPr>
              <w:t>квт.ч</w:t>
            </w:r>
            <w:proofErr w:type="spellEnd"/>
            <w:r w:rsidRPr="00734AEA">
              <w:rPr>
                <w:rFonts w:ascii="Times New Roman" w:hAnsi="Times New Roman"/>
                <w:color w:val="000000" w:themeColor="text1"/>
                <w:sz w:val="20"/>
                <w:szCs w:val="20"/>
              </w:rPr>
              <w:t>.</w:t>
            </w:r>
          </w:p>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i/>
                <w:color w:val="000000" w:themeColor="text1"/>
                <w:sz w:val="20"/>
                <w:szCs w:val="20"/>
              </w:rPr>
              <w:t>Льготный норматив</w:t>
            </w:r>
          </w:p>
        </w:tc>
        <w:tc>
          <w:tcPr>
            <w:tcW w:w="3685" w:type="dxa"/>
            <w:vMerge w:val="restart"/>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(263,96 + 116,17) / (102 + 96) * 55 * 50% = 49,04 руб.</w:t>
            </w:r>
          </w:p>
          <w:p w:rsidR="00FE2C8D" w:rsidRPr="00734AEA" w:rsidRDefault="00FE2C8D" w:rsidP="00631BF4">
            <w:pPr>
              <w:spacing w:before="120" w:line="228" w:lineRule="auto"/>
              <w:rPr>
                <w:rFonts w:ascii="Times New Roman" w:hAnsi="Times New Roman"/>
                <w:color w:val="000000" w:themeColor="text1"/>
                <w:sz w:val="20"/>
                <w:szCs w:val="20"/>
              </w:rPr>
            </w:pPr>
          </w:p>
        </w:tc>
      </w:tr>
      <w:tr w:rsidR="00734AEA" w:rsidRPr="00734AEA" w:rsidTr="008D1959">
        <w:tc>
          <w:tcPr>
            <w:tcW w:w="1824"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Электроснабжение ночь ИПУ и общедомовое</w:t>
            </w:r>
          </w:p>
        </w:tc>
        <w:tc>
          <w:tcPr>
            <w:tcW w:w="1258"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96 </w:t>
            </w:r>
            <w:proofErr w:type="spellStart"/>
            <w:r w:rsidRPr="00734AEA">
              <w:rPr>
                <w:rFonts w:ascii="Times New Roman" w:hAnsi="Times New Roman"/>
                <w:color w:val="000000" w:themeColor="text1"/>
                <w:sz w:val="20"/>
                <w:szCs w:val="20"/>
              </w:rPr>
              <w:t>квт.ч</w:t>
            </w:r>
            <w:proofErr w:type="spellEnd"/>
            <w:r w:rsidRPr="00734AEA">
              <w:rPr>
                <w:rFonts w:ascii="Times New Roman" w:hAnsi="Times New Roman"/>
                <w:color w:val="000000" w:themeColor="text1"/>
                <w:sz w:val="20"/>
                <w:szCs w:val="20"/>
              </w:rPr>
              <w:t>.</w:t>
            </w:r>
          </w:p>
        </w:tc>
        <w:tc>
          <w:tcPr>
            <w:tcW w:w="1313"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116,17</w:t>
            </w:r>
          </w:p>
        </w:tc>
        <w:tc>
          <w:tcPr>
            <w:tcW w:w="2126" w:type="dxa"/>
            <w:vMerge/>
          </w:tcPr>
          <w:p w:rsidR="00FE2C8D" w:rsidRPr="00734AEA" w:rsidRDefault="00FE2C8D" w:rsidP="00631BF4">
            <w:pPr>
              <w:spacing w:before="120" w:line="228" w:lineRule="auto"/>
              <w:rPr>
                <w:rFonts w:ascii="Times New Roman" w:hAnsi="Times New Roman"/>
                <w:color w:val="000000" w:themeColor="text1"/>
                <w:sz w:val="20"/>
                <w:szCs w:val="20"/>
              </w:rPr>
            </w:pPr>
          </w:p>
        </w:tc>
        <w:tc>
          <w:tcPr>
            <w:tcW w:w="3685" w:type="dxa"/>
            <w:vMerge/>
          </w:tcPr>
          <w:p w:rsidR="00FE2C8D" w:rsidRPr="00734AEA" w:rsidRDefault="00FE2C8D" w:rsidP="00631BF4">
            <w:pPr>
              <w:spacing w:before="120" w:line="228" w:lineRule="auto"/>
              <w:rPr>
                <w:rFonts w:ascii="Times New Roman" w:hAnsi="Times New Roman"/>
                <w:color w:val="000000" w:themeColor="text1"/>
                <w:sz w:val="20"/>
                <w:szCs w:val="20"/>
              </w:rPr>
            </w:pPr>
          </w:p>
        </w:tc>
      </w:tr>
      <w:tr w:rsidR="00734AEA" w:rsidRPr="00734AEA" w:rsidTr="008D1959">
        <w:tc>
          <w:tcPr>
            <w:tcW w:w="1824"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Отопление</w:t>
            </w:r>
          </w:p>
        </w:tc>
        <w:tc>
          <w:tcPr>
            <w:tcW w:w="1258"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62,6 </w:t>
            </w:r>
            <w:proofErr w:type="spellStart"/>
            <w:r w:rsidRPr="00734AEA">
              <w:rPr>
                <w:rFonts w:ascii="Times New Roman" w:hAnsi="Times New Roman"/>
                <w:color w:val="000000" w:themeColor="text1"/>
                <w:sz w:val="20"/>
                <w:szCs w:val="20"/>
              </w:rPr>
              <w:t>кв</w:t>
            </w:r>
            <w:proofErr w:type="gramStart"/>
            <w:r w:rsidRPr="00734AEA">
              <w:rPr>
                <w:rFonts w:ascii="Times New Roman" w:hAnsi="Times New Roman"/>
                <w:color w:val="000000" w:themeColor="text1"/>
                <w:sz w:val="20"/>
                <w:szCs w:val="20"/>
              </w:rPr>
              <w:t>.м</w:t>
            </w:r>
            <w:proofErr w:type="spellEnd"/>
            <w:proofErr w:type="gramEnd"/>
            <w:r w:rsidRPr="00734AEA">
              <w:rPr>
                <w:rFonts w:ascii="Times New Roman" w:hAnsi="Times New Roman"/>
                <w:color w:val="000000" w:themeColor="text1"/>
                <w:sz w:val="20"/>
                <w:szCs w:val="20"/>
              </w:rPr>
              <w:t xml:space="preserve"> (1,8 </w:t>
            </w:r>
            <w:proofErr w:type="spellStart"/>
            <w:r w:rsidRPr="00734AEA">
              <w:rPr>
                <w:rFonts w:ascii="Times New Roman" w:hAnsi="Times New Roman"/>
                <w:color w:val="000000" w:themeColor="text1"/>
                <w:sz w:val="20"/>
                <w:szCs w:val="20"/>
              </w:rPr>
              <w:t>гкал</w:t>
            </w:r>
            <w:proofErr w:type="spellEnd"/>
            <w:r w:rsidRPr="00734AEA">
              <w:rPr>
                <w:rFonts w:ascii="Times New Roman" w:hAnsi="Times New Roman"/>
                <w:color w:val="000000" w:themeColor="text1"/>
                <w:sz w:val="20"/>
                <w:szCs w:val="20"/>
              </w:rPr>
              <w:t>)</w:t>
            </w:r>
          </w:p>
        </w:tc>
        <w:tc>
          <w:tcPr>
            <w:tcW w:w="1313"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2460,37</w:t>
            </w:r>
          </w:p>
        </w:tc>
        <w:tc>
          <w:tcPr>
            <w:tcW w:w="2126" w:type="dxa"/>
          </w:tcPr>
          <w:p w:rsidR="00FE2C8D" w:rsidRPr="00734AEA" w:rsidRDefault="00FE2C8D" w:rsidP="00631BF4">
            <w:pPr>
              <w:spacing w:before="120" w:line="228" w:lineRule="auto"/>
              <w:rPr>
                <w:rFonts w:ascii="Times New Roman" w:hAnsi="Times New Roman"/>
                <w:i/>
                <w:color w:val="000000" w:themeColor="text1"/>
                <w:sz w:val="20"/>
                <w:szCs w:val="20"/>
              </w:rPr>
            </w:pPr>
            <w:r w:rsidRPr="00734AEA">
              <w:rPr>
                <w:rFonts w:ascii="Times New Roman" w:hAnsi="Times New Roman"/>
                <w:color w:val="000000" w:themeColor="text1"/>
                <w:sz w:val="20"/>
                <w:szCs w:val="20"/>
              </w:rPr>
              <w:t xml:space="preserve">33 </w:t>
            </w:r>
            <w:proofErr w:type="spellStart"/>
            <w:r w:rsidRPr="00734AEA">
              <w:rPr>
                <w:rFonts w:ascii="Times New Roman" w:hAnsi="Times New Roman"/>
                <w:color w:val="000000" w:themeColor="text1"/>
                <w:sz w:val="20"/>
                <w:szCs w:val="20"/>
              </w:rPr>
              <w:t>кв.м</w:t>
            </w:r>
            <w:proofErr w:type="spellEnd"/>
            <w:r w:rsidRPr="00734AEA">
              <w:rPr>
                <w:rFonts w:ascii="Times New Roman" w:hAnsi="Times New Roman"/>
                <w:color w:val="000000" w:themeColor="text1"/>
                <w:sz w:val="20"/>
                <w:szCs w:val="20"/>
              </w:rPr>
              <w:t>.</w:t>
            </w:r>
          </w:p>
          <w:p w:rsidR="00FE2C8D" w:rsidRPr="00734AEA" w:rsidRDefault="00FE2C8D" w:rsidP="00631BF4">
            <w:pPr>
              <w:spacing w:before="120" w:line="228" w:lineRule="auto"/>
              <w:rPr>
                <w:rFonts w:ascii="Times New Roman" w:hAnsi="Times New Roman"/>
                <w:i/>
                <w:color w:val="000000" w:themeColor="text1"/>
                <w:sz w:val="20"/>
                <w:szCs w:val="20"/>
              </w:rPr>
            </w:pPr>
            <w:r w:rsidRPr="00734AEA">
              <w:rPr>
                <w:rFonts w:ascii="Times New Roman" w:hAnsi="Times New Roman"/>
                <w:i/>
                <w:color w:val="000000" w:themeColor="text1"/>
                <w:sz w:val="20"/>
                <w:szCs w:val="20"/>
              </w:rPr>
              <w:t>Льготная норма площади.</w:t>
            </w:r>
          </w:p>
          <w:p w:rsidR="00FE2C8D" w:rsidRPr="00734AEA" w:rsidRDefault="00FE2C8D" w:rsidP="00631BF4">
            <w:pPr>
              <w:spacing w:before="120" w:line="228" w:lineRule="auto"/>
              <w:rPr>
                <w:rFonts w:ascii="Times New Roman" w:hAnsi="Times New Roman"/>
                <w:i/>
                <w:color w:val="000000" w:themeColor="text1"/>
                <w:sz w:val="20"/>
                <w:szCs w:val="20"/>
              </w:rPr>
            </w:pPr>
            <w:r w:rsidRPr="00734AEA">
              <w:rPr>
                <w:rFonts w:ascii="Times New Roman" w:hAnsi="Times New Roman"/>
                <w:color w:val="000000" w:themeColor="text1"/>
                <w:sz w:val="20"/>
                <w:szCs w:val="20"/>
              </w:rPr>
              <w:t xml:space="preserve">0,0287 </w:t>
            </w:r>
            <w:proofErr w:type="spellStart"/>
            <w:r w:rsidRPr="00734AEA">
              <w:rPr>
                <w:rFonts w:ascii="Times New Roman" w:hAnsi="Times New Roman"/>
                <w:color w:val="000000" w:themeColor="text1"/>
                <w:sz w:val="20"/>
                <w:szCs w:val="20"/>
              </w:rPr>
              <w:t>гкал</w:t>
            </w:r>
            <w:proofErr w:type="spellEnd"/>
            <w:r w:rsidRPr="00734AEA">
              <w:rPr>
                <w:rFonts w:ascii="Times New Roman" w:hAnsi="Times New Roman"/>
                <w:color w:val="000000" w:themeColor="text1"/>
                <w:sz w:val="20"/>
                <w:szCs w:val="20"/>
              </w:rPr>
              <w:t xml:space="preserve"> – </w:t>
            </w:r>
            <w:r w:rsidRPr="00734AEA">
              <w:rPr>
                <w:rFonts w:ascii="Times New Roman" w:hAnsi="Times New Roman"/>
                <w:i/>
                <w:color w:val="000000" w:themeColor="text1"/>
                <w:sz w:val="20"/>
                <w:szCs w:val="20"/>
              </w:rPr>
              <w:t>фактический объем отопления на 1кв.м.</w:t>
            </w:r>
          </w:p>
          <w:p w:rsidR="00FE2C8D" w:rsidRPr="00734AEA" w:rsidRDefault="00FE2C8D" w:rsidP="00631BF4">
            <w:pPr>
              <w:spacing w:before="120" w:line="228" w:lineRule="auto"/>
              <w:rPr>
                <w:rFonts w:ascii="Times New Roman" w:hAnsi="Times New Roman"/>
                <w:i/>
                <w:color w:val="000000" w:themeColor="text1"/>
                <w:sz w:val="20"/>
                <w:szCs w:val="20"/>
              </w:rPr>
            </w:pPr>
            <w:r w:rsidRPr="00734AEA">
              <w:rPr>
                <w:rFonts w:ascii="Times New Roman" w:hAnsi="Times New Roman"/>
                <w:color w:val="000000" w:themeColor="text1"/>
                <w:sz w:val="20"/>
                <w:szCs w:val="20"/>
              </w:rPr>
              <w:t xml:space="preserve">1366,87 руб. – </w:t>
            </w:r>
            <w:r w:rsidRPr="00734AEA">
              <w:rPr>
                <w:rFonts w:ascii="Times New Roman" w:hAnsi="Times New Roman"/>
                <w:i/>
                <w:color w:val="000000" w:themeColor="text1"/>
                <w:sz w:val="20"/>
                <w:szCs w:val="20"/>
              </w:rPr>
              <w:t xml:space="preserve">стоимость ед. услуги (1 </w:t>
            </w:r>
            <w:proofErr w:type="spellStart"/>
            <w:r w:rsidRPr="00734AEA">
              <w:rPr>
                <w:rFonts w:ascii="Times New Roman" w:hAnsi="Times New Roman"/>
                <w:i/>
                <w:color w:val="000000" w:themeColor="text1"/>
                <w:sz w:val="20"/>
                <w:szCs w:val="20"/>
              </w:rPr>
              <w:t>гкал</w:t>
            </w:r>
            <w:proofErr w:type="spellEnd"/>
            <w:r w:rsidRPr="00734AEA">
              <w:rPr>
                <w:rFonts w:ascii="Times New Roman" w:hAnsi="Times New Roman"/>
                <w:i/>
                <w:color w:val="000000" w:themeColor="text1"/>
                <w:sz w:val="20"/>
                <w:szCs w:val="20"/>
              </w:rPr>
              <w:t>).</w:t>
            </w:r>
          </w:p>
        </w:tc>
        <w:tc>
          <w:tcPr>
            <w:tcW w:w="3685"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33 </w:t>
            </w:r>
            <w:proofErr w:type="spellStart"/>
            <w:r w:rsidRPr="00734AEA">
              <w:rPr>
                <w:rFonts w:ascii="Times New Roman" w:hAnsi="Times New Roman"/>
                <w:color w:val="000000" w:themeColor="text1"/>
                <w:sz w:val="20"/>
                <w:szCs w:val="20"/>
              </w:rPr>
              <w:t>кв.м</w:t>
            </w:r>
            <w:proofErr w:type="spellEnd"/>
            <w:r w:rsidRPr="00734AEA">
              <w:rPr>
                <w:rFonts w:ascii="Times New Roman" w:hAnsi="Times New Roman"/>
                <w:color w:val="000000" w:themeColor="text1"/>
                <w:sz w:val="20"/>
                <w:szCs w:val="20"/>
              </w:rPr>
              <w:t>.*0,0287 Гкал*1366,87 руб.* 50% = 347,46 руб.</w:t>
            </w:r>
          </w:p>
          <w:p w:rsidR="00FE2C8D" w:rsidRPr="00734AEA" w:rsidRDefault="00FE2C8D" w:rsidP="00631BF4">
            <w:pPr>
              <w:spacing w:before="120" w:line="228" w:lineRule="auto"/>
              <w:rPr>
                <w:rFonts w:ascii="Times New Roman" w:hAnsi="Times New Roman"/>
                <w:color w:val="000000" w:themeColor="text1"/>
                <w:sz w:val="20"/>
                <w:szCs w:val="20"/>
              </w:rPr>
            </w:pPr>
          </w:p>
        </w:tc>
      </w:tr>
      <w:tr w:rsidR="00734AEA" w:rsidRPr="00734AEA" w:rsidTr="008D1959">
        <w:tc>
          <w:tcPr>
            <w:tcW w:w="1824"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Содержание жилья</w:t>
            </w:r>
          </w:p>
        </w:tc>
        <w:tc>
          <w:tcPr>
            <w:tcW w:w="1258"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62,6 </w:t>
            </w:r>
            <w:proofErr w:type="spellStart"/>
            <w:r w:rsidRPr="00734AEA">
              <w:rPr>
                <w:rFonts w:ascii="Times New Roman" w:hAnsi="Times New Roman"/>
                <w:color w:val="000000" w:themeColor="text1"/>
                <w:sz w:val="20"/>
                <w:szCs w:val="20"/>
              </w:rPr>
              <w:t>кв</w:t>
            </w:r>
            <w:proofErr w:type="gramStart"/>
            <w:r w:rsidRPr="00734AEA">
              <w:rPr>
                <w:rFonts w:ascii="Times New Roman" w:hAnsi="Times New Roman"/>
                <w:color w:val="000000" w:themeColor="text1"/>
                <w:sz w:val="20"/>
                <w:szCs w:val="20"/>
              </w:rPr>
              <w:t>.м</w:t>
            </w:r>
            <w:proofErr w:type="spellEnd"/>
            <w:proofErr w:type="gramEnd"/>
          </w:p>
        </w:tc>
        <w:tc>
          <w:tcPr>
            <w:tcW w:w="1313"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1308,97</w:t>
            </w:r>
          </w:p>
        </w:tc>
        <w:tc>
          <w:tcPr>
            <w:tcW w:w="2126"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33 </w:t>
            </w:r>
            <w:proofErr w:type="spellStart"/>
            <w:r w:rsidRPr="00734AEA">
              <w:rPr>
                <w:rFonts w:ascii="Times New Roman" w:hAnsi="Times New Roman"/>
                <w:color w:val="000000" w:themeColor="text1"/>
                <w:sz w:val="20"/>
                <w:szCs w:val="20"/>
              </w:rPr>
              <w:t>кв.м</w:t>
            </w:r>
            <w:proofErr w:type="spellEnd"/>
            <w:r w:rsidRPr="00734AEA">
              <w:rPr>
                <w:rFonts w:ascii="Times New Roman" w:hAnsi="Times New Roman"/>
                <w:color w:val="000000" w:themeColor="text1"/>
                <w:sz w:val="20"/>
                <w:szCs w:val="20"/>
              </w:rPr>
              <w:t>.</w:t>
            </w:r>
          </w:p>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i/>
                <w:color w:val="000000" w:themeColor="text1"/>
                <w:sz w:val="20"/>
                <w:szCs w:val="20"/>
              </w:rPr>
              <w:t>Льготная норма площади</w:t>
            </w:r>
          </w:p>
        </w:tc>
        <w:tc>
          <w:tcPr>
            <w:tcW w:w="3685"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1308,97 руб./ 62,6 кв.м.* 33кв.м.* 50% = 345,01руб.</w:t>
            </w:r>
          </w:p>
        </w:tc>
      </w:tr>
      <w:tr w:rsidR="00734AEA" w:rsidRPr="00734AEA" w:rsidTr="008D1959">
        <w:tc>
          <w:tcPr>
            <w:tcW w:w="1824"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Кап</w:t>
            </w:r>
            <w:proofErr w:type="gramStart"/>
            <w:r w:rsidRPr="00734AEA">
              <w:rPr>
                <w:rFonts w:ascii="Times New Roman" w:hAnsi="Times New Roman"/>
                <w:color w:val="000000" w:themeColor="text1"/>
                <w:sz w:val="20"/>
                <w:szCs w:val="20"/>
              </w:rPr>
              <w:t>.</w:t>
            </w:r>
            <w:proofErr w:type="gramEnd"/>
            <w:r w:rsidRPr="00734AEA">
              <w:rPr>
                <w:rFonts w:ascii="Times New Roman" w:hAnsi="Times New Roman"/>
                <w:color w:val="000000" w:themeColor="text1"/>
                <w:sz w:val="20"/>
                <w:szCs w:val="20"/>
              </w:rPr>
              <w:t xml:space="preserve"> </w:t>
            </w:r>
            <w:proofErr w:type="gramStart"/>
            <w:r w:rsidRPr="00734AEA">
              <w:rPr>
                <w:rFonts w:ascii="Times New Roman" w:hAnsi="Times New Roman"/>
                <w:color w:val="000000" w:themeColor="text1"/>
                <w:sz w:val="20"/>
                <w:szCs w:val="20"/>
              </w:rPr>
              <w:t>р</w:t>
            </w:r>
            <w:proofErr w:type="gramEnd"/>
            <w:r w:rsidRPr="00734AEA">
              <w:rPr>
                <w:rFonts w:ascii="Times New Roman" w:hAnsi="Times New Roman"/>
                <w:color w:val="000000" w:themeColor="text1"/>
                <w:sz w:val="20"/>
                <w:szCs w:val="20"/>
              </w:rPr>
              <w:t>емонт</w:t>
            </w:r>
          </w:p>
        </w:tc>
        <w:tc>
          <w:tcPr>
            <w:tcW w:w="1258"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62,6 </w:t>
            </w:r>
            <w:proofErr w:type="spellStart"/>
            <w:r w:rsidRPr="00734AEA">
              <w:rPr>
                <w:rFonts w:ascii="Times New Roman" w:hAnsi="Times New Roman"/>
                <w:color w:val="000000" w:themeColor="text1"/>
                <w:sz w:val="20"/>
                <w:szCs w:val="20"/>
              </w:rPr>
              <w:t>кв</w:t>
            </w:r>
            <w:proofErr w:type="gramStart"/>
            <w:r w:rsidRPr="00734AEA">
              <w:rPr>
                <w:rFonts w:ascii="Times New Roman" w:hAnsi="Times New Roman"/>
                <w:color w:val="000000" w:themeColor="text1"/>
                <w:sz w:val="20"/>
                <w:szCs w:val="20"/>
              </w:rPr>
              <w:t>.м</w:t>
            </w:r>
            <w:proofErr w:type="spellEnd"/>
            <w:proofErr w:type="gramEnd"/>
          </w:p>
        </w:tc>
        <w:tc>
          <w:tcPr>
            <w:tcW w:w="1313"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563,40</w:t>
            </w:r>
          </w:p>
        </w:tc>
        <w:tc>
          <w:tcPr>
            <w:tcW w:w="2126"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33 </w:t>
            </w:r>
            <w:proofErr w:type="spellStart"/>
            <w:r w:rsidRPr="00734AEA">
              <w:rPr>
                <w:rFonts w:ascii="Times New Roman" w:hAnsi="Times New Roman"/>
                <w:color w:val="000000" w:themeColor="text1"/>
                <w:sz w:val="20"/>
                <w:szCs w:val="20"/>
              </w:rPr>
              <w:t>кв.м</w:t>
            </w:r>
            <w:proofErr w:type="spellEnd"/>
            <w:r w:rsidRPr="00734AEA">
              <w:rPr>
                <w:rFonts w:ascii="Times New Roman" w:hAnsi="Times New Roman"/>
                <w:color w:val="000000" w:themeColor="text1"/>
                <w:sz w:val="20"/>
                <w:szCs w:val="20"/>
              </w:rPr>
              <w:t>.</w:t>
            </w:r>
          </w:p>
          <w:p w:rsidR="00FE2C8D" w:rsidRPr="00734AEA" w:rsidRDefault="00FE2C8D" w:rsidP="00631BF4">
            <w:pPr>
              <w:spacing w:before="120" w:line="228" w:lineRule="auto"/>
              <w:rPr>
                <w:rFonts w:ascii="Times New Roman" w:hAnsi="Times New Roman"/>
                <w:i/>
                <w:color w:val="000000" w:themeColor="text1"/>
                <w:sz w:val="20"/>
                <w:szCs w:val="20"/>
              </w:rPr>
            </w:pPr>
            <w:r w:rsidRPr="00734AEA">
              <w:rPr>
                <w:rFonts w:ascii="Times New Roman" w:hAnsi="Times New Roman"/>
                <w:i/>
                <w:color w:val="000000" w:themeColor="text1"/>
                <w:sz w:val="20"/>
                <w:szCs w:val="20"/>
              </w:rPr>
              <w:t>Льготная норма площади.</w:t>
            </w:r>
          </w:p>
          <w:p w:rsidR="00FE2C8D" w:rsidRPr="00734AEA" w:rsidRDefault="00FE2C8D" w:rsidP="00631BF4">
            <w:pPr>
              <w:spacing w:before="120" w:line="228" w:lineRule="auto"/>
              <w:rPr>
                <w:rFonts w:ascii="Times New Roman" w:hAnsi="Times New Roman"/>
                <w:i/>
                <w:color w:val="000000" w:themeColor="text1"/>
                <w:sz w:val="20"/>
                <w:szCs w:val="20"/>
              </w:rPr>
            </w:pPr>
            <w:r w:rsidRPr="00734AEA">
              <w:rPr>
                <w:rFonts w:ascii="Times New Roman" w:hAnsi="Times New Roman"/>
                <w:i/>
                <w:color w:val="000000" w:themeColor="text1"/>
                <w:sz w:val="20"/>
                <w:szCs w:val="20"/>
              </w:rPr>
              <w:t>8,20 руб./</w:t>
            </w:r>
            <w:proofErr w:type="spellStart"/>
            <w:r w:rsidRPr="00734AEA">
              <w:rPr>
                <w:rFonts w:ascii="Times New Roman" w:hAnsi="Times New Roman"/>
                <w:i/>
                <w:color w:val="000000" w:themeColor="text1"/>
                <w:sz w:val="20"/>
                <w:szCs w:val="20"/>
              </w:rPr>
              <w:t>кв.м</w:t>
            </w:r>
            <w:proofErr w:type="spellEnd"/>
            <w:r w:rsidRPr="00734AEA">
              <w:rPr>
                <w:rFonts w:ascii="Times New Roman" w:hAnsi="Times New Roman"/>
                <w:i/>
                <w:color w:val="000000" w:themeColor="text1"/>
                <w:sz w:val="20"/>
                <w:szCs w:val="20"/>
              </w:rPr>
              <w:t xml:space="preserve">. – ставка взноса на капремонт, по которой рассчитывается компенсация. </w:t>
            </w:r>
          </w:p>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i/>
                <w:color w:val="000000" w:themeColor="text1"/>
                <w:sz w:val="20"/>
                <w:szCs w:val="20"/>
              </w:rPr>
              <w:t xml:space="preserve">Фактическая ставка </w:t>
            </w:r>
            <w:r w:rsidRPr="00734AEA">
              <w:rPr>
                <w:rFonts w:ascii="Times New Roman" w:hAnsi="Times New Roman"/>
                <w:i/>
                <w:color w:val="000000" w:themeColor="text1"/>
                <w:sz w:val="20"/>
                <w:szCs w:val="20"/>
              </w:rPr>
              <w:lastRenderedPageBreak/>
              <w:t xml:space="preserve">9 руб.(563,40/62,6), поэтому компенсацию предоставляем по ставке 8,2 руб. </w:t>
            </w:r>
          </w:p>
        </w:tc>
        <w:tc>
          <w:tcPr>
            <w:tcW w:w="3685"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lastRenderedPageBreak/>
              <w:t xml:space="preserve">33 </w:t>
            </w:r>
            <w:proofErr w:type="spellStart"/>
            <w:r w:rsidRPr="00734AEA">
              <w:rPr>
                <w:rFonts w:ascii="Times New Roman" w:hAnsi="Times New Roman"/>
                <w:color w:val="000000" w:themeColor="text1"/>
                <w:sz w:val="20"/>
                <w:szCs w:val="20"/>
              </w:rPr>
              <w:t>кв.м</w:t>
            </w:r>
            <w:proofErr w:type="spellEnd"/>
            <w:r w:rsidRPr="00734AEA">
              <w:rPr>
                <w:rFonts w:ascii="Times New Roman" w:hAnsi="Times New Roman"/>
                <w:color w:val="000000" w:themeColor="text1"/>
                <w:sz w:val="20"/>
                <w:szCs w:val="20"/>
              </w:rPr>
              <w:t>.*8,20 руб. * 50% = 135,30 руб.</w:t>
            </w:r>
          </w:p>
        </w:tc>
      </w:tr>
      <w:tr w:rsidR="00734AEA" w:rsidRPr="00734AEA" w:rsidTr="008D1959">
        <w:tc>
          <w:tcPr>
            <w:tcW w:w="1824"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lastRenderedPageBreak/>
              <w:t>Газ</w:t>
            </w:r>
          </w:p>
        </w:tc>
        <w:tc>
          <w:tcPr>
            <w:tcW w:w="1258" w:type="dxa"/>
          </w:tcPr>
          <w:p w:rsidR="00FE2C8D" w:rsidRPr="00734AEA" w:rsidRDefault="00FE2C8D" w:rsidP="00631BF4">
            <w:pPr>
              <w:spacing w:before="120" w:line="228" w:lineRule="auto"/>
              <w:ind w:left="-57" w:right="-57"/>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10,2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w:t>
            </w:r>
          </w:p>
        </w:tc>
        <w:tc>
          <w:tcPr>
            <w:tcW w:w="1313"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36,01</w:t>
            </w:r>
          </w:p>
        </w:tc>
        <w:tc>
          <w:tcPr>
            <w:tcW w:w="2126" w:type="dxa"/>
          </w:tcPr>
          <w:p w:rsidR="00FE2C8D" w:rsidRPr="00734AEA" w:rsidRDefault="00FE2C8D" w:rsidP="00631BF4">
            <w:pPr>
              <w:spacing w:before="120" w:line="228" w:lineRule="auto"/>
              <w:ind w:left="-57" w:right="-57"/>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10,2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w:t>
            </w:r>
          </w:p>
          <w:p w:rsidR="00FE2C8D" w:rsidRPr="00734AEA" w:rsidRDefault="00FE2C8D" w:rsidP="00631BF4">
            <w:pPr>
              <w:spacing w:before="120" w:line="228" w:lineRule="auto"/>
              <w:ind w:left="-57" w:right="-57"/>
              <w:rPr>
                <w:rFonts w:ascii="Times New Roman" w:hAnsi="Times New Roman"/>
                <w:i/>
                <w:color w:val="000000" w:themeColor="text1"/>
                <w:sz w:val="20"/>
                <w:szCs w:val="20"/>
              </w:rPr>
            </w:pPr>
            <w:r w:rsidRPr="00734AEA">
              <w:rPr>
                <w:rFonts w:ascii="Times New Roman" w:hAnsi="Times New Roman"/>
                <w:i/>
                <w:color w:val="000000" w:themeColor="text1"/>
                <w:sz w:val="20"/>
                <w:szCs w:val="20"/>
              </w:rPr>
              <w:t>Льготный норматив</w:t>
            </w:r>
          </w:p>
        </w:tc>
        <w:tc>
          <w:tcPr>
            <w:tcW w:w="3685"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36,01руб./10,2 куб.м.* 10,2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 50% = 18,01 руб.</w:t>
            </w:r>
          </w:p>
        </w:tc>
      </w:tr>
    </w:tbl>
    <w:p w:rsidR="00FE2C8D" w:rsidRPr="00734AEA" w:rsidRDefault="00FE2C8D" w:rsidP="00631BF4">
      <w:pPr>
        <w:spacing w:before="120"/>
        <w:ind w:left="360"/>
        <w:jc w:val="center"/>
        <w:rPr>
          <w:rFonts w:ascii="Times New Roman" w:hAnsi="Times New Roman"/>
          <w:color w:val="000000" w:themeColor="text1"/>
          <w:sz w:val="20"/>
          <w:szCs w:val="20"/>
        </w:rPr>
      </w:pPr>
    </w:p>
    <w:p w:rsidR="00FE2C8D" w:rsidRPr="00734AEA" w:rsidRDefault="00FE2C8D" w:rsidP="00FE2C8D">
      <w:pPr>
        <w:numPr>
          <w:ilvl w:val="0"/>
          <w:numId w:val="14"/>
        </w:numPr>
        <w:tabs>
          <w:tab w:val="left" w:pos="284"/>
          <w:tab w:val="left" w:pos="1134"/>
        </w:tabs>
        <w:spacing w:after="0" w:line="240" w:lineRule="auto"/>
        <w:ind w:left="0" w:firstLine="709"/>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Ветераны труда, труженики тыла, проживающие в семье </w:t>
      </w:r>
    </w:p>
    <w:p w:rsidR="00FE2C8D" w:rsidRPr="00734AEA" w:rsidRDefault="00FE2C8D" w:rsidP="00FE2C8D">
      <w:pPr>
        <w:spacing w:line="228" w:lineRule="auto"/>
        <w:ind w:firstLine="54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Льготник проживает с женой в приватизированной квартире общей площадью – 48 </w:t>
      </w:r>
      <w:proofErr w:type="spellStart"/>
      <w:r w:rsidRPr="00734AEA">
        <w:rPr>
          <w:rFonts w:ascii="Times New Roman" w:hAnsi="Times New Roman"/>
          <w:color w:val="000000" w:themeColor="text1"/>
          <w:sz w:val="20"/>
          <w:szCs w:val="20"/>
        </w:rPr>
        <w:t>кв.м</w:t>
      </w:r>
      <w:proofErr w:type="spellEnd"/>
      <w:r w:rsidRPr="00734AEA">
        <w:rPr>
          <w:rFonts w:ascii="Times New Roman" w:hAnsi="Times New Roman"/>
          <w:color w:val="000000" w:themeColor="text1"/>
          <w:sz w:val="20"/>
          <w:szCs w:val="20"/>
        </w:rPr>
        <w:t xml:space="preserve">. Многоквартирный дом оборудован приборами учета  ХВС, ГВС, электроэнергии. Жилое помещение оборудовано приборами учета электроэнергии. Тип плиты в жилом помещении – </w:t>
      </w:r>
      <w:proofErr w:type="gramStart"/>
      <w:r w:rsidRPr="00734AEA">
        <w:rPr>
          <w:rFonts w:ascii="Times New Roman" w:hAnsi="Times New Roman"/>
          <w:color w:val="000000" w:themeColor="text1"/>
          <w:sz w:val="20"/>
          <w:szCs w:val="20"/>
        </w:rPr>
        <w:t>электрическая</w:t>
      </w:r>
      <w:proofErr w:type="gramEnd"/>
      <w:r w:rsidRPr="00734AEA">
        <w:rPr>
          <w:rFonts w:ascii="Times New Roman" w:hAnsi="Times New Roman"/>
          <w:color w:val="000000" w:themeColor="text1"/>
          <w:sz w:val="20"/>
          <w:szCs w:val="20"/>
        </w:rPr>
        <w:t>.</w:t>
      </w:r>
    </w:p>
    <w:p w:rsidR="00FE2C8D" w:rsidRPr="00734AEA" w:rsidRDefault="00FE2C8D" w:rsidP="00FE2C8D">
      <w:pPr>
        <w:spacing w:line="228" w:lineRule="auto"/>
        <w:ind w:firstLine="540"/>
        <w:jc w:val="both"/>
        <w:rPr>
          <w:rFonts w:ascii="Times New Roman" w:hAnsi="Times New Roman"/>
          <w:color w:val="000000" w:themeColor="text1"/>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992"/>
        <w:gridCol w:w="1151"/>
        <w:gridCol w:w="2674"/>
        <w:gridCol w:w="1703"/>
        <w:gridCol w:w="1843"/>
      </w:tblGrid>
      <w:tr w:rsidR="00734AEA" w:rsidRPr="00734AEA" w:rsidTr="008D1959">
        <w:tc>
          <w:tcPr>
            <w:tcW w:w="1560" w:type="dxa"/>
          </w:tcPr>
          <w:p w:rsidR="00FE2C8D" w:rsidRPr="00734AEA" w:rsidRDefault="00FE2C8D" w:rsidP="00631BF4">
            <w:pPr>
              <w:spacing w:before="120" w:line="228" w:lineRule="auto"/>
              <w:ind w:left="-57" w:right="-57"/>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Наименование услуги</w:t>
            </w:r>
          </w:p>
        </w:tc>
        <w:tc>
          <w:tcPr>
            <w:tcW w:w="992" w:type="dxa"/>
          </w:tcPr>
          <w:p w:rsidR="00FE2C8D" w:rsidRPr="00734AEA" w:rsidRDefault="00FE2C8D" w:rsidP="00631BF4">
            <w:pPr>
              <w:spacing w:before="120" w:line="228" w:lineRule="auto"/>
              <w:ind w:left="-57" w:right="-57"/>
              <w:rPr>
                <w:rFonts w:ascii="Times New Roman" w:hAnsi="Times New Roman"/>
                <w:color w:val="000000" w:themeColor="text1"/>
                <w:sz w:val="20"/>
                <w:szCs w:val="20"/>
              </w:rPr>
            </w:pPr>
            <w:r w:rsidRPr="00734AEA">
              <w:rPr>
                <w:rFonts w:ascii="Times New Roman" w:hAnsi="Times New Roman"/>
                <w:color w:val="000000" w:themeColor="text1"/>
                <w:sz w:val="20"/>
                <w:szCs w:val="20"/>
              </w:rPr>
              <w:t>Объем потребления за месяц</w:t>
            </w:r>
          </w:p>
        </w:tc>
        <w:tc>
          <w:tcPr>
            <w:tcW w:w="1151" w:type="dxa"/>
          </w:tcPr>
          <w:p w:rsidR="00FE2C8D" w:rsidRPr="00734AEA" w:rsidRDefault="00FE2C8D" w:rsidP="00631BF4">
            <w:pPr>
              <w:spacing w:before="120" w:line="228" w:lineRule="auto"/>
              <w:ind w:left="-57" w:right="-57"/>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Начислено к оплате за месяц, </w:t>
            </w:r>
          </w:p>
          <w:p w:rsidR="00FE2C8D" w:rsidRPr="00734AEA" w:rsidRDefault="00FE2C8D" w:rsidP="00631BF4">
            <w:pPr>
              <w:spacing w:before="120" w:line="228" w:lineRule="auto"/>
              <w:ind w:left="-57" w:right="-57"/>
              <w:rPr>
                <w:rFonts w:ascii="Times New Roman" w:hAnsi="Times New Roman"/>
                <w:color w:val="000000" w:themeColor="text1"/>
                <w:sz w:val="20"/>
                <w:szCs w:val="20"/>
              </w:rPr>
            </w:pPr>
            <w:r w:rsidRPr="00734AEA">
              <w:rPr>
                <w:rFonts w:ascii="Times New Roman" w:hAnsi="Times New Roman"/>
                <w:color w:val="000000" w:themeColor="text1"/>
                <w:sz w:val="20"/>
                <w:szCs w:val="20"/>
              </w:rPr>
              <w:t>руб.</w:t>
            </w:r>
          </w:p>
        </w:tc>
        <w:tc>
          <w:tcPr>
            <w:tcW w:w="2674" w:type="dxa"/>
          </w:tcPr>
          <w:p w:rsidR="00FE2C8D" w:rsidRPr="00734AEA" w:rsidRDefault="00FE2C8D" w:rsidP="00631BF4">
            <w:pPr>
              <w:spacing w:before="120" w:line="228" w:lineRule="auto"/>
              <w:ind w:left="-57" w:right="-57"/>
              <w:rPr>
                <w:rFonts w:ascii="Times New Roman" w:hAnsi="Times New Roman"/>
                <w:color w:val="000000" w:themeColor="text1"/>
                <w:sz w:val="20"/>
                <w:szCs w:val="20"/>
              </w:rPr>
            </w:pPr>
            <w:r w:rsidRPr="00734AEA">
              <w:rPr>
                <w:rFonts w:ascii="Times New Roman" w:hAnsi="Times New Roman"/>
                <w:color w:val="000000" w:themeColor="text1"/>
                <w:sz w:val="20"/>
                <w:szCs w:val="20"/>
              </w:rPr>
              <w:t>Объем для расчета компенсации расходов</w:t>
            </w:r>
          </w:p>
        </w:tc>
        <w:tc>
          <w:tcPr>
            <w:tcW w:w="1703" w:type="dxa"/>
          </w:tcPr>
          <w:p w:rsidR="00FE2C8D" w:rsidRPr="00734AEA" w:rsidRDefault="00FE2C8D" w:rsidP="00631BF4">
            <w:pPr>
              <w:spacing w:before="120" w:line="228" w:lineRule="auto"/>
              <w:ind w:left="-57" w:right="-57"/>
              <w:rPr>
                <w:rFonts w:ascii="Times New Roman" w:hAnsi="Times New Roman"/>
                <w:color w:val="000000" w:themeColor="text1"/>
                <w:sz w:val="20"/>
                <w:szCs w:val="20"/>
              </w:rPr>
            </w:pPr>
            <w:r w:rsidRPr="00734AEA">
              <w:rPr>
                <w:rFonts w:ascii="Times New Roman" w:hAnsi="Times New Roman"/>
                <w:color w:val="000000" w:themeColor="text1"/>
                <w:sz w:val="20"/>
                <w:szCs w:val="20"/>
              </w:rPr>
              <w:t>Стоимость единицы услуги, руб.</w:t>
            </w:r>
          </w:p>
        </w:tc>
        <w:tc>
          <w:tcPr>
            <w:tcW w:w="1843" w:type="dxa"/>
          </w:tcPr>
          <w:p w:rsidR="00FE2C8D" w:rsidRPr="00734AEA" w:rsidRDefault="00FE2C8D" w:rsidP="00631BF4">
            <w:pPr>
              <w:spacing w:before="120" w:line="228" w:lineRule="auto"/>
              <w:ind w:left="-57" w:right="-57"/>
              <w:rPr>
                <w:rFonts w:ascii="Times New Roman" w:hAnsi="Times New Roman"/>
                <w:color w:val="000000" w:themeColor="text1"/>
                <w:sz w:val="20"/>
                <w:szCs w:val="20"/>
              </w:rPr>
            </w:pPr>
            <w:r w:rsidRPr="00734AEA">
              <w:rPr>
                <w:rFonts w:ascii="Times New Roman" w:hAnsi="Times New Roman"/>
                <w:color w:val="000000" w:themeColor="text1"/>
                <w:sz w:val="20"/>
                <w:szCs w:val="20"/>
              </w:rPr>
              <w:t>Компенсация расходов, руб.</w:t>
            </w:r>
          </w:p>
        </w:tc>
      </w:tr>
      <w:tr w:rsidR="00734AEA" w:rsidRPr="00734AEA" w:rsidTr="008D1959">
        <w:tc>
          <w:tcPr>
            <w:tcW w:w="1560"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ХВС </w:t>
            </w:r>
          </w:p>
        </w:tc>
        <w:tc>
          <w:tcPr>
            <w:tcW w:w="992" w:type="dxa"/>
          </w:tcPr>
          <w:p w:rsidR="00FE2C8D" w:rsidRPr="00734AEA" w:rsidRDefault="00FE2C8D" w:rsidP="00631BF4">
            <w:pPr>
              <w:widowControl w:val="0"/>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11,64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w:t>
            </w:r>
          </w:p>
        </w:tc>
        <w:tc>
          <w:tcPr>
            <w:tcW w:w="1151"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278,2</w:t>
            </w:r>
          </w:p>
        </w:tc>
        <w:tc>
          <w:tcPr>
            <w:tcW w:w="2674" w:type="dxa"/>
            <w:vMerge w:val="restart"/>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11,64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xml:space="preserve">./1,2 = 9,7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xml:space="preserve">. </w:t>
            </w:r>
          </w:p>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(9,7 куб.м.+1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w:t>
            </w:r>
          </w:p>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2 чел. = 5,35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xml:space="preserve">. </w:t>
            </w:r>
          </w:p>
          <w:p w:rsidR="00FE2C8D" w:rsidRPr="00734AEA" w:rsidRDefault="00FE2C8D" w:rsidP="00631BF4">
            <w:pPr>
              <w:spacing w:before="120" w:line="228" w:lineRule="auto"/>
              <w:rPr>
                <w:rFonts w:ascii="Times New Roman" w:hAnsi="Times New Roman"/>
                <w:i/>
                <w:color w:val="000000" w:themeColor="text1"/>
                <w:sz w:val="20"/>
                <w:szCs w:val="20"/>
              </w:rPr>
            </w:pPr>
            <w:r w:rsidRPr="00734AEA">
              <w:rPr>
                <w:rFonts w:ascii="Times New Roman" w:hAnsi="Times New Roman"/>
                <w:i/>
                <w:color w:val="000000" w:themeColor="text1"/>
                <w:sz w:val="20"/>
                <w:szCs w:val="20"/>
              </w:rPr>
              <w:t xml:space="preserve">Так как льготный норматив 4,35 </w:t>
            </w:r>
            <w:proofErr w:type="spellStart"/>
            <w:r w:rsidRPr="00734AEA">
              <w:rPr>
                <w:rFonts w:ascii="Times New Roman" w:hAnsi="Times New Roman"/>
                <w:i/>
                <w:color w:val="000000" w:themeColor="text1"/>
                <w:sz w:val="20"/>
                <w:szCs w:val="20"/>
              </w:rPr>
              <w:t>куб.м</w:t>
            </w:r>
            <w:proofErr w:type="spellEnd"/>
            <w:r w:rsidRPr="00734AEA">
              <w:rPr>
                <w:rFonts w:ascii="Times New Roman" w:hAnsi="Times New Roman"/>
                <w:i/>
                <w:color w:val="000000" w:themeColor="text1"/>
                <w:sz w:val="20"/>
                <w:szCs w:val="20"/>
              </w:rPr>
              <w:t>., меньше фактической доли льготника, компенсацию расходов предоставляем  на льготный норматив.</w:t>
            </w:r>
          </w:p>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i/>
                <w:color w:val="000000" w:themeColor="text1"/>
                <w:sz w:val="20"/>
                <w:szCs w:val="20"/>
              </w:rPr>
              <w:t>1,2 – понижающий коэффициент</w:t>
            </w:r>
          </w:p>
        </w:tc>
        <w:tc>
          <w:tcPr>
            <w:tcW w:w="1703" w:type="dxa"/>
            <w:vMerge w:val="restart"/>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(278,20 + 23,9) руб./ (11,64+1,0)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23,90</w:t>
            </w:r>
          </w:p>
        </w:tc>
        <w:tc>
          <w:tcPr>
            <w:tcW w:w="1843" w:type="dxa"/>
            <w:vMerge w:val="restart"/>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4,35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w:t>
            </w:r>
            <w:r w:rsidRPr="00734AEA">
              <w:rPr>
                <w:rFonts w:ascii="Times New Roman" w:hAnsi="Times New Roman"/>
                <w:color w:val="000000" w:themeColor="text1"/>
                <w:sz w:val="20"/>
                <w:szCs w:val="20"/>
              </w:rPr>
              <w:br/>
              <w:t>*23,90 руб. =  50% = 51,98 руб.</w:t>
            </w:r>
          </w:p>
        </w:tc>
      </w:tr>
      <w:tr w:rsidR="00734AEA" w:rsidRPr="00734AEA" w:rsidTr="008D1959">
        <w:tc>
          <w:tcPr>
            <w:tcW w:w="1560"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ХВС ОДП</w:t>
            </w:r>
          </w:p>
        </w:tc>
        <w:tc>
          <w:tcPr>
            <w:tcW w:w="992"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1,0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w:t>
            </w:r>
          </w:p>
        </w:tc>
        <w:tc>
          <w:tcPr>
            <w:tcW w:w="1151"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23,90</w:t>
            </w:r>
          </w:p>
        </w:tc>
        <w:tc>
          <w:tcPr>
            <w:tcW w:w="2674" w:type="dxa"/>
            <w:vMerge/>
          </w:tcPr>
          <w:p w:rsidR="00FE2C8D" w:rsidRPr="00734AEA" w:rsidRDefault="00FE2C8D" w:rsidP="00631BF4">
            <w:pPr>
              <w:spacing w:before="120" w:line="228" w:lineRule="auto"/>
              <w:rPr>
                <w:rFonts w:ascii="Times New Roman" w:hAnsi="Times New Roman"/>
                <w:color w:val="000000" w:themeColor="text1"/>
                <w:sz w:val="20"/>
                <w:szCs w:val="20"/>
              </w:rPr>
            </w:pPr>
          </w:p>
        </w:tc>
        <w:tc>
          <w:tcPr>
            <w:tcW w:w="1703" w:type="dxa"/>
            <w:vMerge/>
          </w:tcPr>
          <w:p w:rsidR="00FE2C8D" w:rsidRPr="00734AEA" w:rsidRDefault="00FE2C8D" w:rsidP="00631BF4">
            <w:pPr>
              <w:spacing w:before="120" w:line="228" w:lineRule="auto"/>
              <w:rPr>
                <w:rFonts w:ascii="Times New Roman" w:hAnsi="Times New Roman"/>
                <w:color w:val="000000" w:themeColor="text1"/>
                <w:sz w:val="20"/>
                <w:szCs w:val="20"/>
              </w:rPr>
            </w:pPr>
          </w:p>
        </w:tc>
        <w:tc>
          <w:tcPr>
            <w:tcW w:w="1843" w:type="dxa"/>
            <w:vMerge/>
          </w:tcPr>
          <w:p w:rsidR="00FE2C8D" w:rsidRPr="00734AEA" w:rsidRDefault="00FE2C8D" w:rsidP="00631BF4">
            <w:pPr>
              <w:spacing w:before="120" w:line="228" w:lineRule="auto"/>
              <w:rPr>
                <w:rFonts w:ascii="Times New Roman" w:hAnsi="Times New Roman"/>
                <w:color w:val="000000" w:themeColor="text1"/>
                <w:sz w:val="20"/>
                <w:szCs w:val="20"/>
              </w:rPr>
            </w:pPr>
          </w:p>
        </w:tc>
      </w:tr>
      <w:tr w:rsidR="00734AEA" w:rsidRPr="00734AEA" w:rsidTr="008D1959">
        <w:tc>
          <w:tcPr>
            <w:tcW w:w="1560"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ГВС </w:t>
            </w:r>
          </w:p>
        </w:tc>
        <w:tc>
          <w:tcPr>
            <w:tcW w:w="992"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9,62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w:t>
            </w:r>
          </w:p>
        </w:tc>
        <w:tc>
          <w:tcPr>
            <w:tcW w:w="1151"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614,85</w:t>
            </w:r>
          </w:p>
        </w:tc>
        <w:tc>
          <w:tcPr>
            <w:tcW w:w="2674" w:type="dxa"/>
            <w:vMerge w:val="restart"/>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9,62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xml:space="preserve">./1,2 = 8,02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xml:space="preserve">. </w:t>
            </w:r>
          </w:p>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(8,02 куб.м.+0,3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w:t>
            </w:r>
          </w:p>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2 чел. = 4,16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xml:space="preserve">. </w:t>
            </w:r>
          </w:p>
          <w:p w:rsidR="00FE2C8D" w:rsidRPr="00734AEA" w:rsidRDefault="00FE2C8D" w:rsidP="00631BF4">
            <w:pPr>
              <w:spacing w:before="120" w:line="228" w:lineRule="auto"/>
              <w:rPr>
                <w:rFonts w:ascii="Times New Roman" w:hAnsi="Times New Roman"/>
                <w:i/>
                <w:color w:val="000000" w:themeColor="text1"/>
                <w:sz w:val="20"/>
                <w:szCs w:val="20"/>
              </w:rPr>
            </w:pPr>
            <w:r w:rsidRPr="00734AEA">
              <w:rPr>
                <w:rFonts w:ascii="Times New Roman" w:hAnsi="Times New Roman"/>
                <w:i/>
                <w:color w:val="000000" w:themeColor="text1"/>
                <w:sz w:val="20"/>
                <w:szCs w:val="20"/>
              </w:rPr>
              <w:t xml:space="preserve">Так как льготный норматив 3,15 </w:t>
            </w:r>
            <w:proofErr w:type="spellStart"/>
            <w:r w:rsidRPr="00734AEA">
              <w:rPr>
                <w:rFonts w:ascii="Times New Roman" w:hAnsi="Times New Roman"/>
                <w:i/>
                <w:color w:val="000000" w:themeColor="text1"/>
                <w:sz w:val="20"/>
                <w:szCs w:val="20"/>
              </w:rPr>
              <w:t>куб.м</w:t>
            </w:r>
            <w:proofErr w:type="spellEnd"/>
            <w:r w:rsidRPr="00734AEA">
              <w:rPr>
                <w:rFonts w:ascii="Times New Roman" w:hAnsi="Times New Roman"/>
                <w:i/>
                <w:color w:val="000000" w:themeColor="text1"/>
                <w:sz w:val="20"/>
                <w:szCs w:val="20"/>
              </w:rPr>
              <w:t>., меньше фактической доли льготника, компенсацию расходов предоставляем  на льготный норматив.</w:t>
            </w:r>
          </w:p>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i/>
                <w:color w:val="000000" w:themeColor="text1"/>
                <w:sz w:val="20"/>
                <w:szCs w:val="20"/>
              </w:rPr>
              <w:t>1,2 – понижающий коэффициент</w:t>
            </w:r>
            <w:r w:rsidRPr="00734AEA">
              <w:rPr>
                <w:rFonts w:ascii="Times New Roman" w:hAnsi="Times New Roman"/>
                <w:color w:val="000000" w:themeColor="text1"/>
                <w:sz w:val="20"/>
                <w:szCs w:val="20"/>
              </w:rPr>
              <w:t xml:space="preserve"> </w:t>
            </w:r>
          </w:p>
        </w:tc>
        <w:tc>
          <w:tcPr>
            <w:tcW w:w="1703" w:type="dxa"/>
            <w:vMerge w:val="restart"/>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(614,85+19,17) руб./(9,62+0,3)</w:t>
            </w:r>
            <w:r w:rsidRPr="00734AEA">
              <w:rPr>
                <w:rFonts w:ascii="Times New Roman" w:hAnsi="Times New Roman"/>
                <w:color w:val="000000" w:themeColor="text1"/>
                <w:sz w:val="20"/>
                <w:szCs w:val="20"/>
              </w:rPr>
              <w:br/>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 63,91 руб.</w:t>
            </w:r>
          </w:p>
        </w:tc>
        <w:tc>
          <w:tcPr>
            <w:tcW w:w="1843" w:type="dxa"/>
            <w:vMerge w:val="restart"/>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3,15куб.м.*63,91 руб.* 50% = 100,66 руб.</w:t>
            </w:r>
          </w:p>
        </w:tc>
      </w:tr>
      <w:tr w:rsidR="00734AEA" w:rsidRPr="00734AEA" w:rsidTr="008D1959">
        <w:tc>
          <w:tcPr>
            <w:tcW w:w="1560"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ГВС ОДП</w:t>
            </w:r>
          </w:p>
        </w:tc>
        <w:tc>
          <w:tcPr>
            <w:tcW w:w="992"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0,3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w:t>
            </w:r>
          </w:p>
        </w:tc>
        <w:tc>
          <w:tcPr>
            <w:tcW w:w="1151"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19,17</w:t>
            </w:r>
          </w:p>
        </w:tc>
        <w:tc>
          <w:tcPr>
            <w:tcW w:w="2674" w:type="dxa"/>
            <w:vMerge/>
          </w:tcPr>
          <w:p w:rsidR="00FE2C8D" w:rsidRPr="00734AEA" w:rsidRDefault="00FE2C8D" w:rsidP="00631BF4">
            <w:pPr>
              <w:spacing w:before="120" w:line="228" w:lineRule="auto"/>
              <w:rPr>
                <w:rFonts w:ascii="Times New Roman" w:hAnsi="Times New Roman"/>
                <w:color w:val="000000" w:themeColor="text1"/>
                <w:sz w:val="20"/>
                <w:szCs w:val="20"/>
              </w:rPr>
            </w:pPr>
          </w:p>
        </w:tc>
        <w:tc>
          <w:tcPr>
            <w:tcW w:w="1703" w:type="dxa"/>
            <w:vMerge/>
          </w:tcPr>
          <w:p w:rsidR="00FE2C8D" w:rsidRPr="00734AEA" w:rsidRDefault="00FE2C8D" w:rsidP="00631BF4">
            <w:pPr>
              <w:spacing w:before="120" w:line="228" w:lineRule="auto"/>
              <w:rPr>
                <w:rFonts w:ascii="Times New Roman" w:hAnsi="Times New Roman"/>
                <w:color w:val="000000" w:themeColor="text1"/>
                <w:sz w:val="20"/>
                <w:szCs w:val="20"/>
              </w:rPr>
            </w:pPr>
          </w:p>
        </w:tc>
        <w:tc>
          <w:tcPr>
            <w:tcW w:w="1843" w:type="dxa"/>
            <w:vMerge/>
          </w:tcPr>
          <w:p w:rsidR="00FE2C8D" w:rsidRPr="00734AEA" w:rsidRDefault="00FE2C8D" w:rsidP="00631BF4">
            <w:pPr>
              <w:spacing w:before="120" w:line="228" w:lineRule="auto"/>
              <w:rPr>
                <w:rFonts w:ascii="Times New Roman" w:hAnsi="Times New Roman"/>
                <w:color w:val="000000" w:themeColor="text1"/>
                <w:sz w:val="20"/>
                <w:szCs w:val="20"/>
              </w:rPr>
            </w:pPr>
          </w:p>
        </w:tc>
      </w:tr>
      <w:tr w:rsidR="00734AEA" w:rsidRPr="00734AEA" w:rsidTr="008D1959">
        <w:tc>
          <w:tcPr>
            <w:tcW w:w="1560"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ВО</w:t>
            </w:r>
          </w:p>
        </w:tc>
        <w:tc>
          <w:tcPr>
            <w:tcW w:w="992" w:type="dxa"/>
          </w:tcPr>
          <w:p w:rsidR="00FE2C8D" w:rsidRPr="00734AEA" w:rsidRDefault="00FE2C8D" w:rsidP="00631BF4">
            <w:pPr>
              <w:spacing w:before="120" w:line="228" w:lineRule="auto"/>
              <w:ind w:left="-57" w:right="-57"/>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21,26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w:t>
            </w:r>
          </w:p>
        </w:tc>
        <w:tc>
          <w:tcPr>
            <w:tcW w:w="1151"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242,10</w:t>
            </w:r>
          </w:p>
        </w:tc>
        <w:tc>
          <w:tcPr>
            <w:tcW w:w="2674"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21,26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xml:space="preserve">./1,2 = 17,72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w:t>
            </w:r>
          </w:p>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17,72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xml:space="preserve">./2 чел. = 8,82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xml:space="preserve">. </w:t>
            </w:r>
          </w:p>
          <w:p w:rsidR="00FE2C8D" w:rsidRPr="00734AEA" w:rsidRDefault="00FE2C8D" w:rsidP="00631BF4">
            <w:pPr>
              <w:spacing w:before="120" w:line="228" w:lineRule="auto"/>
              <w:rPr>
                <w:rFonts w:ascii="Times New Roman" w:hAnsi="Times New Roman"/>
                <w:i/>
                <w:color w:val="000000" w:themeColor="text1"/>
                <w:sz w:val="20"/>
                <w:szCs w:val="20"/>
              </w:rPr>
            </w:pPr>
            <w:r w:rsidRPr="00734AEA">
              <w:rPr>
                <w:rFonts w:ascii="Times New Roman" w:hAnsi="Times New Roman"/>
                <w:i/>
                <w:color w:val="000000" w:themeColor="text1"/>
                <w:sz w:val="20"/>
                <w:szCs w:val="20"/>
              </w:rPr>
              <w:t xml:space="preserve">Так как льготный норматив 7,5 </w:t>
            </w:r>
            <w:proofErr w:type="spellStart"/>
            <w:r w:rsidRPr="00734AEA">
              <w:rPr>
                <w:rFonts w:ascii="Times New Roman" w:hAnsi="Times New Roman"/>
                <w:i/>
                <w:color w:val="000000" w:themeColor="text1"/>
                <w:sz w:val="20"/>
                <w:szCs w:val="20"/>
              </w:rPr>
              <w:t>куб.м</w:t>
            </w:r>
            <w:proofErr w:type="spellEnd"/>
            <w:r w:rsidRPr="00734AEA">
              <w:rPr>
                <w:rFonts w:ascii="Times New Roman" w:hAnsi="Times New Roman"/>
                <w:i/>
                <w:color w:val="000000" w:themeColor="text1"/>
                <w:sz w:val="20"/>
                <w:szCs w:val="20"/>
              </w:rPr>
              <w:t xml:space="preserve">., меньше фактической доли льготника, компенсацию расходов предоставляем  на </w:t>
            </w:r>
            <w:r w:rsidRPr="00734AEA">
              <w:rPr>
                <w:rFonts w:ascii="Times New Roman" w:hAnsi="Times New Roman"/>
                <w:i/>
                <w:color w:val="000000" w:themeColor="text1"/>
                <w:sz w:val="20"/>
                <w:szCs w:val="20"/>
              </w:rPr>
              <w:lastRenderedPageBreak/>
              <w:t>льготный норматив.</w:t>
            </w:r>
          </w:p>
          <w:p w:rsidR="00FE2C8D" w:rsidRPr="00734AEA" w:rsidRDefault="00FE2C8D" w:rsidP="00631BF4">
            <w:pPr>
              <w:spacing w:before="120" w:line="228" w:lineRule="auto"/>
              <w:ind w:left="-57" w:right="-57"/>
              <w:rPr>
                <w:rFonts w:ascii="Times New Roman" w:hAnsi="Times New Roman"/>
                <w:color w:val="000000" w:themeColor="text1"/>
                <w:sz w:val="20"/>
                <w:szCs w:val="20"/>
              </w:rPr>
            </w:pPr>
            <w:r w:rsidRPr="00734AEA">
              <w:rPr>
                <w:rFonts w:ascii="Times New Roman" w:hAnsi="Times New Roman"/>
                <w:i/>
                <w:color w:val="000000" w:themeColor="text1"/>
                <w:sz w:val="20"/>
                <w:szCs w:val="20"/>
              </w:rPr>
              <w:t>1,2 – понижающий коэффициент</w:t>
            </w:r>
          </w:p>
          <w:p w:rsidR="00FE2C8D" w:rsidRPr="00734AEA" w:rsidRDefault="00FE2C8D" w:rsidP="00631BF4">
            <w:pPr>
              <w:spacing w:before="120" w:line="228" w:lineRule="auto"/>
              <w:ind w:left="-57" w:right="-57"/>
              <w:rPr>
                <w:rFonts w:ascii="Times New Roman" w:hAnsi="Times New Roman"/>
                <w:color w:val="000000" w:themeColor="text1"/>
                <w:sz w:val="20"/>
                <w:szCs w:val="20"/>
              </w:rPr>
            </w:pPr>
          </w:p>
        </w:tc>
        <w:tc>
          <w:tcPr>
            <w:tcW w:w="1703"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lastRenderedPageBreak/>
              <w:t>242,10руб.</w:t>
            </w:r>
            <w:r w:rsidRPr="00734AEA">
              <w:rPr>
                <w:rFonts w:ascii="Times New Roman" w:hAnsi="Times New Roman"/>
                <w:color w:val="000000" w:themeColor="text1"/>
                <w:sz w:val="20"/>
                <w:szCs w:val="20"/>
              </w:rPr>
              <w:br/>
              <w:t xml:space="preserve">21,26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w:t>
            </w:r>
            <w:r w:rsidRPr="00734AEA">
              <w:rPr>
                <w:rFonts w:ascii="Times New Roman" w:hAnsi="Times New Roman"/>
                <w:color w:val="000000" w:themeColor="text1"/>
                <w:sz w:val="20"/>
                <w:szCs w:val="20"/>
              </w:rPr>
              <w:br/>
              <w:t>11,38 руб.</w:t>
            </w:r>
          </w:p>
        </w:tc>
        <w:tc>
          <w:tcPr>
            <w:tcW w:w="1843"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7,5 куб.м.*</w:t>
            </w:r>
            <w:r w:rsidRPr="00734AEA">
              <w:rPr>
                <w:rFonts w:ascii="Times New Roman" w:hAnsi="Times New Roman"/>
                <w:color w:val="000000" w:themeColor="text1"/>
                <w:sz w:val="20"/>
                <w:szCs w:val="20"/>
              </w:rPr>
              <w:br/>
              <w:t>11,38 руб. *</w:t>
            </w:r>
            <w:r w:rsidRPr="00734AEA">
              <w:rPr>
                <w:rFonts w:ascii="Times New Roman" w:hAnsi="Times New Roman"/>
                <w:color w:val="000000" w:themeColor="text1"/>
                <w:sz w:val="20"/>
                <w:szCs w:val="20"/>
              </w:rPr>
              <w:br/>
              <w:t>50% = 42,68 руб.</w:t>
            </w:r>
          </w:p>
        </w:tc>
      </w:tr>
      <w:tr w:rsidR="00734AEA" w:rsidRPr="00734AEA" w:rsidTr="008D1959">
        <w:tc>
          <w:tcPr>
            <w:tcW w:w="1560"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lastRenderedPageBreak/>
              <w:t>Электроснабжение день ИПУ и общедомовое</w:t>
            </w:r>
          </w:p>
        </w:tc>
        <w:tc>
          <w:tcPr>
            <w:tcW w:w="992"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82 </w:t>
            </w:r>
            <w:proofErr w:type="spellStart"/>
            <w:r w:rsidRPr="00734AEA">
              <w:rPr>
                <w:rFonts w:ascii="Times New Roman" w:hAnsi="Times New Roman"/>
                <w:color w:val="000000" w:themeColor="text1"/>
                <w:sz w:val="20"/>
                <w:szCs w:val="20"/>
              </w:rPr>
              <w:t>квт.ч</w:t>
            </w:r>
            <w:proofErr w:type="spellEnd"/>
            <w:r w:rsidRPr="00734AEA">
              <w:rPr>
                <w:rFonts w:ascii="Times New Roman" w:hAnsi="Times New Roman"/>
                <w:color w:val="000000" w:themeColor="text1"/>
                <w:sz w:val="20"/>
                <w:szCs w:val="20"/>
              </w:rPr>
              <w:t>.</w:t>
            </w:r>
          </w:p>
        </w:tc>
        <w:tc>
          <w:tcPr>
            <w:tcW w:w="1151"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263,96</w:t>
            </w:r>
          </w:p>
        </w:tc>
        <w:tc>
          <w:tcPr>
            <w:tcW w:w="2674" w:type="dxa"/>
            <w:vMerge w:val="restart"/>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(82+76)</w:t>
            </w:r>
            <w:proofErr w:type="spellStart"/>
            <w:r w:rsidRPr="00734AEA">
              <w:rPr>
                <w:rFonts w:ascii="Times New Roman" w:hAnsi="Times New Roman"/>
                <w:color w:val="000000" w:themeColor="text1"/>
                <w:sz w:val="20"/>
                <w:szCs w:val="20"/>
              </w:rPr>
              <w:t>квт.ч</w:t>
            </w:r>
            <w:proofErr w:type="spellEnd"/>
            <w:r w:rsidRPr="00734AEA">
              <w:rPr>
                <w:rFonts w:ascii="Times New Roman" w:hAnsi="Times New Roman"/>
                <w:color w:val="000000" w:themeColor="text1"/>
                <w:sz w:val="20"/>
                <w:szCs w:val="20"/>
              </w:rPr>
              <w:t xml:space="preserve">./2 чел.= 79 </w:t>
            </w:r>
            <w:proofErr w:type="spellStart"/>
            <w:r w:rsidRPr="00734AEA">
              <w:rPr>
                <w:rFonts w:ascii="Times New Roman" w:hAnsi="Times New Roman"/>
                <w:color w:val="000000" w:themeColor="text1"/>
                <w:sz w:val="20"/>
                <w:szCs w:val="20"/>
              </w:rPr>
              <w:t>квт.ч</w:t>
            </w:r>
            <w:proofErr w:type="spellEnd"/>
            <w:r w:rsidRPr="00734AEA">
              <w:rPr>
                <w:rFonts w:ascii="Times New Roman" w:hAnsi="Times New Roman"/>
                <w:color w:val="000000" w:themeColor="text1"/>
                <w:sz w:val="20"/>
                <w:szCs w:val="20"/>
              </w:rPr>
              <w:t>.</w:t>
            </w:r>
          </w:p>
          <w:p w:rsidR="00FE2C8D" w:rsidRPr="00734AEA" w:rsidRDefault="00FE2C8D" w:rsidP="00631BF4">
            <w:pPr>
              <w:spacing w:before="120" w:line="228" w:lineRule="auto"/>
              <w:rPr>
                <w:rFonts w:ascii="Times New Roman" w:hAnsi="Times New Roman"/>
                <w:i/>
                <w:color w:val="000000" w:themeColor="text1"/>
                <w:sz w:val="20"/>
                <w:szCs w:val="20"/>
              </w:rPr>
            </w:pPr>
            <w:r w:rsidRPr="00734AEA">
              <w:rPr>
                <w:rFonts w:ascii="Times New Roman" w:hAnsi="Times New Roman"/>
                <w:color w:val="000000" w:themeColor="text1"/>
                <w:sz w:val="20"/>
                <w:szCs w:val="20"/>
              </w:rPr>
              <w:t xml:space="preserve">85 </w:t>
            </w:r>
            <w:proofErr w:type="spellStart"/>
            <w:r w:rsidRPr="00734AEA">
              <w:rPr>
                <w:rFonts w:ascii="Times New Roman" w:hAnsi="Times New Roman"/>
                <w:color w:val="000000" w:themeColor="text1"/>
                <w:sz w:val="20"/>
                <w:szCs w:val="20"/>
              </w:rPr>
              <w:t>квт.ч</w:t>
            </w:r>
            <w:proofErr w:type="spellEnd"/>
            <w:r w:rsidRPr="00734AEA">
              <w:rPr>
                <w:rFonts w:ascii="Times New Roman" w:hAnsi="Times New Roman"/>
                <w:color w:val="000000" w:themeColor="text1"/>
                <w:sz w:val="20"/>
                <w:szCs w:val="20"/>
              </w:rPr>
              <w:t xml:space="preserve">. – </w:t>
            </w:r>
            <w:r w:rsidRPr="00734AEA">
              <w:rPr>
                <w:rFonts w:ascii="Times New Roman" w:hAnsi="Times New Roman"/>
                <w:i/>
                <w:color w:val="000000" w:themeColor="text1"/>
                <w:sz w:val="20"/>
                <w:szCs w:val="20"/>
              </w:rPr>
              <w:t>льготный норматив.</w:t>
            </w:r>
          </w:p>
          <w:p w:rsidR="00FE2C8D" w:rsidRPr="00734AEA" w:rsidRDefault="00FE2C8D" w:rsidP="00631BF4">
            <w:pPr>
              <w:spacing w:before="120" w:line="228" w:lineRule="auto"/>
              <w:rPr>
                <w:rFonts w:ascii="Times New Roman" w:hAnsi="Times New Roman"/>
                <w:i/>
                <w:color w:val="000000" w:themeColor="text1"/>
                <w:sz w:val="20"/>
                <w:szCs w:val="20"/>
              </w:rPr>
            </w:pPr>
            <w:r w:rsidRPr="00734AEA">
              <w:rPr>
                <w:rFonts w:ascii="Times New Roman" w:hAnsi="Times New Roman"/>
                <w:i/>
                <w:color w:val="000000" w:themeColor="text1"/>
                <w:sz w:val="20"/>
                <w:szCs w:val="20"/>
              </w:rPr>
              <w:t>Если фактическая доля льготника ниже норматива, доводим льготный объем до льготного норматива</w:t>
            </w:r>
          </w:p>
          <w:p w:rsidR="00FE2C8D" w:rsidRPr="00734AEA" w:rsidRDefault="00FE2C8D" w:rsidP="00631BF4">
            <w:pPr>
              <w:spacing w:before="120" w:line="228" w:lineRule="auto"/>
              <w:rPr>
                <w:rFonts w:ascii="Times New Roman" w:hAnsi="Times New Roman"/>
                <w:color w:val="000000" w:themeColor="text1"/>
                <w:sz w:val="20"/>
                <w:szCs w:val="20"/>
              </w:rPr>
            </w:pPr>
          </w:p>
        </w:tc>
        <w:tc>
          <w:tcPr>
            <w:tcW w:w="1703" w:type="dxa"/>
            <w:vMerge w:val="restart"/>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(263,96 + 116,17) / (82 + 76) = 2,40 руб.</w:t>
            </w:r>
          </w:p>
        </w:tc>
        <w:tc>
          <w:tcPr>
            <w:tcW w:w="1843" w:type="dxa"/>
            <w:vMerge w:val="restart"/>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85квт.ч.*2,40 руб.* 50% =102,25</w:t>
            </w:r>
          </w:p>
          <w:p w:rsidR="00FE2C8D" w:rsidRPr="00734AEA" w:rsidRDefault="00FE2C8D" w:rsidP="00631BF4">
            <w:pPr>
              <w:spacing w:before="120" w:line="228" w:lineRule="auto"/>
              <w:rPr>
                <w:rFonts w:ascii="Times New Roman" w:hAnsi="Times New Roman"/>
                <w:color w:val="000000" w:themeColor="text1"/>
                <w:sz w:val="20"/>
                <w:szCs w:val="20"/>
              </w:rPr>
            </w:pPr>
          </w:p>
        </w:tc>
      </w:tr>
      <w:tr w:rsidR="00734AEA" w:rsidRPr="00734AEA" w:rsidTr="008D1959">
        <w:tc>
          <w:tcPr>
            <w:tcW w:w="1560"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Электроснабжение ночь ИПУ и общедомовое</w:t>
            </w:r>
          </w:p>
        </w:tc>
        <w:tc>
          <w:tcPr>
            <w:tcW w:w="992"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76 </w:t>
            </w:r>
            <w:proofErr w:type="spellStart"/>
            <w:r w:rsidRPr="00734AEA">
              <w:rPr>
                <w:rFonts w:ascii="Times New Roman" w:hAnsi="Times New Roman"/>
                <w:color w:val="000000" w:themeColor="text1"/>
                <w:sz w:val="20"/>
                <w:szCs w:val="20"/>
              </w:rPr>
              <w:t>квт.ч</w:t>
            </w:r>
            <w:proofErr w:type="spellEnd"/>
            <w:r w:rsidRPr="00734AEA">
              <w:rPr>
                <w:rFonts w:ascii="Times New Roman" w:hAnsi="Times New Roman"/>
                <w:color w:val="000000" w:themeColor="text1"/>
                <w:sz w:val="20"/>
                <w:szCs w:val="20"/>
              </w:rPr>
              <w:t>.</w:t>
            </w:r>
          </w:p>
        </w:tc>
        <w:tc>
          <w:tcPr>
            <w:tcW w:w="1151"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116,17</w:t>
            </w:r>
          </w:p>
        </w:tc>
        <w:tc>
          <w:tcPr>
            <w:tcW w:w="2674" w:type="dxa"/>
            <w:vMerge/>
          </w:tcPr>
          <w:p w:rsidR="00FE2C8D" w:rsidRPr="00734AEA" w:rsidRDefault="00FE2C8D" w:rsidP="00631BF4">
            <w:pPr>
              <w:spacing w:before="120" w:line="228" w:lineRule="auto"/>
              <w:rPr>
                <w:rFonts w:ascii="Times New Roman" w:hAnsi="Times New Roman"/>
                <w:color w:val="000000" w:themeColor="text1"/>
                <w:sz w:val="20"/>
                <w:szCs w:val="20"/>
              </w:rPr>
            </w:pPr>
          </w:p>
        </w:tc>
        <w:tc>
          <w:tcPr>
            <w:tcW w:w="1703" w:type="dxa"/>
            <w:vMerge/>
          </w:tcPr>
          <w:p w:rsidR="00FE2C8D" w:rsidRPr="00734AEA" w:rsidRDefault="00FE2C8D" w:rsidP="00631BF4">
            <w:pPr>
              <w:spacing w:before="120" w:line="228" w:lineRule="auto"/>
              <w:rPr>
                <w:rFonts w:ascii="Times New Roman" w:hAnsi="Times New Roman"/>
                <w:color w:val="000000" w:themeColor="text1"/>
                <w:sz w:val="20"/>
                <w:szCs w:val="20"/>
              </w:rPr>
            </w:pPr>
          </w:p>
        </w:tc>
        <w:tc>
          <w:tcPr>
            <w:tcW w:w="1843" w:type="dxa"/>
            <w:vMerge/>
          </w:tcPr>
          <w:p w:rsidR="00FE2C8D" w:rsidRPr="00734AEA" w:rsidRDefault="00FE2C8D" w:rsidP="00631BF4">
            <w:pPr>
              <w:spacing w:before="120" w:line="228" w:lineRule="auto"/>
              <w:rPr>
                <w:rFonts w:ascii="Times New Roman" w:hAnsi="Times New Roman"/>
                <w:color w:val="000000" w:themeColor="text1"/>
                <w:sz w:val="20"/>
                <w:szCs w:val="20"/>
              </w:rPr>
            </w:pPr>
          </w:p>
        </w:tc>
      </w:tr>
      <w:tr w:rsidR="00734AEA" w:rsidRPr="00734AEA" w:rsidTr="008D1959">
        <w:tc>
          <w:tcPr>
            <w:tcW w:w="1560"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Отопление</w:t>
            </w:r>
          </w:p>
        </w:tc>
        <w:tc>
          <w:tcPr>
            <w:tcW w:w="992"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48 </w:t>
            </w:r>
            <w:proofErr w:type="spellStart"/>
            <w:r w:rsidRPr="00734AEA">
              <w:rPr>
                <w:rFonts w:ascii="Times New Roman" w:hAnsi="Times New Roman"/>
                <w:color w:val="000000" w:themeColor="text1"/>
                <w:sz w:val="20"/>
                <w:szCs w:val="20"/>
              </w:rPr>
              <w:t>кв.м</w:t>
            </w:r>
            <w:proofErr w:type="spellEnd"/>
            <w:r w:rsidRPr="00734AEA">
              <w:rPr>
                <w:rFonts w:ascii="Times New Roman" w:hAnsi="Times New Roman"/>
                <w:color w:val="000000" w:themeColor="text1"/>
                <w:sz w:val="20"/>
                <w:szCs w:val="20"/>
              </w:rPr>
              <w:t>.</w:t>
            </w:r>
          </w:p>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(1,344 </w:t>
            </w:r>
            <w:proofErr w:type="spellStart"/>
            <w:r w:rsidRPr="00734AEA">
              <w:rPr>
                <w:rFonts w:ascii="Times New Roman" w:hAnsi="Times New Roman"/>
                <w:color w:val="000000" w:themeColor="text1"/>
                <w:sz w:val="20"/>
                <w:szCs w:val="20"/>
              </w:rPr>
              <w:t>гкал</w:t>
            </w:r>
            <w:proofErr w:type="spellEnd"/>
            <w:r w:rsidRPr="00734AEA">
              <w:rPr>
                <w:rFonts w:ascii="Times New Roman" w:hAnsi="Times New Roman"/>
                <w:color w:val="000000" w:themeColor="text1"/>
                <w:sz w:val="20"/>
                <w:szCs w:val="20"/>
              </w:rPr>
              <w:t>)</w:t>
            </w:r>
          </w:p>
        </w:tc>
        <w:tc>
          <w:tcPr>
            <w:tcW w:w="1151"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1837,07</w:t>
            </w:r>
          </w:p>
        </w:tc>
        <w:tc>
          <w:tcPr>
            <w:tcW w:w="2674"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27 </w:t>
            </w:r>
            <w:proofErr w:type="spellStart"/>
            <w:r w:rsidRPr="00734AEA">
              <w:rPr>
                <w:rFonts w:ascii="Times New Roman" w:hAnsi="Times New Roman"/>
                <w:color w:val="000000" w:themeColor="text1"/>
                <w:sz w:val="20"/>
                <w:szCs w:val="20"/>
              </w:rPr>
              <w:t>кв.м</w:t>
            </w:r>
            <w:proofErr w:type="spellEnd"/>
            <w:r w:rsidRPr="00734AEA">
              <w:rPr>
                <w:rFonts w:ascii="Times New Roman" w:hAnsi="Times New Roman"/>
                <w:color w:val="000000" w:themeColor="text1"/>
                <w:sz w:val="20"/>
                <w:szCs w:val="20"/>
              </w:rPr>
              <w:t xml:space="preserve">. - </w:t>
            </w:r>
          </w:p>
          <w:p w:rsidR="00FE2C8D" w:rsidRPr="00734AEA" w:rsidRDefault="00FE2C8D" w:rsidP="00631BF4">
            <w:pPr>
              <w:spacing w:before="120" w:line="228" w:lineRule="auto"/>
              <w:rPr>
                <w:rFonts w:ascii="Times New Roman" w:hAnsi="Times New Roman"/>
                <w:i/>
                <w:color w:val="000000" w:themeColor="text1"/>
                <w:sz w:val="20"/>
                <w:szCs w:val="20"/>
              </w:rPr>
            </w:pPr>
            <w:r w:rsidRPr="00734AEA">
              <w:rPr>
                <w:rFonts w:ascii="Times New Roman" w:hAnsi="Times New Roman"/>
                <w:i/>
                <w:color w:val="000000" w:themeColor="text1"/>
                <w:sz w:val="20"/>
                <w:szCs w:val="20"/>
              </w:rPr>
              <w:t>Льготная норма площади.</w:t>
            </w:r>
          </w:p>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0,028 </w:t>
            </w:r>
            <w:proofErr w:type="spellStart"/>
            <w:r w:rsidRPr="00734AEA">
              <w:rPr>
                <w:rFonts w:ascii="Times New Roman" w:hAnsi="Times New Roman"/>
                <w:color w:val="000000" w:themeColor="text1"/>
                <w:sz w:val="20"/>
                <w:szCs w:val="20"/>
              </w:rPr>
              <w:t>гкал</w:t>
            </w:r>
            <w:proofErr w:type="spellEnd"/>
            <w:r w:rsidRPr="00734AEA">
              <w:rPr>
                <w:rFonts w:ascii="Times New Roman" w:hAnsi="Times New Roman"/>
                <w:color w:val="000000" w:themeColor="text1"/>
                <w:sz w:val="20"/>
                <w:szCs w:val="20"/>
              </w:rPr>
              <w:t xml:space="preserve"> – </w:t>
            </w:r>
            <w:r w:rsidRPr="00734AEA">
              <w:rPr>
                <w:rFonts w:ascii="Times New Roman" w:hAnsi="Times New Roman"/>
                <w:i/>
                <w:color w:val="000000" w:themeColor="text1"/>
                <w:sz w:val="20"/>
                <w:szCs w:val="20"/>
              </w:rPr>
              <w:t>фактический объем отопления на 1кв.м.</w:t>
            </w:r>
          </w:p>
        </w:tc>
        <w:tc>
          <w:tcPr>
            <w:tcW w:w="1703"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1837,07 руб./1,344 руб.= 1366,87 руб.</w:t>
            </w:r>
          </w:p>
        </w:tc>
        <w:tc>
          <w:tcPr>
            <w:tcW w:w="1843"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27кв.м.*0,028 </w:t>
            </w:r>
            <w:proofErr w:type="spellStart"/>
            <w:r w:rsidRPr="00734AEA">
              <w:rPr>
                <w:rFonts w:ascii="Times New Roman" w:hAnsi="Times New Roman"/>
                <w:color w:val="000000" w:themeColor="text1"/>
                <w:sz w:val="20"/>
                <w:szCs w:val="20"/>
              </w:rPr>
              <w:t>гкал</w:t>
            </w:r>
            <w:proofErr w:type="spellEnd"/>
            <w:r w:rsidRPr="00734AEA">
              <w:rPr>
                <w:rFonts w:ascii="Times New Roman" w:hAnsi="Times New Roman"/>
                <w:color w:val="000000" w:themeColor="text1"/>
                <w:sz w:val="20"/>
                <w:szCs w:val="20"/>
              </w:rPr>
              <w:t xml:space="preserve"> * 1366,87руб.*</w:t>
            </w:r>
            <w:r w:rsidRPr="00734AEA">
              <w:rPr>
                <w:rFonts w:ascii="Times New Roman" w:hAnsi="Times New Roman"/>
                <w:color w:val="000000" w:themeColor="text1"/>
                <w:sz w:val="20"/>
                <w:szCs w:val="20"/>
              </w:rPr>
              <w:br/>
              <w:t>50% = 516,68 руб.</w:t>
            </w:r>
          </w:p>
          <w:p w:rsidR="00FE2C8D" w:rsidRPr="00734AEA" w:rsidRDefault="00FE2C8D" w:rsidP="00631BF4">
            <w:pPr>
              <w:spacing w:before="120" w:line="228" w:lineRule="auto"/>
              <w:rPr>
                <w:rFonts w:ascii="Times New Roman" w:hAnsi="Times New Roman"/>
                <w:color w:val="000000" w:themeColor="text1"/>
                <w:sz w:val="20"/>
                <w:szCs w:val="20"/>
              </w:rPr>
            </w:pPr>
          </w:p>
        </w:tc>
      </w:tr>
      <w:tr w:rsidR="00734AEA" w:rsidRPr="00734AEA" w:rsidTr="008D1959">
        <w:tc>
          <w:tcPr>
            <w:tcW w:w="1560"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Содержание жилья</w:t>
            </w:r>
          </w:p>
        </w:tc>
        <w:tc>
          <w:tcPr>
            <w:tcW w:w="992"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48 </w:t>
            </w:r>
            <w:proofErr w:type="spellStart"/>
            <w:r w:rsidRPr="00734AEA">
              <w:rPr>
                <w:rFonts w:ascii="Times New Roman" w:hAnsi="Times New Roman"/>
                <w:color w:val="000000" w:themeColor="text1"/>
                <w:sz w:val="20"/>
                <w:szCs w:val="20"/>
              </w:rPr>
              <w:t>кв.м</w:t>
            </w:r>
            <w:proofErr w:type="spellEnd"/>
            <w:r w:rsidRPr="00734AEA">
              <w:rPr>
                <w:rFonts w:ascii="Times New Roman" w:hAnsi="Times New Roman"/>
                <w:color w:val="000000" w:themeColor="text1"/>
                <w:sz w:val="20"/>
                <w:szCs w:val="20"/>
              </w:rPr>
              <w:t>.</w:t>
            </w:r>
          </w:p>
        </w:tc>
        <w:tc>
          <w:tcPr>
            <w:tcW w:w="1151"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1308,97</w:t>
            </w:r>
          </w:p>
        </w:tc>
        <w:tc>
          <w:tcPr>
            <w:tcW w:w="2674"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27 </w:t>
            </w:r>
            <w:proofErr w:type="spellStart"/>
            <w:r w:rsidRPr="00734AEA">
              <w:rPr>
                <w:rFonts w:ascii="Times New Roman" w:hAnsi="Times New Roman"/>
                <w:color w:val="000000" w:themeColor="text1"/>
                <w:sz w:val="20"/>
                <w:szCs w:val="20"/>
              </w:rPr>
              <w:t>кв.м</w:t>
            </w:r>
            <w:proofErr w:type="spellEnd"/>
            <w:r w:rsidRPr="00734AEA">
              <w:rPr>
                <w:rFonts w:ascii="Times New Roman" w:hAnsi="Times New Roman"/>
                <w:color w:val="000000" w:themeColor="text1"/>
                <w:sz w:val="20"/>
                <w:szCs w:val="20"/>
              </w:rPr>
              <w:t>.</w:t>
            </w:r>
          </w:p>
          <w:p w:rsidR="00FE2C8D" w:rsidRPr="00734AEA" w:rsidRDefault="00FE2C8D" w:rsidP="00631BF4">
            <w:pPr>
              <w:spacing w:before="120" w:line="228" w:lineRule="auto"/>
              <w:rPr>
                <w:rFonts w:ascii="Times New Roman" w:hAnsi="Times New Roman"/>
                <w:i/>
                <w:color w:val="000000" w:themeColor="text1"/>
                <w:sz w:val="20"/>
                <w:szCs w:val="20"/>
              </w:rPr>
            </w:pPr>
            <w:r w:rsidRPr="00734AEA">
              <w:rPr>
                <w:rFonts w:ascii="Times New Roman" w:hAnsi="Times New Roman"/>
                <w:i/>
                <w:color w:val="000000" w:themeColor="text1"/>
                <w:sz w:val="20"/>
                <w:szCs w:val="20"/>
              </w:rPr>
              <w:t>Льготная норма площади</w:t>
            </w:r>
          </w:p>
        </w:tc>
        <w:tc>
          <w:tcPr>
            <w:tcW w:w="1703" w:type="dxa"/>
          </w:tcPr>
          <w:p w:rsidR="00FE2C8D" w:rsidRPr="00734AEA" w:rsidRDefault="00FE2C8D" w:rsidP="00631BF4">
            <w:pPr>
              <w:spacing w:before="120" w:line="228" w:lineRule="auto"/>
              <w:ind w:right="-568"/>
              <w:rPr>
                <w:rFonts w:ascii="Times New Roman" w:hAnsi="Times New Roman"/>
                <w:color w:val="000000" w:themeColor="text1"/>
                <w:sz w:val="20"/>
                <w:szCs w:val="20"/>
              </w:rPr>
            </w:pPr>
            <w:r w:rsidRPr="00734AEA">
              <w:rPr>
                <w:rFonts w:ascii="Times New Roman" w:hAnsi="Times New Roman"/>
                <w:color w:val="000000" w:themeColor="text1"/>
                <w:sz w:val="20"/>
                <w:szCs w:val="20"/>
              </w:rPr>
              <w:t>1308,97 руб./48кв.м.=</w:t>
            </w:r>
            <w:r w:rsidRPr="00734AEA">
              <w:rPr>
                <w:rFonts w:ascii="Times New Roman" w:hAnsi="Times New Roman"/>
                <w:color w:val="000000" w:themeColor="text1"/>
                <w:sz w:val="20"/>
                <w:szCs w:val="20"/>
              </w:rPr>
              <w:br/>
              <w:t>27,27 руб.</w:t>
            </w:r>
          </w:p>
        </w:tc>
        <w:tc>
          <w:tcPr>
            <w:tcW w:w="1843" w:type="dxa"/>
          </w:tcPr>
          <w:p w:rsidR="00FE2C8D" w:rsidRPr="00734AEA" w:rsidRDefault="00FE2C8D" w:rsidP="00631BF4">
            <w:pPr>
              <w:spacing w:before="120" w:line="228" w:lineRule="auto"/>
              <w:ind w:right="-568"/>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27 </w:t>
            </w:r>
            <w:proofErr w:type="spellStart"/>
            <w:r w:rsidRPr="00734AEA">
              <w:rPr>
                <w:rFonts w:ascii="Times New Roman" w:hAnsi="Times New Roman"/>
                <w:color w:val="000000" w:themeColor="text1"/>
                <w:sz w:val="20"/>
                <w:szCs w:val="20"/>
              </w:rPr>
              <w:t>кв.м</w:t>
            </w:r>
            <w:proofErr w:type="spellEnd"/>
            <w:r w:rsidRPr="00734AEA">
              <w:rPr>
                <w:rFonts w:ascii="Times New Roman" w:hAnsi="Times New Roman"/>
                <w:color w:val="000000" w:themeColor="text1"/>
                <w:sz w:val="20"/>
                <w:szCs w:val="20"/>
              </w:rPr>
              <w:t>.*27,27</w:t>
            </w:r>
            <w:r w:rsidRPr="00734AEA">
              <w:rPr>
                <w:rFonts w:ascii="Times New Roman" w:hAnsi="Times New Roman"/>
                <w:color w:val="000000" w:themeColor="text1"/>
                <w:sz w:val="20"/>
                <w:szCs w:val="20"/>
              </w:rPr>
              <w:br/>
              <w:t>руб.* 50% =</w:t>
            </w:r>
            <w:r w:rsidRPr="00734AEA">
              <w:rPr>
                <w:rFonts w:ascii="Times New Roman" w:hAnsi="Times New Roman"/>
                <w:color w:val="000000" w:themeColor="text1"/>
                <w:sz w:val="20"/>
                <w:szCs w:val="20"/>
              </w:rPr>
              <w:br/>
              <w:t>368,14 руб.</w:t>
            </w:r>
          </w:p>
        </w:tc>
      </w:tr>
      <w:tr w:rsidR="00734AEA" w:rsidRPr="00734AEA" w:rsidTr="008D1959">
        <w:tc>
          <w:tcPr>
            <w:tcW w:w="1560"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Кап</w:t>
            </w:r>
            <w:proofErr w:type="gramStart"/>
            <w:r w:rsidRPr="00734AEA">
              <w:rPr>
                <w:rFonts w:ascii="Times New Roman" w:hAnsi="Times New Roman"/>
                <w:color w:val="000000" w:themeColor="text1"/>
                <w:sz w:val="20"/>
                <w:szCs w:val="20"/>
              </w:rPr>
              <w:t>.</w:t>
            </w:r>
            <w:proofErr w:type="gramEnd"/>
            <w:r w:rsidRPr="00734AEA">
              <w:rPr>
                <w:rFonts w:ascii="Times New Roman" w:hAnsi="Times New Roman"/>
                <w:color w:val="000000" w:themeColor="text1"/>
                <w:sz w:val="20"/>
                <w:szCs w:val="20"/>
              </w:rPr>
              <w:t xml:space="preserve"> </w:t>
            </w:r>
            <w:proofErr w:type="gramStart"/>
            <w:r w:rsidRPr="00734AEA">
              <w:rPr>
                <w:rFonts w:ascii="Times New Roman" w:hAnsi="Times New Roman"/>
                <w:color w:val="000000" w:themeColor="text1"/>
                <w:sz w:val="20"/>
                <w:szCs w:val="20"/>
              </w:rPr>
              <w:t>р</w:t>
            </w:r>
            <w:proofErr w:type="gramEnd"/>
            <w:r w:rsidRPr="00734AEA">
              <w:rPr>
                <w:rFonts w:ascii="Times New Roman" w:hAnsi="Times New Roman"/>
                <w:color w:val="000000" w:themeColor="text1"/>
                <w:sz w:val="20"/>
                <w:szCs w:val="20"/>
              </w:rPr>
              <w:t>емонт</w:t>
            </w:r>
          </w:p>
        </w:tc>
        <w:tc>
          <w:tcPr>
            <w:tcW w:w="992"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48 </w:t>
            </w:r>
            <w:proofErr w:type="spellStart"/>
            <w:r w:rsidRPr="00734AEA">
              <w:rPr>
                <w:rFonts w:ascii="Times New Roman" w:hAnsi="Times New Roman"/>
                <w:color w:val="000000" w:themeColor="text1"/>
                <w:sz w:val="20"/>
                <w:szCs w:val="20"/>
              </w:rPr>
              <w:t>кв.м</w:t>
            </w:r>
            <w:proofErr w:type="spellEnd"/>
            <w:r w:rsidRPr="00734AEA">
              <w:rPr>
                <w:rFonts w:ascii="Times New Roman" w:hAnsi="Times New Roman"/>
                <w:color w:val="000000" w:themeColor="text1"/>
                <w:sz w:val="20"/>
                <w:szCs w:val="20"/>
              </w:rPr>
              <w:t>.</w:t>
            </w:r>
          </w:p>
        </w:tc>
        <w:tc>
          <w:tcPr>
            <w:tcW w:w="1151"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393,60</w:t>
            </w:r>
          </w:p>
        </w:tc>
        <w:tc>
          <w:tcPr>
            <w:tcW w:w="2674"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27 </w:t>
            </w:r>
            <w:proofErr w:type="spellStart"/>
            <w:r w:rsidRPr="00734AEA">
              <w:rPr>
                <w:rFonts w:ascii="Times New Roman" w:hAnsi="Times New Roman"/>
                <w:color w:val="000000" w:themeColor="text1"/>
                <w:sz w:val="20"/>
                <w:szCs w:val="20"/>
              </w:rPr>
              <w:t>кв.м</w:t>
            </w:r>
            <w:proofErr w:type="spellEnd"/>
            <w:r w:rsidRPr="00734AEA">
              <w:rPr>
                <w:rFonts w:ascii="Times New Roman" w:hAnsi="Times New Roman"/>
                <w:color w:val="000000" w:themeColor="text1"/>
                <w:sz w:val="20"/>
                <w:szCs w:val="20"/>
              </w:rPr>
              <w:t>.</w:t>
            </w:r>
          </w:p>
          <w:p w:rsidR="00FE2C8D" w:rsidRPr="00734AEA" w:rsidRDefault="00FE2C8D" w:rsidP="00631BF4">
            <w:pPr>
              <w:spacing w:before="120" w:line="228" w:lineRule="auto"/>
              <w:rPr>
                <w:rFonts w:ascii="Times New Roman" w:hAnsi="Times New Roman"/>
                <w:i/>
                <w:color w:val="000000" w:themeColor="text1"/>
                <w:sz w:val="20"/>
                <w:szCs w:val="20"/>
              </w:rPr>
            </w:pPr>
            <w:r w:rsidRPr="00734AEA">
              <w:rPr>
                <w:rFonts w:ascii="Times New Roman" w:hAnsi="Times New Roman"/>
                <w:i/>
                <w:color w:val="000000" w:themeColor="text1"/>
                <w:sz w:val="20"/>
                <w:szCs w:val="20"/>
              </w:rPr>
              <w:t>Льготная норма площади</w:t>
            </w:r>
          </w:p>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i/>
                <w:color w:val="000000" w:themeColor="text1"/>
                <w:sz w:val="20"/>
                <w:szCs w:val="20"/>
              </w:rPr>
              <w:t xml:space="preserve">8,20руб. </w:t>
            </w:r>
            <w:proofErr w:type="gramStart"/>
            <w:r w:rsidRPr="00734AEA">
              <w:rPr>
                <w:rFonts w:ascii="Times New Roman" w:hAnsi="Times New Roman"/>
                <w:i/>
                <w:color w:val="000000" w:themeColor="text1"/>
                <w:sz w:val="20"/>
                <w:szCs w:val="20"/>
              </w:rPr>
              <w:t>–с</w:t>
            </w:r>
            <w:proofErr w:type="gramEnd"/>
            <w:r w:rsidRPr="00734AEA">
              <w:rPr>
                <w:rFonts w:ascii="Times New Roman" w:hAnsi="Times New Roman"/>
                <w:i/>
                <w:color w:val="000000" w:themeColor="text1"/>
                <w:sz w:val="20"/>
                <w:szCs w:val="20"/>
              </w:rPr>
              <w:t>тавка взноса на капремонт по которой предоставляется компенсация</w:t>
            </w:r>
          </w:p>
        </w:tc>
        <w:tc>
          <w:tcPr>
            <w:tcW w:w="1703" w:type="dxa"/>
          </w:tcPr>
          <w:p w:rsidR="00FE2C8D" w:rsidRPr="00734AEA" w:rsidRDefault="00FE2C8D" w:rsidP="00631BF4">
            <w:pPr>
              <w:spacing w:before="120" w:line="228" w:lineRule="auto"/>
              <w:ind w:right="-568"/>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393,60руб./48 </w:t>
            </w:r>
            <w:r w:rsidRPr="00734AEA">
              <w:rPr>
                <w:rFonts w:ascii="Times New Roman" w:hAnsi="Times New Roman"/>
                <w:color w:val="000000" w:themeColor="text1"/>
                <w:sz w:val="20"/>
                <w:szCs w:val="20"/>
              </w:rPr>
              <w:br/>
            </w:r>
            <w:proofErr w:type="spellStart"/>
            <w:r w:rsidRPr="00734AEA">
              <w:rPr>
                <w:rFonts w:ascii="Times New Roman" w:hAnsi="Times New Roman"/>
                <w:color w:val="000000" w:themeColor="text1"/>
                <w:sz w:val="20"/>
                <w:szCs w:val="20"/>
              </w:rPr>
              <w:t>кв.м</w:t>
            </w:r>
            <w:proofErr w:type="spellEnd"/>
            <w:r w:rsidRPr="00734AEA">
              <w:rPr>
                <w:rFonts w:ascii="Times New Roman" w:hAnsi="Times New Roman"/>
                <w:color w:val="000000" w:themeColor="text1"/>
                <w:sz w:val="20"/>
                <w:szCs w:val="20"/>
              </w:rPr>
              <w:t>.=8,20 руб.</w:t>
            </w:r>
          </w:p>
          <w:p w:rsidR="00FE2C8D" w:rsidRPr="00734AEA" w:rsidRDefault="00FE2C8D" w:rsidP="00631BF4">
            <w:pPr>
              <w:spacing w:before="120" w:line="228" w:lineRule="auto"/>
              <w:ind w:right="-568"/>
              <w:rPr>
                <w:rFonts w:ascii="Times New Roman" w:hAnsi="Times New Roman"/>
                <w:i/>
                <w:color w:val="000000" w:themeColor="text1"/>
                <w:sz w:val="20"/>
                <w:szCs w:val="20"/>
              </w:rPr>
            </w:pPr>
          </w:p>
        </w:tc>
        <w:tc>
          <w:tcPr>
            <w:tcW w:w="1843" w:type="dxa"/>
          </w:tcPr>
          <w:p w:rsidR="00FE2C8D" w:rsidRPr="00734AEA" w:rsidRDefault="00FE2C8D" w:rsidP="00631BF4">
            <w:pPr>
              <w:spacing w:before="120" w:line="228" w:lineRule="auto"/>
              <w:ind w:right="-568"/>
              <w:rPr>
                <w:rFonts w:ascii="Times New Roman" w:hAnsi="Times New Roman"/>
                <w:color w:val="000000" w:themeColor="text1"/>
                <w:sz w:val="20"/>
                <w:szCs w:val="20"/>
              </w:rPr>
            </w:pPr>
            <w:r w:rsidRPr="00734AEA">
              <w:rPr>
                <w:rFonts w:ascii="Times New Roman" w:hAnsi="Times New Roman"/>
                <w:color w:val="000000" w:themeColor="text1"/>
                <w:sz w:val="20"/>
                <w:szCs w:val="20"/>
              </w:rPr>
              <w:t>27кв.м.*8,20</w:t>
            </w:r>
            <w:r w:rsidRPr="00734AEA">
              <w:rPr>
                <w:rFonts w:ascii="Times New Roman" w:hAnsi="Times New Roman"/>
                <w:color w:val="000000" w:themeColor="text1"/>
                <w:sz w:val="20"/>
                <w:szCs w:val="20"/>
              </w:rPr>
              <w:br/>
              <w:t>руб.*50% =</w:t>
            </w:r>
            <w:r w:rsidRPr="00734AEA">
              <w:rPr>
                <w:rFonts w:ascii="Times New Roman" w:hAnsi="Times New Roman"/>
                <w:color w:val="000000" w:themeColor="text1"/>
                <w:sz w:val="20"/>
                <w:szCs w:val="20"/>
              </w:rPr>
              <w:br/>
              <w:t>110,7 руб.</w:t>
            </w:r>
          </w:p>
        </w:tc>
      </w:tr>
      <w:tr w:rsidR="00734AEA" w:rsidRPr="00734AEA" w:rsidTr="008D1959">
        <w:tc>
          <w:tcPr>
            <w:tcW w:w="1560"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Газ</w:t>
            </w:r>
          </w:p>
        </w:tc>
        <w:tc>
          <w:tcPr>
            <w:tcW w:w="992" w:type="dxa"/>
          </w:tcPr>
          <w:p w:rsidR="00FE2C8D" w:rsidRPr="00734AEA" w:rsidRDefault="00FE2C8D" w:rsidP="00631BF4">
            <w:pPr>
              <w:spacing w:before="120" w:line="228" w:lineRule="auto"/>
              <w:ind w:left="-57" w:right="-57"/>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20,4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w:t>
            </w:r>
          </w:p>
        </w:tc>
        <w:tc>
          <w:tcPr>
            <w:tcW w:w="1151"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72,01</w:t>
            </w:r>
          </w:p>
        </w:tc>
        <w:tc>
          <w:tcPr>
            <w:tcW w:w="2674" w:type="dxa"/>
          </w:tcPr>
          <w:p w:rsidR="00FE2C8D" w:rsidRPr="00734AEA" w:rsidRDefault="00FE2C8D" w:rsidP="00631BF4">
            <w:pPr>
              <w:spacing w:before="120" w:line="228" w:lineRule="auto"/>
              <w:ind w:left="-57" w:right="-57"/>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10,2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w:t>
            </w:r>
          </w:p>
        </w:tc>
        <w:tc>
          <w:tcPr>
            <w:tcW w:w="1703"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72,01руб./20,4</w:t>
            </w:r>
            <w:r w:rsidRPr="00734AEA">
              <w:rPr>
                <w:rFonts w:ascii="Times New Roman" w:hAnsi="Times New Roman"/>
                <w:color w:val="000000" w:themeColor="text1"/>
                <w:sz w:val="20"/>
                <w:szCs w:val="20"/>
              </w:rPr>
              <w:br/>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.=3,53 руб.</w:t>
            </w:r>
          </w:p>
        </w:tc>
        <w:tc>
          <w:tcPr>
            <w:tcW w:w="1843" w:type="dxa"/>
          </w:tcPr>
          <w:p w:rsidR="00FE2C8D" w:rsidRPr="00734AEA" w:rsidRDefault="00FE2C8D" w:rsidP="00631BF4">
            <w:pPr>
              <w:spacing w:before="120" w:line="228" w:lineRule="auto"/>
              <w:rPr>
                <w:rFonts w:ascii="Times New Roman" w:hAnsi="Times New Roman"/>
                <w:color w:val="000000" w:themeColor="text1"/>
                <w:sz w:val="20"/>
                <w:szCs w:val="20"/>
              </w:rPr>
            </w:pPr>
            <w:r w:rsidRPr="00734AEA">
              <w:rPr>
                <w:rFonts w:ascii="Times New Roman" w:hAnsi="Times New Roman"/>
                <w:color w:val="000000" w:themeColor="text1"/>
                <w:sz w:val="20"/>
                <w:szCs w:val="20"/>
              </w:rPr>
              <w:t>10,2куб.м. *</w:t>
            </w:r>
            <w:r w:rsidRPr="00734AEA">
              <w:rPr>
                <w:rFonts w:ascii="Times New Roman" w:hAnsi="Times New Roman"/>
                <w:color w:val="000000" w:themeColor="text1"/>
                <w:sz w:val="20"/>
                <w:szCs w:val="20"/>
              </w:rPr>
              <w:br/>
              <w:t>3,53 руб. *50% = 18,00 руб.</w:t>
            </w:r>
          </w:p>
        </w:tc>
      </w:tr>
    </w:tbl>
    <w:p w:rsidR="00FE2C8D" w:rsidRPr="00734AEA" w:rsidRDefault="00FE2C8D" w:rsidP="00FE2C8D">
      <w:pPr>
        <w:jc w:val="both"/>
        <w:rPr>
          <w:rFonts w:ascii="Times New Roman" w:hAnsi="Times New Roman"/>
          <w:color w:val="000000" w:themeColor="text1"/>
          <w:sz w:val="20"/>
          <w:szCs w:val="20"/>
        </w:rPr>
      </w:pPr>
    </w:p>
    <w:p w:rsidR="00FE2C8D" w:rsidRPr="00734AEA" w:rsidRDefault="00FE2C8D" w:rsidP="00FE2C8D">
      <w:pPr>
        <w:tabs>
          <w:tab w:val="left" w:pos="960"/>
        </w:tabs>
        <w:jc w:val="center"/>
        <w:rPr>
          <w:rFonts w:ascii="Times New Roman" w:hAnsi="Times New Roman"/>
          <w:b/>
          <w:color w:val="000000" w:themeColor="text1"/>
          <w:sz w:val="20"/>
          <w:szCs w:val="20"/>
        </w:rPr>
      </w:pPr>
      <w:r w:rsidRPr="00734AEA">
        <w:rPr>
          <w:rFonts w:ascii="Times New Roman" w:hAnsi="Times New Roman"/>
          <w:b/>
          <w:color w:val="000000" w:themeColor="text1"/>
          <w:sz w:val="20"/>
          <w:szCs w:val="20"/>
        </w:rPr>
        <w:t xml:space="preserve"> Случаи, когда в семье компенсацию расходов получает несколько человек</w:t>
      </w:r>
    </w:p>
    <w:p w:rsidR="00FE2C8D" w:rsidRPr="00734AEA" w:rsidRDefault="00FE2C8D" w:rsidP="00FE2C8D">
      <w:pPr>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В 2-х комнатной квартире общей площадью 44 </w:t>
      </w:r>
      <w:proofErr w:type="spellStart"/>
      <w:r w:rsidRPr="00734AEA">
        <w:rPr>
          <w:rFonts w:ascii="Times New Roman" w:hAnsi="Times New Roman"/>
          <w:color w:val="000000" w:themeColor="text1"/>
          <w:sz w:val="20"/>
          <w:szCs w:val="20"/>
        </w:rPr>
        <w:t>кв</w:t>
      </w:r>
      <w:proofErr w:type="gramStart"/>
      <w:r w:rsidRPr="00734AEA">
        <w:rPr>
          <w:rFonts w:ascii="Times New Roman" w:hAnsi="Times New Roman"/>
          <w:color w:val="000000" w:themeColor="text1"/>
          <w:sz w:val="20"/>
          <w:szCs w:val="20"/>
        </w:rPr>
        <w:t>.м</w:t>
      </w:r>
      <w:proofErr w:type="spellEnd"/>
      <w:proofErr w:type="gramEnd"/>
      <w:r w:rsidRPr="00734AEA">
        <w:rPr>
          <w:rFonts w:ascii="Times New Roman" w:hAnsi="Times New Roman"/>
          <w:color w:val="000000" w:themeColor="text1"/>
          <w:sz w:val="20"/>
          <w:szCs w:val="20"/>
        </w:rPr>
        <w:t xml:space="preserve"> проживают 2 человека, один из которых ветеран труда, второй – инвалид вследствие катастрофы на Чернобыльской АЭС. Форма собственности квартиры – частная в результате приватизации. Квартира оборудована газовой плитой, ванна размером 1500 на 1700 мм, централизованное ГВС и ХВС, индивидуальные о общедомовые приборы учета ГВС и ХВС отсутствуют, но есть техническая возможность их установки, повышающий коэффициент к нормативу 1,2. Имеется индивидуальный прибор учета электроэнергии. Общедомовой прибор учета электроэнергии отсутствует, повышающий коэффициент к нормативу 1,2. Дом оборудован лифтом. </w:t>
      </w:r>
    </w:p>
    <w:p w:rsidR="00FE2C8D" w:rsidRPr="00734AEA" w:rsidRDefault="00FE2C8D" w:rsidP="00FE2C8D">
      <w:pPr>
        <w:ind w:firstLine="709"/>
        <w:jc w:val="both"/>
        <w:rPr>
          <w:rFonts w:ascii="Times New Roman" w:hAnsi="Times New Roman"/>
          <w:color w:val="000000" w:themeColor="text1"/>
          <w:sz w:val="20"/>
          <w:szCs w:val="20"/>
        </w:rPr>
      </w:pPr>
    </w:p>
    <w:p w:rsidR="00FE2C8D" w:rsidRPr="00734AEA" w:rsidRDefault="00FE2C8D" w:rsidP="00FE2C8D">
      <w:pPr>
        <w:ind w:firstLine="709"/>
        <w:jc w:val="both"/>
        <w:rPr>
          <w:rFonts w:ascii="Times New Roman" w:hAnsi="Times New Roman"/>
          <w:b/>
          <w:color w:val="000000" w:themeColor="text1"/>
          <w:sz w:val="20"/>
          <w:szCs w:val="20"/>
        </w:rPr>
      </w:pPr>
      <w:r w:rsidRPr="00734AEA">
        <w:rPr>
          <w:rFonts w:ascii="Times New Roman" w:hAnsi="Times New Roman"/>
          <w:b/>
          <w:color w:val="000000" w:themeColor="text1"/>
          <w:sz w:val="20"/>
          <w:szCs w:val="20"/>
        </w:rPr>
        <w:t xml:space="preserve">1. Начисленная плата по услуге «содержание жилья» составляет 816,01 руб., по услуге «капитальный ремонт» 396, 00 руб. </w:t>
      </w:r>
    </w:p>
    <w:p w:rsidR="00FE2C8D" w:rsidRPr="00734AEA" w:rsidRDefault="00FE2C8D" w:rsidP="00FE2C8D">
      <w:pPr>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Определяем площадь, на которую каждому льготнику будет произведен расчет компенсации расходов на оплату жилого помещения.</w:t>
      </w:r>
    </w:p>
    <w:p w:rsidR="00FE2C8D" w:rsidRPr="00734AEA" w:rsidRDefault="00FE2C8D" w:rsidP="00FE2C8D">
      <w:pPr>
        <w:ind w:firstLine="709"/>
        <w:jc w:val="both"/>
        <w:rPr>
          <w:rFonts w:ascii="Times New Roman" w:hAnsi="Times New Roman"/>
          <w:color w:val="000000" w:themeColor="text1"/>
          <w:sz w:val="20"/>
          <w:szCs w:val="20"/>
        </w:rPr>
      </w:pPr>
      <w:proofErr w:type="gramStart"/>
      <w:r w:rsidRPr="00734AEA">
        <w:rPr>
          <w:rFonts w:ascii="Times New Roman" w:hAnsi="Times New Roman"/>
          <w:color w:val="000000" w:themeColor="text1"/>
          <w:sz w:val="20"/>
          <w:szCs w:val="20"/>
          <w:lang w:val="en-US"/>
        </w:rPr>
        <w:t>S</w:t>
      </w:r>
      <w:r w:rsidRPr="00734AEA">
        <w:rPr>
          <w:rFonts w:ascii="Times New Roman" w:hAnsi="Times New Roman"/>
          <w:color w:val="000000" w:themeColor="text1"/>
          <w:sz w:val="20"/>
          <w:szCs w:val="20"/>
        </w:rPr>
        <w:t xml:space="preserve"> </w:t>
      </w:r>
      <w:r w:rsidRPr="00631BF4">
        <w:rPr>
          <w:rFonts w:ascii="Times New Roman" w:hAnsi="Times New Roman"/>
          <w:color w:val="000000" w:themeColor="text1"/>
          <w:sz w:val="28"/>
          <w:szCs w:val="28"/>
          <w:vertAlign w:val="subscript"/>
        </w:rPr>
        <w:t>инв.</w:t>
      </w:r>
      <w:proofErr w:type="gramEnd"/>
      <w:r w:rsidRPr="00734AEA">
        <w:rPr>
          <w:rFonts w:ascii="Times New Roman" w:hAnsi="Times New Roman"/>
          <w:color w:val="000000" w:themeColor="text1"/>
          <w:sz w:val="20"/>
          <w:szCs w:val="20"/>
          <w:vertAlign w:val="subscript"/>
        </w:rPr>
        <w:t xml:space="preserve"> ЧАЭС</w:t>
      </w:r>
      <w:r w:rsidRPr="00734AEA">
        <w:rPr>
          <w:rFonts w:ascii="Times New Roman" w:hAnsi="Times New Roman"/>
          <w:color w:val="000000" w:themeColor="text1"/>
          <w:sz w:val="20"/>
          <w:szCs w:val="20"/>
        </w:rPr>
        <w:t xml:space="preserve">  – 18 </w:t>
      </w:r>
      <w:proofErr w:type="spellStart"/>
      <w:r w:rsidRPr="00734AEA">
        <w:rPr>
          <w:rFonts w:ascii="Times New Roman" w:hAnsi="Times New Roman"/>
          <w:color w:val="000000" w:themeColor="text1"/>
          <w:sz w:val="20"/>
          <w:szCs w:val="20"/>
        </w:rPr>
        <w:t>кв.м</w:t>
      </w:r>
      <w:proofErr w:type="spellEnd"/>
      <w:r w:rsidRPr="00734AEA">
        <w:rPr>
          <w:rFonts w:ascii="Times New Roman" w:hAnsi="Times New Roman"/>
          <w:color w:val="000000" w:themeColor="text1"/>
          <w:sz w:val="20"/>
          <w:szCs w:val="20"/>
        </w:rPr>
        <w:t>. (в пределах социальной нормы площади)</w:t>
      </w:r>
    </w:p>
    <w:p w:rsidR="00FE2C8D" w:rsidRPr="00734AEA" w:rsidRDefault="00FE2C8D" w:rsidP="00FE2C8D">
      <w:pPr>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lang w:val="en-US"/>
        </w:rPr>
        <w:t>S</w:t>
      </w:r>
      <w:r w:rsidRPr="00734AEA">
        <w:rPr>
          <w:rFonts w:ascii="Times New Roman" w:hAnsi="Times New Roman"/>
          <w:color w:val="000000" w:themeColor="text1"/>
          <w:sz w:val="20"/>
          <w:szCs w:val="20"/>
        </w:rPr>
        <w:t xml:space="preserve"> </w:t>
      </w:r>
      <w:proofErr w:type="spellStart"/>
      <w:r w:rsidRPr="00631BF4">
        <w:rPr>
          <w:rFonts w:ascii="Times New Roman" w:hAnsi="Times New Roman"/>
          <w:color w:val="000000" w:themeColor="text1"/>
          <w:sz w:val="28"/>
          <w:szCs w:val="28"/>
          <w:vertAlign w:val="subscript"/>
        </w:rPr>
        <w:t>вет.тр</w:t>
      </w:r>
      <w:proofErr w:type="spellEnd"/>
      <w:r w:rsidRPr="00734AEA">
        <w:rPr>
          <w:rFonts w:ascii="Times New Roman" w:hAnsi="Times New Roman"/>
          <w:color w:val="000000" w:themeColor="text1"/>
          <w:sz w:val="20"/>
          <w:szCs w:val="20"/>
        </w:rPr>
        <w:t xml:space="preserve"> - </w:t>
      </w:r>
      <w:proofErr w:type="gramStart"/>
      <w:r w:rsidRPr="00734AEA">
        <w:rPr>
          <w:rFonts w:ascii="Times New Roman" w:hAnsi="Times New Roman"/>
          <w:color w:val="000000" w:themeColor="text1"/>
          <w:sz w:val="20"/>
          <w:szCs w:val="20"/>
        </w:rPr>
        <w:t xml:space="preserve">27 </w:t>
      </w:r>
      <w:proofErr w:type="spellStart"/>
      <w:r w:rsidRPr="00734AEA">
        <w:rPr>
          <w:rFonts w:ascii="Times New Roman" w:hAnsi="Times New Roman"/>
          <w:color w:val="000000" w:themeColor="text1"/>
          <w:sz w:val="20"/>
          <w:szCs w:val="20"/>
        </w:rPr>
        <w:t>кв.м</w:t>
      </w:r>
      <w:proofErr w:type="spellEnd"/>
      <w:proofErr w:type="gramEnd"/>
      <w:r w:rsidRPr="00734AEA">
        <w:rPr>
          <w:rFonts w:ascii="Times New Roman" w:hAnsi="Times New Roman"/>
          <w:color w:val="000000" w:themeColor="text1"/>
          <w:sz w:val="20"/>
          <w:szCs w:val="20"/>
        </w:rPr>
        <w:t>. (льготная норма площади, на которую предоставляется МСП)</w:t>
      </w:r>
    </w:p>
    <w:p w:rsidR="00FE2C8D" w:rsidRPr="00734AEA" w:rsidRDefault="00FE2C8D" w:rsidP="00FE2C8D">
      <w:pPr>
        <w:ind w:firstLine="709"/>
        <w:jc w:val="both"/>
        <w:rPr>
          <w:rFonts w:ascii="Times New Roman" w:hAnsi="Times New Roman"/>
          <w:color w:val="000000" w:themeColor="text1"/>
          <w:sz w:val="20"/>
          <w:szCs w:val="20"/>
        </w:rPr>
      </w:pPr>
      <w:proofErr w:type="gramStart"/>
      <w:r w:rsidRPr="00734AEA">
        <w:rPr>
          <w:rFonts w:ascii="Times New Roman" w:hAnsi="Times New Roman"/>
          <w:color w:val="000000" w:themeColor="text1"/>
          <w:sz w:val="20"/>
          <w:szCs w:val="20"/>
          <w:lang w:val="en-US"/>
        </w:rPr>
        <w:lastRenderedPageBreak/>
        <w:t>S</w:t>
      </w:r>
      <w:r w:rsidRPr="00734AEA">
        <w:rPr>
          <w:rFonts w:ascii="Times New Roman" w:hAnsi="Times New Roman"/>
          <w:color w:val="000000" w:themeColor="text1"/>
          <w:sz w:val="20"/>
          <w:szCs w:val="20"/>
        </w:rPr>
        <w:t xml:space="preserve"> </w:t>
      </w:r>
      <w:proofErr w:type="spellStart"/>
      <w:r w:rsidRPr="00631BF4">
        <w:rPr>
          <w:rFonts w:ascii="Times New Roman" w:hAnsi="Times New Roman"/>
          <w:color w:val="000000" w:themeColor="text1"/>
          <w:sz w:val="28"/>
          <w:szCs w:val="28"/>
          <w:vertAlign w:val="subscript"/>
        </w:rPr>
        <w:t>сум</w:t>
      </w:r>
      <w:proofErr w:type="spellEnd"/>
      <w:r w:rsidRPr="00631BF4">
        <w:rPr>
          <w:rFonts w:ascii="Times New Roman" w:hAnsi="Times New Roman"/>
          <w:color w:val="000000" w:themeColor="text1"/>
          <w:sz w:val="28"/>
          <w:szCs w:val="28"/>
          <w:vertAlign w:val="subscript"/>
        </w:rPr>
        <w:t>.</w:t>
      </w:r>
      <w:proofErr w:type="gramEnd"/>
      <w:r w:rsidRPr="00734AEA">
        <w:rPr>
          <w:rFonts w:ascii="Times New Roman" w:hAnsi="Times New Roman"/>
          <w:color w:val="000000" w:themeColor="text1"/>
          <w:sz w:val="20"/>
          <w:szCs w:val="20"/>
        </w:rPr>
        <w:t xml:space="preserve"> - 45 </w:t>
      </w:r>
      <w:proofErr w:type="spellStart"/>
      <w:r w:rsidRPr="00734AEA">
        <w:rPr>
          <w:rFonts w:ascii="Times New Roman" w:hAnsi="Times New Roman"/>
          <w:color w:val="000000" w:themeColor="text1"/>
          <w:sz w:val="20"/>
          <w:szCs w:val="20"/>
        </w:rPr>
        <w:t>кв.м</w:t>
      </w:r>
      <w:proofErr w:type="spellEnd"/>
      <w:r w:rsidRPr="00734AEA">
        <w:rPr>
          <w:rFonts w:ascii="Times New Roman" w:hAnsi="Times New Roman"/>
          <w:color w:val="000000" w:themeColor="text1"/>
          <w:sz w:val="20"/>
          <w:szCs w:val="20"/>
        </w:rPr>
        <w:t xml:space="preserve">. (18 </w:t>
      </w:r>
      <w:proofErr w:type="spellStart"/>
      <w:r w:rsidRPr="00734AEA">
        <w:rPr>
          <w:rFonts w:ascii="Times New Roman" w:hAnsi="Times New Roman"/>
          <w:color w:val="000000" w:themeColor="text1"/>
          <w:sz w:val="20"/>
          <w:szCs w:val="20"/>
        </w:rPr>
        <w:t>кв</w:t>
      </w:r>
      <w:proofErr w:type="gramStart"/>
      <w:r w:rsidRPr="00734AEA">
        <w:rPr>
          <w:rFonts w:ascii="Times New Roman" w:hAnsi="Times New Roman"/>
          <w:color w:val="000000" w:themeColor="text1"/>
          <w:sz w:val="20"/>
          <w:szCs w:val="20"/>
        </w:rPr>
        <w:t>.м</w:t>
      </w:r>
      <w:proofErr w:type="spellEnd"/>
      <w:proofErr w:type="gramEnd"/>
      <w:r w:rsidRPr="00734AEA">
        <w:rPr>
          <w:rFonts w:ascii="Times New Roman" w:hAnsi="Times New Roman"/>
          <w:color w:val="000000" w:themeColor="text1"/>
          <w:sz w:val="20"/>
          <w:szCs w:val="20"/>
        </w:rPr>
        <w:t xml:space="preserve"> + 27 </w:t>
      </w:r>
      <w:proofErr w:type="spellStart"/>
      <w:r w:rsidRPr="00734AEA">
        <w:rPr>
          <w:rFonts w:ascii="Times New Roman" w:hAnsi="Times New Roman"/>
          <w:color w:val="000000" w:themeColor="text1"/>
          <w:sz w:val="20"/>
          <w:szCs w:val="20"/>
        </w:rPr>
        <w:t>кв.м</w:t>
      </w:r>
      <w:proofErr w:type="spellEnd"/>
      <w:r w:rsidRPr="00734AEA">
        <w:rPr>
          <w:rFonts w:ascii="Times New Roman" w:hAnsi="Times New Roman"/>
          <w:color w:val="000000" w:themeColor="text1"/>
          <w:sz w:val="20"/>
          <w:szCs w:val="20"/>
        </w:rPr>
        <w:t>).</w:t>
      </w:r>
    </w:p>
    <w:p w:rsidR="00FE2C8D" w:rsidRPr="00734AEA" w:rsidRDefault="00FE2C8D" w:rsidP="00FE2C8D">
      <w:pPr>
        <w:ind w:firstLine="709"/>
        <w:jc w:val="both"/>
        <w:rPr>
          <w:rFonts w:ascii="Times New Roman" w:hAnsi="Times New Roman"/>
          <w:color w:val="000000" w:themeColor="text1"/>
          <w:sz w:val="20"/>
          <w:szCs w:val="20"/>
        </w:rPr>
      </w:pPr>
      <w:proofErr w:type="gramStart"/>
      <w:r w:rsidRPr="00734AEA">
        <w:rPr>
          <w:rFonts w:ascii="Times New Roman" w:hAnsi="Times New Roman"/>
          <w:color w:val="000000" w:themeColor="text1"/>
          <w:sz w:val="20"/>
          <w:szCs w:val="20"/>
          <w:lang w:val="en-US"/>
        </w:rPr>
        <w:t>k</w:t>
      </w:r>
      <w:proofErr w:type="gramEnd"/>
      <w:r w:rsidRPr="00734AEA">
        <w:rPr>
          <w:rFonts w:ascii="Times New Roman" w:hAnsi="Times New Roman"/>
          <w:color w:val="000000" w:themeColor="text1"/>
          <w:sz w:val="20"/>
          <w:szCs w:val="20"/>
        </w:rPr>
        <w:t xml:space="preserve"> </w:t>
      </w:r>
      <w:proofErr w:type="spellStart"/>
      <w:r w:rsidRPr="00631BF4">
        <w:rPr>
          <w:rFonts w:ascii="Times New Roman" w:hAnsi="Times New Roman"/>
          <w:color w:val="000000" w:themeColor="text1"/>
          <w:sz w:val="28"/>
          <w:szCs w:val="28"/>
          <w:vertAlign w:val="subscript"/>
        </w:rPr>
        <w:t>пониж</w:t>
      </w:r>
      <w:proofErr w:type="spellEnd"/>
      <w:r w:rsidRPr="00631BF4">
        <w:rPr>
          <w:rFonts w:ascii="Times New Roman" w:hAnsi="Times New Roman"/>
          <w:color w:val="000000" w:themeColor="text1"/>
          <w:sz w:val="28"/>
          <w:szCs w:val="28"/>
          <w:vertAlign w:val="subscript"/>
        </w:rPr>
        <w:t>.</w:t>
      </w:r>
      <w:r w:rsidRPr="00734AEA">
        <w:rPr>
          <w:rFonts w:ascii="Times New Roman" w:hAnsi="Times New Roman"/>
          <w:color w:val="000000" w:themeColor="text1"/>
          <w:sz w:val="20"/>
          <w:szCs w:val="20"/>
        </w:rPr>
        <w:t xml:space="preserve"> - 44 </w:t>
      </w:r>
      <w:proofErr w:type="spellStart"/>
      <w:r w:rsidRPr="00734AEA">
        <w:rPr>
          <w:rFonts w:ascii="Times New Roman" w:hAnsi="Times New Roman"/>
          <w:color w:val="000000" w:themeColor="text1"/>
          <w:sz w:val="20"/>
          <w:szCs w:val="20"/>
        </w:rPr>
        <w:t>кв</w:t>
      </w:r>
      <w:proofErr w:type="gramStart"/>
      <w:r w:rsidRPr="00734AEA">
        <w:rPr>
          <w:rFonts w:ascii="Times New Roman" w:hAnsi="Times New Roman"/>
          <w:color w:val="000000" w:themeColor="text1"/>
          <w:sz w:val="20"/>
          <w:szCs w:val="20"/>
        </w:rPr>
        <w:t>.м</w:t>
      </w:r>
      <w:proofErr w:type="spellEnd"/>
      <w:proofErr w:type="gramEnd"/>
      <w:r w:rsidRPr="00734AEA">
        <w:rPr>
          <w:rFonts w:ascii="Times New Roman" w:hAnsi="Times New Roman"/>
          <w:color w:val="000000" w:themeColor="text1"/>
          <w:sz w:val="20"/>
          <w:szCs w:val="20"/>
        </w:rPr>
        <w:t xml:space="preserve"> / 45 </w:t>
      </w:r>
      <w:proofErr w:type="spellStart"/>
      <w:r w:rsidRPr="00734AEA">
        <w:rPr>
          <w:rFonts w:ascii="Times New Roman" w:hAnsi="Times New Roman"/>
          <w:color w:val="000000" w:themeColor="text1"/>
          <w:sz w:val="20"/>
          <w:szCs w:val="20"/>
        </w:rPr>
        <w:t>кв.м</w:t>
      </w:r>
      <w:proofErr w:type="spellEnd"/>
      <w:r w:rsidRPr="00734AEA">
        <w:rPr>
          <w:rFonts w:ascii="Times New Roman" w:hAnsi="Times New Roman"/>
          <w:color w:val="000000" w:themeColor="text1"/>
          <w:sz w:val="20"/>
          <w:szCs w:val="20"/>
        </w:rPr>
        <w:t xml:space="preserve"> = 0,98.</w:t>
      </w:r>
    </w:p>
    <w:p w:rsidR="00FE2C8D" w:rsidRPr="00734AEA" w:rsidRDefault="00FE2C8D" w:rsidP="00FE2C8D">
      <w:pPr>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Вычисляем площадь, на которую предоставляется компенсация расходов на оплату жилого помещения каждому льготнику:</w:t>
      </w:r>
    </w:p>
    <w:p w:rsidR="00FE2C8D" w:rsidRPr="00734AEA" w:rsidRDefault="00FE2C8D" w:rsidP="00FE2C8D">
      <w:pPr>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lang w:val="en-US"/>
        </w:rPr>
        <w:t>S</w:t>
      </w:r>
      <w:r w:rsidRPr="00734AEA">
        <w:rPr>
          <w:rFonts w:ascii="Times New Roman" w:hAnsi="Times New Roman"/>
          <w:color w:val="000000" w:themeColor="text1"/>
          <w:sz w:val="20"/>
          <w:szCs w:val="20"/>
        </w:rPr>
        <w:t xml:space="preserve"> </w:t>
      </w:r>
      <w:proofErr w:type="spellStart"/>
      <w:r w:rsidRPr="00631BF4">
        <w:rPr>
          <w:rFonts w:ascii="Times New Roman" w:hAnsi="Times New Roman"/>
          <w:color w:val="000000" w:themeColor="text1"/>
          <w:sz w:val="28"/>
          <w:szCs w:val="28"/>
          <w:vertAlign w:val="subscript"/>
        </w:rPr>
        <w:t>вет.тр</w:t>
      </w:r>
      <w:proofErr w:type="spellEnd"/>
      <w:r w:rsidRPr="00734AEA">
        <w:rPr>
          <w:rFonts w:ascii="Times New Roman" w:hAnsi="Times New Roman"/>
          <w:color w:val="000000" w:themeColor="text1"/>
          <w:sz w:val="20"/>
          <w:szCs w:val="20"/>
        </w:rPr>
        <w:t xml:space="preserve"> = 27 </w:t>
      </w:r>
      <w:proofErr w:type="spellStart"/>
      <w:r w:rsidRPr="00734AEA">
        <w:rPr>
          <w:rFonts w:ascii="Times New Roman" w:hAnsi="Times New Roman"/>
          <w:color w:val="000000" w:themeColor="text1"/>
          <w:sz w:val="20"/>
          <w:szCs w:val="20"/>
        </w:rPr>
        <w:t>кв.м</w:t>
      </w:r>
      <w:proofErr w:type="spellEnd"/>
      <w:r w:rsidRPr="00734AEA">
        <w:rPr>
          <w:rFonts w:ascii="Times New Roman" w:hAnsi="Times New Roman"/>
          <w:color w:val="000000" w:themeColor="text1"/>
          <w:sz w:val="20"/>
          <w:szCs w:val="20"/>
        </w:rPr>
        <w:t xml:space="preserve"> * 0</w:t>
      </w:r>
      <w:proofErr w:type="gramStart"/>
      <w:r w:rsidRPr="00734AEA">
        <w:rPr>
          <w:rFonts w:ascii="Times New Roman" w:hAnsi="Times New Roman"/>
          <w:color w:val="000000" w:themeColor="text1"/>
          <w:sz w:val="20"/>
          <w:szCs w:val="20"/>
        </w:rPr>
        <w:t>,98</w:t>
      </w:r>
      <w:proofErr w:type="gramEnd"/>
      <w:r w:rsidRPr="00734AEA">
        <w:rPr>
          <w:rFonts w:ascii="Times New Roman" w:hAnsi="Times New Roman"/>
          <w:color w:val="000000" w:themeColor="text1"/>
          <w:sz w:val="20"/>
          <w:szCs w:val="20"/>
        </w:rPr>
        <w:t xml:space="preserve"> = 26,4 </w:t>
      </w:r>
      <w:proofErr w:type="spellStart"/>
      <w:r w:rsidRPr="00734AEA">
        <w:rPr>
          <w:rFonts w:ascii="Times New Roman" w:hAnsi="Times New Roman"/>
          <w:color w:val="000000" w:themeColor="text1"/>
          <w:sz w:val="20"/>
          <w:szCs w:val="20"/>
        </w:rPr>
        <w:t>кв.м</w:t>
      </w:r>
      <w:proofErr w:type="spellEnd"/>
    </w:p>
    <w:p w:rsidR="00FE2C8D" w:rsidRPr="00734AEA" w:rsidRDefault="00FE2C8D" w:rsidP="00FE2C8D">
      <w:pPr>
        <w:ind w:firstLine="709"/>
        <w:jc w:val="both"/>
        <w:rPr>
          <w:rFonts w:ascii="Times New Roman" w:hAnsi="Times New Roman"/>
          <w:color w:val="000000" w:themeColor="text1"/>
          <w:sz w:val="20"/>
          <w:szCs w:val="20"/>
        </w:rPr>
      </w:pPr>
      <w:proofErr w:type="gramStart"/>
      <w:r w:rsidRPr="00734AEA">
        <w:rPr>
          <w:rFonts w:ascii="Times New Roman" w:hAnsi="Times New Roman"/>
          <w:color w:val="000000" w:themeColor="text1"/>
          <w:sz w:val="20"/>
          <w:szCs w:val="20"/>
          <w:lang w:val="en-US"/>
        </w:rPr>
        <w:t>S</w:t>
      </w:r>
      <w:r w:rsidRPr="00734AEA">
        <w:rPr>
          <w:rFonts w:ascii="Times New Roman" w:hAnsi="Times New Roman"/>
          <w:color w:val="000000" w:themeColor="text1"/>
          <w:sz w:val="20"/>
          <w:szCs w:val="20"/>
        </w:rPr>
        <w:t xml:space="preserve"> </w:t>
      </w:r>
      <w:r w:rsidRPr="00631BF4">
        <w:rPr>
          <w:rFonts w:ascii="Times New Roman" w:hAnsi="Times New Roman"/>
          <w:color w:val="000000" w:themeColor="text1"/>
          <w:sz w:val="28"/>
          <w:szCs w:val="28"/>
          <w:vertAlign w:val="subscript"/>
        </w:rPr>
        <w:t>инв.</w:t>
      </w:r>
      <w:proofErr w:type="gramEnd"/>
      <w:r w:rsidRPr="00734AEA">
        <w:rPr>
          <w:rFonts w:ascii="Times New Roman" w:hAnsi="Times New Roman"/>
          <w:color w:val="000000" w:themeColor="text1"/>
          <w:sz w:val="20"/>
          <w:szCs w:val="20"/>
          <w:vertAlign w:val="subscript"/>
        </w:rPr>
        <w:t xml:space="preserve"> ЧАЭС</w:t>
      </w:r>
      <w:r w:rsidRPr="00734AEA">
        <w:rPr>
          <w:rFonts w:ascii="Times New Roman" w:hAnsi="Times New Roman"/>
          <w:color w:val="000000" w:themeColor="text1"/>
          <w:sz w:val="20"/>
          <w:szCs w:val="20"/>
        </w:rPr>
        <w:t xml:space="preserve"> = 18 </w:t>
      </w:r>
      <w:proofErr w:type="spellStart"/>
      <w:r w:rsidRPr="00734AEA">
        <w:rPr>
          <w:rFonts w:ascii="Times New Roman" w:hAnsi="Times New Roman"/>
          <w:color w:val="000000" w:themeColor="text1"/>
          <w:sz w:val="20"/>
          <w:szCs w:val="20"/>
        </w:rPr>
        <w:t>кв</w:t>
      </w:r>
      <w:proofErr w:type="gramStart"/>
      <w:r w:rsidRPr="00734AEA">
        <w:rPr>
          <w:rFonts w:ascii="Times New Roman" w:hAnsi="Times New Roman"/>
          <w:color w:val="000000" w:themeColor="text1"/>
          <w:sz w:val="20"/>
          <w:szCs w:val="20"/>
        </w:rPr>
        <w:t>.м</w:t>
      </w:r>
      <w:proofErr w:type="spellEnd"/>
      <w:proofErr w:type="gramEnd"/>
      <w:r w:rsidRPr="00734AEA">
        <w:rPr>
          <w:rFonts w:ascii="Times New Roman" w:hAnsi="Times New Roman"/>
          <w:color w:val="000000" w:themeColor="text1"/>
          <w:sz w:val="20"/>
          <w:szCs w:val="20"/>
        </w:rPr>
        <w:t xml:space="preserve"> * 0,98 = 17,6 </w:t>
      </w:r>
      <w:proofErr w:type="spellStart"/>
      <w:r w:rsidRPr="00734AEA">
        <w:rPr>
          <w:rFonts w:ascii="Times New Roman" w:hAnsi="Times New Roman"/>
          <w:color w:val="000000" w:themeColor="text1"/>
          <w:sz w:val="20"/>
          <w:szCs w:val="20"/>
        </w:rPr>
        <w:t>кв.м</w:t>
      </w:r>
      <w:proofErr w:type="spellEnd"/>
      <w:r w:rsidRPr="00734AEA">
        <w:rPr>
          <w:rFonts w:ascii="Times New Roman" w:hAnsi="Times New Roman"/>
          <w:color w:val="000000" w:themeColor="text1"/>
          <w:sz w:val="20"/>
          <w:szCs w:val="20"/>
        </w:rPr>
        <w:t>.</w:t>
      </w:r>
    </w:p>
    <w:p w:rsidR="00FE2C8D" w:rsidRPr="00734AEA" w:rsidRDefault="00FE2C8D" w:rsidP="00FE2C8D">
      <w:pPr>
        <w:ind w:firstLine="709"/>
        <w:jc w:val="both"/>
        <w:rPr>
          <w:rFonts w:ascii="Times New Roman" w:hAnsi="Times New Roman"/>
          <w:color w:val="000000" w:themeColor="text1"/>
          <w:sz w:val="20"/>
          <w:szCs w:val="20"/>
        </w:rPr>
      </w:pPr>
    </w:p>
    <w:p w:rsidR="00FE2C8D" w:rsidRPr="00734AEA" w:rsidRDefault="00FE2C8D" w:rsidP="00FE2C8D">
      <w:pPr>
        <w:jc w:val="both"/>
        <w:rPr>
          <w:rFonts w:ascii="Times New Roman" w:hAnsi="Times New Roman"/>
          <w:color w:val="000000" w:themeColor="text1"/>
          <w:sz w:val="20"/>
          <w:szCs w:val="20"/>
        </w:rPr>
      </w:pPr>
      <w:proofErr w:type="gramStart"/>
      <w:r w:rsidRPr="00734AEA">
        <w:rPr>
          <w:rFonts w:ascii="Times New Roman" w:hAnsi="Times New Roman"/>
          <w:color w:val="000000" w:themeColor="text1"/>
          <w:sz w:val="20"/>
          <w:szCs w:val="20"/>
        </w:rPr>
        <w:t>КР</w:t>
      </w:r>
      <w:proofErr w:type="gramEnd"/>
      <w:r w:rsidRPr="00734AEA">
        <w:rPr>
          <w:rFonts w:ascii="Times New Roman" w:hAnsi="Times New Roman"/>
          <w:color w:val="000000" w:themeColor="text1"/>
          <w:sz w:val="20"/>
          <w:szCs w:val="20"/>
        </w:rPr>
        <w:t xml:space="preserve"> </w:t>
      </w:r>
      <w:proofErr w:type="spellStart"/>
      <w:r w:rsidRPr="00631BF4">
        <w:rPr>
          <w:rFonts w:ascii="Times New Roman" w:hAnsi="Times New Roman"/>
          <w:color w:val="000000" w:themeColor="text1"/>
          <w:sz w:val="28"/>
          <w:szCs w:val="28"/>
          <w:vertAlign w:val="subscript"/>
        </w:rPr>
        <w:t>вет.тр</w:t>
      </w:r>
      <w:proofErr w:type="spellEnd"/>
      <w:r w:rsidRPr="00734AEA">
        <w:rPr>
          <w:rFonts w:ascii="Times New Roman" w:hAnsi="Times New Roman"/>
          <w:color w:val="000000" w:themeColor="text1"/>
          <w:sz w:val="20"/>
          <w:szCs w:val="20"/>
        </w:rPr>
        <w:t xml:space="preserve"> по СЖ = 816,01 руб. / 44 </w:t>
      </w:r>
      <w:proofErr w:type="spellStart"/>
      <w:r w:rsidRPr="00734AEA">
        <w:rPr>
          <w:rFonts w:ascii="Times New Roman" w:hAnsi="Times New Roman"/>
          <w:color w:val="000000" w:themeColor="text1"/>
          <w:sz w:val="20"/>
          <w:szCs w:val="20"/>
        </w:rPr>
        <w:t>кв.м</w:t>
      </w:r>
      <w:proofErr w:type="spellEnd"/>
      <w:r w:rsidRPr="00734AEA">
        <w:rPr>
          <w:rFonts w:ascii="Times New Roman" w:hAnsi="Times New Roman"/>
          <w:color w:val="000000" w:themeColor="text1"/>
          <w:sz w:val="20"/>
          <w:szCs w:val="20"/>
        </w:rPr>
        <w:t xml:space="preserve"> * 26,4 </w:t>
      </w:r>
      <w:proofErr w:type="spellStart"/>
      <w:r w:rsidRPr="00734AEA">
        <w:rPr>
          <w:rFonts w:ascii="Times New Roman" w:hAnsi="Times New Roman"/>
          <w:color w:val="000000" w:themeColor="text1"/>
          <w:sz w:val="20"/>
          <w:szCs w:val="20"/>
        </w:rPr>
        <w:t>кв.м</w:t>
      </w:r>
      <w:proofErr w:type="spellEnd"/>
      <w:r w:rsidRPr="00734AEA">
        <w:rPr>
          <w:rFonts w:ascii="Times New Roman" w:hAnsi="Times New Roman"/>
          <w:color w:val="000000" w:themeColor="text1"/>
          <w:sz w:val="20"/>
          <w:szCs w:val="20"/>
        </w:rPr>
        <w:t xml:space="preserve"> * 50% = 244,80 руб.</w:t>
      </w:r>
    </w:p>
    <w:p w:rsidR="00FE2C8D" w:rsidRPr="00734AEA" w:rsidRDefault="00FE2C8D" w:rsidP="00FE2C8D">
      <w:pPr>
        <w:ind w:right="-108"/>
        <w:rPr>
          <w:rFonts w:ascii="Times New Roman" w:hAnsi="Times New Roman"/>
          <w:color w:val="000000" w:themeColor="text1"/>
          <w:sz w:val="20"/>
          <w:szCs w:val="20"/>
        </w:rPr>
      </w:pPr>
      <w:proofErr w:type="gramStart"/>
      <w:r w:rsidRPr="00734AEA">
        <w:rPr>
          <w:rFonts w:ascii="Times New Roman" w:hAnsi="Times New Roman"/>
          <w:color w:val="000000" w:themeColor="text1"/>
          <w:sz w:val="20"/>
          <w:szCs w:val="20"/>
        </w:rPr>
        <w:t>КР</w:t>
      </w:r>
      <w:proofErr w:type="gramEnd"/>
      <w:r w:rsidRPr="00734AEA">
        <w:rPr>
          <w:rFonts w:ascii="Times New Roman" w:hAnsi="Times New Roman"/>
          <w:color w:val="000000" w:themeColor="text1"/>
          <w:sz w:val="20"/>
          <w:szCs w:val="20"/>
        </w:rPr>
        <w:t xml:space="preserve"> </w:t>
      </w:r>
      <w:r w:rsidRPr="00631BF4">
        <w:rPr>
          <w:rFonts w:ascii="Times New Roman" w:hAnsi="Times New Roman"/>
          <w:color w:val="000000" w:themeColor="text1"/>
          <w:sz w:val="28"/>
          <w:szCs w:val="28"/>
          <w:vertAlign w:val="subscript"/>
        </w:rPr>
        <w:t>инв.</w:t>
      </w:r>
      <w:r w:rsidRPr="00734AEA">
        <w:rPr>
          <w:rFonts w:ascii="Times New Roman" w:hAnsi="Times New Roman"/>
          <w:color w:val="000000" w:themeColor="text1"/>
          <w:sz w:val="20"/>
          <w:szCs w:val="20"/>
          <w:vertAlign w:val="subscript"/>
        </w:rPr>
        <w:t xml:space="preserve"> ЧАЭС</w:t>
      </w:r>
      <w:r w:rsidRPr="00734AEA">
        <w:rPr>
          <w:rFonts w:ascii="Times New Roman" w:hAnsi="Times New Roman"/>
          <w:color w:val="000000" w:themeColor="text1"/>
          <w:sz w:val="20"/>
          <w:szCs w:val="20"/>
        </w:rPr>
        <w:t xml:space="preserve"> по СЖ = 816,01 руб. / 44 </w:t>
      </w:r>
      <w:proofErr w:type="spellStart"/>
      <w:r w:rsidRPr="00734AEA">
        <w:rPr>
          <w:rFonts w:ascii="Times New Roman" w:hAnsi="Times New Roman"/>
          <w:color w:val="000000" w:themeColor="text1"/>
          <w:sz w:val="20"/>
          <w:szCs w:val="20"/>
        </w:rPr>
        <w:t>кв.м</w:t>
      </w:r>
      <w:proofErr w:type="spellEnd"/>
      <w:r w:rsidRPr="00734AEA">
        <w:rPr>
          <w:rFonts w:ascii="Times New Roman" w:hAnsi="Times New Roman"/>
          <w:color w:val="000000" w:themeColor="text1"/>
          <w:sz w:val="20"/>
          <w:szCs w:val="20"/>
        </w:rPr>
        <w:t xml:space="preserve"> * 17,6 </w:t>
      </w:r>
      <w:proofErr w:type="spellStart"/>
      <w:r w:rsidRPr="00734AEA">
        <w:rPr>
          <w:rFonts w:ascii="Times New Roman" w:hAnsi="Times New Roman"/>
          <w:color w:val="000000" w:themeColor="text1"/>
          <w:sz w:val="20"/>
          <w:szCs w:val="20"/>
        </w:rPr>
        <w:t>кв.м</w:t>
      </w:r>
      <w:proofErr w:type="spellEnd"/>
      <w:r w:rsidRPr="00734AEA">
        <w:rPr>
          <w:rFonts w:ascii="Times New Roman" w:hAnsi="Times New Roman"/>
          <w:color w:val="000000" w:themeColor="text1"/>
          <w:sz w:val="20"/>
          <w:szCs w:val="20"/>
        </w:rPr>
        <w:t xml:space="preserve"> * 50% = 163,20 руб. </w:t>
      </w:r>
    </w:p>
    <w:p w:rsidR="00FE2C8D" w:rsidRPr="00734AEA" w:rsidRDefault="00FE2C8D" w:rsidP="00FE2C8D">
      <w:pPr>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При расчете компенсации расходов на оплату взноса на капитальный ремонт необходимо определить фактический размер взноса на 1 </w:t>
      </w:r>
      <w:proofErr w:type="spellStart"/>
      <w:r w:rsidRPr="00734AEA">
        <w:rPr>
          <w:rFonts w:ascii="Times New Roman" w:hAnsi="Times New Roman"/>
          <w:color w:val="000000" w:themeColor="text1"/>
          <w:sz w:val="20"/>
          <w:szCs w:val="20"/>
        </w:rPr>
        <w:t>кв</w:t>
      </w:r>
      <w:proofErr w:type="gramStart"/>
      <w:r w:rsidRPr="00734AEA">
        <w:rPr>
          <w:rFonts w:ascii="Times New Roman" w:hAnsi="Times New Roman"/>
          <w:color w:val="000000" w:themeColor="text1"/>
          <w:sz w:val="20"/>
          <w:szCs w:val="20"/>
        </w:rPr>
        <w:t>.м</w:t>
      </w:r>
      <w:proofErr w:type="spellEnd"/>
      <w:proofErr w:type="gramEnd"/>
      <w:r w:rsidRPr="00734AEA">
        <w:rPr>
          <w:rFonts w:ascii="Times New Roman" w:hAnsi="Times New Roman"/>
          <w:color w:val="000000" w:themeColor="text1"/>
          <w:sz w:val="20"/>
          <w:szCs w:val="20"/>
        </w:rPr>
        <w:t xml:space="preserve"> общей площади жилого помещения и сравнить его с минимальным размером взноса, установленным Правительством Свердловской области.</w:t>
      </w:r>
    </w:p>
    <w:p w:rsidR="00FE2C8D" w:rsidRPr="00734AEA" w:rsidRDefault="00FE2C8D" w:rsidP="00FE2C8D">
      <w:pPr>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В случае если фактический размер взноса на капитальный ремонт превышает установленный, компенсация расходов рассчитывается в пределах нормы площади жилого помещения исходя из минимального размера такого взноса (8,20 руб. на 1 </w:t>
      </w:r>
      <w:proofErr w:type="spellStart"/>
      <w:r w:rsidRPr="00734AEA">
        <w:rPr>
          <w:rFonts w:ascii="Times New Roman" w:hAnsi="Times New Roman"/>
          <w:color w:val="000000" w:themeColor="text1"/>
          <w:sz w:val="20"/>
          <w:szCs w:val="20"/>
        </w:rPr>
        <w:t>кв.м</w:t>
      </w:r>
      <w:proofErr w:type="spellEnd"/>
      <w:r w:rsidRPr="00734AEA">
        <w:rPr>
          <w:rFonts w:ascii="Times New Roman" w:hAnsi="Times New Roman"/>
          <w:color w:val="000000" w:themeColor="text1"/>
          <w:sz w:val="20"/>
          <w:szCs w:val="20"/>
        </w:rPr>
        <w:t>).</w:t>
      </w:r>
    </w:p>
    <w:p w:rsidR="00FE2C8D" w:rsidRPr="00734AEA" w:rsidRDefault="00FE2C8D" w:rsidP="00FE2C8D">
      <w:pPr>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В данном примере взнос на капитальный ремонт начислен в размере 9 руб. на 1 </w:t>
      </w:r>
      <w:proofErr w:type="spellStart"/>
      <w:r w:rsidRPr="00734AEA">
        <w:rPr>
          <w:rFonts w:ascii="Times New Roman" w:hAnsi="Times New Roman"/>
          <w:color w:val="000000" w:themeColor="text1"/>
          <w:sz w:val="20"/>
          <w:szCs w:val="20"/>
        </w:rPr>
        <w:t>кв</w:t>
      </w:r>
      <w:proofErr w:type="gramStart"/>
      <w:r w:rsidRPr="00734AEA">
        <w:rPr>
          <w:rFonts w:ascii="Times New Roman" w:hAnsi="Times New Roman"/>
          <w:color w:val="000000" w:themeColor="text1"/>
          <w:sz w:val="20"/>
          <w:szCs w:val="20"/>
        </w:rPr>
        <w:t>.м</w:t>
      </w:r>
      <w:proofErr w:type="spellEnd"/>
      <w:proofErr w:type="gramEnd"/>
      <w:r w:rsidRPr="00734AEA">
        <w:rPr>
          <w:rFonts w:ascii="Times New Roman" w:hAnsi="Times New Roman"/>
          <w:color w:val="000000" w:themeColor="text1"/>
          <w:sz w:val="20"/>
          <w:szCs w:val="20"/>
        </w:rPr>
        <w:t xml:space="preserve"> (396 руб. / 44 </w:t>
      </w:r>
      <w:proofErr w:type="spellStart"/>
      <w:r w:rsidRPr="00734AEA">
        <w:rPr>
          <w:rFonts w:ascii="Times New Roman" w:hAnsi="Times New Roman"/>
          <w:color w:val="000000" w:themeColor="text1"/>
          <w:sz w:val="20"/>
          <w:szCs w:val="20"/>
        </w:rPr>
        <w:t>кв.м</w:t>
      </w:r>
      <w:proofErr w:type="spellEnd"/>
      <w:r w:rsidRPr="00734AEA">
        <w:rPr>
          <w:rFonts w:ascii="Times New Roman" w:hAnsi="Times New Roman"/>
          <w:color w:val="000000" w:themeColor="text1"/>
          <w:sz w:val="20"/>
          <w:szCs w:val="20"/>
        </w:rPr>
        <w:t>), в связи с чем расчет компенсации расходов производится исходя из установленного минимального размера взноса – 8,20 руб.</w:t>
      </w:r>
    </w:p>
    <w:p w:rsidR="00FE2C8D" w:rsidRPr="00734AEA" w:rsidRDefault="00FE2C8D" w:rsidP="00FE2C8D">
      <w:pPr>
        <w:ind w:firstLine="709"/>
        <w:jc w:val="both"/>
        <w:rPr>
          <w:rFonts w:ascii="Times New Roman" w:hAnsi="Times New Roman"/>
          <w:color w:val="000000" w:themeColor="text1"/>
          <w:sz w:val="20"/>
          <w:szCs w:val="20"/>
        </w:rPr>
      </w:pPr>
    </w:p>
    <w:p w:rsidR="00FE2C8D" w:rsidRPr="00734AEA" w:rsidRDefault="00FE2C8D" w:rsidP="00FE2C8D">
      <w:pPr>
        <w:jc w:val="both"/>
        <w:rPr>
          <w:rFonts w:ascii="Times New Roman" w:hAnsi="Times New Roman"/>
          <w:color w:val="000000" w:themeColor="text1"/>
          <w:sz w:val="20"/>
          <w:szCs w:val="20"/>
        </w:rPr>
      </w:pPr>
      <w:proofErr w:type="gramStart"/>
      <w:r w:rsidRPr="00734AEA">
        <w:rPr>
          <w:rFonts w:ascii="Times New Roman" w:hAnsi="Times New Roman"/>
          <w:color w:val="000000" w:themeColor="text1"/>
          <w:sz w:val="20"/>
          <w:szCs w:val="20"/>
        </w:rPr>
        <w:t>КР</w:t>
      </w:r>
      <w:proofErr w:type="gramEnd"/>
      <w:r w:rsidRPr="00734AEA">
        <w:rPr>
          <w:rFonts w:ascii="Times New Roman" w:hAnsi="Times New Roman"/>
          <w:color w:val="000000" w:themeColor="text1"/>
          <w:sz w:val="20"/>
          <w:szCs w:val="20"/>
        </w:rPr>
        <w:t xml:space="preserve"> </w:t>
      </w:r>
      <w:proofErr w:type="spellStart"/>
      <w:r w:rsidRPr="00631BF4">
        <w:rPr>
          <w:rFonts w:ascii="Times New Roman" w:hAnsi="Times New Roman"/>
          <w:color w:val="000000" w:themeColor="text1"/>
          <w:sz w:val="28"/>
          <w:szCs w:val="28"/>
          <w:vertAlign w:val="subscript"/>
        </w:rPr>
        <w:t>вет.тр</w:t>
      </w:r>
      <w:proofErr w:type="spellEnd"/>
      <w:r w:rsidRPr="00734AEA">
        <w:rPr>
          <w:rFonts w:ascii="Times New Roman" w:hAnsi="Times New Roman"/>
          <w:color w:val="000000" w:themeColor="text1"/>
          <w:sz w:val="20"/>
          <w:szCs w:val="20"/>
        </w:rPr>
        <w:t xml:space="preserve"> по </w:t>
      </w:r>
      <w:proofErr w:type="spellStart"/>
      <w:r w:rsidRPr="00734AEA">
        <w:rPr>
          <w:rFonts w:ascii="Times New Roman" w:hAnsi="Times New Roman"/>
          <w:color w:val="000000" w:themeColor="text1"/>
          <w:sz w:val="20"/>
          <w:szCs w:val="20"/>
        </w:rPr>
        <w:t>кап.рем</w:t>
      </w:r>
      <w:proofErr w:type="spellEnd"/>
      <w:r w:rsidRPr="00734AEA">
        <w:rPr>
          <w:rFonts w:ascii="Times New Roman" w:hAnsi="Times New Roman"/>
          <w:color w:val="000000" w:themeColor="text1"/>
          <w:sz w:val="20"/>
          <w:szCs w:val="20"/>
        </w:rPr>
        <w:t xml:space="preserve">. = 26,4 </w:t>
      </w:r>
      <w:proofErr w:type="spellStart"/>
      <w:r w:rsidRPr="00734AEA">
        <w:rPr>
          <w:rFonts w:ascii="Times New Roman" w:hAnsi="Times New Roman"/>
          <w:color w:val="000000" w:themeColor="text1"/>
          <w:sz w:val="20"/>
          <w:szCs w:val="20"/>
        </w:rPr>
        <w:t>кв.м</w:t>
      </w:r>
      <w:proofErr w:type="spellEnd"/>
      <w:r w:rsidRPr="00734AEA">
        <w:rPr>
          <w:rFonts w:ascii="Times New Roman" w:hAnsi="Times New Roman"/>
          <w:color w:val="000000" w:themeColor="text1"/>
          <w:sz w:val="20"/>
          <w:szCs w:val="20"/>
        </w:rPr>
        <w:t xml:space="preserve"> * 8,20 руб. * 50% = 108,24 руб.</w:t>
      </w:r>
    </w:p>
    <w:p w:rsidR="00FE2C8D" w:rsidRPr="00734AEA" w:rsidRDefault="00FE2C8D" w:rsidP="00FE2C8D">
      <w:pPr>
        <w:jc w:val="both"/>
        <w:rPr>
          <w:rFonts w:ascii="Times New Roman" w:hAnsi="Times New Roman"/>
          <w:color w:val="000000" w:themeColor="text1"/>
          <w:sz w:val="20"/>
          <w:szCs w:val="20"/>
        </w:rPr>
      </w:pPr>
      <w:proofErr w:type="gramStart"/>
      <w:r w:rsidRPr="00734AEA">
        <w:rPr>
          <w:rFonts w:ascii="Times New Roman" w:hAnsi="Times New Roman"/>
          <w:color w:val="000000" w:themeColor="text1"/>
          <w:sz w:val="20"/>
          <w:szCs w:val="20"/>
        </w:rPr>
        <w:t>КР</w:t>
      </w:r>
      <w:proofErr w:type="gramEnd"/>
      <w:r w:rsidRPr="00734AEA">
        <w:rPr>
          <w:rFonts w:ascii="Times New Roman" w:hAnsi="Times New Roman"/>
          <w:color w:val="000000" w:themeColor="text1"/>
          <w:sz w:val="20"/>
          <w:szCs w:val="20"/>
        </w:rPr>
        <w:t xml:space="preserve"> </w:t>
      </w:r>
      <w:r w:rsidRPr="00631BF4">
        <w:rPr>
          <w:rFonts w:ascii="Times New Roman" w:hAnsi="Times New Roman"/>
          <w:color w:val="000000" w:themeColor="text1"/>
          <w:sz w:val="28"/>
          <w:szCs w:val="28"/>
          <w:vertAlign w:val="subscript"/>
        </w:rPr>
        <w:t>инв.</w:t>
      </w:r>
      <w:r w:rsidRPr="00734AEA">
        <w:rPr>
          <w:rFonts w:ascii="Times New Roman" w:hAnsi="Times New Roman"/>
          <w:color w:val="000000" w:themeColor="text1"/>
          <w:sz w:val="20"/>
          <w:szCs w:val="20"/>
          <w:vertAlign w:val="subscript"/>
        </w:rPr>
        <w:t xml:space="preserve"> ЧАЭС </w:t>
      </w:r>
      <w:r w:rsidRPr="00734AEA">
        <w:rPr>
          <w:rFonts w:ascii="Times New Roman" w:hAnsi="Times New Roman"/>
          <w:color w:val="000000" w:themeColor="text1"/>
          <w:sz w:val="20"/>
          <w:szCs w:val="20"/>
        </w:rPr>
        <w:t xml:space="preserve">по </w:t>
      </w:r>
      <w:proofErr w:type="spellStart"/>
      <w:r w:rsidRPr="00734AEA">
        <w:rPr>
          <w:rFonts w:ascii="Times New Roman" w:hAnsi="Times New Roman"/>
          <w:color w:val="000000" w:themeColor="text1"/>
          <w:sz w:val="20"/>
          <w:szCs w:val="20"/>
        </w:rPr>
        <w:t>кап.рем</w:t>
      </w:r>
      <w:proofErr w:type="spellEnd"/>
      <w:r w:rsidRPr="00734AEA">
        <w:rPr>
          <w:rFonts w:ascii="Times New Roman" w:hAnsi="Times New Roman"/>
          <w:color w:val="000000" w:themeColor="text1"/>
          <w:sz w:val="20"/>
          <w:szCs w:val="20"/>
        </w:rPr>
        <w:t xml:space="preserve">. = 17,6 </w:t>
      </w:r>
      <w:proofErr w:type="spellStart"/>
      <w:r w:rsidRPr="00734AEA">
        <w:rPr>
          <w:rFonts w:ascii="Times New Roman" w:hAnsi="Times New Roman"/>
          <w:color w:val="000000" w:themeColor="text1"/>
          <w:sz w:val="20"/>
          <w:szCs w:val="20"/>
        </w:rPr>
        <w:t>кв.м</w:t>
      </w:r>
      <w:proofErr w:type="spellEnd"/>
      <w:r w:rsidRPr="00734AEA">
        <w:rPr>
          <w:rFonts w:ascii="Times New Roman" w:hAnsi="Times New Roman"/>
          <w:color w:val="000000" w:themeColor="text1"/>
          <w:sz w:val="20"/>
          <w:szCs w:val="20"/>
        </w:rPr>
        <w:t xml:space="preserve"> * 8,20 руб. * 50% = 72,16 руб.</w:t>
      </w:r>
    </w:p>
    <w:p w:rsidR="00FE2C8D" w:rsidRPr="00734AEA" w:rsidRDefault="00FE2C8D" w:rsidP="00FE2C8D">
      <w:pPr>
        <w:ind w:firstLine="709"/>
        <w:jc w:val="both"/>
        <w:rPr>
          <w:rFonts w:ascii="Times New Roman" w:hAnsi="Times New Roman"/>
          <w:color w:val="000000" w:themeColor="text1"/>
          <w:sz w:val="20"/>
          <w:szCs w:val="20"/>
        </w:rPr>
      </w:pPr>
    </w:p>
    <w:p w:rsidR="00FE2C8D" w:rsidRPr="00734AEA" w:rsidRDefault="00FE2C8D" w:rsidP="00FE2C8D">
      <w:pPr>
        <w:ind w:firstLine="709"/>
        <w:jc w:val="both"/>
        <w:rPr>
          <w:rFonts w:ascii="Times New Roman" w:hAnsi="Times New Roman"/>
          <w:b/>
          <w:color w:val="000000" w:themeColor="text1"/>
          <w:sz w:val="20"/>
          <w:szCs w:val="20"/>
        </w:rPr>
      </w:pPr>
    </w:p>
    <w:p w:rsidR="00FE2C8D" w:rsidRPr="00734AEA" w:rsidRDefault="00FE2C8D" w:rsidP="00FE2C8D">
      <w:pPr>
        <w:ind w:firstLine="709"/>
        <w:jc w:val="both"/>
        <w:rPr>
          <w:rFonts w:ascii="Times New Roman" w:hAnsi="Times New Roman"/>
          <w:color w:val="000000" w:themeColor="text1"/>
          <w:sz w:val="20"/>
          <w:szCs w:val="20"/>
        </w:rPr>
      </w:pPr>
      <w:r w:rsidRPr="00734AEA">
        <w:rPr>
          <w:rFonts w:ascii="Times New Roman" w:hAnsi="Times New Roman"/>
          <w:b/>
          <w:color w:val="000000" w:themeColor="text1"/>
          <w:sz w:val="20"/>
          <w:szCs w:val="20"/>
        </w:rPr>
        <w:t>2. Начисленная плата по услуге «отопление» составляет 1768,00 руб</w:t>
      </w:r>
      <w:r w:rsidRPr="00734AEA">
        <w:rPr>
          <w:rFonts w:ascii="Times New Roman" w:hAnsi="Times New Roman"/>
          <w:color w:val="000000" w:themeColor="text1"/>
          <w:sz w:val="20"/>
          <w:szCs w:val="20"/>
        </w:rPr>
        <w:t>.</w:t>
      </w:r>
    </w:p>
    <w:p w:rsidR="00FE2C8D" w:rsidRPr="00734AEA" w:rsidRDefault="00FE2C8D" w:rsidP="00FE2C8D">
      <w:pPr>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Определяем объем в Гкал:</w:t>
      </w:r>
    </w:p>
    <w:p w:rsidR="00FE2C8D" w:rsidRPr="00734AEA" w:rsidRDefault="00FE2C8D" w:rsidP="00FE2C8D">
      <w:pPr>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lang w:val="en-US"/>
        </w:rPr>
        <w:t>V</w:t>
      </w:r>
      <w:r w:rsidRPr="00734AEA">
        <w:rPr>
          <w:rFonts w:ascii="Times New Roman" w:hAnsi="Times New Roman"/>
          <w:color w:val="000000" w:themeColor="text1"/>
          <w:sz w:val="20"/>
          <w:szCs w:val="20"/>
        </w:rPr>
        <w:t xml:space="preserve"> </w:t>
      </w:r>
      <w:r w:rsidRPr="00631BF4">
        <w:rPr>
          <w:rFonts w:ascii="Times New Roman" w:hAnsi="Times New Roman"/>
          <w:color w:val="000000" w:themeColor="text1"/>
          <w:sz w:val="28"/>
          <w:szCs w:val="28"/>
          <w:vertAlign w:val="subscript"/>
        </w:rPr>
        <w:t>отопление</w:t>
      </w:r>
      <w:r w:rsidRPr="00734AEA">
        <w:rPr>
          <w:rFonts w:ascii="Times New Roman" w:hAnsi="Times New Roman"/>
          <w:color w:val="000000" w:themeColor="text1"/>
          <w:sz w:val="20"/>
          <w:szCs w:val="20"/>
        </w:rPr>
        <w:t xml:space="preserve"> = 44 </w:t>
      </w:r>
      <w:proofErr w:type="spellStart"/>
      <w:r w:rsidRPr="00734AEA">
        <w:rPr>
          <w:rFonts w:ascii="Times New Roman" w:hAnsi="Times New Roman"/>
          <w:color w:val="000000" w:themeColor="text1"/>
          <w:sz w:val="20"/>
          <w:szCs w:val="20"/>
        </w:rPr>
        <w:t>кв.м</w:t>
      </w:r>
      <w:proofErr w:type="spellEnd"/>
      <w:r w:rsidRPr="00734AEA">
        <w:rPr>
          <w:rFonts w:ascii="Times New Roman" w:hAnsi="Times New Roman"/>
          <w:color w:val="000000" w:themeColor="text1"/>
          <w:sz w:val="20"/>
          <w:szCs w:val="20"/>
        </w:rPr>
        <w:t xml:space="preserve"> * 0,033 Гкал (норматив потребления Гкал/</w:t>
      </w:r>
      <w:proofErr w:type="spellStart"/>
      <w:r w:rsidRPr="00734AEA">
        <w:rPr>
          <w:rFonts w:ascii="Times New Roman" w:hAnsi="Times New Roman"/>
          <w:color w:val="000000" w:themeColor="text1"/>
          <w:sz w:val="20"/>
          <w:szCs w:val="20"/>
        </w:rPr>
        <w:t>кв.м</w:t>
      </w:r>
      <w:proofErr w:type="spellEnd"/>
      <w:proofErr w:type="gramStart"/>
      <w:r w:rsidRPr="00734AEA">
        <w:rPr>
          <w:rFonts w:ascii="Times New Roman" w:hAnsi="Times New Roman"/>
          <w:color w:val="000000" w:themeColor="text1"/>
          <w:sz w:val="20"/>
          <w:szCs w:val="20"/>
        </w:rPr>
        <w:t>)=</w:t>
      </w:r>
      <w:proofErr w:type="gramEnd"/>
      <w:r w:rsidRPr="00734AEA">
        <w:rPr>
          <w:rFonts w:ascii="Times New Roman" w:hAnsi="Times New Roman"/>
          <w:color w:val="000000" w:themeColor="text1"/>
          <w:sz w:val="20"/>
          <w:szCs w:val="20"/>
        </w:rPr>
        <w:t xml:space="preserve"> 1,452 Гкал </w:t>
      </w:r>
    </w:p>
    <w:p w:rsidR="00FE2C8D" w:rsidRPr="00734AEA" w:rsidRDefault="00FE2C8D" w:rsidP="00FE2C8D">
      <w:pPr>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Определяем льготные объемы:</w:t>
      </w:r>
    </w:p>
    <w:p w:rsidR="00FE2C8D" w:rsidRPr="00734AEA" w:rsidRDefault="00FE2C8D" w:rsidP="00FE2C8D">
      <w:pPr>
        <w:ind w:firstLine="709"/>
        <w:jc w:val="both"/>
        <w:rPr>
          <w:rFonts w:ascii="Times New Roman" w:hAnsi="Times New Roman"/>
          <w:color w:val="000000" w:themeColor="text1"/>
          <w:sz w:val="20"/>
          <w:szCs w:val="20"/>
        </w:rPr>
      </w:pPr>
      <w:proofErr w:type="gramStart"/>
      <w:r w:rsidRPr="00734AEA">
        <w:rPr>
          <w:rFonts w:ascii="Times New Roman" w:hAnsi="Times New Roman"/>
          <w:color w:val="000000" w:themeColor="text1"/>
          <w:sz w:val="20"/>
          <w:szCs w:val="20"/>
          <w:lang w:val="en-US"/>
        </w:rPr>
        <w:t>V</w:t>
      </w:r>
      <w:r w:rsidRPr="00734AEA">
        <w:rPr>
          <w:rFonts w:ascii="Times New Roman" w:hAnsi="Times New Roman"/>
          <w:color w:val="000000" w:themeColor="text1"/>
          <w:sz w:val="20"/>
          <w:szCs w:val="20"/>
        </w:rPr>
        <w:t xml:space="preserve"> </w:t>
      </w:r>
      <w:r w:rsidRPr="00631BF4">
        <w:rPr>
          <w:rFonts w:ascii="Times New Roman" w:hAnsi="Times New Roman"/>
          <w:color w:val="000000" w:themeColor="text1"/>
          <w:sz w:val="28"/>
          <w:szCs w:val="28"/>
          <w:vertAlign w:val="subscript"/>
        </w:rPr>
        <w:t>инв.</w:t>
      </w:r>
      <w:proofErr w:type="gramEnd"/>
      <w:r w:rsidRPr="00734AEA">
        <w:rPr>
          <w:rFonts w:ascii="Times New Roman" w:hAnsi="Times New Roman"/>
          <w:color w:val="000000" w:themeColor="text1"/>
          <w:sz w:val="20"/>
          <w:szCs w:val="20"/>
          <w:vertAlign w:val="subscript"/>
        </w:rPr>
        <w:t xml:space="preserve"> ЧАЭС</w:t>
      </w:r>
      <w:r w:rsidRPr="00734AEA">
        <w:rPr>
          <w:rFonts w:ascii="Times New Roman" w:hAnsi="Times New Roman"/>
          <w:color w:val="000000" w:themeColor="text1"/>
          <w:sz w:val="20"/>
          <w:szCs w:val="20"/>
        </w:rPr>
        <w:t xml:space="preserve">  = 1,452 Гкал / 2 чел. = 0,726 Гкал</w:t>
      </w:r>
    </w:p>
    <w:p w:rsidR="00FE2C8D" w:rsidRPr="00734AEA" w:rsidRDefault="00FE2C8D" w:rsidP="00FE2C8D">
      <w:pPr>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lang w:val="en-US"/>
        </w:rPr>
        <w:t>V</w:t>
      </w:r>
      <w:r w:rsidRPr="00734AEA">
        <w:rPr>
          <w:rFonts w:ascii="Times New Roman" w:hAnsi="Times New Roman"/>
          <w:color w:val="000000" w:themeColor="text1"/>
          <w:sz w:val="20"/>
          <w:szCs w:val="20"/>
        </w:rPr>
        <w:t xml:space="preserve"> </w:t>
      </w:r>
      <w:proofErr w:type="spellStart"/>
      <w:r w:rsidRPr="00631BF4">
        <w:rPr>
          <w:rFonts w:ascii="Times New Roman" w:hAnsi="Times New Roman"/>
          <w:color w:val="000000" w:themeColor="text1"/>
          <w:sz w:val="28"/>
          <w:szCs w:val="28"/>
          <w:vertAlign w:val="subscript"/>
        </w:rPr>
        <w:t>вет.тр</w:t>
      </w:r>
      <w:proofErr w:type="spellEnd"/>
      <w:r w:rsidRPr="00734AEA">
        <w:rPr>
          <w:rFonts w:ascii="Times New Roman" w:hAnsi="Times New Roman"/>
          <w:color w:val="000000" w:themeColor="text1"/>
          <w:sz w:val="20"/>
          <w:szCs w:val="20"/>
        </w:rPr>
        <w:t xml:space="preserve"> = 27 </w:t>
      </w:r>
      <w:proofErr w:type="spellStart"/>
      <w:r w:rsidRPr="00734AEA">
        <w:rPr>
          <w:rFonts w:ascii="Times New Roman" w:hAnsi="Times New Roman"/>
          <w:color w:val="000000" w:themeColor="text1"/>
          <w:sz w:val="20"/>
          <w:szCs w:val="20"/>
        </w:rPr>
        <w:t>кв.м</w:t>
      </w:r>
      <w:proofErr w:type="spellEnd"/>
      <w:r w:rsidRPr="00734AEA">
        <w:rPr>
          <w:rFonts w:ascii="Times New Roman" w:hAnsi="Times New Roman"/>
          <w:color w:val="000000" w:themeColor="text1"/>
          <w:sz w:val="20"/>
          <w:szCs w:val="20"/>
        </w:rPr>
        <w:t xml:space="preserve"> (льготная норма площади, на которую предоставляется МСП) * 0,033 Гкал = 0,891 Гкал </w:t>
      </w:r>
    </w:p>
    <w:p w:rsidR="00FE2C8D" w:rsidRPr="00734AEA" w:rsidRDefault="00FE2C8D" w:rsidP="00FE2C8D">
      <w:pPr>
        <w:ind w:firstLine="709"/>
        <w:jc w:val="both"/>
        <w:rPr>
          <w:rFonts w:ascii="Times New Roman" w:hAnsi="Times New Roman"/>
          <w:color w:val="000000" w:themeColor="text1"/>
          <w:sz w:val="20"/>
          <w:szCs w:val="20"/>
        </w:rPr>
      </w:pPr>
      <w:proofErr w:type="gramStart"/>
      <w:r w:rsidRPr="00734AEA">
        <w:rPr>
          <w:rFonts w:ascii="Times New Roman" w:hAnsi="Times New Roman"/>
          <w:color w:val="000000" w:themeColor="text1"/>
          <w:sz w:val="20"/>
          <w:szCs w:val="20"/>
          <w:lang w:val="en-US"/>
        </w:rPr>
        <w:t>V</w:t>
      </w:r>
      <w:r w:rsidRPr="00734AEA">
        <w:rPr>
          <w:rFonts w:ascii="Times New Roman" w:hAnsi="Times New Roman"/>
          <w:color w:val="000000" w:themeColor="text1"/>
          <w:sz w:val="20"/>
          <w:szCs w:val="20"/>
        </w:rPr>
        <w:t xml:space="preserve"> </w:t>
      </w:r>
      <w:proofErr w:type="spellStart"/>
      <w:r w:rsidRPr="00631BF4">
        <w:rPr>
          <w:rFonts w:ascii="Times New Roman" w:hAnsi="Times New Roman"/>
          <w:color w:val="000000" w:themeColor="text1"/>
          <w:sz w:val="28"/>
          <w:szCs w:val="28"/>
          <w:vertAlign w:val="subscript"/>
        </w:rPr>
        <w:t>сум</w:t>
      </w:r>
      <w:proofErr w:type="spellEnd"/>
      <w:r w:rsidRPr="00734AEA">
        <w:rPr>
          <w:rFonts w:ascii="Times New Roman" w:hAnsi="Times New Roman"/>
          <w:color w:val="000000" w:themeColor="text1"/>
          <w:sz w:val="20"/>
          <w:szCs w:val="20"/>
        </w:rPr>
        <w:t>.</w:t>
      </w:r>
      <w:proofErr w:type="gramEnd"/>
      <w:r w:rsidRPr="00734AEA">
        <w:rPr>
          <w:rFonts w:ascii="Times New Roman" w:hAnsi="Times New Roman"/>
          <w:color w:val="000000" w:themeColor="text1"/>
          <w:sz w:val="20"/>
          <w:szCs w:val="20"/>
        </w:rPr>
        <w:t xml:space="preserve"> = 0,726 Гкал + 0,891 Гкал = 1,617 Гкал </w:t>
      </w:r>
    </w:p>
    <w:p w:rsidR="00FE2C8D" w:rsidRPr="00734AEA" w:rsidRDefault="00FE2C8D" w:rsidP="00FE2C8D">
      <w:pPr>
        <w:ind w:firstLine="709"/>
        <w:jc w:val="both"/>
        <w:rPr>
          <w:rFonts w:ascii="Times New Roman" w:hAnsi="Times New Roman"/>
          <w:color w:val="000000" w:themeColor="text1"/>
          <w:sz w:val="20"/>
          <w:szCs w:val="20"/>
        </w:rPr>
      </w:pPr>
      <w:proofErr w:type="gramStart"/>
      <w:r w:rsidRPr="00734AEA">
        <w:rPr>
          <w:rFonts w:ascii="Times New Roman" w:hAnsi="Times New Roman"/>
          <w:color w:val="000000" w:themeColor="text1"/>
          <w:sz w:val="20"/>
          <w:szCs w:val="20"/>
          <w:lang w:val="en-US"/>
        </w:rPr>
        <w:t>k</w:t>
      </w:r>
      <w:proofErr w:type="gramEnd"/>
      <w:r w:rsidRPr="00734AEA">
        <w:rPr>
          <w:rFonts w:ascii="Times New Roman" w:hAnsi="Times New Roman"/>
          <w:color w:val="000000" w:themeColor="text1"/>
          <w:sz w:val="20"/>
          <w:szCs w:val="20"/>
        </w:rPr>
        <w:t xml:space="preserve"> </w:t>
      </w:r>
      <w:proofErr w:type="spellStart"/>
      <w:r w:rsidRPr="00631BF4">
        <w:rPr>
          <w:rFonts w:ascii="Times New Roman" w:hAnsi="Times New Roman"/>
          <w:color w:val="000000" w:themeColor="text1"/>
          <w:sz w:val="28"/>
          <w:szCs w:val="28"/>
          <w:vertAlign w:val="subscript"/>
        </w:rPr>
        <w:t>пониж</w:t>
      </w:r>
      <w:proofErr w:type="spellEnd"/>
      <w:r w:rsidRPr="00631BF4">
        <w:rPr>
          <w:rFonts w:ascii="Times New Roman" w:hAnsi="Times New Roman"/>
          <w:color w:val="000000" w:themeColor="text1"/>
          <w:sz w:val="28"/>
          <w:szCs w:val="28"/>
          <w:vertAlign w:val="subscript"/>
        </w:rPr>
        <w:t>.</w:t>
      </w:r>
      <w:r w:rsidRPr="00734AEA">
        <w:rPr>
          <w:rFonts w:ascii="Times New Roman" w:hAnsi="Times New Roman"/>
          <w:color w:val="000000" w:themeColor="text1"/>
          <w:sz w:val="20"/>
          <w:szCs w:val="20"/>
        </w:rPr>
        <w:t xml:space="preserve"> = 1,452 Гкал / 1,617 Гкал = 0,897959</w:t>
      </w:r>
    </w:p>
    <w:p w:rsidR="00FE2C8D" w:rsidRPr="00734AEA" w:rsidRDefault="00FE2C8D" w:rsidP="00FE2C8D">
      <w:pPr>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Вычисляем объем, на который предоставляется компенсация расходов на оплату услуги «отопление»:</w:t>
      </w:r>
    </w:p>
    <w:p w:rsidR="00FE2C8D" w:rsidRPr="00734AEA" w:rsidRDefault="00FE2C8D" w:rsidP="00FE2C8D">
      <w:pPr>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lang w:val="en-US"/>
        </w:rPr>
        <w:t>V</w:t>
      </w:r>
      <w:r w:rsidRPr="00734AEA">
        <w:rPr>
          <w:rFonts w:ascii="Times New Roman" w:hAnsi="Times New Roman"/>
          <w:color w:val="000000" w:themeColor="text1"/>
          <w:sz w:val="20"/>
          <w:szCs w:val="20"/>
        </w:rPr>
        <w:t xml:space="preserve"> </w:t>
      </w:r>
      <w:proofErr w:type="spellStart"/>
      <w:r w:rsidRPr="00631BF4">
        <w:rPr>
          <w:rFonts w:ascii="Times New Roman" w:hAnsi="Times New Roman"/>
          <w:color w:val="000000" w:themeColor="text1"/>
          <w:sz w:val="28"/>
          <w:szCs w:val="28"/>
          <w:vertAlign w:val="subscript"/>
        </w:rPr>
        <w:t>вет.тр</w:t>
      </w:r>
      <w:proofErr w:type="spellEnd"/>
      <w:r w:rsidRPr="00734AEA">
        <w:rPr>
          <w:rFonts w:ascii="Times New Roman" w:hAnsi="Times New Roman"/>
          <w:color w:val="000000" w:themeColor="text1"/>
          <w:sz w:val="20"/>
          <w:szCs w:val="20"/>
        </w:rPr>
        <w:t xml:space="preserve"> = 0,891 Гкал * 0,897959 = 0</w:t>
      </w:r>
      <w:proofErr w:type="gramStart"/>
      <w:r w:rsidRPr="00734AEA">
        <w:rPr>
          <w:rFonts w:ascii="Times New Roman" w:hAnsi="Times New Roman"/>
          <w:color w:val="000000" w:themeColor="text1"/>
          <w:sz w:val="20"/>
          <w:szCs w:val="20"/>
        </w:rPr>
        <w:t>,8001</w:t>
      </w:r>
      <w:proofErr w:type="gramEnd"/>
      <w:r w:rsidRPr="00734AEA">
        <w:rPr>
          <w:rFonts w:ascii="Times New Roman" w:hAnsi="Times New Roman"/>
          <w:color w:val="000000" w:themeColor="text1"/>
          <w:sz w:val="20"/>
          <w:szCs w:val="20"/>
        </w:rPr>
        <w:t xml:space="preserve"> Гкал </w:t>
      </w:r>
    </w:p>
    <w:p w:rsidR="00FE2C8D" w:rsidRPr="00734AEA" w:rsidRDefault="00FE2C8D" w:rsidP="00FE2C8D">
      <w:pPr>
        <w:ind w:firstLine="709"/>
        <w:jc w:val="both"/>
        <w:rPr>
          <w:rFonts w:ascii="Times New Roman" w:hAnsi="Times New Roman"/>
          <w:color w:val="000000" w:themeColor="text1"/>
          <w:sz w:val="20"/>
          <w:szCs w:val="20"/>
        </w:rPr>
      </w:pPr>
      <w:proofErr w:type="gramStart"/>
      <w:r w:rsidRPr="00734AEA">
        <w:rPr>
          <w:rFonts w:ascii="Times New Roman" w:hAnsi="Times New Roman"/>
          <w:color w:val="000000" w:themeColor="text1"/>
          <w:sz w:val="20"/>
          <w:szCs w:val="20"/>
          <w:lang w:val="en-US"/>
        </w:rPr>
        <w:t>V</w:t>
      </w:r>
      <w:r w:rsidRPr="00734AEA">
        <w:rPr>
          <w:rFonts w:ascii="Times New Roman" w:hAnsi="Times New Roman"/>
          <w:color w:val="000000" w:themeColor="text1"/>
          <w:sz w:val="20"/>
          <w:szCs w:val="20"/>
        </w:rPr>
        <w:t xml:space="preserve"> </w:t>
      </w:r>
      <w:r w:rsidRPr="00631BF4">
        <w:rPr>
          <w:rFonts w:ascii="Times New Roman" w:hAnsi="Times New Roman"/>
          <w:color w:val="000000" w:themeColor="text1"/>
          <w:sz w:val="28"/>
          <w:szCs w:val="28"/>
          <w:vertAlign w:val="subscript"/>
        </w:rPr>
        <w:t>инв.</w:t>
      </w:r>
      <w:proofErr w:type="gramEnd"/>
      <w:r w:rsidRPr="00734AEA">
        <w:rPr>
          <w:rFonts w:ascii="Times New Roman" w:hAnsi="Times New Roman"/>
          <w:color w:val="000000" w:themeColor="text1"/>
          <w:sz w:val="20"/>
          <w:szCs w:val="20"/>
          <w:vertAlign w:val="subscript"/>
        </w:rPr>
        <w:t xml:space="preserve"> ЧАЭС</w:t>
      </w:r>
      <w:r w:rsidRPr="00734AEA">
        <w:rPr>
          <w:rFonts w:ascii="Times New Roman" w:hAnsi="Times New Roman"/>
          <w:color w:val="000000" w:themeColor="text1"/>
          <w:sz w:val="20"/>
          <w:szCs w:val="20"/>
        </w:rPr>
        <w:t xml:space="preserve"> = 0,726 Гкал * 0,897959 = 0,6519 Гкал</w:t>
      </w:r>
    </w:p>
    <w:p w:rsidR="00FE2C8D" w:rsidRPr="00734AEA" w:rsidRDefault="00FE2C8D" w:rsidP="00FE2C8D">
      <w:pPr>
        <w:jc w:val="both"/>
        <w:rPr>
          <w:rFonts w:ascii="Times New Roman" w:hAnsi="Times New Roman"/>
          <w:color w:val="000000" w:themeColor="text1"/>
          <w:sz w:val="20"/>
          <w:szCs w:val="20"/>
        </w:rPr>
      </w:pPr>
    </w:p>
    <w:p w:rsidR="00FE2C8D" w:rsidRPr="00734AEA" w:rsidRDefault="00FE2C8D" w:rsidP="00FE2C8D">
      <w:pPr>
        <w:jc w:val="both"/>
        <w:rPr>
          <w:rFonts w:ascii="Times New Roman" w:hAnsi="Times New Roman"/>
          <w:color w:val="000000" w:themeColor="text1"/>
          <w:sz w:val="20"/>
          <w:szCs w:val="20"/>
        </w:rPr>
      </w:pPr>
      <w:proofErr w:type="gramStart"/>
      <w:r w:rsidRPr="00734AEA">
        <w:rPr>
          <w:rFonts w:ascii="Times New Roman" w:hAnsi="Times New Roman"/>
          <w:color w:val="000000" w:themeColor="text1"/>
          <w:sz w:val="20"/>
          <w:szCs w:val="20"/>
        </w:rPr>
        <w:lastRenderedPageBreak/>
        <w:t>КР</w:t>
      </w:r>
      <w:proofErr w:type="gramEnd"/>
      <w:r w:rsidRPr="00734AEA">
        <w:rPr>
          <w:rFonts w:ascii="Times New Roman" w:hAnsi="Times New Roman"/>
          <w:color w:val="000000" w:themeColor="text1"/>
          <w:sz w:val="20"/>
          <w:szCs w:val="20"/>
        </w:rPr>
        <w:t xml:space="preserve"> </w:t>
      </w:r>
      <w:proofErr w:type="spellStart"/>
      <w:r w:rsidRPr="00631BF4">
        <w:rPr>
          <w:rFonts w:ascii="Times New Roman" w:hAnsi="Times New Roman"/>
          <w:color w:val="000000" w:themeColor="text1"/>
          <w:sz w:val="28"/>
          <w:szCs w:val="28"/>
          <w:vertAlign w:val="subscript"/>
        </w:rPr>
        <w:t>вет.тр</w:t>
      </w:r>
      <w:proofErr w:type="spellEnd"/>
      <w:r w:rsidRPr="00734AEA">
        <w:rPr>
          <w:rFonts w:ascii="Times New Roman" w:hAnsi="Times New Roman"/>
          <w:color w:val="000000" w:themeColor="text1"/>
          <w:sz w:val="20"/>
          <w:szCs w:val="20"/>
        </w:rPr>
        <w:t xml:space="preserve"> = 1768 руб. / 1,452 Гкал * 0,8001 Гкал * 50% = 487,11 руб.</w:t>
      </w:r>
    </w:p>
    <w:p w:rsidR="00FE2C8D" w:rsidRPr="00734AEA" w:rsidRDefault="00FE2C8D" w:rsidP="00FE2C8D">
      <w:pPr>
        <w:jc w:val="both"/>
        <w:rPr>
          <w:rFonts w:ascii="Times New Roman" w:hAnsi="Times New Roman"/>
          <w:color w:val="000000" w:themeColor="text1"/>
          <w:sz w:val="20"/>
          <w:szCs w:val="20"/>
        </w:rPr>
      </w:pPr>
      <w:proofErr w:type="gramStart"/>
      <w:r w:rsidRPr="00734AEA">
        <w:rPr>
          <w:rFonts w:ascii="Times New Roman" w:hAnsi="Times New Roman"/>
          <w:color w:val="000000" w:themeColor="text1"/>
          <w:sz w:val="20"/>
          <w:szCs w:val="20"/>
        </w:rPr>
        <w:t>КР</w:t>
      </w:r>
      <w:proofErr w:type="gramEnd"/>
      <w:r w:rsidRPr="00734AEA">
        <w:rPr>
          <w:rFonts w:ascii="Times New Roman" w:hAnsi="Times New Roman"/>
          <w:color w:val="000000" w:themeColor="text1"/>
          <w:sz w:val="20"/>
          <w:szCs w:val="20"/>
        </w:rPr>
        <w:t xml:space="preserve"> </w:t>
      </w:r>
      <w:r w:rsidRPr="00631BF4">
        <w:rPr>
          <w:rFonts w:ascii="Times New Roman" w:hAnsi="Times New Roman"/>
          <w:color w:val="000000" w:themeColor="text1"/>
          <w:sz w:val="28"/>
          <w:szCs w:val="28"/>
          <w:vertAlign w:val="subscript"/>
        </w:rPr>
        <w:t>инв</w:t>
      </w:r>
      <w:r w:rsidRPr="00734AEA">
        <w:rPr>
          <w:rFonts w:ascii="Times New Roman" w:hAnsi="Times New Roman"/>
          <w:color w:val="000000" w:themeColor="text1"/>
          <w:sz w:val="20"/>
          <w:szCs w:val="20"/>
          <w:vertAlign w:val="subscript"/>
        </w:rPr>
        <w:t>. ЧАЭС</w:t>
      </w:r>
      <w:r w:rsidRPr="00734AEA">
        <w:rPr>
          <w:rFonts w:ascii="Times New Roman" w:hAnsi="Times New Roman"/>
          <w:color w:val="000000" w:themeColor="text1"/>
          <w:sz w:val="20"/>
          <w:szCs w:val="20"/>
        </w:rPr>
        <w:t xml:space="preserve">  = 1768 руб. / 1,452 Гкал * 0,6519 Гкал * 50% = 396,89 руб.</w:t>
      </w:r>
    </w:p>
    <w:p w:rsidR="00FE2C8D" w:rsidRPr="00734AEA" w:rsidRDefault="00FE2C8D" w:rsidP="00FE2C8D">
      <w:pPr>
        <w:jc w:val="both"/>
        <w:rPr>
          <w:rFonts w:ascii="Times New Roman" w:hAnsi="Times New Roman"/>
          <w:color w:val="000000" w:themeColor="text1"/>
          <w:sz w:val="20"/>
          <w:szCs w:val="20"/>
        </w:rPr>
      </w:pPr>
    </w:p>
    <w:p w:rsidR="00FE2C8D" w:rsidRPr="00734AEA" w:rsidRDefault="00FE2C8D" w:rsidP="00FE2C8D">
      <w:pPr>
        <w:ind w:firstLine="709"/>
        <w:jc w:val="both"/>
        <w:rPr>
          <w:rFonts w:ascii="Times New Roman" w:hAnsi="Times New Roman"/>
          <w:b/>
          <w:color w:val="000000" w:themeColor="text1"/>
          <w:sz w:val="20"/>
          <w:szCs w:val="20"/>
        </w:rPr>
      </w:pPr>
      <w:r w:rsidRPr="00734AEA">
        <w:rPr>
          <w:rFonts w:ascii="Times New Roman" w:hAnsi="Times New Roman"/>
          <w:b/>
          <w:color w:val="000000" w:themeColor="text1"/>
          <w:sz w:val="20"/>
          <w:szCs w:val="20"/>
        </w:rPr>
        <w:t xml:space="preserve">3. Начисленная плата по услуге «газоснабжение» 82,82 руб. на 20,4 </w:t>
      </w:r>
      <w:proofErr w:type="spellStart"/>
      <w:r w:rsidRPr="00734AEA">
        <w:rPr>
          <w:rFonts w:ascii="Times New Roman" w:hAnsi="Times New Roman"/>
          <w:b/>
          <w:color w:val="000000" w:themeColor="text1"/>
          <w:sz w:val="20"/>
          <w:szCs w:val="20"/>
        </w:rPr>
        <w:t>куб</w:t>
      </w:r>
      <w:proofErr w:type="gramStart"/>
      <w:r w:rsidRPr="00734AEA">
        <w:rPr>
          <w:rFonts w:ascii="Times New Roman" w:hAnsi="Times New Roman"/>
          <w:b/>
          <w:color w:val="000000" w:themeColor="text1"/>
          <w:sz w:val="20"/>
          <w:szCs w:val="20"/>
        </w:rPr>
        <w:t>.м</w:t>
      </w:r>
      <w:proofErr w:type="spellEnd"/>
      <w:proofErr w:type="gramEnd"/>
    </w:p>
    <w:p w:rsidR="00FE2C8D" w:rsidRPr="00734AEA" w:rsidRDefault="00FE2C8D" w:rsidP="00FE2C8D">
      <w:pPr>
        <w:jc w:val="both"/>
        <w:rPr>
          <w:rFonts w:ascii="Times New Roman" w:hAnsi="Times New Roman"/>
          <w:color w:val="000000" w:themeColor="text1"/>
          <w:sz w:val="20"/>
          <w:szCs w:val="20"/>
        </w:rPr>
      </w:pPr>
    </w:p>
    <w:p w:rsidR="00FE2C8D" w:rsidRPr="00734AEA" w:rsidRDefault="00FE2C8D" w:rsidP="00FE2C8D">
      <w:pPr>
        <w:jc w:val="both"/>
        <w:rPr>
          <w:rFonts w:ascii="Times New Roman" w:hAnsi="Times New Roman"/>
          <w:color w:val="000000" w:themeColor="text1"/>
          <w:sz w:val="20"/>
          <w:szCs w:val="20"/>
        </w:rPr>
      </w:pPr>
      <w:proofErr w:type="gramStart"/>
      <w:r w:rsidRPr="00734AEA">
        <w:rPr>
          <w:rFonts w:ascii="Times New Roman" w:hAnsi="Times New Roman"/>
          <w:color w:val="000000" w:themeColor="text1"/>
          <w:sz w:val="20"/>
          <w:szCs w:val="20"/>
        </w:rPr>
        <w:t>КР</w:t>
      </w:r>
      <w:proofErr w:type="gramEnd"/>
      <w:r w:rsidRPr="00734AEA">
        <w:rPr>
          <w:rFonts w:ascii="Times New Roman" w:hAnsi="Times New Roman"/>
          <w:color w:val="000000" w:themeColor="text1"/>
          <w:sz w:val="20"/>
          <w:szCs w:val="20"/>
        </w:rPr>
        <w:t xml:space="preserve"> </w:t>
      </w:r>
      <w:proofErr w:type="spellStart"/>
      <w:r w:rsidRPr="00631BF4">
        <w:rPr>
          <w:rFonts w:ascii="Times New Roman" w:hAnsi="Times New Roman"/>
          <w:color w:val="000000" w:themeColor="text1"/>
          <w:sz w:val="28"/>
          <w:szCs w:val="28"/>
          <w:vertAlign w:val="subscript"/>
        </w:rPr>
        <w:t>вет.тр</w:t>
      </w:r>
      <w:proofErr w:type="spellEnd"/>
      <w:r w:rsidRPr="00734AEA">
        <w:rPr>
          <w:rFonts w:ascii="Times New Roman" w:hAnsi="Times New Roman"/>
          <w:color w:val="000000" w:themeColor="text1"/>
          <w:sz w:val="20"/>
          <w:szCs w:val="20"/>
        </w:rPr>
        <w:t xml:space="preserve"> = 82,82 руб. / 20,40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xml:space="preserve"> * 10,2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xml:space="preserve"> (льготный норматив потребления, на который предоставляется МСП)* 50% = 20,70 руб.</w:t>
      </w:r>
    </w:p>
    <w:p w:rsidR="00FE2C8D" w:rsidRPr="00734AEA" w:rsidRDefault="00FE2C8D" w:rsidP="00FE2C8D">
      <w:pPr>
        <w:jc w:val="both"/>
        <w:rPr>
          <w:rFonts w:ascii="Times New Roman" w:hAnsi="Times New Roman"/>
          <w:color w:val="000000" w:themeColor="text1"/>
          <w:sz w:val="20"/>
          <w:szCs w:val="20"/>
        </w:rPr>
      </w:pPr>
      <w:proofErr w:type="gramStart"/>
      <w:r w:rsidRPr="00734AEA">
        <w:rPr>
          <w:rFonts w:ascii="Times New Roman" w:hAnsi="Times New Roman"/>
          <w:color w:val="000000" w:themeColor="text1"/>
          <w:sz w:val="20"/>
          <w:szCs w:val="20"/>
        </w:rPr>
        <w:t>КР</w:t>
      </w:r>
      <w:proofErr w:type="gramEnd"/>
      <w:r w:rsidRPr="00734AEA">
        <w:rPr>
          <w:rFonts w:ascii="Times New Roman" w:hAnsi="Times New Roman"/>
          <w:color w:val="000000" w:themeColor="text1"/>
          <w:sz w:val="20"/>
          <w:szCs w:val="20"/>
        </w:rPr>
        <w:t xml:space="preserve"> </w:t>
      </w:r>
      <w:r w:rsidRPr="00631BF4">
        <w:rPr>
          <w:rFonts w:ascii="Times New Roman" w:hAnsi="Times New Roman"/>
          <w:color w:val="000000" w:themeColor="text1"/>
          <w:sz w:val="28"/>
          <w:szCs w:val="28"/>
          <w:vertAlign w:val="subscript"/>
        </w:rPr>
        <w:t>инв.</w:t>
      </w:r>
      <w:r w:rsidRPr="00734AEA">
        <w:rPr>
          <w:rFonts w:ascii="Times New Roman" w:hAnsi="Times New Roman"/>
          <w:color w:val="000000" w:themeColor="text1"/>
          <w:sz w:val="20"/>
          <w:szCs w:val="20"/>
          <w:vertAlign w:val="subscript"/>
        </w:rPr>
        <w:t xml:space="preserve"> ЧАЭС</w:t>
      </w:r>
      <w:r w:rsidRPr="00734AEA">
        <w:rPr>
          <w:rFonts w:ascii="Times New Roman" w:hAnsi="Times New Roman"/>
          <w:color w:val="000000" w:themeColor="text1"/>
          <w:sz w:val="20"/>
          <w:szCs w:val="20"/>
        </w:rPr>
        <w:t xml:space="preserve">  = 82,82 руб. / 20,40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xml:space="preserve"> * 10,2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xml:space="preserve"> (норматив потребления газа)* 50% = 20,70 руб.</w:t>
      </w:r>
    </w:p>
    <w:p w:rsidR="00FE2C8D" w:rsidRPr="00734AEA" w:rsidRDefault="00FE2C8D" w:rsidP="00FE2C8D">
      <w:pPr>
        <w:jc w:val="both"/>
        <w:rPr>
          <w:rFonts w:ascii="Times New Roman" w:hAnsi="Times New Roman"/>
          <w:color w:val="000000" w:themeColor="text1"/>
          <w:sz w:val="20"/>
          <w:szCs w:val="20"/>
        </w:rPr>
      </w:pPr>
    </w:p>
    <w:p w:rsidR="00FE2C8D" w:rsidRPr="00734AEA" w:rsidRDefault="00FE2C8D" w:rsidP="00FE2C8D">
      <w:pPr>
        <w:ind w:firstLine="709"/>
        <w:jc w:val="both"/>
        <w:rPr>
          <w:rFonts w:ascii="Times New Roman" w:hAnsi="Times New Roman"/>
          <w:b/>
          <w:color w:val="000000" w:themeColor="text1"/>
          <w:sz w:val="20"/>
          <w:szCs w:val="20"/>
        </w:rPr>
      </w:pPr>
      <w:r w:rsidRPr="00734AEA">
        <w:rPr>
          <w:rFonts w:ascii="Times New Roman" w:hAnsi="Times New Roman"/>
          <w:b/>
          <w:color w:val="000000" w:themeColor="text1"/>
          <w:sz w:val="20"/>
          <w:szCs w:val="20"/>
        </w:rPr>
        <w:t xml:space="preserve">4. Индивидуальный объем потребления (ИПУ) по ХВС составляет 11,64 </w:t>
      </w:r>
      <w:proofErr w:type="spellStart"/>
      <w:r w:rsidRPr="00734AEA">
        <w:rPr>
          <w:rFonts w:ascii="Times New Roman" w:hAnsi="Times New Roman"/>
          <w:b/>
          <w:color w:val="000000" w:themeColor="text1"/>
          <w:sz w:val="20"/>
          <w:szCs w:val="20"/>
        </w:rPr>
        <w:t>куб</w:t>
      </w:r>
      <w:proofErr w:type="gramStart"/>
      <w:r w:rsidRPr="00734AEA">
        <w:rPr>
          <w:rFonts w:ascii="Times New Roman" w:hAnsi="Times New Roman"/>
          <w:b/>
          <w:color w:val="000000" w:themeColor="text1"/>
          <w:sz w:val="20"/>
          <w:szCs w:val="20"/>
        </w:rPr>
        <w:t>.м</w:t>
      </w:r>
      <w:proofErr w:type="spellEnd"/>
      <w:proofErr w:type="gramEnd"/>
      <w:r w:rsidRPr="00734AEA">
        <w:rPr>
          <w:rFonts w:ascii="Times New Roman" w:hAnsi="Times New Roman"/>
          <w:b/>
          <w:color w:val="000000" w:themeColor="text1"/>
          <w:sz w:val="20"/>
          <w:szCs w:val="20"/>
        </w:rPr>
        <w:t xml:space="preserve"> на сумму 368,15 руб., общедомовое потребление по услуге (ОДПУ) ХВС составляет 5,20 </w:t>
      </w:r>
      <w:proofErr w:type="spellStart"/>
      <w:r w:rsidRPr="00734AEA">
        <w:rPr>
          <w:rFonts w:ascii="Times New Roman" w:hAnsi="Times New Roman"/>
          <w:b/>
          <w:color w:val="000000" w:themeColor="text1"/>
          <w:sz w:val="20"/>
          <w:szCs w:val="20"/>
        </w:rPr>
        <w:t>куб.м</w:t>
      </w:r>
      <w:proofErr w:type="spellEnd"/>
      <w:r w:rsidRPr="00734AEA">
        <w:rPr>
          <w:rFonts w:ascii="Times New Roman" w:hAnsi="Times New Roman"/>
          <w:b/>
          <w:color w:val="000000" w:themeColor="text1"/>
          <w:sz w:val="20"/>
          <w:szCs w:val="20"/>
        </w:rPr>
        <w:t xml:space="preserve"> на сумму 68,06 руб.</w:t>
      </w:r>
    </w:p>
    <w:p w:rsidR="00FE2C8D" w:rsidRPr="00734AEA" w:rsidRDefault="00FE2C8D" w:rsidP="00FE2C8D">
      <w:pPr>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Определяем объем и начисленную плату по ХВС </w:t>
      </w:r>
      <w:r w:rsidRPr="00734AEA">
        <w:rPr>
          <w:rFonts w:ascii="Times New Roman" w:hAnsi="Times New Roman"/>
          <w:color w:val="000000" w:themeColor="text1"/>
          <w:sz w:val="20"/>
          <w:szCs w:val="20"/>
          <w:vertAlign w:val="subscript"/>
        </w:rPr>
        <w:t>ИПУ</w:t>
      </w:r>
      <w:r w:rsidRPr="00734AEA">
        <w:rPr>
          <w:rFonts w:ascii="Times New Roman" w:hAnsi="Times New Roman"/>
          <w:color w:val="000000" w:themeColor="text1"/>
          <w:sz w:val="20"/>
          <w:szCs w:val="20"/>
        </w:rPr>
        <w:t xml:space="preserve"> и ХВС </w:t>
      </w:r>
      <w:r w:rsidRPr="00734AEA">
        <w:rPr>
          <w:rFonts w:ascii="Times New Roman" w:hAnsi="Times New Roman"/>
          <w:color w:val="000000" w:themeColor="text1"/>
          <w:sz w:val="20"/>
          <w:szCs w:val="20"/>
          <w:vertAlign w:val="subscript"/>
        </w:rPr>
        <w:t xml:space="preserve">ОДПУ </w:t>
      </w:r>
      <w:r w:rsidRPr="00734AEA">
        <w:rPr>
          <w:rFonts w:ascii="Times New Roman" w:hAnsi="Times New Roman"/>
          <w:color w:val="000000" w:themeColor="text1"/>
          <w:sz w:val="20"/>
          <w:szCs w:val="20"/>
        </w:rPr>
        <w:t>без повышающего коэффициента 1,2</w:t>
      </w:r>
    </w:p>
    <w:p w:rsidR="00FE2C8D" w:rsidRPr="00734AEA" w:rsidRDefault="00FE2C8D" w:rsidP="00FE2C8D">
      <w:pPr>
        <w:spacing w:before="240"/>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lang w:val="en-US"/>
        </w:rPr>
        <w:t>V</w:t>
      </w:r>
      <w:r w:rsidRPr="00734AEA">
        <w:rPr>
          <w:rFonts w:ascii="Times New Roman" w:hAnsi="Times New Roman"/>
          <w:color w:val="000000" w:themeColor="text1"/>
          <w:sz w:val="20"/>
          <w:szCs w:val="20"/>
          <w:vertAlign w:val="subscript"/>
        </w:rPr>
        <w:t xml:space="preserve"> ХВС ИПУ</w:t>
      </w:r>
      <w:r w:rsidRPr="00734AEA">
        <w:rPr>
          <w:rFonts w:ascii="Times New Roman" w:hAnsi="Times New Roman"/>
          <w:color w:val="000000" w:themeColor="text1"/>
          <w:sz w:val="20"/>
          <w:szCs w:val="20"/>
        </w:rPr>
        <w:t xml:space="preserve"> = 11</w:t>
      </w:r>
      <w:proofErr w:type="gramStart"/>
      <w:r w:rsidRPr="00734AEA">
        <w:rPr>
          <w:rFonts w:ascii="Times New Roman" w:hAnsi="Times New Roman"/>
          <w:color w:val="000000" w:themeColor="text1"/>
          <w:sz w:val="20"/>
          <w:szCs w:val="20"/>
        </w:rPr>
        <w:t>,64</w:t>
      </w:r>
      <w:proofErr w:type="gramEnd"/>
      <w:r w:rsidRPr="00734AEA">
        <w:rPr>
          <w:rFonts w:ascii="Times New Roman" w:hAnsi="Times New Roman"/>
          <w:color w:val="000000" w:themeColor="text1"/>
          <w:sz w:val="20"/>
          <w:szCs w:val="20"/>
        </w:rPr>
        <w:t xml:space="preserve">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xml:space="preserve"> / 1,2 = 9,7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xml:space="preserve">       </w:t>
      </w:r>
      <w:r w:rsidRPr="00734AEA">
        <w:rPr>
          <w:rFonts w:ascii="Times New Roman" w:hAnsi="Times New Roman"/>
          <w:color w:val="000000" w:themeColor="text1"/>
          <w:sz w:val="20"/>
          <w:szCs w:val="20"/>
          <w:lang w:val="en-US"/>
        </w:rPr>
        <w:t>P</w:t>
      </w:r>
      <w:r w:rsidRPr="00734AEA">
        <w:rPr>
          <w:rFonts w:ascii="Times New Roman" w:hAnsi="Times New Roman"/>
          <w:color w:val="000000" w:themeColor="text1"/>
          <w:sz w:val="20"/>
          <w:szCs w:val="20"/>
          <w:vertAlign w:val="subscript"/>
        </w:rPr>
        <w:t xml:space="preserve"> ХВС ИПУ</w:t>
      </w:r>
      <w:r w:rsidRPr="00734AEA">
        <w:rPr>
          <w:rFonts w:ascii="Times New Roman" w:hAnsi="Times New Roman"/>
          <w:color w:val="000000" w:themeColor="text1"/>
          <w:sz w:val="20"/>
          <w:szCs w:val="20"/>
        </w:rPr>
        <w:t xml:space="preserve"> = 368,15 руб. / 1,2 = 306,79 руб.</w:t>
      </w:r>
    </w:p>
    <w:p w:rsidR="00FE2C8D" w:rsidRPr="00734AEA" w:rsidRDefault="00FE2C8D" w:rsidP="00FE2C8D">
      <w:pPr>
        <w:spacing w:before="240"/>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lang w:val="en-US"/>
        </w:rPr>
        <w:t>V</w:t>
      </w:r>
      <w:r w:rsidRPr="00734AEA">
        <w:rPr>
          <w:rFonts w:ascii="Times New Roman" w:hAnsi="Times New Roman"/>
          <w:color w:val="000000" w:themeColor="text1"/>
          <w:sz w:val="20"/>
          <w:szCs w:val="20"/>
          <w:vertAlign w:val="subscript"/>
        </w:rPr>
        <w:t>ХВС ОДПУ</w:t>
      </w:r>
      <w:r w:rsidRPr="00734AEA">
        <w:rPr>
          <w:rFonts w:ascii="Times New Roman" w:hAnsi="Times New Roman"/>
          <w:color w:val="000000" w:themeColor="text1"/>
          <w:sz w:val="20"/>
          <w:szCs w:val="20"/>
        </w:rPr>
        <w:t xml:space="preserve"> = 5</w:t>
      </w:r>
      <w:proofErr w:type="gramStart"/>
      <w:r w:rsidRPr="00734AEA">
        <w:rPr>
          <w:rFonts w:ascii="Times New Roman" w:hAnsi="Times New Roman"/>
          <w:color w:val="000000" w:themeColor="text1"/>
          <w:sz w:val="20"/>
          <w:szCs w:val="20"/>
        </w:rPr>
        <w:t>,20</w:t>
      </w:r>
      <w:proofErr w:type="gramEnd"/>
      <w:r w:rsidRPr="00734AEA">
        <w:rPr>
          <w:rFonts w:ascii="Times New Roman" w:hAnsi="Times New Roman"/>
          <w:color w:val="000000" w:themeColor="text1"/>
          <w:sz w:val="20"/>
          <w:szCs w:val="20"/>
        </w:rPr>
        <w:t xml:space="preserve">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xml:space="preserve"> / 1,2 = 4,33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xml:space="preserve">      </w:t>
      </w:r>
      <w:r w:rsidRPr="00734AEA">
        <w:rPr>
          <w:rFonts w:ascii="Times New Roman" w:hAnsi="Times New Roman"/>
          <w:color w:val="000000" w:themeColor="text1"/>
          <w:sz w:val="20"/>
          <w:szCs w:val="20"/>
          <w:lang w:val="en-US"/>
        </w:rPr>
        <w:t>P</w:t>
      </w:r>
      <w:r w:rsidRPr="00734AEA">
        <w:rPr>
          <w:rFonts w:ascii="Times New Roman" w:hAnsi="Times New Roman"/>
          <w:color w:val="000000" w:themeColor="text1"/>
          <w:sz w:val="20"/>
          <w:szCs w:val="20"/>
          <w:vertAlign w:val="subscript"/>
        </w:rPr>
        <w:t xml:space="preserve"> ХВС ОДПУ </w:t>
      </w:r>
      <w:r w:rsidRPr="00734AEA">
        <w:rPr>
          <w:rFonts w:ascii="Times New Roman" w:hAnsi="Times New Roman"/>
          <w:color w:val="000000" w:themeColor="text1"/>
          <w:sz w:val="20"/>
          <w:szCs w:val="20"/>
        </w:rPr>
        <w:t>= 68,06 руб. / 1,2 = 56,72 руб.</w:t>
      </w:r>
    </w:p>
    <w:p w:rsidR="00FE2C8D" w:rsidRPr="00734AEA" w:rsidRDefault="00FE2C8D" w:rsidP="00FE2C8D">
      <w:pPr>
        <w:ind w:firstLine="709"/>
        <w:jc w:val="both"/>
        <w:rPr>
          <w:rFonts w:ascii="Times New Roman" w:hAnsi="Times New Roman"/>
          <w:color w:val="000000" w:themeColor="text1"/>
          <w:sz w:val="20"/>
          <w:szCs w:val="20"/>
        </w:rPr>
      </w:pPr>
    </w:p>
    <w:p w:rsidR="00FE2C8D" w:rsidRPr="00734AEA" w:rsidRDefault="00FE2C8D" w:rsidP="00FE2C8D">
      <w:pPr>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Определяем объем для расчета компенсации каждому льготнику:</w:t>
      </w:r>
    </w:p>
    <w:p w:rsidR="00FE2C8D" w:rsidRPr="00734AEA" w:rsidRDefault="00FE2C8D" w:rsidP="00FE2C8D">
      <w:pPr>
        <w:spacing w:before="240"/>
        <w:ind w:firstLine="709"/>
        <w:jc w:val="both"/>
        <w:rPr>
          <w:rFonts w:ascii="Times New Roman" w:hAnsi="Times New Roman"/>
          <w:color w:val="000000" w:themeColor="text1"/>
          <w:sz w:val="20"/>
          <w:szCs w:val="20"/>
        </w:rPr>
      </w:pPr>
      <w:proofErr w:type="gramStart"/>
      <w:r w:rsidRPr="00734AEA">
        <w:rPr>
          <w:rFonts w:ascii="Times New Roman" w:hAnsi="Times New Roman"/>
          <w:color w:val="000000" w:themeColor="text1"/>
          <w:sz w:val="20"/>
          <w:szCs w:val="20"/>
          <w:lang w:val="en-US"/>
        </w:rPr>
        <w:t>V</w:t>
      </w:r>
      <w:r w:rsidRPr="00734AEA">
        <w:rPr>
          <w:rFonts w:ascii="Times New Roman" w:hAnsi="Times New Roman"/>
          <w:color w:val="000000" w:themeColor="text1"/>
          <w:sz w:val="20"/>
          <w:szCs w:val="20"/>
        </w:rPr>
        <w:t xml:space="preserve"> </w:t>
      </w:r>
      <w:r w:rsidRPr="00734AEA">
        <w:rPr>
          <w:rFonts w:ascii="Times New Roman" w:hAnsi="Times New Roman"/>
          <w:color w:val="000000" w:themeColor="text1"/>
          <w:sz w:val="20"/>
          <w:szCs w:val="20"/>
          <w:vertAlign w:val="subscript"/>
        </w:rPr>
        <w:t>ХВС ИПУ инв.</w:t>
      </w:r>
      <w:proofErr w:type="gramEnd"/>
      <w:r w:rsidRPr="00734AEA">
        <w:rPr>
          <w:rFonts w:ascii="Times New Roman" w:hAnsi="Times New Roman"/>
          <w:color w:val="000000" w:themeColor="text1"/>
          <w:sz w:val="20"/>
          <w:szCs w:val="20"/>
          <w:vertAlign w:val="subscript"/>
        </w:rPr>
        <w:t xml:space="preserve"> ЧАЭС</w:t>
      </w:r>
      <w:r w:rsidRPr="00734AEA">
        <w:rPr>
          <w:rFonts w:ascii="Times New Roman" w:hAnsi="Times New Roman"/>
          <w:color w:val="000000" w:themeColor="text1"/>
          <w:sz w:val="20"/>
          <w:szCs w:val="20"/>
        </w:rPr>
        <w:t xml:space="preserve">  – 4,85 </w:t>
      </w:r>
      <w:proofErr w:type="spellStart"/>
      <w:r w:rsidRPr="00734AEA">
        <w:rPr>
          <w:rFonts w:ascii="Times New Roman" w:hAnsi="Times New Roman"/>
          <w:color w:val="000000" w:themeColor="text1"/>
          <w:sz w:val="20"/>
          <w:szCs w:val="20"/>
        </w:rPr>
        <w:t>куб</w:t>
      </w:r>
      <w:proofErr w:type="gramStart"/>
      <w:r w:rsidRPr="00734AEA">
        <w:rPr>
          <w:rFonts w:ascii="Times New Roman" w:hAnsi="Times New Roman"/>
          <w:color w:val="000000" w:themeColor="text1"/>
          <w:sz w:val="20"/>
          <w:szCs w:val="20"/>
        </w:rPr>
        <w:t>.м</w:t>
      </w:r>
      <w:proofErr w:type="spellEnd"/>
      <w:proofErr w:type="gramEnd"/>
      <w:r w:rsidRPr="00734AEA">
        <w:rPr>
          <w:rFonts w:ascii="Times New Roman" w:hAnsi="Times New Roman"/>
          <w:color w:val="000000" w:themeColor="text1"/>
          <w:sz w:val="20"/>
          <w:szCs w:val="20"/>
        </w:rPr>
        <w:t xml:space="preserve"> (9,7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xml:space="preserve"> / 2 чел.)</w:t>
      </w:r>
    </w:p>
    <w:p w:rsidR="00FE2C8D" w:rsidRPr="00734AEA" w:rsidRDefault="00FE2C8D" w:rsidP="00FE2C8D">
      <w:pPr>
        <w:spacing w:before="240"/>
        <w:ind w:firstLine="709"/>
        <w:jc w:val="both"/>
        <w:rPr>
          <w:rFonts w:ascii="Times New Roman" w:hAnsi="Times New Roman"/>
          <w:color w:val="000000" w:themeColor="text1"/>
          <w:sz w:val="20"/>
          <w:szCs w:val="20"/>
        </w:rPr>
      </w:pPr>
      <w:proofErr w:type="gramStart"/>
      <w:r w:rsidRPr="00734AEA">
        <w:rPr>
          <w:rFonts w:ascii="Times New Roman" w:hAnsi="Times New Roman"/>
          <w:color w:val="000000" w:themeColor="text1"/>
          <w:sz w:val="20"/>
          <w:szCs w:val="20"/>
          <w:lang w:val="en-US"/>
        </w:rPr>
        <w:t>V</w:t>
      </w:r>
      <w:r w:rsidRPr="00734AEA">
        <w:rPr>
          <w:rFonts w:ascii="Times New Roman" w:hAnsi="Times New Roman"/>
          <w:color w:val="000000" w:themeColor="text1"/>
          <w:sz w:val="20"/>
          <w:szCs w:val="20"/>
        </w:rPr>
        <w:t xml:space="preserve"> </w:t>
      </w:r>
      <w:r w:rsidRPr="00734AEA">
        <w:rPr>
          <w:rFonts w:ascii="Times New Roman" w:hAnsi="Times New Roman"/>
          <w:color w:val="000000" w:themeColor="text1"/>
          <w:sz w:val="20"/>
          <w:szCs w:val="20"/>
          <w:vertAlign w:val="subscript"/>
        </w:rPr>
        <w:t>ХВС ОДПУ инв.</w:t>
      </w:r>
      <w:proofErr w:type="gramEnd"/>
      <w:r w:rsidRPr="00734AEA">
        <w:rPr>
          <w:rFonts w:ascii="Times New Roman" w:hAnsi="Times New Roman"/>
          <w:color w:val="000000" w:themeColor="text1"/>
          <w:sz w:val="20"/>
          <w:szCs w:val="20"/>
          <w:vertAlign w:val="subscript"/>
        </w:rPr>
        <w:t xml:space="preserve"> ЧАЭС</w:t>
      </w:r>
      <w:r w:rsidRPr="00734AEA">
        <w:rPr>
          <w:rFonts w:ascii="Times New Roman" w:hAnsi="Times New Roman"/>
          <w:color w:val="000000" w:themeColor="text1"/>
          <w:sz w:val="20"/>
          <w:szCs w:val="20"/>
        </w:rPr>
        <w:t xml:space="preserve">  - 2,17 </w:t>
      </w:r>
      <w:proofErr w:type="spellStart"/>
      <w:r w:rsidRPr="00734AEA">
        <w:rPr>
          <w:rFonts w:ascii="Times New Roman" w:hAnsi="Times New Roman"/>
          <w:color w:val="000000" w:themeColor="text1"/>
          <w:sz w:val="20"/>
          <w:szCs w:val="20"/>
        </w:rPr>
        <w:t>куб</w:t>
      </w:r>
      <w:proofErr w:type="gramStart"/>
      <w:r w:rsidRPr="00734AEA">
        <w:rPr>
          <w:rFonts w:ascii="Times New Roman" w:hAnsi="Times New Roman"/>
          <w:color w:val="000000" w:themeColor="text1"/>
          <w:sz w:val="20"/>
          <w:szCs w:val="20"/>
        </w:rPr>
        <w:t>.м</w:t>
      </w:r>
      <w:proofErr w:type="spellEnd"/>
      <w:proofErr w:type="gramEnd"/>
      <w:r w:rsidRPr="00734AEA">
        <w:rPr>
          <w:rFonts w:ascii="Times New Roman" w:hAnsi="Times New Roman"/>
          <w:color w:val="000000" w:themeColor="text1"/>
          <w:sz w:val="20"/>
          <w:szCs w:val="20"/>
        </w:rPr>
        <w:t xml:space="preserve"> (4,33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2 чел.)</w:t>
      </w:r>
    </w:p>
    <w:p w:rsidR="00FE2C8D" w:rsidRPr="00734AEA" w:rsidRDefault="00FE2C8D" w:rsidP="00FE2C8D">
      <w:pPr>
        <w:spacing w:before="240"/>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lang w:val="en-US"/>
        </w:rPr>
        <w:t>V</w:t>
      </w:r>
      <w:r w:rsidRPr="00734AEA">
        <w:rPr>
          <w:rFonts w:ascii="Times New Roman" w:hAnsi="Times New Roman"/>
          <w:color w:val="000000" w:themeColor="text1"/>
          <w:sz w:val="20"/>
          <w:szCs w:val="20"/>
        </w:rPr>
        <w:t xml:space="preserve"> </w:t>
      </w:r>
      <w:r w:rsidRPr="00734AEA">
        <w:rPr>
          <w:rFonts w:ascii="Times New Roman" w:hAnsi="Times New Roman"/>
          <w:color w:val="000000" w:themeColor="text1"/>
          <w:sz w:val="20"/>
          <w:szCs w:val="20"/>
          <w:vertAlign w:val="subscript"/>
        </w:rPr>
        <w:t xml:space="preserve">ХВС </w:t>
      </w:r>
      <w:proofErr w:type="spellStart"/>
      <w:r w:rsidRPr="00734AEA">
        <w:rPr>
          <w:rFonts w:ascii="Times New Roman" w:hAnsi="Times New Roman"/>
          <w:color w:val="000000" w:themeColor="text1"/>
          <w:sz w:val="20"/>
          <w:szCs w:val="20"/>
          <w:vertAlign w:val="subscript"/>
        </w:rPr>
        <w:t>вет.тр</w:t>
      </w:r>
      <w:proofErr w:type="spellEnd"/>
      <w:r w:rsidRPr="00734AEA">
        <w:rPr>
          <w:rFonts w:ascii="Times New Roman" w:hAnsi="Times New Roman"/>
          <w:color w:val="000000" w:themeColor="text1"/>
          <w:sz w:val="20"/>
          <w:szCs w:val="20"/>
        </w:rPr>
        <w:t xml:space="preserve"> – 4</w:t>
      </w:r>
      <w:proofErr w:type="gramStart"/>
      <w:r w:rsidRPr="00734AEA">
        <w:rPr>
          <w:rFonts w:ascii="Times New Roman" w:hAnsi="Times New Roman"/>
          <w:color w:val="000000" w:themeColor="text1"/>
          <w:sz w:val="20"/>
          <w:szCs w:val="20"/>
        </w:rPr>
        <w:t>,35</w:t>
      </w:r>
      <w:proofErr w:type="gramEnd"/>
      <w:r w:rsidRPr="00734AEA">
        <w:rPr>
          <w:rFonts w:ascii="Times New Roman" w:hAnsi="Times New Roman"/>
          <w:color w:val="000000" w:themeColor="text1"/>
          <w:sz w:val="20"/>
          <w:szCs w:val="20"/>
        </w:rPr>
        <w:t xml:space="preserve">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xml:space="preserve"> (доля ветерана труда 7,015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xml:space="preserve"> ((9,7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xml:space="preserve"> + 4,33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xml:space="preserve">) / 2 чел.), что превышает установленный ПП СО норматив, поэтому компенсация рассчитывается в пределах льготного норматива 4,35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xml:space="preserve">.)  </w:t>
      </w:r>
    </w:p>
    <w:p w:rsidR="00FE2C8D" w:rsidRPr="00734AEA" w:rsidRDefault="00FE2C8D" w:rsidP="00FE2C8D">
      <w:pPr>
        <w:spacing w:before="240"/>
        <w:ind w:firstLine="709"/>
        <w:jc w:val="both"/>
        <w:rPr>
          <w:rFonts w:ascii="Times New Roman" w:hAnsi="Times New Roman"/>
          <w:color w:val="000000" w:themeColor="text1"/>
          <w:sz w:val="20"/>
          <w:szCs w:val="20"/>
        </w:rPr>
      </w:pPr>
      <w:proofErr w:type="gramStart"/>
      <w:r w:rsidRPr="00734AEA">
        <w:rPr>
          <w:rFonts w:ascii="Times New Roman" w:hAnsi="Times New Roman"/>
          <w:color w:val="000000" w:themeColor="text1"/>
          <w:sz w:val="20"/>
          <w:szCs w:val="20"/>
          <w:lang w:val="en-US"/>
        </w:rPr>
        <w:t>V</w:t>
      </w:r>
      <w:r w:rsidRPr="00734AEA">
        <w:rPr>
          <w:rFonts w:ascii="Times New Roman" w:hAnsi="Times New Roman"/>
          <w:color w:val="000000" w:themeColor="text1"/>
          <w:sz w:val="20"/>
          <w:szCs w:val="20"/>
        </w:rPr>
        <w:t xml:space="preserve"> </w:t>
      </w:r>
      <w:proofErr w:type="spellStart"/>
      <w:r w:rsidRPr="00734AEA">
        <w:rPr>
          <w:rFonts w:ascii="Times New Roman" w:hAnsi="Times New Roman"/>
          <w:color w:val="000000" w:themeColor="text1"/>
          <w:sz w:val="20"/>
          <w:szCs w:val="20"/>
          <w:vertAlign w:val="subscript"/>
        </w:rPr>
        <w:t>сум</w:t>
      </w:r>
      <w:proofErr w:type="spellEnd"/>
      <w:r w:rsidRPr="00734AEA">
        <w:rPr>
          <w:rFonts w:ascii="Times New Roman" w:hAnsi="Times New Roman"/>
          <w:color w:val="000000" w:themeColor="text1"/>
          <w:sz w:val="20"/>
          <w:szCs w:val="20"/>
          <w:vertAlign w:val="subscript"/>
        </w:rPr>
        <w:t>.</w:t>
      </w:r>
      <w:proofErr w:type="gramEnd"/>
      <w:r w:rsidRPr="00734AEA">
        <w:rPr>
          <w:rFonts w:ascii="Times New Roman" w:hAnsi="Times New Roman"/>
          <w:color w:val="000000" w:themeColor="text1"/>
          <w:sz w:val="20"/>
          <w:szCs w:val="20"/>
        </w:rPr>
        <w:t xml:space="preserve"> – 4,85 </w:t>
      </w:r>
      <w:proofErr w:type="spellStart"/>
      <w:r w:rsidRPr="00734AEA">
        <w:rPr>
          <w:rFonts w:ascii="Times New Roman" w:hAnsi="Times New Roman"/>
          <w:color w:val="000000" w:themeColor="text1"/>
          <w:sz w:val="20"/>
          <w:szCs w:val="20"/>
        </w:rPr>
        <w:t>куб</w:t>
      </w:r>
      <w:proofErr w:type="gramStart"/>
      <w:r w:rsidRPr="00734AEA">
        <w:rPr>
          <w:rFonts w:ascii="Times New Roman" w:hAnsi="Times New Roman"/>
          <w:color w:val="000000" w:themeColor="text1"/>
          <w:sz w:val="20"/>
          <w:szCs w:val="20"/>
        </w:rPr>
        <w:t>.м</w:t>
      </w:r>
      <w:proofErr w:type="spellEnd"/>
      <w:proofErr w:type="gramEnd"/>
      <w:r w:rsidRPr="00734AEA">
        <w:rPr>
          <w:rFonts w:ascii="Times New Roman" w:hAnsi="Times New Roman"/>
          <w:color w:val="000000" w:themeColor="text1"/>
          <w:sz w:val="20"/>
          <w:szCs w:val="20"/>
        </w:rPr>
        <w:t xml:space="preserve"> + 2,17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xml:space="preserve"> + 4,35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xml:space="preserve"> = 11,37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xml:space="preserve">, что не превышает </w:t>
      </w:r>
      <w:r w:rsidRPr="00734AEA">
        <w:rPr>
          <w:rFonts w:ascii="Times New Roman" w:hAnsi="Times New Roman"/>
          <w:color w:val="000000" w:themeColor="text1"/>
          <w:sz w:val="20"/>
          <w:szCs w:val="20"/>
          <w:lang w:val="en-US"/>
        </w:rPr>
        <w:t>V</w:t>
      </w:r>
      <w:r w:rsidRPr="00734AEA">
        <w:rPr>
          <w:rFonts w:ascii="Times New Roman" w:hAnsi="Times New Roman"/>
          <w:color w:val="000000" w:themeColor="text1"/>
          <w:sz w:val="20"/>
          <w:szCs w:val="20"/>
        </w:rPr>
        <w:t xml:space="preserve"> </w:t>
      </w:r>
      <w:r w:rsidRPr="00734AEA">
        <w:rPr>
          <w:rFonts w:ascii="Times New Roman" w:hAnsi="Times New Roman"/>
          <w:color w:val="000000" w:themeColor="text1"/>
          <w:sz w:val="20"/>
          <w:szCs w:val="20"/>
          <w:vertAlign w:val="subscript"/>
        </w:rPr>
        <w:t>факт.</w:t>
      </w:r>
      <w:r w:rsidRPr="00734AEA">
        <w:rPr>
          <w:rFonts w:ascii="Times New Roman" w:hAnsi="Times New Roman"/>
          <w:color w:val="000000" w:themeColor="text1"/>
          <w:sz w:val="20"/>
          <w:szCs w:val="20"/>
        </w:rPr>
        <w:t xml:space="preserve"> = 14,03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xml:space="preserve"> (9,7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xml:space="preserve"> + 4,33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поэтому компенсация предоставляется на рассчитанный объем.</w:t>
      </w:r>
    </w:p>
    <w:p w:rsidR="00FE2C8D" w:rsidRPr="00734AEA" w:rsidRDefault="00FE2C8D" w:rsidP="00FE2C8D">
      <w:pPr>
        <w:jc w:val="both"/>
        <w:rPr>
          <w:rFonts w:ascii="Times New Roman" w:hAnsi="Times New Roman"/>
          <w:color w:val="000000" w:themeColor="text1"/>
          <w:sz w:val="20"/>
          <w:szCs w:val="20"/>
        </w:rPr>
      </w:pPr>
    </w:p>
    <w:p w:rsidR="00FE2C8D" w:rsidRPr="00734AEA" w:rsidRDefault="00FE2C8D" w:rsidP="00FE2C8D">
      <w:pPr>
        <w:jc w:val="both"/>
        <w:rPr>
          <w:rFonts w:ascii="Times New Roman" w:hAnsi="Times New Roman"/>
          <w:color w:val="000000" w:themeColor="text1"/>
          <w:sz w:val="20"/>
          <w:szCs w:val="20"/>
        </w:rPr>
      </w:pPr>
      <w:proofErr w:type="gramStart"/>
      <w:r w:rsidRPr="00734AEA">
        <w:rPr>
          <w:rFonts w:ascii="Times New Roman" w:hAnsi="Times New Roman"/>
          <w:color w:val="000000" w:themeColor="text1"/>
          <w:sz w:val="20"/>
          <w:szCs w:val="20"/>
        </w:rPr>
        <w:t>КР</w:t>
      </w:r>
      <w:proofErr w:type="gramEnd"/>
      <w:r w:rsidRPr="00734AEA">
        <w:rPr>
          <w:rFonts w:ascii="Times New Roman" w:hAnsi="Times New Roman"/>
          <w:color w:val="000000" w:themeColor="text1"/>
          <w:sz w:val="20"/>
          <w:szCs w:val="20"/>
        </w:rPr>
        <w:t xml:space="preserve"> </w:t>
      </w:r>
      <w:proofErr w:type="spellStart"/>
      <w:r w:rsidRPr="00631BF4">
        <w:rPr>
          <w:rFonts w:ascii="Times New Roman" w:hAnsi="Times New Roman"/>
          <w:color w:val="000000" w:themeColor="text1"/>
          <w:sz w:val="28"/>
          <w:szCs w:val="28"/>
          <w:vertAlign w:val="subscript"/>
        </w:rPr>
        <w:t>вет.тр</w:t>
      </w:r>
      <w:proofErr w:type="spellEnd"/>
      <w:r w:rsidRPr="00734AEA">
        <w:rPr>
          <w:rFonts w:ascii="Times New Roman" w:hAnsi="Times New Roman"/>
          <w:color w:val="000000" w:themeColor="text1"/>
          <w:sz w:val="20"/>
          <w:szCs w:val="20"/>
        </w:rPr>
        <w:t xml:space="preserve"> по ХВС = (306,79 руб. + 56,72 руб.) / (9,7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xml:space="preserve"> + 4,33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xml:space="preserve">) * 4,35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xml:space="preserve"> * 50% = 56,35 руб.</w:t>
      </w:r>
    </w:p>
    <w:p w:rsidR="00FE2C8D" w:rsidRPr="00734AEA" w:rsidRDefault="00FE2C8D" w:rsidP="00FE2C8D">
      <w:pPr>
        <w:jc w:val="both"/>
        <w:rPr>
          <w:rFonts w:ascii="Times New Roman" w:hAnsi="Times New Roman"/>
          <w:color w:val="000000" w:themeColor="text1"/>
          <w:sz w:val="20"/>
          <w:szCs w:val="20"/>
        </w:rPr>
      </w:pPr>
      <w:proofErr w:type="gramStart"/>
      <w:r w:rsidRPr="00734AEA">
        <w:rPr>
          <w:rFonts w:ascii="Times New Roman" w:hAnsi="Times New Roman"/>
          <w:color w:val="000000" w:themeColor="text1"/>
          <w:sz w:val="20"/>
          <w:szCs w:val="20"/>
        </w:rPr>
        <w:t>КР</w:t>
      </w:r>
      <w:proofErr w:type="gramEnd"/>
      <w:r w:rsidRPr="00734AEA">
        <w:rPr>
          <w:rFonts w:ascii="Times New Roman" w:hAnsi="Times New Roman"/>
          <w:color w:val="000000" w:themeColor="text1"/>
          <w:sz w:val="20"/>
          <w:szCs w:val="20"/>
        </w:rPr>
        <w:t xml:space="preserve"> </w:t>
      </w:r>
      <w:r w:rsidRPr="00631BF4">
        <w:rPr>
          <w:rFonts w:ascii="Times New Roman" w:hAnsi="Times New Roman"/>
          <w:color w:val="000000" w:themeColor="text1"/>
          <w:sz w:val="28"/>
          <w:szCs w:val="28"/>
          <w:vertAlign w:val="subscript"/>
        </w:rPr>
        <w:t>инв.</w:t>
      </w:r>
      <w:r w:rsidRPr="00734AEA">
        <w:rPr>
          <w:rFonts w:ascii="Times New Roman" w:hAnsi="Times New Roman"/>
          <w:color w:val="000000" w:themeColor="text1"/>
          <w:sz w:val="20"/>
          <w:szCs w:val="20"/>
          <w:vertAlign w:val="subscript"/>
        </w:rPr>
        <w:t xml:space="preserve"> ЧАЭС</w:t>
      </w:r>
      <w:r w:rsidRPr="00734AEA">
        <w:rPr>
          <w:rFonts w:ascii="Times New Roman" w:hAnsi="Times New Roman"/>
          <w:color w:val="000000" w:themeColor="text1"/>
          <w:sz w:val="20"/>
          <w:szCs w:val="20"/>
        </w:rPr>
        <w:t xml:space="preserve"> по ХВС</w:t>
      </w:r>
      <w:r w:rsidRPr="00734AEA">
        <w:rPr>
          <w:rFonts w:ascii="Times New Roman" w:hAnsi="Times New Roman"/>
          <w:color w:val="000000" w:themeColor="text1"/>
          <w:sz w:val="20"/>
          <w:szCs w:val="20"/>
          <w:vertAlign w:val="subscript"/>
        </w:rPr>
        <w:t>ИПУ</w:t>
      </w:r>
      <w:r w:rsidRPr="00734AEA">
        <w:rPr>
          <w:rFonts w:ascii="Times New Roman" w:hAnsi="Times New Roman"/>
          <w:color w:val="000000" w:themeColor="text1"/>
          <w:sz w:val="20"/>
          <w:szCs w:val="20"/>
        </w:rPr>
        <w:t xml:space="preserve"> = 306,79 руб. / 9,7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xml:space="preserve"> * 4,85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xml:space="preserve"> * 50% = 76,70 руб.</w:t>
      </w:r>
    </w:p>
    <w:p w:rsidR="00FE2C8D" w:rsidRPr="00734AEA" w:rsidRDefault="00FE2C8D" w:rsidP="00FE2C8D">
      <w:pPr>
        <w:jc w:val="both"/>
        <w:rPr>
          <w:rFonts w:ascii="Times New Roman" w:hAnsi="Times New Roman"/>
          <w:color w:val="000000" w:themeColor="text1"/>
          <w:sz w:val="20"/>
          <w:szCs w:val="20"/>
        </w:rPr>
      </w:pPr>
      <w:proofErr w:type="gramStart"/>
      <w:r w:rsidRPr="00734AEA">
        <w:rPr>
          <w:rFonts w:ascii="Times New Roman" w:hAnsi="Times New Roman"/>
          <w:color w:val="000000" w:themeColor="text1"/>
          <w:sz w:val="20"/>
          <w:szCs w:val="20"/>
        </w:rPr>
        <w:t>КР</w:t>
      </w:r>
      <w:proofErr w:type="gramEnd"/>
      <w:r w:rsidRPr="00734AEA">
        <w:rPr>
          <w:rFonts w:ascii="Times New Roman" w:hAnsi="Times New Roman"/>
          <w:color w:val="000000" w:themeColor="text1"/>
          <w:sz w:val="20"/>
          <w:szCs w:val="20"/>
        </w:rPr>
        <w:t xml:space="preserve"> </w:t>
      </w:r>
      <w:r w:rsidRPr="00631BF4">
        <w:rPr>
          <w:rFonts w:ascii="Times New Roman" w:hAnsi="Times New Roman"/>
          <w:color w:val="000000" w:themeColor="text1"/>
          <w:sz w:val="28"/>
          <w:szCs w:val="28"/>
          <w:vertAlign w:val="subscript"/>
        </w:rPr>
        <w:t>инв.</w:t>
      </w:r>
      <w:r w:rsidRPr="00734AEA">
        <w:rPr>
          <w:rFonts w:ascii="Times New Roman" w:hAnsi="Times New Roman"/>
          <w:color w:val="000000" w:themeColor="text1"/>
          <w:sz w:val="20"/>
          <w:szCs w:val="20"/>
          <w:vertAlign w:val="subscript"/>
        </w:rPr>
        <w:t xml:space="preserve"> ЧАЭС</w:t>
      </w:r>
      <w:r w:rsidRPr="00734AEA">
        <w:rPr>
          <w:rFonts w:ascii="Times New Roman" w:hAnsi="Times New Roman"/>
          <w:color w:val="000000" w:themeColor="text1"/>
          <w:sz w:val="20"/>
          <w:szCs w:val="20"/>
        </w:rPr>
        <w:t xml:space="preserve"> по ХВС</w:t>
      </w:r>
      <w:r w:rsidRPr="00734AEA">
        <w:rPr>
          <w:rFonts w:ascii="Times New Roman" w:hAnsi="Times New Roman"/>
          <w:color w:val="000000" w:themeColor="text1"/>
          <w:sz w:val="20"/>
          <w:szCs w:val="20"/>
          <w:vertAlign w:val="subscript"/>
        </w:rPr>
        <w:t>ОДПУ</w:t>
      </w:r>
      <w:r w:rsidRPr="00734AEA">
        <w:rPr>
          <w:rFonts w:ascii="Times New Roman" w:hAnsi="Times New Roman"/>
          <w:color w:val="000000" w:themeColor="text1"/>
          <w:sz w:val="20"/>
          <w:szCs w:val="20"/>
        </w:rPr>
        <w:t xml:space="preserve"> = 56,72 руб. / 4,33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xml:space="preserve"> * 2,17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xml:space="preserve"> * 50% = 14,21 руб.</w:t>
      </w:r>
    </w:p>
    <w:p w:rsidR="00FE2C8D" w:rsidRPr="00734AEA" w:rsidRDefault="00FE2C8D" w:rsidP="00FE2C8D">
      <w:pPr>
        <w:jc w:val="both"/>
        <w:rPr>
          <w:rFonts w:ascii="Times New Roman" w:hAnsi="Times New Roman"/>
          <w:color w:val="000000" w:themeColor="text1"/>
          <w:sz w:val="20"/>
          <w:szCs w:val="20"/>
        </w:rPr>
      </w:pPr>
    </w:p>
    <w:p w:rsidR="00FE2C8D" w:rsidRPr="00734AEA" w:rsidRDefault="00FE2C8D" w:rsidP="00FE2C8D">
      <w:pPr>
        <w:ind w:firstLine="709"/>
        <w:jc w:val="both"/>
        <w:rPr>
          <w:rFonts w:ascii="Times New Roman" w:hAnsi="Times New Roman"/>
          <w:b/>
          <w:color w:val="000000" w:themeColor="text1"/>
          <w:sz w:val="20"/>
          <w:szCs w:val="20"/>
        </w:rPr>
      </w:pPr>
      <w:r w:rsidRPr="00734AEA">
        <w:rPr>
          <w:rFonts w:ascii="Times New Roman" w:hAnsi="Times New Roman"/>
          <w:b/>
          <w:color w:val="000000" w:themeColor="text1"/>
          <w:sz w:val="20"/>
          <w:szCs w:val="20"/>
        </w:rPr>
        <w:t>5. Объем потребления ГВС</w:t>
      </w:r>
      <w:r w:rsidRPr="00734AEA">
        <w:rPr>
          <w:rFonts w:ascii="Times New Roman" w:hAnsi="Times New Roman"/>
          <w:b/>
          <w:color w:val="000000" w:themeColor="text1"/>
          <w:sz w:val="20"/>
          <w:szCs w:val="20"/>
          <w:vertAlign w:val="subscript"/>
        </w:rPr>
        <w:t xml:space="preserve"> ИПУ </w:t>
      </w:r>
      <w:r w:rsidRPr="00734AEA">
        <w:rPr>
          <w:rFonts w:ascii="Times New Roman" w:hAnsi="Times New Roman"/>
          <w:b/>
          <w:color w:val="000000" w:themeColor="text1"/>
          <w:sz w:val="20"/>
          <w:szCs w:val="20"/>
        </w:rPr>
        <w:t xml:space="preserve">= 9,62 </w:t>
      </w:r>
      <w:proofErr w:type="spellStart"/>
      <w:r w:rsidRPr="00734AEA">
        <w:rPr>
          <w:rFonts w:ascii="Times New Roman" w:hAnsi="Times New Roman"/>
          <w:b/>
          <w:color w:val="000000" w:themeColor="text1"/>
          <w:sz w:val="20"/>
          <w:szCs w:val="20"/>
        </w:rPr>
        <w:t>куб</w:t>
      </w:r>
      <w:proofErr w:type="gramStart"/>
      <w:r w:rsidRPr="00734AEA">
        <w:rPr>
          <w:rFonts w:ascii="Times New Roman" w:hAnsi="Times New Roman"/>
          <w:b/>
          <w:color w:val="000000" w:themeColor="text1"/>
          <w:sz w:val="20"/>
          <w:szCs w:val="20"/>
        </w:rPr>
        <w:t>.м</w:t>
      </w:r>
      <w:proofErr w:type="spellEnd"/>
      <w:proofErr w:type="gramEnd"/>
      <w:r w:rsidRPr="00734AEA">
        <w:rPr>
          <w:rFonts w:ascii="Times New Roman" w:hAnsi="Times New Roman"/>
          <w:b/>
          <w:color w:val="000000" w:themeColor="text1"/>
          <w:sz w:val="20"/>
          <w:szCs w:val="20"/>
        </w:rPr>
        <w:t xml:space="preserve"> на сумму 450,70 руб., объем ГВС </w:t>
      </w:r>
      <w:r w:rsidRPr="00734AEA">
        <w:rPr>
          <w:rFonts w:ascii="Times New Roman" w:hAnsi="Times New Roman"/>
          <w:b/>
          <w:color w:val="000000" w:themeColor="text1"/>
          <w:sz w:val="20"/>
          <w:szCs w:val="20"/>
          <w:vertAlign w:val="subscript"/>
        </w:rPr>
        <w:t>ОДПУ</w:t>
      </w:r>
      <w:r w:rsidRPr="00734AEA">
        <w:rPr>
          <w:rFonts w:ascii="Times New Roman" w:hAnsi="Times New Roman"/>
          <w:b/>
          <w:color w:val="000000" w:themeColor="text1"/>
          <w:sz w:val="20"/>
          <w:szCs w:val="20"/>
        </w:rPr>
        <w:t xml:space="preserve"> = 3,10 </w:t>
      </w:r>
      <w:proofErr w:type="spellStart"/>
      <w:r w:rsidRPr="00734AEA">
        <w:rPr>
          <w:rFonts w:ascii="Times New Roman" w:hAnsi="Times New Roman"/>
          <w:b/>
          <w:color w:val="000000" w:themeColor="text1"/>
          <w:sz w:val="20"/>
          <w:szCs w:val="20"/>
        </w:rPr>
        <w:t>куб.м</w:t>
      </w:r>
      <w:proofErr w:type="spellEnd"/>
      <w:r w:rsidRPr="00734AEA">
        <w:rPr>
          <w:rFonts w:ascii="Times New Roman" w:hAnsi="Times New Roman"/>
          <w:b/>
          <w:color w:val="000000" w:themeColor="text1"/>
          <w:sz w:val="20"/>
          <w:szCs w:val="20"/>
        </w:rPr>
        <w:t xml:space="preserve"> на сумму 51,03 руб.</w:t>
      </w:r>
    </w:p>
    <w:p w:rsidR="00FE2C8D" w:rsidRPr="00734AEA" w:rsidRDefault="00FE2C8D" w:rsidP="00FE2C8D">
      <w:pPr>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Определяем объем и начисленную плату по ГВС </w:t>
      </w:r>
      <w:r w:rsidRPr="00734AEA">
        <w:rPr>
          <w:rFonts w:ascii="Times New Roman" w:hAnsi="Times New Roman"/>
          <w:color w:val="000000" w:themeColor="text1"/>
          <w:sz w:val="20"/>
          <w:szCs w:val="20"/>
          <w:vertAlign w:val="subscript"/>
        </w:rPr>
        <w:t>ИПУ</w:t>
      </w:r>
      <w:r w:rsidRPr="00734AEA">
        <w:rPr>
          <w:rFonts w:ascii="Times New Roman" w:hAnsi="Times New Roman"/>
          <w:color w:val="000000" w:themeColor="text1"/>
          <w:sz w:val="20"/>
          <w:szCs w:val="20"/>
        </w:rPr>
        <w:t xml:space="preserve"> и ГВС </w:t>
      </w:r>
      <w:r w:rsidRPr="00734AEA">
        <w:rPr>
          <w:rFonts w:ascii="Times New Roman" w:hAnsi="Times New Roman"/>
          <w:color w:val="000000" w:themeColor="text1"/>
          <w:sz w:val="20"/>
          <w:szCs w:val="20"/>
          <w:vertAlign w:val="subscript"/>
        </w:rPr>
        <w:t xml:space="preserve">ОДПУ </w:t>
      </w:r>
      <w:r w:rsidRPr="00734AEA">
        <w:rPr>
          <w:rFonts w:ascii="Times New Roman" w:hAnsi="Times New Roman"/>
          <w:color w:val="000000" w:themeColor="text1"/>
          <w:sz w:val="20"/>
          <w:szCs w:val="20"/>
        </w:rPr>
        <w:t>без повышающего коэффициента 1,2</w:t>
      </w:r>
    </w:p>
    <w:p w:rsidR="00FE2C8D" w:rsidRPr="00734AEA" w:rsidRDefault="00FE2C8D" w:rsidP="00FE2C8D">
      <w:pPr>
        <w:spacing w:before="240"/>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lang w:val="en-US"/>
        </w:rPr>
        <w:t>V</w:t>
      </w:r>
      <w:r w:rsidRPr="00734AEA">
        <w:rPr>
          <w:rFonts w:ascii="Times New Roman" w:hAnsi="Times New Roman"/>
          <w:color w:val="000000" w:themeColor="text1"/>
          <w:sz w:val="20"/>
          <w:szCs w:val="20"/>
          <w:vertAlign w:val="subscript"/>
        </w:rPr>
        <w:t xml:space="preserve"> ГВС ИПУ</w:t>
      </w:r>
      <w:r w:rsidRPr="00734AEA">
        <w:rPr>
          <w:rFonts w:ascii="Times New Roman" w:hAnsi="Times New Roman"/>
          <w:color w:val="000000" w:themeColor="text1"/>
          <w:sz w:val="20"/>
          <w:szCs w:val="20"/>
        </w:rPr>
        <w:t xml:space="preserve"> = 9</w:t>
      </w:r>
      <w:proofErr w:type="gramStart"/>
      <w:r w:rsidRPr="00734AEA">
        <w:rPr>
          <w:rFonts w:ascii="Times New Roman" w:hAnsi="Times New Roman"/>
          <w:color w:val="000000" w:themeColor="text1"/>
          <w:sz w:val="20"/>
          <w:szCs w:val="20"/>
        </w:rPr>
        <w:t>,62</w:t>
      </w:r>
      <w:proofErr w:type="gramEnd"/>
      <w:r w:rsidRPr="00734AEA">
        <w:rPr>
          <w:rFonts w:ascii="Times New Roman" w:hAnsi="Times New Roman"/>
          <w:color w:val="000000" w:themeColor="text1"/>
          <w:sz w:val="20"/>
          <w:szCs w:val="20"/>
        </w:rPr>
        <w:t xml:space="preserve">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xml:space="preserve"> / 1,2 = 8,02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xml:space="preserve">       </w:t>
      </w:r>
      <w:r w:rsidRPr="00734AEA">
        <w:rPr>
          <w:rFonts w:ascii="Times New Roman" w:hAnsi="Times New Roman"/>
          <w:color w:val="000000" w:themeColor="text1"/>
          <w:sz w:val="20"/>
          <w:szCs w:val="20"/>
          <w:lang w:val="en-US"/>
        </w:rPr>
        <w:t>P</w:t>
      </w:r>
      <w:r w:rsidRPr="00734AEA">
        <w:rPr>
          <w:rFonts w:ascii="Times New Roman" w:hAnsi="Times New Roman"/>
          <w:color w:val="000000" w:themeColor="text1"/>
          <w:sz w:val="20"/>
          <w:szCs w:val="20"/>
          <w:vertAlign w:val="subscript"/>
        </w:rPr>
        <w:t xml:space="preserve"> ГВС ИПУ</w:t>
      </w:r>
      <w:r w:rsidRPr="00734AEA">
        <w:rPr>
          <w:rFonts w:ascii="Times New Roman" w:hAnsi="Times New Roman"/>
          <w:color w:val="000000" w:themeColor="text1"/>
          <w:sz w:val="20"/>
          <w:szCs w:val="20"/>
        </w:rPr>
        <w:t xml:space="preserve"> = 450,70 руб. / 1,2 = 375,58 руб.</w:t>
      </w:r>
    </w:p>
    <w:p w:rsidR="00FE2C8D" w:rsidRPr="00734AEA" w:rsidRDefault="00FE2C8D" w:rsidP="00FE2C8D">
      <w:pPr>
        <w:spacing w:before="240"/>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lang w:val="en-US"/>
        </w:rPr>
        <w:t>V</w:t>
      </w:r>
      <w:r w:rsidRPr="00734AEA">
        <w:rPr>
          <w:rFonts w:ascii="Times New Roman" w:hAnsi="Times New Roman"/>
          <w:color w:val="000000" w:themeColor="text1"/>
          <w:sz w:val="20"/>
          <w:szCs w:val="20"/>
          <w:vertAlign w:val="subscript"/>
        </w:rPr>
        <w:t>ГВС ОДПУ</w:t>
      </w:r>
      <w:r w:rsidRPr="00734AEA">
        <w:rPr>
          <w:rFonts w:ascii="Times New Roman" w:hAnsi="Times New Roman"/>
          <w:color w:val="000000" w:themeColor="text1"/>
          <w:sz w:val="20"/>
          <w:szCs w:val="20"/>
        </w:rPr>
        <w:t xml:space="preserve"> = 3</w:t>
      </w:r>
      <w:proofErr w:type="gramStart"/>
      <w:r w:rsidRPr="00734AEA">
        <w:rPr>
          <w:rFonts w:ascii="Times New Roman" w:hAnsi="Times New Roman"/>
          <w:color w:val="000000" w:themeColor="text1"/>
          <w:sz w:val="20"/>
          <w:szCs w:val="20"/>
        </w:rPr>
        <w:t>,10</w:t>
      </w:r>
      <w:proofErr w:type="gramEnd"/>
      <w:r w:rsidRPr="00734AEA">
        <w:rPr>
          <w:rFonts w:ascii="Times New Roman" w:hAnsi="Times New Roman"/>
          <w:color w:val="000000" w:themeColor="text1"/>
          <w:sz w:val="20"/>
          <w:szCs w:val="20"/>
        </w:rPr>
        <w:t xml:space="preserve">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xml:space="preserve"> / 1,2 = 2,58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xml:space="preserve">      </w:t>
      </w:r>
      <w:r w:rsidRPr="00734AEA">
        <w:rPr>
          <w:rFonts w:ascii="Times New Roman" w:hAnsi="Times New Roman"/>
          <w:color w:val="000000" w:themeColor="text1"/>
          <w:sz w:val="20"/>
          <w:szCs w:val="20"/>
          <w:lang w:val="en-US"/>
        </w:rPr>
        <w:t>P</w:t>
      </w:r>
      <w:r w:rsidRPr="00734AEA">
        <w:rPr>
          <w:rFonts w:ascii="Times New Roman" w:hAnsi="Times New Roman"/>
          <w:color w:val="000000" w:themeColor="text1"/>
          <w:sz w:val="20"/>
          <w:szCs w:val="20"/>
          <w:vertAlign w:val="subscript"/>
        </w:rPr>
        <w:t xml:space="preserve"> ГВС ОДПУ </w:t>
      </w:r>
      <w:r w:rsidRPr="00734AEA">
        <w:rPr>
          <w:rFonts w:ascii="Times New Roman" w:hAnsi="Times New Roman"/>
          <w:color w:val="000000" w:themeColor="text1"/>
          <w:sz w:val="20"/>
          <w:szCs w:val="20"/>
        </w:rPr>
        <w:t>= 51,03 руб. / 1,2 = 42,53 руб.</w:t>
      </w:r>
    </w:p>
    <w:p w:rsidR="00FE2C8D" w:rsidRPr="00734AEA" w:rsidRDefault="00FE2C8D" w:rsidP="00FE2C8D">
      <w:pPr>
        <w:ind w:firstLine="709"/>
        <w:jc w:val="both"/>
        <w:rPr>
          <w:rFonts w:ascii="Times New Roman" w:hAnsi="Times New Roman"/>
          <w:color w:val="000000" w:themeColor="text1"/>
          <w:sz w:val="20"/>
          <w:szCs w:val="20"/>
        </w:rPr>
      </w:pPr>
    </w:p>
    <w:p w:rsidR="00FE2C8D" w:rsidRPr="00734AEA" w:rsidRDefault="00FE2C8D" w:rsidP="00FE2C8D">
      <w:pPr>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Определяем объем для расчета компенсации каждому льготнику:</w:t>
      </w:r>
    </w:p>
    <w:p w:rsidR="00FE2C8D" w:rsidRPr="00734AEA" w:rsidRDefault="00FE2C8D" w:rsidP="00FE2C8D">
      <w:pPr>
        <w:spacing w:before="240"/>
        <w:ind w:firstLine="709"/>
        <w:jc w:val="both"/>
        <w:rPr>
          <w:rFonts w:ascii="Times New Roman" w:hAnsi="Times New Roman"/>
          <w:color w:val="000000" w:themeColor="text1"/>
          <w:sz w:val="20"/>
          <w:szCs w:val="20"/>
        </w:rPr>
      </w:pPr>
      <w:proofErr w:type="gramStart"/>
      <w:r w:rsidRPr="00734AEA">
        <w:rPr>
          <w:rFonts w:ascii="Times New Roman" w:hAnsi="Times New Roman"/>
          <w:color w:val="000000" w:themeColor="text1"/>
          <w:sz w:val="20"/>
          <w:szCs w:val="20"/>
          <w:lang w:val="en-US"/>
        </w:rPr>
        <w:lastRenderedPageBreak/>
        <w:t>V</w:t>
      </w:r>
      <w:r w:rsidRPr="00734AEA">
        <w:rPr>
          <w:rFonts w:ascii="Times New Roman" w:hAnsi="Times New Roman"/>
          <w:color w:val="000000" w:themeColor="text1"/>
          <w:sz w:val="20"/>
          <w:szCs w:val="20"/>
        </w:rPr>
        <w:t xml:space="preserve"> </w:t>
      </w:r>
      <w:r w:rsidRPr="00734AEA">
        <w:rPr>
          <w:rFonts w:ascii="Times New Roman" w:hAnsi="Times New Roman"/>
          <w:color w:val="000000" w:themeColor="text1"/>
          <w:sz w:val="20"/>
          <w:szCs w:val="20"/>
          <w:vertAlign w:val="subscript"/>
        </w:rPr>
        <w:t>ГВС ИПУ инв.</w:t>
      </w:r>
      <w:proofErr w:type="gramEnd"/>
      <w:r w:rsidRPr="00734AEA">
        <w:rPr>
          <w:rFonts w:ascii="Times New Roman" w:hAnsi="Times New Roman"/>
          <w:color w:val="000000" w:themeColor="text1"/>
          <w:sz w:val="20"/>
          <w:szCs w:val="20"/>
          <w:vertAlign w:val="subscript"/>
        </w:rPr>
        <w:t xml:space="preserve"> ЧАЭС</w:t>
      </w:r>
      <w:r w:rsidRPr="00734AEA">
        <w:rPr>
          <w:rFonts w:ascii="Times New Roman" w:hAnsi="Times New Roman"/>
          <w:color w:val="000000" w:themeColor="text1"/>
          <w:sz w:val="20"/>
          <w:szCs w:val="20"/>
        </w:rPr>
        <w:t xml:space="preserve">  – 4,01 </w:t>
      </w:r>
      <w:proofErr w:type="spellStart"/>
      <w:r w:rsidRPr="00734AEA">
        <w:rPr>
          <w:rFonts w:ascii="Times New Roman" w:hAnsi="Times New Roman"/>
          <w:color w:val="000000" w:themeColor="text1"/>
          <w:sz w:val="20"/>
          <w:szCs w:val="20"/>
        </w:rPr>
        <w:t>куб</w:t>
      </w:r>
      <w:proofErr w:type="gramStart"/>
      <w:r w:rsidRPr="00734AEA">
        <w:rPr>
          <w:rFonts w:ascii="Times New Roman" w:hAnsi="Times New Roman"/>
          <w:color w:val="000000" w:themeColor="text1"/>
          <w:sz w:val="20"/>
          <w:szCs w:val="20"/>
        </w:rPr>
        <w:t>.м</w:t>
      </w:r>
      <w:proofErr w:type="spellEnd"/>
      <w:proofErr w:type="gramEnd"/>
      <w:r w:rsidRPr="00734AEA">
        <w:rPr>
          <w:rFonts w:ascii="Times New Roman" w:hAnsi="Times New Roman"/>
          <w:color w:val="000000" w:themeColor="text1"/>
          <w:sz w:val="20"/>
          <w:szCs w:val="20"/>
        </w:rPr>
        <w:t xml:space="preserve"> (8,02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xml:space="preserve"> / 2 чел.)</w:t>
      </w:r>
    </w:p>
    <w:p w:rsidR="00FE2C8D" w:rsidRPr="00734AEA" w:rsidRDefault="00FE2C8D" w:rsidP="00FE2C8D">
      <w:pPr>
        <w:spacing w:before="240"/>
        <w:ind w:firstLine="709"/>
        <w:jc w:val="both"/>
        <w:rPr>
          <w:rFonts w:ascii="Times New Roman" w:hAnsi="Times New Roman"/>
          <w:color w:val="000000" w:themeColor="text1"/>
          <w:sz w:val="20"/>
          <w:szCs w:val="20"/>
        </w:rPr>
      </w:pPr>
      <w:proofErr w:type="gramStart"/>
      <w:r w:rsidRPr="00734AEA">
        <w:rPr>
          <w:rFonts w:ascii="Times New Roman" w:hAnsi="Times New Roman"/>
          <w:color w:val="000000" w:themeColor="text1"/>
          <w:sz w:val="20"/>
          <w:szCs w:val="20"/>
          <w:lang w:val="en-US"/>
        </w:rPr>
        <w:t>V</w:t>
      </w:r>
      <w:r w:rsidRPr="00734AEA">
        <w:rPr>
          <w:rFonts w:ascii="Times New Roman" w:hAnsi="Times New Roman"/>
          <w:color w:val="000000" w:themeColor="text1"/>
          <w:sz w:val="20"/>
          <w:szCs w:val="20"/>
        </w:rPr>
        <w:t xml:space="preserve"> </w:t>
      </w:r>
      <w:r w:rsidRPr="00734AEA">
        <w:rPr>
          <w:rFonts w:ascii="Times New Roman" w:hAnsi="Times New Roman"/>
          <w:color w:val="000000" w:themeColor="text1"/>
          <w:sz w:val="20"/>
          <w:szCs w:val="20"/>
          <w:vertAlign w:val="subscript"/>
        </w:rPr>
        <w:t>ГВС ОДПУ инв.</w:t>
      </w:r>
      <w:proofErr w:type="gramEnd"/>
      <w:r w:rsidRPr="00734AEA">
        <w:rPr>
          <w:rFonts w:ascii="Times New Roman" w:hAnsi="Times New Roman"/>
          <w:color w:val="000000" w:themeColor="text1"/>
          <w:sz w:val="20"/>
          <w:szCs w:val="20"/>
          <w:vertAlign w:val="subscript"/>
        </w:rPr>
        <w:t xml:space="preserve"> ЧАЭС</w:t>
      </w:r>
      <w:r w:rsidRPr="00734AEA">
        <w:rPr>
          <w:rFonts w:ascii="Times New Roman" w:hAnsi="Times New Roman"/>
          <w:color w:val="000000" w:themeColor="text1"/>
          <w:sz w:val="20"/>
          <w:szCs w:val="20"/>
        </w:rPr>
        <w:t xml:space="preserve">  - 1,29 </w:t>
      </w:r>
      <w:proofErr w:type="spellStart"/>
      <w:r w:rsidRPr="00734AEA">
        <w:rPr>
          <w:rFonts w:ascii="Times New Roman" w:hAnsi="Times New Roman"/>
          <w:color w:val="000000" w:themeColor="text1"/>
          <w:sz w:val="20"/>
          <w:szCs w:val="20"/>
        </w:rPr>
        <w:t>куб</w:t>
      </w:r>
      <w:proofErr w:type="gramStart"/>
      <w:r w:rsidRPr="00734AEA">
        <w:rPr>
          <w:rFonts w:ascii="Times New Roman" w:hAnsi="Times New Roman"/>
          <w:color w:val="000000" w:themeColor="text1"/>
          <w:sz w:val="20"/>
          <w:szCs w:val="20"/>
        </w:rPr>
        <w:t>.м</w:t>
      </w:r>
      <w:proofErr w:type="spellEnd"/>
      <w:proofErr w:type="gramEnd"/>
      <w:r w:rsidRPr="00734AEA">
        <w:rPr>
          <w:rFonts w:ascii="Times New Roman" w:hAnsi="Times New Roman"/>
          <w:color w:val="000000" w:themeColor="text1"/>
          <w:sz w:val="20"/>
          <w:szCs w:val="20"/>
        </w:rPr>
        <w:t xml:space="preserve"> (2,58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2 чел.)</w:t>
      </w:r>
    </w:p>
    <w:p w:rsidR="00FE2C8D" w:rsidRPr="00734AEA" w:rsidRDefault="00FE2C8D" w:rsidP="00FE2C8D">
      <w:pPr>
        <w:spacing w:before="240"/>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lang w:val="en-US"/>
        </w:rPr>
        <w:t>V</w:t>
      </w:r>
      <w:r w:rsidRPr="00734AEA">
        <w:rPr>
          <w:rFonts w:ascii="Times New Roman" w:hAnsi="Times New Roman"/>
          <w:color w:val="000000" w:themeColor="text1"/>
          <w:sz w:val="20"/>
          <w:szCs w:val="20"/>
        </w:rPr>
        <w:t xml:space="preserve"> </w:t>
      </w:r>
      <w:r w:rsidRPr="00734AEA">
        <w:rPr>
          <w:rFonts w:ascii="Times New Roman" w:hAnsi="Times New Roman"/>
          <w:color w:val="000000" w:themeColor="text1"/>
          <w:sz w:val="20"/>
          <w:szCs w:val="20"/>
          <w:vertAlign w:val="subscript"/>
        </w:rPr>
        <w:t xml:space="preserve">ГВС </w:t>
      </w:r>
      <w:proofErr w:type="spellStart"/>
      <w:r w:rsidRPr="00631BF4">
        <w:rPr>
          <w:rFonts w:ascii="Times New Roman" w:hAnsi="Times New Roman"/>
          <w:color w:val="000000" w:themeColor="text1"/>
          <w:sz w:val="28"/>
          <w:szCs w:val="28"/>
          <w:vertAlign w:val="subscript"/>
        </w:rPr>
        <w:t>вет.тр</w:t>
      </w:r>
      <w:proofErr w:type="spellEnd"/>
      <w:r w:rsidRPr="00734AEA">
        <w:rPr>
          <w:rFonts w:ascii="Times New Roman" w:hAnsi="Times New Roman"/>
          <w:color w:val="000000" w:themeColor="text1"/>
          <w:sz w:val="20"/>
          <w:szCs w:val="20"/>
        </w:rPr>
        <w:t xml:space="preserve"> – 3</w:t>
      </w:r>
      <w:proofErr w:type="gramStart"/>
      <w:r w:rsidRPr="00734AEA">
        <w:rPr>
          <w:rFonts w:ascii="Times New Roman" w:hAnsi="Times New Roman"/>
          <w:color w:val="000000" w:themeColor="text1"/>
          <w:sz w:val="20"/>
          <w:szCs w:val="20"/>
        </w:rPr>
        <w:t>,15</w:t>
      </w:r>
      <w:proofErr w:type="gramEnd"/>
      <w:r w:rsidRPr="00734AEA">
        <w:rPr>
          <w:rFonts w:ascii="Times New Roman" w:hAnsi="Times New Roman"/>
          <w:color w:val="000000" w:themeColor="text1"/>
          <w:sz w:val="20"/>
          <w:szCs w:val="20"/>
        </w:rPr>
        <w:t xml:space="preserve">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xml:space="preserve"> (доля ветерана труда 5,3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xml:space="preserve"> ((8,02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xml:space="preserve"> + 2,58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xml:space="preserve">) / 2 чел.), что превышает установленный ПП СО норматив, поэтому компенсация рассчитывается в пределах льготного норматива 3,15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xml:space="preserve">.)  </w:t>
      </w:r>
    </w:p>
    <w:p w:rsidR="00FE2C8D" w:rsidRPr="00734AEA" w:rsidRDefault="00FE2C8D" w:rsidP="00FE2C8D">
      <w:pPr>
        <w:spacing w:before="240"/>
        <w:ind w:firstLine="709"/>
        <w:jc w:val="both"/>
        <w:rPr>
          <w:rFonts w:ascii="Times New Roman" w:hAnsi="Times New Roman"/>
          <w:color w:val="000000" w:themeColor="text1"/>
          <w:sz w:val="20"/>
          <w:szCs w:val="20"/>
        </w:rPr>
      </w:pPr>
      <w:proofErr w:type="gramStart"/>
      <w:r w:rsidRPr="00734AEA">
        <w:rPr>
          <w:rFonts w:ascii="Times New Roman" w:hAnsi="Times New Roman"/>
          <w:color w:val="000000" w:themeColor="text1"/>
          <w:sz w:val="20"/>
          <w:szCs w:val="20"/>
          <w:lang w:val="en-US"/>
        </w:rPr>
        <w:t>V</w:t>
      </w:r>
      <w:r w:rsidRPr="00734AEA">
        <w:rPr>
          <w:rFonts w:ascii="Times New Roman" w:hAnsi="Times New Roman"/>
          <w:color w:val="000000" w:themeColor="text1"/>
          <w:sz w:val="20"/>
          <w:szCs w:val="20"/>
        </w:rPr>
        <w:t xml:space="preserve"> </w:t>
      </w:r>
      <w:proofErr w:type="spellStart"/>
      <w:r w:rsidRPr="00631BF4">
        <w:rPr>
          <w:rFonts w:ascii="Times New Roman" w:hAnsi="Times New Roman"/>
          <w:color w:val="000000" w:themeColor="text1"/>
          <w:sz w:val="28"/>
          <w:szCs w:val="28"/>
          <w:vertAlign w:val="subscript"/>
        </w:rPr>
        <w:t>сум</w:t>
      </w:r>
      <w:proofErr w:type="spellEnd"/>
      <w:r w:rsidRPr="00631BF4">
        <w:rPr>
          <w:rFonts w:ascii="Times New Roman" w:hAnsi="Times New Roman"/>
          <w:color w:val="000000" w:themeColor="text1"/>
          <w:sz w:val="28"/>
          <w:szCs w:val="28"/>
          <w:vertAlign w:val="subscript"/>
        </w:rPr>
        <w:t>.</w:t>
      </w:r>
      <w:proofErr w:type="gramEnd"/>
      <w:r w:rsidRPr="00734AEA">
        <w:rPr>
          <w:rFonts w:ascii="Times New Roman" w:hAnsi="Times New Roman"/>
          <w:color w:val="000000" w:themeColor="text1"/>
          <w:sz w:val="20"/>
          <w:szCs w:val="20"/>
        </w:rPr>
        <w:t xml:space="preserve"> – 4,01 </w:t>
      </w:r>
      <w:proofErr w:type="spellStart"/>
      <w:r w:rsidRPr="00734AEA">
        <w:rPr>
          <w:rFonts w:ascii="Times New Roman" w:hAnsi="Times New Roman"/>
          <w:color w:val="000000" w:themeColor="text1"/>
          <w:sz w:val="20"/>
          <w:szCs w:val="20"/>
        </w:rPr>
        <w:t>куб</w:t>
      </w:r>
      <w:proofErr w:type="gramStart"/>
      <w:r w:rsidRPr="00734AEA">
        <w:rPr>
          <w:rFonts w:ascii="Times New Roman" w:hAnsi="Times New Roman"/>
          <w:color w:val="000000" w:themeColor="text1"/>
          <w:sz w:val="20"/>
          <w:szCs w:val="20"/>
        </w:rPr>
        <w:t>.м</w:t>
      </w:r>
      <w:proofErr w:type="spellEnd"/>
      <w:proofErr w:type="gramEnd"/>
      <w:r w:rsidRPr="00734AEA">
        <w:rPr>
          <w:rFonts w:ascii="Times New Roman" w:hAnsi="Times New Roman"/>
          <w:color w:val="000000" w:themeColor="text1"/>
          <w:sz w:val="20"/>
          <w:szCs w:val="20"/>
        </w:rPr>
        <w:t xml:space="preserve"> + 1,29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xml:space="preserve"> + 3,15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xml:space="preserve"> = 8,45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xml:space="preserve">, что не превышает </w:t>
      </w:r>
      <w:r w:rsidRPr="00734AEA">
        <w:rPr>
          <w:rFonts w:ascii="Times New Roman" w:hAnsi="Times New Roman"/>
          <w:color w:val="000000" w:themeColor="text1"/>
          <w:sz w:val="20"/>
          <w:szCs w:val="20"/>
          <w:lang w:val="en-US"/>
        </w:rPr>
        <w:t>V</w:t>
      </w:r>
      <w:r w:rsidRPr="00734AEA">
        <w:rPr>
          <w:rFonts w:ascii="Times New Roman" w:hAnsi="Times New Roman"/>
          <w:color w:val="000000" w:themeColor="text1"/>
          <w:sz w:val="20"/>
          <w:szCs w:val="20"/>
        </w:rPr>
        <w:t xml:space="preserve"> </w:t>
      </w:r>
      <w:r w:rsidRPr="00734AEA">
        <w:rPr>
          <w:rFonts w:ascii="Times New Roman" w:hAnsi="Times New Roman"/>
          <w:color w:val="000000" w:themeColor="text1"/>
          <w:sz w:val="20"/>
          <w:szCs w:val="20"/>
          <w:vertAlign w:val="subscript"/>
        </w:rPr>
        <w:t>факт.</w:t>
      </w:r>
      <w:r w:rsidRPr="00734AEA">
        <w:rPr>
          <w:rFonts w:ascii="Times New Roman" w:hAnsi="Times New Roman"/>
          <w:color w:val="000000" w:themeColor="text1"/>
          <w:sz w:val="20"/>
          <w:szCs w:val="20"/>
        </w:rPr>
        <w:t xml:space="preserve"> = 10,6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xml:space="preserve"> (8,02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xml:space="preserve"> + 2,58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поэтому компенсация предоставляется на рассчитанный объем.</w:t>
      </w:r>
    </w:p>
    <w:p w:rsidR="00FE2C8D" w:rsidRPr="00734AEA" w:rsidRDefault="00FE2C8D" w:rsidP="00FE2C8D">
      <w:pPr>
        <w:jc w:val="both"/>
        <w:rPr>
          <w:rFonts w:ascii="Times New Roman" w:hAnsi="Times New Roman"/>
          <w:color w:val="000000" w:themeColor="text1"/>
          <w:sz w:val="20"/>
          <w:szCs w:val="20"/>
        </w:rPr>
      </w:pPr>
    </w:p>
    <w:p w:rsidR="00FE2C8D" w:rsidRPr="00734AEA" w:rsidRDefault="00FE2C8D" w:rsidP="00FE2C8D">
      <w:pPr>
        <w:jc w:val="both"/>
        <w:rPr>
          <w:rFonts w:ascii="Times New Roman" w:hAnsi="Times New Roman"/>
          <w:color w:val="000000" w:themeColor="text1"/>
          <w:sz w:val="20"/>
          <w:szCs w:val="20"/>
        </w:rPr>
      </w:pPr>
      <w:proofErr w:type="gramStart"/>
      <w:r w:rsidRPr="00734AEA">
        <w:rPr>
          <w:rFonts w:ascii="Times New Roman" w:hAnsi="Times New Roman"/>
          <w:color w:val="000000" w:themeColor="text1"/>
          <w:sz w:val="20"/>
          <w:szCs w:val="20"/>
        </w:rPr>
        <w:t>КР</w:t>
      </w:r>
      <w:proofErr w:type="gramEnd"/>
      <w:r w:rsidRPr="00734AEA">
        <w:rPr>
          <w:rFonts w:ascii="Times New Roman" w:hAnsi="Times New Roman"/>
          <w:color w:val="000000" w:themeColor="text1"/>
          <w:sz w:val="20"/>
          <w:szCs w:val="20"/>
        </w:rPr>
        <w:t xml:space="preserve"> </w:t>
      </w:r>
      <w:proofErr w:type="spellStart"/>
      <w:r w:rsidRPr="00631BF4">
        <w:rPr>
          <w:rFonts w:ascii="Times New Roman" w:hAnsi="Times New Roman"/>
          <w:color w:val="000000" w:themeColor="text1"/>
          <w:sz w:val="28"/>
          <w:szCs w:val="28"/>
          <w:vertAlign w:val="subscript"/>
        </w:rPr>
        <w:t>вет.тр</w:t>
      </w:r>
      <w:proofErr w:type="spellEnd"/>
      <w:r w:rsidRPr="00734AEA">
        <w:rPr>
          <w:rFonts w:ascii="Times New Roman" w:hAnsi="Times New Roman"/>
          <w:color w:val="000000" w:themeColor="text1"/>
          <w:sz w:val="20"/>
          <w:szCs w:val="20"/>
        </w:rPr>
        <w:t xml:space="preserve"> по ГВС = (375,58 руб. + 42,53 руб.) / (8,02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xml:space="preserve"> + 2,58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xml:space="preserve">) * 3,15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xml:space="preserve"> * 50% = 62,12 руб.</w:t>
      </w:r>
    </w:p>
    <w:p w:rsidR="00FE2C8D" w:rsidRPr="00734AEA" w:rsidRDefault="00FE2C8D" w:rsidP="00FE2C8D">
      <w:pPr>
        <w:jc w:val="both"/>
        <w:rPr>
          <w:rFonts w:ascii="Times New Roman" w:hAnsi="Times New Roman"/>
          <w:color w:val="000000" w:themeColor="text1"/>
          <w:sz w:val="20"/>
          <w:szCs w:val="20"/>
        </w:rPr>
      </w:pPr>
      <w:proofErr w:type="gramStart"/>
      <w:r w:rsidRPr="00734AEA">
        <w:rPr>
          <w:rFonts w:ascii="Times New Roman" w:hAnsi="Times New Roman"/>
          <w:color w:val="000000" w:themeColor="text1"/>
          <w:sz w:val="20"/>
          <w:szCs w:val="20"/>
        </w:rPr>
        <w:t>КР</w:t>
      </w:r>
      <w:proofErr w:type="gramEnd"/>
      <w:r w:rsidRPr="00734AEA">
        <w:rPr>
          <w:rFonts w:ascii="Times New Roman" w:hAnsi="Times New Roman"/>
          <w:color w:val="000000" w:themeColor="text1"/>
          <w:sz w:val="20"/>
          <w:szCs w:val="20"/>
        </w:rPr>
        <w:t xml:space="preserve"> </w:t>
      </w:r>
      <w:r w:rsidRPr="00631BF4">
        <w:rPr>
          <w:rFonts w:ascii="Times New Roman" w:hAnsi="Times New Roman"/>
          <w:color w:val="000000" w:themeColor="text1"/>
          <w:sz w:val="28"/>
          <w:szCs w:val="28"/>
          <w:vertAlign w:val="subscript"/>
        </w:rPr>
        <w:t>инв. ЧАЭС</w:t>
      </w:r>
      <w:r w:rsidRPr="00734AEA">
        <w:rPr>
          <w:rFonts w:ascii="Times New Roman" w:hAnsi="Times New Roman"/>
          <w:color w:val="000000" w:themeColor="text1"/>
          <w:sz w:val="20"/>
          <w:szCs w:val="20"/>
        </w:rPr>
        <w:t xml:space="preserve"> по ГВС</w:t>
      </w:r>
      <w:r w:rsidRPr="00734AEA">
        <w:rPr>
          <w:rFonts w:ascii="Times New Roman" w:hAnsi="Times New Roman"/>
          <w:color w:val="000000" w:themeColor="text1"/>
          <w:sz w:val="20"/>
          <w:szCs w:val="20"/>
          <w:vertAlign w:val="subscript"/>
        </w:rPr>
        <w:t>ИПУ</w:t>
      </w:r>
      <w:r w:rsidRPr="00734AEA">
        <w:rPr>
          <w:rFonts w:ascii="Times New Roman" w:hAnsi="Times New Roman"/>
          <w:color w:val="000000" w:themeColor="text1"/>
          <w:sz w:val="20"/>
          <w:szCs w:val="20"/>
        </w:rPr>
        <w:t xml:space="preserve"> = 375,58 руб. / 8,02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xml:space="preserve"> * 4,01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xml:space="preserve"> * 50% = 93,89 руб.</w:t>
      </w:r>
    </w:p>
    <w:p w:rsidR="00FE2C8D" w:rsidRPr="00734AEA" w:rsidRDefault="00FE2C8D" w:rsidP="00FE2C8D">
      <w:pPr>
        <w:jc w:val="both"/>
        <w:rPr>
          <w:rFonts w:ascii="Times New Roman" w:hAnsi="Times New Roman"/>
          <w:color w:val="000000" w:themeColor="text1"/>
          <w:sz w:val="20"/>
          <w:szCs w:val="20"/>
        </w:rPr>
      </w:pPr>
      <w:proofErr w:type="gramStart"/>
      <w:r w:rsidRPr="00734AEA">
        <w:rPr>
          <w:rFonts w:ascii="Times New Roman" w:hAnsi="Times New Roman"/>
          <w:color w:val="000000" w:themeColor="text1"/>
          <w:sz w:val="20"/>
          <w:szCs w:val="20"/>
        </w:rPr>
        <w:t>КР</w:t>
      </w:r>
      <w:proofErr w:type="gramEnd"/>
      <w:r w:rsidRPr="00734AEA">
        <w:rPr>
          <w:rFonts w:ascii="Times New Roman" w:hAnsi="Times New Roman"/>
          <w:color w:val="000000" w:themeColor="text1"/>
          <w:sz w:val="20"/>
          <w:szCs w:val="20"/>
        </w:rPr>
        <w:t xml:space="preserve"> </w:t>
      </w:r>
      <w:r w:rsidRPr="00631BF4">
        <w:rPr>
          <w:rFonts w:ascii="Times New Roman" w:hAnsi="Times New Roman"/>
          <w:color w:val="000000" w:themeColor="text1"/>
          <w:sz w:val="28"/>
          <w:szCs w:val="28"/>
          <w:vertAlign w:val="subscript"/>
        </w:rPr>
        <w:t>инв.</w:t>
      </w:r>
      <w:r w:rsidRPr="00734AEA">
        <w:rPr>
          <w:rFonts w:ascii="Times New Roman" w:hAnsi="Times New Roman"/>
          <w:color w:val="000000" w:themeColor="text1"/>
          <w:sz w:val="20"/>
          <w:szCs w:val="20"/>
          <w:vertAlign w:val="subscript"/>
        </w:rPr>
        <w:t xml:space="preserve"> ЧАЭС</w:t>
      </w:r>
      <w:r w:rsidRPr="00734AEA">
        <w:rPr>
          <w:rFonts w:ascii="Times New Roman" w:hAnsi="Times New Roman"/>
          <w:color w:val="000000" w:themeColor="text1"/>
          <w:sz w:val="20"/>
          <w:szCs w:val="20"/>
        </w:rPr>
        <w:t xml:space="preserve"> по ГВС</w:t>
      </w:r>
      <w:r w:rsidRPr="00734AEA">
        <w:rPr>
          <w:rFonts w:ascii="Times New Roman" w:hAnsi="Times New Roman"/>
          <w:color w:val="000000" w:themeColor="text1"/>
          <w:sz w:val="20"/>
          <w:szCs w:val="20"/>
          <w:vertAlign w:val="subscript"/>
        </w:rPr>
        <w:t>ОДПУ</w:t>
      </w:r>
      <w:r w:rsidRPr="00734AEA">
        <w:rPr>
          <w:rFonts w:ascii="Times New Roman" w:hAnsi="Times New Roman"/>
          <w:color w:val="000000" w:themeColor="text1"/>
          <w:sz w:val="20"/>
          <w:szCs w:val="20"/>
        </w:rPr>
        <w:t xml:space="preserve"> = 42,53 руб. / 2,58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xml:space="preserve"> * 1,29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xml:space="preserve"> * 50% = 10,63 руб.</w:t>
      </w:r>
    </w:p>
    <w:p w:rsidR="00FE2C8D" w:rsidRPr="00734AEA" w:rsidRDefault="00FE2C8D" w:rsidP="00FE2C8D">
      <w:pPr>
        <w:pStyle w:val="affc"/>
        <w:ind w:left="360"/>
        <w:rPr>
          <w:b/>
          <w:color w:val="000000" w:themeColor="text1"/>
          <w:sz w:val="20"/>
          <w:szCs w:val="20"/>
        </w:rPr>
      </w:pPr>
    </w:p>
    <w:p w:rsidR="00FE2C8D" w:rsidRPr="00734AEA" w:rsidRDefault="00FE2C8D" w:rsidP="00FE2C8D">
      <w:pPr>
        <w:pStyle w:val="affc"/>
        <w:ind w:left="360"/>
        <w:rPr>
          <w:b/>
          <w:color w:val="000000" w:themeColor="text1"/>
          <w:sz w:val="20"/>
          <w:szCs w:val="20"/>
        </w:rPr>
      </w:pPr>
      <w:r w:rsidRPr="00734AEA">
        <w:rPr>
          <w:b/>
          <w:color w:val="000000" w:themeColor="text1"/>
          <w:sz w:val="20"/>
          <w:szCs w:val="20"/>
        </w:rPr>
        <w:t xml:space="preserve">6. Объем потребления В/О = 21,26 </w:t>
      </w:r>
      <w:proofErr w:type="spellStart"/>
      <w:r w:rsidRPr="00734AEA">
        <w:rPr>
          <w:b/>
          <w:color w:val="000000" w:themeColor="text1"/>
          <w:sz w:val="20"/>
          <w:szCs w:val="20"/>
        </w:rPr>
        <w:t>куб</w:t>
      </w:r>
      <w:proofErr w:type="gramStart"/>
      <w:r w:rsidRPr="00734AEA">
        <w:rPr>
          <w:b/>
          <w:color w:val="000000" w:themeColor="text1"/>
          <w:sz w:val="20"/>
          <w:szCs w:val="20"/>
        </w:rPr>
        <w:t>.м</w:t>
      </w:r>
      <w:proofErr w:type="spellEnd"/>
      <w:proofErr w:type="gramEnd"/>
      <w:r w:rsidRPr="00734AEA">
        <w:rPr>
          <w:b/>
          <w:color w:val="000000" w:themeColor="text1"/>
          <w:sz w:val="20"/>
          <w:szCs w:val="20"/>
        </w:rPr>
        <w:t xml:space="preserve"> на сумму 102,28 руб.</w:t>
      </w:r>
    </w:p>
    <w:p w:rsidR="00FE2C8D" w:rsidRPr="00734AEA" w:rsidRDefault="00FE2C8D" w:rsidP="00FE2C8D">
      <w:pPr>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Определяем объем и начисленную плату по</w:t>
      </w:r>
      <w:proofErr w:type="gramStart"/>
      <w:r w:rsidRPr="00734AEA">
        <w:rPr>
          <w:rFonts w:ascii="Times New Roman" w:hAnsi="Times New Roman"/>
          <w:color w:val="000000" w:themeColor="text1"/>
          <w:sz w:val="20"/>
          <w:szCs w:val="20"/>
        </w:rPr>
        <w:t xml:space="preserve"> В</w:t>
      </w:r>
      <w:proofErr w:type="gramEnd"/>
      <w:r w:rsidRPr="00734AEA">
        <w:rPr>
          <w:rFonts w:ascii="Times New Roman" w:hAnsi="Times New Roman"/>
          <w:color w:val="000000" w:themeColor="text1"/>
          <w:sz w:val="20"/>
          <w:szCs w:val="20"/>
        </w:rPr>
        <w:t>/О</w:t>
      </w:r>
      <w:r w:rsidRPr="00734AEA">
        <w:rPr>
          <w:rFonts w:ascii="Times New Roman" w:hAnsi="Times New Roman"/>
          <w:color w:val="000000" w:themeColor="text1"/>
          <w:sz w:val="20"/>
          <w:szCs w:val="20"/>
          <w:vertAlign w:val="subscript"/>
        </w:rPr>
        <w:t xml:space="preserve"> </w:t>
      </w:r>
      <w:r w:rsidRPr="00734AEA">
        <w:rPr>
          <w:rFonts w:ascii="Times New Roman" w:hAnsi="Times New Roman"/>
          <w:color w:val="000000" w:themeColor="text1"/>
          <w:sz w:val="20"/>
          <w:szCs w:val="20"/>
        </w:rPr>
        <w:t xml:space="preserve">без повышающего коэффициента 1,2 </w:t>
      </w:r>
    </w:p>
    <w:p w:rsidR="00FE2C8D" w:rsidRPr="00734AEA" w:rsidRDefault="00FE2C8D" w:rsidP="00FE2C8D">
      <w:pPr>
        <w:spacing w:before="240"/>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lang w:val="en-US"/>
        </w:rPr>
        <w:t>V</w:t>
      </w:r>
      <w:r w:rsidRPr="00734AEA">
        <w:rPr>
          <w:rFonts w:ascii="Times New Roman" w:hAnsi="Times New Roman"/>
          <w:color w:val="000000" w:themeColor="text1"/>
          <w:sz w:val="20"/>
          <w:szCs w:val="20"/>
          <w:vertAlign w:val="subscript"/>
        </w:rPr>
        <w:t xml:space="preserve"> В/О</w:t>
      </w:r>
      <w:r w:rsidRPr="00734AEA">
        <w:rPr>
          <w:rFonts w:ascii="Times New Roman" w:hAnsi="Times New Roman"/>
          <w:color w:val="000000" w:themeColor="text1"/>
          <w:sz w:val="20"/>
          <w:szCs w:val="20"/>
        </w:rPr>
        <w:t xml:space="preserve"> = 21</w:t>
      </w:r>
      <w:proofErr w:type="gramStart"/>
      <w:r w:rsidRPr="00734AEA">
        <w:rPr>
          <w:rFonts w:ascii="Times New Roman" w:hAnsi="Times New Roman"/>
          <w:color w:val="000000" w:themeColor="text1"/>
          <w:sz w:val="20"/>
          <w:szCs w:val="20"/>
        </w:rPr>
        <w:t>,26</w:t>
      </w:r>
      <w:proofErr w:type="gramEnd"/>
      <w:r w:rsidRPr="00734AEA">
        <w:rPr>
          <w:rFonts w:ascii="Times New Roman" w:hAnsi="Times New Roman"/>
          <w:color w:val="000000" w:themeColor="text1"/>
          <w:sz w:val="20"/>
          <w:szCs w:val="20"/>
        </w:rPr>
        <w:t xml:space="preserve">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xml:space="preserve"> / 1,2 = 17,72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xml:space="preserve">        </w:t>
      </w:r>
      <w:r w:rsidRPr="00734AEA">
        <w:rPr>
          <w:rFonts w:ascii="Times New Roman" w:hAnsi="Times New Roman"/>
          <w:color w:val="000000" w:themeColor="text1"/>
          <w:sz w:val="20"/>
          <w:szCs w:val="20"/>
          <w:lang w:val="en-US"/>
        </w:rPr>
        <w:t>P</w:t>
      </w:r>
      <w:r w:rsidRPr="00734AEA">
        <w:rPr>
          <w:rFonts w:ascii="Times New Roman" w:hAnsi="Times New Roman"/>
          <w:color w:val="000000" w:themeColor="text1"/>
          <w:sz w:val="20"/>
          <w:szCs w:val="20"/>
          <w:vertAlign w:val="subscript"/>
        </w:rPr>
        <w:t xml:space="preserve"> В/О</w:t>
      </w:r>
      <w:r w:rsidRPr="00734AEA">
        <w:rPr>
          <w:rFonts w:ascii="Times New Roman" w:hAnsi="Times New Roman"/>
          <w:color w:val="000000" w:themeColor="text1"/>
          <w:sz w:val="20"/>
          <w:szCs w:val="20"/>
        </w:rPr>
        <w:t xml:space="preserve"> = 102,28 руб. / 1,2 = 85,23 руб.</w:t>
      </w:r>
    </w:p>
    <w:p w:rsidR="00FE2C8D" w:rsidRPr="00734AEA" w:rsidRDefault="00FE2C8D" w:rsidP="00FE2C8D">
      <w:pPr>
        <w:ind w:firstLine="709"/>
        <w:jc w:val="both"/>
        <w:rPr>
          <w:rFonts w:ascii="Times New Roman" w:hAnsi="Times New Roman"/>
          <w:color w:val="000000" w:themeColor="text1"/>
          <w:sz w:val="20"/>
          <w:szCs w:val="20"/>
        </w:rPr>
      </w:pPr>
    </w:p>
    <w:p w:rsidR="00FE2C8D" w:rsidRPr="00734AEA" w:rsidRDefault="00FE2C8D" w:rsidP="00FE2C8D">
      <w:pPr>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Определяем объем для расчета компенсации каждому льготнику:</w:t>
      </w:r>
    </w:p>
    <w:p w:rsidR="00FE2C8D" w:rsidRPr="00734AEA" w:rsidRDefault="00FE2C8D" w:rsidP="00FE2C8D">
      <w:pPr>
        <w:ind w:left="3686" w:hanging="2977"/>
        <w:jc w:val="both"/>
        <w:rPr>
          <w:rFonts w:ascii="Times New Roman" w:hAnsi="Times New Roman"/>
          <w:color w:val="000000" w:themeColor="text1"/>
          <w:sz w:val="20"/>
          <w:szCs w:val="20"/>
        </w:rPr>
      </w:pPr>
      <w:proofErr w:type="gramStart"/>
      <w:r w:rsidRPr="00734AEA">
        <w:rPr>
          <w:rFonts w:ascii="Times New Roman" w:hAnsi="Times New Roman"/>
          <w:color w:val="000000" w:themeColor="text1"/>
          <w:sz w:val="20"/>
          <w:szCs w:val="20"/>
          <w:lang w:val="en-US"/>
        </w:rPr>
        <w:t>V</w:t>
      </w:r>
      <w:r w:rsidRPr="00734AEA">
        <w:rPr>
          <w:rFonts w:ascii="Times New Roman" w:hAnsi="Times New Roman"/>
          <w:color w:val="000000" w:themeColor="text1"/>
          <w:sz w:val="20"/>
          <w:szCs w:val="20"/>
        </w:rPr>
        <w:t xml:space="preserve"> </w:t>
      </w:r>
      <w:r w:rsidRPr="00734AEA">
        <w:rPr>
          <w:rFonts w:ascii="Times New Roman" w:hAnsi="Times New Roman"/>
          <w:color w:val="000000" w:themeColor="text1"/>
          <w:sz w:val="20"/>
          <w:szCs w:val="20"/>
          <w:vertAlign w:val="subscript"/>
        </w:rPr>
        <w:t>В</w:t>
      </w:r>
      <w:r w:rsidRPr="00631BF4">
        <w:rPr>
          <w:rFonts w:ascii="Times New Roman" w:hAnsi="Times New Roman"/>
          <w:color w:val="000000" w:themeColor="text1"/>
          <w:sz w:val="28"/>
          <w:szCs w:val="28"/>
          <w:vertAlign w:val="subscript"/>
        </w:rPr>
        <w:t>/О инв</w:t>
      </w:r>
      <w:r w:rsidRPr="00734AEA">
        <w:rPr>
          <w:rFonts w:ascii="Times New Roman" w:hAnsi="Times New Roman"/>
          <w:color w:val="000000" w:themeColor="text1"/>
          <w:sz w:val="20"/>
          <w:szCs w:val="20"/>
          <w:vertAlign w:val="subscript"/>
        </w:rPr>
        <w:t>.</w:t>
      </w:r>
      <w:proofErr w:type="gramEnd"/>
      <w:r w:rsidRPr="00734AEA">
        <w:rPr>
          <w:rFonts w:ascii="Times New Roman" w:hAnsi="Times New Roman"/>
          <w:color w:val="000000" w:themeColor="text1"/>
          <w:sz w:val="20"/>
          <w:szCs w:val="20"/>
          <w:vertAlign w:val="subscript"/>
        </w:rPr>
        <w:t xml:space="preserve"> ЧАЭС</w:t>
      </w:r>
      <w:r w:rsidRPr="00734AEA">
        <w:rPr>
          <w:rFonts w:ascii="Times New Roman" w:hAnsi="Times New Roman"/>
          <w:color w:val="000000" w:themeColor="text1"/>
          <w:sz w:val="20"/>
          <w:szCs w:val="20"/>
        </w:rPr>
        <w:t xml:space="preserve">  = 8,86 </w:t>
      </w:r>
      <w:proofErr w:type="spellStart"/>
      <w:r w:rsidRPr="00734AEA">
        <w:rPr>
          <w:rFonts w:ascii="Times New Roman" w:hAnsi="Times New Roman"/>
          <w:color w:val="000000" w:themeColor="text1"/>
          <w:sz w:val="20"/>
          <w:szCs w:val="20"/>
        </w:rPr>
        <w:t>куб</w:t>
      </w:r>
      <w:proofErr w:type="gramStart"/>
      <w:r w:rsidRPr="00734AEA">
        <w:rPr>
          <w:rFonts w:ascii="Times New Roman" w:hAnsi="Times New Roman"/>
          <w:color w:val="000000" w:themeColor="text1"/>
          <w:sz w:val="20"/>
          <w:szCs w:val="20"/>
        </w:rPr>
        <w:t>.м</w:t>
      </w:r>
      <w:proofErr w:type="spellEnd"/>
      <w:proofErr w:type="gramEnd"/>
      <w:r w:rsidRPr="00734AEA">
        <w:rPr>
          <w:rFonts w:ascii="Times New Roman" w:hAnsi="Times New Roman"/>
          <w:color w:val="000000" w:themeColor="text1"/>
          <w:sz w:val="20"/>
          <w:szCs w:val="20"/>
        </w:rPr>
        <w:t xml:space="preserve"> (17,72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xml:space="preserve"> / 2 чел. = 8,86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что соответствует нормативу потребления услуги)</w:t>
      </w:r>
    </w:p>
    <w:p w:rsidR="00FE2C8D" w:rsidRPr="00734AEA" w:rsidRDefault="00FE2C8D" w:rsidP="00FE2C8D">
      <w:pPr>
        <w:ind w:left="2694" w:hanging="1985"/>
        <w:jc w:val="both"/>
        <w:rPr>
          <w:rFonts w:ascii="Times New Roman" w:hAnsi="Times New Roman"/>
          <w:color w:val="000000" w:themeColor="text1"/>
          <w:sz w:val="20"/>
          <w:szCs w:val="20"/>
        </w:rPr>
      </w:pPr>
      <w:r w:rsidRPr="00734AEA">
        <w:rPr>
          <w:rFonts w:ascii="Times New Roman" w:hAnsi="Times New Roman"/>
          <w:color w:val="000000" w:themeColor="text1"/>
          <w:sz w:val="20"/>
          <w:szCs w:val="20"/>
          <w:lang w:val="en-US"/>
        </w:rPr>
        <w:t>V</w:t>
      </w:r>
      <w:r w:rsidRPr="00734AEA">
        <w:rPr>
          <w:rFonts w:ascii="Times New Roman" w:hAnsi="Times New Roman"/>
          <w:color w:val="000000" w:themeColor="text1"/>
          <w:sz w:val="20"/>
          <w:szCs w:val="20"/>
        </w:rPr>
        <w:t xml:space="preserve"> </w:t>
      </w:r>
      <w:proofErr w:type="spellStart"/>
      <w:r w:rsidRPr="00631BF4">
        <w:rPr>
          <w:rFonts w:ascii="Times New Roman" w:hAnsi="Times New Roman"/>
          <w:color w:val="000000" w:themeColor="text1"/>
          <w:sz w:val="28"/>
          <w:szCs w:val="28"/>
          <w:vertAlign w:val="subscript"/>
        </w:rPr>
        <w:t>вет.тр</w:t>
      </w:r>
      <w:proofErr w:type="spellEnd"/>
      <w:r w:rsidRPr="00734AEA">
        <w:rPr>
          <w:rFonts w:ascii="Times New Roman" w:hAnsi="Times New Roman"/>
          <w:color w:val="000000" w:themeColor="text1"/>
          <w:sz w:val="20"/>
          <w:szCs w:val="20"/>
        </w:rPr>
        <w:t xml:space="preserve"> = 7</w:t>
      </w:r>
      <w:proofErr w:type="gramStart"/>
      <w:r w:rsidRPr="00734AEA">
        <w:rPr>
          <w:rFonts w:ascii="Times New Roman" w:hAnsi="Times New Roman"/>
          <w:color w:val="000000" w:themeColor="text1"/>
          <w:sz w:val="20"/>
          <w:szCs w:val="20"/>
        </w:rPr>
        <w:t>,5</w:t>
      </w:r>
      <w:proofErr w:type="gramEnd"/>
      <w:r w:rsidRPr="00734AEA">
        <w:rPr>
          <w:rFonts w:ascii="Times New Roman" w:hAnsi="Times New Roman"/>
          <w:color w:val="000000" w:themeColor="text1"/>
          <w:sz w:val="20"/>
          <w:szCs w:val="20"/>
        </w:rPr>
        <w:t xml:space="preserve">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xml:space="preserve"> (17,72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xml:space="preserve"> / 2 чел. = 8,86 </w:t>
      </w:r>
      <w:proofErr w:type="spellStart"/>
      <w:r w:rsidRPr="00734AEA">
        <w:rPr>
          <w:rFonts w:ascii="Times New Roman" w:hAnsi="Times New Roman"/>
          <w:color w:val="000000" w:themeColor="text1"/>
          <w:sz w:val="20"/>
          <w:szCs w:val="20"/>
        </w:rPr>
        <w:t>куб</w:t>
      </w:r>
      <w:proofErr w:type="gramStart"/>
      <w:r w:rsidRPr="00734AEA">
        <w:rPr>
          <w:rFonts w:ascii="Times New Roman" w:hAnsi="Times New Roman"/>
          <w:color w:val="000000" w:themeColor="text1"/>
          <w:sz w:val="20"/>
          <w:szCs w:val="20"/>
        </w:rPr>
        <w:t>.м</w:t>
      </w:r>
      <w:proofErr w:type="spellEnd"/>
      <w:proofErr w:type="gramEnd"/>
      <w:r w:rsidRPr="00734AEA">
        <w:rPr>
          <w:rFonts w:ascii="Times New Roman" w:hAnsi="Times New Roman"/>
          <w:color w:val="000000" w:themeColor="text1"/>
          <w:sz w:val="20"/>
          <w:szCs w:val="20"/>
        </w:rPr>
        <w:t>, что превышает установленный ПП СО льготный норматив, поэтому компенсация рассчитывается в пределах норматива)</w:t>
      </w:r>
    </w:p>
    <w:p w:rsidR="00FE2C8D" w:rsidRPr="00734AEA" w:rsidRDefault="00FE2C8D" w:rsidP="00FE2C8D">
      <w:pPr>
        <w:jc w:val="both"/>
        <w:rPr>
          <w:rFonts w:ascii="Times New Roman" w:hAnsi="Times New Roman"/>
          <w:color w:val="000000" w:themeColor="text1"/>
          <w:sz w:val="20"/>
          <w:szCs w:val="20"/>
        </w:rPr>
      </w:pPr>
      <w:proofErr w:type="gramStart"/>
      <w:r w:rsidRPr="00734AEA">
        <w:rPr>
          <w:rFonts w:ascii="Times New Roman" w:hAnsi="Times New Roman"/>
          <w:color w:val="000000" w:themeColor="text1"/>
          <w:sz w:val="20"/>
          <w:szCs w:val="20"/>
        </w:rPr>
        <w:t>КР</w:t>
      </w:r>
      <w:proofErr w:type="gramEnd"/>
      <w:r w:rsidRPr="00734AEA">
        <w:rPr>
          <w:rFonts w:ascii="Times New Roman" w:hAnsi="Times New Roman"/>
          <w:color w:val="000000" w:themeColor="text1"/>
          <w:sz w:val="20"/>
          <w:szCs w:val="20"/>
        </w:rPr>
        <w:t xml:space="preserve"> </w:t>
      </w:r>
      <w:proofErr w:type="spellStart"/>
      <w:r w:rsidRPr="00631BF4">
        <w:rPr>
          <w:rFonts w:ascii="Times New Roman" w:hAnsi="Times New Roman"/>
          <w:color w:val="000000" w:themeColor="text1"/>
          <w:sz w:val="28"/>
          <w:szCs w:val="28"/>
          <w:vertAlign w:val="subscript"/>
        </w:rPr>
        <w:t>вет.тр</w:t>
      </w:r>
      <w:proofErr w:type="spellEnd"/>
      <w:r w:rsidRPr="00734AEA">
        <w:rPr>
          <w:rFonts w:ascii="Times New Roman" w:hAnsi="Times New Roman"/>
          <w:color w:val="000000" w:themeColor="text1"/>
          <w:sz w:val="20"/>
          <w:szCs w:val="20"/>
        </w:rPr>
        <w:t xml:space="preserve"> по В/О= 85,23 руб. / 17,72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xml:space="preserve"> * 7,5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xml:space="preserve"> * 50% = 18,04 руб.</w:t>
      </w:r>
    </w:p>
    <w:p w:rsidR="00FE2C8D" w:rsidRPr="00734AEA" w:rsidRDefault="00FE2C8D" w:rsidP="00FE2C8D">
      <w:pPr>
        <w:jc w:val="both"/>
        <w:rPr>
          <w:rFonts w:ascii="Times New Roman" w:hAnsi="Times New Roman"/>
          <w:color w:val="000000" w:themeColor="text1"/>
          <w:sz w:val="20"/>
          <w:szCs w:val="20"/>
        </w:rPr>
      </w:pPr>
      <w:proofErr w:type="gramStart"/>
      <w:r w:rsidRPr="00734AEA">
        <w:rPr>
          <w:rFonts w:ascii="Times New Roman" w:hAnsi="Times New Roman"/>
          <w:color w:val="000000" w:themeColor="text1"/>
          <w:sz w:val="20"/>
          <w:szCs w:val="20"/>
        </w:rPr>
        <w:t>КР</w:t>
      </w:r>
      <w:proofErr w:type="gramEnd"/>
      <w:r w:rsidRPr="00734AEA">
        <w:rPr>
          <w:rFonts w:ascii="Times New Roman" w:hAnsi="Times New Roman"/>
          <w:color w:val="000000" w:themeColor="text1"/>
          <w:sz w:val="20"/>
          <w:szCs w:val="20"/>
        </w:rPr>
        <w:t xml:space="preserve"> </w:t>
      </w:r>
      <w:r w:rsidRPr="00631BF4">
        <w:rPr>
          <w:rFonts w:ascii="Times New Roman" w:hAnsi="Times New Roman"/>
          <w:color w:val="000000" w:themeColor="text1"/>
          <w:sz w:val="28"/>
          <w:szCs w:val="28"/>
          <w:vertAlign w:val="subscript"/>
        </w:rPr>
        <w:t>инв. Ч</w:t>
      </w:r>
      <w:r w:rsidRPr="00734AEA">
        <w:rPr>
          <w:rFonts w:ascii="Times New Roman" w:hAnsi="Times New Roman"/>
          <w:color w:val="000000" w:themeColor="text1"/>
          <w:sz w:val="20"/>
          <w:szCs w:val="20"/>
          <w:vertAlign w:val="subscript"/>
        </w:rPr>
        <w:t>АЭС</w:t>
      </w:r>
      <w:r w:rsidRPr="00734AEA">
        <w:rPr>
          <w:rFonts w:ascii="Times New Roman" w:hAnsi="Times New Roman"/>
          <w:color w:val="000000" w:themeColor="text1"/>
          <w:sz w:val="20"/>
          <w:szCs w:val="20"/>
        </w:rPr>
        <w:t xml:space="preserve"> по В/О = 85,23 руб. / 17,72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xml:space="preserve"> * 8,86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xml:space="preserve"> * 50% = 21,31 руб.</w:t>
      </w:r>
    </w:p>
    <w:p w:rsidR="00FE2C8D" w:rsidRPr="00734AEA" w:rsidRDefault="00FE2C8D" w:rsidP="00FE2C8D">
      <w:pPr>
        <w:pStyle w:val="affc"/>
        <w:ind w:left="360"/>
        <w:rPr>
          <w:color w:val="000000" w:themeColor="text1"/>
          <w:sz w:val="20"/>
          <w:szCs w:val="20"/>
        </w:rPr>
      </w:pPr>
    </w:p>
    <w:p w:rsidR="00FE2C8D" w:rsidRPr="00734AEA" w:rsidRDefault="00FE2C8D" w:rsidP="00FE2C8D">
      <w:pPr>
        <w:pStyle w:val="affc"/>
        <w:ind w:left="360"/>
        <w:rPr>
          <w:b/>
          <w:color w:val="000000" w:themeColor="text1"/>
          <w:sz w:val="20"/>
          <w:szCs w:val="20"/>
        </w:rPr>
      </w:pPr>
      <w:r w:rsidRPr="00734AEA">
        <w:rPr>
          <w:b/>
          <w:color w:val="000000" w:themeColor="text1"/>
          <w:sz w:val="20"/>
          <w:szCs w:val="20"/>
        </w:rPr>
        <w:t>7. Объем потребления Э/Э</w:t>
      </w:r>
      <w:r w:rsidRPr="00734AEA">
        <w:rPr>
          <w:b/>
          <w:color w:val="000000" w:themeColor="text1"/>
          <w:sz w:val="20"/>
          <w:szCs w:val="20"/>
          <w:vertAlign w:val="subscript"/>
        </w:rPr>
        <w:t xml:space="preserve"> ИПУ </w:t>
      </w:r>
      <w:r w:rsidRPr="00734AEA">
        <w:rPr>
          <w:b/>
          <w:color w:val="000000" w:themeColor="text1"/>
          <w:sz w:val="20"/>
          <w:szCs w:val="20"/>
        </w:rPr>
        <w:t xml:space="preserve">= 80 </w:t>
      </w:r>
      <w:proofErr w:type="spellStart"/>
      <w:r w:rsidRPr="00734AEA">
        <w:rPr>
          <w:b/>
          <w:color w:val="000000" w:themeColor="text1"/>
          <w:sz w:val="20"/>
          <w:szCs w:val="20"/>
        </w:rPr>
        <w:t>квт</w:t>
      </w:r>
      <w:proofErr w:type="gramStart"/>
      <w:r w:rsidRPr="00734AEA">
        <w:rPr>
          <w:b/>
          <w:color w:val="000000" w:themeColor="text1"/>
          <w:sz w:val="20"/>
          <w:szCs w:val="20"/>
        </w:rPr>
        <w:t>.ч</w:t>
      </w:r>
      <w:proofErr w:type="spellEnd"/>
      <w:proofErr w:type="gramEnd"/>
      <w:r w:rsidRPr="00734AEA">
        <w:rPr>
          <w:b/>
          <w:color w:val="000000" w:themeColor="text1"/>
          <w:sz w:val="20"/>
          <w:szCs w:val="20"/>
        </w:rPr>
        <w:t xml:space="preserve"> на сумму 215,00 руб., объем Э/Э </w:t>
      </w:r>
      <w:r w:rsidRPr="00734AEA">
        <w:rPr>
          <w:b/>
          <w:color w:val="000000" w:themeColor="text1"/>
          <w:sz w:val="20"/>
          <w:szCs w:val="20"/>
          <w:vertAlign w:val="subscript"/>
        </w:rPr>
        <w:t>ОДПУ</w:t>
      </w:r>
      <w:r w:rsidRPr="00734AEA">
        <w:rPr>
          <w:b/>
          <w:color w:val="000000" w:themeColor="text1"/>
          <w:sz w:val="20"/>
          <w:szCs w:val="20"/>
        </w:rPr>
        <w:t xml:space="preserve"> = 20 </w:t>
      </w:r>
      <w:proofErr w:type="spellStart"/>
      <w:r w:rsidRPr="00734AEA">
        <w:rPr>
          <w:b/>
          <w:color w:val="000000" w:themeColor="text1"/>
          <w:sz w:val="20"/>
          <w:szCs w:val="20"/>
        </w:rPr>
        <w:t>квт.ч</w:t>
      </w:r>
      <w:proofErr w:type="spellEnd"/>
      <w:r w:rsidRPr="00734AEA">
        <w:rPr>
          <w:b/>
          <w:color w:val="000000" w:themeColor="text1"/>
          <w:sz w:val="20"/>
          <w:szCs w:val="20"/>
        </w:rPr>
        <w:t xml:space="preserve">  на сумму 35 руб. Кипу=1, </w:t>
      </w:r>
      <w:proofErr w:type="spellStart"/>
      <w:r w:rsidRPr="00734AEA">
        <w:rPr>
          <w:b/>
          <w:color w:val="000000" w:themeColor="text1"/>
          <w:sz w:val="20"/>
          <w:szCs w:val="20"/>
        </w:rPr>
        <w:t>Кодн</w:t>
      </w:r>
      <w:proofErr w:type="spellEnd"/>
      <w:r w:rsidRPr="00734AEA">
        <w:rPr>
          <w:b/>
          <w:color w:val="000000" w:themeColor="text1"/>
          <w:sz w:val="20"/>
          <w:szCs w:val="20"/>
        </w:rPr>
        <w:t>=1,2</w:t>
      </w:r>
    </w:p>
    <w:p w:rsidR="00FE2C8D" w:rsidRPr="00734AEA" w:rsidRDefault="00FE2C8D" w:rsidP="00FE2C8D">
      <w:pPr>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Определяем объем и начисленную плату по</w:t>
      </w:r>
      <w:proofErr w:type="gramStart"/>
      <w:r w:rsidRPr="00734AEA">
        <w:rPr>
          <w:rFonts w:ascii="Times New Roman" w:hAnsi="Times New Roman"/>
          <w:color w:val="000000" w:themeColor="text1"/>
          <w:sz w:val="20"/>
          <w:szCs w:val="20"/>
        </w:rPr>
        <w:t xml:space="preserve"> Э</w:t>
      </w:r>
      <w:proofErr w:type="gramEnd"/>
      <w:r w:rsidRPr="00734AEA">
        <w:rPr>
          <w:rFonts w:ascii="Times New Roman" w:hAnsi="Times New Roman"/>
          <w:color w:val="000000" w:themeColor="text1"/>
          <w:sz w:val="20"/>
          <w:szCs w:val="20"/>
        </w:rPr>
        <w:t xml:space="preserve">/Э </w:t>
      </w:r>
      <w:r w:rsidRPr="00734AEA">
        <w:rPr>
          <w:rFonts w:ascii="Times New Roman" w:hAnsi="Times New Roman"/>
          <w:color w:val="000000" w:themeColor="text1"/>
          <w:sz w:val="20"/>
          <w:szCs w:val="20"/>
          <w:vertAlign w:val="subscript"/>
        </w:rPr>
        <w:t xml:space="preserve">ОДПУ </w:t>
      </w:r>
      <w:r w:rsidRPr="00734AEA">
        <w:rPr>
          <w:rFonts w:ascii="Times New Roman" w:hAnsi="Times New Roman"/>
          <w:color w:val="000000" w:themeColor="text1"/>
          <w:sz w:val="20"/>
          <w:szCs w:val="20"/>
        </w:rPr>
        <w:t>без повышающего коэффициента 1,2</w:t>
      </w:r>
    </w:p>
    <w:p w:rsidR="00FE2C8D" w:rsidRPr="00734AEA" w:rsidRDefault="00FE2C8D" w:rsidP="00FE2C8D">
      <w:pPr>
        <w:spacing w:before="240"/>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lang w:val="en-US"/>
        </w:rPr>
        <w:t>V</w:t>
      </w:r>
      <w:r w:rsidRPr="00734AEA">
        <w:rPr>
          <w:rFonts w:ascii="Times New Roman" w:hAnsi="Times New Roman"/>
          <w:color w:val="000000" w:themeColor="text1"/>
          <w:sz w:val="20"/>
          <w:szCs w:val="20"/>
        </w:rPr>
        <w:t xml:space="preserve"> </w:t>
      </w:r>
      <w:r w:rsidRPr="00734AEA">
        <w:rPr>
          <w:rFonts w:ascii="Times New Roman" w:hAnsi="Times New Roman"/>
          <w:color w:val="000000" w:themeColor="text1"/>
          <w:sz w:val="20"/>
          <w:szCs w:val="20"/>
          <w:vertAlign w:val="subscript"/>
        </w:rPr>
        <w:t>Э/Э ОДПУ</w:t>
      </w:r>
      <w:r w:rsidRPr="00734AEA">
        <w:rPr>
          <w:rFonts w:ascii="Times New Roman" w:hAnsi="Times New Roman"/>
          <w:color w:val="000000" w:themeColor="text1"/>
          <w:sz w:val="20"/>
          <w:szCs w:val="20"/>
        </w:rPr>
        <w:t xml:space="preserve"> = </w:t>
      </w:r>
      <w:r w:rsidRPr="00734AEA">
        <w:rPr>
          <w:rFonts w:ascii="Times New Roman" w:hAnsi="Times New Roman"/>
          <w:bCs/>
          <w:color w:val="000000" w:themeColor="text1"/>
          <w:sz w:val="20"/>
          <w:szCs w:val="20"/>
        </w:rPr>
        <w:t xml:space="preserve">20 </w:t>
      </w:r>
      <w:proofErr w:type="spellStart"/>
      <w:r w:rsidRPr="00734AEA">
        <w:rPr>
          <w:rFonts w:ascii="Times New Roman" w:hAnsi="Times New Roman"/>
          <w:bCs/>
          <w:color w:val="000000" w:themeColor="text1"/>
          <w:sz w:val="20"/>
          <w:szCs w:val="20"/>
        </w:rPr>
        <w:t>квт.ч</w:t>
      </w:r>
      <w:proofErr w:type="spellEnd"/>
      <w:r w:rsidRPr="00734AEA">
        <w:rPr>
          <w:rFonts w:ascii="Times New Roman" w:hAnsi="Times New Roman"/>
          <w:bCs/>
          <w:color w:val="000000" w:themeColor="text1"/>
          <w:sz w:val="20"/>
          <w:szCs w:val="20"/>
        </w:rPr>
        <w:t xml:space="preserve"> / 1</w:t>
      </w:r>
      <w:proofErr w:type="gramStart"/>
      <w:r w:rsidRPr="00734AEA">
        <w:rPr>
          <w:rFonts w:ascii="Times New Roman" w:hAnsi="Times New Roman"/>
          <w:bCs/>
          <w:color w:val="000000" w:themeColor="text1"/>
          <w:sz w:val="20"/>
          <w:szCs w:val="20"/>
        </w:rPr>
        <w:t>,2</w:t>
      </w:r>
      <w:proofErr w:type="gramEnd"/>
      <w:r w:rsidRPr="00734AEA">
        <w:rPr>
          <w:rFonts w:ascii="Times New Roman" w:hAnsi="Times New Roman"/>
          <w:bCs/>
          <w:color w:val="000000" w:themeColor="text1"/>
          <w:sz w:val="20"/>
          <w:szCs w:val="20"/>
        </w:rPr>
        <w:t xml:space="preserve"> = 16,67</w:t>
      </w:r>
      <w:r w:rsidRPr="00734AEA">
        <w:rPr>
          <w:rFonts w:ascii="Times New Roman" w:hAnsi="Times New Roman"/>
          <w:color w:val="000000" w:themeColor="text1"/>
          <w:sz w:val="20"/>
          <w:szCs w:val="20"/>
        </w:rPr>
        <w:t xml:space="preserve"> кВт       </w:t>
      </w:r>
      <w:r w:rsidRPr="00734AEA">
        <w:rPr>
          <w:rFonts w:ascii="Times New Roman" w:hAnsi="Times New Roman"/>
          <w:color w:val="000000" w:themeColor="text1"/>
          <w:sz w:val="20"/>
          <w:szCs w:val="20"/>
          <w:lang w:val="en-US"/>
        </w:rPr>
        <w:t>P</w:t>
      </w:r>
      <w:r w:rsidRPr="00734AEA">
        <w:rPr>
          <w:rFonts w:ascii="Times New Roman" w:hAnsi="Times New Roman"/>
          <w:color w:val="000000" w:themeColor="text1"/>
          <w:sz w:val="20"/>
          <w:szCs w:val="20"/>
          <w:vertAlign w:val="subscript"/>
        </w:rPr>
        <w:t xml:space="preserve"> Э/Э ОДПУ  </w:t>
      </w:r>
      <w:r w:rsidRPr="00734AEA">
        <w:rPr>
          <w:rFonts w:ascii="Times New Roman" w:hAnsi="Times New Roman"/>
          <w:color w:val="000000" w:themeColor="text1"/>
          <w:sz w:val="20"/>
          <w:szCs w:val="20"/>
        </w:rPr>
        <w:t xml:space="preserve">= 35 </w:t>
      </w:r>
      <w:proofErr w:type="spellStart"/>
      <w:r w:rsidRPr="00734AEA">
        <w:rPr>
          <w:rFonts w:ascii="Times New Roman" w:hAnsi="Times New Roman"/>
          <w:color w:val="000000" w:themeColor="text1"/>
          <w:sz w:val="20"/>
          <w:szCs w:val="20"/>
        </w:rPr>
        <w:t>квт.ч</w:t>
      </w:r>
      <w:proofErr w:type="spellEnd"/>
      <w:r w:rsidRPr="00734AEA">
        <w:rPr>
          <w:rFonts w:ascii="Times New Roman" w:hAnsi="Times New Roman"/>
          <w:color w:val="000000" w:themeColor="text1"/>
          <w:sz w:val="20"/>
          <w:szCs w:val="20"/>
        </w:rPr>
        <w:t xml:space="preserve"> / 1,2=29,17 руб.</w:t>
      </w:r>
    </w:p>
    <w:p w:rsidR="00FE2C8D" w:rsidRPr="00734AEA" w:rsidRDefault="00FE2C8D" w:rsidP="00FE2C8D">
      <w:pPr>
        <w:ind w:firstLine="709"/>
        <w:jc w:val="both"/>
        <w:rPr>
          <w:rFonts w:ascii="Times New Roman" w:hAnsi="Times New Roman"/>
          <w:color w:val="000000" w:themeColor="text1"/>
          <w:sz w:val="20"/>
          <w:szCs w:val="20"/>
        </w:rPr>
      </w:pPr>
    </w:p>
    <w:p w:rsidR="00FE2C8D" w:rsidRPr="00734AEA" w:rsidRDefault="00FE2C8D" w:rsidP="00FE2C8D">
      <w:pPr>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Определяем объем для расчета компенсации каждому льготнику:</w:t>
      </w:r>
    </w:p>
    <w:p w:rsidR="00FE2C8D" w:rsidRPr="00734AEA" w:rsidRDefault="00FE2C8D" w:rsidP="00FE2C8D">
      <w:pPr>
        <w:spacing w:before="240"/>
        <w:ind w:firstLine="709"/>
        <w:jc w:val="both"/>
        <w:rPr>
          <w:rFonts w:ascii="Times New Roman" w:hAnsi="Times New Roman"/>
          <w:color w:val="000000" w:themeColor="text1"/>
          <w:sz w:val="20"/>
          <w:szCs w:val="20"/>
        </w:rPr>
      </w:pPr>
      <w:proofErr w:type="gramStart"/>
      <w:r w:rsidRPr="00734AEA">
        <w:rPr>
          <w:rFonts w:ascii="Times New Roman" w:hAnsi="Times New Roman"/>
          <w:color w:val="000000" w:themeColor="text1"/>
          <w:sz w:val="20"/>
          <w:szCs w:val="20"/>
          <w:lang w:val="en-US"/>
        </w:rPr>
        <w:t>V</w:t>
      </w:r>
      <w:r w:rsidRPr="00734AEA">
        <w:rPr>
          <w:rFonts w:ascii="Times New Roman" w:hAnsi="Times New Roman"/>
          <w:color w:val="000000" w:themeColor="text1"/>
          <w:sz w:val="20"/>
          <w:szCs w:val="20"/>
        </w:rPr>
        <w:t xml:space="preserve"> </w:t>
      </w:r>
      <w:r w:rsidRPr="00734AEA">
        <w:rPr>
          <w:rFonts w:ascii="Times New Roman" w:hAnsi="Times New Roman"/>
          <w:color w:val="000000" w:themeColor="text1"/>
          <w:sz w:val="20"/>
          <w:szCs w:val="20"/>
          <w:vertAlign w:val="subscript"/>
        </w:rPr>
        <w:t xml:space="preserve">Э/Э ИПУ </w:t>
      </w:r>
      <w:r w:rsidRPr="00631BF4">
        <w:rPr>
          <w:rFonts w:ascii="Times New Roman" w:hAnsi="Times New Roman"/>
          <w:color w:val="000000" w:themeColor="text1"/>
          <w:sz w:val="28"/>
          <w:szCs w:val="28"/>
          <w:vertAlign w:val="subscript"/>
        </w:rPr>
        <w:t>инв.</w:t>
      </w:r>
      <w:proofErr w:type="gramEnd"/>
      <w:r w:rsidRPr="00734AEA">
        <w:rPr>
          <w:rFonts w:ascii="Times New Roman" w:hAnsi="Times New Roman"/>
          <w:color w:val="000000" w:themeColor="text1"/>
          <w:sz w:val="20"/>
          <w:szCs w:val="20"/>
          <w:vertAlign w:val="subscript"/>
        </w:rPr>
        <w:t xml:space="preserve"> ЧАЭС</w:t>
      </w:r>
      <w:r w:rsidRPr="00734AEA">
        <w:rPr>
          <w:rFonts w:ascii="Times New Roman" w:hAnsi="Times New Roman"/>
          <w:color w:val="000000" w:themeColor="text1"/>
          <w:sz w:val="20"/>
          <w:szCs w:val="20"/>
        </w:rPr>
        <w:t xml:space="preserve">  –  40 </w:t>
      </w:r>
      <w:proofErr w:type="spellStart"/>
      <w:r w:rsidRPr="00734AEA">
        <w:rPr>
          <w:rFonts w:ascii="Times New Roman" w:hAnsi="Times New Roman"/>
          <w:color w:val="000000" w:themeColor="text1"/>
          <w:sz w:val="20"/>
          <w:szCs w:val="20"/>
        </w:rPr>
        <w:t>квт</w:t>
      </w:r>
      <w:proofErr w:type="gramStart"/>
      <w:r w:rsidRPr="00734AEA">
        <w:rPr>
          <w:rFonts w:ascii="Times New Roman" w:hAnsi="Times New Roman"/>
          <w:color w:val="000000" w:themeColor="text1"/>
          <w:sz w:val="20"/>
          <w:szCs w:val="20"/>
        </w:rPr>
        <w:t>.ч</w:t>
      </w:r>
      <w:proofErr w:type="spellEnd"/>
      <w:proofErr w:type="gramEnd"/>
      <w:r w:rsidRPr="00734AEA">
        <w:rPr>
          <w:rFonts w:ascii="Times New Roman" w:hAnsi="Times New Roman"/>
          <w:color w:val="000000" w:themeColor="text1"/>
          <w:sz w:val="20"/>
          <w:szCs w:val="20"/>
        </w:rPr>
        <w:t xml:space="preserve"> (80 </w:t>
      </w:r>
      <w:proofErr w:type="spellStart"/>
      <w:r w:rsidRPr="00734AEA">
        <w:rPr>
          <w:rFonts w:ascii="Times New Roman" w:hAnsi="Times New Roman"/>
          <w:color w:val="000000" w:themeColor="text1"/>
          <w:sz w:val="20"/>
          <w:szCs w:val="20"/>
        </w:rPr>
        <w:t>квт.ч</w:t>
      </w:r>
      <w:proofErr w:type="spellEnd"/>
      <w:r w:rsidRPr="00734AEA">
        <w:rPr>
          <w:rFonts w:ascii="Times New Roman" w:hAnsi="Times New Roman"/>
          <w:color w:val="000000" w:themeColor="text1"/>
          <w:sz w:val="20"/>
          <w:szCs w:val="20"/>
        </w:rPr>
        <w:t xml:space="preserve"> / 2 чел., норматив потребления  = 82 </w:t>
      </w:r>
      <w:proofErr w:type="spellStart"/>
      <w:r w:rsidRPr="00734AEA">
        <w:rPr>
          <w:rFonts w:ascii="Times New Roman" w:hAnsi="Times New Roman"/>
          <w:color w:val="000000" w:themeColor="text1"/>
          <w:sz w:val="20"/>
          <w:szCs w:val="20"/>
        </w:rPr>
        <w:t>квт.ч</w:t>
      </w:r>
      <w:proofErr w:type="spellEnd"/>
      <w:r w:rsidRPr="00734AEA">
        <w:rPr>
          <w:rFonts w:ascii="Times New Roman" w:hAnsi="Times New Roman"/>
          <w:color w:val="000000" w:themeColor="text1"/>
          <w:sz w:val="20"/>
          <w:szCs w:val="20"/>
        </w:rPr>
        <w:t>)</w:t>
      </w:r>
    </w:p>
    <w:p w:rsidR="00FE2C8D" w:rsidRPr="00734AEA" w:rsidRDefault="00FE2C8D" w:rsidP="00FE2C8D">
      <w:pPr>
        <w:spacing w:before="240"/>
        <w:ind w:firstLine="709"/>
        <w:jc w:val="both"/>
        <w:rPr>
          <w:rFonts w:ascii="Times New Roman" w:hAnsi="Times New Roman"/>
          <w:color w:val="000000" w:themeColor="text1"/>
          <w:sz w:val="20"/>
          <w:szCs w:val="20"/>
        </w:rPr>
      </w:pPr>
      <w:proofErr w:type="gramStart"/>
      <w:r w:rsidRPr="00734AEA">
        <w:rPr>
          <w:rFonts w:ascii="Times New Roman" w:hAnsi="Times New Roman"/>
          <w:color w:val="000000" w:themeColor="text1"/>
          <w:sz w:val="20"/>
          <w:szCs w:val="20"/>
          <w:lang w:val="en-US"/>
        </w:rPr>
        <w:t>V</w:t>
      </w:r>
      <w:r w:rsidRPr="00734AEA">
        <w:rPr>
          <w:rFonts w:ascii="Times New Roman" w:hAnsi="Times New Roman"/>
          <w:color w:val="000000" w:themeColor="text1"/>
          <w:sz w:val="20"/>
          <w:szCs w:val="20"/>
        </w:rPr>
        <w:t xml:space="preserve"> </w:t>
      </w:r>
      <w:r w:rsidRPr="00734AEA">
        <w:rPr>
          <w:rFonts w:ascii="Times New Roman" w:hAnsi="Times New Roman"/>
          <w:color w:val="000000" w:themeColor="text1"/>
          <w:sz w:val="20"/>
          <w:szCs w:val="20"/>
          <w:vertAlign w:val="subscript"/>
        </w:rPr>
        <w:t xml:space="preserve">Э/Э ОДПУ </w:t>
      </w:r>
      <w:r w:rsidRPr="00631BF4">
        <w:rPr>
          <w:rFonts w:ascii="Times New Roman" w:hAnsi="Times New Roman"/>
          <w:color w:val="000000" w:themeColor="text1"/>
          <w:sz w:val="28"/>
          <w:szCs w:val="28"/>
          <w:vertAlign w:val="subscript"/>
        </w:rPr>
        <w:t>инв.</w:t>
      </w:r>
      <w:proofErr w:type="gramEnd"/>
      <w:r w:rsidRPr="00734AEA">
        <w:rPr>
          <w:rFonts w:ascii="Times New Roman" w:hAnsi="Times New Roman"/>
          <w:color w:val="000000" w:themeColor="text1"/>
          <w:sz w:val="20"/>
          <w:szCs w:val="20"/>
          <w:vertAlign w:val="subscript"/>
        </w:rPr>
        <w:t xml:space="preserve"> ЧАЭС</w:t>
      </w:r>
      <w:r w:rsidRPr="00734AEA">
        <w:rPr>
          <w:rFonts w:ascii="Times New Roman" w:hAnsi="Times New Roman"/>
          <w:color w:val="000000" w:themeColor="text1"/>
          <w:sz w:val="20"/>
          <w:szCs w:val="20"/>
        </w:rPr>
        <w:t xml:space="preserve">  - 8,34 </w:t>
      </w:r>
      <w:proofErr w:type="spellStart"/>
      <w:r w:rsidRPr="00734AEA">
        <w:rPr>
          <w:rFonts w:ascii="Times New Roman" w:hAnsi="Times New Roman"/>
          <w:color w:val="000000" w:themeColor="text1"/>
          <w:sz w:val="20"/>
          <w:szCs w:val="20"/>
        </w:rPr>
        <w:t>квт</w:t>
      </w:r>
      <w:proofErr w:type="gramStart"/>
      <w:r w:rsidRPr="00734AEA">
        <w:rPr>
          <w:rFonts w:ascii="Times New Roman" w:hAnsi="Times New Roman"/>
          <w:color w:val="000000" w:themeColor="text1"/>
          <w:sz w:val="20"/>
          <w:szCs w:val="20"/>
        </w:rPr>
        <w:t>.ч</w:t>
      </w:r>
      <w:proofErr w:type="spellEnd"/>
      <w:proofErr w:type="gramEnd"/>
      <w:r w:rsidRPr="00734AEA">
        <w:rPr>
          <w:rFonts w:ascii="Times New Roman" w:hAnsi="Times New Roman"/>
          <w:color w:val="000000" w:themeColor="text1"/>
          <w:sz w:val="20"/>
          <w:szCs w:val="20"/>
        </w:rPr>
        <w:t xml:space="preserve"> (16,67 </w:t>
      </w:r>
      <w:proofErr w:type="spellStart"/>
      <w:r w:rsidRPr="00734AEA">
        <w:rPr>
          <w:rFonts w:ascii="Times New Roman" w:hAnsi="Times New Roman"/>
          <w:color w:val="000000" w:themeColor="text1"/>
          <w:sz w:val="20"/>
          <w:szCs w:val="20"/>
        </w:rPr>
        <w:t>квт.ч</w:t>
      </w:r>
      <w:proofErr w:type="spellEnd"/>
      <w:r w:rsidRPr="00734AEA">
        <w:rPr>
          <w:rFonts w:ascii="Times New Roman" w:hAnsi="Times New Roman"/>
          <w:color w:val="000000" w:themeColor="text1"/>
          <w:sz w:val="20"/>
          <w:szCs w:val="20"/>
        </w:rPr>
        <w:t xml:space="preserve"> / 2 чел.)</w:t>
      </w:r>
    </w:p>
    <w:p w:rsidR="00FE2C8D" w:rsidRPr="00734AEA" w:rsidRDefault="00FE2C8D" w:rsidP="00FE2C8D">
      <w:pPr>
        <w:spacing w:before="240"/>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lang w:val="en-US"/>
        </w:rPr>
        <w:t>V</w:t>
      </w:r>
      <w:r w:rsidRPr="00734AEA">
        <w:rPr>
          <w:rFonts w:ascii="Times New Roman" w:hAnsi="Times New Roman"/>
          <w:color w:val="000000" w:themeColor="text1"/>
          <w:sz w:val="20"/>
          <w:szCs w:val="20"/>
        </w:rPr>
        <w:t xml:space="preserve"> </w:t>
      </w:r>
      <w:r w:rsidRPr="00734AEA">
        <w:rPr>
          <w:rFonts w:ascii="Times New Roman" w:hAnsi="Times New Roman"/>
          <w:color w:val="000000" w:themeColor="text1"/>
          <w:sz w:val="20"/>
          <w:szCs w:val="20"/>
          <w:vertAlign w:val="subscript"/>
        </w:rPr>
        <w:t xml:space="preserve">Э/Э ИПУ </w:t>
      </w:r>
      <w:proofErr w:type="spellStart"/>
      <w:r w:rsidRPr="00631BF4">
        <w:rPr>
          <w:rFonts w:ascii="Times New Roman" w:hAnsi="Times New Roman"/>
          <w:color w:val="000000" w:themeColor="text1"/>
          <w:sz w:val="28"/>
          <w:szCs w:val="28"/>
          <w:vertAlign w:val="subscript"/>
        </w:rPr>
        <w:t>вет.тр</w:t>
      </w:r>
      <w:proofErr w:type="spellEnd"/>
      <w:r w:rsidRPr="00734AEA">
        <w:rPr>
          <w:rFonts w:ascii="Times New Roman" w:hAnsi="Times New Roman"/>
          <w:color w:val="000000" w:themeColor="text1"/>
          <w:sz w:val="20"/>
          <w:szCs w:val="20"/>
        </w:rPr>
        <w:t xml:space="preserve"> – </w:t>
      </w:r>
      <w:proofErr w:type="gramStart"/>
      <w:r w:rsidRPr="00734AEA">
        <w:rPr>
          <w:rFonts w:ascii="Times New Roman" w:hAnsi="Times New Roman"/>
          <w:color w:val="000000" w:themeColor="text1"/>
          <w:sz w:val="20"/>
          <w:szCs w:val="20"/>
        </w:rPr>
        <w:t xml:space="preserve">55 </w:t>
      </w:r>
      <w:proofErr w:type="spellStart"/>
      <w:r w:rsidRPr="00734AEA">
        <w:rPr>
          <w:rFonts w:ascii="Times New Roman" w:hAnsi="Times New Roman"/>
          <w:color w:val="000000" w:themeColor="text1"/>
          <w:sz w:val="20"/>
          <w:szCs w:val="20"/>
        </w:rPr>
        <w:t>квт.ч</w:t>
      </w:r>
      <w:proofErr w:type="spellEnd"/>
      <w:r w:rsidRPr="00734AEA">
        <w:rPr>
          <w:rFonts w:ascii="Times New Roman" w:hAnsi="Times New Roman"/>
          <w:color w:val="000000" w:themeColor="text1"/>
          <w:sz w:val="20"/>
          <w:szCs w:val="20"/>
        </w:rPr>
        <w:t xml:space="preserve"> (льготный норматив потребления, на который предоставляется МСП)</w:t>
      </w:r>
      <w:proofErr w:type="gramEnd"/>
    </w:p>
    <w:p w:rsidR="00FE2C8D" w:rsidRPr="00734AEA" w:rsidRDefault="00FE2C8D" w:rsidP="00FE2C8D">
      <w:pPr>
        <w:spacing w:before="240"/>
        <w:ind w:firstLine="709"/>
        <w:jc w:val="both"/>
        <w:rPr>
          <w:rFonts w:ascii="Times New Roman" w:hAnsi="Times New Roman"/>
          <w:color w:val="000000" w:themeColor="text1"/>
          <w:sz w:val="20"/>
          <w:szCs w:val="20"/>
        </w:rPr>
      </w:pPr>
    </w:p>
    <w:p w:rsidR="00FE2C8D" w:rsidRPr="00734AEA" w:rsidRDefault="00FE2C8D" w:rsidP="00FE2C8D">
      <w:pPr>
        <w:spacing w:before="240"/>
        <w:ind w:firstLine="709"/>
        <w:jc w:val="both"/>
        <w:rPr>
          <w:rFonts w:ascii="Times New Roman" w:hAnsi="Times New Roman"/>
          <w:color w:val="000000" w:themeColor="text1"/>
          <w:sz w:val="20"/>
          <w:szCs w:val="20"/>
        </w:rPr>
      </w:pPr>
      <w:proofErr w:type="gramStart"/>
      <w:r w:rsidRPr="00734AEA">
        <w:rPr>
          <w:rFonts w:ascii="Times New Roman" w:hAnsi="Times New Roman"/>
          <w:color w:val="000000" w:themeColor="text1"/>
          <w:sz w:val="20"/>
          <w:szCs w:val="20"/>
          <w:lang w:val="en-US"/>
        </w:rPr>
        <w:lastRenderedPageBreak/>
        <w:t>V</w:t>
      </w:r>
      <w:r w:rsidRPr="00734AEA">
        <w:rPr>
          <w:rFonts w:ascii="Times New Roman" w:hAnsi="Times New Roman"/>
          <w:color w:val="000000" w:themeColor="text1"/>
          <w:sz w:val="20"/>
          <w:szCs w:val="20"/>
        </w:rPr>
        <w:t xml:space="preserve"> </w:t>
      </w:r>
      <w:proofErr w:type="spellStart"/>
      <w:r w:rsidRPr="00734AEA">
        <w:rPr>
          <w:rFonts w:ascii="Times New Roman" w:hAnsi="Times New Roman"/>
          <w:color w:val="000000" w:themeColor="text1"/>
          <w:sz w:val="20"/>
          <w:szCs w:val="20"/>
          <w:vertAlign w:val="subscript"/>
        </w:rPr>
        <w:t>сум</w:t>
      </w:r>
      <w:proofErr w:type="spellEnd"/>
      <w:r w:rsidRPr="00734AEA">
        <w:rPr>
          <w:rFonts w:ascii="Times New Roman" w:hAnsi="Times New Roman"/>
          <w:color w:val="000000" w:themeColor="text1"/>
          <w:sz w:val="20"/>
          <w:szCs w:val="20"/>
          <w:vertAlign w:val="subscript"/>
        </w:rPr>
        <w:t>.</w:t>
      </w:r>
      <w:proofErr w:type="gramEnd"/>
      <w:r w:rsidRPr="00734AEA">
        <w:rPr>
          <w:rFonts w:ascii="Times New Roman" w:hAnsi="Times New Roman"/>
          <w:color w:val="000000" w:themeColor="text1"/>
          <w:sz w:val="20"/>
          <w:szCs w:val="20"/>
        </w:rPr>
        <w:t xml:space="preserve"> – 40 </w:t>
      </w:r>
      <w:proofErr w:type="spellStart"/>
      <w:r w:rsidRPr="00734AEA">
        <w:rPr>
          <w:rFonts w:ascii="Times New Roman" w:hAnsi="Times New Roman"/>
          <w:color w:val="000000" w:themeColor="text1"/>
          <w:sz w:val="20"/>
          <w:szCs w:val="20"/>
        </w:rPr>
        <w:t>квт</w:t>
      </w:r>
      <w:proofErr w:type="gramStart"/>
      <w:r w:rsidRPr="00734AEA">
        <w:rPr>
          <w:rFonts w:ascii="Times New Roman" w:hAnsi="Times New Roman"/>
          <w:color w:val="000000" w:themeColor="text1"/>
          <w:sz w:val="20"/>
          <w:szCs w:val="20"/>
        </w:rPr>
        <w:t>.ч</w:t>
      </w:r>
      <w:proofErr w:type="spellEnd"/>
      <w:proofErr w:type="gramEnd"/>
      <w:r w:rsidRPr="00734AEA">
        <w:rPr>
          <w:rFonts w:ascii="Times New Roman" w:hAnsi="Times New Roman"/>
          <w:color w:val="000000" w:themeColor="text1"/>
          <w:sz w:val="20"/>
          <w:szCs w:val="20"/>
        </w:rPr>
        <w:t xml:space="preserve"> + 8,34 </w:t>
      </w:r>
      <w:proofErr w:type="spellStart"/>
      <w:r w:rsidRPr="00734AEA">
        <w:rPr>
          <w:rFonts w:ascii="Times New Roman" w:hAnsi="Times New Roman"/>
          <w:color w:val="000000" w:themeColor="text1"/>
          <w:sz w:val="20"/>
          <w:szCs w:val="20"/>
        </w:rPr>
        <w:t>квт.ч</w:t>
      </w:r>
      <w:proofErr w:type="spellEnd"/>
      <w:r w:rsidRPr="00734AEA">
        <w:rPr>
          <w:rFonts w:ascii="Times New Roman" w:hAnsi="Times New Roman"/>
          <w:color w:val="000000" w:themeColor="text1"/>
          <w:sz w:val="20"/>
          <w:szCs w:val="20"/>
        </w:rPr>
        <w:t xml:space="preserve"> + 55 </w:t>
      </w:r>
      <w:proofErr w:type="spellStart"/>
      <w:r w:rsidRPr="00734AEA">
        <w:rPr>
          <w:rFonts w:ascii="Times New Roman" w:hAnsi="Times New Roman"/>
          <w:color w:val="000000" w:themeColor="text1"/>
          <w:sz w:val="20"/>
          <w:szCs w:val="20"/>
        </w:rPr>
        <w:t>квт.ч</w:t>
      </w:r>
      <w:proofErr w:type="spellEnd"/>
      <w:r w:rsidRPr="00734AEA">
        <w:rPr>
          <w:rFonts w:ascii="Times New Roman" w:hAnsi="Times New Roman"/>
          <w:color w:val="000000" w:themeColor="text1"/>
          <w:sz w:val="20"/>
          <w:szCs w:val="20"/>
        </w:rPr>
        <w:t xml:space="preserve"> = 103,34 </w:t>
      </w:r>
      <w:proofErr w:type="spellStart"/>
      <w:r w:rsidRPr="00734AEA">
        <w:rPr>
          <w:rFonts w:ascii="Times New Roman" w:hAnsi="Times New Roman"/>
          <w:color w:val="000000" w:themeColor="text1"/>
          <w:sz w:val="20"/>
          <w:szCs w:val="20"/>
        </w:rPr>
        <w:t>квт.ч</w:t>
      </w:r>
      <w:proofErr w:type="spellEnd"/>
      <w:r w:rsidRPr="00734AEA">
        <w:rPr>
          <w:rFonts w:ascii="Times New Roman" w:hAnsi="Times New Roman"/>
          <w:color w:val="000000" w:themeColor="text1"/>
          <w:sz w:val="20"/>
          <w:szCs w:val="20"/>
        </w:rPr>
        <w:t xml:space="preserve">, что превышает </w:t>
      </w:r>
      <w:r w:rsidRPr="00734AEA">
        <w:rPr>
          <w:rFonts w:ascii="Times New Roman" w:hAnsi="Times New Roman"/>
          <w:color w:val="000000" w:themeColor="text1"/>
          <w:sz w:val="20"/>
          <w:szCs w:val="20"/>
          <w:lang w:val="en-US"/>
        </w:rPr>
        <w:t>V</w:t>
      </w:r>
      <w:r w:rsidRPr="00734AEA">
        <w:rPr>
          <w:rFonts w:ascii="Times New Roman" w:hAnsi="Times New Roman"/>
          <w:color w:val="000000" w:themeColor="text1"/>
          <w:sz w:val="20"/>
          <w:szCs w:val="20"/>
        </w:rPr>
        <w:t xml:space="preserve"> </w:t>
      </w:r>
      <w:r w:rsidRPr="00734AEA">
        <w:rPr>
          <w:rFonts w:ascii="Times New Roman" w:hAnsi="Times New Roman"/>
          <w:color w:val="000000" w:themeColor="text1"/>
          <w:sz w:val="20"/>
          <w:szCs w:val="20"/>
          <w:vertAlign w:val="subscript"/>
        </w:rPr>
        <w:t xml:space="preserve">факт. </w:t>
      </w:r>
      <w:r w:rsidRPr="00734AEA">
        <w:rPr>
          <w:rFonts w:ascii="Times New Roman" w:hAnsi="Times New Roman"/>
          <w:color w:val="000000" w:themeColor="text1"/>
          <w:sz w:val="20"/>
          <w:szCs w:val="20"/>
        </w:rPr>
        <w:t xml:space="preserve">(80 </w:t>
      </w:r>
      <w:proofErr w:type="spellStart"/>
      <w:r w:rsidRPr="00734AEA">
        <w:rPr>
          <w:rFonts w:ascii="Times New Roman" w:hAnsi="Times New Roman"/>
          <w:color w:val="000000" w:themeColor="text1"/>
          <w:sz w:val="20"/>
          <w:szCs w:val="20"/>
        </w:rPr>
        <w:t>квт.ч</w:t>
      </w:r>
      <w:proofErr w:type="spellEnd"/>
      <w:r w:rsidRPr="00734AEA">
        <w:rPr>
          <w:rFonts w:ascii="Times New Roman" w:hAnsi="Times New Roman"/>
          <w:color w:val="000000" w:themeColor="text1"/>
          <w:sz w:val="20"/>
          <w:szCs w:val="20"/>
        </w:rPr>
        <w:t xml:space="preserve"> + 16,67 </w:t>
      </w:r>
      <w:proofErr w:type="spellStart"/>
      <w:r w:rsidRPr="00734AEA">
        <w:rPr>
          <w:rFonts w:ascii="Times New Roman" w:hAnsi="Times New Roman"/>
          <w:color w:val="000000" w:themeColor="text1"/>
          <w:sz w:val="20"/>
          <w:szCs w:val="20"/>
        </w:rPr>
        <w:t>квт.ч</w:t>
      </w:r>
      <w:proofErr w:type="spellEnd"/>
      <w:r w:rsidRPr="00734AEA">
        <w:rPr>
          <w:rFonts w:ascii="Times New Roman" w:hAnsi="Times New Roman"/>
          <w:color w:val="000000" w:themeColor="text1"/>
          <w:sz w:val="20"/>
          <w:szCs w:val="20"/>
        </w:rPr>
        <w:t xml:space="preserve"> = 96,67), в связи с чем применяем понижающий коэффициент</w:t>
      </w:r>
    </w:p>
    <w:p w:rsidR="00FE2C8D" w:rsidRPr="00734AEA" w:rsidRDefault="00FE2C8D" w:rsidP="00FE2C8D">
      <w:pPr>
        <w:spacing w:before="240"/>
        <w:ind w:firstLine="709"/>
        <w:jc w:val="both"/>
        <w:rPr>
          <w:rFonts w:ascii="Times New Roman" w:hAnsi="Times New Roman"/>
          <w:color w:val="000000" w:themeColor="text1"/>
          <w:sz w:val="20"/>
          <w:szCs w:val="20"/>
        </w:rPr>
      </w:pPr>
      <w:proofErr w:type="gramStart"/>
      <w:r w:rsidRPr="00734AEA">
        <w:rPr>
          <w:rFonts w:ascii="Times New Roman" w:hAnsi="Times New Roman"/>
          <w:color w:val="000000" w:themeColor="text1"/>
          <w:sz w:val="20"/>
          <w:szCs w:val="20"/>
          <w:lang w:val="en-US"/>
        </w:rPr>
        <w:t>k</w:t>
      </w:r>
      <w:proofErr w:type="gramEnd"/>
      <w:r w:rsidRPr="00734AEA">
        <w:rPr>
          <w:rFonts w:ascii="Times New Roman" w:hAnsi="Times New Roman"/>
          <w:color w:val="000000" w:themeColor="text1"/>
          <w:sz w:val="20"/>
          <w:szCs w:val="20"/>
        </w:rPr>
        <w:t xml:space="preserve"> </w:t>
      </w:r>
      <w:proofErr w:type="spellStart"/>
      <w:r w:rsidRPr="00631BF4">
        <w:rPr>
          <w:rFonts w:ascii="Times New Roman" w:hAnsi="Times New Roman"/>
          <w:color w:val="000000" w:themeColor="text1"/>
          <w:sz w:val="28"/>
          <w:szCs w:val="28"/>
          <w:vertAlign w:val="subscript"/>
        </w:rPr>
        <w:t>пониж</w:t>
      </w:r>
      <w:proofErr w:type="spellEnd"/>
      <w:r w:rsidRPr="00631BF4">
        <w:rPr>
          <w:rFonts w:ascii="Times New Roman" w:hAnsi="Times New Roman"/>
          <w:color w:val="000000" w:themeColor="text1"/>
          <w:sz w:val="28"/>
          <w:szCs w:val="28"/>
          <w:vertAlign w:val="subscript"/>
        </w:rPr>
        <w:t>.</w:t>
      </w:r>
      <w:r w:rsidRPr="00734AEA">
        <w:rPr>
          <w:rFonts w:ascii="Times New Roman" w:hAnsi="Times New Roman"/>
          <w:color w:val="000000" w:themeColor="text1"/>
          <w:sz w:val="20"/>
          <w:szCs w:val="20"/>
        </w:rPr>
        <w:t xml:space="preserve"> = 96,67 </w:t>
      </w:r>
      <w:proofErr w:type="spellStart"/>
      <w:r w:rsidRPr="00734AEA">
        <w:rPr>
          <w:rFonts w:ascii="Times New Roman" w:hAnsi="Times New Roman"/>
          <w:color w:val="000000" w:themeColor="text1"/>
          <w:sz w:val="20"/>
          <w:szCs w:val="20"/>
        </w:rPr>
        <w:t>квт</w:t>
      </w:r>
      <w:proofErr w:type="gramStart"/>
      <w:r w:rsidRPr="00734AEA">
        <w:rPr>
          <w:rFonts w:ascii="Times New Roman" w:hAnsi="Times New Roman"/>
          <w:color w:val="000000" w:themeColor="text1"/>
          <w:sz w:val="20"/>
          <w:szCs w:val="20"/>
        </w:rPr>
        <w:t>.ч</w:t>
      </w:r>
      <w:proofErr w:type="spellEnd"/>
      <w:proofErr w:type="gramEnd"/>
      <w:r w:rsidRPr="00734AEA">
        <w:rPr>
          <w:rFonts w:ascii="Times New Roman" w:hAnsi="Times New Roman"/>
          <w:color w:val="000000" w:themeColor="text1"/>
          <w:sz w:val="20"/>
          <w:szCs w:val="20"/>
        </w:rPr>
        <w:t xml:space="preserve"> / 103,34 </w:t>
      </w:r>
      <w:proofErr w:type="spellStart"/>
      <w:r w:rsidRPr="00734AEA">
        <w:rPr>
          <w:rFonts w:ascii="Times New Roman" w:hAnsi="Times New Roman"/>
          <w:color w:val="000000" w:themeColor="text1"/>
          <w:sz w:val="20"/>
          <w:szCs w:val="20"/>
        </w:rPr>
        <w:t>квт.ч</w:t>
      </w:r>
      <w:proofErr w:type="spellEnd"/>
      <w:r w:rsidRPr="00734AEA">
        <w:rPr>
          <w:rFonts w:ascii="Times New Roman" w:hAnsi="Times New Roman"/>
          <w:color w:val="000000" w:themeColor="text1"/>
          <w:sz w:val="20"/>
          <w:szCs w:val="20"/>
        </w:rPr>
        <w:t xml:space="preserve"> = 0,93545</w:t>
      </w:r>
    </w:p>
    <w:p w:rsidR="00FE2C8D" w:rsidRPr="00734AEA" w:rsidRDefault="00FE2C8D" w:rsidP="00FE2C8D">
      <w:pPr>
        <w:spacing w:before="240"/>
        <w:ind w:firstLine="709"/>
        <w:jc w:val="both"/>
        <w:rPr>
          <w:rFonts w:ascii="Times New Roman" w:hAnsi="Times New Roman"/>
          <w:color w:val="000000" w:themeColor="text1"/>
          <w:sz w:val="20"/>
          <w:szCs w:val="20"/>
        </w:rPr>
      </w:pPr>
      <w:proofErr w:type="gramStart"/>
      <w:r w:rsidRPr="00734AEA">
        <w:rPr>
          <w:rFonts w:ascii="Times New Roman" w:hAnsi="Times New Roman"/>
          <w:color w:val="000000" w:themeColor="text1"/>
          <w:sz w:val="20"/>
          <w:szCs w:val="20"/>
          <w:lang w:val="en-US"/>
        </w:rPr>
        <w:t>V</w:t>
      </w:r>
      <w:r w:rsidRPr="00734AEA">
        <w:rPr>
          <w:rFonts w:ascii="Times New Roman" w:hAnsi="Times New Roman"/>
          <w:color w:val="000000" w:themeColor="text1"/>
          <w:sz w:val="20"/>
          <w:szCs w:val="20"/>
        </w:rPr>
        <w:t xml:space="preserve"> </w:t>
      </w:r>
      <w:r w:rsidRPr="00734AEA">
        <w:rPr>
          <w:rFonts w:ascii="Times New Roman" w:hAnsi="Times New Roman"/>
          <w:color w:val="000000" w:themeColor="text1"/>
          <w:sz w:val="20"/>
          <w:szCs w:val="20"/>
          <w:vertAlign w:val="subscript"/>
        </w:rPr>
        <w:t xml:space="preserve">Э/Э ИПУ </w:t>
      </w:r>
      <w:r w:rsidRPr="00631BF4">
        <w:rPr>
          <w:rFonts w:ascii="Times New Roman" w:hAnsi="Times New Roman"/>
          <w:color w:val="000000" w:themeColor="text1"/>
          <w:sz w:val="28"/>
          <w:szCs w:val="28"/>
          <w:vertAlign w:val="subscript"/>
        </w:rPr>
        <w:t>инв</w:t>
      </w:r>
      <w:r w:rsidRPr="00734AEA">
        <w:rPr>
          <w:rFonts w:ascii="Times New Roman" w:hAnsi="Times New Roman"/>
          <w:color w:val="000000" w:themeColor="text1"/>
          <w:sz w:val="20"/>
          <w:szCs w:val="20"/>
          <w:vertAlign w:val="subscript"/>
        </w:rPr>
        <w:t>.</w:t>
      </w:r>
      <w:proofErr w:type="gramEnd"/>
      <w:r w:rsidRPr="00734AEA">
        <w:rPr>
          <w:rFonts w:ascii="Times New Roman" w:hAnsi="Times New Roman"/>
          <w:color w:val="000000" w:themeColor="text1"/>
          <w:sz w:val="20"/>
          <w:szCs w:val="20"/>
          <w:vertAlign w:val="subscript"/>
        </w:rPr>
        <w:t xml:space="preserve"> ЧАЭС</w:t>
      </w:r>
      <w:r w:rsidRPr="00734AEA">
        <w:rPr>
          <w:rFonts w:ascii="Times New Roman" w:hAnsi="Times New Roman"/>
          <w:color w:val="000000" w:themeColor="text1"/>
          <w:sz w:val="20"/>
          <w:szCs w:val="20"/>
        </w:rPr>
        <w:t xml:space="preserve">  –  40 </w:t>
      </w:r>
      <w:proofErr w:type="spellStart"/>
      <w:r w:rsidRPr="00734AEA">
        <w:rPr>
          <w:rFonts w:ascii="Times New Roman" w:hAnsi="Times New Roman"/>
          <w:color w:val="000000" w:themeColor="text1"/>
          <w:sz w:val="20"/>
          <w:szCs w:val="20"/>
        </w:rPr>
        <w:t>квт</w:t>
      </w:r>
      <w:proofErr w:type="gramStart"/>
      <w:r w:rsidRPr="00734AEA">
        <w:rPr>
          <w:rFonts w:ascii="Times New Roman" w:hAnsi="Times New Roman"/>
          <w:color w:val="000000" w:themeColor="text1"/>
          <w:sz w:val="20"/>
          <w:szCs w:val="20"/>
        </w:rPr>
        <w:t>.ч</w:t>
      </w:r>
      <w:proofErr w:type="spellEnd"/>
      <w:proofErr w:type="gramEnd"/>
      <w:r w:rsidRPr="00734AEA">
        <w:rPr>
          <w:rFonts w:ascii="Times New Roman" w:hAnsi="Times New Roman"/>
          <w:color w:val="000000" w:themeColor="text1"/>
          <w:sz w:val="20"/>
          <w:szCs w:val="20"/>
        </w:rPr>
        <w:t xml:space="preserve"> * 0,93545 = 37,42 </w:t>
      </w:r>
      <w:proofErr w:type="spellStart"/>
      <w:r w:rsidRPr="00734AEA">
        <w:rPr>
          <w:rFonts w:ascii="Times New Roman" w:hAnsi="Times New Roman"/>
          <w:color w:val="000000" w:themeColor="text1"/>
          <w:sz w:val="20"/>
          <w:szCs w:val="20"/>
        </w:rPr>
        <w:t>квт.ч</w:t>
      </w:r>
      <w:proofErr w:type="spellEnd"/>
    </w:p>
    <w:p w:rsidR="00FE2C8D" w:rsidRPr="00734AEA" w:rsidRDefault="00FE2C8D" w:rsidP="00FE2C8D">
      <w:pPr>
        <w:spacing w:before="240"/>
        <w:ind w:firstLine="709"/>
        <w:jc w:val="both"/>
        <w:rPr>
          <w:rFonts w:ascii="Times New Roman" w:hAnsi="Times New Roman"/>
          <w:color w:val="000000" w:themeColor="text1"/>
          <w:sz w:val="20"/>
          <w:szCs w:val="20"/>
        </w:rPr>
      </w:pPr>
      <w:proofErr w:type="gramStart"/>
      <w:r w:rsidRPr="00734AEA">
        <w:rPr>
          <w:rFonts w:ascii="Times New Roman" w:hAnsi="Times New Roman"/>
          <w:color w:val="000000" w:themeColor="text1"/>
          <w:sz w:val="20"/>
          <w:szCs w:val="20"/>
          <w:lang w:val="en-US"/>
        </w:rPr>
        <w:t>V</w:t>
      </w:r>
      <w:r w:rsidRPr="00734AEA">
        <w:rPr>
          <w:rFonts w:ascii="Times New Roman" w:hAnsi="Times New Roman"/>
          <w:color w:val="000000" w:themeColor="text1"/>
          <w:sz w:val="20"/>
          <w:szCs w:val="20"/>
        </w:rPr>
        <w:t xml:space="preserve"> </w:t>
      </w:r>
      <w:r w:rsidRPr="00734AEA">
        <w:rPr>
          <w:rFonts w:ascii="Times New Roman" w:hAnsi="Times New Roman"/>
          <w:color w:val="000000" w:themeColor="text1"/>
          <w:sz w:val="20"/>
          <w:szCs w:val="20"/>
          <w:vertAlign w:val="subscript"/>
        </w:rPr>
        <w:t xml:space="preserve">Э/Э ОДПУ </w:t>
      </w:r>
      <w:r w:rsidRPr="00631BF4">
        <w:rPr>
          <w:rFonts w:ascii="Times New Roman" w:hAnsi="Times New Roman"/>
          <w:color w:val="000000" w:themeColor="text1"/>
          <w:sz w:val="28"/>
          <w:szCs w:val="28"/>
          <w:vertAlign w:val="subscript"/>
        </w:rPr>
        <w:t>инв.</w:t>
      </w:r>
      <w:proofErr w:type="gramEnd"/>
      <w:r w:rsidRPr="00734AEA">
        <w:rPr>
          <w:rFonts w:ascii="Times New Roman" w:hAnsi="Times New Roman"/>
          <w:color w:val="000000" w:themeColor="text1"/>
          <w:sz w:val="20"/>
          <w:szCs w:val="20"/>
          <w:vertAlign w:val="subscript"/>
        </w:rPr>
        <w:t xml:space="preserve"> ЧАЭС</w:t>
      </w:r>
      <w:r w:rsidRPr="00734AEA">
        <w:rPr>
          <w:rFonts w:ascii="Times New Roman" w:hAnsi="Times New Roman"/>
          <w:color w:val="000000" w:themeColor="text1"/>
          <w:sz w:val="20"/>
          <w:szCs w:val="20"/>
        </w:rPr>
        <w:t xml:space="preserve">  - 8,34 </w:t>
      </w:r>
      <w:proofErr w:type="spellStart"/>
      <w:r w:rsidRPr="00734AEA">
        <w:rPr>
          <w:rFonts w:ascii="Times New Roman" w:hAnsi="Times New Roman"/>
          <w:color w:val="000000" w:themeColor="text1"/>
          <w:sz w:val="20"/>
          <w:szCs w:val="20"/>
        </w:rPr>
        <w:t>квт</w:t>
      </w:r>
      <w:proofErr w:type="gramStart"/>
      <w:r w:rsidRPr="00734AEA">
        <w:rPr>
          <w:rFonts w:ascii="Times New Roman" w:hAnsi="Times New Roman"/>
          <w:color w:val="000000" w:themeColor="text1"/>
          <w:sz w:val="20"/>
          <w:szCs w:val="20"/>
        </w:rPr>
        <w:t>.ч</w:t>
      </w:r>
      <w:proofErr w:type="spellEnd"/>
      <w:proofErr w:type="gramEnd"/>
      <w:r w:rsidRPr="00734AEA">
        <w:rPr>
          <w:rFonts w:ascii="Times New Roman" w:hAnsi="Times New Roman"/>
          <w:color w:val="000000" w:themeColor="text1"/>
          <w:sz w:val="20"/>
          <w:szCs w:val="20"/>
        </w:rPr>
        <w:t xml:space="preserve"> * 0,93545 = 7,80 </w:t>
      </w:r>
      <w:proofErr w:type="spellStart"/>
      <w:r w:rsidRPr="00734AEA">
        <w:rPr>
          <w:rFonts w:ascii="Times New Roman" w:hAnsi="Times New Roman"/>
          <w:color w:val="000000" w:themeColor="text1"/>
          <w:sz w:val="20"/>
          <w:szCs w:val="20"/>
        </w:rPr>
        <w:t>квт.ч</w:t>
      </w:r>
      <w:proofErr w:type="spellEnd"/>
    </w:p>
    <w:p w:rsidR="00FE2C8D" w:rsidRPr="00734AEA" w:rsidRDefault="00FE2C8D" w:rsidP="00FE2C8D">
      <w:pPr>
        <w:spacing w:before="240"/>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lang w:val="en-US"/>
        </w:rPr>
        <w:t>V</w:t>
      </w:r>
      <w:r w:rsidRPr="00734AEA">
        <w:rPr>
          <w:rFonts w:ascii="Times New Roman" w:hAnsi="Times New Roman"/>
          <w:color w:val="000000" w:themeColor="text1"/>
          <w:sz w:val="20"/>
          <w:szCs w:val="20"/>
        </w:rPr>
        <w:t xml:space="preserve"> </w:t>
      </w:r>
      <w:r w:rsidRPr="00734AEA">
        <w:rPr>
          <w:rFonts w:ascii="Times New Roman" w:hAnsi="Times New Roman"/>
          <w:color w:val="000000" w:themeColor="text1"/>
          <w:sz w:val="20"/>
          <w:szCs w:val="20"/>
          <w:vertAlign w:val="subscript"/>
        </w:rPr>
        <w:t xml:space="preserve">Э/Э ИПУ </w:t>
      </w:r>
      <w:proofErr w:type="spellStart"/>
      <w:r w:rsidRPr="00631BF4">
        <w:rPr>
          <w:rFonts w:ascii="Times New Roman" w:hAnsi="Times New Roman"/>
          <w:color w:val="000000" w:themeColor="text1"/>
          <w:sz w:val="28"/>
          <w:szCs w:val="28"/>
          <w:vertAlign w:val="subscript"/>
        </w:rPr>
        <w:t>вет.тр</w:t>
      </w:r>
      <w:proofErr w:type="spellEnd"/>
      <w:r w:rsidRPr="00734AEA">
        <w:rPr>
          <w:rFonts w:ascii="Times New Roman" w:hAnsi="Times New Roman"/>
          <w:color w:val="000000" w:themeColor="text1"/>
          <w:sz w:val="20"/>
          <w:szCs w:val="20"/>
        </w:rPr>
        <w:t xml:space="preserve"> – 55 </w:t>
      </w:r>
      <w:proofErr w:type="spellStart"/>
      <w:r w:rsidRPr="00734AEA">
        <w:rPr>
          <w:rFonts w:ascii="Times New Roman" w:hAnsi="Times New Roman"/>
          <w:color w:val="000000" w:themeColor="text1"/>
          <w:sz w:val="20"/>
          <w:szCs w:val="20"/>
        </w:rPr>
        <w:t>квт.ч</w:t>
      </w:r>
      <w:proofErr w:type="spellEnd"/>
      <w:r w:rsidRPr="00734AEA">
        <w:rPr>
          <w:rFonts w:ascii="Times New Roman" w:hAnsi="Times New Roman"/>
          <w:color w:val="000000" w:themeColor="text1"/>
          <w:sz w:val="20"/>
          <w:szCs w:val="20"/>
        </w:rPr>
        <w:t xml:space="preserve"> * 0</w:t>
      </w:r>
      <w:proofErr w:type="gramStart"/>
      <w:r w:rsidRPr="00734AEA">
        <w:rPr>
          <w:rFonts w:ascii="Times New Roman" w:hAnsi="Times New Roman"/>
          <w:color w:val="000000" w:themeColor="text1"/>
          <w:sz w:val="20"/>
          <w:szCs w:val="20"/>
        </w:rPr>
        <w:t>,93545</w:t>
      </w:r>
      <w:proofErr w:type="gramEnd"/>
      <w:r w:rsidRPr="00734AEA">
        <w:rPr>
          <w:rFonts w:ascii="Times New Roman" w:hAnsi="Times New Roman"/>
          <w:color w:val="000000" w:themeColor="text1"/>
          <w:sz w:val="20"/>
          <w:szCs w:val="20"/>
        </w:rPr>
        <w:t xml:space="preserve"> = 51,45 </w:t>
      </w:r>
      <w:proofErr w:type="spellStart"/>
      <w:r w:rsidRPr="00734AEA">
        <w:rPr>
          <w:rFonts w:ascii="Times New Roman" w:hAnsi="Times New Roman"/>
          <w:color w:val="000000" w:themeColor="text1"/>
          <w:sz w:val="20"/>
          <w:szCs w:val="20"/>
        </w:rPr>
        <w:t>квт.ч</w:t>
      </w:r>
      <w:proofErr w:type="spellEnd"/>
    </w:p>
    <w:p w:rsidR="00FE2C8D" w:rsidRPr="00734AEA" w:rsidRDefault="00FE2C8D" w:rsidP="00FE2C8D">
      <w:pPr>
        <w:jc w:val="both"/>
        <w:rPr>
          <w:rFonts w:ascii="Times New Roman" w:hAnsi="Times New Roman"/>
          <w:color w:val="000000" w:themeColor="text1"/>
          <w:sz w:val="20"/>
          <w:szCs w:val="20"/>
        </w:rPr>
      </w:pPr>
    </w:p>
    <w:p w:rsidR="00FE2C8D" w:rsidRPr="00734AEA" w:rsidRDefault="00FE2C8D" w:rsidP="00FE2C8D">
      <w:pPr>
        <w:pStyle w:val="affc"/>
        <w:rPr>
          <w:color w:val="000000" w:themeColor="text1"/>
          <w:sz w:val="20"/>
          <w:szCs w:val="20"/>
        </w:rPr>
      </w:pPr>
      <w:proofErr w:type="gramStart"/>
      <w:r w:rsidRPr="00734AEA">
        <w:rPr>
          <w:color w:val="000000" w:themeColor="text1"/>
          <w:sz w:val="20"/>
          <w:szCs w:val="20"/>
        </w:rPr>
        <w:t>КР</w:t>
      </w:r>
      <w:proofErr w:type="gramEnd"/>
      <w:r w:rsidRPr="00734AEA">
        <w:rPr>
          <w:color w:val="000000" w:themeColor="text1"/>
          <w:sz w:val="20"/>
          <w:szCs w:val="20"/>
        </w:rPr>
        <w:t xml:space="preserve"> </w:t>
      </w:r>
      <w:proofErr w:type="spellStart"/>
      <w:r w:rsidRPr="00734AEA">
        <w:rPr>
          <w:color w:val="000000" w:themeColor="text1"/>
          <w:sz w:val="20"/>
          <w:szCs w:val="20"/>
          <w:vertAlign w:val="subscript"/>
        </w:rPr>
        <w:t>вет.тр</w:t>
      </w:r>
      <w:proofErr w:type="spellEnd"/>
      <w:r w:rsidRPr="00734AEA">
        <w:rPr>
          <w:color w:val="000000" w:themeColor="text1"/>
          <w:sz w:val="20"/>
          <w:szCs w:val="20"/>
        </w:rPr>
        <w:t xml:space="preserve"> по ЭЭ = (215 руб.</w:t>
      </w:r>
      <w:r w:rsidRPr="00734AEA">
        <w:rPr>
          <w:b/>
          <w:bCs/>
          <w:color w:val="000000" w:themeColor="text1"/>
          <w:sz w:val="20"/>
          <w:szCs w:val="20"/>
        </w:rPr>
        <w:t>+29,17 руб.</w:t>
      </w:r>
      <w:r w:rsidRPr="00734AEA">
        <w:rPr>
          <w:color w:val="000000" w:themeColor="text1"/>
          <w:sz w:val="20"/>
          <w:szCs w:val="20"/>
        </w:rPr>
        <w:t>) / (80 квт.ч</w:t>
      </w:r>
      <w:r w:rsidRPr="00734AEA">
        <w:rPr>
          <w:b/>
          <w:bCs/>
          <w:color w:val="000000" w:themeColor="text1"/>
          <w:sz w:val="20"/>
          <w:szCs w:val="20"/>
        </w:rPr>
        <w:t xml:space="preserve">+16,67 </w:t>
      </w:r>
      <w:proofErr w:type="spellStart"/>
      <w:r w:rsidRPr="00734AEA">
        <w:rPr>
          <w:b/>
          <w:bCs/>
          <w:color w:val="000000" w:themeColor="text1"/>
          <w:sz w:val="20"/>
          <w:szCs w:val="20"/>
        </w:rPr>
        <w:t>квт.ч</w:t>
      </w:r>
      <w:proofErr w:type="spellEnd"/>
      <w:r w:rsidRPr="00734AEA">
        <w:rPr>
          <w:color w:val="000000" w:themeColor="text1"/>
          <w:sz w:val="20"/>
          <w:szCs w:val="20"/>
        </w:rPr>
        <w:t xml:space="preserve">) * 51,45 </w:t>
      </w:r>
      <w:proofErr w:type="spellStart"/>
      <w:r w:rsidRPr="00734AEA">
        <w:rPr>
          <w:color w:val="000000" w:themeColor="text1"/>
          <w:sz w:val="20"/>
          <w:szCs w:val="20"/>
        </w:rPr>
        <w:t>квт.ч</w:t>
      </w:r>
      <w:proofErr w:type="spellEnd"/>
      <w:r w:rsidRPr="00734AEA">
        <w:rPr>
          <w:color w:val="000000" w:themeColor="text1"/>
          <w:sz w:val="20"/>
          <w:szCs w:val="20"/>
        </w:rPr>
        <w:t xml:space="preserve"> * 50% = 64,98 руб.</w:t>
      </w:r>
    </w:p>
    <w:p w:rsidR="00FE2C8D" w:rsidRPr="00734AEA" w:rsidRDefault="00FE2C8D" w:rsidP="00FE2C8D">
      <w:pPr>
        <w:jc w:val="both"/>
        <w:rPr>
          <w:rFonts w:ascii="Times New Roman" w:hAnsi="Times New Roman"/>
          <w:color w:val="000000" w:themeColor="text1"/>
          <w:sz w:val="20"/>
          <w:szCs w:val="20"/>
        </w:rPr>
      </w:pPr>
      <w:proofErr w:type="gramStart"/>
      <w:r w:rsidRPr="00734AEA">
        <w:rPr>
          <w:rFonts w:ascii="Times New Roman" w:hAnsi="Times New Roman"/>
          <w:color w:val="000000" w:themeColor="text1"/>
          <w:sz w:val="20"/>
          <w:szCs w:val="20"/>
        </w:rPr>
        <w:t>КР</w:t>
      </w:r>
      <w:proofErr w:type="gramEnd"/>
      <w:r w:rsidRPr="00734AEA">
        <w:rPr>
          <w:rFonts w:ascii="Times New Roman" w:hAnsi="Times New Roman"/>
          <w:color w:val="000000" w:themeColor="text1"/>
          <w:sz w:val="20"/>
          <w:szCs w:val="20"/>
        </w:rPr>
        <w:t xml:space="preserve"> </w:t>
      </w:r>
      <w:r w:rsidRPr="00734AEA">
        <w:rPr>
          <w:rFonts w:ascii="Times New Roman" w:hAnsi="Times New Roman"/>
          <w:color w:val="000000" w:themeColor="text1"/>
          <w:sz w:val="20"/>
          <w:szCs w:val="20"/>
          <w:vertAlign w:val="subscript"/>
        </w:rPr>
        <w:t>инв. ЧАЭС</w:t>
      </w:r>
      <w:r w:rsidRPr="00734AEA">
        <w:rPr>
          <w:rFonts w:ascii="Times New Roman" w:hAnsi="Times New Roman"/>
          <w:color w:val="000000" w:themeColor="text1"/>
          <w:sz w:val="20"/>
          <w:szCs w:val="20"/>
        </w:rPr>
        <w:t xml:space="preserve"> по ЭЭ</w:t>
      </w:r>
      <w:r w:rsidRPr="00734AEA">
        <w:rPr>
          <w:rFonts w:ascii="Times New Roman" w:hAnsi="Times New Roman"/>
          <w:color w:val="000000" w:themeColor="text1"/>
          <w:sz w:val="20"/>
          <w:szCs w:val="20"/>
          <w:vertAlign w:val="subscript"/>
        </w:rPr>
        <w:t>ИПУ</w:t>
      </w:r>
      <w:r w:rsidRPr="00734AEA">
        <w:rPr>
          <w:rFonts w:ascii="Times New Roman" w:hAnsi="Times New Roman"/>
          <w:color w:val="000000" w:themeColor="text1"/>
          <w:sz w:val="20"/>
          <w:szCs w:val="20"/>
        </w:rPr>
        <w:t xml:space="preserve"> = 215 руб. / 80 </w:t>
      </w:r>
      <w:proofErr w:type="spellStart"/>
      <w:r w:rsidRPr="00734AEA">
        <w:rPr>
          <w:rFonts w:ascii="Times New Roman" w:hAnsi="Times New Roman"/>
          <w:color w:val="000000" w:themeColor="text1"/>
          <w:sz w:val="20"/>
          <w:szCs w:val="20"/>
        </w:rPr>
        <w:t>квт.ч</w:t>
      </w:r>
      <w:proofErr w:type="spellEnd"/>
      <w:r w:rsidRPr="00734AEA">
        <w:rPr>
          <w:rFonts w:ascii="Times New Roman" w:hAnsi="Times New Roman"/>
          <w:color w:val="000000" w:themeColor="text1"/>
          <w:sz w:val="20"/>
          <w:szCs w:val="20"/>
        </w:rPr>
        <w:t xml:space="preserve"> * 37,42 </w:t>
      </w:r>
      <w:proofErr w:type="spellStart"/>
      <w:r w:rsidRPr="00734AEA">
        <w:rPr>
          <w:rFonts w:ascii="Times New Roman" w:hAnsi="Times New Roman"/>
          <w:color w:val="000000" w:themeColor="text1"/>
          <w:sz w:val="20"/>
          <w:szCs w:val="20"/>
        </w:rPr>
        <w:t>квт.ч</w:t>
      </w:r>
      <w:proofErr w:type="spellEnd"/>
      <w:r w:rsidRPr="00734AEA">
        <w:rPr>
          <w:rFonts w:ascii="Times New Roman" w:hAnsi="Times New Roman"/>
          <w:color w:val="000000" w:themeColor="text1"/>
          <w:sz w:val="20"/>
          <w:szCs w:val="20"/>
        </w:rPr>
        <w:t xml:space="preserve"> * 50% = 50,28 руб.</w:t>
      </w:r>
    </w:p>
    <w:p w:rsidR="00FE2C8D" w:rsidRPr="00734AEA" w:rsidRDefault="00FE2C8D" w:rsidP="00FE2C8D">
      <w:pPr>
        <w:jc w:val="both"/>
        <w:rPr>
          <w:rFonts w:ascii="Times New Roman" w:hAnsi="Times New Roman"/>
          <w:color w:val="000000" w:themeColor="text1"/>
          <w:sz w:val="20"/>
          <w:szCs w:val="20"/>
        </w:rPr>
      </w:pPr>
      <w:proofErr w:type="gramStart"/>
      <w:r w:rsidRPr="00734AEA">
        <w:rPr>
          <w:rFonts w:ascii="Times New Roman" w:hAnsi="Times New Roman"/>
          <w:color w:val="000000" w:themeColor="text1"/>
          <w:sz w:val="20"/>
          <w:szCs w:val="20"/>
        </w:rPr>
        <w:t>КР</w:t>
      </w:r>
      <w:proofErr w:type="gramEnd"/>
      <w:r w:rsidRPr="00734AEA">
        <w:rPr>
          <w:rFonts w:ascii="Times New Roman" w:hAnsi="Times New Roman"/>
          <w:color w:val="000000" w:themeColor="text1"/>
          <w:sz w:val="20"/>
          <w:szCs w:val="20"/>
        </w:rPr>
        <w:t xml:space="preserve"> </w:t>
      </w:r>
      <w:r w:rsidRPr="00734AEA">
        <w:rPr>
          <w:rFonts w:ascii="Times New Roman" w:hAnsi="Times New Roman"/>
          <w:color w:val="000000" w:themeColor="text1"/>
          <w:sz w:val="20"/>
          <w:szCs w:val="20"/>
          <w:vertAlign w:val="subscript"/>
        </w:rPr>
        <w:t>инв. ЧАЭС</w:t>
      </w:r>
      <w:r w:rsidRPr="00734AEA">
        <w:rPr>
          <w:rFonts w:ascii="Times New Roman" w:hAnsi="Times New Roman"/>
          <w:color w:val="000000" w:themeColor="text1"/>
          <w:sz w:val="20"/>
          <w:szCs w:val="20"/>
        </w:rPr>
        <w:t xml:space="preserve"> по ЭЭ</w:t>
      </w:r>
      <w:r w:rsidRPr="00734AEA">
        <w:rPr>
          <w:rFonts w:ascii="Times New Roman" w:hAnsi="Times New Roman"/>
          <w:color w:val="000000" w:themeColor="text1"/>
          <w:sz w:val="20"/>
          <w:szCs w:val="20"/>
          <w:vertAlign w:val="subscript"/>
        </w:rPr>
        <w:t>ОДПУ</w:t>
      </w:r>
      <w:r w:rsidRPr="00734AEA">
        <w:rPr>
          <w:rFonts w:ascii="Times New Roman" w:hAnsi="Times New Roman"/>
          <w:color w:val="000000" w:themeColor="text1"/>
          <w:sz w:val="20"/>
          <w:szCs w:val="20"/>
        </w:rPr>
        <w:t xml:space="preserve"> = 29,17 руб. / 16,67 </w:t>
      </w:r>
      <w:proofErr w:type="spellStart"/>
      <w:r w:rsidRPr="00734AEA">
        <w:rPr>
          <w:rFonts w:ascii="Times New Roman" w:hAnsi="Times New Roman"/>
          <w:color w:val="000000" w:themeColor="text1"/>
          <w:sz w:val="20"/>
          <w:szCs w:val="20"/>
        </w:rPr>
        <w:t>квт.ч</w:t>
      </w:r>
      <w:proofErr w:type="spellEnd"/>
      <w:r w:rsidRPr="00734AEA">
        <w:rPr>
          <w:rFonts w:ascii="Times New Roman" w:hAnsi="Times New Roman"/>
          <w:color w:val="000000" w:themeColor="text1"/>
          <w:sz w:val="20"/>
          <w:szCs w:val="20"/>
        </w:rPr>
        <w:t xml:space="preserve"> * 7,80 </w:t>
      </w:r>
      <w:proofErr w:type="spellStart"/>
      <w:r w:rsidRPr="00734AEA">
        <w:rPr>
          <w:rFonts w:ascii="Times New Roman" w:hAnsi="Times New Roman"/>
          <w:color w:val="000000" w:themeColor="text1"/>
          <w:sz w:val="20"/>
          <w:szCs w:val="20"/>
        </w:rPr>
        <w:t>квт.ч</w:t>
      </w:r>
      <w:proofErr w:type="spellEnd"/>
      <w:r w:rsidRPr="00734AEA">
        <w:rPr>
          <w:rFonts w:ascii="Times New Roman" w:hAnsi="Times New Roman"/>
          <w:color w:val="000000" w:themeColor="text1"/>
          <w:sz w:val="20"/>
          <w:szCs w:val="20"/>
        </w:rPr>
        <w:t xml:space="preserve"> * 50% = 6,82 руб.</w:t>
      </w:r>
    </w:p>
    <w:p w:rsidR="00FE2C8D" w:rsidRPr="00734AEA" w:rsidRDefault="00FE2C8D" w:rsidP="00FE2C8D">
      <w:pPr>
        <w:ind w:firstLine="720"/>
        <w:jc w:val="both"/>
        <w:rPr>
          <w:rFonts w:ascii="Times New Roman" w:hAnsi="Times New Roman"/>
          <w:b/>
          <w:color w:val="000000" w:themeColor="text1"/>
          <w:sz w:val="20"/>
          <w:szCs w:val="20"/>
        </w:rPr>
      </w:pPr>
      <w:r w:rsidRPr="00734AEA">
        <w:rPr>
          <w:rFonts w:ascii="Times New Roman" w:hAnsi="Times New Roman"/>
          <w:color w:val="000000" w:themeColor="text1"/>
          <w:sz w:val="20"/>
          <w:szCs w:val="20"/>
        </w:rPr>
        <w:t xml:space="preserve">  </w:t>
      </w:r>
    </w:p>
    <w:p w:rsidR="00FE2C8D" w:rsidRPr="00734AEA" w:rsidRDefault="00FE2C8D" w:rsidP="00FE2C8D">
      <w:pPr>
        <w:jc w:val="center"/>
        <w:rPr>
          <w:rFonts w:ascii="Times New Roman" w:hAnsi="Times New Roman"/>
          <w:b/>
          <w:color w:val="000000" w:themeColor="text1"/>
          <w:sz w:val="20"/>
          <w:szCs w:val="20"/>
        </w:rPr>
      </w:pPr>
      <w:r w:rsidRPr="00734AEA">
        <w:rPr>
          <w:rFonts w:ascii="Times New Roman" w:hAnsi="Times New Roman"/>
          <w:b/>
          <w:color w:val="000000" w:themeColor="text1"/>
          <w:sz w:val="20"/>
          <w:szCs w:val="20"/>
        </w:rPr>
        <w:t>Расчет сумм компенсации расходов на поставку твердого топлива.</w:t>
      </w:r>
    </w:p>
    <w:p w:rsidR="00FE2C8D" w:rsidRPr="00734AEA" w:rsidRDefault="00FE2C8D" w:rsidP="00FE2C8D">
      <w:pPr>
        <w:ind w:firstLine="720"/>
        <w:jc w:val="both"/>
        <w:rPr>
          <w:rFonts w:ascii="Times New Roman" w:hAnsi="Times New Roman"/>
          <w:color w:val="000000" w:themeColor="text1"/>
          <w:sz w:val="20"/>
          <w:szCs w:val="20"/>
        </w:rPr>
      </w:pPr>
    </w:p>
    <w:p w:rsidR="00FE2C8D" w:rsidRPr="00734AEA" w:rsidRDefault="00FE2C8D" w:rsidP="00FE2C8D">
      <w:pPr>
        <w:ind w:firstLine="72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Компенсация расходов на поставку твердого топлива предоставляется 1 раз в год на расходы, связанные с приобретением и доставкой топлива. </w:t>
      </w:r>
    </w:p>
    <w:p w:rsidR="00FE2C8D" w:rsidRPr="00734AEA" w:rsidRDefault="00FE2C8D" w:rsidP="00FE2C8D">
      <w:pPr>
        <w:ind w:firstLine="720"/>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Размер площади, отапливаемой твердым топливом и бытовым газом, на которую предоставляются меры социальной поддержки, определяется так же как в домах с центральным отоплением. </w:t>
      </w:r>
    </w:p>
    <w:p w:rsidR="00FE2C8D" w:rsidRPr="00734AEA" w:rsidRDefault="00FE2C8D" w:rsidP="00FE2C8D">
      <w:pPr>
        <w:ind w:firstLine="720"/>
        <w:jc w:val="both"/>
        <w:rPr>
          <w:rFonts w:ascii="Times New Roman" w:hAnsi="Times New Roman"/>
          <w:color w:val="000000" w:themeColor="text1"/>
          <w:sz w:val="20"/>
          <w:szCs w:val="20"/>
        </w:rPr>
      </w:pPr>
    </w:p>
    <w:p w:rsidR="00FE2C8D" w:rsidRPr="00734AEA" w:rsidRDefault="00FE2C8D" w:rsidP="00FE2C8D">
      <w:pPr>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         </w:t>
      </w:r>
      <w:r w:rsidRPr="00734AEA">
        <w:rPr>
          <w:rFonts w:ascii="Times New Roman" w:hAnsi="Times New Roman"/>
          <w:color w:val="000000" w:themeColor="text1"/>
          <w:sz w:val="20"/>
          <w:szCs w:val="20"/>
          <w:u w:val="single"/>
        </w:rPr>
        <w:t>Пример 1</w:t>
      </w:r>
      <w:r w:rsidRPr="00734AEA">
        <w:rPr>
          <w:rFonts w:ascii="Times New Roman" w:hAnsi="Times New Roman"/>
          <w:color w:val="000000" w:themeColor="text1"/>
          <w:sz w:val="20"/>
          <w:szCs w:val="20"/>
        </w:rPr>
        <w:t xml:space="preserve">: Одиноко проживающий ветеран труда. Общая площадь жилого помещения 50 </w:t>
      </w:r>
      <w:proofErr w:type="spellStart"/>
      <w:r w:rsidRPr="00734AEA">
        <w:rPr>
          <w:rFonts w:ascii="Times New Roman" w:hAnsi="Times New Roman"/>
          <w:color w:val="000000" w:themeColor="text1"/>
          <w:sz w:val="20"/>
          <w:szCs w:val="20"/>
        </w:rPr>
        <w:t>кв.м</w:t>
      </w:r>
      <w:proofErr w:type="spellEnd"/>
      <w:r w:rsidRPr="00734AEA">
        <w:rPr>
          <w:rFonts w:ascii="Times New Roman" w:hAnsi="Times New Roman"/>
          <w:color w:val="000000" w:themeColor="text1"/>
          <w:sz w:val="20"/>
          <w:szCs w:val="20"/>
        </w:rPr>
        <w:t>. Расходы на приобретение твердого топлива документально не подтверждены.</w:t>
      </w:r>
    </w:p>
    <w:p w:rsidR="00FE2C8D" w:rsidRPr="00734AEA" w:rsidRDefault="00FE2C8D" w:rsidP="00FE2C8D">
      <w:pPr>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Расчет компенсации расходов на оплату твердого топлива:</w:t>
      </w:r>
    </w:p>
    <w:p w:rsidR="00FE2C8D" w:rsidRPr="00734AEA" w:rsidRDefault="00FE2C8D" w:rsidP="00FE2C8D">
      <w:pPr>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0,372 </w:t>
      </w:r>
      <w:proofErr w:type="spellStart"/>
      <w:r w:rsidRPr="00734AEA">
        <w:rPr>
          <w:rFonts w:ascii="Times New Roman" w:hAnsi="Times New Roman"/>
          <w:color w:val="000000" w:themeColor="text1"/>
          <w:sz w:val="20"/>
          <w:szCs w:val="20"/>
        </w:rPr>
        <w:t>куб</w:t>
      </w:r>
      <w:proofErr w:type="gramStart"/>
      <w:r w:rsidRPr="00734AEA">
        <w:rPr>
          <w:rFonts w:ascii="Times New Roman" w:hAnsi="Times New Roman"/>
          <w:color w:val="000000" w:themeColor="text1"/>
          <w:sz w:val="20"/>
          <w:szCs w:val="20"/>
        </w:rPr>
        <w:t>.м</w:t>
      </w:r>
      <w:proofErr w:type="spellEnd"/>
      <w:proofErr w:type="gramEnd"/>
      <w:r w:rsidRPr="00734AEA">
        <w:rPr>
          <w:rFonts w:ascii="Times New Roman" w:hAnsi="Times New Roman"/>
          <w:color w:val="000000" w:themeColor="text1"/>
          <w:sz w:val="20"/>
          <w:szCs w:val="20"/>
        </w:rPr>
        <w:t xml:space="preserve">*33 </w:t>
      </w:r>
      <w:proofErr w:type="spellStart"/>
      <w:r w:rsidRPr="00734AEA">
        <w:rPr>
          <w:rFonts w:ascii="Times New Roman" w:hAnsi="Times New Roman"/>
          <w:color w:val="000000" w:themeColor="text1"/>
          <w:sz w:val="20"/>
          <w:szCs w:val="20"/>
        </w:rPr>
        <w:t>кв.м</w:t>
      </w:r>
      <w:proofErr w:type="spellEnd"/>
      <w:r w:rsidRPr="00734AEA">
        <w:rPr>
          <w:rFonts w:ascii="Times New Roman" w:hAnsi="Times New Roman"/>
          <w:color w:val="000000" w:themeColor="text1"/>
          <w:sz w:val="20"/>
          <w:szCs w:val="20"/>
        </w:rPr>
        <w:t xml:space="preserve">*411,0 руб.*50% = 2522,72 руб.+ 509 </w:t>
      </w:r>
      <w:proofErr w:type="spellStart"/>
      <w:r w:rsidRPr="00734AEA">
        <w:rPr>
          <w:rFonts w:ascii="Times New Roman" w:hAnsi="Times New Roman"/>
          <w:color w:val="000000" w:themeColor="text1"/>
          <w:sz w:val="20"/>
          <w:szCs w:val="20"/>
        </w:rPr>
        <w:t>руб</w:t>
      </w:r>
      <w:proofErr w:type="spellEnd"/>
      <w:r w:rsidRPr="00734AEA">
        <w:rPr>
          <w:rFonts w:ascii="Times New Roman" w:hAnsi="Times New Roman"/>
          <w:color w:val="000000" w:themeColor="text1"/>
          <w:sz w:val="20"/>
          <w:szCs w:val="20"/>
        </w:rPr>
        <w:t xml:space="preserve"> (компенсация расходов на доставку твердого топлива)</w:t>
      </w:r>
    </w:p>
    <w:p w:rsidR="00FE2C8D" w:rsidRPr="00734AEA" w:rsidRDefault="00FE2C8D" w:rsidP="00FE2C8D">
      <w:pPr>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Компенсация расходов на доставку твердого топлива предоставляется в размере 50% исходя из стоимости транспортных услуг по доставке в размере 1018,0 руб. (Постановление Администрации города Екатеринбурга от 18.04.2011 2,35№ 1588).</w:t>
      </w:r>
    </w:p>
    <w:p w:rsidR="00FE2C8D" w:rsidRPr="00734AEA" w:rsidRDefault="00FE2C8D" w:rsidP="00FE2C8D">
      <w:pPr>
        <w:ind w:firstLine="709"/>
        <w:jc w:val="both"/>
        <w:rPr>
          <w:rFonts w:ascii="Times New Roman" w:hAnsi="Times New Roman"/>
          <w:color w:val="000000" w:themeColor="text1"/>
          <w:sz w:val="20"/>
          <w:szCs w:val="20"/>
        </w:rPr>
      </w:pPr>
    </w:p>
    <w:p w:rsidR="00FE2C8D" w:rsidRPr="00734AEA" w:rsidRDefault="00FE2C8D" w:rsidP="00FE2C8D">
      <w:pPr>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u w:val="single"/>
        </w:rPr>
        <w:t>Пример 2</w:t>
      </w:r>
      <w:r w:rsidRPr="00734AEA">
        <w:rPr>
          <w:rFonts w:ascii="Times New Roman" w:hAnsi="Times New Roman"/>
          <w:color w:val="000000" w:themeColor="text1"/>
          <w:sz w:val="20"/>
          <w:szCs w:val="20"/>
        </w:rPr>
        <w:t xml:space="preserve">: Семья из двух человек, один из которых инвалид. Общая площадь жилого помещения 50 </w:t>
      </w:r>
      <w:proofErr w:type="spellStart"/>
      <w:r w:rsidRPr="00734AEA">
        <w:rPr>
          <w:rFonts w:ascii="Times New Roman" w:hAnsi="Times New Roman"/>
          <w:color w:val="000000" w:themeColor="text1"/>
          <w:sz w:val="20"/>
          <w:szCs w:val="20"/>
        </w:rPr>
        <w:t>кв.м</w:t>
      </w:r>
      <w:proofErr w:type="spellEnd"/>
      <w:r w:rsidRPr="00734AEA">
        <w:rPr>
          <w:rFonts w:ascii="Times New Roman" w:hAnsi="Times New Roman"/>
          <w:color w:val="000000" w:themeColor="text1"/>
          <w:sz w:val="20"/>
          <w:szCs w:val="20"/>
        </w:rPr>
        <w:t xml:space="preserve">. Дом одноэтажный. Представлены документы о фактически понесенных расходах - квитанция оформленная на имя инвалида на приобретение дров колотых размером 0,5 метра в объеме  8 </w:t>
      </w:r>
      <w:proofErr w:type="spellStart"/>
      <w:r w:rsidRPr="00734AEA">
        <w:rPr>
          <w:rFonts w:ascii="Times New Roman" w:hAnsi="Times New Roman"/>
          <w:color w:val="000000" w:themeColor="text1"/>
          <w:sz w:val="20"/>
          <w:szCs w:val="20"/>
        </w:rPr>
        <w:t>куб</w:t>
      </w:r>
      <w:proofErr w:type="gramStart"/>
      <w:r w:rsidRPr="00734AEA">
        <w:rPr>
          <w:rFonts w:ascii="Times New Roman" w:hAnsi="Times New Roman"/>
          <w:color w:val="000000" w:themeColor="text1"/>
          <w:sz w:val="20"/>
          <w:szCs w:val="20"/>
        </w:rPr>
        <w:t>.м</w:t>
      </w:r>
      <w:proofErr w:type="spellEnd"/>
      <w:proofErr w:type="gramEnd"/>
      <w:r w:rsidRPr="00734AEA">
        <w:rPr>
          <w:rFonts w:ascii="Times New Roman" w:hAnsi="Times New Roman"/>
          <w:color w:val="000000" w:themeColor="text1"/>
          <w:sz w:val="20"/>
          <w:szCs w:val="20"/>
        </w:rPr>
        <w:t xml:space="preserve"> на сумму 10000,00 руб.</w:t>
      </w:r>
    </w:p>
    <w:p w:rsidR="00FE2C8D" w:rsidRPr="00734AEA" w:rsidRDefault="00FE2C8D" w:rsidP="00FE2C8D">
      <w:pPr>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Определяем льготный норматив – 0,309 </w:t>
      </w:r>
      <w:proofErr w:type="spellStart"/>
      <w:r w:rsidRPr="00734AEA">
        <w:rPr>
          <w:rFonts w:ascii="Times New Roman" w:hAnsi="Times New Roman"/>
          <w:color w:val="000000" w:themeColor="text1"/>
          <w:sz w:val="20"/>
          <w:szCs w:val="20"/>
        </w:rPr>
        <w:t>куб</w:t>
      </w:r>
      <w:proofErr w:type="gramStart"/>
      <w:r w:rsidRPr="00734AEA">
        <w:rPr>
          <w:rFonts w:ascii="Times New Roman" w:hAnsi="Times New Roman"/>
          <w:color w:val="000000" w:themeColor="text1"/>
          <w:sz w:val="20"/>
          <w:szCs w:val="20"/>
        </w:rPr>
        <w:t>.м</w:t>
      </w:r>
      <w:proofErr w:type="spellEnd"/>
      <w:proofErr w:type="gramEnd"/>
      <w:r w:rsidRPr="00734AEA">
        <w:rPr>
          <w:rFonts w:ascii="Times New Roman" w:hAnsi="Times New Roman"/>
          <w:color w:val="000000" w:themeColor="text1"/>
          <w:sz w:val="20"/>
          <w:szCs w:val="20"/>
        </w:rPr>
        <w:t xml:space="preserve">*(50 </w:t>
      </w:r>
      <w:proofErr w:type="spellStart"/>
      <w:r w:rsidRPr="00734AEA">
        <w:rPr>
          <w:rFonts w:ascii="Times New Roman" w:hAnsi="Times New Roman"/>
          <w:color w:val="000000" w:themeColor="text1"/>
          <w:sz w:val="20"/>
          <w:szCs w:val="20"/>
        </w:rPr>
        <w:t>кв.м</w:t>
      </w:r>
      <w:proofErr w:type="spellEnd"/>
      <w:r w:rsidRPr="00734AEA">
        <w:rPr>
          <w:rFonts w:ascii="Times New Roman" w:hAnsi="Times New Roman"/>
          <w:color w:val="000000" w:themeColor="text1"/>
          <w:sz w:val="20"/>
          <w:szCs w:val="20"/>
        </w:rPr>
        <w:t xml:space="preserve">/2 чел.) =                     7,725 </w:t>
      </w:r>
      <w:proofErr w:type="spellStart"/>
      <w:r w:rsidRPr="00734AEA">
        <w:rPr>
          <w:rFonts w:ascii="Times New Roman" w:hAnsi="Times New Roman"/>
          <w:color w:val="000000" w:themeColor="text1"/>
          <w:sz w:val="20"/>
          <w:szCs w:val="20"/>
        </w:rPr>
        <w:t>куб.м</w:t>
      </w:r>
      <w:proofErr w:type="spellEnd"/>
    </w:p>
    <w:p w:rsidR="00FE2C8D" w:rsidRPr="00734AEA" w:rsidRDefault="00FE2C8D" w:rsidP="00FE2C8D">
      <w:pPr>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Расчет компенсации расходов на оплату твердого топлива:</w:t>
      </w:r>
    </w:p>
    <w:p w:rsidR="00FE2C8D" w:rsidRPr="00734AEA" w:rsidRDefault="00FE2C8D" w:rsidP="00FE2C8D">
      <w:pPr>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10000 руб./ 8 </w:t>
      </w:r>
      <w:proofErr w:type="spellStart"/>
      <w:r w:rsidRPr="00734AEA">
        <w:rPr>
          <w:rFonts w:ascii="Times New Roman" w:hAnsi="Times New Roman"/>
          <w:color w:val="000000" w:themeColor="text1"/>
          <w:sz w:val="20"/>
          <w:szCs w:val="20"/>
        </w:rPr>
        <w:t>куб</w:t>
      </w:r>
      <w:proofErr w:type="gramStart"/>
      <w:r w:rsidRPr="00734AEA">
        <w:rPr>
          <w:rFonts w:ascii="Times New Roman" w:hAnsi="Times New Roman"/>
          <w:color w:val="000000" w:themeColor="text1"/>
          <w:sz w:val="20"/>
          <w:szCs w:val="20"/>
        </w:rPr>
        <w:t>.м</w:t>
      </w:r>
      <w:proofErr w:type="spellEnd"/>
      <w:proofErr w:type="gramEnd"/>
      <w:r w:rsidRPr="00734AEA">
        <w:rPr>
          <w:rFonts w:ascii="Times New Roman" w:hAnsi="Times New Roman"/>
          <w:color w:val="000000" w:themeColor="text1"/>
          <w:sz w:val="20"/>
          <w:szCs w:val="20"/>
        </w:rPr>
        <w:t xml:space="preserve">*7,725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*50% = 4828,13 руб.</w:t>
      </w:r>
    </w:p>
    <w:p w:rsidR="00FE2C8D" w:rsidRPr="00734AEA" w:rsidRDefault="00FE2C8D" w:rsidP="00FE2C8D">
      <w:pPr>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Компенсация расходов на доставку твердого топлива не предусмотрена.</w:t>
      </w:r>
    </w:p>
    <w:p w:rsidR="00FE2C8D" w:rsidRPr="00734AEA" w:rsidRDefault="00FE2C8D" w:rsidP="00FE2C8D">
      <w:pPr>
        <w:ind w:firstLine="709"/>
        <w:jc w:val="both"/>
        <w:rPr>
          <w:rFonts w:ascii="Times New Roman" w:hAnsi="Times New Roman"/>
          <w:color w:val="000000" w:themeColor="text1"/>
          <w:sz w:val="20"/>
          <w:szCs w:val="20"/>
          <w:highlight w:val="red"/>
        </w:rPr>
      </w:pPr>
    </w:p>
    <w:p w:rsidR="00FE2C8D" w:rsidRPr="00734AEA" w:rsidRDefault="00FE2C8D" w:rsidP="00FE2C8D">
      <w:pPr>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u w:val="single"/>
        </w:rPr>
        <w:t>Пример 3</w:t>
      </w:r>
      <w:r w:rsidRPr="00734AEA">
        <w:rPr>
          <w:rFonts w:ascii="Times New Roman" w:hAnsi="Times New Roman"/>
          <w:color w:val="000000" w:themeColor="text1"/>
          <w:sz w:val="20"/>
          <w:szCs w:val="20"/>
        </w:rPr>
        <w:t xml:space="preserve">: Одиноко проживающий ветеран труда. Общая площадь жилого помещения 50 </w:t>
      </w:r>
      <w:proofErr w:type="spellStart"/>
      <w:r w:rsidRPr="00734AEA">
        <w:rPr>
          <w:rFonts w:ascii="Times New Roman" w:hAnsi="Times New Roman"/>
          <w:color w:val="000000" w:themeColor="text1"/>
          <w:sz w:val="20"/>
          <w:szCs w:val="20"/>
        </w:rPr>
        <w:t>кв.м</w:t>
      </w:r>
      <w:proofErr w:type="spellEnd"/>
      <w:r w:rsidRPr="00734AEA">
        <w:rPr>
          <w:rFonts w:ascii="Times New Roman" w:hAnsi="Times New Roman"/>
          <w:color w:val="000000" w:themeColor="text1"/>
          <w:sz w:val="20"/>
          <w:szCs w:val="20"/>
        </w:rPr>
        <w:t xml:space="preserve">. Представлены документы о фактически понесенных расходах - квитанция оформленная на имя ветерана труда на приобретение дров колотых размером 0,5 метра в объеме  13 </w:t>
      </w:r>
      <w:proofErr w:type="spellStart"/>
      <w:r w:rsidRPr="00734AEA">
        <w:rPr>
          <w:rFonts w:ascii="Times New Roman" w:hAnsi="Times New Roman"/>
          <w:color w:val="000000" w:themeColor="text1"/>
          <w:sz w:val="20"/>
          <w:szCs w:val="20"/>
        </w:rPr>
        <w:t>куб</w:t>
      </w:r>
      <w:proofErr w:type="gramStart"/>
      <w:r w:rsidRPr="00734AEA">
        <w:rPr>
          <w:rFonts w:ascii="Times New Roman" w:hAnsi="Times New Roman"/>
          <w:color w:val="000000" w:themeColor="text1"/>
          <w:sz w:val="20"/>
          <w:szCs w:val="20"/>
        </w:rPr>
        <w:t>.м</w:t>
      </w:r>
      <w:proofErr w:type="spellEnd"/>
      <w:proofErr w:type="gramEnd"/>
      <w:r w:rsidRPr="00734AEA">
        <w:rPr>
          <w:rFonts w:ascii="Times New Roman" w:hAnsi="Times New Roman"/>
          <w:color w:val="000000" w:themeColor="text1"/>
          <w:sz w:val="20"/>
          <w:szCs w:val="20"/>
        </w:rPr>
        <w:t xml:space="preserve"> на сумму 16000,00 руб. В квитанции указана стоимость доставки – 2000 руб.</w:t>
      </w:r>
    </w:p>
    <w:p w:rsidR="00FE2C8D" w:rsidRPr="00734AEA" w:rsidRDefault="00FE2C8D" w:rsidP="00FE2C8D">
      <w:pPr>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Расчет компенсации расходов на оплату твердого топлива:</w:t>
      </w:r>
    </w:p>
    <w:p w:rsidR="00FE2C8D" w:rsidRPr="00734AEA" w:rsidRDefault="00FE2C8D" w:rsidP="00FE2C8D">
      <w:pPr>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lastRenderedPageBreak/>
        <w:t xml:space="preserve">0,372 </w:t>
      </w:r>
      <w:proofErr w:type="spellStart"/>
      <w:r w:rsidRPr="00734AEA">
        <w:rPr>
          <w:rFonts w:ascii="Times New Roman" w:hAnsi="Times New Roman"/>
          <w:color w:val="000000" w:themeColor="text1"/>
          <w:sz w:val="20"/>
          <w:szCs w:val="20"/>
        </w:rPr>
        <w:t>куб</w:t>
      </w:r>
      <w:proofErr w:type="gramStart"/>
      <w:r w:rsidRPr="00734AEA">
        <w:rPr>
          <w:rFonts w:ascii="Times New Roman" w:hAnsi="Times New Roman"/>
          <w:color w:val="000000" w:themeColor="text1"/>
          <w:sz w:val="20"/>
          <w:szCs w:val="20"/>
        </w:rPr>
        <w:t>.м</w:t>
      </w:r>
      <w:proofErr w:type="spellEnd"/>
      <w:proofErr w:type="gramEnd"/>
      <w:r w:rsidRPr="00734AEA">
        <w:rPr>
          <w:rFonts w:ascii="Times New Roman" w:hAnsi="Times New Roman"/>
          <w:color w:val="000000" w:themeColor="text1"/>
          <w:sz w:val="20"/>
          <w:szCs w:val="20"/>
        </w:rPr>
        <w:t xml:space="preserve">*33 </w:t>
      </w:r>
      <w:proofErr w:type="spellStart"/>
      <w:r w:rsidRPr="00734AEA">
        <w:rPr>
          <w:rFonts w:ascii="Times New Roman" w:hAnsi="Times New Roman"/>
          <w:color w:val="000000" w:themeColor="text1"/>
          <w:sz w:val="20"/>
          <w:szCs w:val="20"/>
        </w:rPr>
        <w:t>кв.м</w:t>
      </w:r>
      <w:proofErr w:type="spellEnd"/>
      <w:r w:rsidRPr="00734AEA">
        <w:rPr>
          <w:rFonts w:ascii="Times New Roman" w:hAnsi="Times New Roman"/>
          <w:color w:val="000000" w:themeColor="text1"/>
          <w:sz w:val="20"/>
          <w:szCs w:val="20"/>
        </w:rPr>
        <w:t xml:space="preserve">*(16000 руб. /  13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руб.*50% = 7554,46 руб.</w:t>
      </w:r>
    </w:p>
    <w:p w:rsidR="00FE2C8D" w:rsidRPr="00734AEA" w:rsidRDefault="00FE2C8D" w:rsidP="00FE2C8D">
      <w:pPr>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Компенсация расходов на доставку твердого топлива:</w:t>
      </w:r>
    </w:p>
    <w:p w:rsidR="00FE2C8D" w:rsidRPr="00734AEA" w:rsidRDefault="00FE2C8D" w:rsidP="00FE2C8D">
      <w:pPr>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2000 руб.*50% = 1000 руб.</w:t>
      </w:r>
    </w:p>
    <w:p w:rsidR="00FE2C8D" w:rsidRPr="00734AEA" w:rsidRDefault="00FE2C8D" w:rsidP="001612C8">
      <w:pPr>
        <w:spacing w:after="0" w:line="240" w:lineRule="auto"/>
        <w:jc w:val="center"/>
        <w:rPr>
          <w:rFonts w:ascii="Times New Roman" w:hAnsi="Times New Roman"/>
          <w:b/>
          <w:color w:val="000000" w:themeColor="text1"/>
          <w:sz w:val="20"/>
          <w:szCs w:val="20"/>
        </w:rPr>
      </w:pPr>
      <w:r w:rsidRPr="00734AEA">
        <w:rPr>
          <w:rFonts w:ascii="Times New Roman" w:hAnsi="Times New Roman"/>
          <w:b/>
          <w:color w:val="000000" w:themeColor="text1"/>
          <w:sz w:val="20"/>
          <w:szCs w:val="20"/>
        </w:rPr>
        <w:t xml:space="preserve">Расчет сумм компенсаций на оплату природного газа </w:t>
      </w:r>
    </w:p>
    <w:p w:rsidR="00FE2C8D" w:rsidRPr="00734AEA" w:rsidRDefault="00FE2C8D" w:rsidP="001612C8">
      <w:pPr>
        <w:spacing w:after="0" w:line="240" w:lineRule="auto"/>
        <w:jc w:val="center"/>
        <w:rPr>
          <w:rFonts w:ascii="Times New Roman" w:hAnsi="Times New Roman"/>
          <w:b/>
          <w:color w:val="000000" w:themeColor="text1"/>
          <w:sz w:val="20"/>
          <w:szCs w:val="20"/>
        </w:rPr>
      </w:pPr>
      <w:r w:rsidRPr="00734AEA">
        <w:rPr>
          <w:rFonts w:ascii="Times New Roman" w:hAnsi="Times New Roman"/>
          <w:b/>
          <w:color w:val="000000" w:themeColor="text1"/>
          <w:sz w:val="20"/>
          <w:szCs w:val="20"/>
        </w:rPr>
        <w:t>в индивидуальных жилых домах</w:t>
      </w:r>
    </w:p>
    <w:p w:rsidR="00FE2C8D" w:rsidRPr="00734AEA" w:rsidRDefault="00FE2C8D" w:rsidP="00FE2C8D">
      <w:pPr>
        <w:numPr>
          <w:ilvl w:val="0"/>
          <w:numId w:val="12"/>
        </w:numPr>
        <w:tabs>
          <w:tab w:val="left" w:pos="993"/>
        </w:tabs>
        <w:spacing w:after="0" w:line="240" w:lineRule="auto"/>
        <w:ind w:left="0"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Расчет при отсутствии приборов учета. Компенсация расходов предоставляется в пределах льготных нормативов. </w:t>
      </w:r>
    </w:p>
    <w:p w:rsidR="00FE2C8D" w:rsidRPr="00734AEA" w:rsidRDefault="00FE2C8D" w:rsidP="00FE2C8D">
      <w:pPr>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u w:val="single"/>
        </w:rPr>
        <w:t>Пример 1</w:t>
      </w:r>
      <w:r w:rsidRPr="00734AEA">
        <w:rPr>
          <w:rFonts w:ascii="Times New Roman" w:hAnsi="Times New Roman"/>
          <w:color w:val="000000" w:themeColor="text1"/>
          <w:sz w:val="20"/>
          <w:szCs w:val="20"/>
        </w:rPr>
        <w:t xml:space="preserve">: Семья из 3 человек, один из которых инвалид, другой – ветеран труда. Проживают в доме общей площадью 90 </w:t>
      </w:r>
      <w:proofErr w:type="spellStart"/>
      <w:r w:rsidRPr="00734AEA">
        <w:rPr>
          <w:rFonts w:ascii="Times New Roman" w:hAnsi="Times New Roman"/>
          <w:color w:val="000000" w:themeColor="text1"/>
          <w:sz w:val="20"/>
          <w:szCs w:val="20"/>
        </w:rPr>
        <w:t>кв.м</w:t>
      </w:r>
      <w:proofErr w:type="spellEnd"/>
      <w:r w:rsidRPr="00734AEA">
        <w:rPr>
          <w:rFonts w:ascii="Times New Roman" w:hAnsi="Times New Roman"/>
          <w:color w:val="000000" w:themeColor="text1"/>
          <w:sz w:val="20"/>
          <w:szCs w:val="20"/>
        </w:rPr>
        <w:t xml:space="preserve">. с газовым отоплением без водонагревателя. </w:t>
      </w:r>
    </w:p>
    <w:p w:rsidR="00FE2C8D" w:rsidRPr="00734AEA" w:rsidRDefault="00FE2C8D" w:rsidP="00FE2C8D">
      <w:pPr>
        <w:ind w:firstLine="709"/>
        <w:rPr>
          <w:rFonts w:ascii="Times New Roman" w:hAnsi="Times New Roman"/>
          <w:color w:val="000000" w:themeColor="text1"/>
          <w:sz w:val="20"/>
          <w:szCs w:val="20"/>
        </w:rPr>
      </w:pPr>
      <w:r w:rsidRPr="00734AEA">
        <w:rPr>
          <w:rFonts w:ascii="Times New Roman" w:hAnsi="Times New Roman"/>
          <w:color w:val="000000" w:themeColor="text1"/>
          <w:sz w:val="20"/>
          <w:szCs w:val="20"/>
        </w:rPr>
        <w:t>Расчет компенсации расходов на оплату газа на приготовление пищи:</w:t>
      </w:r>
    </w:p>
    <w:p w:rsidR="00FE2C8D" w:rsidRPr="00734AEA" w:rsidRDefault="00FE2C8D" w:rsidP="00FE2C8D">
      <w:pPr>
        <w:ind w:firstLine="709"/>
        <w:rPr>
          <w:rFonts w:ascii="Times New Roman" w:hAnsi="Times New Roman"/>
          <w:color w:val="000000" w:themeColor="text1"/>
          <w:sz w:val="20"/>
          <w:szCs w:val="20"/>
        </w:rPr>
      </w:pPr>
      <w:proofErr w:type="gramStart"/>
      <w:r w:rsidRPr="00734AEA">
        <w:rPr>
          <w:rFonts w:ascii="Times New Roman" w:hAnsi="Times New Roman"/>
          <w:color w:val="000000" w:themeColor="text1"/>
          <w:sz w:val="20"/>
          <w:szCs w:val="20"/>
        </w:rPr>
        <w:t xml:space="preserve">Инвалид – 14,9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.*4,06 руб./</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.*50%=30,25 руб.</w:t>
      </w:r>
      <w:proofErr w:type="gramEnd"/>
    </w:p>
    <w:p w:rsidR="00FE2C8D" w:rsidRPr="00734AEA" w:rsidRDefault="00FE2C8D" w:rsidP="00FE2C8D">
      <w:pPr>
        <w:ind w:firstLine="709"/>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Ветеран труда – 14,9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.*4,06 руб./</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.*50%=30,25 руб.</w:t>
      </w:r>
    </w:p>
    <w:p w:rsidR="00FE2C8D" w:rsidRPr="00734AEA" w:rsidRDefault="00FE2C8D" w:rsidP="00FE2C8D">
      <w:pPr>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Расчет компенсации на отопление:</w:t>
      </w:r>
    </w:p>
    <w:p w:rsidR="00FE2C8D" w:rsidRPr="00734AEA" w:rsidRDefault="00FE2C8D" w:rsidP="00FE2C8D">
      <w:pPr>
        <w:ind w:firstLine="709"/>
        <w:jc w:val="both"/>
        <w:rPr>
          <w:rFonts w:ascii="Times New Roman" w:hAnsi="Times New Roman"/>
          <w:color w:val="000000" w:themeColor="text1"/>
          <w:sz w:val="20"/>
          <w:szCs w:val="20"/>
        </w:rPr>
      </w:pPr>
      <w:proofErr w:type="gramStart"/>
      <w:r w:rsidRPr="00734AEA">
        <w:rPr>
          <w:rFonts w:ascii="Times New Roman" w:hAnsi="Times New Roman"/>
          <w:color w:val="000000" w:themeColor="text1"/>
          <w:sz w:val="20"/>
          <w:szCs w:val="20"/>
        </w:rPr>
        <w:t xml:space="preserve">Определяем льготную площадь, инвалид – 30 </w:t>
      </w:r>
      <w:proofErr w:type="spellStart"/>
      <w:r w:rsidRPr="00734AEA">
        <w:rPr>
          <w:rFonts w:ascii="Times New Roman" w:hAnsi="Times New Roman"/>
          <w:color w:val="000000" w:themeColor="text1"/>
          <w:sz w:val="20"/>
          <w:szCs w:val="20"/>
        </w:rPr>
        <w:t>кв.м</w:t>
      </w:r>
      <w:proofErr w:type="spellEnd"/>
      <w:r w:rsidRPr="00734AEA">
        <w:rPr>
          <w:rFonts w:ascii="Times New Roman" w:hAnsi="Times New Roman"/>
          <w:color w:val="000000" w:themeColor="text1"/>
          <w:sz w:val="20"/>
          <w:szCs w:val="20"/>
        </w:rPr>
        <w:t xml:space="preserve">., ветеран труда – 27 </w:t>
      </w:r>
      <w:proofErr w:type="spellStart"/>
      <w:r w:rsidRPr="00734AEA">
        <w:rPr>
          <w:rFonts w:ascii="Times New Roman" w:hAnsi="Times New Roman"/>
          <w:color w:val="000000" w:themeColor="text1"/>
          <w:sz w:val="20"/>
          <w:szCs w:val="20"/>
        </w:rPr>
        <w:t>кв.м</w:t>
      </w:r>
      <w:proofErr w:type="spellEnd"/>
      <w:r w:rsidRPr="00734AEA">
        <w:rPr>
          <w:rFonts w:ascii="Times New Roman" w:hAnsi="Times New Roman"/>
          <w:color w:val="000000" w:themeColor="text1"/>
          <w:sz w:val="20"/>
          <w:szCs w:val="20"/>
        </w:rPr>
        <w:t xml:space="preserve">., общая  льготная площадь – 57 </w:t>
      </w:r>
      <w:proofErr w:type="spellStart"/>
      <w:r w:rsidRPr="00734AEA">
        <w:rPr>
          <w:rFonts w:ascii="Times New Roman" w:hAnsi="Times New Roman"/>
          <w:color w:val="000000" w:themeColor="text1"/>
          <w:sz w:val="20"/>
          <w:szCs w:val="20"/>
        </w:rPr>
        <w:t>кв.м</w:t>
      </w:r>
      <w:proofErr w:type="spellEnd"/>
      <w:r w:rsidRPr="00734AEA">
        <w:rPr>
          <w:rFonts w:ascii="Times New Roman" w:hAnsi="Times New Roman"/>
          <w:color w:val="000000" w:themeColor="text1"/>
          <w:sz w:val="20"/>
          <w:szCs w:val="20"/>
        </w:rPr>
        <w:t>., что меньше фактически занимаемой площади, поэтому компенсация начисляется на льготную площадь.</w:t>
      </w:r>
      <w:proofErr w:type="gramEnd"/>
    </w:p>
    <w:p w:rsidR="00FE2C8D" w:rsidRPr="00734AEA" w:rsidRDefault="00FE2C8D" w:rsidP="00FE2C8D">
      <w:pPr>
        <w:ind w:firstLine="709"/>
        <w:jc w:val="both"/>
        <w:rPr>
          <w:rFonts w:ascii="Times New Roman" w:hAnsi="Times New Roman"/>
          <w:color w:val="000000" w:themeColor="text1"/>
          <w:sz w:val="20"/>
          <w:szCs w:val="20"/>
        </w:rPr>
      </w:pPr>
      <w:proofErr w:type="gramStart"/>
      <w:r w:rsidRPr="00734AEA">
        <w:rPr>
          <w:rFonts w:ascii="Times New Roman" w:hAnsi="Times New Roman"/>
          <w:color w:val="000000" w:themeColor="text1"/>
          <w:sz w:val="20"/>
          <w:szCs w:val="20"/>
        </w:rPr>
        <w:t xml:space="preserve">Инвалид – 30 </w:t>
      </w:r>
      <w:proofErr w:type="spellStart"/>
      <w:r w:rsidRPr="00734AEA">
        <w:rPr>
          <w:rFonts w:ascii="Times New Roman" w:hAnsi="Times New Roman"/>
          <w:color w:val="000000" w:themeColor="text1"/>
          <w:sz w:val="20"/>
          <w:szCs w:val="20"/>
        </w:rPr>
        <w:t>кв.м</w:t>
      </w:r>
      <w:proofErr w:type="spellEnd"/>
      <w:r w:rsidRPr="00734AEA">
        <w:rPr>
          <w:rFonts w:ascii="Times New Roman" w:hAnsi="Times New Roman"/>
          <w:color w:val="000000" w:themeColor="text1"/>
          <w:sz w:val="20"/>
          <w:szCs w:val="20"/>
        </w:rPr>
        <w:t xml:space="preserve">.*7,5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w:t>
      </w:r>
      <w:proofErr w:type="spellStart"/>
      <w:r w:rsidRPr="00734AEA">
        <w:rPr>
          <w:rFonts w:ascii="Times New Roman" w:hAnsi="Times New Roman"/>
          <w:color w:val="000000" w:themeColor="text1"/>
          <w:sz w:val="20"/>
          <w:szCs w:val="20"/>
        </w:rPr>
        <w:t>кв.м</w:t>
      </w:r>
      <w:proofErr w:type="spellEnd"/>
      <w:r w:rsidRPr="00734AEA">
        <w:rPr>
          <w:rFonts w:ascii="Times New Roman" w:hAnsi="Times New Roman"/>
          <w:color w:val="000000" w:themeColor="text1"/>
          <w:sz w:val="20"/>
          <w:szCs w:val="20"/>
        </w:rPr>
        <w:t>.*4,06  руб./</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.*50%=456,75 руб.</w:t>
      </w:r>
      <w:proofErr w:type="gramEnd"/>
    </w:p>
    <w:p w:rsidR="00FE2C8D" w:rsidRPr="00734AEA" w:rsidRDefault="00FE2C8D" w:rsidP="00FE2C8D">
      <w:pPr>
        <w:ind w:firstLine="709"/>
        <w:jc w:val="both"/>
        <w:rPr>
          <w:rFonts w:ascii="Times New Roman" w:hAnsi="Times New Roman"/>
          <w:color w:val="000000" w:themeColor="text1"/>
          <w:sz w:val="20"/>
          <w:szCs w:val="20"/>
        </w:rPr>
      </w:pPr>
      <w:proofErr w:type="gramStart"/>
      <w:r w:rsidRPr="00734AEA">
        <w:rPr>
          <w:rFonts w:ascii="Times New Roman" w:hAnsi="Times New Roman"/>
          <w:color w:val="000000" w:themeColor="text1"/>
          <w:sz w:val="20"/>
          <w:szCs w:val="20"/>
        </w:rPr>
        <w:t xml:space="preserve">Ветеран труда – 27 </w:t>
      </w:r>
      <w:proofErr w:type="spellStart"/>
      <w:r w:rsidRPr="00734AEA">
        <w:rPr>
          <w:rFonts w:ascii="Times New Roman" w:hAnsi="Times New Roman"/>
          <w:color w:val="000000" w:themeColor="text1"/>
          <w:sz w:val="20"/>
          <w:szCs w:val="20"/>
        </w:rPr>
        <w:t>кв.м</w:t>
      </w:r>
      <w:proofErr w:type="spellEnd"/>
      <w:r w:rsidRPr="00734AEA">
        <w:rPr>
          <w:rFonts w:ascii="Times New Roman" w:hAnsi="Times New Roman"/>
          <w:color w:val="000000" w:themeColor="text1"/>
          <w:sz w:val="20"/>
          <w:szCs w:val="20"/>
        </w:rPr>
        <w:t xml:space="preserve">. *7,5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w:t>
      </w:r>
      <w:proofErr w:type="spellStart"/>
      <w:r w:rsidRPr="00734AEA">
        <w:rPr>
          <w:rFonts w:ascii="Times New Roman" w:hAnsi="Times New Roman"/>
          <w:color w:val="000000" w:themeColor="text1"/>
          <w:sz w:val="20"/>
          <w:szCs w:val="20"/>
        </w:rPr>
        <w:t>кв.м</w:t>
      </w:r>
      <w:proofErr w:type="spellEnd"/>
      <w:r w:rsidRPr="00734AEA">
        <w:rPr>
          <w:rFonts w:ascii="Times New Roman" w:hAnsi="Times New Roman"/>
          <w:color w:val="000000" w:themeColor="text1"/>
          <w:sz w:val="20"/>
          <w:szCs w:val="20"/>
        </w:rPr>
        <w:t>.*4,06  руб./</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.*50%=411,08 руб.</w:t>
      </w:r>
      <w:proofErr w:type="gramEnd"/>
    </w:p>
    <w:p w:rsidR="00FE2C8D" w:rsidRPr="00734AEA" w:rsidRDefault="00FE2C8D" w:rsidP="00FE2C8D">
      <w:pPr>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u w:val="single"/>
        </w:rPr>
        <w:t>Пример 2</w:t>
      </w:r>
      <w:r w:rsidRPr="00734AEA">
        <w:rPr>
          <w:rFonts w:ascii="Times New Roman" w:hAnsi="Times New Roman"/>
          <w:color w:val="000000" w:themeColor="text1"/>
          <w:sz w:val="20"/>
          <w:szCs w:val="20"/>
        </w:rPr>
        <w:t xml:space="preserve">: Семья из 4 человек, один из которых инвалид ВОВ, другой – труженик тыла. Проживают в доме с газовым отоплением без водонагревателя общей площадью 60 </w:t>
      </w:r>
      <w:proofErr w:type="spellStart"/>
      <w:r w:rsidRPr="00734AEA">
        <w:rPr>
          <w:rFonts w:ascii="Times New Roman" w:hAnsi="Times New Roman"/>
          <w:color w:val="000000" w:themeColor="text1"/>
          <w:sz w:val="20"/>
          <w:szCs w:val="20"/>
        </w:rPr>
        <w:t>кв.м</w:t>
      </w:r>
      <w:proofErr w:type="spellEnd"/>
      <w:r w:rsidRPr="00734AEA">
        <w:rPr>
          <w:rFonts w:ascii="Times New Roman" w:hAnsi="Times New Roman"/>
          <w:color w:val="000000" w:themeColor="text1"/>
          <w:sz w:val="20"/>
          <w:szCs w:val="20"/>
        </w:rPr>
        <w:t>.</w:t>
      </w:r>
    </w:p>
    <w:p w:rsidR="00FE2C8D" w:rsidRPr="00734AEA" w:rsidRDefault="00FE2C8D" w:rsidP="00FE2C8D">
      <w:pPr>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Расчет компенсации на газ на приготовление пищи:</w:t>
      </w:r>
    </w:p>
    <w:p w:rsidR="00FE2C8D" w:rsidRPr="00734AEA" w:rsidRDefault="00FE2C8D" w:rsidP="00FE2C8D">
      <w:pPr>
        <w:ind w:firstLine="709"/>
        <w:jc w:val="both"/>
        <w:rPr>
          <w:rFonts w:ascii="Times New Roman" w:hAnsi="Times New Roman"/>
          <w:color w:val="000000" w:themeColor="text1"/>
          <w:sz w:val="20"/>
          <w:szCs w:val="20"/>
        </w:rPr>
      </w:pPr>
      <w:proofErr w:type="gramStart"/>
      <w:r w:rsidRPr="00734AEA">
        <w:rPr>
          <w:rFonts w:ascii="Times New Roman" w:hAnsi="Times New Roman"/>
          <w:color w:val="000000" w:themeColor="text1"/>
          <w:sz w:val="20"/>
          <w:szCs w:val="20"/>
        </w:rPr>
        <w:t xml:space="preserve">Определяем льготный объем потребления услуги, инвалид ВОВ – </w:t>
      </w:r>
      <w:r w:rsidRPr="00734AEA">
        <w:rPr>
          <w:rFonts w:ascii="Times New Roman" w:hAnsi="Times New Roman"/>
          <w:color w:val="000000" w:themeColor="text1"/>
          <w:sz w:val="20"/>
          <w:szCs w:val="20"/>
        </w:rPr>
        <w:br/>
        <w:t xml:space="preserve">59,6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xml:space="preserve">. (14,9 куб.м.*4 чел.), труженик – 14,9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xml:space="preserve">., общий льготный объем – 74,5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xml:space="preserve">., что больше фактически потребленного объема в размере 59,6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поэтому компенсация начисляется в пределах фактического объема.</w:t>
      </w:r>
      <w:proofErr w:type="gramEnd"/>
      <w:r w:rsidRPr="00734AEA">
        <w:rPr>
          <w:rFonts w:ascii="Times New Roman" w:hAnsi="Times New Roman"/>
          <w:color w:val="000000" w:themeColor="text1"/>
          <w:sz w:val="20"/>
          <w:szCs w:val="20"/>
        </w:rPr>
        <w:t xml:space="preserve"> Рассчитываем понижающий коэффициент – 59,6/74,5=0,8</w:t>
      </w:r>
    </w:p>
    <w:p w:rsidR="00FE2C8D" w:rsidRPr="00734AEA" w:rsidRDefault="00FE2C8D" w:rsidP="00FE2C8D">
      <w:pPr>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инвалид ВОВ – 59,6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.*0,8*4,06  руб./</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.*50%=96,79 руб.</w:t>
      </w:r>
    </w:p>
    <w:p w:rsidR="00FE2C8D" w:rsidRPr="00734AEA" w:rsidRDefault="00FE2C8D" w:rsidP="00FE2C8D">
      <w:pPr>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труженик – 14,9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.*0,8*4,06  руб./</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.*50%=24,20 руб.</w:t>
      </w:r>
    </w:p>
    <w:p w:rsidR="00FE2C8D" w:rsidRPr="00734AEA" w:rsidRDefault="00FE2C8D" w:rsidP="00FE2C8D">
      <w:pPr>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Расчет компенсации на отопление:</w:t>
      </w:r>
    </w:p>
    <w:p w:rsidR="00FE2C8D" w:rsidRPr="00734AEA" w:rsidRDefault="00FE2C8D" w:rsidP="00FE2C8D">
      <w:pPr>
        <w:tabs>
          <w:tab w:val="left" w:pos="0"/>
        </w:tabs>
        <w:ind w:firstLine="709"/>
        <w:jc w:val="both"/>
        <w:rPr>
          <w:rFonts w:ascii="Times New Roman" w:hAnsi="Times New Roman"/>
          <w:color w:val="000000" w:themeColor="text1"/>
          <w:sz w:val="20"/>
          <w:szCs w:val="20"/>
        </w:rPr>
      </w:pPr>
      <w:proofErr w:type="gramStart"/>
      <w:r w:rsidRPr="00734AEA">
        <w:rPr>
          <w:rFonts w:ascii="Times New Roman" w:hAnsi="Times New Roman"/>
          <w:color w:val="000000" w:themeColor="text1"/>
          <w:sz w:val="20"/>
          <w:szCs w:val="20"/>
        </w:rPr>
        <w:t xml:space="preserve">Определяем льготную площадь, инвалид ВОВ – 60 </w:t>
      </w:r>
      <w:proofErr w:type="spellStart"/>
      <w:r w:rsidRPr="00734AEA">
        <w:rPr>
          <w:rFonts w:ascii="Times New Roman" w:hAnsi="Times New Roman"/>
          <w:color w:val="000000" w:themeColor="text1"/>
          <w:sz w:val="20"/>
          <w:szCs w:val="20"/>
        </w:rPr>
        <w:t>кв.м</w:t>
      </w:r>
      <w:proofErr w:type="spellEnd"/>
      <w:r w:rsidRPr="00734AEA">
        <w:rPr>
          <w:rFonts w:ascii="Times New Roman" w:hAnsi="Times New Roman"/>
          <w:color w:val="000000" w:themeColor="text1"/>
          <w:sz w:val="20"/>
          <w:szCs w:val="20"/>
        </w:rPr>
        <w:t xml:space="preserve">., труженик тыла – </w:t>
      </w:r>
      <w:r w:rsidRPr="00734AEA">
        <w:rPr>
          <w:rFonts w:ascii="Times New Roman" w:hAnsi="Times New Roman"/>
          <w:color w:val="000000" w:themeColor="text1"/>
          <w:sz w:val="20"/>
          <w:szCs w:val="20"/>
        </w:rPr>
        <w:br/>
        <w:t xml:space="preserve">27 </w:t>
      </w:r>
      <w:proofErr w:type="spellStart"/>
      <w:r w:rsidRPr="00734AEA">
        <w:rPr>
          <w:rFonts w:ascii="Times New Roman" w:hAnsi="Times New Roman"/>
          <w:color w:val="000000" w:themeColor="text1"/>
          <w:sz w:val="20"/>
          <w:szCs w:val="20"/>
        </w:rPr>
        <w:t>кв.м</w:t>
      </w:r>
      <w:proofErr w:type="spellEnd"/>
      <w:r w:rsidRPr="00734AEA">
        <w:rPr>
          <w:rFonts w:ascii="Times New Roman" w:hAnsi="Times New Roman"/>
          <w:color w:val="000000" w:themeColor="text1"/>
          <w:sz w:val="20"/>
          <w:szCs w:val="20"/>
        </w:rPr>
        <w:t xml:space="preserve">., общая  льготная площадь – 87 </w:t>
      </w:r>
      <w:proofErr w:type="spellStart"/>
      <w:r w:rsidRPr="00734AEA">
        <w:rPr>
          <w:rFonts w:ascii="Times New Roman" w:hAnsi="Times New Roman"/>
          <w:color w:val="000000" w:themeColor="text1"/>
          <w:sz w:val="20"/>
          <w:szCs w:val="20"/>
        </w:rPr>
        <w:t>кв.м</w:t>
      </w:r>
      <w:proofErr w:type="spellEnd"/>
      <w:r w:rsidRPr="00734AEA">
        <w:rPr>
          <w:rFonts w:ascii="Times New Roman" w:hAnsi="Times New Roman"/>
          <w:color w:val="000000" w:themeColor="text1"/>
          <w:sz w:val="20"/>
          <w:szCs w:val="20"/>
        </w:rPr>
        <w:t>., что больше фактически занимаемой площади, поэтому компенсация начисляется в пределах фактического объема.</w:t>
      </w:r>
      <w:proofErr w:type="gramEnd"/>
      <w:r w:rsidRPr="00734AEA">
        <w:rPr>
          <w:rFonts w:ascii="Times New Roman" w:hAnsi="Times New Roman"/>
          <w:color w:val="000000" w:themeColor="text1"/>
          <w:sz w:val="20"/>
          <w:szCs w:val="20"/>
        </w:rPr>
        <w:t xml:space="preserve"> Понижающий коэффициент – 60/87=0,6897</w:t>
      </w:r>
    </w:p>
    <w:p w:rsidR="00FE2C8D" w:rsidRPr="00734AEA" w:rsidRDefault="00FE2C8D" w:rsidP="00FE2C8D">
      <w:pPr>
        <w:ind w:firstLine="709"/>
        <w:jc w:val="both"/>
        <w:rPr>
          <w:rFonts w:ascii="Times New Roman" w:hAnsi="Times New Roman"/>
          <w:color w:val="000000" w:themeColor="text1"/>
          <w:sz w:val="20"/>
          <w:szCs w:val="20"/>
        </w:rPr>
      </w:pPr>
      <w:proofErr w:type="gramStart"/>
      <w:r w:rsidRPr="00734AEA">
        <w:rPr>
          <w:rFonts w:ascii="Times New Roman" w:hAnsi="Times New Roman"/>
          <w:color w:val="000000" w:themeColor="text1"/>
          <w:sz w:val="20"/>
          <w:szCs w:val="20"/>
        </w:rPr>
        <w:t xml:space="preserve">инвалид ВОВ – 60кв.м. * 0,6897 * 7,5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w:t>
      </w:r>
      <w:proofErr w:type="spellStart"/>
      <w:r w:rsidRPr="00734AEA">
        <w:rPr>
          <w:rFonts w:ascii="Times New Roman" w:hAnsi="Times New Roman"/>
          <w:color w:val="000000" w:themeColor="text1"/>
          <w:sz w:val="20"/>
          <w:szCs w:val="20"/>
        </w:rPr>
        <w:t>кв.м</w:t>
      </w:r>
      <w:proofErr w:type="spellEnd"/>
      <w:r w:rsidRPr="00734AEA">
        <w:rPr>
          <w:rFonts w:ascii="Times New Roman" w:hAnsi="Times New Roman"/>
          <w:color w:val="000000" w:themeColor="text1"/>
          <w:sz w:val="20"/>
          <w:szCs w:val="20"/>
        </w:rPr>
        <w:t>. * 4,06  руб./</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 50% = 630,04 руб.</w:t>
      </w:r>
      <w:proofErr w:type="gramEnd"/>
    </w:p>
    <w:p w:rsidR="00FE2C8D" w:rsidRPr="00734AEA" w:rsidRDefault="00FE2C8D" w:rsidP="00FE2C8D">
      <w:pPr>
        <w:ind w:firstLine="709"/>
        <w:jc w:val="both"/>
        <w:rPr>
          <w:rFonts w:ascii="Times New Roman" w:hAnsi="Times New Roman"/>
          <w:color w:val="000000" w:themeColor="text1"/>
          <w:sz w:val="20"/>
          <w:szCs w:val="20"/>
        </w:rPr>
      </w:pPr>
      <w:proofErr w:type="gramStart"/>
      <w:r w:rsidRPr="00734AEA">
        <w:rPr>
          <w:rFonts w:ascii="Times New Roman" w:hAnsi="Times New Roman"/>
          <w:color w:val="000000" w:themeColor="text1"/>
          <w:sz w:val="20"/>
          <w:szCs w:val="20"/>
        </w:rPr>
        <w:t xml:space="preserve">труженик – 27 </w:t>
      </w:r>
      <w:proofErr w:type="spellStart"/>
      <w:r w:rsidRPr="00734AEA">
        <w:rPr>
          <w:rFonts w:ascii="Times New Roman" w:hAnsi="Times New Roman"/>
          <w:color w:val="000000" w:themeColor="text1"/>
          <w:sz w:val="20"/>
          <w:szCs w:val="20"/>
        </w:rPr>
        <w:t>кв.м</w:t>
      </w:r>
      <w:proofErr w:type="spellEnd"/>
      <w:r w:rsidRPr="00734AEA">
        <w:rPr>
          <w:rFonts w:ascii="Times New Roman" w:hAnsi="Times New Roman"/>
          <w:color w:val="000000" w:themeColor="text1"/>
          <w:sz w:val="20"/>
          <w:szCs w:val="20"/>
        </w:rPr>
        <w:t xml:space="preserve">. * 0,6897 * 7,5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w:t>
      </w:r>
      <w:proofErr w:type="spellStart"/>
      <w:r w:rsidRPr="00734AEA">
        <w:rPr>
          <w:rFonts w:ascii="Times New Roman" w:hAnsi="Times New Roman"/>
          <w:color w:val="000000" w:themeColor="text1"/>
          <w:sz w:val="20"/>
          <w:szCs w:val="20"/>
        </w:rPr>
        <w:t>кв.м</w:t>
      </w:r>
      <w:proofErr w:type="spellEnd"/>
      <w:r w:rsidRPr="00734AEA">
        <w:rPr>
          <w:rFonts w:ascii="Times New Roman" w:hAnsi="Times New Roman"/>
          <w:color w:val="000000" w:themeColor="text1"/>
          <w:sz w:val="20"/>
          <w:szCs w:val="20"/>
        </w:rPr>
        <w:t>. * 4,06  руб./</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 50% = 283,52 руб.</w:t>
      </w:r>
      <w:proofErr w:type="gramEnd"/>
    </w:p>
    <w:p w:rsidR="00631BF4" w:rsidRDefault="00631BF4" w:rsidP="00FE2C8D">
      <w:pPr>
        <w:ind w:firstLine="709"/>
        <w:jc w:val="both"/>
        <w:rPr>
          <w:rFonts w:ascii="Times New Roman" w:hAnsi="Times New Roman"/>
          <w:color w:val="000000" w:themeColor="text1"/>
          <w:sz w:val="20"/>
          <w:szCs w:val="20"/>
        </w:rPr>
      </w:pPr>
    </w:p>
    <w:p w:rsidR="00FE2C8D" w:rsidRPr="00734AEA" w:rsidRDefault="00FE2C8D" w:rsidP="00FE2C8D">
      <w:pPr>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2. При наличии прибора учета газа. </w:t>
      </w:r>
    </w:p>
    <w:p w:rsidR="00FE2C8D" w:rsidRPr="00734AEA" w:rsidRDefault="00FE2C8D" w:rsidP="00FE2C8D">
      <w:pPr>
        <w:tabs>
          <w:tab w:val="left" w:pos="993"/>
        </w:tabs>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u w:val="single"/>
        </w:rPr>
        <w:t>Пример 1</w:t>
      </w:r>
      <w:r w:rsidRPr="00734AEA">
        <w:rPr>
          <w:rFonts w:ascii="Times New Roman" w:hAnsi="Times New Roman"/>
          <w:color w:val="000000" w:themeColor="text1"/>
          <w:sz w:val="20"/>
          <w:szCs w:val="20"/>
        </w:rPr>
        <w:t xml:space="preserve">: Одиноко проживающий ветеран труда. Проживает в доме общей площадью 36 </w:t>
      </w:r>
      <w:proofErr w:type="spellStart"/>
      <w:r w:rsidRPr="00734AEA">
        <w:rPr>
          <w:rFonts w:ascii="Times New Roman" w:hAnsi="Times New Roman"/>
          <w:color w:val="000000" w:themeColor="text1"/>
          <w:sz w:val="20"/>
          <w:szCs w:val="20"/>
        </w:rPr>
        <w:t>кв.м</w:t>
      </w:r>
      <w:proofErr w:type="spellEnd"/>
      <w:r w:rsidRPr="00734AEA">
        <w:rPr>
          <w:rFonts w:ascii="Times New Roman" w:hAnsi="Times New Roman"/>
          <w:color w:val="000000" w:themeColor="text1"/>
          <w:sz w:val="20"/>
          <w:szCs w:val="20"/>
        </w:rPr>
        <w:t xml:space="preserve">. с газовым отоплением. Дом оборудован газовой плитой, без центрального горячего водоснабжения. Потребление газа по приборам учета –           280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xml:space="preserve">. на сумму 1052,80 руб. </w:t>
      </w:r>
    </w:p>
    <w:p w:rsidR="00FE2C8D" w:rsidRPr="00734AEA" w:rsidRDefault="00FE2C8D" w:rsidP="00FE2C8D">
      <w:pPr>
        <w:tabs>
          <w:tab w:val="left" w:pos="993"/>
        </w:tabs>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Для расчета компенсации расходов необходимо распределить объем потребления газа и сумму платы на услуги: газоснабжение и газовое отопление. Для этого определяем нормативный объем потребления газа </w:t>
      </w:r>
      <w:proofErr w:type="gramStart"/>
      <w:r w:rsidRPr="00734AEA">
        <w:rPr>
          <w:rFonts w:ascii="Times New Roman" w:hAnsi="Times New Roman"/>
          <w:color w:val="000000" w:themeColor="text1"/>
          <w:sz w:val="20"/>
          <w:szCs w:val="20"/>
        </w:rPr>
        <w:t>на</w:t>
      </w:r>
      <w:proofErr w:type="gramEnd"/>
      <w:r w:rsidRPr="00734AEA">
        <w:rPr>
          <w:rFonts w:ascii="Times New Roman" w:hAnsi="Times New Roman"/>
          <w:color w:val="000000" w:themeColor="text1"/>
          <w:sz w:val="20"/>
          <w:szCs w:val="20"/>
        </w:rPr>
        <w:t>:</w:t>
      </w:r>
    </w:p>
    <w:p w:rsidR="00FE2C8D" w:rsidRPr="00734AEA" w:rsidRDefault="00FE2C8D" w:rsidP="00FE2C8D">
      <w:pPr>
        <w:tabs>
          <w:tab w:val="left" w:pos="993"/>
        </w:tabs>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газоснабжение: 14,9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w:t>
      </w:r>
    </w:p>
    <w:p w:rsidR="00FE2C8D" w:rsidRPr="00734AEA" w:rsidRDefault="00FE2C8D" w:rsidP="00FE2C8D">
      <w:pPr>
        <w:tabs>
          <w:tab w:val="left" w:pos="993"/>
        </w:tabs>
        <w:ind w:firstLine="709"/>
        <w:jc w:val="both"/>
        <w:rPr>
          <w:rFonts w:ascii="Times New Roman" w:hAnsi="Times New Roman"/>
          <w:color w:val="000000" w:themeColor="text1"/>
          <w:sz w:val="20"/>
          <w:szCs w:val="20"/>
        </w:rPr>
      </w:pPr>
      <w:proofErr w:type="gramStart"/>
      <w:r w:rsidRPr="00734AEA">
        <w:rPr>
          <w:rFonts w:ascii="Times New Roman" w:hAnsi="Times New Roman"/>
          <w:color w:val="000000" w:themeColor="text1"/>
          <w:sz w:val="20"/>
          <w:szCs w:val="20"/>
        </w:rPr>
        <w:t xml:space="preserve">газовое отопление: 36 </w:t>
      </w:r>
      <w:proofErr w:type="spellStart"/>
      <w:r w:rsidRPr="00734AEA">
        <w:rPr>
          <w:rFonts w:ascii="Times New Roman" w:hAnsi="Times New Roman"/>
          <w:color w:val="000000" w:themeColor="text1"/>
          <w:sz w:val="20"/>
          <w:szCs w:val="20"/>
        </w:rPr>
        <w:t>кв.м</w:t>
      </w:r>
      <w:proofErr w:type="spellEnd"/>
      <w:r w:rsidRPr="00734AEA">
        <w:rPr>
          <w:rFonts w:ascii="Times New Roman" w:hAnsi="Times New Roman"/>
          <w:color w:val="000000" w:themeColor="text1"/>
          <w:sz w:val="20"/>
          <w:szCs w:val="20"/>
        </w:rPr>
        <w:t xml:space="preserve">.*7,5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xml:space="preserve">. = 270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w:t>
      </w:r>
      <w:proofErr w:type="gramEnd"/>
    </w:p>
    <w:p w:rsidR="00FE2C8D" w:rsidRPr="00734AEA" w:rsidRDefault="00FE2C8D" w:rsidP="00FE2C8D">
      <w:pPr>
        <w:tabs>
          <w:tab w:val="left" w:pos="993"/>
        </w:tabs>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Поскольку суммарный нормативный объем 284,9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xml:space="preserve">. превышает фактическое потребление, применяем понижающий коэффициент – 280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xml:space="preserve">./ 284,9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 0,9828.</w:t>
      </w:r>
    </w:p>
    <w:p w:rsidR="00FE2C8D" w:rsidRPr="00734AEA" w:rsidRDefault="00FE2C8D" w:rsidP="00FE2C8D">
      <w:pPr>
        <w:tabs>
          <w:tab w:val="left" w:pos="993"/>
        </w:tabs>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lastRenderedPageBreak/>
        <w:t xml:space="preserve">Распределяем объем потребленного газа пропорционально </w:t>
      </w:r>
      <w:proofErr w:type="gramStart"/>
      <w:r w:rsidRPr="00734AEA">
        <w:rPr>
          <w:rFonts w:ascii="Times New Roman" w:hAnsi="Times New Roman"/>
          <w:color w:val="000000" w:themeColor="text1"/>
          <w:sz w:val="20"/>
          <w:szCs w:val="20"/>
        </w:rPr>
        <w:t>на</w:t>
      </w:r>
      <w:proofErr w:type="gramEnd"/>
      <w:r w:rsidRPr="00734AEA">
        <w:rPr>
          <w:rFonts w:ascii="Times New Roman" w:hAnsi="Times New Roman"/>
          <w:color w:val="000000" w:themeColor="text1"/>
          <w:sz w:val="20"/>
          <w:szCs w:val="20"/>
        </w:rPr>
        <w:t>:</w:t>
      </w:r>
    </w:p>
    <w:p w:rsidR="00FE2C8D" w:rsidRPr="00734AEA" w:rsidRDefault="00FE2C8D" w:rsidP="00FE2C8D">
      <w:pPr>
        <w:tabs>
          <w:tab w:val="left" w:pos="993"/>
        </w:tabs>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газоснабжение: 14,9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xml:space="preserve">.*0,9828 = 14,64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w:t>
      </w:r>
    </w:p>
    <w:p w:rsidR="00FE2C8D" w:rsidRPr="00734AEA" w:rsidRDefault="00FE2C8D" w:rsidP="00FE2C8D">
      <w:pPr>
        <w:tabs>
          <w:tab w:val="left" w:pos="993"/>
        </w:tabs>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газовое отопление: 270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xml:space="preserve">.*0,9828 = 265,36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w:t>
      </w:r>
    </w:p>
    <w:p w:rsidR="00FE2C8D" w:rsidRPr="00734AEA" w:rsidRDefault="00FE2C8D" w:rsidP="00FE2C8D">
      <w:pPr>
        <w:tabs>
          <w:tab w:val="left" w:pos="993"/>
        </w:tabs>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Рассчитываем фактическую стоимость 1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xml:space="preserve">. газа: 1052,80 руб. / 280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 3,76 руб.</w:t>
      </w:r>
    </w:p>
    <w:p w:rsidR="00FE2C8D" w:rsidRPr="00734AEA" w:rsidRDefault="00FE2C8D" w:rsidP="00FE2C8D">
      <w:pPr>
        <w:tabs>
          <w:tab w:val="left" w:pos="993"/>
        </w:tabs>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Определяем сумму начисленной платы </w:t>
      </w:r>
      <w:proofErr w:type="gramStart"/>
      <w:r w:rsidRPr="00734AEA">
        <w:rPr>
          <w:rFonts w:ascii="Times New Roman" w:hAnsi="Times New Roman"/>
          <w:color w:val="000000" w:themeColor="text1"/>
          <w:sz w:val="20"/>
          <w:szCs w:val="20"/>
        </w:rPr>
        <w:t>на</w:t>
      </w:r>
      <w:proofErr w:type="gramEnd"/>
      <w:r w:rsidRPr="00734AEA">
        <w:rPr>
          <w:rFonts w:ascii="Times New Roman" w:hAnsi="Times New Roman"/>
          <w:color w:val="000000" w:themeColor="text1"/>
          <w:sz w:val="20"/>
          <w:szCs w:val="20"/>
        </w:rPr>
        <w:t>:</w:t>
      </w:r>
    </w:p>
    <w:p w:rsidR="00FE2C8D" w:rsidRPr="00734AEA" w:rsidRDefault="00FE2C8D" w:rsidP="00FE2C8D">
      <w:pPr>
        <w:tabs>
          <w:tab w:val="left" w:pos="993"/>
        </w:tabs>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газоснабжение: 14,64 куб.м.* 3,76 руб. = 55,05 руб.</w:t>
      </w:r>
    </w:p>
    <w:p w:rsidR="00FE2C8D" w:rsidRPr="00734AEA" w:rsidRDefault="00FE2C8D" w:rsidP="00FE2C8D">
      <w:pPr>
        <w:tabs>
          <w:tab w:val="left" w:pos="993"/>
        </w:tabs>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газовое отопление: 265,36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 3,76 руб. = 997,75 руб.</w:t>
      </w:r>
    </w:p>
    <w:p w:rsidR="00FE2C8D" w:rsidRPr="00734AEA" w:rsidRDefault="00FE2C8D" w:rsidP="00FE2C8D">
      <w:pPr>
        <w:tabs>
          <w:tab w:val="left" w:pos="993"/>
        </w:tabs>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Производим расчет компенсации расходов на оплату по услугам:</w:t>
      </w:r>
    </w:p>
    <w:p w:rsidR="00FE2C8D" w:rsidRPr="00734AEA" w:rsidRDefault="00FE2C8D" w:rsidP="00FE2C8D">
      <w:pPr>
        <w:tabs>
          <w:tab w:val="left" w:pos="993"/>
        </w:tabs>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газоснабжение: 14,64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 3,76 руб. * 50% = 27,52 руб.</w:t>
      </w:r>
    </w:p>
    <w:p w:rsidR="00FE2C8D" w:rsidRPr="00734AEA" w:rsidRDefault="00FE2C8D" w:rsidP="00FE2C8D">
      <w:pPr>
        <w:tabs>
          <w:tab w:val="left" w:pos="993"/>
        </w:tabs>
        <w:ind w:firstLine="709"/>
        <w:jc w:val="both"/>
        <w:rPr>
          <w:rFonts w:ascii="Times New Roman" w:hAnsi="Times New Roman"/>
          <w:color w:val="000000" w:themeColor="text1"/>
          <w:sz w:val="20"/>
          <w:szCs w:val="20"/>
        </w:rPr>
      </w:pPr>
      <w:proofErr w:type="gramStart"/>
      <w:r w:rsidRPr="00734AEA">
        <w:rPr>
          <w:rFonts w:ascii="Times New Roman" w:hAnsi="Times New Roman"/>
          <w:color w:val="000000" w:themeColor="text1"/>
          <w:sz w:val="20"/>
          <w:szCs w:val="20"/>
        </w:rPr>
        <w:t xml:space="preserve">газовое отопление: (265,36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xml:space="preserve">./36 </w:t>
      </w:r>
      <w:proofErr w:type="spellStart"/>
      <w:r w:rsidRPr="00734AEA">
        <w:rPr>
          <w:rFonts w:ascii="Times New Roman" w:hAnsi="Times New Roman"/>
          <w:color w:val="000000" w:themeColor="text1"/>
          <w:sz w:val="20"/>
          <w:szCs w:val="20"/>
        </w:rPr>
        <w:t>кв.м</w:t>
      </w:r>
      <w:proofErr w:type="spellEnd"/>
      <w:r w:rsidRPr="00734AEA">
        <w:rPr>
          <w:rFonts w:ascii="Times New Roman" w:hAnsi="Times New Roman"/>
          <w:color w:val="000000" w:themeColor="text1"/>
          <w:sz w:val="20"/>
          <w:szCs w:val="20"/>
        </w:rPr>
        <w:t>.) *33 кв.м.* 3,76 руб. *50% =             457,30 руб.</w:t>
      </w:r>
      <w:proofErr w:type="gramEnd"/>
    </w:p>
    <w:p w:rsidR="00FE2C8D" w:rsidRPr="00734AEA" w:rsidRDefault="00FE2C8D" w:rsidP="00FE2C8D">
      <w:pPr>
        <w:tabs>
          <w:tab w:val="left" w:pos="993"/>
        </w:tabs>
        <w:ind w:firstLine="709"/>
        <w:jc w:val="both"/>
        <w:rPr>
          <w:rFonts w:ascii="Times New Roman" w:hAnsi="Times New Roman"/>
          <w:color w:val="000000" w:themeColor="text1"/>
          <w:sz w:val="20"/>
          <w:szCs w:val="20"/>
        </w:rPr>
      </w:pPr>
    </w:p>
    <w:p w:rsidR="00FE2C8D" w:rsidRPr="00734AEA" w:rsidRDefault="00FE2C8D" w:rsidP="00FE2C8D">
      <w:pPr>
        <w:tabs>
          <w:tab w:val="left" w:pos="993"/>
        </w:tabs>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u w:val="single"/>
        </w:rPr>
        <w:t>Пример 2</w:t>
      </w:r>
      <w:r w:rsidRPr="00734AEA">
        <w:rPr>
          <w:rFonts w:ascii="Times New Roman" w:hAnsi="Times New Roman"/>
          <w:color w:val="000000" w:themeColor="text1"/>
          <w:sz w:val="20"/>
          <w:szCs w:val="20"/>
        </w:rPr>
        <w:t xml:space="preserve">: Семья из 2 человек, один из которых инвалид, другой ветеран труда. Проживают в доме общей площадью 40 </w:t>
      </w:r>
      <w:proofErr w:type="spellStart"/>
      <w:r w:rsidRPr="00734AEA">
        <w:rPr>
          <w:rFonts w:ascii="Times New Roman" w:hAnsi="Times New Roman"/>
          <w:color w:val="000000" w:themeColor="text1"/>
          <w:sz w:val="20"/>
          <w:szCs w:val="20"/>
        </w:rPr>
        <w:t>кв.м</w:t>
      </w:r>
      <w:proofErr w:type="spellEnd"/>
      <w:r w:rsidRPr="00734AEA">
        <w:rPr>
          <w:rFonts w:ascii="Times New Roman" w:hAnsi="Times New Roman"/>
          <w:color w:val="000000" w:themeColor="text1"/>
          <w:sz w:val="20"/>
          <w:szCs w:val="20"/>
        </w:rPr>
        <w:t xml:space="preserve">. Дом оборудован газовой плитой, без центрального горячего водоснабжения. Показания прибора учета на газ – 250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Начисленная плата 922,50 руб.</w:t>
      </w:r>
    </w:p>
    <w:p w:rsidR="00FE2C8D" w:rsidRPr="00734AEA" w:rsidRDefault="00FE2C8D" w:rsidP="00FE2C8D">
      <w:pPr>
        <w:tabs>
          <w:tab w:val="left" w:pos="993"/>
        </w:tabs>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Для расчета компенсации расходов необходимо распределить объем потребления газа и сумму платы на услуги: газоснабжение и газовое отопление. Для этого определяем нормативный объем потребления газа </w:t>
      </w:r>
      <w:proofErr w:type="gramStart"/>
      <w:r w:rsidRPr="00734AEA">
        <w:rPr>
          <w:rFonts w:ascii="Times New Roman" w:hAnsi="Times New Roman"/>
          <w:color w:val="000000" w:themeColor="text1"/>
          <w:sz w:val="20"/>
          <w:szCs w:val="20"/>
        </w:rPr>
        <w:t>на</w:t>
      </w:r>
      <w:proofErr w:type="gramEnd"/>
      <w:r w:rsidRPr="00734AEA">
        <w:rPr>
          <w:rFonts w:ascii="Times New Roman" w:hAnsi="Times New Roman"/>
          <w:color w:val="000000" w:themeColor="text1"/>
          <w:sz w:val="20"/>
          <w:szCs w:val="20"/>
        </w:rPr>
        <w:t>:</w:t>
      </w:r>
    </w:p>
    <w:p w:rsidR="00FE2C8D" w:rsidRPr="00734AEA" w:rsidRDefault="00FE2C8D" w:rsidP="00FE2C8D">
      <w:pPr>
        <w:tabs>
          <w:tab w:val="left" w:pos="993"/>
        </w:tabs>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газоснабжение: 14,9 куб.м.* 2 чел. = 29,8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w:t>
      </w:r>
    </w:p>
    <w:p w:rsidR="00FE2C8D" w:rsidRPr="00734AEA" w:rsidRDefault="00FE2C8D" w:rsidP="00FE2C8D">
      <w:pPr>
        <w:tabs>
          <w:tab w:val="left" w:pos="993"/>
        </w:tabs>
        <w:ind w:firstLine="709"/>
        <w:jc w:val="both"/>
        <w:rPr>
          <w:rFonts w:ascii="Times New Roman" w:hAnsi="Times New Roman"/>
          <w:color w:val="000000" w:themeColor="text1"/>
          <w:sz w:val="20"/>
          <w:szCs w:val="20"/>
        </w:rPr>
      </w:pPr>
      <w:proofErr w:type="gramStart"/>
      <w:r w:rsidRPr="00734AEA">
        <w:rPr>
          <w:rFonts w:ascii="Times New Roman" w:hAnsi="Times New Roman"/>
          <w:color w:val="000000" w:themeColor="text1"/>
          <w:sz w:val="20"/>
          <w:szCs w:val="20"/>
        </w:rPr>
        <w:t xml:space="preserve">газовое отопление: 40 </w:t>
      </w:r>
      <w:proofErr w:type="spellStart"/>
      <w:r w:rsidRPr="00734AEA">
        <w:rPr>
          <w:rFonts w:ascii="Times New Roman" w:hAnsi="Times New Roman"/>
          <w:color w:val="000000" w:themeColor="text1"/>
          <w:sz w:val="20"/>
          <w:szCs w:val="20"/>
        </w:rPr>
        <w:t>кв.м</w:t>
      </w:r>
      <w:proofErr w:type="spellEnd"/>
      <w:r w:rsidRPr="00734AEA">
        <w:rPr>
          <w:rFonts w:ascii="Times New Roman" w:hAnsi="Times New Roman"/>
          <w:color w:val="000000" w:themeColor="text1"/>
          <w:sz w:val="20"/>
          <w:szCs w:val="20"/>
        </w:rPr>
        <w:t xml:space="preserve">.*7,5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xml:space="preserve">. = 300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w:t>
      </w:r>
      <w:proofErr w:type="gramEnd"/>
    </w:p>
    <w:p w:rsidR="00FE2C8D" w:rsidRPr="00734AEA" w:rsidRDefault="00FE2C8D" w:rsidP="00FE2C8D">
      <w:pPr>
        <w:tabs>
          <w:tab w:val="left" w:pos="993"/>
        </w:tabs>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Поскольку суммарный нормативный объем 329,8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xml:space="preserve">. превышает фактическое потребление, применяем понижающий коэффициент – 250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xml:space="preserve">./ 329,8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 0,7580.</w:t>
      </w:r>
    </w:p>
    <w:p w:rsidR="00FE2C8D" w:rsidRPr="00734AEA" w:rsidRDefault="00FE2C8D" w:rsidP="00FE2C8D">
      <w:pPr>
        <w:tabs>
          <w:tab w:val="left" w:pos="993"/>
        </w:tabs>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Распределяем объем потребленного газа пропорционально </w:t>
      </w:r>
      <w:proofErr w:type="gramStart"/>
      <w:r w:rsidRPr="00734AEA">
        <w:rPr>
          <w:rFonts w:ascii="Times New Roman" w:hAnsi="Times New Roman"/>
          <w:color w:val="000000" w:themeColor="text1"/>
          <w:sz w:val="20"/>
          <w:szCs w:val="20"/>
        </w:rPr>
        <w:t>на</w:t>
      </w:r>
      <w:proofErr w:type="gramEnd"/>
      <w:r w:rsidRPr="00734AEA">
        <w:rPr>
          <w:rFonts w:ascii="Times New Roman" w:hAnsi="Times New Roman"/>
          <w:color w:val="000000" w:themeColor="text1"/>
          <w:sz w:val="20"/>
          <w:szCs w:val="20"/>
        </w:rPr>
        <w:t>:</w:t>
      </w:r>
    </w:p>
    <w:p w:rsidR="00FE2C8D" w:rsidRPr="00734AEA" w:rsidRDefault="00FE2C8D" w:rsidP="00FE2C8D">
      <w:pPr>
        <w:tabs>
          <w:tab w:val="left" w:pos="993"/>
        </w:tabs>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газоснабжение: 29,8 куб.м.* 0,7580 = 22,59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w:t>
      </w:r>
    </w:p>
    <w:p w:rsidR="00FE2C8D" w:rsidRPr="00734AEA" w:rsidRDefault="00FE2C8D" w:rsidP="00FE2C8D">
      <w:pPr>
        <w:tabs>
          <w:tab w:val="left" w:pos="993"/>
        </w:tabs>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газовое отопление: 300 куб.м.* 0,7580 = 227,41куб.м.</w:t>
      </w:r>
    </w:p>
    <w:p w:rsidR="00FE2C8D" w:rsidRPr="00734AEA" w:rsidRDefault="00FE2C8D" w:rsidP="00FE2C8D">
      <w:pPr>
        <w:tabs>
          <w:tab w:val="left" w:pos="993"/>
        </w:tabs>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Рассчитываем фактическую стоимость 1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xml:space="preserve">. газа: 922,50 руб. / 250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 3,69 руб.</w:t>
      </w:r>
    </w:p>
    <w:p w:rsidR="00FE2C8D" w:rsidRPr="00734AEA" w:rsidRDefault="00FE2C8D" w:rsidP="00FE2C8D">
      <w:pPr>
        <w:tabs>
          <w:tab w:val="left" w:pos="993"/>
        </w:tabs>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Определяем сумму начисленной платы </w:t>
      </w:r>
      <w:proofErr w:type="gramStart"/>
      <w:r w:rsidRPr="00734AEA">
        <w:rPr>
          <w:rFonts w:ascii="Times New Roman" w:hAnsi="Times New Roman"/>
          <w:color w:val="000000" w:themeColor="text1"/>
          <w:sz w:val="20"/>
          <w:szCs w:val="20"/>
        </w:rPr>
        <w:t>на</w:t>
      </w:r>
      <w:proofErr w:type="gramEnd"/>
      <w:r w:rsidRPr="00734AEA">
        <w:rPr>
          <w:rFonts w:ascii="Times New Roman" w:hAnsi="Times New Roman"/>
          <w:color w:val="000000" w:themeColor="text1"/>
          <w:sz w:val="20"/>
          <w:szCs w:val="20"/>
        </w:rPr>
        <w:t>:</w:t>
      </w:r>
    </w:p>
    <w:p w:rsidR="00FE2C8D" w:rsidRPr="00734AEA" w:rsidRDefault="00FE2C8D" w:rsidP="00FE2C8D">
      <w:pPr>
        <w:tabs>
          <w:tab w:val="left" w:pos="993"/>
        </w:tabs>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газоснабжение: 22,59 куб.м.* 3,69 руб. = 83,36 руб.</w:t>
      </w:r>
    </w:p>
    <w:p w:rsidR="00FE2C8D" w:rsidRPr="00734AEA" w:rsidRDefault="00FE2C8D" w:rsidP="00FE2C8D">
      <w:pPr>
        <w:tabs>
          <w:tab w:val="left" w:pos="993"/>
        </w:tabs>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газовое отопление: 227,41куб.м. * 3,69 руб. = 839,14руб.</w:t>
      </w:r>
    </w:p>
    <w:p w:rsidR="00631BF4" w:rsidRDefault="00631BF4" w:rsidP="00FE2C8D">
      <w:pPr>
        <w:tabs>
          <w:tab w:val="left" w:pos="993"/>
        </w:tabs>
        <w:ind w:firstLine="709"/>
        <w:jc w:val="both"/>
        <w:rPr>
          <w:rFonts w:ascii="Times New Roman" w:hAnsi="Times New Roman"/>
          <w:color w:val="000000" w:themeColor="text1"/>
          <w:sz w:val="20"/>
          <w:szCs w:val="20"/>
        </w:rPr>
      </w:pPr>
    </w:p>
    <w:p w:rsidR="00FE2C8D" w:rsidRPr="00734AEA" w:rsidRDefault="00FE2C8D" w:rsidP="00FE2C8D">
      <w:pPr>
        <w:tabs>
          <w:tab w:val="left" w:pos="993"/>
        </w:tabs>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Определяем льготные объемы для расчета компенсации по услуге газоснабжение:</w:t>
      </w:r>
    </w:p>
    <w:p w:rsidR="00FE2C8D" w:rsidRPr="00734AEA" w:rsidRDefault="00FE2C8D" w:rsidP="00FE2C8D">
      <w:pPr>
        <w:tabs>
          <w:tab w:val="left" w:pos="993"/>
        </w:tabs>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Инвалид -  22,59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xml:space="preserve">. / 2 чел. = 11,29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w:t>
      </w:r>
    </w:p>
    <w:p w:rsidR="00FE2C8D" w:rsidRPr="00734AEA" w:rsidRDefault="00FE2C8D" w:rsidP="00FE2C8D">
      <w:pPr>
        <w:tabs>
          <w:tab w:val="left" w:pos="993"/>
        </w:tabs>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Ветеран труда – 14,9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w:t>
      </w:r>
    </w:p>
    <w:p w:rsidR="00FE2C8D" w:rsidRPr="00734AEA" w:rsidRDefault="00FE2C8D" w:rsidP="00FE2C8D">
      <w:pPr>
        <w:tabs>
          <w:tab w:val="left" w:pos="993"/>
        </w:tabs>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Суммарный льготный объем 26,19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xml:space="preserve">. (11,29 куб.м.+14,9 куб. м) превышает фактическое потребление, применяем понижающий коэффициент – 22,59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xml:space="preserve">./ 26,19 </w:t>
      </w:r>
      <w:proofErr w:type="spellStart"/>
      <w:r w:rsidRPr="00734AEA">
        <w:rPr>
          <w:rFonts w:ascii="Times New Roman" w:hAnsi="Times New Roman"/>
          <w:color w:val="000000" w:themeColor="text1"/>
          <w:sz w:val="20"/>
          <w:szCs w:val="20"/>
        </w:rPr>
        <w:t>куб</w:t>
      </w:r>
      <w:proofErr w:type="gramStart"/>
      <w:r w:rsidRPr="00734AEA">
        <w:rPr>
          <w:rFonts w:ascii="Times New Roman" w:hAnsi="Times New Roman"/>
          <w:color w:val="000000" w:themeColor="text1"/>
          <w:sz w:val="20"/>
          <w:szCs w:val="20"/>
        </w:rPr>
        <w:t>.м</w:t>
      </w:r>
      <w:proofErr w:type="spellEnd"/>
      <w:proofErr w:type="gramEnd"/>
      <w:r w:rsidRPr="00734AEA">
        <w:rPr>
          <w:rFonts w:ascii="Times New Roman" w:hAnsi="Times New Roman"/>
          <w:color w:val="000000" w:themeColor="text1"/>
          <w:sz w:val="20"/>
          <w:szCs w:val="20"/>
        </w:rPr>
        <w:t xml:space="preserve"> = 0,8625.</w:t>
      </w:r>
    </w:p>
    <w:p w:rsidR="00FE2C8D" w:rsidRPr="00734AEA" w:rsidRDefault="00FE2C8D" w:rsidP="00FE2C8D">
      <w:pPr>
        <w:tabs>
          <w:tab w:val="left" w:pos="993"/>
        </w:tabs>
        <w:ind w:firstLine="567"/>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Производим расчет компенсации по услуге газоснабжение:</w:t>
      </w:r>
    </w:p>
    <w:p w:rsidR="00FE2C8D" w:rsidRPr="00734AEA" w:rsidRDefault="00FE2C8D" w:rsidP="00FE2C8D">
      <w:pPr>
        <w:tabs>
          <w:tab w:val="left" w:pos="993"/>
        </w:tabs>
        <w:spacing w:line="276" w:lineRule="auto"/>
        <w:ind w:firstLine="567"/>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Инвалид – (11,29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.*0,8625) * 3,69 руб. * 50% = 17,97 руб.</w:t>
      </w:r>
    </w:p>
    <w:p w:rsidR="00FE2C8D" w:rsidRPr="00734AEA" w:rsidRDefault="00FE2C8D" w:rsidP="00FE2C8D">
      <w:pPr>
        <w:tabs>
          <w:tab w:val="left" w:pos="993"/>
        </w:tabs>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Ветеран труда - (14,9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xml:space="preserve">.*0,8625) * 3,69 руб. * 50%=23,71 руб.  </w:t>
      </w:r>
    </w:p>
    <w:p w:rsidR="00FE2C8D" w:rsidRPr="00734AEA" w:rsidRDefault="00FE2C8D" w:rsidP="00FE2C8D">
      <w:pPr>
        <w:tabs>
          <w:tab w:val="left" w:pos="993"/>
        </w:tabs>
        <w:ind w:firstLine="709"/>
        <w:jc w:val="both"/>
        <w:rPr>
          <w:rFonts w:ascii="Times New Roman" w:hAnsi="Times New Roman"/>
          <w:color w:val="000000" w:themeColor="text1"/>
          <w:sz w:val="20"/>
          <w:szCs w:val="20"/>
        </w:rPr>
      </w:pPr>
    </w:p>
    <w:p w:rsidR="00FE2C8D" w:rsidRPr="00734AEA" w:rsidRDefault="00FE2C8D" w:rsidP="00FE2C8D">
      <w:pPr>
        <w:tabs>
          <w:tab w:val="left" w:pos="993"/>
        </w:tabs>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Определяем льготные объемы для расчета компенсации по услуге газовое отопление:</w:t>
      </w:r>
    </w:p>
    <w:p w:rsidR="00FE2C8D" w:rsidRPr="00734AEA" w:rsidRDefault="00FE2C8D" w:rsidP="00FE2C8D">
      <w:pPr>
        <w:tabs>
          <w:tab w:val="left" w:pos="993"/>
        </w:tabs>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lastRenderedPageBreak/>
        <w:t xml:space="preserve">Инвалид - 227,41куб.м./2 чел. = 113,7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w:t>
      </w:r>
    </w:p>
    <w:p w:rsidR="00FE2C8D" w:rsidRPr="00734AEA" w:rsidRDefault="00FE2C8D" w:rsidP="00FE2C8D">
      <w:pPr>
        <w:tabs>
          <w:tab w:val="left" w:pos="993"/>
        </w:tabs>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Ветеран труда – 27 </w:t>
      </w:r>
      <w:proofErr w:type="spellStart"/>
      <w:r w:rsidRPr="00734AEA">
        <w:rPr>
          <w:rFonts w:ascii="Times New Roman" w:hAnsi="Times New Roman"/>
          <w:color w:val="000000" w:themeColor="text1"/>
          <w:sz w:val="20"/>
          <w:szCs w:val="20"/>
        </w:rPr>
        <w:t>кв.м</w:t>
      </w:r>
      <w:proofErr w:type="spellEnd"/>
      <w:r w:rsidRPr="00734AEA">
        <w:rPr>
          <w:rFonts w:ascii="Times New Roman" w:hAnsi="Times New Roman"/>
          <w:color w:val="000000" w:themeColor="text1"/>
          <w:sz w:val="20"/>
          <w:szCs w:val="20"/>
        </w:rPr>
        <w:t xml:space="preserve">.*(227,41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xml:space="preserve">./40 </w:t>
      </w:r>
      <w:proofErr w:type="spellStart"/>
      <w:r w:rsidRPr="00734AEA">
        <w:rPr>
          <w:rFonts w:ascii="Times New Roman" w:hAnsi="Times New Roman"/>
          <w:color w:val="000000" w:themeColor="text1"/>
          <w:sz w:val="20"/>
          <w:szCs w:val="20"/>
        </w:rPr>
        <w:t>куб</w:t>
      </w:r>
      <w:proofErr w:type="gramStart"/>
      <w:r w:rsidRPr="00734AEA">
        <w:rPr>
          <w:rFonts w:ascii="Times New Roman" w:hAnsi="Times New Roman"/>
          <w:color w:val="000000" w:themeColor="text1"/>
          <w:sz w:val="20"/>
          <w:szCs w:val="20"/>
        </w:rPr>
        <w:t>.м</w:t>
      </w:r>
      <w:proofErr w:type="spellEnd"/>
      <w:proofErr w:type="gramEnd"/>
      <w:r w:rsidRPr="00734AEA">
        <w:rPr>
          <w:rFonts w:ascii="Times New Roman" w:hAnsi="Times New Roman"/>
          <w:color w:val="000000" w:themeColor="text1"/>
          <w:sz w:val="20"/>
          <w:szCs w:val="20"/>
        </w:rPr>
        <w:t xml:space="preserve">) = 153,5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w:t>
      </w:r>
    </w:p>
    <w:p w:rsidR="00FE2C8D" w:rsidRPr="00734AEA" w:rsidRDefault="00FE2C8D" w:rsidP="00FE2C8D">
      <w:pPr>
        <w:tabs>
          <w:tab w:val="left" w:pos="993"/>
        </w:tabs>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Суммарный льготный объем 267,2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xml:space="preserve">. (113,7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xml:space="preserve">. + 153,5 </w:t>
      </w:r>
      <w:proofErr w:type="spellStart"/>
      <w:r w:rsidRPr="00734AEA">
        <w:rPr>
          <w:rFonts w:ascii="Times New Roman" w:hAnsi="Times New Roman"/>
          <w:color w:val="000000" w:themeColor="text1"/>
          <w:sz w:val="20"/>
          <w:szCs w:val="20"/>
        </w:rPr>
        <w:t>куб</w:t>
      </w:r>
      <w:proofErr w:type="gramStart"/>
      <w:r w:rsidRPr="00734AEA">
        <w:rPr>
          <w:rFonts w:ascii="Times New Roman" w:hAnsi="Times New Roman"/>
          <w:color w:val="000000" w:themeColor="text1"/>
          <w:sz w:val="20"/>
          <w:szCs w:val="20"/>
        </w:rPr>
        <w:t>.м</w:t>
      </w:r>
      <w:proofErr w:type="spellEnd"/>
      <w:proofErr w:type="gramEnd"/>
      <w:r w:rsidRPr="00734AEA">
        <w:rPr>
          <w:rFonts w:ascii="Times New Roman" w:hAnsi="Times New Roman"/>
          <w:color w:val="000000" w:themeColor="text1"/>
          <w:sz w:val="20"/>
          <w:szCs w:val="20"/>
        </w:rPr>
        <w:t xml:space="preserve">) превышает фактическое потребление, применяем понижающий коэффициент – 227,41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xml:space="preserve"> / 267,2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 xml:space="preserve"> = 0,8511.</w:t>
      </w:r>
    </w:p>
    <w:p w:rsidR="00FE2C8D" w:rsidRPr="00734AEA" w:rsidRDefault="00FE2C8D" w:rsidP="00FE2C8D">
      <w:pPr>
        <w:tabs>
          <w:tab w:val="left" w:pos="993"/>
        </w:tabs>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Производим расчет компенсации по услуге газовое отопление:</w:t>
      </w:r>
    </w:p>
    <w:p w:rsidR="00FE2C8D" w:rsidRPr="00734AEA" w:rsidRDefault="00FE2C8D" w:rsidP="00FE2C8D">
      <w:pPr>
        <w:tabs>
          <w:tab w:val="left" w:pos="993"/>
        </w:tabs>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Инвалид – (113,7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.*0,8511) * 3,69 руб. * 50%=178,54 руб.</w:t>
      </w:r>
    </w:p>
    <w:p w:rsidR="00FE2C8D" w:rsidRPr="00734AEA" w:rsidRDefault="00FE2C8D" w:rsidP="00FE2C8D">
      <w:pPr>
        <w:tabs>
          <w:tab w:val="left" w:pos="993"/>
        </w:tabs>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Ветеран труда - (153,5 </w:t>
      </w:r>
      <w:proofErr w:type="spellStart"/>
      <w:r w:rsidRPr="00734AEA">
        <w:rPr>
          <w:rFonts w:ascii="Times New Roman" w:hAnsi="Times New Roman"/>
          <w:color w:val="000000" w:themeColor="text1"/>
          <w:sz w:val="20"/>
          <w:szCs w:val="20"/>
        </w:rPr>
        <w:t>куб.м</w:t>
      </w:r>
      <w:proofErr w:type="spellEnd"/>
      <w:r w:rsidRPr="00734AEA">
        <w:rPr>
          <w:rFonts w:ascii="Times New Roman" w:hAnsi="Times New Roman"/>
          <w:color w:val="000000" w:themeColor="text1"/>
          <w:sz w:val="20"/>
          <w:szCs w:val="20"/>
        </w:rPr>
        <w:t>.*0,8511) * 3,69 руб. * 50% = 241,03 руб.</w:t>
      </w:r>
    </w:p>
    <w:p w:rsidR="00FE2C8D" w:rsidRPr="00734AEA" w:rsidRDefault="00FE2C8D" w:rsidP="001612C8">
      <w:pPr>
        <w:tabs>
          <w:tab w:val="left" w:pos="993"/>
        </w:tabs>
        <w:spacing w:after="0" w:line="276" w:lineRule="auto"/>
        <w:ind w:firstLine="567"/>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 </w:t>
      </w:r>
    </w:p>
    <w:p w:rsidR="00FE2C8D" w:rsidRPr="00734AEA" w:rsidRDefault="00FE2C8D" w:rsidP="001612C8">
      <w:pPr>
        <w:spacing w:after="0"/>
        <w:jc w:val="center"/>
        <w:rPr>
          <w:rFonts w:ascii="Times New Roman" w:hAnsi="Times New Roman"/>
          <w:b/>
          <w:color w:val="000000" w:themeColor="text1"/>
          <w:sz w:val="20"/>
          <w:szCs w:val="20"/>
        </w:rPr>
      </w:pPr>
      <w:r w:rsidRPr="00734AEA">
        <w:rPr>
          <w:rFonts w:ascii="Times New Roman" w:hAnsi="Times New Roman"/>
          <w:b/>
          <w:color w:val="000000" w:themeColor="text1"/>
          <w:sz w:val="20"/>
          <w:szCs w:val="20"/>
        </w:rPr>
        <w:t xml:space="preserve">Перерасчет компенсации расходов </w:t>
      </w:r>
    </w:p>
    <w:p w:rsidR="00FE2C8D" w:rsidRPr="00734AEA" w:rsidRDefault="00FE2C8D" w:rsidP="00FE2C8D">
      <w:pPr>
        <w:jc w:val="center"/>
        <w:rPr>
          <w:rFonts w:ascii="Times New Roman" w:hAnsi="Times New Roman"/>
          <w:b/>
          <w:color w:val="000000" w:themeColor="text1"/>
          <w:sz w:val="20"/>
          <w:szCs w:val="20"/>
        </w:rPr>
      </w:pPr>
      <w:r w:rsidRPr="00734AEA">
        <w:rPr>
          <w:rFonts w:ascii="Times New Roman" w:hAnsi="Times New Roman"/>
          <w:b/>
          <w:color w:val="000000" w:themeColor="text1"/>
          <w:sz w:val="20"/>
          <w:szCs w:val="20"/>
        </w:rPr>
        <w:t xml:space="preserve">на оплату коммунальных услуг при изменении объема предоставленных коммунальных услуг по причине временного </w:t>
      </w:r>
      <w:proofErr w:type="gramStart"/>
      <w:r w:rsidRPr="00734AEA">
        <w:rPr>
          <w:rFonts w:ascii="Times New Roman" w:hAnsi="Times New Roman"/>
          <w:b/>
          <w:color w:val="000000" w:themeColor="text1"/>
          <w:sz w:val="20"/>
          <w:szCs w:val="20"/>
        </w:rPr>
        <w:t>отсутствия членов семьи получателя компенсации расходов</w:t>
      </w:r>
      <w:proofErr w:type="gramEnd"/>
    </w:p>
    <w:p w:rsidR="00FE2C8D" w:rsidRPr="00734AEA" w:rsidRDefault="00FE2C8D" w:rsidP="00FE2C8D">
      <w:pPr>
        <w:rPr>
          <w:rFonts w:ascii="Times New Roman" w:hAnsi="Times New Roman"/>
          <w:color w:val="000000" w:themeColor="text1"/>
          <w:sz w:val="20"/>
          <w:szCs w:val="20"/>
        </w:rPr>
      </w:pPr>
      <w:r w:rsidRPr="00734AEA">
        <w:rPr>
          <w:rFonts w:ascii="Times New Roman" w:hAnsi="Times New Roman"/>
          <w:color w:val="000000" w:themeColor="text1"/>
          <w:sz w:val="20"/>
          <w:szCs w:val="20"/>
          <w:u w:val="single"/>
        </w:rPr>
        <w:t>Пример 1</w:t>
      </w:r>
      <w:r w:rsidRPr="00734AEA">
        <w:rPr>
          <w:rFonts w:ascii="Times New Roman" w:hAnsi="Times New Roman"/>
          <w:color w:val="000000" w:themeColor="text1"/>
          <w:sz w:val="20"/>
          <w:szCs w:val="20"/>
        </w:rPr>
        <w:t xml:space="preserve">: </w:t>
      </w:r>
    </w:p>
    <w:p w:rsidR="00FE2C8D" w:rsidRPr="00734AEA" w:rsidRDefault="00FE2C8D" w:rsidP="00FE2C8D">
      <w:pPr>
        <w:ind w:firstLine="708"/>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В жилом помещении отсутствуют приборы учета. </w:t>
      </w:r>
    </w:p>
    <w:p w:rsidR="00FE2C8D" w:rsidRPr="00734AEA" w:rsidRDefault="00FE2C8D" w:rsidP="00FE2C8D">
      <w:pPr>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В квартире общей площадью 35,7 </w:t>
      </w:r>
      <w:proofErr w:type="spellStart"/>
      <w:r w:rsidRPr="00734AEA">
        <w:rPr>
          <w:rFonts w:ascii="Times New Roman" w:hAnsi="Times New Roman"/>
          <w:color w:val="000000" w:themeColor="text1"/>
          <w:sz w:val="20"/>
          <w:szCs w:val="20"/>
        </w:rPr>
        <w:t>кв.м</w:t>
      </w:r>
      <w:proofErr w:type="spellEnd"/>
      <w:r w:rsidRPr="00734AEA">
        <w:rPr>
          <w:rFonts w:ascii="Times New Roman" w:hAnsi="Times New Roman"/>
          <w:color w:val="000000" w:themeColor="text1"/>
          <w:sz w:val="20"/>
          <w:szCs w:val="20"/>
        </w:rPr>
        <w:t>. зарегистрировано 3 человека,  в том числе 1 человек – ветеран труда. Компенсация расходов предоставляется в пределах льготных нормативов. В период январь-май в адресе временно отсутствовали 2 человека, фактически проживал 1 человек – ветеран труда.  Перерасчет по временному отсутствию производится в июне.</w:t>
      </w:r>
    </w:p>
    <w:p w:rsidR="00FE2C8D" w:rsidRPr="00734AEA" w:rsidRDefault="00FE2C8D" w:rsidP="00FE2C8D">
      <w:pPr>
        <w:pStyle w:val="af4"/>
        <w:spacing w:line="240" w:lineRule="auto"/>
        <w:ind w:left="0" w:firstLine="709"/>
        <w:jc w:val="both"/>
        <w:rPr>
          <w:rFonts w:ascii="Times New Roman" w:hAnsi="Times New Roman"/>
          <w:color w:val="000000" w:themeColor="text1"/>
          <w:sz w:val="20"/>
          <w:szCs w:val="20"/>
          <w:lang w:val="ru-RU"/>
        </w:rPr>
      </w:pPr>
      <w:r w:rsidRPr="00734AEA">
        <w:rPr>
          <w:rFonts w:ascii="Times New Roman" w:hAnsi="Times New Roman"/>
          <w:color w:val="000000" w:themeColor="text1"/>
          <w:sz w:val="20"/>
          <w:szCs w:val="20"/>
        </w:rPr>
        <w:t>Рассмотрим расчет компенсации расходов за январь (расчет проведен  исходя из трех зарегистрированных чел</w:t>
      </w:r>
      <w:r w:rsidRPr="00734AEA">
        <w:rPr>
          <w:rFonts w:ascii="Times New Roman" w:hAnsi="Times New Roman"/>
          <w:color w:val="000000" w:themeColor="text1"/>
          <w:sz w:val="20"/>
          <w:szCs w:val="20"/>
          <w:lang w:val="ru-RU"/>
        </w:rPr>
        <w:t>.</w:t>
      </w:r>
      <w:r w:rsidRPr="00734AEA">
        <w:rPr>
          <w:rFonts w:ascii="Times New Roman" w:hAnsi="Times New Roman"/>
          <w:color w:val="000000" w:themeColor="text1"/>
          <w:sz w:val="20"/>
          <w:szCs w:val="20"/>
        </w:rPr>
        <w:t>)</w:t>
      </w:r>
      <w:r w:rsidRPr="00734AEA">
        <w:rPr>
          <w:rFonts w:ascii="Times New Roman" w:hAnsi="Times New Roman"/>
          <w:color w:val="000000" w:themeColor="text1"/>
          <w:sz w:val="20"/>
          <w:szCs w:val="20"/>
          <w:lang w:val="ru-RU"/>
        </w:rPr>
        <w:t>.</w:t>
      </w:r>
      <w:r w:rsidRPr="00734AEA">
        <w:rPr>
          <w:rFonts w:ascii="Times New Roman" w:hAnsi="Times New Roman"/>
          <w:color w:val="000000" w:themeColor="text1"/>
          <w:sz w:val="20"/>
          <w:szCs w:val="20"/>
        </w:rPr>
        <w:t xml:space="preserve"> </w:t>
      </w:r>
    </w:p>
    <w:p w:rsidR="00FE2C8D" w:rsidRPr="00734AEA" w:rsidRDefault="00FE2C8D" w:rsidP="00FE2C8D">
      <w:pPr>
        <w:pStyle w:val="af4"/>
        <w:spacing w:line="240" w:lineRule="auto"/>
        <w:ind w:left="0" w:firstLine="709"/>
        <w:jc w:val="both"/>
        <w:rPr>
          <w:rFonts w:ascii="Times New Roman" w:hAnsi="Times New Roman"/>
          <w:color w:val="000000" w:themeColor="text1"/>
          <w:sz w:val="20"/>
          <w:szCs w:val="20"/>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1676"/>
        <w:gridCol w:w="2007"/>
        <w:gridCol w:w="2294"/>
        <w:gridCol w:w="2168"/>
      </w:tblGrid>
      <w:tr w:rsidR="00734AEA" w:rsidRPr="00734AEA" w:rsidTr="008D1959">
        <w:trPr>
          <w:trHeight w:val="562"/>
        </w:trPr>
        <w:tc>
          <w:tcPr>
            <w:tcW w:w="1778"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Услуга</w:t>
            </w:r>
          </w:p>
        </w:tc>
        <w:tc>
          <w:tcPr>
            <w:tcW w:w="1676"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Объем потребления</w:t>
            </w:r>
          </w:p>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(норматив для начисления платы за ЖКУ)</w:t>
            </w:r>
          </w:p>
        </w:tc>
        <w:tc>
          <w:tcPr>
            <w:tcW w:w="2007"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Начислено всего, руб.</w:t>
            </w:r>
          </w:p>
        </w:tc>
        <w:tc>
          <w:tcPr>
            <w:tcW w:w="2294"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Объем для расчета компенсации</w:t>
            </w:r>
          </w:p>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(норматив для расчета компенсации рас ходов)</w:t>
            </w:r>
          </w:p>
        </w:tc>
        <w:tc>
          <w:tcPr>
            <w:tcW w:w="2168"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 xml:space="preserve">Сумма компенсации, руб. </w:t>
            </w:r>
          </w:p>
        </w:tc>
      </w:tr>
      <w:tr w:rsidR="00734AEA" w:rsidRPr="00734AEA" w:rsidTr="008D1959">
        <w:trPr>
          <w:trHeight w:val="562"/>
        </w:trPr>
        <w:tc>
          <w:tcPr>
            <w:tcW w:w="1778" w:type="dxa"/>
          </w:tcPr>
          <w:p w:rsidR="00FE2C8D" w:rsidRPr="00734AEA" w:rsidRDefault="00FE2C8D" w:rsidP="008D1959">
            <w:pPr>
              <w:pStyle w:val="af4"/>
              <w:spacing w:after="0"/>
              <w:ind w:left="0"/>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Капитальный ремонт</w:t>
            </w:r>
          </w:p>
        </w:tc>
        <w:tc>
          <w:tcPr>
            <w:tcW w:w="1676"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35,7</w:t>
            </w:r>
          </w:p>
        </w:tc>
        <w:tc>
          <w:tcPr>
            <w:tcW w:w="2007"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151,73</w:t>
            </w:r>
          </w:p>
        </w:tc>
        <w:tc>
          <w:tcPr>
            <w:tcW w:w="2294"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27,0</w:t>
            </w:r>
          </w:p>
        </w:tc>
        <w:tc>
          <w:tcPr>
            <w:tcW w:w="2168"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57,38</w:t>
            </w:r>
          </w:p>
        </w:tc>
      </w:tr>
      <w:tr w:rsidR="00734AEA" w:rsidRPr="00734AEA" w:rsidTr="008D1959">
        <w:trPr>
          <w:trHeight w:val="562"/>
        </w:trPr>
        <w:tc>
          <w:tcPr>
            <w:tcW w:w="1778" w:type="dxa"/>
          </w:tcPr>
          <w:p w:rsidR="00FE2C8D" w:rsidRPr="00734AEA" w:rsidRDefault="00FE2C8D" w:rsidP="008D1959">
            <w:pPr>
              <w:pStyle w:val="af4"/>
              <w:spacing w:after="0"/>
              <w:ind w:left="0"/>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Содержание жилья</w:t>
            </w:r>
          </w:p>
        </w:tc>
        <w:tc>
          <w:tcPr>
            <w:tcW w:w="1676"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35,7</w:t>
            </w:r>
          </w:p>
        </w:tc>
        <w:tc>
          <w:tcPr>
            <w:tcW w:w="2007"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564,77</w:t>
            </w:r>
          </w:p>
        </w:tc>
        <w:tc>
          <w:tcPr>
            <w:tcW w:w="2294"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27,0</w:t>
            </w:r>
          </w:p>
        </w:tc>
        <w:tc>
          <w:tcPr>
            <w:tcW w:w="2168"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213,57</w:t>
            </w:r>
          </w:p>
        </w:tc>
      </w:tr>
      <w:tr w:rsidR="00734AEA" w:rsidRPr="00734AEA" w:rsidTr="008D1959">
        <w:trPr>
          <w:trHeight w:val="281"/>
        </w:trPr>
        <w:tc>
          <w:tcPr>
            <w:tcW w:w="1778" w:type="dxa"/>
          </w:tcPr>
          <w:p w:rsidR="00FE2C8D" w:rsidRPr="00734AEA" w:rsidRDefault="00FE2C8D" w:rsidP="008D1959">
            <w:pPr>
              <w:pStyle w:val="af4"/>
              <w:spacing w:after="0"/>
              <w:ind w:left="0"/>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Отопление</w:t>
            </w:r>
          </w:p>
        </w:tc>
        <w:tc>
          <w:tcPr>
            <w:tcW w:w="1676"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1,18</w:t>
            </w:r>
          </w:p>
        </w:tc>
        <w:tc>
          <w:tcPr>
            <w:tcW w:w="2007"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1048,08</w:t>
            </w:r>
          </w:p>
        </w:tc>
        <w:tc>
          <w:tcPr>
            <w:tcW w:w="2294"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0,89</w:t>
            </w:r>
          </w:p>
        </w:tc>
        <w:tc>
          <w:tcPr>
            <w:tcW w:w="2168"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396,33</w:t>
            </w:r>
          </w:p>
        </w:tc>
      </w:tr>
      <w:tr w:rsidR="00734AEA" w:rsidRPr="00734AEA" w:rsidTr="008D1959">
        <w:trPr>
          <w:trHeight w:val="297"/>
        </w:trPr>
        <w:tc>
          <w:tcPr>
            <w:tcW w:w="1778" w:type="dxa"/>
          </w:tcPr>
          <w:p w:rsidR="00FE2C8D" w:rsidRPr="00734AEA" w:rsidRDefault="00FE2C8D" w:rsidP="008D1959">
            <w:pPr>
              <w:pStyle w:val="af4"/>
              <w:spacing w:after="0"/>
              <w:ind w:left="0"/>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Водоотведение</w:t>
            </w:r>
          </w:p>
        </w:tc>
        <w:tc>
          <w:tcPr>
            <w:tcW w:w="1676"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31,02</w:t>
            </w:r>
          </w:p>
        </w:tc>
        <w:tc>
          <w:tcPr>
            <w:tcW w:w="2007"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290,66</w:t>
            </w:r>
          </w:p>
        </w:tc>
        <w:tc>
          <w:tcPr>
            <w:tcW w:w="2294"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7,5</w:t>
            </w:r>
          </w:p>
        </w:tc>
        <w:tc>
          <w:tcPr>
            <w:tcW w:w="2168"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35,14</w:t>
            </w:r>
          </w:p>
        </w:tc>
      </w:tr>
      <w:tr w:rsidR="00734AEA" w:rsidRPr="00734AEA" w:rsidTr="008D1959">
        <w:trPr>
          <w:trHeight w:val="281"/>
        </w:trPr>
        <w:tc>
          <w:tcPr>
            <w:tcW w:w="1778" w:type="dxa"/>
          </w:tcPr>
          <w:p w:rsidR="00FE2C8D" w:rsidRPr="00734AEA" w:rsidRDefault="00FE2C8D" w:rsidP="008D1959">
            <w:pPr>
              <w:pStyle w:val="af4"/>
              <w:spacing w:after="0"/>
              <w:ind w:left="0"/>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ХВС</w:t>
            </w:r>
          </w:p>
        </w:tc>
        <w:tc>
          <w:tcPr>
            <w:tcW w:w="1676"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16,86</w:t>
            </w:r>
          </w:p>
        </w:tc>
        <w:tc>
          <w:tcPr>
            <w:tcW w:w="2007"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306,01</w:t>
            </w:r>
          </w:p>
        </w:tc>
        <w:tc>
          <w:tcPr>
            <w:tcW w:w="2294"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4,35</w:t>
            </w:r>
          </w:p>
        </w:tc>
        <w:tc>
          <w:tcPr>
            <w:tcW w:w="2168"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39,48</w:t>
            </w:r>
          </w:p>
        </w:tc>
      </w:tr>
      <w:tr w:rsidR="00734AEA" w:rsidRPr="00734AEA" w:rsidTr="008D1959">
        <w:trPr>
          <w:trHeight w:val="281"/>
        </w:trPr>
        <w:tc>
          <w:tcPr>
            <w:tcW w:w="1778" w:type="dxa"/>
          </w:tcPr>
          <w:p w:rsidR="00FE2C8D" w:rsidRPr="00734AEA" w:rsidRDefault="00FE2C8D" w:rsidP="008D1959">
            <w:pPr>
              <w:pStyle w:val="af4"/>
              <w:spacing w:after="0"/>
              <w:ind w:left="0"/>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ГВС</w:t>
            </w:r>
          </w:p>
        </w:tc>
        <w:tc>
          <w:tcPr>
            <w:tcW w:w="1676"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15,06</w:t>
            </w:r>
          </w:p>
        </w:tc>
        <w:tc>
          <w:tcPr>
            <w:tcW w:w="2007"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836,02</w:t>
            </w:r>
          </w:p>
        </w:tc>
        <w:tc>
          <w:tcPr>
            <w:tcW w:w="2294"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3,15</w:t>
            </w:r>
          </w:p>
        </w:tc>
        <w:tc>
          <w:tcPr>
            <w:tcW w:w="2168"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87,43</w:t>
            </w:r>
          </w:p>
        </w:tc>
      </w:tr>
      <w:tr w:rsidR="00734AEA" w:rsidRPr="00734AEA" w:rsidTr="008D1959">
        <w:trPr>
          <w:trHeight w:val="281"/>
        </w:trPr>
        <w:tc>
          <w:tcPr>
            <w:tcW w:w="1778" w:type="dxa"/>
          </w:tcPr>
          <w:p w:rsidR="00FE2C8D" w:rsidRPr="00734AEA" w:rsidRDefault="00FE2C8D" w:rsidP="008D1959">
            <w:pPr>
              <w:pStyle w:val="af4"/>
              <w:spacing w:after="0"/>
              <w:ind w:left="0"/>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Газоснабжение</w:t>
            </w:r>
          </w:p>
        </w:tc>
        <w:tc>
          <w:tcPr>
            <w:tcW w:w="1676"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30,6</w:t>
            </w:r>
          </w:p>
        </w:tc>
        <w:tc>
          <w:tcPr>
            <w:tcW w:w="2007"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70,99</w:t>
            </w:r>
          </w:p>
        </w:tc>
        <w:tc>
          <w:tcPr>
            <w:tcW w:w="2294"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10,2</w:t>
            </w:r>
          </w:p>
        </w:tc>
        <w:tc>
          <w:tcPr>
            <w:tcW w:w="2168"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11,83</w:t>
            </w:r>
          </w:p>
        </w:tc>
      </w:tr>
      <w:tr w:rsidR="00734AEA" w:rsidRPr="00734AEA" w:rsidTr="008D1959">
        <w:trPr>
          <w:trHeight w:val="281"/>
        </w:trPr>
        <w:tc>
          <w:tcPr>
            <w:tcW w:w="1778" w:type="dxa"/>
          </w:tcPr>
          <w:p w:rsidR="00FE2C8D" w:rsidRPr="00734AEA" w:rsidRDefault="00FE2C8D" w:rsidP="008D1959">
            <w:pPr>
              <w:pStyle w:val="af4"/>
              <w:spacing w:after="0"/>
              <w:ind w:left="0"/>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Электроэнергия</w:t>
            </w:r>
          </w:p>
        </w:tc>
        <w:tc>
          <w:tcPr>
            <w:tcW w:w="1676"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109,0</w:t>
            </w:r>
          </w:p>
        </w:tc>
        <w:tc>
          <w:tcPr>
            <w:tcW w:w="2007"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239,80</w:t>
            </w:r>
          </w:p>
        </w:tc>
        <w:tc>
          <w:tcPr>
            <w:tcW w:w="2294"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55,0</w:t>
            </w:r>
          </w:p>
        </w:tc>
        <w:tc>
          <w:tcPr>
            <w:tcW w:w="2168"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60,5</w:t>
            </w:r>
          </w:p>
        </w:tc>
      </w:tr>
      <w:tr w:rsidR="00734AEA" w:rsidRPr="00734AEA" w:rsidTr="008D1959">
        <w:trPr>
          <w:trHeight w:val="281"/>
        </w:trPr>
        <w:tc>
          <w:tcPr>
            <w:tcW w:w="1778" w:type="dxa"/>
          </w:tcPr>
          <w:p w:rsidR="00FE2C8D" w:rsidRPr="00734AEA" w:rsidRDefault="00FE2C8D" w:rsidP="008D1959">
            <w:pPr>
              <w:pStyle w:val="af4"/>
              <w:spacing w:after="0"/>
              <w:ind w:left="0"/>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Итого</w:t>
            </w:r>
          </w:p>
        </w:tc>
        <w:tc>
          <w:tcPr>
            <w:tcW w:w="1676"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p>
        </w:tc>
        <w:tc>
          <w:tcPr>
            <w:tcW w:w="2007"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3 508,06</w:t>
            </w:r>
          </w:p>
        </w:tc>
        <w:tc>
          <w:tcPr>
            <w:tcW w:w="2294"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p>
        </w:tc>
        <w:tc>
          <w:tcPr>
            <w:tcW w:w="2168"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901,66</w:t>
            </w:r>
          </w:p>
        </w:tc>
      </w:tr>
    </w:tbl>
    <w:p w:rsidR="00FE2C8D" w:rsidRPr="00734AEA" w:rsidRDefault="00FE2C8D" w:rsidP="00FE2C8D">
      <w:pPr>
        <w:pStyle w:val="af4"/>
        <w:spacing w:after="0" w:line="240" w:lineRule="auto"/>
        <w:ind w:left="0"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В период февраль, март, апрель, май начисления за жилищно-коммунальные услуги и расчет суммы компенсации расходов произведены аналогичным образом.</w:t>
      </w:r>
    </w:p>
    <w:p w:rsidR="00FE2C8D" w:rsidRPr="00734AEA" w:rsidRDefault="00FE2C8D" w:rsidP="00FE2C8D">
      <w:pPr>
        <w:pStyle w:val="af4"/>
        <w:spacing w:after="0" w:line="240" w:lineRule="auto"/>
        <w:ind w:left="0"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В июне произведен перерасчет платы </w:t>
      </w:r>
      <w:r w:rsidRPr="00734AEA">
        <w:rPr>
          <w:rFonts w:ascii="Times New Roman" w:hAnsi="Times New Roman"/>
          <w:color w:val="000000" w:themeColor="text1"/>
          <w:sz w:val="20"/>
          <w:szCs w:val="20"/>
          <w:lang w:val="ru-RU"/>
        </w:rPr>
        <w:t xml:space="preserve">на коммунальные услуги </w:t>
      </w:r>
      <w:r w:rsidRPr="00734AEA">
        <w:rPr>
          <w:rFonts w:ascii="Times New Roman" w:hAnsi="Times New Roman"/>
          <w:color w:val="000000" w:themeColor="text1"/>
          <w:sz w:val="20"/>
          <w:szCs w:val="20"/>
        </w:rPr>
        <w:t xml:space="preserve">за временно отсутствующих 2 чел. за период с января по май, т.е. за 5 месяцев.  </w:t>
      </w:r>
    </w:p>
    <w:p w:rsidR="00FE2C8D" w:rsidRPr="00734AEA" w:rsidRDefault="00FE2C8D" w:rsidP="00FE2C8D">
      <w:pPr>
        <w:pStyle w:val="af4"/>
        <w:spacing w:after="0" w:line="240" w:lineRule="auto"/>
        <w:ind w:left="0" w:firstLine="708"/>
        <w:jc w:val="both"/>
        <w:rPr>
          <w:rFonts w:ascii="Times New Roman" w:hAnsi="Times New Roman"/>
          <w:color w:val="000000" w:themeColor="text1"/>
          <w:sz w:val="20"/>
          <w:szCs w:val="20"/>
        </w:rPr>
      </w:pPr>
    </w:p>
    <w:p w:rsidR="00FE2C8D" w:rsidRPr="00734AEA" w:rsidRDefault="00FE2C8D" w:rsidP="00FE2C8D">
      <w:pPr>
        <w:pStyle w:val="af4"/>
        <w:spacing w:after="0" w:line="240" w:lineRule="auto"/>
        <w:ind w:left="0" w:firstLine="708"/>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Произведем перерасчет компенсации расходов за период январь - май  ветерану труда с учетом произведенного в июне перерасчета квартплаты.   </w:t>
      </w:r>
    </w:p>
    <w:p w:rsidR="00FE2C8D" w:rsidRPr="00734AEA" w:rsidRDefault="00FE2C8D" w:rsidP="00FE2C8D">
      <w:pPr>
        <w:pStyle w:val="af4"/>
        <w:spacing w:after="0" w:line="240" w:lineRule="auto"/>
        <w:ind w:left="0" w:firstLine="708"/>
        <w:rPr>
          <w:rFonts w:ascii="Times New Roman" w:hAnsi="Times New Roman"/>
          <w:color w:val="000000" w:themeColor="text1"/>
          <w:sz w:val="20"/>
          <w:szCs w:val="20"/>
        </w:rPr>
      </w:pPr>
    </w:p>
    <w:p w:rsidR="00FE2C8D" w:rsidRPr="00734AEA" w:rsidRDefault="00FE2C8D" w:rsidP="00FE2C8D">
      <w:pPr>
        <w:pStyle w:val="af4"/>
        <w:spacing w:after="0" w:line="240" w:lineRule="auto"/>
        <w:ind w:left="0" w:firstLine="708"/>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Определяем  сумму перерасчета в рублях по каждой коммунальной услуге за 1 месяц. </w:t>
      </w:r>
    </w:p>
    <w:p w:rsidR="00FE2C8D" w:rsidRPr="00734AEA" w:rsidRDefault="00FE2C8D" w:rsidP="00FE2C8D">
      <w:pPr>
        <w:pStyle w:val="af4"/>
        <w:spacing w:after="0" w:line="240" w:lineRule="auto"/>
        <w:ind w:left="0" w:firstLine="709"/>
        <w:jc w:val="both"/>
        <w:rPr>
          <w:rFonts w:ascii="Times New Roman" w:hAnsi="Times New Roman"/>
          <w:color w:val="000000" w:themeColor="text1"/>
          <w:sz w:val="20"/>
          <w:szCs w:val="20"/>
          <w:lang w:val="ru-RU"/>
        </w:rPr>
      </w:pPr>
      <w:r w:rsidRPr="00734AEA">
        <w:rPr>
          <w:rFonts w:ascii="Times New Roman" w:hAnsi="Times New Roman"/>
          <w:color w:val="000000" w:themeColor="text1"/>
          <w:sz w:val="20"/>
          <w:szCs w:val="20"/>
        </w:rPr>
        <w:t xml:space="preserve">Рассчитываем объем денежных средств по каждой коммунальной услуге, фактически подлежащий к оплате, с учетом произведенного перерасчета в июне за временно отсутствующих членов семьи. </w:t>
      </w:r>
    </w:p>
    <w:p w:rsidR="00FE2C8D" w:rsidRPr="00734AEA" w:rsidRDefault="00FE2C8D" w:rsidP="00FE2C8D">
      <w:pPr>
        <w:pStyle w:val="af4"/>
        <w:spacing w:after="0" w:line="240" w:lineRule="auto"/>
        <w:ind w:left="0" w:firstLine="709"/>
        <w:jc w:val="both"/>
        <w:rPr>
          <w:rFonts w:ascii="Times New Roman" w:hAnsi="Times New Roman"/>
          <w:color w:val="000000" w:themeColor="text1"/>
          <w:sz w:val="20"/>
          <w:szCs w:val="20"/>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7"/>
        <w:gridCol w:w="1611"/>
        <w:gridCol w:w="3513"/>
        <w:gridCol w:w="3052"/>
      </w:tblGrid>
      <w:tr w:rsidR="00734AEA" w:rsidRPr="00734AEA" w:rsidTr="008D1959">
        <w:tc>
          <w:tcPr>
            <w:tcW w:w="1747"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Услуга</w:t>
            </w:r>
          </w:p>
        </w:tc>
        <w:tc>
          <w:tcPr>
            <w:tcW w:w="1611"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 xml:space="preserve">Перерасчет платы за коммунальные услуги </w:t>
            </w:r>
          </w:p>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lastRenderedPageBreak/>
              <w:t>(за 5 мес.) руб.</w:t>
            </w:r>
          </w:p>
        </w:tc>
        <w:tc>
          <w:tcPr>
            <w:tcW w:w="3513"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lastRenderedPageBreak/>
              <w:t>Перерасчет платы за коммунальные услуги за каждый месяц отсутствия членов семьи, руб.</w:t>
            </w:r>
          </w:p>
        </w:tc>
        <w:tc>
          <w:tcPr>
            <w:tcW w:w="3052"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Подлежит к оплате за каждый месяц отсутствия членов семьи, руб.</w:t>
            </w:r>
          </w:p>
        </w:tc>
      </w:tr>
      <w:tr w:rsidR="00734AEA" w:rsidRPr="00734AEA" w:rsidTr="008D1959">
        <w:tc>
          <w:tcPr>
            <w:tcW w:w="1747" w:type="dxa"/>
          </w:tcPr>
          <w:p w:rsidR="00FE2C8D" w:rsidRPr="00734AEA" w:rsidRDefault="00FE2C8D" w:rsidP="008D1959">
            <w:pPr>
              <w:pStyle w:val="af4"/>
              <w:spacing w:after="0"/>
              <w:ind w:left="0"/>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lastRenderedPageBreak/>
              <w:t>Водоотведение</w:t>
            </w:r>
          </w:p>
        </w:tc>
        <w:tc>
          <w:tcPr>
            <w:tcW w:w="1611"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- 968,87</w:t>
            </w:r>
          </w:p>
        </w:tc>
        <w:tc>
          <w:tcPr>
            <w:tcW w:w="3513" w:type="dxa"/>
          </w:tcPr>
          <w:p w:rsidR="00FE2C8D" w:rsidRPr="00734AEA" w:rsidRDefault="00FE2C8D" w:rsidP="008D1959">
            <w:pPr>
              <w:pStyle w:val="af4"/>
              <w:spacing w:after="0"/>
              <w:ind w:left="0"/>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 xml:space="preserve">- 968,87  / 5 мес. = - 193,77 </w:t>
            </w:r>
          </w:p>
        </w:tc>
        <w:tc>
          <w:tcPr>
            <w:tcW w:w="3052" w:type="dxa"/>
          </w:tcPr>
          <w:p w:rsidR="00FE2C8D" w:rsidRPr="00734AEA" w:rsidRDefault="00FE2C8D" w:rsidP="008D1959">
            <w:pPr>
              <w:pStyle w:val="af4"/>
              <w:spacing w:after="0"/>
              <w:ind w:left="0"/>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 xml:space="preserve">290,66 - 193,77 = 96,89 </w:t>
            </w:r>
          </w:p>
        </w:tc>
      </w:tr>
      <w:tr w:rsidR="00734AEA" w:rsidRPr="00734AEA" w:rsidTr="008D1959">
        <w:tc>
          <w:tcPr>
            <w:tcW w:w="1747" w:type="dxa"/>
          </w:tcPr>
          <w:p w:rsidR="00FE2C8D" w:rsidRPr="00734AEA" w:rsidRDefault="00FE2C8D" w:rsidP="008D1959">
            <w:pPr>
              <w:pStyle w:val="af4"/>
              <w:spacing w:after="0"/>
              <w:ind w:left="0"/>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ХВС</w:t>
            </w:r>
          </w:p>
        </w:tc>
        <w:tc>
          <w:tcPr>
            <w:tcW w:w="1611"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- 1020,03</w:t>
            </w:r>
          </w:p>
        </w:tc>
        <w:tc>
          <w:tcPr>
            <w:tcW w:w="3513" w:type="dxa"/>
          </w:tcPr>
          <w:p w:rsidR="00FE2C8D" w:rsidRPr="00734AEA" w:rsidRDefault="00FE2C8D" w:rsidP="008D1959">
            <w:pPr>
              <w:pStyle w:val="af4"/>
              <w:spacing w:after="0"/>
              <w:ind w:left="0"/>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 xml:space="preserve">- 1020,03 / 5 мес. = - 204,01 </w:t>
            </w:r>
          </w:p>
        </w:tc>
        <w:tc>
          <w:tcPr>
            <w:tcW w:w="3052" w:type="dxa"/>
          </w:tcPr>
          <w:p w:rsidR="00FE2C8D" w:rsidRPr="00734AEA" w:rsidRDefault="00FE2C8D" w:rsidP="008D1959">
            <w:pPr>
              <w:pStyle w:val="af4"/>
              <w:spacing w:after="0"/>
              <w:ind w:left="0"/>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 xml:space="preserve">306,01 - 204,01  = 102,00 </w:t>
            </w:r>
          </w:p>
        </w:tc>
      </w:tr>
      <w:tr w:rsidR="00734AEA" w:rsidRPr="00734AEA" w:rsidTr="008D1959">
        <w:tc>
          <w:tcPr>
            <w:tcW w:w="1747" w:type="dxa"/>
          </w:tcPr>
          <w:p w:rsidR="00FE2C8D" w:rsidRPr="00734AEA" w:rsidRDefault="00FE2C8D" w:rsidP="008D1959">
            <w:pPr>
              <w:pStyle w:val="af4"/>
              <w:spacing w:after="0"/>
              <w:ind w:left="0"/>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ГВС</w:t>
            </w:r>
          </w:p>
        </w:tc>
        <w:tc>
          <w:tcPr>
            <w:tcW w:w="1611"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- 2786,73</w:t>
            </w:r>
          </w:p>
        </w:tc>
        <w:tc>
          <w:tcPr>
            <w:tcW w:w="3513" w:type="dxa"/>
          </w:tcPr>
          <w:p w:rsidR="00FE2C8D" w:rsidRPr="00734AEA" w:rsidRDefault="00FE2C8D" w:rsidP="008D1959">
            <w:pPr>
              <w:pStyle w:val="af4"/>
              <w:spacing w:after="0"/>
              <w:ind w:left="0"/>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 xml:space="preserve">- 2786,73 / 5 мес. = - 557,35 </w:t>
            </w:r>
          </w:p>
        </w:tc>
        <w:tc>
          <w:tcPr>
            <w:tcW w:w="3052" w:type="dxa"/>
          </w:tcPr>
          <w:p w:rsidR="00FE2C8D" w:rsidRPr="00734AEA" w:rsidRDefault="00FE2C8D" w:rsidP="008D1959">
            <w:pPr>
              <w:pStyle w:val="af4"/>
              <w:spacing w:after="0"/>
              <w:ind w:left="0"/>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 xml:space="preserve">836,02 - 557,35  = 278,67 </w:t>
            </w:r>
          </w:p>
        </w:tc>
      </w:tr>
      <w:tr w:rsidR="00734AEA" w:rsidRPr="00734AEA" w:rsidTr="008D1959">
        <w:tc>
          <w:tcPr>
            <w:tcW w:w="1747" w:type="dxa"/>
          </w:tcPr>
          <w:p w:rsidR="00FE2C8D" w:rsidRPr="00734AEA" w:rsidRDefault="00FE2C8D" w:rsidP="008D1959">
            <w:pPr>
              <w:pStyle w:val="af4"/>
              <w:spacing w:after="0"/>
              <w:ind w:left="0"/>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Газоснабжение</w:t>
            </w:r>
          </w:p>
        </w:tc>
        <w:tc>
          <w:tcPr>
            <w:tcW w:w="1611"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- 236,63</w:t>
            </w:r>
          </w:p>
        </w:tc>
        <w:tc>
          <w:tcPr>
            <w:tcW w:w="3513" w:type="dxa"/>
          </w:tcPr>
          <w:p w:rsidR="00FE2C8D" w:rsidRPr="00734AEA" w:rsidRDefault="00FE2C8D" w:rsidP="008D1959">
            <w:pPr>
              <w:pStyle w:val="af4"/>
              <w:spacing w:after="0"/>
              <w:ind w:left="0"/>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 xml:space="preserve">- 236,63 / 5 мес. = - 47,33 </w:t>
            </w:r>
          </w:p>
        </w:tc>
        <w:tc>
          <w:tcPr>
            <w:tcW w:w="3052" w:type="dxa"/>
          </w:tcPr>
          <w:p w:rsidR="00FE2C8D" w:rsidRPr="00734AEA" w:rsidRDefault="00FE2C8D" w:rsidP="008D1959">
            <w:pPr>
              <w:pStyle w:val="af4"/>
              <w:spacing w:after="0"/>
              <w:ind w:left="0"/>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 xml:space="preserve">70,99  - 47,33  = 23,66 </w:t>
            </w:r>
          </w:p>
        </w:tc>
      </w:tr>
      <w:tr w:rsidR="00734AEA" w:rsidRPr="00734AEA" w:rsidTr="008D1959">
        <w:tc>
          <w:tcPr>
            <w:tcW w:w="1747" w:type="dxa"/>
          </w:tcPr>
          <w:p w:rsidR="00FE2C8D" w:rsidRPr="00734AEA" w:rsidRDefault="00FE2C8D" w:rsidP="008D1959">
            <w:pPr>
              <w:pStyle w:val="af4"/>
              <w:spacing w:after="0"/>
              <w:ind w:left="0"/>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Электроэнергия</w:t>
            </w:r>
          </w:p>
        </w:tc>
        <w:tc>
          <w:tcPr>
            <w:tcW w:w="1611"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- 799,33</w:t>
            </w:r>
          </w:p>
        </w:tc>
        <w:tc>
          <w:tcPr>
            <w:tcW w:w="3513" w:type="dxa"/>
          </w:tcPr>
          <w:p w:rsidR="00FE2C8D" w:rsidRPr="00734AEA" w:rsidRDefault="00FE2C8D" w:rsidP="008D1959">
            <w:pPr>
              <w:pStyle w:val="af4"/>
              <w:spacing w:after="0"/>
              <w:ind w:left="0"/>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 xml:space="preserve">- 799,33 / 5 мес. = - 159,87 </w:t>
            </w:r>
          </w:p>
        </w:tc>
        <w:tc>
          <w:tcPr>
            <w:tcW w:w="3052" w:type="dxa"/>
          </w:tcPr>
          <w:p w:rsidR="00FE2C8D" w:rsidRPr="00734AEA" w:rsidRDefault="00FE2C8D" w:rsidP="008D1959">
            <w:pPr>
              <w:pStyle w:val="af4"/>
              <w:spacing w:after="0"/>
              <w:ind w:left="0"/>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 xml:space="preserve">239,80  - 159,87  = 79,93  </w:t>
            </w:r>
          </w:p>
        </w:tc>
      </w:tr>
    </w:tbl>
    <w:p w:rsidR="00FE2C8D" w:rsidRPr="00734AEA" w:rsidRDefault="00FE2C8D" w:rsidP="00FE2C8D">
      <w:pPr>
        <w:pStyle w:val="af4"/>
        <w:spacing w:after="0" w:line="240" w:lineRule="auto"/>
        <w:ind w:left="0" w:firstLine="709"/>
        <w:jc w:val="both"/>
        <w:rPr>
          <w:rFonts w:ascii="Times New Roman" w:hAnsi="Times New Roman"/>
          <w:color w:val="000000" w:themeColor="text1"/>
          <w:sz w:val="20"/>
          <w:szCs w:val="20"/>
          <w:lang w:val="ru-RU"/>
        </w:rPr>
      </w:pPr>
    </w:p>
    <w:p w:rsidR="00FE2C8D" w:rsidRPr="00734AEA" w:rsidRDefault="00FE2C8D" w:rsidP="00FE2C8D">
      <w:pPr>
        <w:pStyle w:val="af4"/>
        <w:spacing w:after="0" w:line="240" w:lineRule="auto"/>
        <w:ind w:left="0" w:firstLine="709"/>
        <w:jc w:val="both"/>
        <w:rPr>
          <w:rFonts w:ascii="Times New Roman" w:hAnsi="Times New Roman"/>
          <w:color w:val="000000" w:themeColor="text1"/>
          <w:sz w:val="20"/>
          <w:szCs w:val="20"/>
          <w:lang w:val="ru-RU"/>
        </w:rPr>
      </w:pPr>
    </w:p>
    <w:p w:rsidR="00FE2C8D" w:rsidRPr="00734AEA" w:rsidRDefault="00FE2C8D" w:rsidP="00FE2C8D">
      <w:pPr>
        <w:pStyle w:val="af4"/>
        <w:spacing w:after="0" w:line="240" w:lineRule="auto"/>
        <w:ind w:left="0" w:firstLine="709"/>
        <w:jc w:val="both"/>
        <w:rPr>
          <w:rFonts w:ascii="Times New Roman" w:hAnsi="Times New Roman"/>
          <w:color w:val="000000" w:themeColor="text1"/>
          <w:sz w:val="20"/>
          <w:szCs w:val="20"/>
          <w:lang w:val="ru-RU"/>
        </w:rPr>
      </w:pPr>
    </w:p>
    <w:p w:rsidR="00FE2C8D" w:rsidRPr="00734AEA" w:rsidRDefault="00FE2C8D" w:rsidP="00FE2C8D">
      <w:pPr>
        <w:pStyle w:val="af4"/>
        <w:spacing w:after="0" w:line="240" w:lineRule="auto"/>
        <w:ind w:left="0" w:firstLine="709"/>
        <w:jc w:val="both"/>
        <w:rPr>
          <w:rFonts w:ascii="Times New Roman" w:hAnsi="Times New Roman"/>
          <w:color w:val="000000" w:themeColor="text1"/>
          <w:sz w:val="20"/>
          <w:szCs w:val="20"/>
          <w:lang w:val="ru-RU"/>
        </w:rPr>
      </w:pPr>
      <w:r w:rsidRPr="00734AEA">
        <w:rPr>
          <w:rFonts w:ascii="Times New Roman" w:hAnsi="Times New Roman"/>
          <w:color w:val="000000" w:themeColor="text1"/>
          <w:sz w:val="20"/>
          <w:szCs w:val="20"/>
        </w:rPr>
        <w:t>Произведем расчет суммы компенсации за каждый месяц отсутствия членов семьи исходя из произведенных перерасчетов   платы за коммунальные услуги.</w:t>
      </w:r>
    </w:p>
    <w:p w:rsidR="00FE2C8D" w:rsidRPr="00734AEA" w:rsidRDefault="00FE2C8D" w:rsidP="00FE2C8D">
      <w:pPr>
        <w:pStyle w:val="af4"/>
        <w:spacing w:after="0" w:line="240" w:lineRule="auto"/>
        <w:ind w:left="0"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843"/>
        <w:gridCol w:w="1842"/>
        <w:gridCol w:w="1985"/>
        <w:gridCol w:w="2268"/>
      </w:tblGrid>
      <w:tr w:rsidR="00734AEA" w:rsidRPr="00734AEA" w:rsidTr="008D1959">
        <w:tc>
          <w:tcPr>
            <w:tcW w:w="1985"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Услуга</w:t>
            </w:r>
          </w:p>
        </w:tc>
        <w:tc>
          <w:tcPr>
            <w:tcW w:w="1843"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Объем потребления коммунальных услуг льготником</w:t>
            </w:r>
          </w:p>
        </w:tc>
        <w:tc>
          <w:tcPr>
            <w:tcW w:w="1842"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Фактически подлежит к оплате за каждый месяц отсутствия членов семьи, руб.</w:t>
            </w:r>
          </w:p>
        </w:tc>
        <w:tc>
          <w:tcPr>
            <w:tcW w:w="1985"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Объем для расчета компенсации расходов льготнику за каждый месяц отсутствия членов семьи</w:t>
            </w:r>
          </w:p>
        </w:tc>
        <w:tc>
          <w:tcPr>
            <w:tcW w:w="2268"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Сумма компенсации за  каждый месяц отсутствия членов семьи, подлежащая выплате, руб.</w:t>
            </w:r>
          </w:p>
        </w:tc>
      </w:tr>
      <w:tr w:rsidR="00734AEA" w:rsidRPr="00734AEA" w:rsidTr="008D1959">
        <w:tc>
          <w:tcPr>
            <w:tcW w:w="1985" w:type="dxa"/>
          </w:tcPr>
          <w:p w:rsidR="00FE2C8D" w:rsidRPr="00734AEA" w:rsidRDefault="00FE2C8D" w:rsidP="008D1959">
            <w:pPr>
              <w:pStyle w:val="af4"/>
              <w:spacing w:after="0"/>
              <w:ind w:left="0"/>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Водоотведение</w:t>
            </w:r>
          </w:p>
        </w:tc>
        <w:tc>
          <w:tcPr>
            <w:tcW w:w="1843"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10,34</w:t>
            </w:r>
          </w:p>
        </w:tc>
        <w:tc>
          <w:tcPr>
            <w:tcW w:w="1842"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96,89</w:t>
            </w:r>
          </w:p>
        </w:tc>
        <w:tc>
          <w:tcPr>
            <w:tcW w:w="1985"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7,5</w:t>
            </w:r>
          </w:p>
        </w:tc>
        <w:tc>
          <w:tcPr>
            <w:tcW w:w="2268"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35,13</w:t>
            </w:r>
          </w:p>
        </w:tc>
      </w:tr>
      <w:tr w:rsidR="00734AEA" w:rsidRPr="00734AEA" w:rsidTr="008D1959">
        <w:tc>
          <w:tcPr>
            <w:tcW w:w="1985" w:type="dxa"/>
          </w:tcPr>
          <w:p w:rsidR="00FE2C8D" w:rsidRPr="00734AEA" w:rsidRDefault="00FE2C8D" w:rsidP="008D1959">
            <w:pPr>
              <w:pStyle w:val="af4"/>
              <w:spacing w:after="0"/>
              <w:ind w:left="0"/>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ХВС</w:t>
            </w:r>
          </w:p>
        </w:tc>
        <w:tc>
          <w:tcPr>
            <w:tcW w:w="1843"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5,62</w:t>
            </w:r>
          </w:p>
        </w:tc>
        <w:tc>
          <w:tcPr>
            <w:tcW w:w="1842"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102,00</w:t>
            </w:r>
          </w:p>
        </w:tc>
        <w:tc>
          <w:tcPr>
            <w:tcW w:w="1985"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4,35</w:t>
            </w:r>
          </w:p>
        </w:tc>
        <w:tc>
          <w:tcPr>
            <w:tcW w:w="2268"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39,48</w:t>
            </w:r>
          </w:p>
        </w:tc>
      </w:tr>
      <w:tr w:rsidR="00734AEA" w:rsidRPr="00734AEA" w:rsidTr="008D1959">
        <w:tc>
          <w:tcPr>
            <w:tcW w:w="1985" w:type="dxa"/>
          </w:tcPr>
          <w:p w:rsidR="00FE2C8D" w:rsidRPr="00734AEA" w:rsidRDefault="00FE2C8D" w:rsidP="008D1959">
            <w:pPr>
              <w:pStyle w:val="af4"/>
              <w:spacing w:after="0"/>
              <w:ind w:left="0"/>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ГВС</w:t>
            </w:r>
          </w:p>
        </w:tc>
        <w:tc>
          <w:tcPr>
            <w:tcW w:w="1843"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5,02</w:t>
            </w:r>
          </w:p>
        </w:tc>
        <w:tc>
          <w:tcPr>
            <w:tcW w:w="1842"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 xml:space="preserve"> 278,67</w:t>
            </w:r>
          </w:p>
        </w:tc>
        <w:tc>
          <w:tcPr>
            <w:tcW w:w="1985"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3,15</w:t>
            </w:r>
          </w:p>
        </w:tc>
        <w:tc>
          <w:tcPr>
            <w:tcW w:w="2268"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87,43</w:t>
            </w:r>
          </w:p>
        </w:tc>
      </w:tr>
      <w:tr w:rsidR="00734AEA" w:rsidRPr="00734AEA" w:rsidTr="008D1959">
        <w:tc>
          <w:tcPr>
            <w:tcW w:w="1985" w:type="dxa"/>
          </w:tcPr>
          <w:p w:rsidR="00FE2C8D" w:rsidRPr="00734AEA" w:rsidRDefault="00FE2C8D" w:rsidP="008D1959">
            <w:pPr>
              <w:pStyle w:val="af4"/>
              <w:spacing w:after="0"/>
              <w:ind w:left="0"/>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Газоснабжение</w:t>
            </w:r>
          </w:p>
        </w:tc>
        <w:tc>
          <w:tcPr>
            <w:tcW w:w="1843"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10,2</w:t>
            </w:r>
          </w:p>
        </w:tc>
        <w:tc>
          <w:tcPr>
            <w:tcW w:w="1842"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23,66</w:t>
            </w:r>
          </w:p>
        </w:tc>
        <w:tc>
          <w:tcPr>
            <w:tcW w:w="1985"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10,2</w:t>
            </w:r>
          </w:p>
        </w:tc>
        <w:tc>
          <w:tcPr>
            <w:tcW w:w="2268"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11,83</w:t>
            </w:r>
          </w:p>
        </w:tc>
      </w:tr>
      <w:tr w:rsidR="00734AEA" w:rsidRPr="00734AEA" w:rsidTr="008D1959">
        <w:tc>
          <w:tcPr>
            <w:tcW w:w="1985" w:type="dxa"/>
          </w:tcPr>
          <w:p w:rsidR="00FE2C8D" w:rsidRPr="00734AEA" w:rsidRDefault="00FE2C8D" w:rsidP="008D1959">
            <w:pPr>
              <w:pStyle w:val="af4"/>
              <w:spacing w:after="0"/>
              <w:ind w:left="0"/>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Электроэнергия</w:t>
            </w:r>
          </w:p>
        </w:tc>
        <w:tc>
          <w:tcPr>
            <w:tcW w:w="1843"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36,33</w:t>
            </w:r>
          </w:p>
        </w:tc>
        <w:tc>
          <w:tcPr>
            <w:tcW w:w="1842"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79,93</w:t>
            </w:r>
          </w:p>
        </w:tc>
        <w:tc>
          <w:tcPr>
            <w:tcW w:w="1985"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36,33</w:t>
            </w:r>
          </w:p>
        </w:tc>
        <w:tc>
          <w:tcPr>
            <w:tcW w:w="2268"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39,97</w:t>
            </w:r>
          </w:p>
        </w:tc>
      </w:tr>
    </w:tbl>
    <w:p w:rsidR="00FE2C8D" w:rsidRPr="00734AEA" w:rsidRDefault="00FE2C8D" w:rsidP="00FE2C8D">
      <w:pPr>
        <w:pStyle w:val="af4"/>
        <w:spacing w:after="0" w:line="240" w:lineRule="auto"/>
        <w:ind w:left="0"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Произведем перерасчет суммы компенсации расходов, подлежащий выплате (удержанию) за каждый месяц отсутствия членов семьи.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693"/>
        <w:gridCol w:w="2693"/>
        <w:gridCol w:w="2410"/>
      </w:tblGrid>
      <w:tr w:rsidR="00734AEA" w:rsidRPr="00734AEA" w:rsidTr="008D1959">
        <w:tc>
          <w:tcPr>
            <w:tcW w:w="2127"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Услуга</w:t>
            </w:r>
          </w:p>
        </w:tc>
        <w:tc>
          <w:tcPr>
            <w:tcW w:w="2693"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Ранее выплаченная сумма компенсации  за месяц отсутствия членов семьи, руб.</w:t>
            </w:r>
          </w:p>
        </w:tc>
        <w:tc>
          <w:tcPr>
            <w:tcW w:w="2693"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Сумма компенсации за  каждый месяц отсутствия членов семьи, подлежащая выплате, руб.</w:t>
            </w:r>
          </w:p>
        </w:tc>
        <w:tc>
          <w:tcPr>
            <w:tcW w:w="2410"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Подлежат к выплате (удержанию), руб.</w:t>
            </w:r>
          </w:p>
        </w:tc>
      </w:tr>
      <w:tr w:rsidR="00734AEA" w:rsidRPr="00734AEA" w:rsidTr="008D1959">
        <w:tc>
          <w:tcPr>
            <w:tcW w:w="2127" w:type="dxa"/>
          </w:tcPr>
          <w:p w:rsidR="00FE2C8D" w:rsidRPr="00734AEA" w:rsidRDefault="00FE2C8D" w:rsidP="008D1959">
            <w:pPr>
              <w:pStyle w:val="af4"/>
              <w:spacing w:after="0"/>
              <w:ind w:left="0"/>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Водоотведение</w:t>
            </w:r>
          </w:p>
        </w:tc>
        <w:tc>
          <w:tcPr>
            <w:tcW w:w="2693"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35,14</w:t>
            </w:r>
          </w:p>
        </w:tc>
        <w:tc>
          <w:tcPr>
            <w:tcW w:w="2693"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35,13</w:t>
            </w:r>
          </w:p>
        </w:tc>
        <w:tc>
          <w:tcPr>
            <w:tcW w:w="2410"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- 0,01</w:t>
            </w:r>
          </w:p>
        </w:tc>
      </w:tr>
      <w:tr w:rsidR="00734AEA" w:rsidRPr="00734AEA" w:rsidTr="008D1959">
        <w:tc>
          <w:tcPr>
            <w:tcW w:w="2127" w:type="dxa"/>
          </w:tcPr>
          <w:p w:rsidR="00FE2C8D" w:rsidRPr="00734AEA" w:rsidRDefault="00FE2C8D" w:rsidP="008D1959">
            <w:pPr>
              <w:pStyle w:val="af4"/>
              <w:spacing w:after="0"/>
              <w:ind w:left="0"/>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ХВС</w:t>
            </w:r>
          </w:p>
        </w:tc>
        <w:tc>
          <w:tcPr>
            <w:tcW w:w="2693"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39,48</w:t>
            </w:r>
          </w:p>
        </w:tc>
        <w:tc>
          <w:tcPr>
            <w:tcW w:w="2693"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39,48</w:t>
            </w:r>
          </w:p>
        </w:tc>
        <w:tc>
          <w:tcPr>
            <w:tcW w:w="2410"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0</w:t>
            </w:r>
          </w:p>
        </w:tc>
      </w:tr>
      <w:tr w:rsidR="00734AEA" w:rsidRPr="00734AEA" w:rsidTr="008D1959">
        <w:tc>
          <w:tcPr>
            <w:tcW w:w="2127" w:type="dxa"/>
          </w:tcPr>
          <w:p w:rsidR="00FE2C8D" w:rsidRPr="00734AEA" w:rsidRDefault="00FE2C8D" w:rsidP="008D1959">
            <w:pPr>
              <w:pStyle w:val="af4"/>
              <w:spacing w:after="0"/>
              <w:ind w:left="0"/>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ГВС</w:t>
            </w:r>
          </w:p>
        </w:tc>
        <w:tc>
          <w:tcPr>
            <w:tcW w:w="2693"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87,43</w:t>
            </w:r>
          </w:p>
        </w:tc>
        <w:tc>
          <w:tcPr>
            <w:tcW w:w="2693"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87,43</w:t>
            </w:r>
          </w:p>
        </w:tc>
        <w:tc>
          <w:tcPr>
            <w:tcW w:w="2410"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0</w:t>
            </w:r>
          </w:p>
        </w:tc>
      </w:tr>
      <w:tr w:rsidR="00734AEA" w:rsidRPr="00734AEA" w:rsidTr="008D1959">
        <w:tc>
          <w:tcPr>
            <w:tcW w:w="2127" w:type="dxa"/>
          </w:tcPr>
          <w:p w:rsidR="00FE2C8D" w:rsidRPr="00734AEA" w:rsidRDefault="00FE2C8D" w:rsidP="008D1959">
            <w:pPr>
              <w:pStyle w:val="af4"/>
              <w:spacing w:after="0"/>
              <w:ind w:left="0"/>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Газоснабжение</w:t>
            </w:r>
          </w:p>
        </w:tc>
        <w:tc>
          <w:tcPr>
            <w:tcW w:w="2693"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11,83</w:t>
            </w:r>
          </w:p>
        </w:tc>
        <w:tc>
          <w:tcPr>
            <w:tcW w:w="2693"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11,83</w:t>
            </w:r>
          </w:p>
        </w:tc>
        <w:tc>
          <w:tcPr>
            <w:tcW w:w="2410"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0</w:t>
            </w:r>
          </w:p>
        </w:tc>
      </w:tr>
      <w:tr w:rsidR="00734AEA" w:rsidRPr="00734AEA" w:rsidTr="008D1959">
        <w:tc>
          <w:tcPr>
            <w:tcW w:w="2127" w:type="dxa"/>
          </w:tcPr>
          <w:p w:rsidR="00FE2C8D" w:rsidRPr="00734AEA" w:rsidRDefault="00FE2C8D" w:rsidP="008D1959">
            <w:pPr>
              <w:pStyle w:val="af4"/>
              <w:spacing w:after="0"/>
              <w:ind w:left="0"/>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Электроэнергия</w:t>
            </w:r>
          </w:p>
        </w:tc>
        <w:tc>
          <w:tcPr>
            <w:tcW w:w="2693"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60,5</w:t>
            </w:r>
          </w:p>
        </w:tc>
        <w:tc>
          <w:tcPr>
            <w:tcW w:w="2693"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39,97</w:t>
            </w:r>
          </w:p>
        </w:tc>
        <w:tc>
          <w:tcPr>
            <w:tcW w:w="2410"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- 20,53</w:t>
            </w:r>
          </w:p>
        </w:tc>
      </w:tr>
      <w:tr w:rsidR="00734AEA" w:rsidRPr="00734AEA" w:rsidTr="008D1959">
        <w:tc>
          <w:tcPr>
            <w:tcW w:w="2127" w:type="dxa"/>
          </w:tcPr>
          <w:p w:rsidR="00FE2C8D" w:rsidRPr="00734AEA" w:rsidRDefault="00FE2C8D" w:rsidP="008D1959">
            <w:pPr>
              <w:pStyle w:val="af4"/>
              <w:spacing w:after="0"/>
              <w:ind w:left="0"/>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Итого  за месяц</w:t>
            </w:r>
          </w:p>
        </w:tc>
        <w:tc>
          <w:tcPr>
            <w:tcW w:w="2693"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234,38</w:t>
            </w:r>
          </w:p>
        </w:tc>
        <w:tc>
          <w:tcPr>
            <w:tcW w:w="2693"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213,84</w:t>
            </w:r>
          </w:p>
        </w:tc>
        <w:tc>
          <w:tcPr>
            <w:tcW w:w="2410"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-20,54</w:t>
            </w:r>
          </w:p>
        </w:tc>
      </w:tr>
    </w:tbl>
    <w:p w:rsidR="00FE2C8D" w:rsidRPr="00734AEA" w:rsidRDefault="00FE2C8D" w:rsidP="00FE2C8D">
      <w:pPr>
        <w:pStyle w:val="af4"/>
        <w:spacing w:after="0" w:line="240" w:lineRule="auto"/>
        <w:ind w:left="0"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Таким образом, льготнику произведен перерасчет компенсации расходов за период январь – май. </w:t>
      </w:r>
    </w:p>
    <w:p w:rsidR="00FE2C8D" w:rsidRPr="00734AEA" w:rsidRDefault="00FE2C8D" w:rsidP="00FE2C8D">
      <w:pPr>
        <w:pStyle w:val="af4"/>
        <w:spacing w:after="0" w:line="240" w:lineRule="auto"/>
        <w:ind w:left="0"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Сумма к удержанию за эти 5 месяцев составит 20,54 руб.*5 мес.=102,70 рублей.</w:t>
      </w:r>
    </w:p>
    <w:p w:rsidR="00631BF4" w:rsidRDefault="00FE2C8D" w:rsidP="00FE2C8D">
      <w:pPr>
        <w:pStyle w:val="af4"/>
        <w:spacing w:after="0" w:line="240" w:lineRule="auto"/>
        <w:ind w:left="0"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Расчет компенсации расходов за июнь (т.е. за месяц, в котором был произведен перерасчет платы за коммунальные услуги по причине временно отсутствующих членов) производится исходя из суммы, начисленной в данном месяце.</w:t>
      </w:r>
    </w:p>
    <w:p w:rsidR="00FE2C8D" w:rsidRPr="00734AEA" w:rsidRDefault="00FE2C8D" w:rsidP="00FE2C8D">
      <w:pPr>
        <w:pStyle w:val="af4"/>
        <w:spacing w:after="0" w:line="240" w:lineRule="auto"/>
        <w:ind w:left="0" w:firstLine="709"/>
        <w:jc w:val="both"/>
        <w:rPr>
          <w:rFonts w:ascii="Times New Roman" w:hAnsi="Times New Roman"/>
          <w:b/>
          <w:i/>
          <w:color w:val="000000" w:themeColor="text1"/>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5"/>
        <w:gridCol w:w="1728"/>
        <w:gridCol w:w="1545"/>
        <w:gridCol w:w="1666"/>
        <w:gridCol w:w="1244"/>
        <w:gridCol w:w="1715"/>
      </w:tblGrid>
      <w:tr w:rsidR="00734AEA" w:rsidRPr="00734AEA" w:rsidTr="008D1959">
        <w:tc>
          <w:tcPr>
            <w:tcW w:w="2025"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Услуга</w:t>
            </w:r>
          </w:p>
        </w:tc>
        <w:tc>
          <w:tcPr>
            <w:tcW w:w="1728"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Объем потребления</w:t>
            </w:r>
          </w:p>
        </w:tc>
        <w:tc>
          <w:tcPr>
            <w:tcW w:w="1545"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Начислено всего, руб.</w:t>
            </w:r>
          </w:p>
        </w:tc>
        <w:tc>
          <w:tcPr>
            <w:tcW w:w="1666"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Перерасчет, руб.</w:t>
            </w:r>
          </w:p>
        </w:tc>
        <w:tc>
          <w:tcPr>
            <w:tcW w:w="1244"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 xml:space="preserve">К оплате, руб. </w:t>
            </w:r>
          </w:p>
        </w:tc>
        <w:tc>
          <w:tcPr>
            <w:tcW w:w="1715"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Компенсация за июнь</w:t>
            </w:r>
          </w:p>
        </w:tc>
      </w:tr>
      <w:tr w:rsidR="00734AEA" w:rsidRPr="00734AEA" w:rsidTr="008D1959">
        <w:tc>
          <w:tcPr>
            <w:tcW w:w="2025" w:type="dxa"/>
          </w:tcPr>
          <w:p w:rsidR="00FE2C8D" w:rsidRPr="00734AEA" w:rsidRDefault="00FE2C8D" w:rsidP="008D1959">
            <w:pPr>
              <w:pStyle w:val="af4"/>
              <w:spacing w:after="0"/>
              <w:ind w:left="0"/>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Капитальный ремонт</w:t>
            </w:r>
          </w:p>
        </w:tc>
        <w:tc>
          <w:tcPr>
            <w:tcW w:w="1728"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35,7</w:t>
            </w:r>
          </w:p>
        </w:tc>
        <w:tc>
          <w:tcPr>
            <w:tcW w:w="1545"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151,73</w:t>
            </w:r>
          </w:p>
        </w:tc>
        <w:tc>
          <w:tcPr>
            <w:tcW w:w="1666"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w:t>
            </w:r>
          </w:p>
        </w:tc>
        <w:tc>
          <w:tcPr>
            <w:tcW w:w="1244"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151,73</w:t>
            </w:r>
          </w:p>
        </w:tc>
        <w:tc>
          <w:tcPr>
            <w:tcW w:w="1715"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57,38</w:t>
            </w:r>
          </w:p>
        </w:tc>
      </w:tr>
      <w:tr w:rsidR="00734AEA" w:rsidRPr="00734AEA" w:rsidTr="008D1959">
        <w:tc>
          <w:tcPr>
            <w:tcW w:w="2025" w:type="dxa"/>
          </w:tcPr>
          <w:p w:rsidR="00FE2C8D" w:rsidRPr="00734AEA" w:rsidRDefault="00FE2C8D" w:rsidP="008D1959">
            <w:pPr>
              <w:pStyle w:val="af4"/>
              <w:spacing w:after="0"/>
              <w:ind w:left="0"/>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Содержание жилья</w:t>
            </w:r>
          </w:p>
        </w:tc>
        <w:tc>
          <w:tcPr>
            <w:tcW w:w="1728"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35,7</w:t>
            </w:r>
          </w:p>
        </w:tc>
        <w:tc>
          <w:tcPr>
            <w:tcW w:w="1545"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564,77</w:t>
            </w:r>
          </w:p>
        </w:tc>
        <w:tc>
          <w:tcPr>
            <w:tcW w:w="1666"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w:t>
            </w:r>
          </w:p>
        </w:tc>
        <w:tc>
          <w:tcPr>
            <w:tcW w:w="1244"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564,77</w:t>
            </w:r>
          </w:p>
        </w:tc>
        <w:tc>
          <w:tcPr>
            <w:tcW w:w="1715"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213,57</w:t>
            </w:r>
          </w:p>
        </w:tc>
      </w:tr>
      <w:tr w:rsidR="00734AEA" w:rsidRPr="00734AEA" w:rsidTr="008D1959">
        <w:tc>
          <w:tcPr>
            <w:tcW w:w="2025" w:type="dxa"/>
          </w:tcPr>
          <w:p w:rsidR="00FE2C8D" w:rsidRPr="00734AEA" w:rsidRDefault="00FE2C8D" w:rsidP="008D1959">
            <w:pPr>
              <w:pStyle w:val="af4"/>
              <w:spacing w:after="0"/>
              <w:ind w:left="0"/>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Отопление</w:t>
            </w:r>
          </w:p>
        </w:tc>
        <w:tc>
          <w:tcPr>
            <w:tcW w:w="1728"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1,18</w:t>
            </w:r>
          </w:p>
        </w:tc>
        <w:tc>
          <w:tcPr>
            <w:tcW w:w="1545"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1048,08</w:t>
            </w:r>
          </w:p>
        </w:tc>
        <w:tc>
          <w:tcPr>
            <w:tcW w:w="1666"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w:t>
            </w:r>
          </w:p>
        </w:tc>
        <w:tc>
          <w:tcPr>
            <w:tcW w:w="1244"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1048,08</w:t>
            </w:r>
          </w:p>
        </w:tc>
        <w:tc>
          <w:tcPr>
            <w:tcW w:w="1715"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396,33</w:t>
            </w:r>
          </w:p>
        </w:tc>
      </w:tr>
      <w:tr w:rsidR="00734AEA" w:rsidRPr="00734AEA" w:rsidTr="008D1959">
        <w:tc>
          <w:tcPr>
            <w:tcW w:w="2025" w:type="dxa"/>
          </w:tcPr>
          <w:p w:rsidR="00FE2C8D" w:rsidRPr="00734AEA" w:rsidRDefault="00FE2C8D" w:rsidP="008D1959">
            <w:pPr>
              <w:pStyle w:val="af4"/>
              <w:spacing w:after="0"/>
              <w:ind w:left="0"/>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Водоотведение</w:t>
            </w:r>
          </w:p>
        </w:tc>
        <w:tc>
          <w:tcPr>
            <w:tcW w:w="1728"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31,02</w:t>
            </w:r>
          </w:p>
        </w:tc>
        <w:tc>
          <w:tcPr>
            <w:tcW w:w="1545"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290,66</w:t>
            </w:r>
          </w:p>
        </w:tc>
        <w:tc>
          <w:tcPr>
            <w:tcW w:w="1666"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-968,87</w:t>
            </w:r>
          </w:p>
        </w:tc>
        <w:tc>
          <w:tcPr>
            <w:tcW w:w="1244"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-678,21</w:t>
            </w:r>
          </w:p>
        </w:tc>
        <w:tc>
          <w:tcPr>
            <w:tcW w:w="1715"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35,14</w:t>
            </w:r>
          </w:p>
        </w:tc>
      </w:tr>
      <w:tr w:rsidR="00734AEA" w:rsidRPr="00734AEA" w:rsidTr="008D1959">
        <w:tc>
          <w:tcPr>
            <w:tcW w:w="2025" w:type="dxa"/>
          </w:tcPr>
          <w:p w:rsidR="00FE2C8D" w:rsidRPr="00734AEA" w:rsidRDefault="00FE2C8D" w:rsidP="008D1959">
            <w:pPr>
              <w:pStyle w:val="af4"/>
              <w:spacing w:after="0"/>
              <w:ind w:left="0"/>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ХВС</w:t>
            </w:r>
          </w:p>
        </w:tc>
        <w:tc>
          <w:tcPr>
            <w:tcW w:w="1728"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16,86</w:t>
            </w:r>
          </w:p>
        </w:tc>
        <w:tc>
          <w:tcPr>
            <w:tcW w:w="1545"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306,01</w:t>
            </w:r>
          </w:p>
        </w:tc>
        <w:tc>
          <w:tcPr>
            <w:tcW w:w="1666"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-1020,03</w:t>
            </w:r>
          </w:p>
        </w:tc>
        <w:tc>
          <w:tcPr>
            <w:tcW w:w="1244"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-714,02</w:t>
            </w:r>
          </w:p>
        </w:tc>
        <w:tc>
          <w:tcPr>
            <w:tcW w:w="1715"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39,48</w:t>
            </w:r>
          </w:p>
        </w:tc>
      </w:tr>
      <w:tr w:rsidR="00734AEA" w:rsidRPr="00734AEA" w:rsidTr="008D1959">
        <w:tc>
          <w:tcPr>
            <w:tcW w:w="2025" w:type="dxa"/>
          </w:tcPr>
          <w:p w:rsidR="00FE2C8D" w:rsidRPr="00734AEA" w:rsidRDefault="00FE2C8D" w:rsidP="008D1959">
            <w:pPr>
              <w:pStyle w:val="af4"/>
              <w:spacing w:after="0"/>
              <w:ind w:left="0"/>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ГВС</w:t>
            </w:r>
          </w:p>
        </w:tc>
        <w:tc>
          <w:tcPr>
            <w:tcW w:w="1728"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15,06</w:t>
            </w:r>
          </w:p>
        </w:tc>
        <w:tc>
          <w:tcPr>
            <w:tcW w:w="1545"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836,02</w:t>
            </w:r>
          </w:p>
        </w:tc>
        <w:tc>
          <w:tcPr>
            <w:tcW w:w="1666"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-2786,73</w:t>
            </w:r>
          </w:p>
        </w:tc>
        <w:tc>
          <w:tcPr>
            <w:tcW w:w="1244"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-1950,71</w:t>
            </w:r>
          </w:p>
        </w:tc>
        <w:tc>
          <w:tcPr>
            <w:tcW w:w="1715"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87,43</w:t>
            </w:r>
          </w:p>
        </w:tc>
      </w:tr>
      <w:tr w:rsidR="00734AEA" w:rsidRPr="00734AEA" w:rsidTr="008D1959">
        <w:tc>
          <w:tcPr>
            <w:tcW w:w="2025" w:type="dxa"/>
          </w:tcPr>
          <w:p w:rsidR="00FE2C8D" w:rsidRPr="00734AEA" w:rsidRDefault="00FE2C8D" w:rsidP="008D1959">
            <w:pPr>
              <w:pStyle w:val="af4"/>
              <w:spacing w:after="0"/>
              <w:ind w:left="0"/>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Газоснабжение</w:t>
            </w:r>
          </w:p>
        </w:tc>
        <w:tc>
          <w:tcPr>
            <w:tcW w:w="1728"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30,6</w:t>
            </w:r>
          </w:p>
        </w:tc>
        <w:tc>
          <w:tcPr>
            <w:tcW w:w="1545"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70,99</w:t>
            </w:r>
          </w:p>
        </w:tc>
        <w:tc>
          <w:tcPr>
            <w:tcW w:w="1666"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-236,63</w:t>
            </w:r>
          </w:p>
        </w:tc>
        <w:tc>
          <w:tcPr>
            <w:tcW w:w="1244"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-165,64</w:t>
            </w:r>
          </w:p>
        </w:tc>
        <w:tc>
          <w:tcPr>
            <w:tcW w:w="1715"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11,83</w:t>
            </w:r>
          </w:p>
        </w:tc>
      </w:tr>
      <w:tr w:rsidR="00734AEA" w:rsidRPr="00734AEA" w:rsidTr="008D1959">
        <w:tc>
          <w:tcPr>
            <w:tcW w:w="2025" w:type="dxa"/>
          </w:tcPr>
          <w:p w:rsidR="00FE2C8D" w:rsidRPr="00734AEA" w:rsidRDefault="00FE2C8D" w:rsidP="008D1959">
            <w:pPr>
              <w:pStyle w:val="af4"/>
              <w:spacing w:after="0"/>
              <w:ind w:left="0"/>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Электроэнергия</w:t>
            </w:r>
          </w:p>
        </w:tc>
        <w:tc>
          <w:tcPr>
            <w:tcW w:w="1728"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109,0</w:t>
            </w:r>
          </w:p>
        </w:tc>
        <w:tc>
          <w:tcPr>
            <w:tcW w:w="1545"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239,80</w:t>
            </w:r>
          </w:p>
        </w:tc>
        <w:tc>
          <w:tcPr>
            <w:tcW w:w="1666"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-799,33</w:t>
            </w:r>
          </w:p>
        </w:tc>
        <w:tc>
          <w:tcPr>
            <w:tcW w:w="1244"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-559,53</w:t>
            </w:r>
          </w:p>
        </w:tc>
        <w:tc>
          <w:tcPr>
            <w:tcW w:w="1715"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60,5</w:t>
            </w:r>
          </w:p>
        </w:tc>
      </w:tr>
      <w:tr w:rsidR="00734AEA" w:rsidRPr="00734AEA" w:rsidTr="008D1959">
        <w:tc>
          <w:tcPr>
            <w:tcW w:w="2025" w:type="dxa"/>
          </w:tcPr>
          <w:p w:rsidR="00FE2C8D" w:rsidRPr="00734AEA" w:rsidRDefault="00FE2C8D" w:rsidP="008D1959">
            <w:pPr>
              <w:pStyle w:val="af4"/>
              <w:spacing w:after="0"/>
              <w:ind w:left="0"/>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Итого</w:t>
            </w:r>
          </w:p>
        </w:tc>
        <w:tc>
          <w:tcPr>
            <w:tcW w:w="1728"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p>
        </w:tc>
        <w:tc>
          <w:tcPr>
            <w:tcW w:w="1545"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p>
        </w:tc>
        <w:tc>
          <w:tcPr>
            <w:tcW w:w="1666"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p>
        </w:tc>
        <w:tc>
          <w:tcPr>
            <w:tcW w:w="1244"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p>
        </w:tc>
        <w:tc>
          <w:tcPr>
            <w:tcW w:w="1715" w:type="dxa"/>
          </w:tcPr>
          <w:p w:rsidR="00FE2C8D" w:rsidRPr="00734AEA" w:rsidRDefault="00FE2C8D" w:rsidP="008D1959">
            <w:pPr>
              <w:pStyle w:val="af4"/>
              <w:spacing w:after="0"/>
              <w:ind w:left="0"/>
              <w:jc w:val="center"/>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901,66</w:t>
            </w:r>
          </w:p>
        </w:tc>
      </w:tr>
    </w:tbl>
    <w:p w:rsidR="00FE2C8D" w:rsidRPr="00734AEA" w:rsidRDefault="00FE2C8D" w:rsidP="00FE2C8D">
      <w:pPr>
        <w:pStyle w:val="af4"/>
        <w:ind w:left="0" w:firstLine="708"/>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За июнь начислена сумма компенсации − 901,66 рублей. </w:t>
      </w:r>
    </w:p>
    <w:p w:rsidR="00FE2C8D" w:rsidRPr="00734AEA" w:rsidRDefault="00FE2C8D" w:rsidP="00FE2C8D">
      <w:pPr>
        <w:pStyle w:val="af4"/>
        <w:ind w:left="0" w:firstLine="708"/>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В июне, с учетом перерасчета за январь-май, должна быть выплачена сумма 901,66 руб. − 102,70 руб. = 798,96 руб.</w:t>
      </w:r>
    </w:p>
    <w:p w:rsidR="001612C8" w:rsidRDefault="001612C8" w:rsidP="00FE2C8D">
      <w:pPr>
        <w:rPr>
          <w:rFonts w:ascii="Times New Roman" w:hAnsi="Times New Roman"/>
          <w:color w:val="000000" w:themeColor="text1"/>
          <w:sz w:val="20"/>
          <w:szCs w:val="20"/>
          <w:u w:val="single"/>
        </w:rPr>
      </w:pPr>
    </w:p>
    <w:p w:rsidR="00FE2C8D" w:rsidRPr="00734AEA" w:rsidRDefault="00FE2C8D" w:rsidP="00FE2C8D">
      <w:pPr>
        <w:rPr>
          <w:rFonts w:ascii="Times New Roman" w:hAnsi="Times New Roman"/>
          <w:color w:val="000000" w:themeColor="text1"/>
          <w:sz w:val="20"/>
          <w:szCs w:val="20"/>
          <w:u w:val="single"/>
        </w:rPr>
      </w:pPr>
      <w:r w:rsidRPr="00734AEA">
        <w:rPr>
          <w:rFonts w:ascii="Times New Roman" w:hAnsi="Times New Roman"/>
          <w:color w:val="000000" w:themeColor="text1"/>
          <w:sz w:val="20"/>
          <w:szCs w:val="20"/>
          <w:u w:val="single"/>
        </w:rPr>
        <w:lastRenderedPageBreak/>
        <w:t>Пример 2:</w:t>
      </w:r>
    </w:p>
    <w:p w:rsidR="00FE2C8D" w:rsidRPr="00734AEA" w:rsidRDefault="00FE2C8D" w:rsidP="00FE2C8D">
      <w:pPr>
        <w:ind w:firstLine="708"/>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В приватизированной квартире с приборами учета общей площадью </w:t>
      </w:r>
      <w:r w:rsidRPr="00734AEA">
        <w:rPr>
          <w:rFonts w:ascii="Times New Roman" w:hAnsi="Times New Roman"/>
          <w:color w:val="000000" w:themeColor="text1"/>
          <w:sz w:val="20"/>
          <w:szCs w:val="20"/>
        </w:rPr>
        <w:br/>
        <w:t xml:space="preserve">58,7 </w:t>
      </w:r>
      <w:proofErr w:type="spellStart"/>
      <w:r w:rsidRPr="00734AEA">
        <w:rPr>
          <w:rFonts w:ascii="Times New Roman" w:hAnsi="Times New Roman"/>
          <w:color w:val="000000" w:themeColor="text1"/>
          <w:sz w:val="20"/>
          <w:szCs w:val="20"/>
        </w:rPr>
        <w:t>кв.м</w:t>
      </w:r>
      <w:proofErr w:type="spellEnd"/>
      <w:r w:rsidRPr="00734AEA">
        <w:rPr>
          <w:rFonts w:ascii="Times New Roman" w:hAnsi="Times New Roman"/>
          <w:color w:val="000000" w:themeColor="text1"/>
          <w:sz w:val="20"/>
          <w:szCs w:val="20"/>
        </w:rPr>
        <w:t xml:space="preserve">. зарегистрировано 3 человека, один человек является получателем компенсации расходов по категории «инвалид». В феврале предоставлены документы, подтверждающие факт временного отсутствия одного члена семьи (не относящегося к льготным категориям граждан) за период с  </w:t>
      </w:r>
      <w:r w:rsidRPr="00734AEA">
        <w:rPr>
          <w:rFonts w:ascii="Times New Roman" w:hAnsi="Times New Roman"/>
          <w:color w:val="000000" w:themeColor="text1"/>
          <w:sz w:val="20"/>
          <w:szCs w:val="20"/>
        </w:rPr>
        <w:br/>
        <w:t xml:space="preserve">1 января по 31 января. </w:t>
      </w:r>
    </w:p>
    <w:p w:rsidR="00FE2C8D" w:rsidRPr="00734AEA" w:rsidRDefault="00FE2C8D" w:rsidP="00FE2C8D">
      <w:pPr>
        <w:ind w:firstLine="708"/>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Рассмотрим расчет компенсации расходов за январь, который проведен исходя из трех зарегистрированных человек (доля льготника от объема потребления коммунальных услуг – 1/3).</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8"/>
        <w:gridCol w:w="2442"/>
        <w:gridCol w:w="1701"/>
        <w:gridCol w:w="1701"/>
        <w:gridCol w:w="1701"/>
      </w:tblGrid>
      <w:tr w:rsidR="00734AEA" w:rsidRPr="00734AEA" w:rsidTr="008D1959">
        <w:tc>
          <w:tcPr>
            <w:tcW w:w="2378"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Услуга</w:t>
            </w:r>
          </w:p>
        </w:tc>
        <w:tc>
          <w:tcPr>
            <w:tcW w:w="2442"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Объем потребления коммунальных услуг (для начисления платы)</w:t>
            </w:r>
          </w:p>
        </w:tc>
        <w:tc>
          <w:tcPr>
            <w:tcW w:w="1701"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Начислено всего, руб.</w:t>
            </w:r>
          </w:p>
        </w:tc>
        <w:tc>
          <w:tcPr>
            <w:tcW w:w="1701"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Объем для расчета компенсации расходов</w:t>
            </w:r>
          </w:p>
        </w:tc>
        <w:tc>
          <w:tcPr>
            <w:tcW w:w="1701"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Сумма компенсации расходов, руб. </w:t>
            </w:r>
          </w:p>
        </w:tc>
      </w:tr>
      <w:tr w:rsidR="00734AEA" w:rsidRPr="00734AEA" w:rsidTr="008D1959">
        <w:tc>
          <w:tcPr>
            <w:tcW w:w="2378" w:type="dxa"/>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ХВС</w:t>
            </w:r>
          </w:p>
        </w:tc>
        <w:tc>
          <w:tcPr>
            <w:tcW w:w="2442"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15,0</w:t>
            </w:r>
          </w:p>
        </w:tc>
        <w:tc>
          <w:tcPr>
            <w:tcW w:w="1701"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283,05</w:t>
            </w:r>
          </w:p>
        </w:tc>
        <w:tc>
          <w:tcPr>
            <w:tcW w:w="1701"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5,0</w:t>
            </w:r>
          </w:p>
        </w:tc>
        <w:tc>
          <w:tcPr>
            <w:tcW w:w="1701"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47,18</w:t>
            </w:r>
          </w:p>
        </w:tc>
      </w:tr>
      <w:tr w:rsidR="00734AEA" w:rsidRPr="00734AEA" w:rsidTr="008D1959">
        <w:tc>
          <w:tcPr>
            <w:tcW w:w="2378" w:type="dxa"/>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Электроснабжение</w:t>
            </w:r>
          </w:p>
        </w:tc>
        <w:tc>
          <w:tcPr>
            <w:tcW w:w="2442"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243,0</w:t>
            </w:r>
          </w:p>
        </w:tc>
        <w:tc>
          <w:tcPr>
            <w:tcW w:w="1701"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534,60</w:t>
            </w:r>
          </w:p>
        </w:tc>
        <w:tc>
          <w:tcPr>
            <w:tcW w:w="1701"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81,0</w:t>
            </w:r>
          </w:p>
        </w:tc>
        <w:tc>
          <w:tcPr>
            <w:tcW w:w="1701"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89,10</w:t>
            </w:r>
          </w:p>
        </w:tc>
      </w:tr>
      <w:tr w:rsidR="00734AEA" w:rsidRPr="00734AEA" w:rsidTr="008D1959">
        <w:tc>
          <w:tcPr>
            <w:tcW w:w="2378" w:type="dxa"/>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ГВС</w:t>
            </w:r>
          </w:p>
        </w:tc>
        <w:tc>
          <w:tcPr>
            <w:tcW w:w="2442"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13,0</w:t>
            </w:r>
          </w:p>
        </w:tc>
        <w:tc>
          <w:tcPr>
            <w:tcW w:w="1701"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951,86</w:t>
            </w:r>
          </w:p>
        </w:tc>
        <w:tc>
          <w:tcPr>
            <w:tcW w:w="1701"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4,33</w:t>
            </w:r>
          </w:p>
        </w:tc>
        <w:tc>
          <w:tcPr>
            <w:tcW w:w="1701"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158,52</w:t>
            </w:r>
          </w:p>
        </w:tc>
      </w:tr>
      <w:tr w:rsidR="00734AEA" w:rsidRPr="00734AEA" w:rsidTr="008D1959">
        <w:tc>
          <w:tcPr>
            <w:tcW w:w="2378" w:type="dxa"/>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Водоотведение</w:t>
            </w:r>
          </w:p>
        </w:tc>
        <w:tc>
          <w:tcPr>
            <w:tcW w:w="2442"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28,0</w:t>
            </w:r>
          </w:p>
        </w:tc>
        <w:tc>
          <w:tcPr>
            <w:tcW w:w="1701"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262,36</w:t>
            </w:r>
          </w:p>
        </w:tc>
        <w:tc>
          <w:tcPr>
            <w:tcW w:w="1701"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9,33</w:t>
            </w:r>
          </w:p>
        </w:tc>
        <w:tc>
          <w:tcPr>
            <w:tcW w:w="1701"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43,71</w:t>
            </w:r>
          </w:p>
        </w:tc>
      </w:tr>
      <w:tr w:rsidR="00734AEA" w:rsidRPr="00734AEA" w:rsidTr="008D1959">
        <w:tc>
          <w:tcPr>
            <w:tcW w:w="2378" w:type="dxa"/>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Итого</w:t>
            </w:r>
          </w:p>
        </w:tc>
        <w:tc>
          <w:tcPr>
            <w:tcW w:w="2442" w:type="dxa"/>
          </w:tcPr>
          <w:p w:rsidR="00FE2C8D" w:rsidRPr="00734AEA" w:rsidRDefault="00FE2C8D" w:rsidP="008D1959">
            <w:pPr>
              <w:jc w:val="center"/>
              <w:rPr>
                <w:rFonts w:ascii="Times New Roman" w:hAnsi="Times New Roman"/>
                <w:color w:val="000000" w:themeColor="text1"/>
                <w:sz w:val="20"/>
                <w:szCs w:val="20"/>
              </w:rPr>
            </w:pPr>
          </w:p>
        </w:tc>
        <w:tc>
          <w:tcPr>
            <w:tcW w:w="1701"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2031,87</w:t>
            </w:r>
          </w:p>
        </w:tc>
        <w:tc>
          <w:tcPr>
            <w:tcW w:w="1701" w:type="dxa"/>
          </w:tcPr>
          <w:p w:rsidR="00FE2C8D" w:rsidRPr="00734AEA" w:rsidRDefault="00FE2C8D" w:rsidP="008D1959">
            <w:pPr>
              <w:jc w:val="center"/>
              <w:rPr>
                <w:rFonts w:ascii="Times New Roman" w:hAnsi="Times New Roman"/>
                <w:color w:val="000000" w:themeColor="text1"/>
                <w:sz w:val="20"/>
                <w:szCs w:val="20"/>
              </w:rPr>
            </w:pPr>
          </w:p>
        </w:tc>
        <w:tc>
          <w:tcPr>
            <w:tcW w:w="1701"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338,51</w:t>
            </w:r>
          </w:p>
        </w:tc>
      </w:tr>
    </w:tbl>
    <w:p w:rsidR="00FE2C8D" w:rsidRPr="00734AEA" w:rsidRDefault="00FE2C8D" w:rsidP="00FE2C8D">
      <w:pPr>
        <w:jc w:val="both"/>
        <w:rPr>
          <w:rFonts w:ascii="Times New Roman" w:hAnsi="Times New Roman"/>
          <w:color w:val="000000" w:themeColor="text1"/>
          <w:sz w:val="20"/>
          <w:szCs w:val="20"/>
        </w:rPr>
      </w:pPr>
      <w:r w:rsidRPr="00734AEA">
        <w:rPr>
          <w:rFonts w:ascii="Times New Roman" w:hAnsi="Times New Roman"/>
          <w:b/>
          <w:color w:val="000000" w:themeColor="text1"/>
          <w:sz w:val="20"/>
          <w:szCs w:val="20"/>
        </w:rPr>
        <w:tab/>
      </w:r>
      <w:r w:rsidRPr="00734AEA">
        <w:rPr>
          <w:rFonts w:ascii="Times New Roman" w:hAnsi="Times New Roman"/>
          <w:color w:val="000000" w:themeColor="text1"/>
          <w:sz w:val="20"/>
          <w:szCs w:val="20"/>
        </w:rPr>
        <w:t xml:space="preserve"> На основании предоставленных документов произведем расчет компенсации расходов за январь с учетом отсутствия одного члена его семьи. Доля льготника от объема потребления коммунальных услуг – 1/2.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1915"/>
        <w:gridCol w:w="1560"/>
        <w:gridCol w:w="1984"/>
        <w:gridCol w:w="2410"/>
      </w:tblGrid>
      <w:tr w:rsidR="00734AEA" w:rsidRPr="00734AEA" w:rsidTr="008D1959">
        <w:tc>
          <w:tcPr>
            <w:tcW w:w="2054"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Услуга</w:t>
            </w:r>
          </w:p>
        </w:tc>
        <w:tc>
          <w:tcPr>
            <w:tcW w:w="1915"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Объем потребления коммунальных услуг (для начисления платы)</w:t>
            </w:r>
          </w:p>
        </w:tc>
        <w:tc>
          <w:tcPr>
            <w:tcW w:w="1560"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Начислено всего, руб.</w:t>
            </w:r>
          </w:p>
        </w:tc>
        <w:tc>
          <w:tcPr>
            <w:tcW w:w="1984"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Объем для расчета компенсации расходов льготнику с учетом отсутствия одного члена его семьи</w:t>
            </w:r>
          </w:p>
        </w:tc>
        <w:tc>
          <w:tcPr>
            <w:tcW w:w="2410"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Сумма компенсации расходов за месяц отсутствия одного члена семьи льготника, подлежащая выплате, руб. </w:t>
            </w:r>
          </w:p>
        </w:tc>
      </w:tr>
      <w:tr w:rsidR="00734AEA" w:rsidRPr="00734AEA" w:rsidTr="008D1959">
        <w:tc>
          <w:tcPr>
            <w:tcW w:w="2054" w:type="dxa"/>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ХВС</w:t>
            </w:r>
          </w:p>
        </w:tc>
        <w:tc>
          <w:tcPr>
            <w:tcW w:w="1915"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15,0</w:t>
            </w:r>
          </w:p>
        </w:tc>
        <w:tc>
          <w:tcPr>
            <w:tcW w:w="1560"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283,05</w:t>
            </w:r>
          </w:p>
        </w:tc>
        <w:tc>
          <w:tcPr>
            <w:tcW w:w="1984"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7,5</w:t>
            </w:r>
          </w:p>
        </w:tc>
        <w:tc>
          <w:tcPr>
            <w:tcW w:w="2410"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70,76</w:t>
            </w:r>
          </w:p>
        </w:tc>
      </w:tr>
      <w:tr w:rsidR="00734AEA" w:rsidRPr="00734AEA" w:rsidTr="008D1959">
        <w:tc>
          <w:tcPr>
            <w:tcW w:w="2054" w:type="dxa"/>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Электроснабжение</w:t>
            </w:r>
          </w:p>
        </w:tc>
        <w:tc>
          <w:tcPr>
            <w:tcW w:w="1915"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243,0</w:t>
            </w:r>
          </w:p>
        </w:tc>
        <w:tc>
          <w:tcPr>
            <w:tcW w:w="1560"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534,60</w:t>
            </w:r>
          </w:p>
        </w:tc>
        <w:tc>
          <w:tcPr>
            <w:tcW w:w="1984"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121,5</w:t>
            </w:r>
          </w:p>
        </w:tc>
        <w:tc>
          <w:tcPr>
            <w:tcW w:w="2410"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133,65</w:t>
            </w:r>
          </w:p>
        </w:tc>
      </w:tr>
      <w:tr w:rsidR="00734AEA" w:rsidRPr="00734AEA" w:rsidTr="008D1959">
        <w:tc>
          <w:tcPr>
            <w:tcW w:w="2054" w:type="dxa"/>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ГВС</w:t>
            </w:r>
          </w:p>
        </w:tc>
        <w:tc>
          <w:tcPr>
            <w:tcW w:w="1915"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13,0</w:t>
            </w:r>
          </w:p>
        </w:tc>
        <w:tc>
          <w:tcPr>
            <w:tcW w:w="1560"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951,86</w:t>
            </w:r>
          </w:p>
        </w:tc>
        <w:tc>
          <w:tcPr>
            <w:tcW w:w="1984"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6,5</w:t>
            </w:r>
          </w:p>
        </w:tc>
        <w:tc>
          <w:tcPr>
            <w:tcW w:w="2410"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237,97</w:t>
            </w:r>
          </w:p>
        </w:tc>
      </w:tr>
      <w:tr w:rsidR="00734AEA" w:rsidRPr="00734AEA" w:rsidTr="008D1959">
        <w:tc>
          <w:tcPr>
            <w:tcW w:w="2054" w:type="dxa"/>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Водоотведение</w:t>
            </w:r>
          </w:p>
        </w:tc>
        <w:tc>
          <w:tcPr>
            <w:tcW w:w="1915"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28,0</w:t>
            </w:r>
          </w:p>
        </w:tc>
        <w:tc>
          <w:tcPr>
            <w:tcW w:w="1560"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262,36</w:t>
            </w:r>
          </w:p>
        </w:tc>
        <w:tc>
          <w:tcPr>
            <w:tcW w:w="1984"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14,0</w:t>
            </w:r>
          </w:p>
        </w:tc>
        <w:tc>
          <w:tcPr>
            <w:tcW w:w="2410"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65,59</w:t>
            </w:r>
          </w:p>
        </w:tc>
      </w:tr>
      <w:tr w:rsidR="00734AEA" w:rsidRPr="00734AEA" w:rsidTr="008D1959">
        <w:tc>
          <w:tcPr>
            <w:tcW w:w="2054" w:type="dxa"/>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Итого</w:t>
            </w:r>
          </w:p>
        </w:tc>
        <w:tc>
          <w:tcPr>
            <w:tcW w:w="1915" w:type="dxa"/>
          </w:tcPr>
          <w:p w:rsidR="00FE2C8D" w:rsidRPr="00734AEA" w:rsidRDefault="00FE2C8D" w:rsidP="008D1959">
            <w:pPr>
              <w:jc w:val="center"/>
              <w:rPr>
                <w:rFonts w:ascii="Times New Roman" w:hAnsi="Times New Roman"/>
                <w:color w:val="000000" w:themeColor="text1"/>
                <w:sz w:val="20"/>
                <w:szCs w:val="20"/>
              </w:rPr>
            </w:pPr>
          </w:p>
        </w:tc>
        <w:tc>
          <w:tcPr>
            <w:tcW w:w="1560"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2031,87</w:t>
            </w:r>
          </w:p>
        </w:tc>
        <w:tc>
          <w:tcPr>
            <w:tcW w:w="1984" w:type="dxa"/>
          </w:tcPr>
          <w:p w:rsidR="00FE2C8D" w:rsidRPr="00734AEA" w:rsidRDefault="00FE2C8D" w:rsidP="008D1959">
            <w:pPr>
              <w:jc w:val="center"/>
              <w:rPr>
                <w:rFonts w:ascii="Times New Roman" w:hAnsi="Times New Roman"/>
                <w:color w:val="000000" w:themeColor="text1"/>
                <w:sz w:val="20"/>
                <w:szCs w:val="20"/>
              </w:rPr>
            </w:pPr>
          </w:p>
        </w:tc>
        <w:tc>
          <w:tcPr>
            <w:tcW w:w="2410"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507,97</w:t>
            </w:r>
          </w:p>
        </w:tc>
      </w:tr>
    </w:tbl>
    <w:p w:rsidR="00FE2C8D" w:rsidRPr="00734AEA" w:rsidRDefault="00FE2C8D" w:rsidP="00FE2C8D">
      <w:pPr>
        <w:jc w:val="both"/>
        <w:rPr>
          <w:rFonts w:ascii="Times New Roman" w:hAnsi="Times New Roman"/>
          <w:color w:val="000000" w:themeColor="text1"/>
          <w:sz w:val="20"/>
          <w:szCs w:val="20"/>
        </w:rPr>
      </w:pPr>
      <w:r w:rsidRPr="00734AEA">
        <w:rPr>
          <w:rFonts w:ascii="Times New Roman" w:hAnsi="Times New Roman"/>
          <w:b/>
          <w:color w:val="000000" w:themeColor="text1"/>
          <w:sz w:val="20"/>
          <w:szCs w:val="20"/>
        </w:rPr>
        <w:tab/>
      </w:r>
      <w:r w:rsidRPr="00734AEA">
        <w:rPr>
          <w:rFonts w:ascii="Times New Roman" w:hAnsi="Times New Roman"/>
          <w:color w:val="000000" w:themeColor="text1"/>
          <w:sz w:val="20"/>
          <w:szCs w:val="20"/>
        </w:rPr>
        <w:t xml:space="preserve">Произведем перерасчет суммы компенсации расходов, подлежащей выплате инвалиду общего заболевания за месяц отсутствия одного члена его семьи.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8"/>
        <w:gridCol w:w="2361"/>
        <w:gridCol w:w="2632"/>
        <w:gridCol w:w="2552"/>
      </w:tblGrid>
      <w:tr w:rsidR="00734AEA" w:rsidRPr="00734AEA" w:rsidTr="008D1959">
        <w:tc>
          <w:tcPr>
            <w:tcW w:w="2378"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Услуга</w:t>
            </w:r>
          </w:p>
        </w:tc>
        <w:tc>
          <w:tcPr>
            <w:tcW w:w="2361"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Ранее выплаченная сумма компенсации за месяц отсутствия одного члена семьи, руб. </w:t>
            </w:r>
          </w:p>
        </w:tc>
        <w:tc>
          <w:tcPr>
            <w:tcW w:w="2632"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Сумма компенсации расходов за месяц отсутствия одного члена семьи льготника, подлежащая выплате, руб.</w:t>
            </w:r>
          </w:p>
        </w:tc>
        <w:tc>
          <w:tcPr>
            <w:tcW w:w="2552" w:type="dxa"/>
          </w:tcPr>
          <w:p w:rsidR="00FE2C8D" w:rsidRPr="00734AEA" w:rsidRDefault="00FE2C8D" w:rsidP="008D1959">
            <w:pPr>
              <w:ind w:right="-108"/>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Сумма перерасчета, подлежащая выплате, руб. </w:t>
            </w:r>
          </w:p>
        </w:tc>
      </w:tr>
      <w:tr w:rsidR="00734AEA" w:rsidRPr="00734AEA" w:rsidTr="008D1959">
        <w:tc>
          <w:tcPr>
            <w:tcW w:w="2378" w:type="dxa"/>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ХВС</w:t>
            </w:r>
          </w:p>
        </w:tc>
        <w:tc>
          <w:tcPr>
            <w:tcW w:w="2361"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47,18</w:t>
            </w:r>
          </w:p>
        </w:tc>
        <w:tc>
          <w:tcPr>
            <w:tcW w:w="2632"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70,76</w:t>
            </w:r>
          </w:p>
        </w:tc>
        <w:tc>
          <w:tcPr>
            <w:tcW w:w="2552"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+23,58</w:t>
            </w:r>
          </w:p>
        </w:tc>
      </w:tr>
      <w:tr w:rsidR="00734AEA" w:rsidRPr="00734AEA" w:rsidTr="008D1959">
        <w:tc>
          <w:tcPr>
            <w:tcW w:w="2378" w:type="dxa"/>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Электроснабжение</w:t>
            </w:r>
          </w:p>
        </w:tc>
        <w:tc>
          <w:tcPr>
            <w:tcW w:w="2361"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89,10</w:t>
            </w:r>
          </w:p>
        </w:tc>
        <w:tc>
          <w:tcPr>
            <w:tcW w:w="2632"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133,65</w:t>
            </w:r>
          </w:p>
        </w:tc>
        <w:tc>
          <w:tcPr>
            <w:tcW w:w="2552"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+44,55</w:t>
            </w:r>
          </w:p>
        </w:tc>
      </w:tr>
      <w:tr w:rsidR="00734AEA" w:rsidRPr="00734AEA" w:rsidTr="008D1959">
        <w:tc>
          <w:tcPr>
            <w:tcW w:w="2378" w:type="dxa"/>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ГВС</w:t>
            </w:r>
          </w:p>
        </w:tc>
        <w:tc>
          <w:tcPr>
            <w:tcW w:w="2361"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158,52</w:t>
            </w:r>
          </w:p>
        </w:tc>
        <w:tc>
          <w:tcPr>
            <w:tcW w:w="2632"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237,97</w:t>
            </w:r>
          </w:p>
        </w:tc>
        <w:tc>
          <w:tcPr>
            <w:tcW w:w="2552"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+79,45</w:t>
            </w:r>
          </w:p>
        </w:tc>
      </w:tr>
      <w:tr w:rsidR="00734AEA" w:rsidRPr="00734AEA" w:rsidTr="008D1959">
        <w:tc>
          <w:tcPr>
            <w:tcW w:w="2378" w:type="dxa"/>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Водоотведение</w:t>
            </w:r>
          </w:p>
        </w:tc>
        <w:tc>
          <w:tcPr>
            <w:tcW w:w="2361"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43,71</w:t>
            </w:r>
          </w:p>
        </w:tc>
        <w:tc>
          <w:tcPr>
            <w:tcW w:w="2632"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65,59</w:t>
            </w:r>
          </w:p>
        </w:tc>
        <w:tc>
          <w:tcPr>
            <w:tcW w:w="2552"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+21,88</w:t>
            </w:r>
          </w:p>
        </w:tc>
      </w:tr>
      <w:tr w:rsidR="00734AEA" w:rsidRPr="00734AEA" w:rsidTr="008D1959">
        <w:tc>
          <w:tcPr>
            <w:tcW w:w="2378" w:type="dxa"/>
          </w:tcPr>
          <w:p w:rsidR="00FE2C8D" w:rsidRPr="00734AEA" w:rsidRDefault="00FE2C8D" w:rsidP="008D1959">
            <w:pPr>
              <w:rPr>
                <w:rFonts w:ascii="Times New Roman" w:hAnsi="Times New Roman"/>
                <w:color w:val="000000" w:themeColor="text1"/>
                <w:sz w:val="20"/>
                <w:szCs w:val="20"/>
              </w:rPr>
            </w:pPr>
            <w:r w:rsidRPr="00734AEA">
              <w:rPr>
                <w:rFonts w:ascii="Times New Roman" w:hAnsi="Times New Roman"/>
                <w:color w:val="000000" w:themeColor="text1"/>
                <w:sz w:val="20"/>
                <w:szCs w:val="20"/>
              </w:rPr>
              <w:t>Итого</w:t>
            </w:r>
          </w:p>
        </w:tc>
        <w:tc>
          <w:tcPr>
            <w:tcW w:w="2361"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338,51</w:t>
            </w:r>
          </w:p>
        </w:tc>
        <w:tc>
          <w:tcPr>
            <w:tcW w:w="2632"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507,97</w:t>
            </w:r>
          </w:p>
        </w:tc>
        <w:tc>
          <w:tcPr>
            <w:tcW w:w="2552"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+169,46</w:t>
            </w:r>
          </w:p>
        </w:tc>
      </w:tr>
    </w:tbl>
    <w:p w:rsidR="00FE2C8D" w:rsidRPr="00734AEA" w:rsidRDefault="00FE2C8D" w:rsidP="00FE2C8D">
      <w:pPr>
        <w:pStyle w:val="af4"/>
        <w:spacing w:after="0" w:line="240" w:lineRule="auto"/>
        <w:ind w:left="0" w:firstLine="708"/>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lastRenderedPageBreak/>
        <w:t xml:space="preserve">Таким образом, за январь (месяц отсутствия одного из членов семьи) льготнику необходимо доплатить сумму компенсации в размере 169,46 рублей.  </w:t>
      </w:r>
    </w:p>
    <w:p w:rsidR="00FE2C8D" w:rsidRPr="00734AEA" w:rsidRDefault="00FE2C8D" w:rsidP="00FE2C8D">
      <w:pPr>
        <w:jc w:val="both"/>
        <w:rPr>
          <w:rFonts w:ascii="Times New Roman" w:hAnsi="Times New Roman"/>
          <w:color w:val="000000" w:themeColor="text1"/>
          <w:sz w:val="20"/>
          <w:szCs w:val="20"/>
        </w:rPr>
      </w:pPr>
    </w:p>
    <w:p w:rsidR="00FE2C8D" w:rsidRPr="00734AEA" w:rsidRDefault="00FE2C8D" w:rsidP="00FE2C8D">
      <w:pPr>
        <w:jc w:val="both"/>
        <w:rPr>
          <w:rFonts w:ascii="Times New Roman" w:hAnsi="Times New Roman"/>
          <w:color w:val="000000" w:themeColor="text1"/>
          <w:sz w:val="20"/>
          <w:szCs w:val="20"/>
        </w:rPr>
      </w:pPr>
      <w:r w:rsidRPr="00734AEA">
        <w:rPr>
          <w:rFonts w:ascii="Times New Roman" w:hAnsi="Times New Roman"/>
          <w:color w:val="000000" w:themeColor="text1"/>
          <w:sz w:val="20"/>
          <w:szCs w:val="20"/>
          <w:u w:val="single"/>
        </w:rPr>
        <w:t>Пример 3</w:t>
      </w:r>
      <w:r w:rsidRPr="00734AEA">
        <w:rPr>
          <w:rFonts w:ascii="Times New Roman" w:hAnsi="Times New Roman"/>
          <w:color w:val="000000" w:themeColor="text1"/>
          <w:sz w:val="20"/>
          <w:szCs w:val="20"/>
        </w:rPr>
        <w:t>:</w:t>
      </w:r>
    </w:p>
    <w:p w:rsidR="00FE2C8D" w:rsidRPr="00734AEA" w:rsidRDefault="00FE2C8D" w:rsidP="00FE2C8D">
      <w:pPr>
        <w:ind w:firstLine="708"/>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В приватизированной квартире общей площадью 59,4 </w:t>
      </w:r>
      <w:proofErr w:type="spellStart"/>
      <w:r w:rsidRPr="00734AEA">
        <w:rPr>
          <w:rFonts w:ascii="Times New Roman" w:hAnsi="Times New Roman"/>
          <w:color w:val="000000" w:themeColor="text1"/>
          <w:sz w:val="20"/>
          <w:szCs w:val="20"/>
        </w:rPr>
        <w:t>кв.м</w:t>
      </w:r>
      <w:proofErr w:type="spellEnd"/>
      <w:r w:rsidRPr="00734AEA">
        <w:rPr>
          <w:rFonts w:ascii="Times New Roman" w:hAnsi="Times New Roman"/>
          <w:color w:val="000000" w:themeColor="text1"/>
          <w:sz w:val="20"/>
          <w:szCs w:val="20"/>
        </w:rPr>
        <w:t>. зарегистрировано 3 человека: ребенок-инвалид, его мать и отец. Ребенок-инвалид в течение 1 месяца не проживал с родителями. Индивидуальные приборы учета отсутствуют.</w:t>
      </w:r>
    </w:p>
    <w:p w:rsidR="00FE2C8D" w:rsidRPr="00734AEA" w:rsidRDefault="00FE2C8D" w:rsidP="00FE2C8D">
      <w:pPr>
        <w:ind w:firstLine="708"/>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Рассмотрим расчет компенсации расходов за январь, который проведен исходя из трех проживающих человек.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00"/>
        <w:gridCol w:w="1613"/>
        <w:gridCol w:w="1823"/>
        <w:gridCol w:w="2019"/>
      </w:tblGrid>
      <w:tr w:rsidR="00734AEA" w:rsidRPr="00734AEA" w:rsidTr="008D1959">
        <w:tc>
          <w:tcPr>
            <w:tcW w:w="2268"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 Услуга</w:t>
            </w:r>
          </w:p>
        </w:tc>
        <w:tc>
          <w:tcPr>
            <w:tcW w:w="2200"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Объем потребления (норматив для начисления платы за ЖКУ)</w:t>
            </w:r>
          </w:p>
        </w:tc>
        <w:tc>
          <w:tcPr>
            <w:tcW w:w="1613"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Начислено всего, руб.</w:t>
            </w:r>
          </w:p>
        </w:tc>
        <w:tc>
          <w:tcPr>
            <w:tcW w:w="1823"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Объем для расчета компенсации расходов</w:t>
            </w:r>
          </w:p>
        </w:tc>
        <w:tc>
          <w:tcPr>
            <w:tcW w:w="2019"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Сумма компенсации, руб. </w:t>
            </w:r>
          </w:p>
        </w:tc>
      </w:tr>
      <w:tr w:rsidR="00734AEA" w:rsidRPr="00734AEA" w:rsidTr="008D1959">
        <w:tc>
          <w:tcPr>
            <w:tcW w:w="2268" w:type="dxa"/>
          </w:tcPr>
          <w:p w:rsidR="00FE2C8D" w:rsidRPr="00734AEA" w:rsidRDefault="00FE2C8D" w:rsidP="008D1959">
            <w:pPr>
              <w:pStyle w:val="af4"/>
              <w:spacing w:after="0"/>
              <w:ind w:left="0"/>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ХВС</w:t>
            </w:r>
          </w:p>
        </w:tc>
        <w:tc>
          <w:tcPr>
            <w:tcW w:w="2200"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16,86</w:t>
            </w:r>
          </w:p>
        </w:tc>
        <w:tc>
          <w:tcPr>
            <w:tcW w:w="1613"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350,69</w:t>
            </w:r>
          </w:p>
        </w:tc>
        <w:tc>
          <w:tcPr>
            <w:tcW w:w="1823"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16,86</w:t>
            </w:r>
          </w:p>
        </w:tc>
        <w:tc>
          <w:tcPr>
            <w:tcW w:w="2019"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175,35</w:t>
            </w:r>
          </w:p>
        </w:tc>
      </w:tr>
      <w:tr w:rsidR="00734AEA" w:rsidRPr="00734AEA" w:rsidTr="008D1959">
        <w:tc>
          <w:tcPr>
            <w:tcW w:w="2268" w:type="dxa"/>
          </w:tcPr>
          <w:p w:rsidR="00FE2C8D" w:rsidRPr="00734AEA" w:rsidRDefault="00FE2C8D" w:rsidP="008D1959">
            <w:pPr>
              <w:pStyle w:val="af4"/>
              <w:spacing w:after="0"/>
              <w:ind w:left="0"/>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Водоотведение</w:t>
            </w:r>
          </w:p>
        </w:tc>
        <w:tc>
          <w:tcPr>
            <w:tcW w:w="2200"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31,02</w:t>
            </w:r>
          </w:p>
        </w:tc>
        <w:tc>
          <w:tcPr>
            <w:tcW w:w="1613"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333,78</w:t>
            </w:r>
          </w:p>
        </w:tc>
        <w:tc>
          <w:tcPr>
            <w:tcW w:w="1823"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31,02</w:t>
            </w:r>
          </w:p>
        </w:tc>
        <w:tc>
          <w:tcPr>
            <w:tcW w:w="2019"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166,89</w:t>
            </w:r>
          </w:p>
        </w:tc>
      </w:tr>
      <w:tr w:rsidR="00734AEA" w:rsidRPr="00734AEA" w:rsidTr="008D1959">
        <w:tc>
          <w:tcPr>
            <w:tcW w:w="2268" w:type="dxa"/>
          </w:tcPr>
          <w:p w:rsidR="00FE2C8D" w:rsidRPr="00734AEA" w:rsidRDefault="00FE2C8D" w:rsidP="008D1959">
            <w:pPr>
              <w:pStyle w:val="af4"/>
              <w:spacing w:after="0"/>
              <w:ind w:left="0"/>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Электроснабжение</w:t>
            </w:r>
          </w:p>
        </w:tc>
        <w:tc>
          <w:tcPr>
            <w:tcW w:w="2200"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314,90</w:t>
            </w:r>
          </w:p>
        </w:tc>
        <w:tc>
          <w:tcPr>
            <w:tcW w:w="1613"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744,58</w:t>
            </w:r>
          </w:p>
        </w:tc>
        <w:tc>
          <w:tcPr>
            <w:tcW w:w="1823"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314,90</w:t>
            </w:r>
          </w:p>
        </w:tc>
        <w:tc>
          <w:tcPr>
            <w:tcW w:w="2019"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372,29</w:t>
            </w:r>
          </w:p>
        </w:tc>
      </w:tr>
      <w:tr w:rsidR="00734AEA" w:rsidRPr="00734AEA" w:rsidTr="008D1959">
        <w:tc>
          <w:tcPr>
            <w:tcW w:w="2268" w:type="dxa"/>
          </w:tcPr>
          <w:p w:rsidR="00FE2C8D" w:rsidRPr="00734AEA" w:rsidRDefault="00FE2C8D" w:rsidP="008D1959">
            <w:pPr>
              <w:pStyle w:val="af4"/>
              <w:spacing w:after="0"/>
              <w:ind w:left="0"/>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Газоснабжение</w:t>
            </w:r>
          </w:p>
        </w:tc>
        <w:tc>
          <w:tcPr>
            <w:tcW w:w="2200"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30,60</w:t>
            </w:r>
          </w:p>
        </w:tc>
        <w:tc>
          <w:tcPr>
            <w:tcW w:w="1613"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85,99</w:t>
            </w:r>
          </w:p>
        </w:tc>
        <w:tc>
          <w:tcPr>
            <w:tcW w:w="1823"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30,60</w:t>
            </w:r>
          </w:p>
        </w:tc>
        <w:tc>
          <w:tcPr>
            <w:tcW w:w="2019"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43,0</w:t>
            </w:r>
          </w:p>
        </w:tc>
      </w:tr>
      <w:tr w:rsidR="00734AEA" w:rsidRPr="00734AEA" w:rsidTr="008D1959">
        <w:tc>
          <w:tcPr>
            <w:tcW w:w="2268" w:type="dxa"/>
          </w:tcPr>
          <w:p w:rsidR="00FE2C8D" w:rsidRPr="00734AEA" w:rsidRDefault="00FE2C8D" w:rsidP="008D1959">
            <w:pPr>
              <w:pStyle w:val="af4"/>
              <w:spacing w:after="0"/>
              <w:ind w:left="0"/>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ГВС</w:t>
            </w:r>
          </w:p>
        </w:tc>
        <w:tc>
          <w:tcPr>
            <w:tcW w:w="2200"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15,06</w:t>
            </w:r>
          </w:p>
        </w:tc>
        <w:tc>
          <w:tcPr>
            <w:tcW w:w="1613"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967,29</w:t>
            </w:r>
          </w:p>
        </w:tc>
        <w:tc>
          <w:tcPr>
            <w:tcW w:w="1823"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15,06</w:t>
            </w:r>
          </w:p>
        </w:tc>
        <w:tc>
          <w:tcPr>
            <w:tcW w:w="2019"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483,65</w:t>
            </w:r>
          </w:p>
        </w:tc>
      </w:tr>
    </w:tbl>
    <w:p w:rsidR="00FE2C8D" w:rsidRPr="00734AEA" w:rsidRDefault="00FE2C8D" w:rsidP="00FE2C8D">
      <w:pPr>
        <w:ind w:firstLine="708"/>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В феврале произведен перерасчет платы за коммунальные услуги по причине временного отсутствия ребенка-инвалида. </w:t>
      </w:r>
    </w:p>
    <w:p w:rsidR="00FE2C8D" w:rsidRPr="00734AEA" w:rsidRDefault="00FE2C8D" w:rsidP="00FE2C8D">
      <w:pPr>
        <w:ind w:firstLine="708"/>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При временном отсутствии ребенка-инвалида в адресе (лечение, проживание в другом месте, в том числе с учетом регистрации по месту пребывания), регистрация по месту проживания сохраняется и семья, как таковая, не утрачивает своего статуса, а, следовательно, сохраняет и право на предоставление мер социальной поддержки. В приведенном случае, при перерасчете компенсации расходов, необходимо начислять компенсацию расходов семье, воспитывающей ребенка-инвалида, но не начислять компенсацию расходов на долю ребенка-инвалида, поскольку он прописан в адресе, но не потребляет коммунальные услуги в виду временного отсутствия. </w:t>
      </w:r>
    </w:p>
    <w:p w:rsidR="00FE2C8D" w:rsidRPr="00734AEA" w:rsidRDefault="00FE2C8D" w:rsidP="00FE2C8D">
      <w:pPr>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ab/>
        <w:t xml:space="preserve">В данном случае компенсация расходов  членам семьи предоставляется, в том числе и в периоды, когда ребенок-инвалид временно отсутствовал.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827"/>
        <w:gridCol w:w="3686"/>
      </w:tblGrid>
      <w:tr w:rsidR="00734AEA" w:rsidRPr="00734AEA" w:rsidTr="008D1959">
        <w:tc>
          <w:tcPr>
            <w:tcW w:w="2410"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Услуга</w:t>
            </w:r>
          </w:p>
        </w:tc>
        <w:tc>
          <w:tcPr>
            <w:tcW w:w="3827"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Перерасчет платы за коммунальные услуги за месяц отсутствия ребенка-инвалида, руб.</w:t>
            </w:r>
          </w:p>
        </w:tc>
        <w:tc>
          <w:tcPr>
            <w:tcW w:w="3686"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Подлежит к оплате за месяц отсутствия ребенка-инвалида, руб. </w:t>
            </w:r>
          </w:p>
        </w:tc>
      </w:tr>
      <w:tr w:rsidR="00734AEA" w:rsidRPr="00734AEA" w:rsidTr="008D1959">
        <w:tc>
          <w:tcPr>
            <w:tcW w:w="2410" w:type="dxa"/>
          </w:tcPr>
          <w:p w:rsidR="00FE2C8D" w:rsidRPr="00734AEA" w:rsidRDefault="00FE2C8D" w:rsidP="008D1959">
            <w:pPr>
              <w:pStyle w:val="af4"/>
              <w:spacing w:after="0"/>
              <w:ind w:left="0"/>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ХВС</w:t>
            </w:r>
          </w:p>
        </w:tc>
        <w:tc>
          <w:tcPr>
            <w:tcW w:w="3827"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- 116,9</w:t>
            </w:r>
          </w:p>
        </w:tc>
        <w:tc>
          <w:tcPr>
            <w:tcW w:w="3686"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350,69 - 116,9 = 233,79</w:t>
            </w:r>
          </w:p>
        </w:tc>
      </w:tr>
      <w:tr w:rsidR="00734AEA" w:rsidRPr="00734AEA" w:rsidTr="008D1959">
        <w:tc>
          <w:tcPr>
            <w:tcW w:w="2410" w:type="dxa"/>
          </w:tcPr>
          <w:p w:rsidR="00FE2C8D" w:rsidRPr="00734AEA" w:rsidRDefault="00FE2C8D" w:rsidP="008D1959">
            <w:pPr>
              <w:pStyle w:val="af4"/>
              <w:spacing w:after="0"/>
              <w:ind w:left="0"/>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Водоотведение</w:t>
            </w:r>
          </w:p>
        </w:tc>
        <w:tc>
          <w:tcPr>
            <w:tcW w:w="3827"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- 111,26</w:t>
            </w:r>
          </w:p>
        </w:tc>
        <w:tc>
          <w:tcPr>
            <w:tcW w:w="3686"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333,78 - 111,26 = 222,52</w:t>
            </w:r>
          </w:p>
        </w:tc>
      </w:tr>
      <w:tr w:rsidR="00734AEA" w:rsidRPr="00734AEA" w:rsidTr="008D1959">
        <w:tc>
          <w:tcPr>
            <w:tcW w:w="2410" w:type="dxa"/>
          </w:tcPr>
          <w:p w:rsidR="00FE2C8D" w:rsidRPr="00734AEA" w:rsidRDefault="00FE2C8D" w:rsidP="008D1959">
            <w:pPr>
              <w:pStyle w:val="af4"/>
              <w:spacing w:after="0"/>
              <w:ind w:left="0"/>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Электроснабжение</w:t>
            </w:r>
          </w:p>
        </w:tc>
        <w:tc>
          <w:tcPr>
            <w:tcW w:w="3827"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- 248,19</w:t>
            </w:r>
          </w:p>
        </w:tc>
        <w:tc>
          <w:tcPr>
            <w:tcW w:w="3686"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744,58 - 248,19 = 496,39</w:t>
            </w:r>
          </w:p>
        </w:tc>
      </w:tr>
      <w:tr w:rsidR="00734AEA" w:rsidRPr="00734AEA" w:rsidTr="008D1959">
        <w:tc>
          <w:tcPr>
            <w:tcW w:w="2410" w:type="dxa"/>
          </w:tcPr>
          <w:p w:rsidR="00FE2C8D" w:rsidRPr="00734AEA" w:rsidRDefault="00FE2C8D" w:rsidP="008D1959">
            <w:pPr>
              <w:pStyle w:val="af4"/>
              <w:spacing w:after="0"/>
              <w:ind w:left="0"/>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Газоснабжение</w:t>
            </w:r>
          </w:p>
        </w:tc>
        <w:tc>
          <w:tcPr>
            <w:tcW w:w="3827"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- 28,66</w:t>
            </w:r>
          </w:p>
        </w:tc>
        <w:tc>
          <w:tcPr>
            <w:tcW w:w="3686"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85,99 - 28,66 = 57,33 </w:t>
            </w:r>
          </w:p>
        </w:tc>
      </w:tr>
      <w:tr w:rsidR="00734AEA" w:rsidRPr="00734AEA" w:rsidTr="008D1959">
        <w:tc>
          <w:tcPr>
            <w:tcW w:w="2410" w:type="dxa"/>
          </w:tcPr>
          <w:p w:rsidR="00FE2C8D" w:rsidRPr="00734AEA" w:rsidRDefault="00FE2C8D" w:rsidP="008D1959">
            <w:pPr>
              <w:pStyle w:val="af4"/>
              <w:spacing w:after="0"/>
              <w:ind w:left="0"/>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ГВС</w:t>
            </w:r>
          </w:p>
        </w:tc>
        <w:tc>
          <w:tcPr>
            <w:tcW w:w="3827"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- 322,43</w:t>
            </w:r>
          </w:p>
        </w:tc>
        <w:tc>
          <w:tcPr>
            <w:tcW w:w="3686"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967,29 - 322,43 = 644,86</w:t>
            </w:r>
          </w:p>
        </w:tc>
      </w:tr>
    </w:tbl>
    <w:p w:rsidR="00FE2C8D" w:rsidRPr="00734AEA" w:rsidRDefault="00FE2C8D" w:rsidP="00FE2C8D">
      <w:pPr>
        <w:ind w:firstLine="709"/>
        <w:jc w:val="both"/>
        <w:rPr>
          <w:rFonts w:ascii="Times New Roman" w:hAnsi="Times New Roman"/>
          <w:color w:val="000000" w:themeColor="text1"/>
          <w:sz w:val="20"/>
          <w:szCs w:val="20"/>
        </w:rPr>
      </w:pPr>
    </w:p>
    <w:p w:rsidR="00FE2C8D" w:rsidRPr="00734AEA" w:rsidRDefault="00FE2C8D" w:rsidP="00FE2C8D">
      <w:pPr>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Произведем расчет компенсации расходов за январь с учетом отсутствия ребенка-инвалида, а также произведенного перерасчета платы за месяц его временного отсутствия.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843"/>
        <w:gridCol w:w="1559"/>
        <w:gridCol w:w="2977"/>
        <w:gridCol w:w="1701"/>
      </w:tblGrid>
      <w:tr w:rsidR="00734AEA" w:rsidRPr="00734AEA" w:rsidTr="008D1959">
        <w:tc>
          <w:tcPr>
            <w:tcW w:w="1843"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Услуга</w:t>
            </w:r>
          </w:p>
        </w:tc>
        <w:tc>
          <w:tcPr>
            <w:tcW w:w="1843"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Объем потребления коммунальных услуг членами семьи ребенка-инвалида</w:t>
            </w:r>
          </w:p>
        </w:tc>
        <w:tc>
          <w:tcPr>
            <w:tcW w:w="1559"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Подлежит к оплате за месяц отсутствия ребенка-инвалида, руб.</w:t>
            </w:r>
          </w:p>
        </w:tc>
        <w:tc>
          <w:tcPr>
            <w:tcW w:w="2977"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Объем для расчета компенсации расходов за вычетом доли временно отсутствующего ребенка-инвалида</w:t>
            </w:r>
          </w:p>
        </w:tc>
        <w:tc>
          <w:tcPr>
            <w:tcW w:w="1701"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Сумма компенсации расходов за месяц отсутствия ребенка-инвалида, подлежащая </w:t>
            </w:r>
            <w:r w:rsidRPr="00734AEA">
              <w:rPr>
                <w:rFonts w:ascii="Times New Roman" w:hAnsi="Times New Roman"/>
                <w:color w:val="000000" w:themeColor="text1"/>
                <w:sz w:val="20"/>
                <w:szCs w:val="20"/>
              </w:rPr>
              <w:lastRenderedPageBreak/>
              <w:t>выплате, руб.</w:t>
            </w:r>
          </w:p>
        </w:tc>
      </w:tr>
      <w:tr w:rsidR="00734AEA" w:rsidRPr="00734AEA" w:rsidTr="008D1959">
        <w:tc>
          <w:tcPr>
            <w:tcW w:w="1843" w:type="dxa"/>
          </w:tcPr>
          <w:p w:rsidR="00FE2C8D" w:rsidRPr="00734AEA" w:rsidRDefault="00FE2C8D" w:rsidP="008D1959">
            <w:pPr>
              <w:pStyle w:val="af4"/>
              <w:spacing w:after="0"/>
              <w:ind w:left="0"/>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lastRenderedPageBreak/>
              <w:t>ХВС</w:t>
            </w:r>
          </w:p>
        </w:tc>
        <w:tc>
          <w:tcPr>
            <w:tcW w:w="1843"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11,24</w:t>
            </w:r>
          </w:p>
        </w:tc>
        <w:tc>
          <w:tcPr>
            <w:tcW w:w="1559"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233,79</w:t>
            </w:r>
          </w:p>
        </w:tc>
        <w:tc>
          <w:tcPr>
            <w:tcW w:w="2977" w:type="dxa"/>
          </w:tcPr>
          <w:p w:rsidR="00FE2C8D" w:rsidRPr="00734AEA" w:rsidRDefault="00FE2C8D" w:rsidP="008D1959">
            <w:pPr>
              <w:jc w:val="center"/>
              <w:rPr>
                <w:rFonts w:ascii="Times New Roman" w:hAnsi="Times New Roman"/>
                <w:color w:val="000000" w:themeColor="text1"/>
                <w:sz w:val="20"/>
                <w:szCs w:val="20"/>
              </w:rPr>
            </w:pPr>
            <w:proofErr w:type="gramStart"/>
            <w:r w:rsidRPr="00734AEA">
              <w:rPr>
                <w:rFonts w:ascii="Times New Roman" w:hAnsi="Times New Roman"/>
                <w:color w:val="000000" w:themeColor="text1"/>
                <w:sz w:val="20"/>
                <w:szCs w:val="20"/>
              </w:rPr>
              <w:t xml:space="preserve">(11,24 – (11,24/3) = 7,49 </w:t>
            </w:r>
            <w:proofErr w:type="gramEnd"/>
          </w:p>
        </w:tc>
        <w:tc>
          <w:tcPr>
            <w:tcW w:w="1701"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77,89</w:t>
            </w:r>
          </w:p>
        </w:tc>
      </w:tr>
      <w:tr w:rsidR="00734AEA" w:rsidRPr="00734AEA" w:rsidTr="008D1959">
        <w:tc>
          <w:tcPr>
            <w:tcW w:w="1843" w:type="dxa"/>
          </w:tcPr>
          <w:p w:rsidR="00FE2C8D" w:rsidRPr="00734AEA" w:rsidRDefault="00FE2C8D" w:rsidP="008D1959">
            <w:pPr>
              <w:pStyle w:val="af4"/>
              <w:spacing w:after="0"/>
              <w:ind w:left="0"/>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Водоотведение</w:t>
            </w:r>
          </w:p>
        </w:tc>
        <w:tc>
          <w:tcPr>
            <w:tcW w:w="1843"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20,68</w:t>
            </w:r>
          </w:p>
        </w:tc>
        <w:tc>
          <w:tcPr>
            <w:tcW w:w="1559"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222,52</w:t>
            </w:r>
          </w:p>
        </w:tc>
        <w:tc>
          <w:tcPr>
            <w:tcW w:w="2977" w:type="dxa"/>
          </w:tcPr>
          <w:p w:rsidR="00FE2C8D" w:rsidRPr="00734AEA" w:rsidRDefault="00FE2C8D" w:rsidP="008D1959">
            <w:pPr>
              <w:jc w:val="center"/>
              <w:rPr>
                <w:rFonts w:ascii="Times New Roman" w:hAnsi="Times New Roman"/>
                <w:color w:val="000000" w:themeColor="text1"/>
                <w:sz w:val="20"/>
                <w:szCs w:val="20"/>
              </w:rPr>
            </w:pPr>
            <w:proofErr w:type="gramStart"/>
            <w:r w:rsidRPr="00734AEA">
              <w:rPr>
                <w:rFonts w:ascii="Times New Roman" w:hAnsi="Times New Roman"/>
                <w:color w:val="000000" w:themeColor="text1"/>
                <w:sz w:val="20"/>
                <w:szCs w:val="20"/>
              </w:rPr>
              <w:t>(20,68 – (20,68/3) = 13,79</w:t>
            </w:r>
            <w:proofErr w:type="gramEnd"/>
          </w:p>
        </w:tc>
        <w:tc>
          <w:tcPr>
            <w:tcW w:w="1701"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74,19</w:t>
            </w:r>
          </w:p>
        </w:tc>
      </w:tr>
      <w:tr w:rsidR="00734AEA" w:rsidRPr="00734AEA" w:rsidTr="008D1959">
        <w:tc>
          <w:tcPr>
            <w:tcW w:w="1843" w:type="dxa"/>
          </w:tcPr>
          <w:p w:rsidR="00FE2C8D" w:rsidRPr="00734AEA" w:rsidRDefault="00FE2C8D" w:rsidP="008D1959">
            <w:pPr>
              <w:pStyle w:val="af4"/>
              <w:spacing w:after="0"/>
              <w:ind w:left="0"/>
              <w:rPr>
                <w:rFonts w:ascii="Times New Roman" w:hAnsi="Times New Roman"/>
                <w:color w:val="000000" w:themeColor="text1"/>
                <w:sz w:val="20"/>
                <w:szCs w:val="20"/>
                <w:lang w:val="ru-RU"/>
              </w:rPr>
            </w:pPr>
            <w:proofErr w:type="spellStart"/>
            <w:proofErr w:type="gramStart"/>
            <w:r w:rsidRPr="00734AEA">
              <w:rPr>
                <w:rFonts w:ascii="Times New Roman" w:hAnsi="Times New Roman"/>
                <w:color w:val="000000" w:themeColor="text1"/>
                <w:sz w:val="20"/>
                <w:szCs w:val="20"/>
                <w:lang w:val="ru-RU"/>
              </w:rPr>
              <w:t>Электроснабже</w:t>
            </w:r>
            <w:proofErr w:type="spellEnd"/>
            <w:r w:rsidRPr="00734AEA">
              <w:rPr>
                <w:rFonts w:ascii="Times New Roman" w:hAnsi="Times New Roman"/>
                <w:color w:val="000000" w:themeColor="text1"/>
                <w:sz w:val="20"/>
                <w:szCs w:val="20"/>
                <w:lang w:val="ru-RU"/>
              </w:rPr>
              <w:t xml:space="preserve"> </w:t>
            </w:r>
            <w:proofErr w:type="spellStart"/>
            <w:r w:rsidRPr="00734AEA">
              <w:rPr>
                <w:rFonts w:ascii="Times New Roman" w:hAnsi="Times New Roman"/>
                <w:color w:val="000000" w:themeColor="text1"/>
                <w:sz w:val="20"/>
                <w:szCs w:val="20"/>
                <w:lang w:val="ru-RU"/>
              </w:rPr>
              <w:t>ние</w:t>
            </w:r>
            <w:proofErr w:type="spellEnd"/>
            <w:proofErr w:type="gramEnd"/>
          </w:p>
        </w:tc>
        <w:tc>
          <w:tcPr>
            <w:tcW w:w="1843"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209,93</w:t>
            </w:r>
          </w:p>
        </w:tc>
        <w:tc>
          <w:tcPr>
            <w:tcW w:w="1559"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496,39</w:t>
            </w:r>
          </w:p>
        </w:tc>
        <w:tc>
          <w:tcPr>
            <w:tcW w:w="2977" w:type="dxa"/>
          </w:tcPr>
          <w:p w:rsidR="00FE2C8D" w:rsidRPr="00734AEA" w:rsidRDefault="00FE2C8D" w:rsidP="008D1959">
            <w:pPr>
              <w:jc w:val="center"/>
              <w:rPr>
                <w:rFonts w:ascii="Times New Roman" w:hAnsi="Times New Roman"/>
                <w:color w:val="000000" w:themeColor="text1"/>
                <w:sz w:val="20"/>
                <w:szCs w:val="20"/>
              </w:rPr>
            </w:pPr>
            <w:proofErr w:type="gramStart"/>
            <w:r w:rsidRPr="00734AEA">
              <w:rPr>
                <w:rFonts w:ascii="Times New Roman" w:hAnsi="Times New Roman"/>
                <w:color w:val="000000" w:themeColor="text1"/>
                <w:sz w:val="20"/>
                <w:szCs w:val="20"/>
              </w:rPr>
              <w:t>(209,93– (209,93/3) = 139,95</w:t>
            </w:r>
            <w:proofErr w:type="gramEnd"/>
          </w:p>
        </w:tc>
        <w:tc>
          <w:tcPr>
            <w:tcW w:w="1701"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165,46</w:t>
            </w:r>
          </w:p>
        </w:tc>
      </w:tr>
      <w:tr w:rsidR="00734AEA" w:rsidRPr="00734AEA" w:rsidTr="008D1959">
        <w:tc>
          <w:tcPr>
            <w:tcW w:w="1843" w:type="dxa"/>
          </w:tcPr>
          <w:p w:rsidR="00FE2C8D" w:rsidRPr="00734AEA" w:rsidRDefault="00FE2C8D" w:rsidP="008D1959">
            <w:pPr>
              <w:pStyle w:val="af4"/>
              <w:spacing w:after="0"/>
              <w:ind w:left="0"/>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Газоснабжение</w:t>
            </w:r>
          </w:p>
        </w:tc>
        <w:tc>
          <w:tcPr>
            <w:tcW w:w="1843"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20,4</w:t>
            </w:r>
          </w:p>
        </w:tc>
        <w:tc>
          <w:tcPr>
            <w:tcW w:w="1559"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57,33</w:t>
            </w:r>
          </w:p>
        </w:tc>
        <w:tc>
          <w:tcPr>
            <w:tcW w:w="2977" w:type="dxa"/>
          </w:tcPr>
          <w:p w:rsidR="00FE2C8D" w:rsidRPr="00734AEA" w:rsidRDefault="00FE2C8D" w:rsidP="008D1959">
            <w:pPr>
              <w:jc w:val="center"/>
              <w:rPr>
                <w:rFonts w:ascii="Times New Roman" w:hAnsi="Times New Roman"/>
                <w:color w:val="000000" w:themeColor="text1"/>
                <w:sz w:val="20"/>
                <w:szCs w:val="20"/>
              </w:rPr>
            </w:pPr>
            <w:proofErr w:type="gramStart"/>
            <w:r w:rsidRPr="00734AEA">
              <w:rPr>
                <w:rFonts w:ascii="Times New Roman" w:hAnsi="Times New Roman"/>
                <w:color w:val="000000" w:themeColor="text1"/>
                <w:sz w:val="20"/>
                <w:szCs w:val="20"/>
              </w:rPr>
              <w:t>(20,4– (20,4/3) = 13,6</w:t>
            </w:r>
            <w:proofErr w:type="gramEnd"/>
          </w:p>
        </w:tc>
        <w:tc>
          <w:tcPr>
            <w:tcW w:w="1701"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19,12</w:t>
            </w:r>
          </w:p>
        </w:tc>
      </w:tr>
      <w:tr w:rsidR="00734AEA" w:rsidRPr="00734AEA" w:rsidTr="008D1959">
        <w:tc>
          <w:tcPr>
            <w:tcW w:w="1843" w:type="dxa"/>
          </w:tcPr>
          <w:p w:rsidR="00FE2C8D" w:rsidRPr="00734AEA" w:rsidRDefault="00FE2C8D" w:rsidP="008D1959">
            <w:pPr>
              <w:pStyle w:val="af4"/>
              <w:spacing w:after="0"/>
              <w:ind w:left="0"/>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ГВС</w:t>
            </w:r>
          </w:p>
        </w:tc>
        <w:tc>
          <w:tcPr>
            <w:tcW w:w="1843"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10,04</w:t>
            </w:r>
          </w:p>
        </w:tc>
        <w:tc>
          <w:tcPr>
            <w:tcW w:w="1559"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644,86</w:t>
            </w:r>
          </w:p>
        </w:tc>
        <w:tc>
          <w:tcPr>
            <w:tcW w:w="2977" w:type="dxa"/>
          </w:tcPr>
          <w:p w:rsidR="00FE2C8D" w:rsidRPr="00734AEA" w:rsidRDefault="00FE2C8D" w:rsidP="008D1959">
            <w:pPr>
              <w:jc w:val="center"/>
              <w:rPr>
                <w:rFonts w:ascii="Times New Roman" w:hAnsi="Times New Roman"/>
                <w:color w:val="000000" w:themeColor="text1"/>
                <w:sz w:val="20"/>
                <w:szCs w:val="20"/>
              </w:rPr>
            </w:pPr>
            <w:proofErr w:type="gramStart"/>
            <w:r w:rsidRPr="00734AEA">
              <w:rPr>
                <w:rFonts w:ascii="Times New Roman" w:hAnsi="Times New Roman"/>
                <w:color w:val="000000" w:themeColor="text1"/>
                <w:sz w:val="20"/>
                <w:szCs w:val="20"/>
              </w:rPr>
              <w:t>(10,04– (10,04/3) = 6,69</w:t>
            </w:r>
            <w:proofErr w:type="gramEnd"/>
          </w:p>
        </w:tc>
        <w:tc>
          <w:tcPr>
            <w:tcW w:w="1701"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214,85</w:t>
            </w:r>
          </w:p>
        </w:tc>
      </w:tr>
    </w:tbl>
    <w:p w:rsidR="00FE2C8D" w:rsidRPr="00734AEA" w:rsidRDefault="00FE2C8D" w:rsidP="00FE2C8D">
      <w:pPr>
        <w:ind w:firstLine="708"/>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Произведем перерасчет суммы компенсации расходов, подлежащей выплате (удержанию) за месяц отсутствия ребенка-инвалида.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552"/>
        <w:gridCol w:w="2693"/>
        <w:gridCol w:w="2410"/>
      </w:tblGrid>
      <w:tr w:rsidR="00734AEA" w:rsidRPr="00734AEA" w:rsidTr="008D1959">
        <w:tc>
          <w:tcPr>
            <w:tcW w:w="2268"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Услуга</w:t>
            </w:r>
          </w:p>
        </w:tc>
        <w:tc>
          <w:tcPr>
            <w:tcW w:w="2552"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Ранее выплаченная сумма компенсации за месяц отсутствия ребенка-инвалида, руб.</w:t>
            </w:r>
          </w:p>
        </w:tc>
        <w:tc>
          <w:tcPr>
            <w:tcW w:w="2693"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Сумма компенсации расходов за месяц отсутствия ребенка-инвалида, подлежащая выплате, руб.</w:t>
            </w:r>
          </w:p>
        </w:tc>
        <w:tc>
          <w:tcPr>
            <w:tcW w:w="2410"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Сумма перерасчета, подлежащая выплате (удержанию), руб.</w:t>
            </w:r>
          </w:p>
        </w:tc>
      </w:tr>
      <w:tr w:rsidR="00734AEA" w:rsidRPr="00734AEA" w:rsidTr="008D1959">
        <w:tc>
          <w:tcPr>
            <w:tcW w:w="2268" w:type="dxa"/>
          </w:tcPr>
          <w:p w:rsidR="00FE2C8D" w:rsidRPr="00734AEA" w:rsidRDefault="00FE2C8D" w:rsidP="008D1959">
            <w:pPr>
              <w:pStyle w:val="af4"/>
              <w:spacing w:after="0"/>
              <w:ind w:left="0"/>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ХВС</w:t>
            </w:r>
          </w:p>
        </w:tc>
        <w:tc>
          <w:tcPr>
            <w:tcW w:w="2552"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175,35</w:t>
            </w:r>
          </w:p>
        </w:tc>
        <w:tc>
          <w:tcPr>
            <w:tcW w:w="2693"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77,89</w:t>
            </w:r>
          </w:p>
        </w:tc>
        <w:tc>
          <w:tcPr>
            <w:tcW w:w="2410"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- 97,45</w:t>
            </w:r>
          </w:p>
        </w:tc>
      </w:tr>
      <w:tr w:rsidR="00734AEA" w:rsidRPr="00734AEA" w:rsidTr="008D1959">
        <w:tc>
          <w:tcPr>
            <w:tcW w:w="2268" w:type="dxa"/>
          </w:tcPr>
          <w:p w:rsidR="00FE2C8D" w:rsidRPr="00734AEA" w:rsidRDefault="00FE2C8D" w:rsidP="008D1959">
            <w:pPr>
              <w:pStyle w:val="af4"/>
              <w:spacing w:after="0"/>
              <w:ind w:left="0"/>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Водоотведение</w:t>
            </w:r>
          </w:p>
        </w:tc>
        <w:tc>
          <w:tcPr>
            <w:tcW w:w="2552"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166,89</w:t>
            </w:r>
          </w:p>
        </w:tc>
        <w:tc>
          <w:tcPr>
            <w:tcW w:w="2693"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74,19</w:t>
            </w:r>
          </w:p>
        </w:tc>
        <w:tc>
          <w:tcPr>
            <w:tcW w:w="2410"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- 92,7</w:t>
            </w:r>
          </w:p>
        </w:tc>
      </w:tr>
      <w:tr w:rsidR="00734AEA" w:rsidRPr="00734AEA" w:rsidTr="008D1959">
        <w:tc>
          <w:tcPr>
            <w:tcW w:w="2268" w:type="dxa"/>
          </w:tcPr>
          <w:p w:rsidR="00FE2C8D" w:rsidRPr="00734AEA" w:rsidRDefault="00FE2C8D" w:rsidP="008D1959">
            <w:pPr>
              <w:pStyle w:val="af4"/>
              <w:spacing w:after="0"/>
              <w:ind w:left="0"/>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Электроснабжение</w:t>
            </w:r>
          </w:p>
        </w:tc>
        <w:tc>
          <w:tcPr>
            <w:tcW w:w="2552"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372,29</w:t>
            </w:r>
          </w:p>
        </w:tc>
        <w:tc>
          <w:tcPr>
            <w:tcW w:w="2693"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165,46</w:t>
            </w:r>
          </w:p>
        </w:tc>
        <w:tc>
          <w:tcPr>
            <w:tcW w:w="2410"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- 206,83</w:t>
            </w:r>
          </w:p>
        </w:tc>
      </w:tr>
      <w:tr w:rsidR="00734AEA" w:rsidRPr="00734AEA" w:rsidTr="008D1959">
        <w:tc>
          <w:tcPr>
            <w:tcW w:w="2268" w:type="dxa"/>
          </w:tcPr>
          <w:p w:rsidR="00FE2C8D" w:rsidRPr="00734AEA" w:rsidRDefault="00FE2C8D" w:rsidP="008D1959">
            <w:pPr>
              <w:pStyle w:val="af4"/>
              <w:spacing w:after="0"/>
              <w:ind w:left="0"/>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Газоснабжение</w:t>
            </w:r>
          </w:p>
        </w:tc>
        <w:tc>
          <w:tcPr>
            <w:tcW w:w="2552"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43,0</w:t>
            </w:r>
          </w:p>
        </w:tc>
        <w:tc>
          <w:tcPr>
            <w:tcW w:w="2693"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19,12</w:t>
            </w:r>
          </w:p>
        </w:tc>
        <w:tc>
          <w:tcPr>
            <w:tcW w:w="2410"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- 23,88</w:t>
            </w:r>
          </w:p>
        </w:tc>
      </w:tr>
      <w:tr w:rsidR="00734AEA" w:rsidRPr="00734AEA" w:rsidTr="008D1959">
        <w:tc>
          <w:tcPr>
            <w:tcW w:w="2268" w:type="dxa"/>
          </w:tcPr>
          <w:p w:rsidR="00FE2C8D" w:rsidRPr="00734AEA" w:rsidRDefault="00FE2C8D" w:rsidP="008D1959">
            <w:pPr>
              <w:pStyle w:val="af4"/>
              <w:spacing w:after="0"/>
              <w:ind w:left="0"/>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ГВС</w:t>
            </w:r>
          </w:p>
        </w:tc>
        <w:tc>
          <w:tcPr>
            <w:tcW w:w="2552"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483,65</w:t>
            </w:r>
          </w:p>
        </w:tc>
        <w:tc>
          <w:tcPr>
            <w:tcW w:w="2693"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214,85</w:t>
            </w:r>
          </w:p>
        </w:tc>
        <w:tc>
          <w:tcPr>
            <w:tcW w:w="2410"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- 268,8</w:t>
            </w:r>
          </w:p>
        </w:tc>
      </w:tr>
      <w:tr w:rsidR="00734AEA" w:rsidRPr="00734AEA" w:rsidTr="008D1959">
        <w:tc>
          <w:tcPr>
            <w:tcW w:w="2268" w:type="dxa"/>
          </w:tcPr>
          <w:p w:rsidR="00FE2C8D" w:rsidRPr="00734AEA" w:rsidRDefault="00FE2C8D" w:rsidP="008D1959">
            <w:pPr>
              <w:pStyle w:val="af4"/>
              <w:spacing w:after="0"/>
              <w:ind w:left="0"/>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Итого за месяц</w:t>
            </w:r>
          </w:p>
        </w:tc>
        <w:tc>
          <w:tcPr>
            <w:tcW w:w="2552"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1241,18</w:t>
            </w:r>
          </w:p>
        </w:tc>
        <w:tc>
          <w:tcPr>
            <w:tcW w:w="2693"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551,52</w:t>
            </w:r>
          </w:p>
        </w:tc>
        <w:tc>
          <w:tcPr>
            <w:tcW w:w="2410"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-689,67</w:t>
            </w:r>
          </w:p>
        </w:tc>
      </w:tr>
    </w:tbl>
    <w:p w:rsidR="00FE2C8D" w:rsidRPr="00734AEA" w:rsidRDefault="00FE2C8D" w:rsidP="00FE2C8D">
      <w:pPr>
        <w:ind w:firstLine="709"/>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Расчет компенсации расходов за февраль (т.е. за месяц, в котором был произведен перерасчет платы за коммунальные услуги по причине временного отсутствия ребенка-инвалида) производится из суммы, начисленной в данном месяце.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774"/>
        <w:gridCol w:w="1613"/>
        <w:gridCol w:w="1823"/>
        <w:gridCol w:w="2019"/>
      </w:tblGrid>
      <w:tr w:rsidR="00734AEA" w:rsidRPr="00734AEA" w:rsidTr="008D1959">
        <w:tc>
          <w:tcPr>
            <w:tcW w:w="2694"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 Услуга</w:t>
            </w:r>
          </w:p>
        </w:tc>
        <w:tc>
          <w:tcPr>
            <w:tcW w:w="1774"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Объем потребления (норматив для начисления платы за ЖКУ)</w:t>
            </w:r>
          </w:p>
        </w:tc>
        <w:tc>
          <w:tcPr>
            <w:tcW w:w="1613"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Начислено всего, руб.</w:t>
            </w:r>
          </w:p>
        </w:tc>
        <w:tc>
          <w:tcPr>
            <w:tcW w:w="1823"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Объем для расчета компенсации расходов</w:t>
            </w:r>
          </w:p>
        </w:tc>
        <w:tc>
          <w:tcPr>
            <w:tcW w:w="2019"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Сумма компенсации, руб. </w:t>
            </w:r>
          </w:p>
        </w:tc>
      </w:tr>
      <w:tr w:rsidR="00734AEA" w:rsidRPr="00734AEA" w:rsidTr="008D1959">
        <w:tc>
          <w:tcPr>
            <w:tcW w:w="2694" w:type="dxa"/>
          </w:tcPr>
          <w:p w:rsidR="00FE2C8D" w:rsidRPr="00734AEA" w:rsidRDefault="00FE2C8D" w:rsidP="008D1959">
            <w:pPr>
              <w:pStyle w:val="af4"/>
              <w:spacing w:after="0"/>
              <w:ind w:left="0"/>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ХВС</w:t>
            </w:r>
          </w:p>
        </w:tc>
        <w:tc>
          <w:tcPr>
            <w:tcW w:w="1774"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16,86</w:t>
            </w:r>
          </w:p>
        </w:tc>
        <w:tc>
          <w:tcPr>
            <w:tcW w:w="1613"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350,69</w:t>
            </w:r>
          </w:p>
        </w:tc>
        <w:tc>
          <w:tcPr>
            <w:tcW w:w="1823"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16,86</w:t>
            </w:r>
          </w:p>
        </w:tc>
        <w:tc>
          <w:tcPr>
            <w:tcW w:w="2019"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175,35</w:t>
            </w:r>
          </w:p>
        </w:tc>
      </w:tr>
      <w:tr w:rsidR="00734AEA" w:rsidRPr="00734AEA" w:rsidTr="008D1959">
        <w:tc>
          <w:tcPr>
            <w:tcW w:w="2694" w:type="dxa"/>
          </w:tcPr>
          <w:p w:rsidR="00FE2C8D" w:rsidRPr="00734AEA" w:rsidRDefault="00FE2C8D" w:rsidP="008D1959">
            <w:pPr>
              <w:pStyle w:val="af4"/>
              <w:spacing w:after="0"/>
              <w:ind w:left="0"/>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Водоотведение</w:t>
            </w:r>
          </w:p>
        </w:tc>
        <w:tc>
          <w:tcPr>
            <w:tcW w:w="1774"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31,02</w:t>
            </w:r>
          </w:p>
        </w:tc>
        <w:tc>
          <w:tcPr>
            <w:tcW w:w="1613"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333,78</w:t>
            </w:r>
          </w:p>
        </w:tc>
        <w:tc>
          <w:tcPr>
            <w:tcW w:w="1823"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31,02</w:t>
            </w:r>
          </w:p>
        </w:tc>
        <w:tc>
          <w:tcPr>
            <w:tcW w:w="2019"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166,89</w:t>
            </w:r>
          </w:p>
        </w:tc>
      </w:tr>
      <w:tr w:rsidR="00734AEA" w:rsidRPr="00734AEA" w:rsidTr="008D1959">
        <w:tc>
          <w:tcPr>
            <w:tcW w:w="2694" w:type="dxa"/>
          </w:tcPr>
          <w:p w:rsidR="00FE2C8D" w:rsidRPr="00734AEA" w:rsidRDefault="00FE2C8D" w:rsidP="008D1959">
            <w:pPr>
              <w:pStyle w:val="af4"/>
              <w:spacing w:after="0"/>
              <w:ind w:left="0"/>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Электроснабжение</w:t>
            </w:r>
          </w:p>
        </w:tc>
        <w:tc>
          <w:tcPr>
            <w:tcW w:w="1774"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314,90</w:t>
            </w:r>
          </w:p>
        </w:tc>
        <w:tc>
          <w:tcPr>
            <w:tcW w:w="1613"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744,58</w:t>
            </w:r>
          </w:p>
        </w:tc>
        <w:tc>
          <w:tcPr>
            <w:tcW w:w="1823"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314,90</w:t>
            </w:r>
          </w:p>
        </w:tc>
        <w:tc>
          <w:tcPr>
            <w:tcW w:w="2019"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372,29</w:t>
            </w:r>
          </w:p>
        </w:tc>
      </w:tr>
      <w:tr w:rsidR="00734AEA" w:rsidRPr="00734AEA" w:rsidTr="008D1959">
        <w:tc>
          <w:tcPr>
            <w:tcW w:w="2694" w:type="dxa"/>
          </w:tcPr>
          <w:p w:rsidR="00FE2C8D" w:rsidRPr="00734AEA" w:rsidRDefault="00FE2C8D" w:rsidP="008D1959">
            <w:pPr>
              <w:pStyle w:val="af4"/>
              <w:spacing w:after="0"/>
              <w:ind w:left="0"/>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Газоснабжение</w:t>
            </w:r>
          </w:p>
        </w:tc>
        <w:tc>
          <w:tcPr>
            <w:tcW w:w="1774"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30,60</w:t>
            </w:r>
          </w:p>
        </w:tc>
        <w:tc>
          <w:tcPr>
            <w:tcW w:w="1613"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85,99</w:t>
            </w:r>
          </w:p>
        </w:tc>
        <w:tc>
          <w:tcPr>
            <w:tcW w:w="1823"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30,60</w:t>
            </w:r>
          </w:p>
        </w:tc>
        <w:tc>
          <w:tcPr>
            <w:tcW w:w="2019"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43,0</w:t>
            </w:r>
          </w:p>
        </w:tc>
      </w:tr>
      <w:tr w:rsidR="00734AEA" w:rsidRPr="00734AEA" w:rsidTr="008D1959">
        <w:tc>
          <w:tcPr>
            <w:tcW w:w="2694" w:type="dxa"/>
          </w:tcPr>
          <w:p w:rsidR="00FE2C8D" w:rsidRPr="00734AEA" w:rsidRDefault="00FE2C8D" w:rsidP="008D1959">
            <w:pPr>
              <w:pStyle w:val="af4"/>
              <w:spacing w:after="0"/>
              <w:ind w:left="0"/>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Отопление</w:t>
            </w:r>
          </w:p>
        </w:tc>
        <w:tc>
          <w:tcPr>
            <w:tcW w:w="1774"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1,96</w:t>
            </w:r>
          </w:p>
        </w:tc>
        <w:tc>
          <w:tcPr>
            <w:tcW w:w="1613"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2020,06</w:t>
            </w:r>
          </w:p>
        </w:tc>
        <w:tc>
          <w:tcPr>
            <w:tcW w:w="1823"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1,96</w:t>
            </w:r>
          </w:p>
        </w:tc>
        <w:tc>
          <w:tcPr>
            <w:tcW w:w="2019"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1010,03</w:t>
            </w:r>
          </w:p>
        </w:tc>
      </w:tr>
      <w:tr w:rsidR="00734AEA" w:rsidRPr="00734AEA" w:rsidTr="008D1959">
        <w:tc>
          <w:tcPr>
            <w:tcW w:w="2694" w:type="dxa"/>
          </w:tcPr>
          <w:p w:rsidR="00FE2C8D" w:rsidRPr="00734AEA" w:rsidRDefault="00FE2C8D" w:rsidP="008D1959">
            <w:pPr>
              <w:pStyle w:val="af4"/>
              <w:spacing w:after="0"/>
              <w:ind w:left="0"/>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ГВС</w:t>
            </w:r>
          </w:p>
        </w:tc>
        <w:tc>
          <w:tcPr>
            <w:tcW w:w="1774"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15,06</w:t>
            </w:r>
          </w:p>
        </w:tc>
        <w:tc>
          <w:tcPr>
            <w:tcW w:w="1613"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967,29</w:t>
            </w:r>
          </w:p>
        </w:tc>
        <w:tc>
          <w:tcPr>
            <w:tcW w:w="1823"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15,06</w:t>
            </w:r>
          </w:p>
        </w:tc>
        <w:tc>
          <w:tcPr>
            <w:tcW w:w="2019"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483,65</w:t>
            </w:r>
          </w:p>
        </w:tc>
      </w:tr>
      <w:tr w:rsidR="00734AEA" w:rsidRPr="00734AEA" w:rsidTr="008D1959">
        <w:tc>
          <w:tcPr>
            <w:tcW w:w="2694" w:type="dxa"/>
          </w:tcPr>
          <w:p w:rsidR="00FE2C8D" w:rsidRPr="00734AEA" w:rsidRDefault="00FE2C8D" w:rsidP="008D1959">
            <w:pPr>
              <w:pStyle w:val="af4"/>
              <w:spacing w:after="0"/>
              <w:ind w:left="0"/>
              <w:rPr>
                <w:rFonts w:ascii="Times New Roman" w:hAnsi="Times New Roman"/>
                <w:color w:val="000000" w:themeColor="text1"/>
                <w:sz w:val="20"/>
                <w:szCs w:val="20"/>
                <w:lang w:val="ru-RU"/>
              </w:rPr>
            </w:pPr>
            <w:r w:rsidRPr="00734AEA">
              <w:rPr>
                <w:rFonts w:ascii="Times New Roman" w:hAnsi="Times New Roman"/>
                <w:color w:val="000000" w:themeColor="text1"/>
                <w:sz w:val="20"/>
                <w:szCs w:val="20"/>
                <w:lang w:val="ru-RU"/>
              </w:rPr>
              <w:t>Итого</w:t>
            </w:r>
          </w:p>
        </w:tc>
        <w:tc>
          <w:tcPr>
            <w:tcW w:w="1774" w:type="dxa"/>
          </w:tcPr>
          <w:p w:rsidR="00FE2C8D" w:rsidRPr="00734AEA" w:rsidRDefault="00FE2C8D" w:rsidP="008D1959">
            <w:pPr>
              <w:jc w:val="center"/>
              <w:rPr>
                <w:rFonts w:ascii="Times New Roman" w:hAnsi="Times New Roman"/>
                <w:color w:val="000000" w:themeColor="text1"/>
                <w:sz w:val="20"/>
                <w:szCs w:val="20"/>
              </w:rPr>
            </w:pPr>
          </w:p>
        </w:tc>
        <w:tc>
          <w:tcPr>
            <w:tcW w:w="1613"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4502,39</w:t>
            </w:r>
          </w:p>
        </w:tc>
        <w:tc>
          <w:tcPr>
            <w:tcW w:w="1823" w:type="dxa"/>
          </w:tcPr>
          <w:p w:rsidR="00FE2C8D" w:rsidRPr="00734AEA" w:rsidRDefault="00FE2C8D" w:rsidP="008D1959">
            <w:pPr>
              <w:jc w:val="center"/>
              <w:rPr>
                <w:rFonts w:ascii="Times New Roman" w:hAnsi="Times New Roman"/>
                <w:color w:val="000000" w:themeColor="text1"/>
                <w:sz w:val="20"/>
                <w:szCs w:val="20"/>
              </w:rPr>
            </w:pPr>
          </w:p>
        </w:tc>
        <w:tc>
          <w:tcPr>
            <w:tcW w:w="2019" w:type="dxa"/>
          </w:tcPr>
          <w:p w:rsidR="00FE2C8D" w:rsidRPr="00734AEA" w:rsidRDefault="00FE2C8D" w:rsidP="008D1959">
            <w:pPr>
              <w:jc w:val="center"/>
              <w:rPr>
                <w:rFonts w:ascii="Times New Roman" w:hAnsi="Times New Roman"/>
                <w:color w:val="000000" w:themeColor="text1"/>
                <w:sz w:val="20"/>
                <w:szCs w:val="20"/>
              </w:rPr>
            </w:pPr>
            <w:r w:rsidRPr="00734AEA">
              <w:rPr>
                <w:rFonts w:ascii="Times New Roman" w:hAnsi="Times New Roman"/>
                <w:color w:val="000000" w:themeColor="text1"/>
                <w:sz w:val="20"/>
                <w:szCs w:val="20"/>
              </w:rPr>
              <w:t>2251,21</w:t>
            </w:r>
          </w:p>
        </w:tc>
      </w:tr>
    </w:tbl>
    <w:p w:rsidR="00FE2C8D" w:rsidRPr="00734AEA" w:rsidRDefault="00FE2C8D" w:rsidP="00FE2C8D">
      <w:pPr>
        <w:ind w:firstLine="708"/>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За февраль начислена сумма компенсации расходов – 2251,21 руб.</w:t>
      </w:r>
    </w:p>
    <w:p w:rsidR="00FE2C8D" w:rsidRPr="00734AEA" w:rsidRDefault="00FE2C8D" w:rsidP="00FE2C8D">
      <w:pPr>
        <w:ind w:left="708"/>
        <w:jc w:val="both"/>
        <w:rPr>
          <w:rFonts w:ascii="Times New Roman" w:hAnsi="Times New Roman"/>
          <w:color w:val="000000" w:themeColor="text1"/>
          <w:sz w:val="20"/>
          <w:szCs w:val="20"/>
        </w:rPr>
      </w:pPr>
      <w:r w:rsidRPr="00734AEA">
        <w:rPr>
          <w:rFonts w:ascii="Times New Roman" w:hAnsi="Times New Roman"/>
          <w:color w:val="000000" w:themeColor="text1"/>
          <w:sz w:val="20"/>
          <w:szCs w:val="20"/>
        </w:rPr>
        <w:t xml:space="preserve">С учетом перерасчета за январь в феврале должна быть выплачена сумма 2251,21 руб. – 689,67 руб. = 1561,54 руб. </w:t>
      </w:r>
    </w:p>
    <w:p w:rsidR="00FE2C8D" w:rsidRPr="00734AEA" w:rsidRDefault="00FE2C8D" w:rsidP="00FE2C8D">
      <w:pPr>
        <w:tabs>
          <w:tab w:val="left" w:pos="993"/>
        </w:tabs>
        <w:jc w:val="both"/>
        <w:rPr>
          <w:rFonts w:ascii="Times New Roman" w:hAnsi="Times New Roman"/>
          <w:color w:val="000000" w:themeColor="text1"/>
          <w:sz w:val="20"/>
          <w:szCs w:val="20"/>
        </w:rPr>
      </w:pPr>
    </w:p>
    <w:p w:rsidR="00FE2C8D" w:rsidRPr="00734AEA" w:rsidRDefault="00FE2C8D" w:rsidP="00FE2C8D">
      <w:pPr>
        <w:jc w:val="both"/>
        <w:rPr>
          <w:rFonts w:ascii="Times New Roman" w:hAnsi="Times New Roman"/>
          <w:color w:val="000000" w:themeColor="text1"/>
          <w:sz w:val="20"/>
          <w:szCs w:val="20"/>
        </w:rPr>
      </w:pPr>
    </w:p>
    <w:sectPr w:rsidR="00FE2C8D" w:rsidRPr="00734AEA" w:rsidSect="00631BF4">
      <w:pgSz w:w="12240" w:h="15840"/>
      <w:pgMar w:top="568" w:right="474" w:bottom="426" w:left="993" w:header="720" w:footer="6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959" w:rsidRDefault="008D1959">
      <w:pPr>
        <w:spacing w:after="0" w:line="240" w:lineRule="auto"/>
      </w:pPr>
      <w:r>
        <w:separator/>
      </w:r>
    </w:p>
  </w:endnote>
  <w:endnote w:type="continuationSeparator" w:id="0">
    <w:p w:rsidR="008D1959" w:rsidRDefault="008D1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959" w:rsidRDefault="008D1959" w:rsidP="008D1959">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8D1959" w:rsidRDefault="008D1959" w:rsidP="008D1959">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3826718"/>
      <w:docPartObj>
        <w:docPartGallery w:val="Page Numbers (Bottom of Page)"/>
        <w:docPartUnique/>
      </w:docPartObj>
    </w:sdtPr>
    <w:sdtEndPr>
      <w:rPr>
        <w:sz w:val="18"/>
        <w:szCs w:val="18"/>
      </w:rPr>
    </w:sdtEndPr>
    <w:sdtContent>
      <w:p w:rsidR="00C4584C" w:rsidRPr="00C4584C" w:rsidRDefault="00C4584C">
        <w:pPr>
          <w:pStyle w:val="ad"/>
          <w:jc w:val="right"/>
          <w:rPr>
            <w:sz w:val="18"/>
            <w:szCs w:val="18"/>
          </w:rPr>
        </w:pPr>
        <w:r w:rsidRPr="00C4584C">
          <w:rPr>
            <w:sz w:val="18"/>
            <w:szCs w:val="18"/>
          </w:rPr>
          <w:fldChar w:fldCharType="begin"/>
        </w:r>
        <w:r w:rsidRPr="00C4584C">
          <w:rPr>
            <w:sz w:val="18"/>
            <w:szCs w:val="18"/>
          </w:rPr>
          <w:instrText>PAGE   \* MERGEFORMAT</w:instrText>
        </w:r>
        <w:r w:rsidRPr="00C4584C">
          <w:rPr>
            <w:sz w:val="18"/>
            <w:szCs w:val="18"/>
          </w:rPr>
          <w:fldChar w:fldCharType="separate"/>
        </w:r>
        <w:r w:rsidR="007026A5">
          <w:rPr>
            <w:noProof/>
            <w:sz w:val="18"/>
            <w:szCs w:val="18"/>
          </w:rPr>
          <w:t>32</w:t>
        </w:r>
        <w:r w:rsidRPr="00C4584C">
          <w:rPr>
            <w:sz w:val="18"/>
            <w:szCs w:val="18"/>
          </w:rPr>
          <w:fldChar w:fldCharType="end"/>
        </w:r>
      </w:p>
    </w:sdtContent>
  </w:sdt>
  <w:p w:rsidR="008D1959" w:rsidRDefault="008D1959" w:rsidP="008D1959">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959" w:rsidRDefault="008D1959">
      <w:pPr>
        <w:spacing w:after="0" w:line="240" w:lineRule="auto"/>
      </w:pPr>
      <w:r>
        <w:separator/>
      </w:r>
    </w:p>
  </w:footnote>
  <w:footnote w:type="continuationSeparator" w:id="0">
    <w:p w:rsidR="008D1959" w:rsidRDefault="008D19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E636F"/>
    <w:multiLevelType w:val="hybridMultilevel"/>
    <w:tmpl w:val="7BE2F34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09AB0DB8"/>
    <w:multiLevelType w:val="hybridMultilevel"/>
    <w:tmpl w:val="82EAF0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D837CFA"/>
    <w:multiLevelType w:val="hybridMultilevel"/>
    <w:tmpl w:val="41B631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6B3A28"/>
    <w:multiLevelType w:val="hybridMultilevel"/>
    <w:tmpl w:val="AB960C5C"/>
    <w:lvl w:ilvl="0" w:tplc="B21A0034">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6619D7"/>
    <w:multiLevelType w:val="hybridMultilevel"/>
    <w:tmpl w:val="79342A8C"/>
    <w:lvl w:ilvl="0" w:tplc="7612F8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396AC8"/>
    <w:multiLevelType w:val="multilevel"/>
    <w:tmpl w:val="83EEE560"/>
    <w:lvl w:ilvl="0">
      <w:start w:val="1"/>
      <w:numFmt w:val="decimal"/>
      <w:lvlText w:val="%1."/>
      <w:lvlJc w:val="left"/>
      <w:pPr>
        <w:ind w:left="107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21DB18CB"/>
    <w:multiLevelType w:val="hybridMultilevel"/>
    <w:tmpl w:val="66C63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E10ADD"/>
    <w:multiLevelType w:val="hybridMultilevel"/>
    <w:tmpl w:val="7B0E3B74"/>
    <w:lvl w:ilvl="0" w:tplc="003AFEAA">
      <w:start w:val="1"/>
      <w:numFmt w:val="decimal"/>
      <w:lvlText w:val="%1."/>
      <w:lvlJc w:val="left"/>
      <w:pPr>
        <w:tabs>
          <w:tab w:val="num" w:pos="1125"/>
        </w:tabs>
        <w:ind w:left="1125" w:hanging="525"/>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8">
    <w:nsid w:val="2BC149A9"/>
    <w:multiLevelType w:val="multilevel"/>
    <w:tmpl w:val="CA26C5C8"/>
    <w:lvl w:ilvl="0">
      <w:start w:val="1"/>
      <w:numFmt w:val="decimal"/>
      <w:lvlText w:val="%1."/>
      <w:lvlJc w:val="left"/>
      <w:pPr>
        <w:ind w:left="720" w:hanging="360"/>
      </w:pPr>
      <w:rPr>
        <w:rFonts w:hint="default"/>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nsid w:val="2EF104A3"/>
    <w:multiLevelType w:val="hybridMultilevel"/>
    <w:tmpl w:val="0046FE40"/>
    <w:lvl w:ilvl="0" w:tplc="74AA32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E7215D"/>
    <w:multiLevelType w:val="multilevel"/>
    <w:tmpl w:val="83EEE560"/>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33BA223B"/>
    <w:multiLevelType w:val="hybridMultilevel"/>
    <w:tmpl w:val="2730A2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B376B61"/>
    <w:multiLevelType w:val="hybridMultilevel"/>
    <w:tmpl w:val="67D0EEF0"/>
    <w:lvl w:ilvl="0" w:tplc="1EFABA58">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56032F"/>
    <w:multiLevelType w:val="multilevel"/>
    <w:tmpl w:val="83EEE560"/>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3E493347"/>
    <w:multiLevelType w:val="hybridMultilevel"/>
    <w:tmpl w:val="FD0C57E4"/>
    <w:lvl w:ilvl="0" w:tplc="B21A00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7C76FF"/>
    <w:multiLevelType w:val="hybridMultilevel"/>
    <w:tmpl w:val="DE700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101D5B"/>
    <w:multiLevelType w:val="hybridMultilevel"/>
    <w:tmpl w:val="37284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F43FFD"/>
    <w:multiLevelType w:val="hybridMultilevel"/>
    <w:tmpl w:val="0178B6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06D3D3F"/>
    <w:multiLevelType w:val="hybridMultilevel"/>
    <w:tmpl w:val="515802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22808B1"/>
    <w:multiLevelType w:val="hybridMultilevel"/>
    <w:tmpl w:val="360AA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2FD6E6F"/>
    <w:multiLevelType w:val="hybridMultilevel"/>
    <w:tmpl w:val="2E84F8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BBA2CD2"/>
    <w:multiLevelType w:val="hybridMultilevel"/>
    <w:tmpl w:val="FB14B998"/>
    <w:lvl w:ilvl="0" w:tplc="0419000F">
      <w:start w:val="1"/>
      <w:numFmt w:val="decimal"/>
      <w:lvlText w:val="%1."/>
      <w:lvlJc w:val="left"/>
      <w:pPr>
        <w:ind w:left="720" w:hanging="360"/>
      </w:pPr>
      <w:rPr>
        <w:rFonts w:hint="default"/>
        <w:b w:val="0"/>
      </w:rPr>
    </w:lvl>
    <w:lvl w:ilvl="1" w:tplc="A00C79A6">
      <w:start w:val="1"/>
      <w:numFmt w:val="decimal"/>
      <w:lvlText w:val="%2."/>
      <w:lvlJc w:val="left"/>
      <w:pPr>
        <w:tabs>
          <w:tab w:val="num" w:pos="2130"/>
        </w:tabs>
        <w:ind w:left="2130" w:hanging="105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F7446F"/>
    <w:multiLevelType w:val="hybridMultilevel"/>
    <w:tmpl w:val="0D02626E"/>
    <w:lvl w:ilvl="0" w:tplc="EDC68CDA">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B33386"/>
    <w:multiLevelType w:val="hybridMultilevel"/>
    <w:tmpl w:val="C49E9C4A"/>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nsid w:val="68B65C0C"/>
    <w:multiLevelType w:val="hybridMultilevel"/>
    <w:tmpl w:val="971CB1D0"/>
    <w:lvl w:ilvl="0" w:tplc="2E04DE4C">
      <w:start w:val="1"/>
      <w:numFmt w:val="decimal"/>
      <w:lvlText w:val="%1."/>
      <w:lvlJc w:val="left"/>
      <w:pPr>
        <w:ind w:left="472" w:hanging="360"/>
      </w:pPr>
      <w:rPr>
        <w:rFonts w:hint="default"/>
        <w:sz w:val="24"/>
      </w:rPr>
    </w:lvl>
    <w:lvl w:ilvl="1" w:tplc="04190019" w:tentative="1">
      <w:start w:val="1"/>
      <w:numFmt w:val="lowerLetter"/>
      <w:lvlText w:val="%2."/>
      <w:lvlJc w:val="left"/>
      <w:pPr>
        <w:ind w:left="1192" w:hanging="360"/>
      </w:pPr>
    </w:lvl>
    <w:lvl w:ilvl="2" w:tplc="0419001B" w:tentative="1">
      <w:start w:val="1"/>
      <w:numFmt w:val="lowerRoman"/>
      <w:lvlText w:val="%3."/>
      <w:lvlJc w:val="right"/>
      <w:pPr>
        <w:ind w:left="1912" w:hanging="180"/>
      </w:pPr>
    </w:lvl>
    <w:lvl w:ilvl="3" w:tplc="0419000F" w:tentative="1">
      <w:start w:val="1"/>
      <w:numFmt w:val="decimal"/>
      <w:lvlText w:val="%4."/>
      <w:lvlJc w:val="left"/>
      <w:pPr>
        <w:ind w:left="2632" w:hanging="360"/>
      </w:pPr>
    </w:lvl>
    <w:lvl w:ilvl="4" w:tplc="04190019" w:tentative="1">
      <w:start w:val="1"/>
      <w:numFmt w:val="lowerLetter"/>
      <w:lvlText w:val="%5."/>
      <w:lvlJc w:val="left"/>
      <w:pPr>
        <w:ind w:left="3352" w:hanging="360"/>
      </w:pPr>
    </w:lvl>
    <w:lvl w:ilvl="5" w:tplc="0419001B" w:tentative="1">
      <w:start w:val="1"/>
      <w:numFmt w:val="lowerRoman"/>
      <w:lvlText w:val="%6."/>
      <w:lvlJc w:val="right"/>
      <w:pPr>
        <w:ind w:left="4072" w:hanging="180"/>
      </w:pPr>
    </w:lvl>
    <w:lvl w:ilvl="6" w:tplc="0419000F" w:tentative="1">
      <w:start w:val="1"/>
      <w:numFmt w:val="decimal"/>
      <w:lvlText w:val="%7."/>
      <w:lvlJc w:val="left"/>
      <w:pPr>
        <w:ind w:left="4792" w:hanging="360"/>
      </w:pPr>
    </w:lvl>
    <w:lvl w:ilvl="7" w:tplc="04190019" w:tentative="1">
      <w:start w:val="1"/>
      <w:numFmt w:val="lowerLetter"/>
      <w:lvlText w:val="%8."/>
      <w:lvlJc w:val="left"/>
      <w:pPr>
        <w:ind w:left="5512" w:hanging="360"/>
      </w:pPr>
    </w:lvl>
    <w:lvl w:ilvl="8" w:tplc="0419001B" w:tentative="1">
      <w:start w:val="1"/>
      <w:numFmt w:val="lowerRoman"/>
      <w:lvlText w:val="%9."/>
      <w:lvlJc w:val="right"/>
      <w:pPr>
        <w:ind w:left="6232" w:hanging="180"/>
      </w:pPr>
    </w:lvl>
  </w:abstractNum>
  <w:abstractNum w:abstractNumId="25">
    <w:nsid w:val="6E3E058A"/>
    <w:multiLevelType w:val="hybridMultilevel"/>
    <w:tmpl w:val="66C63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EF9124A"/>
    <w:multiLevelType w:val="hybridMultilevel"/>
    <w:tmpl w:val="B5A86F94"/>
    <w:lvl w:ilvl="0" w:tplc="0419000F">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27">
    <w:nsid w:val="7A601828"/>
    <w:multiLevelType w:val="multilevel"/>
    <w:tmpl w:val="0419001F"/>
    <w:styleLink w:val="111111"/>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432" w:hanging="432"/>
      </w:pPr>
      <w:rPr>
        <w:rFonts w:ascii="Times New Roman" w:hAnsi="Times New Roman"/>
        <w:sz w:val="24"/>
      </w:rPr>
    </w:lvl>
    <w:lvl w:ilvl="2">
      <w:start w:val="1"/>
      <w:numFmt w:val="decimal"/>
      <w:lvlText w:val="%1.%2.%3."/>
      <w:lvlJc w:val="left"/>
      <w:pPr>
        <w:tabs>
          <w:tab w:val="num" w:pos="1224"/>
        </w:tabs>
        <w:ind w:left="504" w:hanging="504"/>
      </w:pPr>
      <w:rPr>
        <w:rFonts w:ascii="Times New Roman" w:hAnsi="Times New Roman"/>
        <w:sz w:val="24"/>
      </w:rPr>
    </w:lvl>
    <w:lvl w:ilvl="3">
      <w:start w:val="1"/>
      <w:numFmt w:val="decimal"/>
      <w:lvlText w:val="%1.%2.%3.%4."/>
      <w:lvlJc w:val="left"/>
      <w:pPr>
        <w:tabs>
          <w:tab w:val="num" w:pos="1728"/>
        </w:tabs>
        <w:ind w:left="648" w:hanging="648"/>
      </w:pPr>
      <w:rPr>
        <w:rFonts w:ascii="Times New Roman" w:hAnsi="Times New Roman"/>
        <w:sz w:val="24"/>
      </w:rPr>
    </w:lvl>
    <w:lvl w:ilvl="4">
      <w:start w:val="1"/>
      <w:numFmt w:val="decimal"/>
      <w:lvlText w:val="%1.%2.%3.%4.%5."/>
      <w:lvlJc w:val="left"/>
      <w:pPr>
        <w:tabs>
          <w:tab w:val="num" w:pos="2232"/>
        </w:tabs>
        <w:ind w:left="792" w:hanging="792"/>
      </w:pPr>
      <w:rPr>
        <w:rFonts w:ascii="Times New Roman" w:hAnsi="Times New Roman"/>
        <w:sz w:val="24"/>
      </w:rPr>
    </w:lvl>
    <w:lvl w:ilvl="5">
      <w:start w:val="1"/>
      <w:numFmt w:val="decimal"/>
      <w:lvlText w:val="%1.%2.%3.%4.%5.%6."/>
      <w:lvlJc w:val="left"/>
      <w:pPr>
        <w:tabs>
          <w:tab w:val="num" w:pos="2736"/>
        </w:tabs>
        <w:ind w:left="936" w:hanging="936"/>
      </w:pPr>
      <w:rPr>
        <w:rFonts w:ascii="Times New Roman" w:hAnsi="Times New Roman"/>
        <w:sz w:val="24"/>
      </w:r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1"/>
  </w:num>
  <w:num w:numId="2">
    <w:abstractNumId w:val="23"/>
  </w:num>
  <w:num w:numId="3">
    <w:abstractNumId w:val="7"/>
  </w:num>
  <w:num w:numId="4">
    <w:abstractNumId w:val="18"/>
  </w:num>
  <w:num w:numId="5">
    <w:abstractNumId w:val="26"/>
  </w:num>
  <w:num w:numId="6">
    <w:abstractNumId w:val="8"/>
  </w:num>
  <w:num w:numId="7">
    <w:abstractNumId w:val="21"/>
  </w:num>
  <w:num w:numId="8">
    <w:abstractNumId w:val="25"/>
  </w:num>
  <w:num w:numId="9">
    <w:abstractNumId w:val="6"/>
  </w:num>
  <w:num w:numId="10">
    <w:abstractNumId w:val="20"/>
  </w:num>
  <w:num w:numId="11">
    <w:abstractNumId w:val="1"/>
  </w:num>
  <w:num w:numId="12">
    <w:abstractNumId w:val="5"/>
  </w:num>
  <w:num w:numId="13">
    <w:abstractNumId w:val="27"/>
  </w:num>
  <w:num w:numId="14">
    <w:abstractNumId w:val="0"/>
  </w:num>
  <w:num w:numId="15">
    <w:abstractNumId w:val="10"/>
  </w:num>
  <w:num w:numId="16">
    <w:abstractNumId w:val="13"/>
  </w:num>
  <w:num w:numId="17">
    <w:abstractNumId w:val="16"/>
  </w:num>
  <w:num w:numId="18">
    <w:abstractNumId w:val="19"/>
  </w:num>
  <w:num w:numId="19">
    <w:abstractNumId w:val="17"/>
  </w:num>
  <w:num w:numId="20">
    <w:abstractNumId w:val="12"/>
  </w:num>
  <w:num w:numId="21">
    <w:abstractNumId w:val="4"/>
  </w:num>
  <w:num w:numId="22">
    <w:abstractNumId w:val="24"/>
  </w:num>
  <w:num w:numId="23">
    <w:abstractNumId w:val="22"/>
  </w:num>
  <w:num w:numId="24">
    <w:abstractNumId w:val="3"/>
  </w:num>
  <w:num w:numId="25">
    <w:abstractNumId w:val="14"/>
  </w:num>
  <w:num w:numId="26">
    <w:abstractNumId w:val="15"/>
  </w:num>
  <w:num w:numId="27">
    <w:abstractNumId w:val="2"/>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C8D"/>
    <w:rsid w:val="001612C8"/>
    <w:rsid w:val="0018699E"/>
    <w:rsid w:val="002D269E"/>
    <w:rsid w:val="00465D3C"/>
    <w:rsid w:val="00631BF4"/>
    <w:rsid w:val="007026A5"/>
    <w:rsid w:val="00734AEA"/>
    <w:rsid w:val="00835984"/>
    <w:rsid w:val="008D1959"/>
    <w:rsid w:val="00C4584C"/>
    <w:rsid w:val="00FE2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C8D"/>
    <w:pPr>
      <w:spacing w:after="160" w:line="259" w:lineRule="auto"/>
    </w:pPr>
    <w:rPr>
      <w:rFonts w:eastAsiaTheme="minorEastAsia" w:cs="Times New Roman"/>
      <w:lang w:eastAsia="ru-RU"/>
    </w:rPr>
  </w:style>
  <w:style w:type="paragraph" w:styleId="1">
    <w:name w:val="heading 1"/>
    <w:basedOn w:val="a"/>
    <w:next w:val="a"/>
    <w:link w:val="10"/>
    <w:qFormat/>
    <w:rsid w:val="00FE2C8D"/>
    <w:pPr>
      <w:keepNext/>
      <w:pBdr>
        <w:bottom w:val="single" w:sz="6" w:space="1" w:color="auto"/>
      </w:pBdr>
      <w:tabs>
        <w:tab w:val="num" w:pos="1440"/>
      </w:tabs>
      <w:spacing w:after="0" w:line="240" w:lineRule="auto"/>
      <w:jc w:val="center"/>
      <w:outlineLvl w:val="0"/>
    </w:pPr>
    <w:rPr>
      <w:rFonts w:ascii="Times New Roman" w:eastAsia="Times New Roman" w:hAnsi="Times New Roman"/>
      <w:b/>
      <w:sz w:val="24"/>
      <w:szCs w:val="20"/>
      <w:lang w:val="x-none" w:eastAsia="x-none"/>
    </w:rPr>
  </w:style>
  <w:style w:type="paragraph" w:styleId="3">
    <w:name w:val="heading 3"/>
    <w:basedOn w:val="a"/>
    <w:next w:val="a"/>
    <w:link w:val="30"/>
    <w:qFormat/>
    <w:rsid w:val="00FE2C8D"/>
    <w:pPr>
      <w:keepNext/>
      <w:spacing w:before="240" w:after="60" w:line="240" w:lineRule="auto"/>
      <w:outlineLvl w:val="2"/>
    </w:pPr>
    <w:rPr>
      <w:rFonts w:ascii="Arial" w:eastAsia="Times New Roman" w:hAnsi="Arial"/>
      <w:b/>
      <w:bCs/>
      <w:sz w:val="26"/>
      <w:szCs w:val="26"/>
      <w:lang w:val="x-none" w:eastAsia="x-none"/>
    </w:rPr>
  </w:style>
  <w:style w:type="paragraph" w:styleId="7">
    <w:name w:val="heading 7"/>
    <w:basedOn w:val="a"/>
    <w:next w:val="a"/>
    <w:link w:val="70"/>
    <w:qFormat/>
    <w:rsid w:val="00FE2C8D"/>
    <w:pPr>
      <w:keepNext/>
      <w:spacing w:after="0" w:line="240" w:lineRule="auto"/>
      <w:jc w:val="both"/>
      <w:outlineLvl w:val="6"/>
    </w:pPr>
    <w:rPr>
      <w:rFonts w:ascii="Times New Roman" w:eastAsia="Times New Roman" w:hAnsi="Times New Roman"/>
      <w:b/>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2C8D"/>
    <w:rPr>
      <w:rFonts w:ascii="Times New Roman" w:eastAsia="Times New Roman" w:hAnsi="Times New Roman" w:cs="Times New Roman"/>
      <w:b/>
      <w:sz w:val="24"/>
      <w:szCs w:val="20"/>
      <w:lang w:val="x-none" w:eastAsia="x-none"/>
    </w:rPr>
  </w:style>
  <w:style w:type="character" w:customStyle="1" w:styleId="30">
    <w:name w:val="Заголовок 3 Знак"/>
    <w:basedOn w:val="a0"/>
    <w:link w:val="3"/>
    <w:rsid w:val="00FE2C8D"/>
    <w:rPr>
      <w:rFonts w:ascii="Arial" w:eastAsia="Times New Roman" w:hAnsi="Arial" w:cs="Times New Roman"/>
      <w:b/>
      <w:bCs/>
      <w:sz w:val="26"/>
      <w:szCs w:val="26"/>
      <w:lang w:val="x-none" w:eastAsia="x-none"/>
    </w:rPr>
  </w:style>
  <w:style w:type="character" w:customStyle="1" w:styleId="70">
    <w:name w:val="Заголовок 7 Знак"/>
    <w:basedOn w:val="a0"/>
    <w:link w:val="7"/>
    <w:rsid w:val="00FE2C8D"/>
    <w:rPr>
      <w:rFonts w:ascii="Times New Roman" w:eastAsia="Times New Roman" w:hAnsi="Times New Roman" w:cs="Times New Roman"/>
      <w:b/>
      <w:sz w:val="24"/>
      <w:szCs w:val="20"/>
      <w:lang w:val="x-none" w:eastAsia="x-none"/>
    </w:rPr>
  </w:style>
  <w:style w:type="paragraph" w:customStyle="1" w:styleId="ConsPlusCell">
    <w:name w:val="ConsPlusCell"/>
    <w:uiPriority w:val="99"/>
    <w:rsid w:val="00FE2C8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3">
    <w:name w:val="Нормальный (таблица)"/>
    <w:next w:val="a"/>
    <w:rsid w:val="00FE2C8D"/>
    <w:pPr>
      <w:widowControl w:val="0"/>
      <w:autoSpaceDE w:val="0"/>
      <w:autoSpaceDN w:val="0"/>
      <w:adjustRightInd w:val="0"/>
      <w:spacing w:after="0" w:line="240" w:lineRule="auto"/>
    </w:pPr>
    <w:rPr>
      <w:rFonts w:ascii="Arial" w:eastAsia="Times New Roman" w:hAnsi="Arial" w:cs="Arial"/>
      <w:sz w:val="28"/>
      <w:szCs w:val="28"/>
      <w:lang w:eastAsia="ru-RU"/>
    </w:rPr>
  </w:style>
  <w:style w:type="character" w:customStyle="1" w:styleId="a4">
    <w:name w:val="Цветовое выделение"/>
    <w:rsid w:val="00FE2C8D"/>
    <w:rPr>
      <w:color w:val="0000FF"/>
      <w:sz w:val="20"/>
      <w:szCs w:val="20"/>
    </w:rPr>
  </w:style>
  <w:style w:type="character" w:styleId="a5">
    <w:name w:val="annotation reference"/>
    <w:semiHidden/>
    <w:rsid w:val="00FE2C8D"/>
    <w:rPr>
      <w:sz w:val="16"/>
      <w:szCs w:val="16"/>
    </w:rPr>
  </w:style>
  <w:style w:type="paragraph" w:styleId="a6">
    <w:name w:val="annotation text"/>
    <w:basedOn w:val="a"/>
    <w:link w:val="a7"/>
    <w:semiHidden/>
    <w:rsid w:val="00FE2C8D"/>
    <w:pPr>
      <w:spacing w:after="0" w:line="240" w:lineRule="auto"/>
    </w:pPr>
    <w:rPr>
      <w:rFonts w:ascii="Times New Roman" w:eastAsia="Times New Roman" w:hAnsi="Times New Roman"/>
      <w:sz w:val="20"/>
      <w:szCs w:val="20"/>
    </w:rPr>
  </w:style>
  <w:style w:type="character" w:customStyle="1" w:styleId="a7">
    <w:name w:val="Текст примечания Знак"/>
    <w:basedOn w:val="a0"/>
    <w:link w:val="a6"/>
    <w:semiHidden/>
    <w:rsid w:val="00FE2C8D"/>
    <w:rPr>
      <w:rFonts w:ascii="Times New Roman" w:eastAsia="Times New Roman" w:hAnsi="Times New Roman" w:cs="Times New Roman"/>
      <w:sz w:val="20"/>
      <w:szCs w:val="20"/>
      <w:lang w:eastAsia="ru-RU"/>
    </w:rPr>
  </w:style>
  <w:style w:type="paragraph" w:styleId="a8">
    <w:name w:val="annotation subject"/>
    <w:basedOn w:val="a6"/>
    <w:next w:val="a6"/>
    <w:link w:val="a9"/>
    <w:semiHidden/>
    <w:rsid w:val="00FE2C8D"/>
    <w:rPr>
      <w:b/>
      <w:bCs/>
    </w:rPr>
  </w:style>
  <w:style w:type="character" w:customStyle="1" w:styleId="a9">
    <w:name w:val="Тема примечания Знак"/>
    <w:basedOn w:val="a7"/>
    <w:link w:val="a8"/>
    <w:semiHidden/>
    <w:rsid w:val="00FE2C8D"/>
    <w:rPr>
      <w:rFonts w:ascii="Times New Roman" w:eastAsia="Times New Roman" w:hAnsi="Times New Roman" w:cs="Times New Roman"/>
      <w:b/>
      <w:bCs/>
      <w:sz w:val="20"/>
      <w:szCs w:val="20"/>
      <w:lang w:eastAsia="ru-RU"/>
    </w:rPr>
  </w:style>
  <w:style w:type="paragraph" w:styleId="aa">
    <w:name w:val="Balloon Text"/>
    <w:basedOn w:val="a"/>
    <w:link w:val="ab"/>
    <w:rsid w:val="00FE2C8D"/>
    <w:pPr>
      <w:spacing w:after="0" w:line="240" w:lineRule="auto"/>
    </w:pPr>
    <w:rPr>
      <w:rFonts w:ascii="Tahoma" w:eastAsia="Times New Roman" w:hAnsi="Tahoma"/>
      <w:sz w:val="16"/>
      <w:szCs w:val="16"/>
      <w:lang w:val="x-none" w:eastAsia="x-none"/>
    </w:rPr>
  </w:style>
  <w:style w:type="character" w:customStyle="1" w:styleId="ab">
    <w:name w:val="Текст выноски Знак"/>
    <w:basedOn w:val="a0"/>
    <w:link w:val="aa"/>
    <w:rsid w:val="00FE2C8D"/>
    <w:rPr>
      <w:rFonts w:ascii="Tahoma" w:eastAsia="Times New Roman" w:hAnsi="Tahoma" w:cs="Times New Roman"/>
      <w:sz w:val="16"/>
      <w:szCs w:val="16"/>
      <w:lang w:val="x-none" w:eastAsia="x-none"/>
    </w:rPr>
  </w:style>
  <w:style w:type="table" w:styleId="ac">
    <w:name w:val="Table Grid"/>
    <w:basedOn w:val="a1"/>
    <w:rsid w:val="00FE2C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er"/>
    <w:basedOn w:val="a"/>
    <w:link w:val="ae"/>
    <w:uiPriority w:val="99"/>
    <w:rsid w:val="00FE2C8D"/>
    <w:pPr>
      <w:tabs>
        <w:tab w:val="center" w:pos="4677"/>
        <w:tab w:val="right" w:pos="9355"/>
      </w:tabs>
      <w:spacing w:after="0" w:line="240" w:lineRule="auto"/>
    </w:pPr>
    <w:rPr>
      <w:rFonts w:ascii="Times New Roman" w:eastAsia="Times New Roman" w:hAnsi="Times New Roman"/>
      <w:sz w:val="24"/>
      <w:szCs w:val="24"/>
    </w:rPr>
  </w:style>
  <w:style w:type="character" w:customStyle="1" w:styleId="ae">
    <w:name w:val="Нижний колонтитул Знак"/>
    <w:basedOn w:val="a0"/>
    <w:link w:val="ad"/>
    <w:uiPriority w:val="99"/>
    <w:rsid w:val="00FE2C8D"/>
    <w:rPr>
      <w:rFonts w:ascii="Times New Roman" w:eastAsia="Times New Roman" w:hAnsi="Times New Roman" w:cs="Times New Roman"/>
      <w:sz w:val="24"/>
      <w:szCs w:val="24"/>
      <w:lang w:eastAsia="ru-RU"/>
    </w:rPr>
  </w:style>
  <w:style w:type="character" w:styleId="af">
    <w:name w:val="page number"/>
    <w:basedOn w:val="a0"/>
    <w:rsid w:val="00FE2C8D"/>
  </w:style>
  <w:style w:type="paragraph" w:styleId="af0">
    <w:name w:val="Body Text Indent"/>
    <w:basedOn w:val="a"/>
    <w:link w:val="af1"/>
    <w:rsid w:val="00FE2C8D"/>
    <w:pPr>
      <w:spacing w:after="120" w:line="240" w:lineRule="auto"/>
      <w:ind w:left="283"/>
    </w:pPr>
    <w:rPr>
      <w:rFonts w:ascii="Times New Roman" w:eastAsia="Times New Roman" w:hAnsi="Times New Roman"/>
      <w:sz w:val="24"/>
      <w:szCs w:val="24"/>
      <w:lang w:val="x-none" w:eastAsia="x-none"/>
    </w:rPr>
  </w:style>
  <w:style w:type="character" w:customStyle="1" w:styleId="af1">
    <w:name w:val="Основной текст с отступом Знак"/>
    <w:basedOn w:val="a0"/>
    <w:link w:val="af0"/>
    <w:rsid w:val="00FE2C8D"/>
    <w:rPr>
      <w:rFonts w:ascii="Times New Roman" w:eastAsia="Times New Roman" w:hAnsi="Times New Roman" w:cs="Times New Roman"/>
      <w:sz w:val="24"/>
      <w:szCs w:val="24"/>
      <w:lang w:val="x-none" w:eastAsia="x-none"/>
    </w:rPr>
  </w:style>
  <w:style w:type="paragraph" w:styleId="2">
    <w:name w:val="Body Text 2"/>
    <w:basedOn w:val="a"/>
    <w:link w:val="20"/>
    <w:rsid w:val="00FE2C8D"/>
    <w:pPr>
      <w:spacing w:after="120" w:line="480" w:lineRule="auto"/>
    </w:pPr>
    <w:rPr>
      <w:rFonts w:ascii="Times New Roman" w:eastAsia="Times New Roman" w:hAnsi="Times New Roman"/>
      <w:sz w:val="24"/>
      <w:szCs w:val="24"/>
      <w:lang w:val="x-none" w:eastAsia="x-none"/>
    </w:rPr>
  </w:style>
  <w:style w:type="character" w:customStyle="1" w:styleId="20">
    <w:name w:val="Основной текст 2 Знак"/>
    <w:basedOn w:val="a0"/>
    <w:link w:val="2"/>
    <w:rsid w:val="00FE2C8D"/>
    <w:rPr>
      <w:rFonts w:ascii="Times New Roman" w:eastAsia="Times New Roman" w:hAnsi="Times New Roman" w:cs="Times New Roman"/>
      <w:sz w:val="24"/>
      <w:szCs w:val="24"/>
      <w:lang w:val="x-none" w:eastAsia="x-none"/>
    </w:rPr>
  </w:style>
  <w:style w:type="paragraph" w:styleId="af2">
    <w:name w:val="header"/>
    <w:basedOn w:val="a"/>
    <w:link w:val="af3"/>
    <w:unhideWhenUsed/>
    <w:rsid w:val="00FE2C8D"/>
    <w:pPr>
      <w:tabs>
        <w:tab w:val="center" w:pos="4677"/>
        <w:tab w:val="right" w:pos="9355"/>
      </w:tabs>
      <w:spacing w:after="0" w:line="240" w:lineRule="auto"/>
    </w:pPr>
    <w:rPr>
      <w:rFonts w:ascii="Times New Roman" w:eastAsia="Times New Roman" w:hAnsi="Times New Roman"/>
      <w:sz w:val="24"/>
      <w:szCs w:val="20"/>
      <w:lang w:val="x-none" w:eastAsia="x-none"/>
    </w:rPr>
  </w:style>
  <w:style w:type="character" w:customStyle="1" w:styleId="af3">
    <w:name w:val="Верхний колонтитул Знак"/>
    <w:basedOn w:val="a0"/>
    <w:link w:val="af2"/>
    <w:rsid w:val="00FE2C8D"/>
    <w:rPr>
      <w:rFonts w:ascii="Times New Roman" w:eastAsia="Times New Roman" w:hAnsi="Times New Roman" w:cs="Times New Roman"/>
      <w:sz w:val="24"/>
      <w:szCs w:val="20"/>
      <w:lang w:val="x-none" w:eastAsia="x-none"/>
    </w:rPr>
  </w:style>
  <w:style w:type="paragraph" w:styleId="af4">
    <w:name w:val="List Paragraph"/>
    <w:basedOn w:val="a"/>
    <w:link w:val="af5"/>
    <w:uiPriority w:val="34"/>
    <w:qFormat/>
    <w:rsid w:val="00FE2C8D"/>
    <w:pPr>
      <w:spacing w:after="200" w:line="276" w:lineRule="auto"/>
      <w:ind w:left="720"/>
      <w:contextualSpacing/>
    </w:pPr>
    <w:rPr>
      <w:rFonts w:ascii="Calibri" w:eastAsia="Calibri" w:hAnsi="Calibri"/>
      <w:lang w:val="x-none" w:eastAsia="en-US"/>
    </w:rPr>
  </w:style>
  <w:style w:type="paragraph" w:customStyle="1" w:styleId="ConsPlusNormal">
    <w:name w:val="ConsPlusNormal"/>
    <w:rsid w:val="00FE2C8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Знак Знак1"/>
    <w:basedOn w:val="a"/>
    <w:rsid w:val="00FE2C8D"/>
    <w:pPr>
      <w:spacing w:after="0" w:line="240" w:lineRule="auto"/>
    </w:pPr>
    <w:rPr>
      <w:rFonts w:ascii="Verdana" w:eastAsia="Times New Roman" w:hAnsi="Verdana" w:cs="Verdana"/>
      <w:sz w:val="20"/>
      <w:szCs w:val="20"/>
      <w:lang w:val="en-US" w:eastAsia="en-US"/>
    </w:rPr>
  </w:style>
  <w:style w:type="paragraph" w:customStyle="1" w:styleId="12">
    <w:name w:val="1"/>
    <w:basedOn w:val="a"/>
    <w:rsid w:val="00FE2C8D"/>
    <w:pPr>
      <w:spacing w:after="0" w:line="240" w:lineRule="auto"/>
    </w:pPr>
    <w:rPr>
      <w:rFonts w:ascii="Verdana" w:eastAsia="Times New Roman" w:hAnsi="Verdana" w:cs="Verdana"/>
      <w:sz w:val="20"/>
      <w:szCs w:val="20"/>
      <w:lang w:val="en-US" w:eastAsia="en-US"/>
    </w:rPr>
  </w:style>
  <w:style w:type="paragraph" w:styleId="af6">
    <w:name w:val="endnote text"/>
    <w:basedOn w:val="a"/>
    <w:link w:val="af7"/>
    <w:rsid w:val="00FE2C8D"/>
    <w:pPr>
      <w:spacing w:after="0" w:line="240" w:lineRule="auto"/>
    </w:pPr>
    <w:rPr>
      <w:rFonts w:ascii="Times New Roman" w:eastAsia="Times New Roman" w:hAnsi="Times New Roman"/>
      <w:sz w:val="20"/>
      <w:szCs w:val="20"/>
    </w:rPr>
  </w:style>
  <w:style w:type="character" w:customStyle="1" w:styleId="af7">
    <w:name w:val="Текст концевой сноски Знак"/>
    <w:basedOn w:val="a0"/>
    <w:link w:val="af6"/>
    <w:rsid w:val="00FE2C8D"/>
    <w:rPr>
      <w:rFonts w:ascii="Times New Roman" w:eastAsia="Times New Roman" w:hAnsi="Times New Roman" w:cs="Times New Roman"/>
      <w:sz w:val="20"/>
      <w:szCs w:val="20"/>
      <w:lang w:eastAsia="ru-RU"/>
    </w:rPr>
  </w:style>
  <w:style w:type="character" w:styleId="af8">
    <w:name w:val="endnote reference"/>
    <w:rsid w:val="00FE2C8D"/>
    <w:rPr>
      <w:vertAlign w:val="superscript"/>
    </w:rPr>
  </w:style>
  <w:style w:type="paragraph" w:styleId="af9">
    <w:name w:val="footnote text"/>
    <w:basedOn w:val="a"/>
    <w:link w:val="afa"/>
    <w:rsid w:val="00FE2C8D"/>
    <w:pPr>
      <w:spacing w:after="0" w:line="240" w:lineRule="auto"/>
    </w:pPr>
    <w:rPr>
      <w:rFonts w:ascii="Times New Roman" w:eastAsia="Times New Roman" w:hAnsi="Times New Roman"/>
      <w:sz w:val="20"/>
      <w:szCs w:val="20"/>
    </w:rPr>
  </w:style>
  <w:style w:type="character" w:customStyle="1" w:styleId="afa">
    <w:name w:val="Текст сноски Знак"/>
    <w:basedOn w:val="a0"/>
    <w:link w:val="af9"/>
    <w:rsid w:val="00FE2C8D"/>
    <w:rPr>
      <w:rFonts w:ascii="Times New Roman" w:eastAsia="Times New Roman" w:hAnsi="Times New Roman" w:cs="Times New Roman"/>
      <w:sz w:val="20"/>
      <w:szCs w:val="20"/>
      <w:lang w:eastAsia="ru-RU"/>
    </w:rPr>
  </w:style>
  <w:style w:type="character" w:styleId="afb">
    <w:name w:val="footnote reference"/>
    <w:rsid w:val="00FE2C8D"/>
    <w:rPr>
      <w:vertAlign w:val="superscript"/>
    </w:rPr>
  </w:style>
  <w:style w:type="paragraph" w:styleId="21">
    <w:name w:val="Body Text Indent 2"/>
    <w:basedOn w:val="a"/>
    <w:link w:val="22"/>
    <w:rsid w:val="00FE2C8D"/>
    <w:pPr>
      <w:spacing w:before="160" w:after="0" w:line="240" w:lineRule="auto"/>
      <w:ind w:firstLine="709"/>
      <w:jc w:val="both"/>
    </w:pPr>
    <w:rPr>
      <w:rFonts w:ascii="Times New Roman" w:eastAsia="Times New Roman" w:hAnsi="Times New Roman"/>
      <w:sz w:val="28"/>
      <w:szCs w:val="20"/>
      <w:lang w:val="x-none" w:eastAsia="x-none"/>
    </w:rPr>
  </w:style>
  <w:style w:type="character" w:customStyle="1" w:styleId="22">
    <w:name w:val="Основной текст с отступом 2 Знак"/>
    <w:basedOn w:val="a0"/>
    <w:link w:val="21"/>
    <w:rsid w:val="00FE2C8D"/>
    <w:rPr>
      <w:rFonts w:ascii="Times New Roman" w:eastAsia="Times New Roman" w:hAnsi="Times New Roman" w:cs="Times New Roman"/>
      <w:sz w:val="28"/>
      <w:szCs w:val="20"/>
      <w:lang w:val="x-none" w:eastAsia="x-none"/>
    </w:rPr>
  </w:style>
  <w:style w:type="paragraph" w:styleId="afc">
    <w:name w:val="Body Text"/>
    <w:basedOn w:val="a"/>
    <w:link w:val="afd"/>
    <w:rsid w:val="00FE2C8D"/>
    <w:pPr>
      <w:spacing w:after="120" w:line="240" w:lineRule="auto"/>
    </w:pPr>
    <w:rPr>
      <w:rFonts w:ascii="Times New Roman" w:eastAsia="Times New Roman" w:hAnsi="Times New Roman"/>
      <w:sz w:val="24"/>
      <w:szCs w:val="20"/>
      <w:lang w:val="x-none" w:eastAsia="x-none"/>
    </w:rPr>
  </w:style>
  <w:style w:type="character" w:customStyle="1" w:styleId="afd">
    <w:name w:val="Основной текст Знак"/>
    <w:basedOn w:val="a0"/>
    <w:link w:val="afc"/>
    <w:rsid w:val="00FE2C8D"/>
    <w:rPr>
      <w:rFonts w:ascii="Times New Roman" w:eastAsia="Times New Roman" w:hAnsi="Times New Roman" w:cs="Times New Roman"/>
      <w:sz w:val="24"/>
      <w:szCs w:val="20"/>
      <w:lang w:val="x-none" w:eastAsia="x-none"/>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E2C8D"/>
    <w:pPr>
      <w:tabs>
        <w:tab w:val="num" w:pos="432"/>
      </w:tabs>
      <w:spacing w:before="120" w:line="240" w:lineRule="auto"/>
      <w:ind w:left="432" w:hanging="432"/>
      <w:jc w:val="both"/>
    </w:pPr>
    <w:rPr>
      <w:rFonts w:ascii="Times New Roman" w:eastAsia="Times New Roman" w:hAnsi="Times New Roman"/>
      <w:b/>
      <w:bCs/>
      <w:caps/>
      <w:sz w:val="32"/>
      <w:szCs w:val="32"/>
      <w:lang w:val="en-US" w:eastAsia="en-US"/>
    </w:rPr>
  </w:style>
  <w:style w:type="paragraph" w:customStyle="1" w:styleId="13">
    <w:name w:val="Знак Знак Знак Знак Знак Знак Знак Знак Знак Знак Знак Знак Знак Знак Знак Знак Знак Знак1 Знак Знак Знак Знак Знак Знак Знак"/>
    <w:basedOn w:val="a"/>
    <w:rsid w:val="00FE2C8D"/>
    <w:pPr>
      <w:tabs>
        <w:tab w:val="num" w:pos="432"/>
      </w:tabs>
      <w:spacing w:before="120" w:line="240" w:lineRule="auto"/>
      <w:ind w:left="432" w:hanging="432"/>
      <w:jc w:val="both"/>
    </w:pPr>
    <w:rPr>
      <w:rFonts w:ascii="Times New Roman" w:eastAsia="Times New Roman" w:hAnsi="Times New Roman"/>
      <w:b/>
      <w:bCs/>
      <w:caps/>
      <w:sz w:val="32"/>
      <w:szCs w:val="32"/>
      <w:lang w:val="en-US" w:eastAsia="en-US"/>
    </w:rPr>
  </w:style>
  <w:style w:type="paragraph" w:customStyle="1" w:styleId="aff">
    <w:name w:val="Знак Знак Знак Знак Знак Знак Знак Знак Знак Знак Знак Знак Знак Знак Знак Знак"/>
    <w:basedOn w:val="a"/>
    <w:rsid w:val="00FE2C8D"/>
    <w:pPr>
      <w:tabs>
        <w:tab w:val="num" w:pos="432"/>
      </w:tabs>
      <w:spacing w:before="120" w:line="240" w:lineRule="auto"/>
      <w:ind w:left="432" w:hanging="432"/>
      <w:jc w:val="both"/>
    </w:pPr>
    <w:rPr>
      <w:rFonts w:ascii="Times New Roman" w:eastAsia="Times New Roman" w:hAnsi="Times New Roman"/>
      <w:b/>
      <w:bCs/>
      <w:caps/>
      <w:sz w:val="32"/>
      <w:szCs w:val="32"/>
      <w:lang w:val="en-US" w:eastAsia="en-US"/>
    </w:rPr>
  </w:style>
  <w:style w:type="paragraph" w:customStyle="1" w:styleId="14">
    <w:name w:val="Обычный1"/>
    <w:rsid w:val="00FE2C8D"/>
    <w:pPr>
      <w:widowControl w:val="0"/>
      <w:spacing w:before="240" w:after="0" w:line="300" w:lineRule="auto"/>
      <w:ind w:firstLine="700"/>
      <w:jc w:val="both"/>
    </w:pPr>
    <w:rPr>
      <w:rFonts w:ascii="Times New Roman" w:eastAsia="Times New Roman" w:hAnsi="Times New Roman" w:cs="Times New Roman"/>
      <w:snapToGrid w:val="0"/>
      <w:sz w:val="24"/>
      <w:szCs w:val="20"/>
      <w:lang w:eastAsia="ru-RU"/>
    </w:rPr>
  </w:style>
  <w:style w:type="numbering" w:styleId="111111">
    <w:name w:val="Outline List 2"/>
    <w:aliases w:val="Многоуровневый Пользовательский"/>
    <w:basedOn w:val="a2"/>
    <w:rsid w:val="00FE2C8D"/>
    <w:pPr>
      <w:numPr>
        <w:numId w:val="13"/>
      </w:numPr>
    </w:pPr>
  </w:style>
  <w:style w:type="paragraph" w:customStyle="1" w:styleId="15">
    <w:name w:val="Знак Знак1 Знак"/>
    <w:basedOn w:val="a"/>
    <w:rsid w:val="00FE2C8D"/>
    <w:pPr>
      <w:tabs>
        <w:tab w:val="num" w:pos="432"/>
      </w:tabs>
      <w:spacing w:before="120" w:line="240" w:lineRule="auto"/>
      <w:ind w:left="432" w:hanging="432"/>
      <w:jc w:val="both"/>
    </w:pPr>
    <w:rPr>
      <w:rFonts w:ascii="Times New Roman" w:eastAsia="Times New Roman" w:hAnsi="Times New Roman"/>
      <w:b/>
      <w:bCs/>
      <w:caps/>
      <w:sz w:val="32"/>
      <w:szCs w:val="32"/>
      <w:lang w:val="en-US" w:eastAsia="en-US"/>
    </w:rPr>
  </w:style>
  <w:style w:type="paragraph" w:customStyle="1" w:styleId="a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E2C8D"/>
    <w:pPr>
      <w:tabs>
        <w:tab w:val="num" w:pos="432"/>
      </w:tabs>
      <w:spacing w:before="120" w:line="240" w:lineRule="auto"/>
      <w:ind w:left="432" w:hanging="432"/>
      <w:jc w:val="both"/>
    </w:pPr>
    <w:rPr>
      <w:rFonts w:ascii="Times New Roman" w:eastAsia="Times New Roman" w:hAnsi="Times New Roman"/>
      <w:b/>
      <w:bCs/>
      <w:caps/>
      <w:sz w:val="32"/>
      <w:szCs w:val="32"/>
      <w:lang w:val="en-US" w:eastAsia="en-US"/>
    </w:rPr>
  </w:style>
  <w:style w:type="paragraph" w:customStyle="1" w:styleId="aff1">
    <w:name w:val="Знак Знак Знак Знак Знак Знак Знак Знак Знак Знак Знак Знак Знак Знак Знак Знак Знак Знак Знак"/>
    <w:basedOn w:val="a"/>
    <w:rsid w:val="00FE2C8D"/>
    <w:pPr>
      <w:tabs>
        <w:tab w:val="num" w:pos="432"/>
      </w:tabs>
      <w:spacing w:before="120" w:line="240" w:lineRule="auto"/>
      <w:ind w:left="432" w:hanging="432"/>
      <w:jc w:val="both"/>
    </w:pPr>
    <w:rPr>
      <w:rFonts w:ascii="Times New Roman" w:eastAsia="Times New Roman" w:hAnsi="Times New Roman"/>
      <w:b/>
      <w:bCs/>
      <w:caps/>
      <w:sz w:val="32"/>
      <w:szCs w:val="32"/>
      <w:lang w:val="en-US" w:eastAsia="en-US"/>
    </w:rPr>
  </w:style>
  <w:style w:type="paragraph" w:customStyle="1" w:styleId="aff2">
    <w:name w:val="Знак Знак Знак"/>
    <w:basedOn w:val="a"/>
    <w:rsid w:val="00FE2C8D"/>
    <w:pPr>
      <w:tabs>
        <w:tab w:val="num" w:pos="432"/>
      </w:tabs>
      <w:spacing w:before="120" w:line="240" w:lineRule="auto"/>
      <w:ind w:left="432" w:hanging="432"/>
      <w:jc w:val="both"/>
    </w:pPr>
    <w:rPr>
      <w:rFonts w:ascii="Times New Roman" w:eastAsia="Times New Roman" w:hAnsi="Times New Roman"/>
      <w:b/>
      <w:bCs/>
      <w:caps/>
      <w:sz w:val="32"/>
      <w:szCs w:val="32"/>
      <w:lang w:val="en-US" w:eastAsia="en-US"/>
    </w:rPr>
  </w:style>
  <w:style w:type="paragraph" w:customStyle="1" w:styleId="ConsPlusNonformat">
    <w:name w:val="ConsPlusNonformat"/>
    <w:uiPriority w:val="99"/>
    <w:rsid w:val="00FE2C8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3">
    <w:name w:val="Знак Знак Знак Знак Знак Знак Знак"/>
    <w:basedOn w:val="a"/>
    <w:rsid w:val="00FE2C8D"/>
    <w:pPr>
      <w:tabs>
        <w:tab w:val="num" w:pos="432"/>
      </w:tabs>
      <w:spacing w:before="120" w:line="240" w:lineRule="auto"/>
      <w:ind w:left="432" w:hanging="432"/>
      <w:jc w:val="both"/>
    </w:pPr>
    <w:rPr>
      <w:rFonts w:ascii="Times New Roman" w:eastAsia="Times New Roman" w:hAnsi="Times New Roman"/>
      <w:b/>
      <w:bCs/>
      <w:caps/>
      <w:sz w:val="32"/>
      <w:szCs w:val="32"/>
      <w:lang w:val="en-US" w:eastAsia="en-US"/>
    </w:rPr>
  </w:style>
  <w:style w:type="paragraph" w:customStyle="1" w:styleId="16">
    <w:name w:val="Знак Знак1 Знак Знак Знак Знак Знак Знак Знак Знак Знак"/>
    <w:basedOn w:val="a"/>
    <w:rsid w:val="00FE2C8D"/>
    <w:pPr>
      <w:tabs>
        <w:tab w:val="num" w:pos="432"/>
      </w:tabs>
      <w:spacing w:before="120" w:line="240" w:lineRule="auto"/>
      <w:ind w:left="432" w:hanging="432"/>
      <w:jc w:val="both"/>
    </w:pPr>
    <w:rPr>
      <w:rFonts w:ascii="Times New Roman" w:eastAsia="Times New Roman" w:hAnsi="Times New Roman"/>
      <w:b/>
      <w:bCs/>
      <w:caps/>
      <w:sz w:val="32"/>
      <w:szCs w:val="32"/>
      <w:lang w:val="en-US" w:eastAsia="en-US"/>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w:basedOn w:val="a"/>
    <w:rsid w:val="00FE2C8D"/>
    <w:pPr>
      <w:tabs>
        <w:tab w:val="num" w:pos="432"/>
      </w:tabs>
      <w:spacing w:before="120" w:line="240" w:lineRule="auto"/>
      <w:ind w:left="432" w:hanging="432"/>
      <w:jc w:val="both"/>
    </w:pPr>
    <w:rPr>
      <w:rFonts w:ascii="Times New Roman" w:eastAsia="Times New Roman" w:hAnsi="Times New Roman"/>
      <w:b/>
      <w:bCs/>
      <w:caps/>
      <w:sz w:val="32"/>
      <w:szCs w:val="32"/>
      <w:lang w:val="en-US" w:eastAsia="en-US"/>
    </w:rPr>
  </w:style>
  <w:style w:type="paragraph" w:customStyle="1" w:styleId="17">
    <w:name w:val="Знак Знак1 Знак Знак Знак Знак Знак Знак Знак Знак"/>
    <w:basedOn w:val="a"/>
    <w:rsid w:val="00FE2C8D"/>
    <w:pPr>
      <w:tabs>
        <w:tab w:val="num" w:pos="432"/>
      </w:tabs>
      <w:spacing w:before="120" w:line="240" w:lineRule="auto"/>
      <w:ind w:left="432" w:hanging="432"/>
      <w:jc w:val="both"/>
    </w:pPr>
    <w:rPr>
      <w:rFonts w:ascii="Times New Roman" w:eastAsia="Times New Roman" w:hAnsi="Times New Roman"/>
      <w:b/>
      <w:bCs/>
      <w:caps/>
      <w:sz w:val="32"/>
      <w:szCs w:val="32"/>
      <w:lang w:val="en-US" w:eastAsia="en-US"/>
    </w:rPr>
  </w:style>
  <w:style w:type="paragraph" w:customStyle="1" w:styleId="aff5">
    <w:name w:val="Знак Знак Знак Знак Знак Знак Знак Знак Знак Знак"/>
    <w:basedOn w:val="a"/>
    <w:rsid w:val="00FE2C8D"/>
    <w:pPr>
      <w:tabs>
        <w:tab w:val="num" w:pos="432"/>
      </w:tabs>
      <w:spacing w:before="120" w:line="240" w:lineRule="auto"/>
      <w:ind w:left="432" w:hanging="432"/>
      <w:jc w:val="both"/>
    </w:pPr>
    <w:rPr>
      <w:rFonts w:ascii="Times New Roman" w:eastAsia="Times New Roman" w:hAnsi="Times New Roman"/>
      <w:b/>
      <w:bCs/>
      <w:caps/>
      <w:sz w:val="32"/>
      <w:szCs w:val="32"/>
      <w:lang w:val="en-US" w:eastAsia="en-US"/>
    </w:rPr>
  </w:style>
  <w:style w:type="paragraph" w:styleId="aff6">
    <w:name w:val="Document Map"/>
    <w:basedOn w:val="a"/>
    <w:link w:val="aff7"/>
    <w:rsid w:val="00FE2C8D"/>
    <w:pPr>
      <w:shd w:val="clear" w:color="auto" w:fill="000080"/>
      <w:spacing w:after="0" w:line="240" w:lineRule="auto"/>
    </w:pPr>
    <w:rPr>
      <w:rFonts w:ascii="Tahoma" w:eastAsia="Times New Roman" w:hAnsi="Tahoma"/>
      <w:sz w:val="24"/>
      <w:szCs w:val="20"/>
      <w:lang w:val="x-none" w:eastAsia="x-none"/>
    </w:rPr>
  </w:style>
  <w:style w:type="character" w:customStyle="1" w:styleId="aff7">
    <w:name w:val="Схема документа Знак"/>
    <w:basedOn w:val="a0"/>
    <w:link w:val="aff6"/>
    <w:rsid w:val="00FE2C8D"/>
    <w:rPr>
      <w:rFonts w:ascii="Tahoma" w:eastAsia="Times New Roman" w:hAnsi="Tahoma" w:cs="Times New Roman"/>
      <w:sz w:val="24"/>
      <w:szCs w:val="20"/>
      <w:shd w:val="clear" w:color="auto" w:fill="000080"/>
      <w:lang w:val="x-none" w:eastAsia="x-none"/>
    </w:rPr>
  </w:style>
  <w:style w:type="character" w:styleId="aff8">
    <w:name w:val="Hyperlink"/>
    <w:uiPriority w:val="99"/>
    <w:rsid w:val="00FE2C8D"/>
    <w:rPr>
      <w:color w:val="0000FF"/>
      <w:u w:val="single"/>
    </w:rPr>
  </w:style>
  <w:style w:type="character" w:styleId="aff9">
    <w:name w:val="FollowedHyperlink"/>
    <w:rsid w:val="00FE2C8D"/>
    <w:rPr>
      <w:color w:val="800080"/>
      <w:u w:val="single"/>
    </w:rPr>
  </w:style>
  <w:style w:type="paragraph" w:customStyle="1" w:styleId="xl65">
    <w:name w:val="xl65"/>
    <w:basedOn w:val="a"/>
    <w:rsid w:val="00FE2C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6">
    <w:name w:val="xl66"/>
    <w:basedOn w:val="a"/>
    <w:rsid w:val="00FE2C8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7">
    <w:name w:val="xl67"/>
    <w:basedOn w:val="a"/>
    <w:rsid w:val="00FE2C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8">
    <w:name w:val="xl68"/>
    <w:basedOn w:val="a"/>
    <w:rsid w:val="00FE2C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9">
    <w:name w:val="xl69"/>
    <w:basedOn w:val="a"/>
    <w:rsid w:val="00FE2C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0">
    <w:name w:val="xl70"/>
    <w:basedOn w:val="a"/>
    <w:rsid w:val="00FE2C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71">
    <w:name w:val="xl71"/>
    <w:basedOn w:val="a"/>
    <w:rsid w:val="00FE2C8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2">
    <w:name w:val="xl72"/>
    <w:basedOn w:val="a"/>
    <w:rsid w:val="00FE2C8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3">
    <w:name w:val="xl73"/>
    <w:basedOn w:val="a"/>
    <w:rsid w:val="00FE2C8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74">
    <w:name w:val="xl74"/>
    <w:basedOn w:val="a"/>
    <w:rsid w:val="00FE2C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5">
    <w:name w:val="xl75"/>
    <w:basedOn w:val="a"/>
    <w:rsid w:val="00FE2C8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rPr>
  </w:style>
  <w:style w:type="paragraph" w:customStyle="1" w:styleId="xl76">
    <w:name w:val="xl76"/>
    <w:basedOn w:val="a"/>
    <w:rsid w:val="00FE2C8D"/>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rPr>
  </w:style>
  <w:style w:type="paragraph" w:customStyle="1" w:styleId="xl77">
    <w:name w:val="xl77"/>
    <w:basedOn w:val="a"/>
    <w:rsid w:val="00FE2C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8">
    <w:name w:val="xl78"/>
    <w:basedOn w:val="a"/>
    <w:rsid w:val="00FE2C8D"/>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79">
    <w:name w:val="xl79"/>
    <w:basedOn w:val="a"/>
    <w:rsid w:val="00FE2C8D"/>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80">
    <w:name w:val="xl80"/>
    <w:basedOn w:val="a"/>
    <w:rsid w:val="00FE2C8D"/>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81">
    <w:name w:val="xl81"/>
    <w:basedOn w:val="a"/>
    <w:rsid w:val="00FE2C8D"/>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82">
    <w:name w:val="xl82"/>
    <w:basedOn w:val="a"/>
    <w:rsid w:val="00FE2C8D"/>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affa">
    <w:name w:val="Знак"/>
    <w:basedOn w:val="a"/>
    <w:rsid w:val="00FE2C8D"/>
    <w:pPr>
      <w:tabs>
        <w:tab w:val="num" w:pos="432"/>
      </w:tabs>
      <w:spacing w:before="120" w:line="240" w:lineRule="auto"/>
      <w:ind w:left="432" w:hanging="432"/>
      <w:jc w:val="both"/>
    </w:pPr>
    <w:rPr>
      <w:rFonts w:ascii="Times New Roman" w:eastAsia="Times New Roman" w:hAnsi="Times New Roman"/>
      <w:b/>
      <w:bCs/>
      <w:caps/>
      <w:sz w:val="32"/>
      <w:szCs w:val="32"/>
      <w:lang w:val="en-US" w:eastAsia="en-US"/>
    </w:rPr>
  </w:style>
  <w:style w:type="paragraph" w:customStyle="1" w:styleId="18">
    <w:name w:val="Знак Знак1 Знак Знак Знак Знак Знак Знак Знак Знак Знак Знак Знак Знак Знак Знак Знак Знак Знак Знак Знак Знак Знак Знак Знак Знак Знак Знак"/>
    <w:basedOn w:val="a"/>
    <w:rsid w:val="00FE2C8D"/>
    <w:pPr>
      <w:tabs>
        <w:tab w:val="num" w:pos="432"/>
      </w:tabs>
      <w:spacing w:before="120" w:line="240" w:lineRule="auto"/>
      <w:ind w:left="432" w:hanging="432"/>
      <w:jc w:val="both"/>
    </w:pPr>
    <w:rPr>
      <w:rFonts w:ascii="Times New Roman" w:eastAsia="Times New Roman" w:hAnsi="Times New Roman"/>
      <w:b/>
      <w:bCs/>
      <w:caps/>
      <w:sz w:val="32"/>
      <w:szCs w:val="32"/>
      <w:lang w:val="en-US" w:eastAsia="en-US"/>
    </w:rPr>
  </w:style>
  <w:style w:type="paragraph" w:customStyle="1" w:styleId="affb">
    <w:name w:val="Знак Знак"/>
    <w:basedOn w:val="a"/>
    <w:rsid w:val="00FE2C8D"/>
    <w:pPr>
      <w:tabs>
        <w:tab w:val="num" w:pos="432"/>
      </w:tabs>
      <w:spacing w:before="120" w:line="240" w:lineRule="auto"/>
      <w:ind w:left="432" w:hanging="432"/>
      <w:jc w:val="both"/>
    </w:pPr>
    <w:rPr>
      <w:rFonts w:ascii="Times New Roman" w:eastAsia="Times New Roman" w:hAnsi="Times New Roman"/>
      <w:b/>
      <w:bCs/>
      <w:caps/>
      <w:sz w:val="32"/>
      <w:szCs w:val="32"/>
      <w:lang w:val="en-US" w:eastAsia="en-US"/>
    </w:rPr>
  </w:style>
  <w:style w:type="character" w:customStyle="1" w:styleId="af5">
    <w:name w:val="Абзац списка Знак"/>
    <w:link w:val="af4"/>
    <w:uiPriority w:val="34"/>
    <w:rsid w:val="00FE2C8D"/>
    <w:rPr>
      <w:rFonts w:ascii="Calibri" w:eastAsia="Calibri" w:hAnsi="Calibri" w:cs="Times New Roman"/>
      <w:lang w:val="x-none"/>
    </w:rPr>
  </w:style>
  <w:style w:type="paragraph" w:styleId="affc">
    <w:name w:val="Normal (Web)"/>
    <w:basedOn w:val="a"/>
    <w:uiPriority w:val="99"/>
    <w:unhideWhenUsed/>
    <w:rsid w:val="00FE2C8D"/>
    <w:pPr>
      <w:spacing w:after="240" w:line="240" w:lineRule="auto"/>
    </w:pPr>
    <w:rPr>
      <w:rFonts w:ascii="Times New Roman" w:eastAsia="Times New Roman" w:hAnsi="Times New Roman"/>
      <w:sz w:val="24"/>
      <w:szCs w:val="24"/>
    </w:rPr>
  </w:style>
  <w:style w:type="paragraph" w:styleId="affd">
    <w:name w:val="TOC Heading"/>
    <w:basedOn w:val="1"/>
    <w:next w:val="a"/>
    <w:uiPriority w:val="39"/>
    <w:unhideWhenUsed/>
    <w:qFormat/>
    <w:rsid w:val="00FE2C8D"/>
    <w:pPr>
      <w:keepLines/>
      <w:pBdr>
        <w:bottom w:val="none" w:sz="0" w:space="0" w:color="auto"/>
      </w:pBdr>
      <w:tabs>
        <w:tab w:val="clear" w:pos="1440"/>
      </w:tabs>
      <w:spacing w:before="240" w:line="259" w:lineRule="auto"/>
      <w:jc w:val="left"/>
      <w:outlineLvl w:val="9"/>
    </w:pPr>
    <w:rPr>
      <w:rFonts w:ascii="Calibri Light" w:hAnsi="Calibri Light"/>
      <w:b w:val="0"/>
      <w:color w:val="2E74B5"/>
      <w:sz w:val="32"/>
      <w:szCs w:val="32"/>
      <w:lang w:val="ru-RU" w:eastAsia="ru-RU"/>
    </w:rPr>
  </w:style>
  <w:style w:type="paragraph" w:styleId="31">
    <w:name w:val="toc 3"/>
    <w:basedOn w:val="a"/>
    <w:next w:val="a"/>
    <w:autoRedefine/>
    <w:uiPriority w:val="39"/>
    <w:rsid w:val="00FE2C8D"/>
    <w:pPr>
      <w:spacing w:after="0" w:line="240" w:lineRule="auto"/>
      <w:ind w:left="480"/>
    </w:pPr>
    <w:rPr>
      <w:rFonts w:ascii="Times New Roman" w:eastAsia="Times New Roman" w:hAnsi="Times New Roman"/>
      <w:sz w:val="24"/>
      <w:szCs w:val="24"/>
    </w:rPr>
  </w:style>
  <w:style w:type="paragraph" w:styleId="19">
    <w:name w:val="toc 1"/>
    <w:basedOn w:val="a"/>
    <w:next w:val="a"/>
    <w:autoRedefine/>
    <w:uiPriority w:val="39"/>
    <w:rsid w:val="00FE2C8D"/>
    <w:pPr>
      <w:spacing w:after="0" w:line="240" w:lineRule="auto"/>
    </w:pPr>
    <w:rPr>
      <w:rFonts w:ascii="Times New Roman" w:eastAsia="Times New Roman" w:hAnsi="Times New Roman"/>
      <w:sz w:val="24"/>
      <w:szCs w:val="24"/>
    </w:rPr>
  </w:style>
  <w:style w:type="paragraph" w:styleId="23">
    <w:name w:val="toc 2"/>
    <w:basedOn w:val="a"/>
    <w:next w:val="a"/>
    <w:autoRedefine/>
    <w:uiPriority w:val="39"/>
    <w:rsid w:val="00FE2C8D"/>
    <w:pPr>
      <w:spacing w:after="0" w:line="240" w:lineRule="auto"/>
      <w:ind w:left="240"/>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C8D"/>
    <w:pPr>
      <w:spacing w:after="160" w:line="259" w:lineRule="auto"/>
    </w:pPr>
    <w:rPr>
      <w:rFonts w:eastAsiaTheme="minorEastAsia" w:cs="Times New Roman"/>
      <w:lang w:eastAsia="ru-RU"/>
    </w:rPr>
  </w:style>
  <w:style w:type="paragraph" w:styleId="1">
    <w:name w:val="heading 1"/>
    <w:basedOn w:val="a"/>
    <w:next w:val="a"/>
    <w:link w:val="10"/>
    <w:qFormat/>
    <w:rsid w:val="00FE2C8D"/>
    <w:pPr>
      <w:keepNext/>
      <w:pBdr>
        <w:bottom w:val="single" w:sz="6" w:space="1" w:color="auto"/>
      </w:pBdr>
      <w:tabs>
        <w:tab w:val="num" w:pos="1440"/>
      </w:tabs>
      <w:spacing w:after="0" w:line="240" w:lineRule="auto"/>
      <w:jc w:val="center"/>
      <w:outlineLvl w:val="0"/>
    </w:pPr>
    <w:rPr>
      <w:rFonts w:ascii="Times New Roman" w:eastAsia="Times New Roman" w:hAnsi="Times New Roman"/>
      <w:b/>
      <w:sz w:val="24"/>
      <w:szCs w:val="20"/>
      <w:lang w:val="x-none" w:eastAsia="x-none"/>
    </w:rPr>
  </w:style>
  <w:style w:type="paragraph" w:styleId="3">
    <w:name w:val="heading 3"/>
    <w:basedOn w:val="a"/>
    <w:next w:val="a"/>
    <w:link w:val="30"/>
    <w:qFormat/>
    <w:rsid w:val="00FE2C8D"/>
    <w:pPr>
      <w:keepNext/>
      <w:spacing w:before="240" w:after="60" w:line="240" w:lineRule="auto"/>
      <w:outlineLvl w:val="2"/>
    </w:pPr>
    <w:rPr>
      <w:rFonts w:ascii="Arial" w:eastAsia="Times New Roman" w:hAnsi="Arial"/>
      <w:b/>
      <w:bCs/>
      <w:sz w:val="26"/>
      <w:szCs w:val="26"/>
      <w:lang w:val="x-none" w:eastAsia="x-none"/>
    </w:rPr>
  </w:style>
  <w:style w:type="paragraph" w:styleId="7">
    <w:name w:val="heading 7"/>
    <w:basedOn w:val="a"/>
    <w:next w:val="a"/>
    <w:link w:val="70"/>
    <w:qFormat/>
    <w:rsid w:val="00FE2C8D"/>
    <w:pPr>
      <w:keepNext/>
      <w:spacing w:after="0" w:line="240" w:lineRule="auto"/>
      <w:jc w:val="both"/>
      <w:outlineLvl w:val="6"/>
    </w:pPr>
    <w:rPr>
      <w:rFonts w:ascii="Times New Roman" w:eastAsia="Times New Roman" w:hAnsi="Times New Roman"/>
      <w:b/>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2C8D"/>
    <w:rPr>
      <w:rFonts w:ascii="Times New Roman" w:eastAsia="Times New Roman" w:hAnsi="Times New Roman" w:cs="Times New Roman"/>
      <w:b/>
      <w:sz w:val="24"/>
      <w:szCs w:val="20"/>
      <w:lang w:val="x-none" w:eastAsia="x-none"/>
    </w:rPr>
  </w:style>
  <w:style w:type="character" w:customStyle="1" w:styleId="30">
    <w:name w:val="Заголовок 3 Знак"/>
    <w:basedOn w:val="a0"/>
    <w:link w:val="3"/>
    <w:rsid w:val="00FE2C8D"/>
    <w:rPr>
      <w:rFonts w:ascii="Arial" w:eastAsia="Times New Roman" w:hAnsi="Arial" w:cs="Times New Roman"/>
      <w:b/>
      <w:bCs/>
      <w:sz w:val="26"/>
      <w:szCs w:val="26"/>
      <w:lang w:val="x-none" w:eastAsia="x-none"/>
    </w:rPr>
  </w:style>
  <w:style w:type="character" w:customStyle="1" w:styleId="70">
    <w:name w:val="Заголовок 7 Знак"/>
    <w:basedOn w:val="a0"/>
    <w:link w:val="7"/>
    <w:rsid w:val="00FE2C8D"/>
    <w:rPr>
      <w:rFonts w:ascii="Times New Roman" w:eastAsia="Times New Roman" w:hAnsi="Times New Roman" w:cs="Times New Roman"/>
      <w:b/>
      <w:sz w:val="24"/>
      <w:szCs w:val="20"/>
      <w:lang w:val="x-none" w:eastAsia="x-none"/>
    </w:rPr>
  </w:style>
  <w:style w:type="paragraph" w:customStyle="1" w:styleId="ConsPlusCell">
    <w:name w:val="ConsPlusCell"/>
    <w:uiPriority w:val="99"/>
    <w:rsid w:val="00FE2C8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3">
    <w:name w:val="Нормальный (таблица)"/>
    <w:next w:val="a"/>
    <w:rsid w:val="00FE2C8D"/>
    <w:pPr>
      <w:widowControl w:val="0"/>
      <w:autoSpaceDE w:val="0"/>
      <w:autoSpaceDN w:val="0"/>
      <w:adjustRightInd w:val="0"/>
      <w:spacing w:after="0" w:line="240" w:lineRule="auto"/>
    </w:pPr>
    <w:rPr>
      <w:rFonts w:ascii="Arial" w:eastAsia="Times New Roman" w:hAnsi="Arial" w:cs="Arial"/>
      <w:sz w:val="28"/>
      <w:szCs w:val="28"/>
      <w:lang w:eastAsia="ru-RU"/>
    </w:rPr>
  </w:style>
  <w:style w:type="character" w:customStyle="1" w:styleId="a4">
    <w:name w:val="Цветовое выделение"/>
    <w:rsid w:val="00FE2C8D"/>
    <w:rPr>
      <w:color w:val="0000FF"/>
      <w:sz w:val="20"/>
      <w:szCs w:val="20"/>
    </w:rPr>
  </w:style>
  <w:style w:type="character" w:styleId="a5">
    <w:name w:val="annotation reference"/>
    <w:semiHidden/>
    <w:rsid w:val="00FE2C8D"/>
    <w:rPr>
      <w:sz w:val="16"/>
      <w:szCs w:val="16"/>
    </w:rPr>
  </w:style>
  <w:style w:type="paragraph" w:styleId="a6">
    <w:name w:val="annotation text"/>
    <w:basedOn w:val="a"/>
    <w:link w:val="a7"/>
    <w:semiHidden/>
    <w:rsid w:val="00FE2C8D"/>
    <w:pPr>
      <w:spacing w:after="0" w:line="240" w:lineRule="auto"/>
    </w:pPr>
    <w:rPr>
      <w:rFonts w:ascii="Times New Roman" w:eastAsia="Times New Roman" w:hAnsi="Times New Roman"/>
      <w:sz w:val="20"/>
      <w:szCs w:val="20"/>
    </w:rPr>
  </w:style>
  <w:style w:type="character" w:customStyle="1" w:styleId="a7">
    <w:name w:val="Текст примечания Знак"/>
    <w:basedOn w:val="a0"/>
    <w:link w:val="a6"/>
    <w:semiHidden/>
    <w:rsid w:val="00FE2C8D"/>
    <w:rPr>
      <w:rFonts w:ascii="Times New Roman" w:eastAsia="Times New Roman" w:hAnsi="Times New Roman" w:cs="Times New Roman"/>
      <w:sz w:val="20"/>
      <w:szCs w:val="20"/>
      <w:lang w:eastAsia="ru-RU"/>
    </w:rPr>
  </w:style>
  <w:style w:type="paragraph" w:styleId="a8">
    <w:name w:val="annotation subject"/>
    <w:basedOn w:val="a6"/>
    <w:next w:val="a6"/>
    <w:link w:val="a9"/>
    <w:semiHidden/>
    <w:rsid w:val="00FE2C8D"/>
    <w:rPr>
      <w:b/>
      <w:bCs/>
    </w:rPr>
  </w:style>
  <w:style w:type="character" w:customStyle="1" w:styleId="a9">
    <w:name w:val="Тема примечания Знак"/>
    <w:basedOn w:val="a7"/>
    <w:link w:val="a8"/>
    <w:semiHidden/>
    <w:rsid w:val="00FE2C8D"/>
    <w:rPr>
      <w:rFonts w:ascii="Times New Roman" w:eastAsia="Times New Roman" w:hAnsi="Times New Roman" w:cs="Times New Roman"/>
      <w:b/>
      <w:bCs/>
      <w:sz w:val="20"/>
      <w:szCs w:val="20"/>
      <w:lang w:eastAsia="ru-RU"/>
    </w:rPr>
  </w:style>
  <w:style w:type="paragraph" w:styleId="aa">
    <w:name w:val="Balloon Text"/>
    <w:basedOn w:val="a"/>
    <w:link w:val="ab"/>
    <w:rsid w:val="00FE2C8D"/>
    <w:pPr>
      <w:spacing w:after="0" w:line="240" w:lineRule="auto"/>
    </w:pPr>
    <w:rPr>
      <w:rFonts w:ascii="Tahoma" w:eastAsia="Times New Roman" w:hAnsi="Tahoma"/>
      <w:sz w:val="16"/>
      <w:szCs w:val="16"/>
      <w:lang w:val="x-none" w:eastAsia="x-none"/>
    </w:rPr>
  </w:style>
  <w:style w:type="character" w:customStyle="1" w:styleId="ab">
    <w:name w:val="Текст выноски Знак"/>
    <w:basedOn w:val="a0"/>
    <w:link w:val="aa"/>
    <w:rsid w:val="00FE2C8D"/>
    <w:rPr>
      <w:rFonts w:ascii="Tahoma" w:eastAsia="Times New Roman" w:hAnsi="Tahoma" w:cs="Times New Roman"/>
      <w:sz w:val="16"/>
      <w:szCs w:val="16"/>
      <w:lang w:val="x-none" w:eastAsia="x-none"/>
    </w:rPr>
  </w:style>
  <w:style w:type="table" w:styleId="ac">
    <w:name w:val="Table Grid"/>
    <w:basedOn w:val="a1"/>
    <w:rsid w:val="00FE2C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er"/>
    <w:basedOn w:val="a"/>
    <w:link w:val="ae"/>
    <w:uiPriority w:val="99"/>
    <w:rsid w:val="00FE2C8D"/>
    <w:pPr>
      <w:tabs>
        <w:tab w:val="center" w:pos="4677"/>
        <w:tab w:val="right" w:pos="9355"/>
      </w:tabs>
      <w:spacing w:after="0" w:line="240" w:lineRule="auto"/>
    </w:pPr>
    <w:rPr>
      <w:rFonts w:ascii="Times New Roman" w:eastAsia="Times New Roman" w:hAnsi="Times New Roman"/>
      <w:sz w:val="24"/>
      <w:szCs w:val="24"/>
    </w:rPr>
  </w:style>
  <w:style w:type="character" w:customStyle="1" w:styleId="ae">
    <w:name w:val="Нижний колонтитул Знак"/>
    <w:basedOn w:val="a0"/>
    <w:link w:val="ad"/>
    <w:uiPriority w:val="99"/>
    <w:rsid w:val="00FE2C8D"/>
    <w:rPr>
      <w:rFonts w:ascii="Times New Roman" w:eastAsia="Times New Roman" w:hAnsi="Times New Roman" w:cs="Times New Roman"/>
      <w:sz w:val="24"/>
      <w:szCs w:val="24"/>
      <w:lang w:eastAsia="ru-RU"/>
    </w:rPr>
  </w:style>
  <w:style w:type="character" w:styleId="af">
    <w:name w:val="page number"/>
    <w:basedOn w:val="a0"/>
    <w:rsid w:val="00FE2C8D"/>
  </w:style>
  <w:style w:type="paragraph" w:styleId="af0">
    <w:name w:val="Body Text Indent"/>
    <w:basedOn w:val="a"/>
    <w:link w:val="af1"/>
    <w:rsid w:val="00FE2C8D"/>
    <w:pPr>
      <w:spacing w:after="120" w:line="240" w:lineRule="auto"/>
      <w:ind w:left="283"/>
    </w:pPr>
    <w:rPr>
      <w:rFonts w:ascii="Times New Roman" w:eastAsia="Times New Roman" w:hAnsi="Times New Roman"/>
      <w:sz w:val="24"/>
      <w:szCs w:val="24"/>
      <w:lang w:val="x-none" w:eastAsia="x-none"/>
    </w:rPr>
  </w:style>
  <w:style w:type="character" w:customStyle="1" w:styleId="af1">
    <w:name w:val="Основной текст с отступом Знак"/>
    <w:basedOn w:val="a0"/>
    <w:link w:val="af0"/>
    <w:rsid w:val="00FE2C8D"/>
    <w:rPr>
      <w:rFonts w:ascii="Times New Roman" w:eastAsia="Times New Roman" w:hAnsi="Times New Roman" w:cs="Times New Roman"/>
      <w:sz w:val="24"/>
      <w:szCs w:val="24"/>
      <w:lang w:val="x-none" w:eastAsia="x-none"/>
    </w:rPr>
  </w:style>
  <w:style w:type="paragraph" w:styleId="2">
    <w:name w:val="Body Text 2"/>
    <w:basedOn w:val="a"/>
    <w:link w:val="20"/>
    <w:rsid w:val="00FE2C8D"/>
    <w:pPr>
      <w:spacing w:after="120" w:line="480" w:lineRule="auto"/>
    </w:pPr>
    <w:rPr>
      <w:rFonts w:ascii="Times New Roman" w:eastAsia="Times New Roman" w:hAnsi="Times New Roman"/>
      <w:sz w:val="24"/>
      <w:szCs w:val="24"/>
      <w:lang w:val="x-none" w:eastAsia="x-none"/>
    </w:rPr>
  </w:style>
  <w:style w:type="character" w:customStyle="1" w:styleId="20">
    <w:name w:val="Основной текст 2 Знак"/>
    <w:basedOn w:val="a0"/>
    <w:link w:val="2"/>
    <w:rsid w:val="00FE2C8D"/>
    <w:rPr>
      <w:rFonts w:ascii="Times New Roman" w:eastAsia="Times New Roman" w:hAnsi="Times New Roman" w:cs="Times New Roman"/>
      <w:sz w:val="24"/>
      <w:szCs w:val="24"/>
      <w:lang w:val="x-none" w:eastAsia="x-none"/>
    </w:rPr>
  </w:style>
  <w:style w:type="paragraph" w:styleId="af2">
    <w:name w:val="header"/>
    <w:basedOn w:val="a"/>
    <w:link w:val="af3"/>
    <w:unhideWhenUsed/>
    <w:rsid w:val="00FE2C8D"/>
    <w:pPr>
      <w:tabs>
        <w:tab w:val="center" w:pos="4677"/>
        <w:tab w:val="right" w:pos="9355"/>
      </w:tabs>
      <w:spacing w:after="0" w:line="240" w:lineRule="auto"/>
    </w:pPr>
    <w:rPr>
      <w:rFonts w:ascii="Times New Roman" w:eastAsia="Times New Roman" w:hAnsi="Times New Roman"/>
      <w:sz w:val="24"/>
      <w:szCs w:val="20"/>
      <w:lang w:val="x-none" w:eastAsia="x-none"/>
    </w:rPr>
  </w:style>
  <w:style w:type="character" w:customStyle="1" w:styleId="af3">
    <w:name w:val="Верхний колонтитул Знак"/>
    <w:basedOn w:val="a0"/>
    <w:link w:val="af2"/>
    <w:rsid w:val="00FE2C8D"/>
    <w:rPr>
      <w:rFonts w:ascii="Times New Roman" w:eastAsia="Times New Roman" w:hAnsi="Times New Roman" w:cs="Times New Roman"/>
      <w:sz w:val="24"/>
      <w:szCs w:val="20"/>
      <w:lang w:val="x-none" w:eastAsia="x-none"/>
    </w:rPr>
  </w:style>
  <w:style w:type="paragraph" w:styleId="af4">
    <w:name w:val="List Paragraph"/>
    <w:basedOn w:val="a"/>
    <w:link w:val="af5"/>
    <w:uiPriority w:val="34"/>
    <w:qFormat/>
    <w:rsid w:val="00FE2C8D"/>
    <w:pPr>
      <w:spacing w:after="200" w:line="276" w:lineRule="auto"/>
      <w:ind w:left="720"/>
      <w:contextualSpacing/>
    </w:pPr>
    <w:rPr>
      <w:rFonts w:ascii="Calibri" w:eastAsia="Calibri" w:hAnsi="Calibri"/>
      <w:lang w:val="x-none" w:eastAsia="en-US"/>
    </w:rPr>
  </w:style>
  <w:style w:type="paragraph" w:customStyle="1" w:styleId="ConsPlusNormal">
    <w:name w:val="ConsPlusNormal"/>
    <w:rsid w:val="00FE2C8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Знак Знак1"/>
    <w:basedOn w:val="a"/>
    <w:rsid w:val="00FE2C8D"/>
    <w:pPr>
      <w:spacing w:after="0" w:line="240" w:lineRule="auto"/>
    </w:pPr>
    <w:rPr>
      <w:rFonts w:ascii="Verdana" w:eastAsia="Times New Roman" w:hAnsi="Verdana" w:cs="Verdana"/>
      <w:sz w:val="20"/>
      <w:szCs w:val="20"/>
      <w:lang w:val="en-US" w:eastAsia="en-US"/>
    </w:rPr>
  </w:style>
  <w:style w:type="paragraph" w:customStyle="1" w:styleId="12">
    <w:name w:val="1"/>
    <w:basedOn w:val="a"/>
    <w:rsid w:val="00FE2C8D"/>
    <w:pPr>
      <w:spacing w:after="0" w:line="240" w:lineRule="auto"/>
    </w:pPr>
    <w:rPr>
      <w:rFonts w:ascii="Verdana" w:eastAsia="Times New Roman" w:hAnsi="Verdana" w:cs="Verdana"/>
      <w:sz w:val="20"/>
      <w:szCs w:val="20"/>
      <w:lang w:val="en-US" w:eastAsia="en-US"/>
    </w:rPr>
  </w:style>
  <w:style w:type="paragraph" w:styleId="af6">
    <w:name w:val="endnote text"/>
    <w:basedOn w:val="a"/>
    <w:link w:val="af7"/>
    <w:rsid w:val="00FE2C8D"/>
    <w:pPr>
      <w:spacing w:after="0" w:line="240" w:lineRule="auto"/>
    </w:pPr>
    <w:rPr>
      <w:rFonts w:ascii="Times New Roman" w:eastAsia="Times New Roman" w:hAnsi="Times New Roman"/>
      <w:sz w:val="20"/>
      <w:szCs w:val="20"/>
    </w:rPr>
  </w:style>
  <w:style w:type="character" w:customStyle="1" w:styleId="af7">
    <w:name w:val="Текст концевой сноски Знак"/>
    <w:basedOn w:val="a0"/>
    <w:link w:val="af6"/>
    <w:rsid w:val="00FE2C8D"/>
    <w:rPr>
      <w:rFonts w:ascii="Times New Roman" w:eastAsia="Times New Roman" w:hAnsi="Times New Roman" w:cs="Times New Roman"/>
      <w:sz w:val="20"/>
      <w:szCs w:val="20"/>
      <w:lang w:eastAsia="ru-RU"/>
    </w:rPr>
  </w:style>
  <w:style w:type="character" w:styleId="af8">
    <w:name w:val="endnote reference"/>
    <w:rsid w:val="00FE2C8D"/>
    <w:rPr>
      <w:vertAlign w:val="superscript"/>
    </w:rPr>
  </w:style>
  <w:style w:type="paragraph" w:styleId="af9">
    <w:name w:val="footnote text"/>
    <w:basedOn w:val="a"/>
    <w:link w:val="afa"/>
    <w:rsid w:val="00FE2C8D"/>
    <w:pPr>
      <w:spacing w:after="0" w:line="240" w:lineRule="auto"/>
    </w:pPr>
    <w:rPr>
      <w:rFonts w:ascii="Times New Roman" w:eastAsia="Times New Roman" w:hAnsi="Times New Roman"/>
      <w:sz w:val="20"/>
      <w:szCs w:val="20"/>
    </w:rPr>
  </w:style>
  <w:style w:type="character" w:customStyle="1" w:styleId="afa">
    <w:name w:val="Текст сноски Знак"/>
    <w:basedOn w:val="a0"/>
    <w:link w:val="af9"/>
    <w:rsid w:val="00FE2C8D"/>
    <w:rPr>
      <w:rFonts w:ascii="Times New Roman" w:eastAsia="Times New Roman" w:hAnsi="Times New Roman" w:cs="Times New Roman"/>
      <w:sz w:val="20"/>
      <w:szCs w:val="20"/>
      <w:lang w:eastAsia="ru-RU"/>
    </w:rPr>
  </w:style>
  <w:style w:type="character" w:styleId="afb">
    <w:name w:val="footnote reference"/>
    <w:rsid w:val="00FE2C8D"/>
    <w:rPr>
      <w:vertAlign w:val="superscript"/>
    </w:rPr>
  </w:style>
  <w:style w:type="paragraph" w:styleId="21">
    <w:name w:val="Body Text Indent 2"/>
    <w:basedOn w:val="a"/>
    <w:link w:val="22"/>
    <w:rsid w:val="00FE2C8D"/>
    <w:pPr>
      <w:spacing w:before="160" w:after="0" w:line="240" w:lineRule="auto"/>
      <w:ind w:firstLine="709"/>
      <w:jc w:val="both"/>
    </w:pPr>
    <w:rPr>
      <w:rFonts w:ascii="Times New Roman" w:eastAsia="Times New Roman" w:hAnsi="Times New Roman"/>
      <w:sz w:val="28"/>
      <w:szCs w:val="20"/>
      <w:lang w:val="x-none" w:eastAsia="x-none"/>
    </w:rPr>
  </w:style>
  <w:style w:type="character" w:customStyle="1" w:styleId="22">
    <w:name w:val="Основной текст с отступом 2 Знак"/>
    <w:basedOn w:val="a0"/>
    <w:link w:val="21"/>
    <w:rsid w:val="00FE2C8D"/>
    <w:rPr>
      <w:rFonts w:ascii="Times New Roman" w:eastAsia="Times New Roman" w:hAnsi="Times New Roman" w:cs="Times New Roman"/>
      <w:sz w:val="28"/>
      <w:szCs w:val="20"/>
      <w:lang w:val="x-none" w:eastAsia="x-none"/>
    </w:rPr>
  </w:style>
  <w:style w:type="paragraph" w:styleId="afc">
    <w:name w:val="Body Text"/>
    <w:basedOn w:val="a"/>
    <w:link w:val="afd"/>
    <w:rsid w:val="00FE2C8D"/>
    <w:pPr>
      <w:spacing w:after="120" w:line="240" w:lineRule="auto"/>
    </w:pPr>
    <w:rPr>
      <w:rFonts w:ascii="Times New Roman" w:eastAsia="Times New Roman" w:hAnsi="Times New Roman"/>
      <w:sz w:val="24"/>
      <w:szCs w:val="20"/>
      <w:lang w:val="x-none" w:eastAsia="x-none"/>
    </w:rPr>
  </w:style>
  <w:style w:type="character" w:customStyle="1" w:styleId="afd">
    <w:name w:val="Основной текст Знак"/>
    <w:basedOn w:val="a0"/>
    <w:link w:val="afc"/>
    <w:rsid w:val="00FE2C8D"/>
    <w:rPr>
      <w:rFonts w:ascii="Times New Roman" w:eastAsia="Times New Roman" w:hAnsi="Times New Roman" w:cs="Times New Roman"/>
      <w:sz w:val="24"/>
      <w:szCs w:val="20"/>
      <w:lang w:val="x-none" w:eastAsia="x-none"/>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E2C8D"/>
    <w:pPr>
      <w:tabs>
        <w:tab w:val="num" w:pos="432"/>
      </w:tabs>
      <w:spacing w:before="120" w:line="240" w:lineRule="auto"/>
      <w:ind w:left="432" w:hanging="432"/>
      <w:jc w:val="both"/>
    </w:pPr>
    <w:rPr>
      <w:rFonts w:ascii="Times New Roman" w:eastAsia="Times New Roman" w:hAnsi="Times New Roman"/>
      <w:b/>
      <w:bCs/>
      <w:caps/>
      <w:sz w:val="32"/>
      <w:szCs w:val="32"/>
      <w:lang w:val="en-US" w:eastAsia="en-US"/>
    </w:rPr>
  </w:style>
  <w:style w:type="paragraph" w:customStyle="1" w:styleId="13">
    <w:name w:val="Знак Знак Знак Знак Знак Знак Знак Знак Знак Знак Знак Знак Знак Знак Знак Знак Знак Знак1 Знак Знак Знак Знак Знак Знак Знак"/>
    <w:basedOn w:val="a"/>
    <w:rsid w:val="00FE2C8D"/>
    <w:pPr>
      <w:tabs>
        <w:tab w:val="num" w:pos="432"/>
      </w:tabs>
      <w:spacing w:before="120" w:line="240" w:lineRule="auto"/>
      <w:ind w:left="432" w:hanging="432"/>
      <w:jc w:val="both"/>
    </w:pPr>
    <w:rPr>
      <w:rFonts w:ascii="Times New Roman" w:eastAsia="Times New Roman" w:hAnsi="Times New Roman"/>
      <w:b/>
      <w:bCs/>
      <w:caps/>
      <w:sz w:val="32"/>
      <w:szCs w:val="32"/>
      <w:lang w:val="en-US" w:eastAsia="en-US"/>
    </w:rPr>
  </w:style>
  <w:style w:type="paragraph" w:customStyle="1" w:styleId="aff">
    <w:name w:val="Знак Знак Знак Знак Знак Знак Знак Знак Знак Знак Знак Знак Знак Знак Знак Знак"/>
    <w:basedOn w:val="a"/>
    <w:rsid w:val="00FE2C8D"/>
    <w:pPr>
      <w:tabs>
        <w:tab w:val="num" w:pos="432"/>
      </w:tabs>
      <w:spacing w:before="120" w:line="240" w:lineRule="auto"/>
      <w:ind w:left="432" w:hanging="432"/>
      <w:jc w:val="both"/>
    </w:pPr>
    <w:rPr>
      <w:rFonts w:ascii="Times New Roman" w:eastAsia="Times New Roman" w:hAnsi="Times New Roman"/>
      <w:b/>
      <w:bCs/>
      <w:caps/>
      <w:sz w:val="32"/>
      <w:szCs w:val="32"/>
      <w:lang w:val="en-US" w:eastAsia="en-US"/>
    </w:rPr>
  </w:style>
  <w:style w:type="paragraph" w:customStyle="1" w:styleId="14">
    <w:name w:val="Обычный1"/>
    <w:rsid w:val="00FE2C8D"/>
    <w:pPr>
      <w:widowControl w:val="0"/>
      <w:spacing w:before="240" w:after="0" w:line="300" w:lineRule="auto"/>
      <w:ind w:firstLine="700"/>
      <w:jc w:val="both"/>
    </w:pPr>
    <w:rPr>
      <w:rFonts w:ascii="Times New Roman" w:eastAsia="Times New Roman" w:hAnsi="Times New Roman" w:cs="Times New Roman"/>
      <w:snapToGrid w:val="0"/>
      <w:sz w:val="24"/>
      <w:szCs w:val="20"/>
      <w:lang w:eastAsia="ru-RU"/>
    </w:rPr>
  </w:style>
  <w:style w:type="numbering" w:styleId="111111">
    <w:name w:val="Outline List 2"/>
    <w:aliases w:val="Многоуровневый Пользовательский"/>
    <w:basedOn w:val="a2"/>
    <w:rsid w:val="00FE2C8D"/>
    <w:pPr>
      <w:numPr>
        <w:numId w:val="13"/>
      </w:numPr>
    </w:pPr>
  </w:style>
  <w:style w:type="paragraph" w:customStyle="1" w:styleId="15">
    <w:name w:val="Знак Знак1 Знак"/>
    <w:basedOn w:val="a"/>
    <w:rsid w:val="00FE2C8D"/>
    <w:pPr>
      <w:tabs>
        <w:tab w:val="num" w:pos="432"/>
      </w:tabs>
      <w:spacing w:before="120" w:line="240" w:lineRule="auto"/>
      <w:ind w:left="432" w:hanging="432"/>
      <w:jc w:val="both"/>
    </w:pPr>
    <w:rPr>
      <w:rFonts w:ascii="Times New Roman" w:eastAsia="Times New Roman" w:hAnsi="Times New Roman"/>
      <w:b/>
      <w:bCs/>
      <w:caps/>
      <w:sz w:val="32"/>
      <w:szCs w:val="32"/>
      <w:lang w:val="en-US" w:eastAsia="en-US"/>
    </w:rPr>
  </w:style>
  <w:style w:type="paragraph" w:customStyle="1" w:styleId="a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E2C8D"/>
    <w:pPr>
      <w:tabs>
        <w:tab w:val="num" w:pos="432"/>
      </w:tabs>
      <w:spacing w:before="120" w:line="240" w:lineRule="auto"/>
      <w:ind w:left="432" w:hanging="432"/>
      <w:jc w:val="both"/>
    </w:pPr>
    <w:rPr>
      <w:rFonts w:ascii="Times New Roman" w:eastAsia="Times New Roman" w:hAnsi="Times New Roman"/>
      <w:b/>
      <w:bCs/>
      <w:caps/>
      <w:sz w:val="32"/>
      <w:szCs w:val="32"/>
      <w:lang w:val="en-US" w:eastAsia="en-US"/>
    </w:rPr>
  </w:style>
  <w:style w:type="paragraph" w:customStyle="1" w:styleId="aff1">
    <w:name w:val="Знак Знак Знак Знак Знак Знак Знак Знак Знак Знак Знак Знак Знак Знак Знак Знак Знак Знак Знак"/>
    <w:basedOn w:val="a"/>
    <w:rsid w:val="00FE2C8D"/>
    <w:pPr>
      <w:tabs>
        <w:tab w:val="num" w:pos="432"/>
      </w:tabs>
      <w:spacing w:before="120" w:line="240" w:lineRule="auto"/>
      <w:ind w:left="432" w:hanging="432"/>
      <w:jc w:val="both"/>
    </w:pPr>
    <w:rPr>
      <w:rFonts w:ascii="Times New Roman" w:eastAsia="Times New Roman" w:hAnsi="Times New Roman"/>
      <w:b/>
      <w:bCs/>
      <w:caps/>
      <w:sz w:val="32"/>
      <w:szCs w:val="32"/>
      <w:lang w:val="en-US" w:eastAsia="en-US"/>
    </w:rPr>
  </w:style>
  <w:style w:type="paragraph" w:customStyle="1" w:styleId="aff2">
    <w:name w:val="Знак Знак Знак"/>
    <w:basedOn w:val="a"/>
    <w:rsid w:val="00FE2C8D"/>
    <w:pPr>
      <w:tabs>
        <w:tab w:val="num" w:pos="432"/>
      </w:tabs>
      <w:spacing w:before="120" w:line="240" w:lineRule="auto"/>
      <w:ind w:left="432" w:hanging="432"/>
      <w:jc w:val="both"/>
    </w:pPr>
    <w:rPr>
      <w:rFonts w:ascii="Times New Roman" w:eastAsia="Times New Roman" w:hAnsi="Times New Roman"/>
      <w:b/>
      <w:bCs/>
      <w:caps/>
      <w:sz w:val="32"/>
      <w:szCs w:val="32"/>
      <w:lang w:val="en-US" w:eastAsia="en-US"/>
    </w:rPr>
  </w:style>
  <w:style w:type="paragraph" w:customStyle="1" w:styleId="ConsPlusNonformat">
    <w:name w:val="ConsPlusNonformat"/>
    <w:uiPriority w:val="99"/>
    <w:rsid w:val="00FE2C8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3">
    <w:name w:val="Знак Знак Знак Знак Знак Знак Знак"/>
    <w:basedOn w:val="a"/>
    <w:rsid w:val="00FE2C8D"/>
    <w:pPr>
      <w:tabs>
        <w:tab w:val="num" w:pos="432"/>
      </w:tabs>
      <w:spacing w:before="120" w:line="240" w:lineRule="auto"/>
      <w:ind w:left="432" w:hanging="432"/>
      <w:jc w:val="both"/>
    </w:pPr>
    <w:rPr>
      <w:rFonts w:ascii="Times New Roman" w:eastAsia="Times New Roman" w:hAnsi="Times New Roman"/>
      <w:b/>
      <w:bCs/>
      <w:caps/>
      <w:sz w:val="32"/>
      <w:szCs w:val="32"/>
      <w:lang w:val="en-US" w:eastAsia="en-US"/>
    </w:rPr>
  </w:style>
  <w:style w:type="paragraph" w:customStyle="1" w:styleId="16">
    <w:name w:val="Знак Знак1 Знак Знак Знак Знак Знак Знак Знак Знак Знак"/>
    <w:basedOn w:val="a"/>
    <w:rsid w:val="00FE2C8D"/>
    <w:pPr>
      <w:tabs>
        <w:tab w:val="num" w:pos="432"/>
      </w:tabs>
      <w:spacing w:before="120" w:line="240" w:lineRule="auto"/>
      <w:ind w:left="432" w:hanging="432"/>
      <w:jc w:val="both"/>
    </w:pPr>
    <w:rPr>
      <w:rFonts w:ascii="Times New Roman" w:eastAsia="Times New Roman" w:hAnsi="Times New Roman"/>
      <w:b/>
      <w:bCs/>
      <w:caps/>
      <w:sz w:val="32"/>
      <w:szCs w:val="32"/>
      <w:lang w:val="en-US" w:eastAsia="en-US"/>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w:basedOn w:val="a"/>
    <w:rsid w:val="00FE2C8D"/>
    <w:pPr>
      <w:tabs>
        <w:tab w:val="num" w:pos="432"/>
      </w:tabs>
      <w:spacing w:before="120" w:line="240" w:lineRule="auto"/>
      <w:ind w:left="432" w:hanging="432"/>
      <w:jc w:val="both"/>
    </w:pPr>
    <w:rPr>
      <w:rFonts w:ascii="Times New Roman" w:eastAsia="Times New Roman" w:hAnsi="Times New Roman"/>
      <w:b/>
      <w:bCs/>
      <w:caps/>
      <w:sz w:val="32"/>
      <w:szCs w:val="32"/>
      <w:lang w:val="en-US" w:eastAsia="en-US"/>
    </w:rPr>
  </w:style>
  <w:style w:type="paragraph" w:customStyle="1" w:styleId="17">
    <w:name w:val="Знак Знак1 Знак Знак Знак Знак Знак Знак Знак Знак"/>
    <w:basedOn w:val="a"/>
    <w:rsid w:val="00FE2C8D"/>
    <w:pPr>
      <w:tabs>
        <w:tab w:val="num" w:pos="432"/>
      </w:tabs>
      <w:spacing w:before="120" w:line="240" w:lineRule="auto"/>
      <w:ind w:left="432" w:hanging="432"/>
      <w:jc w:val="both"/>
    </w:pPr>
    <w:rPr>
      <w:rFonts w:ascii="Times New Roman" w:eastAsia="Times New Roman" w:hAnsi="Times New Roman"/>
      <w:b/>
      <w:bCs/>
      <w:caps/>
      <w:sz w:val="32"/>
      <w:szCs w:val="32"/>
      <w:lang w:val="en-US" w:eastAsia="en-US"/>
    </w:rPr>
  </w:style>
  <w:style w:type="paragraph" w:customStyle="1" w:styleId="aff5">
    <w:name w:val="Знак Знак Знак Знак Знак Знак Знак Знак Знак Знак"/>
    <w:basedOn w:val="a"/>
    <w:rsid w:val="00FE2C8D"/>
    <w:pPr>
      <w:tabs>
        <w:tab w:val="num" w:pos="432"/>
      </w:tabs>
      <w:spacing w:before="120" w:line="240" w:lineRule="auto"/>
      <w:ind w:left="432" w:hanging="432"/>
      <w:jc w:val="both"/>
    </w:pPr>
    <w:rPr>
      <w:rFonts w:ascii="Times New Roman" w:eastAsia="Times New Roman" w:hAnsi="Times New Roman"/>
      <w:b/>
      <w:bCs/>
      <w:caps/>
      <w:sz w:val="32"/>
      <w:szCs w:val="32"/>
      <w:lang w:val="en-US" w:eastAsia="en-US"/>
    </w:rPr>
  </w:style>
  <w:style w:type="paragraph" w:styleId="aff6">
    <w:name w:val="Document Map"/>
    <w:basedOn w:val="a"/>
    <w:link w:val="aff7"/>
    <w:rsid w:val="00FE2C8D"/>
    <w:pPr>
      <w:shd w:val="clear" w:color="auto" w:fill="000080"/>
      <w:spacing w:after="0" w:line="240" w:lineRule="auto"/>
    </w:pPr>
    <w:rPr>
      <w:rFonts w:ascii="Tahoma" w:eastAsia="Times New Roman" w:hAnsi="Tahoma"/>
      <w:sz w:val="24"/>
      <w:szCs w:val="20"/>
      <w:lang w:val="x-none" w:eastAsia="x-none"/>
    </w:rPr>
  </w:style>
  <w:style w:type="character" w:customStyle="1" w:styleId="aff7">
    <w:name w:val="Схема документа Знак"/>
    <w:basedOn w:val="a0"/>
    <w:link w:val="aff6"/>
    <w:rsid w:val="00FE2C8D"/>
    <w:rPr>
      <w:rFonts w:ascii="Tahoma" w:eastAsia="Times New Roman" w:hAnsi="Tahoma" w:cs="Times New Roman"/>
      <w:sz w:val="24"/>
      <w:szCs w:val="20"/>
      <w:shd w:val="clear" w:color="auto" w:fill="000080"/>
      <w:lang w:val="x-none" w:eastAsia="x-none"/>
    </w:rPr>
  </w:style>
  <w:style w:type="character" w:styleId="aff8">
    <w:name w:val="Hyperlink"/>
    <w:uiPriority w:val="99"/>
    <w:rsid w:val="00FE2C8D"/>
    <w:rPr>
      <w:color w:val="0000FF"/>
      <w:u w:val="single"/>
    </w:rPr>
  </w:style>
  <w:style w:type="character" w:styleId="aff9">
    <w:name w:val="FollowedHyperlink"/>
    <w:rsid w:val="00FE2C8D"/>
    <w:rPr>
      <w:color w:val="800080"/>
      <w:u w:val="single"/>
    </w:rPr>
  </w:style>
  <w:style w:type="paragraph" w:customStyle="1" w:styleId="xl65">
    <w:name w:val="xl65"/>
    <w:basedOn w:val="a"/>
    <w:rsid w:val="00FE2C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6">
    <w:name w:val="xl66"/>
    <w:basedOn w:val="a"/>
    <w:rsid w:val="00FE2C8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7">
    <w:name w:val="xl67"/>
    <w:basedOn w:val="a"/>
    <w:rsid w:val="00FE2C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8">
    <w:name w:val="xl68"/>
    <w:basedOn w:val="a"/>
    <w:rsid w:val="00FE2C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9">
    <w:name w:val="xl69"/>
    <w:basedOn w:val="a"/>
    <w:rsid w:val="00FE2C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0">
    <w:name w:val="xl70"/>
    <w:basedOn w:val="a"/>
    <w:rsid w:val="00FE2C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71">
    <w:name w:val="xl71"/>
    <w:basedOn w:val="a"/>
    <w:rsid w:val="00FE2C8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2">
    <w:name w:val="xl72"/>
    <w:basedOn w:val="a"/>
    <w:rsid w:val="00FE2C8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3">
    <w:name w:val="xl73"/>
    <w:basedOn w:val="a"/>
    <w:rsid w:val="00FE2C8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74">
    <w:name w:val="xl74"/>
    <w:basedOn w:val="a"/>
    <w:rsid w:val="00FE2C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5">
    <w:name w:val="xl75"/>
    <w:basedOn w:val="a"/>
    <w:rsid w:val="00FE2C8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rPr>
  </w:style>
  <w:style w:type="paragraph" w:customStyle="1" w:styleId="xl76">
    <w:name w:val="xl76"/>
    <w:basedOn w:val="a"/>
    <w:rsid w:val="00FE2C8D"/>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rPr>
  </w:style>
  <w:style w:type="paragraph" w:customStyle="1" w:styleId="xl77">
    <w:name w:val="xl77"/>
    <w:basedOn w:val="a"/>
    <w:rsid w:val="00FE2C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8">
    <w:name w:val="xl78"/>
    <w:basedOn w:val="a"/>
    <w:rsid w:val="00FE2C8D"/>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79">
    <w:name w:val="xl79"/>
    <w:basedOn w:val="a"/>
    <w:rsid w:val="00FE2C8D"/>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80">
    <w:name w:val="xl80"/>
    <w:basedOn w:val="a"/>
    <w:rsid w:val="00FE2C8D"/>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81">
    <w:name w:val="xl81"/>
    <w:basedOn w:val="a"/>
    <w:rsid w:val="00FE2C8D"/>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82">
    <w:name w:val="xl82"/>
    <w:basedOn w:val="a"/>
    <w:rsid w:val="00FE2C8D"/>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affa">
    <w:name w:val="Знак"/>
    <w:basedOn w:val="a"/>
    <w:rsid w:val="00FE2C8D"/>
    <w:pPr>
      <w:tabs>
        <w:tab w:val="num" w:pos="432"/>
      </w:tabs>
      <w:spacing w:before="120" w:line="240" w:lineRule="auto"/>
      <w:ind w:left="432" w:hanging="432"/>
      <w:jc w:val="both"/>
    </w:pPr>
    <w:rPr>
      <w:rFonts w:ascii="Times New Roman" w:eastAsia="Times New Roman" w:hAnsi="Times New Roman"/>
      <w:b/>
      <w:bCs/>
      <w:caps/>
      <w:sz w:val="32"/>
      <w:szCs w:val="32"/>
      <w:lang w:val="en-US" w:eastAsia="en-US"/>
    </w:rPr>
  </w:style>
  <w:style w:type="paragraph" w:customStyle="1" w:styleId="18">
    <w:name w:val="Знак Знак1 Знак Знак Знак Знак Знак Знак Знак Знак Знак Знак Знак Знак Знак Знак Знак Знак Знак Знак Знак Знак Знак Знак Знак Знак Знак Знак"/>
    <w:basedOn w:val="a"/>
    <w:rsid w:val="00FE2C8D"/>
    <w:pPr>
      <w:tabs>
        <w:tab w:val="num" w:pos="432"/>
      </w:tabs>
      <w:spacing w:before="120" w:line="240" w:lineRule="auto"/>
      <w:ind w:left="432" w:hanging="432"/>
      <w:jc w:val="both"/>
    </w:pPr>
    <w:rPr>
      <w:rFonts w:ascii="Times New Roman" w:eastAsia="Times New Roman" w:hAnsi="Times New Roman"/>
      <w:b/>
      <w:bCs/>
      <w:caps/>
      <w:sz w:val="32"/>
      <w:szCs w:val="32"/>
      <w:lang w:val="en-US" w:eastAsia="en-US"/>
    </w:rPr>
  </w:style>
  <w:style w:type="paragraph" w:customStyle="1" w:styleId="affb">
    <w:name w:val="Знак Знак"/>
    <w:basedOn w:val="a"/>
    <w:rsid w:val="00FE2C8D"/>
    <w:pPr>
      <w:tabs>
        <w:tab w:val="num" w:pos="432"/>
      </w:tabs>
      <w:spacing w:before="120" w:line="240" w:lineRule="auto"/>
      <w:ind w:left="432" w:hanging="432"/>
      <w:jc w:val="both"/>
    </w:pPr>
    <w:rPr>
      <w:rFonts w:ascii="Times New Roman" w:eastAsia="Times New Roman" w:hAnsi="Times New Roman"/>
      <w:b/>
      <w:bCs/>
      <w:caps/>
      <w:sz w:val="32"/>
      <w:szCs w:val="32"/>
      <w:lang w:val="en-US" w:eastAsia="en-US"/>
    </w:rPr>
  </w:style>
  <w:style w:type="character" w:customStyle="1" w:styleId="af5">
    <w:name w:val="Абзац списка Знак"/>
    <w:link w:val="af4"/>
    <w:uiPriority w:val="34"/>
    <w:rsid w:val="00FE2C8D"/>
    <w:rPr>
      <w:rFonts w:ascii="Calibri" w:eastAsia="Calibri" w:hAnsi="Calibri" w:cs="Times New Roman"/>
      <w:lang w:val="x-none"/>
    </w:rPr>
  </w:style>
  <w:style w:type="paragraph" w:styleId="affc">
    <w:name w:val="Normal (Web)"/>
    <w:basedOn w:val="a"/>
    <w:uiPriority w:val="99"/>
    <w:unhideWhenUsed/>
    <w:rsid w:val="00FE2C8D"/>
    <w:pPr>
      <w:spacing w:after="240" w:line="240" w:lineRule="auto"/>
    </w:pPr>
    <w:rPr>
      <w:rFonts w:ascii="Times New Roman" w:eastAsia="Times New Roman" w:hAnsi="Times New Roman"/>
      <w:sz w:val="24"/>
      <w:szCs w:val="24"/>
    </w:rPr>
  </w:style>
  <w:style w:type="paragraph" w:styleId="affd">
    <w:name w:val="TOC Heading"/>
    <w:basedOn w:val="1"/>
    <w:next w:val="a"/>
    <w:uiPriority w:val="39"/>
    <w:unhideWhenUsed/>
    <w:qFormat/>
    <w:rsid w:val="00FE2C8D"/>
    <w:pPr>
      <w:keepLines/>
      <w:pBdr>
        <w:bottom w:val="none" w:sz="0" w:space="0" w:color="auto"/>
      </w:pBdr>
      <w:tabs>
        <w:tab w:val="clear" w:pos="1440"/>
      </w:tabs>
      <w:spacing w:before="240" w:line="259" w:lineRule="auto"/>
      <w:jc w:val="left"/>
      <w:outlineLvl w:val="9"/>
    </w:pPr>
    <w:rPr>
      <w:rFonts w:ascii="Calibri Light" w:hAnsi="Calibri Light"/>
      <w:b w:val="0"/>
      <w:color w:val="2E74B5"/>
      <w:sz w:val="32"/>
      <w:szCs w:val="32"/>
      <w:lang w:val="ru-RU" w:eastAsia="ru-RU"/>
    </w:rPr>
  </w:style>
  <w:style w:type="paragraph" w:styleId="31">
    <w:name w:val="toc 3"/>
    <w:basedOn w:val="a"/>
    <w:next w:val="a"/>
    <w:autoRedefine/>
    <w:uiPriority w:val="39"/>
    <w:rsid w:val="00FE2C8D"/>
    <w:pPr>
      <w:spacing w:after="0" w:line="240" w:lineRule="auto"/>
      <w:ind w:left="480"/>
    </w:pPr>
    <w:rPr>
      <w:rFonts w:ascii="Times New Roman" w:eastAsia="Times New Roman" w:hAnsi="Times New Roman"/>
      <w:sz w:val="24"/>
      <w:szCs w:val="24"/>
    </w:rPr>
  </w:style>
  <w:style w:type="paragraph" w:styleId="19">
    <w:name w:val="toc 1"/>
    <w:basedOn w:val="a"/>
    <w:next w:val="a"/>
    <w:autoRedefine/>
    <w:uiPriority w:val="39"/>
    <w:rsid w:val="00FE2C8D"/>
    <w:pPr>
      <w:spacing w:after="0" w:line="240" w:lineRule="auto"/>
    </w:pPr>
    <w:rPr>
      <w:rFonts w:ascii="Times New Roman" w:eastAsia="Times New Roman" w:hAnsi="Times New Roman"/>
      <w:sz w:val="24"/>
      <w:szCs w:val="24"/>
    </w:rPr>
  </w:style>
  <w:style w:type="paragraph" w:styleId="23">
    <w:name w:val="toc 2"/>
    <w:basedOn w:val="a"/>
    <w:next w:val="a"/>
    <w:autoRedefine/>
    <w:uiPriority w:val="39"/>
    <w:rsid w:val="00FE2C8D"/>
    <w:pPr>
      <w:spacing w:after="0" w:line="240" w:lineRule="auto"/>
      <w:ind w:left="24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5741EE5A72323DBC43199C4546EBF27A68F609C31B11784887C054433AA0843B9A1B5261FW4Y3I%20o%20" TargetMode="External"/><Relationship Id="rId18" Type="http://schemas.openxmlformats.org/officeDocument/2006/relationships/hyperlink" Target="consultantplus://offline/ref=65741EE5A72323DBC43199C4546EBF27A68E67903EB01784887C054433AA0843B9A1B527W1YFI%20o%20" TargetMode="External"/><Relationship Id="rId26" Type="http://schemas.openxmlformats.org/officeDocument/2006/relationships/hyperlink" Target="consultantplus://offline/ref=65741EE5A72323DBC43199C4546EBF27A68E67903EB01784887C054433AA0843B9A1B5271DW4YAI%20o%20" TargetMode="External"/><Relationship Id="rId39" Type="http://schemas.openxmlformats.org/officeDocument/2006/relationships/hyperlink" Target="consultantplus://offline/ref=65741EE5A72323DBC43199C4546EBF27A68E67903FB91784887C054433AA0843B9A1B524W1YCI%20o%20" TargetMode="External"/><Relationship Id="rId3" Type="http://schemas.openxmlformats.org/officeDocument/2006/relationships/styles" Target="styles.xml"/><Relationship Id="rId21" Type="http://schemas.openxmlformats.org/officeDocument/2006/relationships/hyperlink" Target="consultantplus://offline/ref=65741EE5A72323DBC43199C4546EBF27A68E67903EB01784887C054433AA0843B9A1B527W1Y6I%20o%20" TargetMode="External"/><Relationship Id="rId34" Type="http://schemas.openxmlformats.org/officeDocument/2006/relationships/hyperlink" Target="consultantplus://offline/ref=65741EE5A72323DBC43199C4546EBF27A68F63943AB61784887C054433AA0843B9A1B5241F424F25WAY2I%20o%20" TargetMode="External"/><Relationship Id="rId42" Type="http://schemas.openxmlformats.org/officeDocument/2006/relationships/hyperlink" Target="consultantplus://offline/ref=65741EE5A72323DBC43199C4546EBF27A68E67903FB91784887C054433AA0843B9A1B5241F424C23WAY2I%20o%20"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65741EE5A72323DBC43199C4546EBF27A68F609C31B11784887C054433AA0843B9A1B527W1YAI%20o%20" TargetMode="External"/><Relationship Id="rId17" Type="http://schemas.openxmlformats.org/officeDocument/2006/relationships/hyperlink" Target="consultantplus://offline/ref=65741EE5A72323DBC43199C4546EBF27A68E67903EB01784887C054433WAYAI%20o%20" TargetMode="External"/><Relationship Id="rId25" Type="http://schemas.openxmlformats.org/officeDocument/2006/relationships/hyperlink" Target="consultantplus://offline/ref=65741EE5A72323DBC43199C4546EBF27A68E67903EB01784887C054433AA0843B9A1B520W1YFI%20o%20" TargetMode="External"/><Relationship Id="rId33" Type="http://schemas.openxmlformats.org/officeDocument/2006/relationships/hyperlink" Target="consultantplus://offline/ref=65741EE5A72323DBC43199C4546EBF27A68E67903EB01784887C054433AA0843B9A1B5271CW4Y2I%20o%20" TargetMode="External"/><Relationship Id="rId38" Type="http://schemas.openxmlformats.org/officeDocument/2006/relationships/hyperlink" Target="consultantplus://offline/ref=65741EE5A72323DBC43199C4546EBF27A68E67903FB91784887C054433AA0843B9A1B5W2Y0I%20o%20"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65741EE5A72323DBC43199C4546EBF27A68F609C31B11784887C054433AA0843B9A1B5271BW4Y1I%20o%20" TargetMode="External"/><Relationship Id="rId20" Type="http://schemas.openxmlformats.org/officeDocument/2006/relationships/hyperlink" Target="consultantplus://offline/ref=65741EE5A72323DBC43199C4546EBF27A68E67903EB01784887C054433AA0843B9A1B527W1YBI%20o%20" TargetMode="External"/><Relationship Id="rId29" Type="http://schemas.openxmlformats.org/officeDocument/2006/relationships/hyperlink" Target="consultantplus://offline/ref=65741EE5A72323DBC43199C4546EBF27A68E67903EB01784887C054433AA0843B9A1B52CW1Y6I%20o%20" TargetMode="External"/><Relationship Id="rId41" Type="http://schemas.openxmlformats.org/officeDocument/2006/relationships/hyperlink" Target="consultantplus://offline/ref=65741EE5A72323DBC43199C4546EBF27A68E67903FB91784887C054433AA0843B9A1B520W1YFI%20o%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5741EE5A72323DBC43199C4546EBF27A68F609C31B11784887C054433AA0843B9A1B527W1YBI%20o%20" TargetMode="External"/><Relationship Id="rId24" Type="http://schemas.openxmlformats.org/officeDocument/2006/relationships/hyperlink" Target="consultantplus://offline/ref=65741EE5A72323DBC43199C4546EBF27A68E67903EB01784887C054433AA0843B9A1B521W1YAI%20o%20" TargetMode="External"/><Relationship Id="rId32" Type="http://schemas.openxmlformats.org/officeDocument/2006/relationships/hyperlink" Target="consultantplus://offline/ref=65741EE5A72323DBC43199C4546EBF27A68E67903EB01784887C054433AA0843B9A1B5241DW4Y0I%20o%20" TargetMode="External"/><Relationship Id="rId37" Type="http://schemas.openxmlformats.org/officeDocument/2006/relationships/hyperlink" Target="consultantplus://offline/ref=65741EE5A72323DBC43199C4546EBF27A68F63943AB61784887C054433AA0843B9A1B5241F424F26WAY6I%20o%20" TargetMode="External"/><Relationship Id="rId40" Type="http://schemas.openxmlformats.org/officeDocument/2006/relationships/hyperlink" Target="consultantplus://offline/ref=65741EE5A72323DBC43199C4546EBF27A68E67903FB91784887C054433AA0843B9A1B5W2Y0I%20o%20" TargetMode="External"/><Relationship Id="rId45" Type="http://schemas.openxmlformats.org/officeDocument/2006/relationships/hyperlink" Target="consultantplus://offline/ref=65741EE5A72323DBC43199C4546EBF27A68E67903FB91784887C054433AA0843B9A1B527W1YCI%20o%20" TargetMode="External"/><Relationship Id="rId5" Type="http://schemas.openxmlformats.org/officeDocument/2006/relationships/settings" Target="settings.xml"/><Relationship Id="rId15" Type="http://schemas.openxmlformats.org/officeDocument/2006/relationships/hyperlink" Target="consultantplus://offline/ref=65741EE5A72323DBC43199C4546EBF27A68F609C31B11784887C054433AA0843B9A1B527W1Y6I%20o%20" TargetMode="External"/><Relationship Id="rId23" Type="http://schemas.openxmlformats.org/officeDocument/2006/relationships/hyperlink" Target="consultantplus://offline/ref=65741EE5A72323DBC43199C4546EBF27A68E67903EB01784887C054433AA0843B9A1B5271DW4Y5I%20o%20" TargetMode="External"/><Relationship Id="rId28" Type="http://schemas.openxmlformats.org/officeDocument/2006/relationships/hyperlink" Target="consultantplus://offline/ref=65741EE5A72323DBC43199C4546EBF27A68E67903EB01784887C054433AA0843B9A1B52CW1Y8I%20o%20" TargetMode="External"/><Relationship Id="rId36" Type="http://schemas.openxmlformats.org/officeDocument/2006/relationships/hyperlink" Target="consultantplus://offline/ref=65741EE5A72323DBC43199C4546EBF27A68F63943AB61784887C054433AA0843B9A1B5241F424F25WAY2I%20o%20" TargetMode="External"/><Relationship Id="rId49" Type="http://schemas.openxmlformats.org/officeDocument/2006/relationships/fontTable" Target="fontTable.xml"/><Relationship Id="rId10" Type="http://schemas.openxmlformats.org/officeDocument/2006/relationships/hyperlink" Target="consultantplus://offline/ref=65741EE5A72323DBC43199C4546EBF27A68F609C31B11784887C054433AA0843B9A1B527W1YBI%20o%20" TargetMode="External"/><Relationship Id="rId19" Type="http://schemas.openxmlformats.org/officeDocument/2006/relationships/hyperlink" Target="consultantplus://offline/ref=65741EE5A72323DBC43199C4546EBF27A68E67903EB01784887C054433AA0843B9A1B527W1YCI%20o%20" TargetMode="External"/><Relationship Id="rId31" Type="http://schemas.openxmlformats.org/officeDocument/2006/relationships/hyperlink" Target="consultantplus://offline/ref=65741EE5A72323DBC43199C4546EBF27A68E67903EB01784887C054433AA0843B9A1B5241F424827WAY4I%20o%20" TargetMode="External"/><Relationship Id="rId44" Type="http://schemas.openxmlformats.org/officeDocument/2006/relationships/hyperlink" Target="consultantplus://offline/ref=65741EE5A72323DBC43199C4546EBF27A68E67903FB91784887C054433AA0843B9A1B524W1Y7I%20o%20" TargetMode="External"/><Relationship Id="rId4" Type="http://schemas.microsoft.com/office/2007/relationships/stylesWithEffects" Target="stylesWithEffects.xml"/><Relationship Id="rId9" Type="http://schemas.openxmlformats.org/officeDocument/2006/relationships/hyperlink" Target="consultantplus://offline/ref=65741EE5A72323DBC43199C4546EBF27A68F609C31B11784887C054433AA0843B9A1B527W1YBI%20o%20" TargetMode="External"/><Relationship Id="rId14" Type="http://schemas.openxmlformats.org/officeDocument/2006/relationships/hyperlink" Target="consultantplus://offline/ref=65741EE5A72323DBC43199C4546EBF27A68F609C31B11784887C054433AA0843B9A1B527W1Y7I%20o%20" TargetMode="External"/><Relationship Id="rId22" Type="http://schemas.openxmlformats.org/officeDocument/2006/relationships/hyperlink" Target="consultantplus://offline/ref=65741EE5A72323DBC43199C4546EBF27A68E67903EB01784887C054433AA0843B9A1B526W1Y9I%20o%20" TargetMode="External"/><Relationship Id="rId27" Type="http://schemas.openxmlformats.org/officeDocument/2006/relationships/hyperlink" Target="consultantplus://offline/ref=65741EE5A72323DBC43199C4546EBF27A68E67903EB01784887C054433AA0843B9A1B523W1YBI%20o%20" TargetMode="External"/><Relationship Id="rId30" Type="http://schemas.openxmlformats.org/officeDocument/2006/relationships/hyperlink" Target="consultantplus://offline/ref=65741EE5A72323DBC43199C4546EBF27A68E67903EB01784887C054433AA0843B9A1B5271DW4YBI%20o%20" TargetMode="External"/><Relationship Id="rId35" Type="http://schemas.openxmlformats.org/officeDocument/2006/relationships/hyperlink" Target="consultantplus://offline/ref=65741EE5A72323DBC43199C4546EBF27A68F63943AB61784887C054433AA0843B9A1B5241AW4YAI%20o%20" TargetMode="External"/><Relationship Id="rId43" Type="http://schemas.openxmlformats.org/officeDocument/2006/relationships/hyperlink" Target="consultantplus://offline/ref=65741EE5A72323DBC43199C4546EBF27A68E67903FB91784887C054433AA0843B9A1B524W1Y8I%20o%20" TargetMode="External"/><Relationship Id="rId48" Type="http://schemas.openxmlformats.org/officeDocument/2006/relationships/hyperlink" Target="consultantplus://offline/main?base=LAW;n=107807;fld=134;dst=100111"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3D522-0324-42C9-93D2-C30C5A7AA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49</Pages>
  <Words>18783</Words>
  <Characters>107065</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Бессонова</dc:creator>
  <cp:lastModifiedBy>Бессонова</cp:lastModifiedBy>
  <cp:revision>9</cp:revision>
  <cp:lastPrinted>2015-09-03T11:46:00Z</cp:lastPrinted>
  <dcterms:created xsi:type="dcterms:W3CDTF">2015-09-01T10:01:00Z</dcterms:created>
  <dcterms:modified xsi:type="dcterms:W3CDTF">2015-09-03T11:52:00Z</dcterms:modified>
</cp:coreProperties>
</file>