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EE" w:rsidRDefault="001420EE" w:rsidP="001420E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142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EE" w:rsidRPr="00520940" w:rsidRDefault="001420EE" w:rsidP="001420E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6034EE" w:rsidRPr="00520940" w:rsidRDefault="006034EE" w:rsidP="006034E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0940">
        <w:rPr>
          <w:rFonts w:ascii="Times New Roman" w:hAnsi="Times New Roman" w:cs="Times New Roman"/>
          <w:sz w:val="28"/>
          <w:szCs w:val="28"/>
        </w:rPr>
        <w:t>ДУМА</w:t>
      </w:r>
    </w:p>
    <w:p w:rsidR="006034EE" w:rsidRPr="00520940" w:rsidRDefault="006034EE" w:rsidP="006034E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0940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6034EE" w:rsidRPr="00520940" w:rsidRDefault="006034EE" w:rsidP="006034EE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520940">
        <w:rPr>
          <w:rFonts w:ascii="Times New Roman" w:hAnsi="Times New Roman" w:cs="Times New Roman"/>
          <w:sz w:val="28"/>
          <w:szCs w:val="28"/>
        </w:rPr>
        <w:t xml:space="preserve">                                           второго созыва</w:t>
      </w:r>
    </w:p>
    <w:p w:rsidR="006034EE" w:rsidRPr="00520940" w:rsidRDefault="006034EE" w:rsidP="006034E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0940">
        <w:rPr>
          <w:rFonts w:ascii="Times New Roman" w:hAnsi="Times New Roman" w:cs="Times New Roman"/>
          <w:sz w:val="28"/>
          <w:szCs w:val="28"/>
        </w:rPr>
        <w:t>РЕШЕНИЕ</w:t>
      </w:r>
    </w:p>
    <w:p w:rsidR="007A51C9" w:rsidRPr="00520940" w:rsidRDefault="007A51C9" w:rsidP="006034E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34EE" w:rsidRPr="00520940" w:rsidRDefault="006034EE" w:rsidP="006034E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520940"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F90DFA">
        <w:rPr>
          <w:rFonts w:ascii="Times New Roman" w:hAnsi="Times New Roman" w:cs="Times New Roman"/>
          <w:b w:val="0"/>
          <w:sz w:val="28"/>
          <w:szCs w:val="28"/>
        </w:rPr>
        <w:t>20 ноября</w:t>
      </w:r>
      <w:r w:rsidR="00F30B2C" w:rsidRPr="00520940">
        <w:rPr>
          <w:rFonts w:ascii="Times New Roman" w:hAnsi="Times New Roman" w:cs="Times New Roman"/>
          <w:b w:val="0"/>
          <w:sz w:val="28"/>
          <w:szCs w:val="28"/>
        </w:rPr>
        <w:t xml:space="preserve">  2014</w:t>
      </w:r>
      <w:r w:rsidRPr="00520940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7A51C9" w:rsidRPr="0052094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20940">
        <w:rPr>
          <w:rFonts w:ascii="Times New Roman" w:hAnsi="Times New Roman" w:cs="Times New Roman"/>
          <w:b w:val="0"/>
          <w:sz w:val="28"/>
          <w:szCs w:val="28"/>
        </w:rPr>
        <w:t xml:space="preserve"> п.г.т. </w:t>
      </w:r>
      <w:proofErr w:type="spellStart"/>
      <w:r w:rsidRPr="00520940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5209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№ </w:t>
      </w:r>
      <w:r w:rsidR="00F90DFA">
        <w:rPr>
          <w:rFonts w:ascii="Times New Roman" w:hAnsi="Times New Roman" w:cs="Times New Roman"/>
          <w:b w:val="0"/>
          <w:sz w:val="28"/>
          <w:szCs w:val="28"/>
        </w:rPr>
        <w:t>513</w:t>
      </w:r>
      <w:r w:rsidR="00F30B2C" w:rsidRPr="00520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34EE" w:rsidRPr="00520940" w:rsidRDefault="006034EE" w:rsidP="006034E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6034EE" w:rsidRPr="00520940" w:rsidRDefault="00F30B2C" w:rsidP="006034EE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20940">
        <w:rPr>
          <w:rFonts w:ascii="Times New Roman" w:hAnsi="Times New Roman" w:cs="Times New Roman"/>
          <w:b/>
          <w:i/>
          <w:color w:val="auto"/>
          <w:sz w:val="28"/>
          <w:szCs w:val="28"/>
        </w:rPr>
        <w:t>О внесении изменений  в решение Думы Махнёвского муниципального образования  от 21 ноября 2013 № 407 «</w:t>
      </w:r>
      <w:r w:rsidR="006034EE" w:rsidRPr="00520940">
        <w:rPr>
          <w:rFonts w:ascii="Times New Roman" w:hAnsi="Times New Roman" w:cs="Times New Roman"/>
          <w:b/>
          <w:i/>
          <w:color w:val="auto"/>
          <w:sz w:val="28"/>
          <w:szCs w:val="28"/>
        </w:rPr>
        <w:t>Об установлении численности должностей муниципальной службы и  работников, занимающих должности, не отнесенные к  должностям муниципальной службы и  осуществляющих техническое обеспечение деятельности органов местного самоуправления М</w:t>
      </w:r>
      <w:r w:rsidR="006034EE" w:rsidRPr="0052094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ахнёвского муниципального образования</w:t>
      </w:r>
      <w:r w:rsidRPr="0052094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»</w:t>
      </w:r>
      <w:r w:rsidR="006034EE" w:rsidRPr="0052094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8D3EFB" w:rsidRPr="0052094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6034EE" w:rsidRPr="0052094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</w:p>
    <w:p w:rsidR="006034EE" w:rsidRPr="00520940" w:rsidRDefault="006034EE" w:rsidP="006034EE">
      <w:pPr>
        <w:pStyle w:val="a3"/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034EE" w:rsidRPr="00520940" w:rsidRDefault="00EC313B" w:rsidP="00EC313B">
      <w:pPr>
        <w:jc w:val="both"/>
        <w:rPr>
          <w:rFonts w:ascii="Times New Roman" w:hAnsi="Times New Roman"/>
          <w:sz w:val="28"/>
          <w:szCs w:val="28"/>
        </w:rPr>
      </w:pPr>
      <w:r w:rsidRPr="0052094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034EE" w:rsidRPr="00520940"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Свердловской области от 14 июня 2005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на основании  решения</w:t>
      </w:r>
      <w:proofErr w:type="gramEnd"/>
      <w:r w:rsidR="006034EE" w:rsidRPr="00520940">
        <w:rPr>
          <w:rFonts w:ascii="Times New Roman" w:hAnsi="Times New Roman"/>
          <w:sz w:val="28"/>
          <w:szCs w:val="28"/>
        </w:rPr>
        <w:t xml:space="preserve"> Думы муниципального образования, в состав территории которого входит поселок городского типа  </w:t>
      </w:r>
      <w:proofErr w:type="spellStart"/>
      <w:r w:rsidR="006034EE" w:rsidRPr="00520940">
        <w:rPr>
          <w:rFonts w:ascii="Times New Roman" w:hAnsi="Times New Roman"/>
          <w:sz w:val="28"/>
          <w:szCs w:val="28"/>
        </w:rPr>
        <w:t>Махнево</w:t>
      </w:r>
      <w:proofErr w:type="spellEnd"/>
      <w:r w:rsidR="006034EE" w:rsidRPr="00520940">
        <w:rPr>
          <w:rFonts w:ascii="Times New Roman" w:hAnsi="Times New Roman"/>
          <w:sz w:val="28"/>
          <w:szCs w:val="28"/>
        </w:rPr>
        <w:t>, от 29.10.2008 года № 34 «Об установлении должностей муниципальной службы в органах местного самоуправления Махнёвского муниципального образования»</w:t>
      </w:r>
      <w:r w:rsidRPr="00520940">
        <w:rPr>
          <w:rFonts w:ascii="Times New Roman" w:hAnsi="Times New Roman"/>
          <w:sz w:val="28"/>
          <w:szCs w:val="28"/>
        </w:rPr>
        <w:t xml:space="preserve"> (с изменениями от 16.01.2009 г.   № 76, от 22.03.2012   № 178)</w:t>
      </w:r>
      <w:r w:rsidR="006034EE" w:rsidRPr="00520940">
        <w:rPr>
          <w:rFonts w:ascii="Times New Roman" w:hAnsi="Times New Roman"/>
          <w:sz w:val="28"/>
          <w:szCs w:val="28"/>
        </w:rPr>
        <w:t>, Дума  Махнёвского муниципального образования</w:t>
      </w:r>
    </w:p>
    <w:p w:rsidR="006034EE" w:rsidRPr="00520940" w:rsidRDefault="006034EE" w:rsidP="008D3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940">
        <w:rPr>
          <w:rFonts w:ascii="Times New Roman" w:hAnsi="Times New Roman"/>
          <w:b/>
          <w:sz w:val="28"/>
          <w:szCs w:val="28"/>
        </w:rPr>
        <w:t>РЕШИЛА:</w:t>
      </w:r>
      <w:bookmarkStart w:id="0" w:name="sub_1"/>
    </w:p>
    <w:p w:rsidR="008942E1" w:rsidRPr="00520940" w:rsidRDefault="008942E1" w:rsidP="0034281B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940">
        <w:rPr>
          <w:rFonts w:ascii="Times New Roman" w:hAnsi="Times New Roman"/>
          <w:sz w:val="28"/>
          <w:szCs w:val="28"/>
        </w:rPr>
        <w:t xml:space="preserve">Внести изменения в численность должностей </w:t>
      </w:r>
      <w:proofErr w:type="gramStart"/>
      <w:r w:rsidRPr="00520940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520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0940">
        <w:rPr>
          <w:rFonts w:ascii="Times New Roman" w:hAnsi="Times New Roman" w:cs="Times New Roman"/>
          <w:sz w:val="28"/>
          <w:szCs w:val="28"/>
        </w:rPr>
        <w:t>службы  и  работников, занимающих должности, не отнесенные к  должностям муниципальной службы  и  осуществляющих техническое обеспечение деятельности органов местного самоуправления М</w:t>
      </w:r>
      <w:r w:rsidRPr="00520940">
        <w:rPr>
          <w:rFonts w:ascii="Times New Roman" w:hAnsi="Times New Roman" w:cs="Times New Roman"/>
          <w:bCs/>
          <w:sz w:val="28"/>
          <w:szCs w:val="28"/>
        </w:rPr>
        <w:t xml:space="preserve">ахнёвского муниципального образования, утвержденную </w:t>
      </w:r>
      <w:r w:rsidRPr="00520940">
        <w:rPr>
          <w:rFonts w:ascii="Times New Roman" w:hAnsi="Times New Roman"/>
          <w:sz w:val="28"/>
          <w:szCs w:val="28"/>
        </w:rPr>
        <w:t xml:space="preserve"> решением Думы Махнёвского муниципального образования от 21 ноября 2013 № 407«Об установлении численности должностей муниципальной службы и  работников, занимающих должности, не отнесенные к  должностям муниципальной службы и  осуществляющих техническое обеспечение деятельности органов местного самоуправления М</w:t>
      </w:r>
      <w:r w:rsidRPr="00520940">
        <w:rPr>
          <w:rFonts w:ascii="Times New Roman" w:hAnsi="Times New Roman"/>
          <w:bCs/>
          <w:sz w:val="28"/>
          <w:szCs w:val="28"/>
        </w:rPr>
        <w:t>ахнёвского муниципального образования</w:t>
      </w:r>
      <w:proofErr w:type="gramEnd"/>
      <w:r w:rsidRPr="00520940">
        <w:rPr>
          <w:rFonts w:ascii="Times New Roman" w:hAnsi="Times New Roman"/>
          <w:bCs/>
          <w:sz w:val="28"/>
          <w:szCs w:val="28"/>
        </w:rPr>
        <w:t>»</w:t>
      </w:r>
      <w:r w:rsidRPr="00520940">
        <w:rPr>
          <w:rFonts w:ascii="Times New Roman" w:hAnsi="Times New Roman"/>
          <w:sz w:val="28"/>
          <w:szCs w:val="28"/>
        </w:rPr>
        <w:t xml:space="preserve"> (с изменениями от 16.01.2009 г.   № 76, от 22.03.2012   № 178) следующего содержания:</w:t>
      </w:r>
    </w:p>
    <w:p w:rsidR="008942E1" w:rsidRPr="00520940" w:rsidRDefault="008942E1" w:rsidP="008942E1">
      <w:pPr>
        <w:pStyle w:val="a3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20940">
        <w:rPr>
          <w:rFonts w:ascii="Times New Roman" w:hAnsi="Times New Roman"/>
          <w:color w:val="auto"/>
          <w:sz w:val="28"/>
          <w:szCs w:val="28"/>
        </w:rPr>
        <w:lastRenderedPageBreak/>
        <w:t>1.1   подпункт 1.1 пункта 1</w:t>
      </w:r>
      <w:r w:rsidR="0034281B" w:rsidRPr="00520940"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редакции:</w:t>
      </w:r>
    </w:p>
    <w:p w:rsidR="008942E1" w:rsidRPr="00520940" w:rsidRDefault="008942E1" w:rsidP="008942E1">
      <w:pPr>
        <w:pStyle w:val="a3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940">
        <w:rPr>
          <w:rFonts w:ascii="Times New Roman" w:hAnsi="Times New Roman"/>
          <w:sz w:val="28"/>
          <w:szCs w:val="28"/>
        </w:rPr>
        <w:t>«</w:t>
      </w:r>
      <w:r w:rsidRPr="00520940">
        <w:rPr>
          <w:rFonts w:ascii="Times New Roman" w:hAnsi="Times New Roman" w:cs="Times New Roman"/>
          <w:color w:val="auto"/>
          <w:sz w:val="28"/>
          <w:szCs w:val="28"/>
        </w:rPr>
        <w:t>1.1.Установить численность должностей муниципальной службы, для обеспечения исполнения полномочий Главы муниципального образования и Думы муниципального образования – 2 единицы:</w:t>
      </w:r>
    </w:p>
    <w:p w:rsidR="008942E1" w:rsidRPr="00520940" w:rsidRDefault="008942E1" w:rsidP="008942E1">
      <w:pPr>
        <w:pStyle w:val="a3"/>
        <w:tabs>
          <w:tab w:val="left" w:pos="1276"/>
        </w:tabs>
        <w:spacing w:before="0" w:after="0"/>
        <w:ind w:right="-1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940">
        <w:rPr>
          <w:rFonts w:ascii="Times New Roman" w:hAnsi="Times New Roman" w:cs="Times New Roman"/>
          <w:color w:val="auto"/>
          <w:sz w:val="28"/>
          <w:szCs w:val="28"/>
        </w:rPr>
        <w:t>старшие должности – 2 единицы</w:t>
      </w:r>
      <w:proofErr w:type="gramStart"/>
      <w:r w:rsidRPr="00520940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Pr="0052094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02BDD" w:rsidRPr="00520940" w:rsidRDefault="00B02BDD" w:rsidP="00B02BDD">
      <w:pPr>
        <w:pStyle w:val="a3"/>
        <w:numPr>
          <w:ilvl w:val="1"/>
          <w:numId w:val="2"/>
        </w:numPr>
        <w:tabs>
          <w:tab w:val="left" w:pos="1276"/>
        </w:tabs>
        <w:spacing w:before="0" w:after="0"/>
        <w:ind w:right="-11"/>
        <w:jc w:val="both"/>
        <w:rPr>
          <w:rFonts w:ascii="Times New Roman" w:hAnsi="Times New Roman"/>
          <w:color w:val="auto"/>
          <w:sz w:val="28"/>
          <w:szCs w:val="28"/>
        </w:rPr>
      </w:pPr>
      <w:r w:rsidRPr="00520940">
        <w:rPr>
          <w:rFonts w:ascii="Times New Roman" w:hAnsi="Times New Roman" w:cs="Times New Roman"/>
          <w:color w:val="auto"/>
          <w:sz w:val="28"/>
          <w:szCs w:val="28"/>
        </w:rPr>
        <w:t>абзац четвертый подпункта 1.3 пункта 1</w:t>
      </w:r>
      <w:r w:rsidRPr="00520940"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редакции:</w:t>
      </w:r>
    </w:p>
    <w:p w:rsidR="00B02BDD" w:rsidRPr="00520940" w:rsidRDefault="00B02BDD" w:rsidP="00B02BDD">
      <w:pPr>
        <w:pStyle w:val="a3"/>
        <w:tabs>
          <w:tab w:val="left" w:pos="1276"/>
        </w:tabs>
        <w:spacing w:before="0" w:after="0"/>
        <w:ind w:right="-1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940">
        <w:rPr>
          <w:rFonts w:ascii="Times New Roman" w:hAnsi="Times New Roman"/>
          <w:color w:val="auto"/>
          <w:sz w:val="28"/>
          <w:szCs w:val="28"/>
        </w:rPr>
        <w:t>«</w:t>
      </w:r>
      <w:r w:rsidRPr="00520940">
        <w:rPr>
          <w:rFonts w:ascii="Times New Roman" w:hAnsi="Times New Roman" w:cs="Times New Roman"/>
          <w:color w:val="auto"/>
          <w:sz w:val="28"/>
          <w:szCs w:val="28"/>
        </w:rPr>
        <w:t>Итого численность муниципальных служащих по муниципальному образованию – 52,5  единица, в том числе Глава муниципального образования</w:t>
      </w:r>
      <w:proofErr w:type="gramStart"/>
      <w:r w:rsidRPr="00520940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B02BDD" w:rsidRPr="00520940" w:rsidRDefault="00B02BDD" w:rsidP="00B02BDD">
      <w:pPr>
        <w:pStyle w:val="a3"/>
        <w:tabs>
          <w:tab w:val="left" w:pos="1276"/>
        </w:tabs>
        <w:spacing w:before="0" w:after="0"/>
        <w:ind w:left="1939" w:right="-1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2BDD" w:rsidRPr="00520940" w:rsidRDefault="00B02BDD" w:rsidP="00B02BDD">
      <w:pPr>
        <w:pStyle w:val="a3"/>
        <w:tabs>
          <w:tab w:val="left" w:pos="1276"/>
        </w:tabs>
        <w:spacing w:before="0" w:after="0"/>
        <w:ind w:right="-1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940">
        <w:rPr>
          <w:rFonts w:ascii="Times New Roman" w:hAnsi="Times New Roman" w:cs="Times New Roman"/>
          <w:color w:val="auto"/>
          <w:sz w:val="28"/>
          <w:szCs w:val="28"/>
        </w:rPr>
        <w:t>1.3 абзац второй пункта 2 изложить в следующей редакции:</w:t>
      </w:r>
    </w:p>
    <w:p w:rsidR="00B02BDD" w:rsidRPr="00520940" w:rsidRDefault="00B02BDD" w:rsidP="00B02BDD">
      <w:pPr>
        <w:pStyle w:val="a3"/>
        <w:tabs>
          <w:tab w:val="left" w:pos="1276"/>
        </w:tabs>
        <w:spacing w:before="0" w:after="0"/>
        <w:ind w:right="-1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940">
        <w:rPr>
          <w:rFonts w:ascii="Times New Roman" w:hAnsi="Times New Roman" w:cs="Times New Roman"/>
          <w:color w:val="auto"/>
          <w:sz w:val="28"/>
          <w:szCs w:val="28"/>
        </w:rPr>
        <w:t>«-для обеспечения исполнения полномочий Главы муниципального образования и Думы муниципального образования – 1 единица</w:t>
      </w:r>
      <w:proofErr w:type="gramStart"/>
      <w:r w:rsidRPr="00520940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="0052094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02BDD" w:rsidRPr="00520940" w:rsidRDefault="00B02BDD" w:rsidP="00B02BDD">
      <w:pPr>
        <w:pStyle w:val="a3"/>
        <w:tabs>
          <w:tab w:val="left" w:pos="1276"/>
        </w:tabs>
        <w:spacing w:before="0" w:after="0"/>
        <w:ind w:right="-1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940">
        <w:rPr>
          <w:rFonts w:ascii="Times New Roman" w:hAnsi="Times New Roman" w:cs="Times New Roman"/>
          <w:color w:val="auto"/>
          <w:sz w:val="28"/>
          <w:szCs w:val="28"/>
        </w:rPr>
        <w:t>1.4 абзац четвертый пункта 2 изложить в следующей редакции:</w:t>
      </w:r>
    </w:p>
    <w:p w:rsidR="00B02BDD" w:rsidRPr="00520940" w:rsidRDefault="00B02BDD" w:rsidP="00B02BDD">
      <w:pPr>
        <w:pStyle w:val="a3"/>
        <w:tabs>
          <w:tab w:val="left" w:pos="1276"/>
        </w:tabs>
        <w:spacing w:before="0" w:after="0"/>
        <w:ind w:right="-11" w:firstLine="709"/>
        <w:jc w:val="both"/>
        <w:rPr>
          <w:rFonts w:ascii="Calibri" w:hAnsi="Calibri" w:cs="Times New Roman"/>
          <w:color w:val="auto"/>
          <w:sz w:val="28"/>
          <w:szCs w:val="28"/>
        </w:rPr>
      </w:pPr>
      <w:proofErr w:type="gramStart"/>
      <w:r w:rsidRPr="00520940">
        <w:rPr>
          <w:rFonts w:ascii="Times New Roman" w:hAnsi="Times New Roman" w:cs="Times New Roman"/>
          <w:color w:val="auto"/>
          <w:sz w:val="28"/>
          <w:szCs w:val="28"/>
        </w:rPr>
        <w:t>«Итого численность работников занимающих должности, не отнесенные к должностям муниципальной службы, и осуществляющих техническое обслуживание, рабочих отдельных профессий и младшего обслуживающего персонала, занятых обслуживанием органов местного самоуправления муниципального образования по муниципальному образованию – 3 единицы.».</w:t>
      </w:r>
      <w:proofErr w:type="gramEnd"/>
    </w:p>
    <w:p w:rsidR="00B02BDD" w:rsidRPr="00520940" w:rsidRDefault="00B02BDD" w:rsidP="008942E1">
      <w:pPr>
        <w:pStyle w:val="a3"/>
        <w:tabs>
          <w:tab w:val="left" w:pos="1276"/>
        </w:tabs>
        <w:spacing w:before="0" w:after="0"/>
        <w:ind w:right="-1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34EE" w:rsidRPr="00520940" w:rsidRDefault="006034EE" w:rsidP="006034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0940">
        <w:rPr>
          <w:rFonts w:ascii="Times New Roman" w:hAnsi="Times New Roman"/>
          <w:sz w:val="28"/>
          <w:szCs w:val="28"/>
        </w:rPr>
        <w:t>2.</w:t>
      </w:r>
      <w:r w:rsidR="001420EE">
        <w:rPr>
          <w:rFonts w:ascii="Times New Roman" w:hAnsi="Times New Roman"/>
          <w:sz w:val="28"/>
          <w:szCs w:val="28"/>
        </w:rPr>
        <w:t xml:space="preserve"> </w:t>
      </w:r>
      <w:r w:rsidRPr="00520940">
        <w:rPr>
          <w:rFonts w:ascii="Times New Roman" w:hAnsi="Times New Roman"/>
          <w:sz w:val="28"/>
          <w:szCs w:val="28"/>
        </w:rPr>
        <w:t xml:space="preserve">Настоящее Решение вступает в силу  с 01 </w:t>
      </w:r>
      <w:r w:rsidR="00B02BDD" w:rsidRPr="00520940">
        <w:rPr>
          <w:rFonts w:ascii="Times New Roman" w:hAnsi="Times New Roman"/>
          <w:sz w:val="28"/>
          <w:szCs w:val="28"/>
        </w:rPr>
        <w:t xml:space="preserve">января </w:t>
      </w:r>
      <w:r w:rsidRPr="00520940">
        <w:rPr>
          <w:rFonts w:ascii="Times New Roman" w:hAnsi="Times New Roman"/>
          <w:sz w:val="28"/>
          <w:szCs w:val="28"/>
        </w:rPr>
        <w:t xml:space="preserve"> 201</w:t>
      </w:r>
      <w:r w:rsidR="00B02BDD" w:rsidRPr="00520940">
        <w:rPr>
          <w:rFonts w:ascii="Times New Roman" w:hAnsi="Times New Roman"/>
          <w:sz w:val="28"/>
          <w:szCs w:val="28"/>
        </w:rPr>
        <w:t>5</w:t>
      </w:r>
      <w:r w:rsidRPr="00520940">
        <w:rPr>
          <w:rFonts w:ascii="Times New Roman" w:hAnsi="Times New Roman"/>
          <w:sz w:val="28"/>
          <w:szCs w:val="28"/>
        </w:rPr>
        <w:t xml:space="preserve"> года.</w:t>
      </w:r>
    </w:p>
    <w:p w:rsidR="00EC313B" w:rsidRPr="00520940" w:rsidRDefault="00EC313B" w:rsidP="006034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0940">
        <w:rPr>
          <w:rFonts w:ascii="Times New Roman" w:hAnsi="Times New Roman"/>
          <w:sz w:val="28"/>
          <w:szCs w:val="28"/>
        </w:rPr>
        <w:t>3.</w:t>
      </w:r>
      <w:r w:rsidR="001420EE">
        <w:rPr>
          <w:rFonts w:ascii="Times New Roman" w:hAnsi="Times New Roman"/>
          <w:sz w:val="28"/>
          <w:szCs w:val="28"/>
        </w:rPr>
        <w:t xml:space="preserve"> </w:t>
      </w:r>
      <w:r w:rsidRPr="00520940">
        <w:rPr>
          <w:rFonts w:ascii="Times New Roman" w:hAnsi="Times New Roman"/>
          <w:sz w:val="28"/>
          <w:szCs w:val="28"/>
        </w:rPr>
        <w:t>Настоящее Решени</w:t>
      </w:r>
      <w:r w:rsidR="008D3EFB" w:rsidRPr="00520940">
        <w:rPr>
          <w:rFonts w:ascii="Times New Roman" w:hAnsi="Times New Roman"/>
          <w:sz w:val="28"/>
          <w:szCs w:val="28"/>
        </w:rPr>
        <w:t>е опубликовать в газете «</w:t>
      </w:r>
      <w:proofErr w:type="spellStart"/>
      <w:r w:rsidR="008D3EFB" w:rsidRPr="00520940">
        <w:rPr>
          <w:rFonts w:ascii="Times New Roman" w:hAnsi="Times New Roman"/>
          <w:sz w:val="28"/>
          <w:szCs w:val="28"/>
        </w:rPr>
        <w:t>Алапае</w:t>
      </w:r>
      <w:r w:rsidRPr="00520940">
        <w:rPr>
          <w:rFonts w:ascii="Times New Roman" w:hAnsi="Times New Roman"/>
          <w:sz w:val="28"/>
          <w:szCs w:val="28"/>
        </w:rPr>
        <w:t>вская</w:t>
      </w:r>
      <w:proofErr w:type="spellEnd"/>
      <w:r w:rsidRPr="00520940">
        <w:rPr>
          <w:rFonts w:ascii="Times New Roman" w:hAnsi="Times New Roman"/>
          <w:sz w:val="28"/>
          <w:szCs w:val="28"/>
        </w:rPr>
        <w:t xml:space="preserve"> искра» и разместить на сайте Махнёвского муниципального образования в сети «Интернет».</w:t>
      </w:r>
    </w:p>
    <w:p w:rsidR="007A51C9" w:rsidRPr="007A51C9" w:rsidRDefault="007A51C9" w:rsidP="007A51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02BD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A51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1C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постоянную комиссию по экономической политике, бюджету, финансам и налогам (Н.Л.Голышев).</w:t>
      </w:r>
    </w:p>
    <w:p w:rsidR="007A51C9" w:rsidRPr="005E601F" w:rsidRDefault="007A51C9" w:rsidP="007A51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BDD" w:rsidRDefault="00B02BDD" w:rsidP="006034EE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bookmarkEnd w:id="0"/>
    <w:p w:rsidR="006034EE" w:rsidRDefault="00B02BDD" w:rsidP="006034EE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8D3EFB" w:rsidRDefault="008D3EFB" w:rsidP="006034EE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34EE" w:rsidRPr="00520940" w:rsidRDefault="006034EE" w:rsidP="006034EE">
      <w:pPr>
        <w:pStyle w:val="a3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20940">
        <w:rPr>
          <w:rFonts w:ascii="Times New Roman" w:hAnsi="Times New Roman"/>
          <w:color w:val="auto"/>
          <w:sz w:val="28"/>
          <w:szCs w:val="28"/>
        </w:rPr>
        <w:t>Глава  муниципального  образования                                     И.М. Авдеев</w:t>
      </w:r>
    </w:p>
    <w:p w:rsidR="008D3EFB" w:rsidRDefault="008D3EFB" w:rsidP="006034EE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034EE" w:rsidRDefault="00520940" w:rsidP="006034EE">
      <w:pPr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6034EE" w:rsidSect="008D3E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699"/>
    <w:multiLevelType w:val="multilevel"/>
    <w:tmpl w:val="798ECEB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1">
    <w:nsid w:val="59B23A02"/>
    <w:multiLevelType w:val="multilevel"/>
    <w:tmpl w:val="DC205B58"/>
    <w:lvl w:ilvl="0">
      <w:start w:val="1"/>
      <w:numFmt w:val="decimal"/>
      <w:lvlText w:val="%1."/>
      <w:lvlJc w:val="left"/>
      <w:pPr>
        <w:ind w:left="870" w:hanging="450"/>
      </w:pPr>
      <w:rPr>
        <w:rFonts w:ascii="Times New Roman" w:eastAsia="Times New Roman" w:hAnsi="Times New Roman" w:cs="Arial"/>
      </w:rPr>
    </w:lvl>
    <w:lvl w:ilvl="1">
      <w:start w:val="2"/>
      <w:numFmt w:val="decimal"/>
      <w:isLgl/>
      <w:lvlText w:val="%1.%2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2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17" w:hanging="12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32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EE"/>
    <w:rsid w:val="000027A2"/>
    <w:rsid w:val="001420EE"/>
    <w:rsid w:val="002827F6"/>
    <w:rsid w:val="00307DBC"/>
    <w:rsid w:val="0034281B"/>
    <w:rsid w:val="003A49C1"/>
    <w:rsid w:val="003C51A0"/>
    <w:rsid w:val="00434DCA"/>
    <w:rsid w:val="00520940"/>
    <w:rsid w:val="006034EE"/>
    <w:rsid w:val="00640631"/>
    <w:rsid w:val="007A51C9"/>
    <w:rsid w:val="008942E1"/>
    <w:rsid w:val="008D3EFB"/>
    <w:rsid w:val="00923F46"/>
    <w:rsid w:val="00976535"/>
    <w:rsid w:val="00A56768"/>
    <w:rsid w:val="00B02BDD"/>
    <w:rsid w:val="00B9102D"/>
    <w:rsid w:val="00C07DBA"/>
    <w:rsid w:val="00C721DB"/>
    <w:rsid w:val="00CF1A3D"/>
    <w:rsid w:val="00CF4BDD"/>
    <w:rsid w:val="00D04A89"/>
    <w:rsid w:val="00E95B1F"/>
    <w:rsid w:val="00EC313B"/>
    <w:rsid w:val="00F30B2C"/>
    <w:rsid w:val="00F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EE"/>
    <w:pPr>
      <w:spacing w:before="0" w:beforeAutospacing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4EE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6034EE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4EE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21</cp:revision>
  <cp:lastPrinted>2014-09-25T08:55:00Z</cp:lastPrinted>
  <dcterms:created xsi:type="dcterms:W3CDTF">2013-11-14T03:58:00Z</dcterms:created>
  <dcterms:modified xsi:type="dcterms:W3CDTF">2014-11-20T14:45:00Z</dcterms:modified>
</cp:coreProperties>
</file>