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A4" w:rsidRDefault="00FC6CA4" w:rsidP="00FC6CA4">
      <w:pPr>
        <w:jc w:val="center"/>
        <w:rPr>
          <w:rFonts w:ascii="Liberation Serif" w:hAnsi="Liberation Serif"/>
          <w:b/>
          <w:noProof/>
          <w:sz w:val="28"/>
          <w:szCs w:val="28"/>
        </w:rPr>
      </w:pPr>
      <w:r>
        <w:rPr>
          <w:rFonts w:ascii="Liberation Serif" w:hAnsi="Liberation Serif"/>
          <w:b/>
          <w:noProof/>
          <w:sz w:val="28"/>
          <w:szCs w:val="28"/>
        </w:rPr>
        <w:t xml:space="preserve">                                                                                                             </w:t>
      </w:r>
      <w:r w:rsidR="00A83D13">
        <w:rPr>
          <w:rFonts w:ascii="Liberation Serif" w:hAnsi="Liberation Serif"/>
          <w:b/>
          <w:noProof/>
          <w:sz w:val="28"/>
          <w:szCs w:val="28"/>
        </w:rPr>
        <w:t xml:space="preserve"> </w:t>
      </w:r>
    </w:p>
    <w:p w:rsidR="00FC6CA4" w:rsidRPr="00017FA7" w:rsidRDefault="00FC6CA4" w:rsidP="00FC6CA4">
      <w:pPr>
        <w:jc w:val="center"/>
        <w:rPr>
          <w:rFonts w:ascii="Liberation Serif" w:hAnsi="Liberation Serif"/>
          <w:b/>
          <w:noProof/>
          <w:sz w:val="28"/>
          <w:szCs w:val="28"/>
        </w:rPr>
      </w:pPr>
      <w:r w:rsidRPr="00017FA7">
        <w:rPr>
          <w:rFonts w:ascii="Liberation Serif" w:hAnsi="Liberation Serif"/>
          <w:b/>
          <w:noProof/>
          <w:sz w:val="28"/>
          <w:szCs w:val="28"/>
        </w:rPr>
        <w:drawing>
          <wp:inline distT="0" distB="0" distL="0" distR="0">
            <wp:extent cx="318770" cy="520700"/>
            <wp:effectExtent l="19050" t="0" r="508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4" cstate="print"/>
                    <a:srcRect/>
                    <a:stretch>
                      <a:fillRect/>
                    </a:stretch>
                  </pic:blipFill>
                  <pic:spPr bwMode="auto">
                    <a:xfrm>
                      <a:off x="0" y="0"/>
                      <a:ext cx="318770" cy="520700"/>
                    </a:xfrm>
                    <a:prstGeom prst="rect">
                      <a:avLst/>
                    </a:prstGeom>
                    <a:noFill/>
                    <a:ln w="9525">
                      <a:noFill/>
                      <a:miter lim="800000"/>
                      <a:headEnd/>
                      <a:tailEnd/>
                    </a:ln>
                  </pic:spPr>
                </pic:pic>
              </a:graphicData>
            </a:graphic>
          </wp:inline>
        </w:drawing>
      </w:r>
    </w:p>
    <w:p w:rsidR="00FC6CA4" w:rsidRPr="00017FA7" w:rsidRDefault="00FC6CA4" w:rsidP="00FC6CA4">
      <w:pPr>
        <w:jc w:val="center"/>
        <w:rPr>
          <w:rFonts w:ascii="Liberation Serif" w:hAnsi="Liberation Serif"/>
          <w:b/>
          <w:sz w:val="28"/>
          <w:szCs w:val="28"/>
        </w:rPr>
      </w:pPr>
    </w:p>
    <w:p w:rsidR="00FC6CA4" w:rsidRPr="00017FA7" w:rsidRDefault="00FC6CA4" w:rsidP="00FC6CA4">
      <w:pPr>
        <w:jc w:val="center"/>
        <w:rPr>
          <w:rFonts w:ascii="Liberation Serif" w:hAnsi="Liberation Serif"/>
          <w:sz w:val="28"/>
          <w:szCs w:val="28"/>
        </w:rPr>
      </w:pPr>
      <w:r w:rsidRPr="00017FA7">
        <w:rPr>
          <w:rFonts w:ascii="Liberation Serif" w:hAnsi="Liberation Serif"/>
          <w:b/>
          <w:sz w:val="28"/>
          <w:szCs w:val="28"/>
        </w:rPr>
        <w:t>ДУМА</w:t>
      </w:r>
    </w:p>
    <w:p w:rsidR="00FC6CA4" w:rsidRPr="00017FA7" w:rsidRDefault="00FC6CA4" w:rsidP="00FC6CA4">
      <w:pPr>
        <w:jc w:val="center"/>
        <w:rPr>
          <w:rFonts w:ascii="Liberation Serif" w:hAnsi="Liberation Serif"/>
          <w:sz w:val="28"/>
          <w:szCs w:val="28"/>
        </w:rPr>
      </w:pPr>
      <w:r w:rsidRPr="00017FA7">
        <w:rPr>
          <w:rFonts w:ascii="Liberation Serif" w:hAnsi="Liberation Serif"/>
          <w:b/>
          <w:sz w:val="28"/>
          <w:szCs w:val="28"/>
        </w:rPr>
        <w:t xml:space="preserve">  Махнёвского муниципального образования </w:t>
      </w:r>
    </w:p>
    <w:p w:rsidR="00FC6CA4" w:rsidRPr="00017FA7" w:rsidRDefault="00FC6CA4" w:rsidP="00FC6CA4">
      <w:pPr>
        <w:jc w:val="center"/>
        <w:rPr>
          <w:rFonts w:ascii="Liberation Serif" w:hAnsi="Liberation Serif"/>
          <w:b/>
          <w:sz w:val="28"/>
          <w:szCs w:val="28"/>
        </w:rPr>
      </w:pPr>
      <w:r w:rsidRPr="00017FA7">
        <w:rPr>
          <w:rFonts w:ascii="Liberation Serif" w:hAnsi="Liberation Serif"/>
          <w:b/>
          <w:sz w:val="28"/>
          <w:szCs w:val="28"/>
        </w:rPr>
        <w:t>третьего созыва</w:t>
      </w:r>
    </w:p>
    <w:p w:rsidR="00FC6CA4" w:rsidRPr="00017FA7" w:rsidRDefault="00FC6CA4" w:rsidP="00FC6CA4">
      <w:pPr>
        <w:jc w:val="center"/>
        <w:rPr>
          <w:rFonts w:ascii="Liberation Serif" w:hAnsi="Liberation Serif"/>
          <w:b/>
          <w:sz w:val="28"/>
          <w:szCs w:val="28"/>
        </w:rPr>
      </w:pPr>
      <w:r w:rsidRPr="00017FA7">
        <w:rPr>
          <w:rFonts w:ascii="Liberation Serif" w:hAnsi="Liberation Serif"/>
          <w:b/>
          <w:sz w:val="28"/>
          <w:szCs w:val="28"/>
        </w:rPr>
        <w:t>РЕШЕНИЕ</w:t>
      </w:r>
    </w:p>
    <w:p w:rsidR="00FC6CA4" w:rsidRPr="00017FA7" w:rsidRDefault="00FC6CA4" w:rsidP="00FC6CA4">
      <w:pPr>
        <w:jc w:val="center"/>
        <w:rPr>
          <w:rFonts w:ascii="Liberation Serif" w:hAnsi="Liberation Serif"/>
          <w:b/>
          <w:sz w:val="28"/>
          <w:szCs w:val="28"/>
        </w:rPr>
      </w:pPr>
    </w:p>
    <w:p w:rsidR="00FC6CA4" w:rsidRPr="00017FA7" w:rsidRDefault="00FC6CA4" w:rsidP="00FC6CA4">
      <w:pPr>
        <w:rPr>
          <w:rFonts w:ascii="Liberation Serif" w:hAnsi="Liberation Serif"/>
          <w:sz w:val="28"/>
          <w:szCs w:val="28"/>
        </w:rPr>
      </w:pPr>
      <w:r w:rsidRPr="00017FA7">
        <w:rPr>
          <w:rFonts w:ascii="Liberation Serif" w:hAnsi="Liberation Serif"/>
          <w:sz w:val="28"/>
          <w:szCs w:val="28"/>
        </w:rPr>
        <w:t xml:space="preserve">     от </w:t>
      </w:r>
      <w:r w:rsidR="00A83D13">
        <w:rPr>
          <w:rFonts w:ascii="Liberation Serif" w:hAnsi="Liberation Serif"/>
          <w:sz w:val="28"/>
          <w:szCs w:val="28"/>
        </w:rPr>
        <w:t>29 июля</w:t>
      </w:r>
      <w:r w:rsidRPr="00017FA7">
        <w:rPr>
          <w:rFonts w:ascii="Liberation Serif" w:hAnsi="Liberation Serif"/>
          <w:sz w:val="28"/>
          <w:szCs w:val="28"/>
        </w:rPr>
        <w:t xml:space="preserve">  2020 года                </w:t>
      </w:r>
      <w:proofErr w:type="spellStart"/>
      <w:r w:rsidRPr="00017FA7">
        <w:rPr>
          <w:rFonts w:ascii="Liberation Serif" w:hAnsi="Liberation Serif"/>
          <w:sz w:val="28"/>
          <w:szCs w:val="28"/>
        </w:rPr>
        <w:t>п.г.т</w:t>
      </w:r>
      <w:proofErr w:type="gramStart"/>
      <w:r w:rsidRPr="00017FA7">
        <w:rPr>
          <w:rFonts w:ascii="Liberation Serif" w:hAnsi="Liberation Serif"/>
          <w:sz w:val="28"/>
          <w:szCs w:val="28"/>
        </w:rPr>
        <w:t>.М</w:t>
      </w:r>
      <w:proofErr w:type="gramEnd"/>
      <w:r w:rsidRPr="00017FA7">
        <w:rPr>
          <w:rFonts w:ascii="Liberation Serif" w:hAnsi="Liberation Serif"/>
          <w:sz w:val="28"/>
          <w:szCs w:val="28"/>
        </w:rPr>
        <w:t>ахнёво</w:t>
      </w:r>
      <w:proofErr w:type="spellEnd"/>
      <w:r w:rsidRPr="00017FA7">
        <w:rPr>
          <w:rFonts w:ascii="Liberation Serif" w:hAnsi="Liberation Serif"/>
          <w:sz w:val="28"/>
          <w:szCs w:val="28"/>
        </w:rPr>
        <w:t xml:space="preserve">                                      № </w:t>
      </w:r>
      <w:r w:rsidR="00A83D13">
        <w:rPr>
          <w:rFonts w:ascii="Liberation Serif" w:hAnsi="Liberation Serif"/>
          <w:sz w:val="28"/>
          <w:szCs w:val="28"/>
        </w:rPr>
        <w:t>502</w:t>
      </w:r>
      <w:r>
        <w:rPr>
          <w:rFonts w:ascii="Liberation Serif" w:hAnsi="Liberation Serif"/>
          <w:sz w:val="28"/>
          <w:szCs w:val="28"/>
        </w:rPr>
        <w:t xml:space="preserve"> </w:t>
      </w:r>
    </w:p>
    <w:p w:rsidR="00FC6CA4" w:rsidRPr="00017FA7" w:rsidRDefault="00FC6CA4" w:rsidP="00FC6CA4">
      <w:pPr>
        <w:jc w:val="both"/>
        <w:rPr>
          <w:rFonts w:ascii="Liberation Serif" w:hAnsi="Liberation Serif"/>
          <w:sz w:val="28"/>
          <w:szCs w:val="28"/>
        </w:rPr>
      </w:pPr>
    </w:p>
    <w:p w:rsidR="00A83D13" w:rsidRDefault="00FC6CA4" w:rsidP="00FC6CA4">
      <w:pPr>
        <w:ind w:right="-5"/>
        <w:jc w:val="center"/>
        <w:rPr>
          <w:rFonts w:ascii="Liberation Serif" w:hAnsi="Liberation Serif"/>
          <w:b/>
          <w:i/>
          <w:sz w:val="28"/>
          <w:szCs w:val="28"/>
        </w:rPr>
      </w:pPr>
      <w:r w:rsidRPr="00017FA7">
        <w:rPr>
          <w:rFonts w:ascii="Liberation Serif" w:hAnsi="Liberation Serif"/>
          <w:b/>
          <w:i/>
          <w:sz w:val="28"/>
          <w:szCs w:val="28"/>
        </w:rPr>
        <w:t xml:space="preserve">  Об утверждении годового отчета об исполнении бюджета</w:t>
      </w:r>
    </w:p>
    <w:p w:rsidR="00FC6CA4" w:rsidRPr="00017FA7" w:rsidRDefault="00FC6CA4" w:rsidP="00FC6CA4">
      <w:pPr>
        <w:ind w:right="-5"/>
        <w:jc w:val="center"/>
        <w:rPr>
          <w:rFonts w:ascii="Liberation Serif" w:hAnsi="Liberation Serif"/>
          <w:b/>
          <w:i/>
          <w:sz w:val="28"/>
          <w:szCs w:val="28"/>
        </w:rPr>
      </w:pPr>
      <w:r w:rsidRPr="00017FA7">
        <w:rPr>
          <w:rFonts w:ascii="Liberation Serif" w:hAnsi="Liberation Serif"/>
          <w:b/>
          <w:i/>
          <w:sz w:val="28"/>
          <w:szCs w:val="28"/>
        </w:rPr>
        <w:t xml:space="preserve"> Махнёвского муниципального образования за 2019 год</w:t>
      </w:r>
    </w:p>
    <w:p w:rsidR="00FC6CA4" w:rsidRPr="00017FA7" w:rsidRDefault="00FC6CA4" w:rsidP="00FC6CA4">
      <w:pPr>
        <w:tabs>
          <w:tab w:val="left" w:pos="5676"/>
        </w:tabs>
        <w:rPr>
          <w:rFonts w:ascii="Liberation Serif" w:hAnsi="Liberation Serif"/>
          <w:b/>
          <w:i/>
          <w:sz w:val="28"/>
          <w:szCs w:val="28"/>
        </w:rPr>
      </w:pPr>
      <w:r w:rsidRPr="00017FA7">
        <w:rPr>
          <w:rFonts w:ascii="Liberation Serif" w:hAnsi="Liberation Serif"/>
          <w:b/>
          <w:i/>
          <w:sz w:val="28"/>
          <w:szCs w:val="28"/>
        </w:rPr>
        <w:tab/>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 xml:space="preserve">Заслушав годовой отчет Администрации Махнёвского муниципального образования об исполнении бюджета Махнёвского муниципального образования за 2019 год,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муниципального образования за 2019 год,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«Об утверждении годового отчета об исполнении бюджета Махнёвского муниципального образования за 2019 год», учитывая решение участников публичных слушаний от </w:t>
      </w:r>
      <w:r w:rsidR="00C95036">
        <w:rPr>
          <w:rFonts w:ascii="Liberation Serif" w:hAnsi="Liberation Serif" w:cs="Times New Roman"/>
          <w:sz w:val="28"/>
          <w:szCs w:val="28"/>
        </w:rPr>
        <w:t>16.07.</w:t>
      </w:r>
      <w:r w:rsidRPr="00017FA7">
        <w:rPr>
          <w:rFonts w:ascii="Liberation Serif" w:hAnsi="Liberation Serif" w:cs="Times New Roman"/>
          <w:sz w:val="28"/>
          <w:szCs w:val="28"/>
        </w:rPr>
        <w:t>2020 года, Дума Махнёвского муниципального образования отмечает:</w:t>
      </w:r>
    </w:p>
    <w:p w:rsidR="00FC6CA4" w:rsidRPr="00017FA7" w:rsidRDefault="00FC6CA4" w:rsidP="00FC6CA4">
      <w:pPr>
        <w:pStyle w:val="ConsPlusNormal"/>
        <w:ind w:firstLine="709"/>
        <w:jc w:val="both"/>
        <w:rPr>
          <w:rFonts w:ascii="Liberation Serif" w:hAnsi="Liberation Serif" w:cs="Times New Roman"/>
          <w:sz w:val="28"/>
          <w:szCs w:val="28"/>
        </w:rPr>
      </w:pP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Бюджет Махнёвского муниципального образования по доходам на 2019 год запланирован с учетом уточнений в сумме 382 512,0 тыс. руб. в том числе безвозмездные поступления -  323 356,5 тыс. руб. (84,5% к общей сумме доходов).</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Фактически за отчетный период доходы бюджета муниципального образования составили – 368 337,9 тыс. руб. (96,3 % к плану), в том числе безвозмездные поступления – 316 380,7 тыс. руб. (97,8 % к плану).</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Налоговые и неналоговые доходы исполнены в сумме 55 228,5 тыс. руб. (93,4 % к годовому плану) с учетом поступлений незапланированных доходов. Основную долю поступлений обеспечивает налог на доходы физических лиц – 29 660,8 тыс. руб. или 100,7%.</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 xml:space="preserve">Неисполнение доходной части бюджета произошло в результате </w:t>
      </w:r>
      <w:proofErr w:type="spellStart"/>
      <w:r w:rsidRPr="00017FA7">
        <w:rPr>
          <w:rFonts w:ascii="Liberation Serif" w:hAnsi="Liberation Serif" w:cs="Times New Roman"/>
          <w:sz w:val="28"/>
          <w:szCs w:val="28"/>
        </w:rPr>
        <w:t>недопоступления</w:t>
      </w:r>
      <w:proofErr w:type="spellEnd"/>
      <w:r w:rsidRPr="00017FA7">
        <w:rPr>
          <w:rFonts w:ascii="Liberation Serif" w:hAnsi="Liberation Serif" w:cs="Times New Roman"/>
          <w:sz w:val="28"/>
          <w:szCs w:val="28"/>
        </w:rPr>
        <w:t xml:space="preserve"> запланированных доходов.</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Межбюджетные трансферты из областного бюджета поступили в объеме 316 380,7 тыс. руб. ( 97,8 % к годовым назначениям</w:t>
      </w:r>
      <w:proofErr w:type="gramStart"/>
      <w:r w:rsidRPr="00017FA7">
        <w:rPr>
          <w:rFonts w:ascii="Liberation Serif" w:hAnsi="Liberation Serif" w:cs="Times New Roman"/>
          <w:sz w:val="28"/>
          <w:szCs w:val="28"/>
        </w:rPr>
        <w:t>)в</w:t>
      </w:r>
      <w:proofErr w:type="gramEnd"/>
      <w:r w:rsidRPr="00017FA7">
        <w:rPr>
          <w:rFonts w:ascii="Liberation Serif" w:hAnsi="Liberation Serif" w:cs="Times New Roman"/>
          <w:sz w:val="28"/>
          <w:szCs w:val="28"/>
        </w:rPr>
        <w:t xml:space="preserve"> том числе:</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 xml:space="preserve"> - дотации на выравнивание бюджетной обеспеченности – 130 388,0 тыс. руб. или 100% к плану;</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 xml:space="preserve"> - субсидии бюджетам бюджетной системы Российской Федерации  (межбюджетные субсидии) – 84 495,0 тыс. руб. или 95,3% к плану;</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 xml:space="preserve"> - субвенции бюджетам бюджетной системы Российской Федерации – 91 511,1 тыс. руб. или 97,1% к плану;</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lastRenderedPageBreak/>
        <w:t xml:space="preserve">  - прочие межбюджетные трансферты, передаваемые бюджетам – 9 986,6 тыс. руб. или 100% к плану.</w:t>
      </w:r>
    </w:p>
    <w:p w:rsidR="00FC6CA4" w:rsidRPr="00017FA7" w:rsidRDefault="00FC6CA4" w:rsidP="00FC6CA4">
      <w:pPr>
        <w:pStyle w:val="ConsPlusNormal"/>
        <w:ind w:firstLine="709"/>
        <w:jc w:val="both"/>
        <w:rPr>
          <w:rFonts w:ascii="Liberation Serif" w:hAnsi="Liberation Serif" w:cs="Times New Roman"/>
          <w:sz w:val="28"/>
          <w:szCs w:val="28"/>
        </w:rPr>
      </w:pPr>
      <w:proofErr w:type="spellStart"/>
      <w:r w:rsidRPr="00017FA7">
        <w:rPr>
          <w:rFonts w:ascii="Liberation Serif" w:hAnsi="Liberation Serif" w:cs="Times New Roman"/>
          <w:sz w:val="28"/>
          <w:szCs w:val="28"/>
        </w:rPr>
        <w:t>Профицит</w:t>
      </w:r>
      <w:proofErr w:type="spellEnd"/>
      <w:r w:rsidRPr="00017FA7">
        <w:rPr>
          <w:rFonts w:ascii="Liberation Serif" w:hAnsi="Liberation Serif" w:cs="Times New Roman"/>
          <w:sz w:val="28"/>
          <w:szCs w:val="28"/>
        </w:rPr>
        <w:t xml:space="preserve"> бюджета по итогам исполнения за 2019 год сложился в сумме 7 291,4 тыс. руб. </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Расходы бюджета Махнёвского муниципального образования за 2019 год исполнены в сумме 361 046,5 тыс. руб., что составило 94,1% к уточненному плану (383 600,9 тыс. руб.).</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 xml:space="preserve">  Основная причина неисполнения расходной части бюджета  - длительное проведение конкурсных процедур, не выполнение в срок работ, что повлекло неуплату по договорам, либо отсутствие потребности в бюджетных ассигнованиях.</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Остаток средств на счетах бюджета на 01.01.2020 года составил  11 424,0 тыс. руб.</w:t>
      </w:r>
    </w:p>
    <w:p w:rsidR="00FC6CA4" w:rsidRPr="00017FA7" w:rsidRDefault="00FC6CA4" w:rsidP="00FC6CA4">
      <w:pPr>
        <w:pStyle w:val="ConsPlusNormal"/>
        <w:ind w:firstLine="709"/>
        <w:jc w:val="both"/>
        <w:rPr>
          <w:rFonts w:ascii="Liberation Serif" w:hAnsi="Liberation Serif" w:cs="Times New Roman"/>
          <w:sz w:val="28"/>
          <w:szCs w:val="28"/>
        </w:rPr>
      </w:pPr>
      <w:r w:rsidRPr="00017FA7">
        <w:rPr>
          <w:rFonts w:ascii="Liberation Serif" w:hAnsi="Liberation Serif" w:cs="Times New Roman"/>
          <w:sz w:val="28"/>
          <w:szCs w:val="28"/>
        </w:rPr>
        <w:t>Кредиторская задолженность получателей бюджетных средств по исполнителям и поставщикам за оказанные услуги и выполненные работы на  01.01.2020 года  составляет 8 593,3 тыс. руб. Просроченная кредиторская задолженность отсутствует.</w:t>
      </w:r>
    </w:p>
    <w:p w:rsidR="00FC6CA4" w:rsidRPr="00017FA7" w:rsidRDefault="00FC6CA4" w:rsidP="00FC6CA4">
      <w:pPr>
        <w:pStyle w:val="ConsPlusNormal"/>
        <w:jc w:val="both"/>
        <w:rPr>
          <w:rFonts w:ascii="Liberation Serif" w:hAnsi="Liberation Serif" w:cs="Times New Roman"/>
          <w:b/>
          <w:i/>
          <w:sz w:val="28"/>
          <w:szCs w:val="28"/>
        </w:rPr>
      </w:pPr>
      <w:r w:rsidRPr="00017FA7">
        <w:rPr>
          <w:rFonts w:ascii="Liberation Serif" w:hAnsi="Liberation Serif" w:cs="Times New Roman"/>
          <w:b/>
          <w:i/>
          <w:sz w:val="28"/>
          <w:szCs w:val="28"/>
        </w:rPr>
        <w:t xml:space="preserve"> </w:t>
      </w:r>
    </w:p>
    <w:p w:rsidR="00FC6CA4" w:rsidRPr="00017FA7" w:rsidRDefault="00FC6CA4" w:rsidP="00FC6CA4">
      <w:pPr>
        <w:ind w:firstLine="709"/>
        <w:jc w:val="both"/>
        <w:rPr>
          <w:rFonts w:ascii="Liberation Serif" w:hAnsi="Liberation Serif"/>
          <w:sz w:val="28"/>
          <w:szCs w:val="28"/>
        </w:rPr>
      </w:pPr>
      <w:r w:rsidRPr="00017FA7">
        <w:rPr>
          <w:rFonts w:ascii="Liberation Serif" w:hAnsi="Liberation Serif"/>
          <w:sz w:val="28"/>
          <w:szCs w:val="28"/>
        </w:rPr>
        <w:t>Дума Махнёвского муниципального образования решила:</w:t>
      </w:r>
    </w:p>
    <w:p w:rsidR="00FC6CA4" w:rsidRPr="00017FA7" w:rsidRDefault="00FC6CA4" w:rsidP="00FC6CA4">
      <w:pPr>
        <w:ind w:firstLine="709"/>
        <w:jc w:val="both"/>
        <w:rPr>
          <w:rFonts w:ascii="Liberation Serif" w:hAnsi="Liberation Serif"/>
          <w:sz w:val="28"/>
          <w:szCs w:val="28"/>
        </w:rPr>
      </w:pPr>
      <w:r w:rsidRPr="00017FA7">
        <w:rPr>
          <w:rFonts w:ascii="Liberation Serif" w:hAnsi="Liberation Serif"/>
          <w:sz w:val="28"/>
          <w:szCs w:val="28"/>
        </w:rPr>
        <w:t xml:space="preserve"> </w:t>
      </w:r>
    </w:p>
    <w:p w:rsidR="00FC6CA4" w:rsidRPr="00017FA7" w:rsidRDefault="00FC6CA4" w:rsidP="00FC6CA4">
      <w:pPr>
        <w:ind w:firstLine="540"/>
        <w:jc w:val="both"/>
        <w:rPr>
          <w:rFonts w:ascii="Liberation Serif" w:hAnsi="Liberation Serif"/>
          <w:b/>
          <w:sz w:val="28"/>
          <w:szCs w:val="28"/>
        </w:rPr>
      </w:pPr>
      <w:r w:rsidRPr="00017FA7">
        <w:rPr>
          <w:rFonts w:ascii="Liberation Serif" w:hAnsi="Liberation Serif"/>
          <w:b/>
          <w:sz w:val="28"/>
          <w:szCs w:val="28"/>
        </w:rPr>
        <w:tab/>
      </w:r>
      <w:r w:rsidRPr="00017FA7">
        <w:rPr>
          <w:rFonts w:ascii="Liberation Serif" w:hAnsi="Liberation Serif"/>
          <w:sz w:val="28"/>
          <w:szCs w:val="28"/>
        </w:rPr>
        <w:t xml:space="preserve"> </w:t>
      </w:r>
      <w:r w:rsidRPr="00017FA7">
        <w:rPr>
          <w:rFonts w:ascii="Liberation Serif" w:hAnsi="Liberation Serif"/>
          <w:b/>
          <w:sz w:val="28"/>
          <w:szCs w:val="28"/>
        </w:rPr>
        <w:t>РЕШИЛА:</w:t>
      </w:r>
    </w:p>
    <w:p w:rsidR="00FC6CA4" w:rsidRPr="00017FA7" w:rsidRDefault="00FC6CA4" w:rsidP="00FC6CA4">
      <w:pPr>
        <w:ind w:right="-5"/>
        <w:jc w:val="both"/>
        <w:rPr>
          <w:rFonts w:ascii="Liberation Serif" w:hAnsi="Liberation Serif"/>
          <w:sz w:val="28"/>
          <w:szCs w:val="28"/>
        </w:rPr>
      </w:pPr>
      <w:r w:rsidRPr="00017FA7">
        <w:rPr>
          <w:rFonts w:ascii="Liberation Serif" w:hAnsi="Liberation Serif"/>
          <w:sz w:val="28"/>
          <w:szCs w:val="28"/>
        </w:rPr>
        <w:t xml:space="preserve">         1.Утвердить годовой отчет Администрации Махнёвского муниципального образования об исполнении бюджета Махнёвского муниципального образования за 2019 год:</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1.1.По доходам в сумме 368 337,9 тыс. рублей, включая безвозмездные поступления в виде дотаций, субвенций и прочих межбюджетных трансфертов в сумме 316 380,7 тыс. рублей.</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1.2. По расходам в сумме 361 046,5 тыс. рублей;</w:t>
      </w:r>
    </w:p>
    <w:p w:rsidR="00FC6CA4" w:rsidRPr="00017FA7" w:rsidRDefault="00FC6CA4" w:rsidP="00FC6CA4">
      <w:pPr>
        <w:ind w:right="-5" w:firstLine="540"/>
        <w:jc w:val="both"/>
        <w:rPr>
          <w:rFonts w:ascii="Liberation Serif" w:hAnsi="Liberation Serif"/>
          <w:color w:val="FF0000"/>
          <w:sz w:val="28"/>
          <w:szCs w:val="28"/>
        </w:rPr>
      </w:pPr>
      <w:r w:rsidRPr="00017FA7">
        <w:rPr>
          <w:rFonts w:ascii="Liberation Serif" w:hAnsi="Liberation Serif"/>
          <w:sz w:val="28"/>
          <w:szCs w:val="28"/>
        </w:rPr>
        <w:t xml:space="preserve">1.3. </w:t>
      </w:r>
      <w:proofErr w:type="spellStart"/>
      <w:r w:rsidRPr="00017FA7">
        <w:rPr>
          <w:rFonts w:ascii="Liberation Serif" w:hAnsi="Liberation Serif"/>
          <w:sz w:val="28"/>
          <w:szCs w:val="28"/>
        </w:rPr>
        <w:t>Профицит</w:t>
      </w:r>
      <w:proofErr w:type="spellEnd"/>
      <w:r w:rsidRPr="00017FA7">
        <w:rPr>
          <w:rFonts w:ascii="Liberation Serif" w:hAnsi="Liberation Serif"/>
          <w:sz w:val="28"/>
          <w:szCs w:val="28"/>
        </w:rPr>
        <w:t xml:space="preserve">  бюджета муниципального образования в сумме 7 291,4 тыс. рублей.</w:t>
      </w:r>
    </w:p>
    <w:p w:rsidR="00FC6CA4" w:rsidRPr="00017FA7" w:rsidRDefault="00FC6CA4" w:rsidP="00FC6CA4">
      <w:pPr>
        <w:ind w:right="-5" w:firstLine="540"/>
        <w:jc w:val="both"/>
        <w:rPr>
          <w:rFonts w:ascii="Liberation Serif" w:hAnsi="Liberation Serif"/>
          <w:color w:val="FF0000"/>
          <w:sz w:val="28"/>
          <w:szCs w:val="28"/>
        </w:rPr>
      </w:pPr>
      <w:r w:rsidRPr="00017FA7">
        <w:rPr>
          <w:rFonts w:ascii="Liberation Serif" w:hAnsi="Liberation Serif"/>
          <w:sz w:val="28"/>
          <w:szCs w:val="28"/>
        </w:rPr>
        <w:t>1.4.Муниципальный долг – 120,3 тыс. руб., в том числе по гарантиям  - 0,0 тыс. руб., верхний предел на 01.01.2020 года – 120,3 тыс. руб.;</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1.5. Свод доходов бюджета Махнёвского муниципального образования по кодам классификации доходов бюджета за 2019 год (Приложение №1);</w:t>
      </w:r>
    </w:p>
    <w:p w:rsidR="00FC6CA4" w:rsidRPr="00DA1E8B" w:rsidRDefault="00FC6CA4" w:rsidP="00FC6CA4">
      <w:pPr>
        <w:tabs>
          <w:tab w:val="left" w:pos="900"/>
        </w:tabs>
        <w:ind w:right="-5" w:firstLine="540"/>
        <w:jc w:val="both"/>
        <w:rPr>
          <w:rFonts w:ascii="Liberation Serif" w:hAnsi="Liberation Serif"/>
          <w:sz w:val="28"/>
          <w:szCs w:val="28"/>
        </w:rPr>
      </w:pPr>
      <w:r w:rsidRPr="00017FA7">
        <w:rPr>
          <w:rFonts w:ascii="Liberation Serif" w:hAnsi="Liberation Serif"/>
          <w:sz w:val="28"/>
          <w:szCs w:val="28"/>
        </w:rPr>
        <w:t xml:space="preserve">1.6. </w:t>
      </w:r>
      <w:r w:rsidRPr="00DA1E8B">
        <w:rPr>
          <w:rFonts w:ascii="Liberation Serif" w:hAnsi="Liberation Serif"/>
          <w:sz w:val="28"/>
          <w:szCs w:val="28"/>
        </w:rPr>
        <w:t>Перечень главных администраторов доходов бюджета Махнёвского муниципального образования (Приложение №</w:t>
      </w:r>
      <w:r>
        <w:rPr>
          <w:rFonts w:ascii="Liberation Serif" w:hAnsi="Liberation Serif"/>
          <w:sz w:val="28"/>
          <w:szCs w:val="28"/>
        </w:rPr>
        <w:t xml:space="preserve"> </w:t>
      </w:r>
      <w:r w:rsidRPr="00DA1E8B">
        <w:rPr>
          <w:rFonts w:ascii="Liberation Serif" w:hAnsi="Liberation Serif"/>
          <w:sz w:val="28"/>
          <w:szCs w:val="28"/>
        </w:rPr>
        <w:t>2);</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1.7. Информацию по расходам бюджета Махнёвского муниципального образования по разделам, подразделам, целевым статьям расходов, видам расходов, классификации расходов бюджетов Российской Федерации за 2019 год (Приложение № 3);</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1.8. Информацию об исполнении ведомственной структуры расходов бюджета Махнёвского муниципального образования по главным распорядителям за 2019 год (Приложение №</w:t>
      </w:r>
      <w:r>
        <w:rPr>
          <w:rFonts w:ascii="Liberation Serif" w:hAnsi="Liberation Serif"/>
          <w:sz w:val="28"/>
          <w:szCs w:val="28"/>
        </w:rPr>
        <w:t xml:space="preserve"> </w:t>
      </w:r>
      <w:r w:rsidRPr="00017FA7">
        <w:rPr>
          <w:rFonts w:ascii="Liberation Serif" w:hAnsi="Liberation Serif"/>
          <w:sz w:val="28"/>
          <w:szCs w:val="28"/>
        </w:rPr>
        <w:t>4);</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1.9. Исполнение по реализации муниципальных целевых программ Махнёвского муниципального образования за 2019 год (Приложение № 5);</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1.10. Информацию о выбытии и поступлении из источников внутреннего финансирования дефицита бюджета Махнёвского муниципального образования за  2019 году (Приложение № 6);</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lastRenderedPageBreak/>
        <w:t>1.11. Информацию по источникам 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за 2019 год (Приложение №7);</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1.12. Исполнение программы муниципальных внутренних заимствований Махнёвского муниципального образования за 2019 год (Приложение № 8);</w:t>
      </w:r>
    </w:p>
    <w:p w:rsidR="00FC6CA4" w:rsidRPr="00017FA7" w:rsidRDefault="00FC6CA4" w:rsidP="00FC6CA4">
      <w:pPr>
        <w:jc w:val="both"/>
        <w:rPr>
          <w:rFonts w:ascii="Liberation Serif" w:hAnsi="Liberation Serif"/>
          <w:sz w:val="28"/>
          <w:szCs w:val="28"/>
        </w:rPr>
      </w:pPr>
      <w:r w:rsidRPr="00017FA7">
        <w:rPr>
          <w:rFonts w:ascii="Liberation Serif" w:hAnsi="Liberation Serif"/>
          <w:sz w:val="28"/>
          <w:szCs w:val="28"/>
        </w:rPr>
        <w:t xml:space="preserve">        1.13. Исполнение программы муниципальных гарантий за 2019 год (Приложение № 9);</w:t>
      </w:r>
    </w:p>
    <w:p w:rsidR="00FC6CA4" w:rsidRPr="00017FA7" w:rsidRDefault="00FC6CA4" w:rsidP="00FC6CA4">
      <w:pPr>
        <w:ind w:right="-5"/>
        <w:jc w:val="both"/>
        <w:rPr>
          <w:rFonts w:ascii="Liberation Serif" w:hAnsi="Liberation Serif"/>
          <w:sz w:val="28"/>
          <w:szCs w:val="28"/>
        </w:rPr>
      </w:pPr>
      <w:r w:rsidRPr="00017FA7">
        <w:rPr>
          <w:rFonts w:ascii="Liberation Serif" w:hAnsi="Liberation Serif"/>
          <w:sz w:val="28"/>
          <w:szCs w:val="28"/>
        </w:rPr>
        <w:t xml:space="preserve">        1.14. Информация об исполнении средств бюджета Махнёвского муниципального образования за 2019 год по получателям бюджетных средств (Справочное приложение); </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1.15. Исполнение публичных нормативных обязательств в сумме 19 368,7 тыс. руб.;</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1.16. Исполнение резервного фонда Администрации Махнёвского муниципального образования в сумме 32,5 тыс. руб.;</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1.17.  Исполнение обслуживания муниципального долга 0,2 тыс. руб.;</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Бюджетные кредиты в 2019 году не планировались и не предоставлялись из бюджета муниципального образования.</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2. Главным распорядителям средств, главным администраторам доходов местного бюджета:</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 усилить контроль над целевым и эффективным использованием средств местного бюджета;</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2)  усилить контроль своевременной выплаты заработной платы работникам подведомственных казенных учреждений;</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3) осуществлять погашение кредиторской задолженности в 2020 году в соответствии с утвержденными лимитами бюджетных обязательств и доведенными предельными объемами финансирования;</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4) принять меры к недопущению  образования кредиторской задолженности в 2020 году;</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5) усилить контроль над подведомственными получателями бюджетных сре</w:t>
      </w:r>
      <w:proofErr w:type="gramStart"/>
      <w:r w:rsidRPr="00017FA7">
        <w:rPr>
          <w:rFonts w:ascii="Liberation Serif" w:hAnsi="Liberation Serif"/>
          <w:sz w:val="28"/>
          <w:szCs w:val="28"/>
        </w:rPr>
        <w:t>дств в ч</w:t>
      </w:r>
      <w:proofErr w:type="gramEnd"/>
      <w:r w:rsidRPr="00017FA7">
        <w:rPr>
          <w:rFonts w:ascii="Liberation Serif" w:hAnsi="Liberation Serif"/>
          <w:sz w:val="28"/>
          <w:szCs w:val="28"/>
        </w:rPr>
        <w:t>асти заключения муниципальных контрактов, договоров, подлежащих исполнению за счет бюджетных средств, в пределах доведенных лимитов БО и с учетом принятых и неисполненных  обязательств в соответствии со ст.161 БК РФ.</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3. Рекомендовать Администрации Махнёвского муниципального образования, Финансовому отделу Администрации Махнёвского муниципального образования:</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1)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2) обеспечить исполнение бюджета в 2020 году, уделив особое внимание:</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 финансированию расходов на оплату труда с начислениями;</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 оплату коммунальных услуг;</w:t>
      </w:r>
    </w:p>
    <w:p w:rsidR="00FC6CA4" w:rsidRPr="00017FA7" w:rsidRDefault="00FC6CA4" w:rsidP="00FC6CA4">
      <w:pPr>
        <w:ind w:right="-5" w:firstLine="540"/>
        <w:jc w:val="both"/>
        <w:rPr>
          <w:rFonts w:ascii="Liberation Serif" w:hAnsi="Liberation Serif"/>
          <w:sz w:val="28"/>
          <w:szCs w:val="28"/>
        </w:rPr>
      </w:pPr>
      <w:r w:rsidRPr="00017FA7">
        <w:rPr>
          <w:rFonts w:ascii="Liberation Serif" w:hAnsi="Liberation Serif"/>
          <w:sz w:val="28"/>
          <w:szCs w:val="28"/>
        </w:rPr>
        <w:t>- приобретению продуктов питания детских дошкольных учреждений.</w:t>
      </w:r>
    </w:p>
    <w:p w:rsidR="00FC6CA4" w:rsidRPr="00017FA7" w:rsidRDefault="00FC6CA4" w:rsidP="00FC6CA4">
      <w:pPr>
        <w:autoSpaceDE w:val="0"/>
        <w:autoSpaceDN w:val="0"/>
        <w:adjustRightInd w:val="0"/>
        <w:ind w:firstLine="540"/>
        <w:jc w:val="both"/>
        <w:rPr>
          <w:rFonts w:ascii="Liberation Serif" w:hAnsi="Liberation Serif"/>
          <w:sz w:val="28"/>
          <w:szCs w:val="28"/>
        </w:rPr>
      </w:pPr>
      <w:r w:rsidRPr="00017FA7">
        <w:rPr>
          <w:rFonts w:ascii="Liberation Serif" w:hAnsi="Liberation Serif"/>
          <w:sz w:val="28"/>
          <w:szCs w:val="28"/>
        </w:rPr>
        <w:t xml:space="preserve">4. Настоящее Решение вступает в силу </w:t>
      </w:r>
      <w:proofErr w:type="gramStart"/>
      <w:r w:rsidRPr="00017FA7">
        <w:rPr>
          <w:rFonts w:ascii="Liberation Serif" w:hAnsi="Liberation Serif"/>
          <w:sz w:val="28"/>
          <w:szCs w:val="28"/>
        </w:rPr>
        <w:t>с даты</w:t>
      </w:r>
      <w:proofErr w:type="gramEnd"/>
      <w:r w:rsidRPr="00017FA7">
        <w:rPr>
          <w:rFonts w:ascii="Liberation Serif" w:hAnsi="Liberation Serif"/>
          <w:sz w:val="28"/>
          <w:szCs w:val="28"/>
        </w:rPr>
        <w:t xml:space="preserve">  его опубликования в газете «Алапаевская искра».</w:t>
      </w:r>
    </w:p>
    <w:p w:rsidR="00FC6CA4" w:rsidRPr="00017FA7" w:rsidRDefault="00FC6CA4" w:rsidP="00FC6CA4">
      <w:pPr>
        <w:autoSpaceDE w:val="0"/>
        <w:autoSpaceDN w:val="0"/>
        <w:adjustRightInd w:val="0"/>
        <w:ind w:firstLine="540"/>
        <w:jc w:val="both"/>
        <w:rPr>
          <w:rFonts w:ascii="Liberation Serif" w:hAnsi="Liberation Serif"/>
          <w:sz w:val="28"/>
          <w:szCs w:val="28"/>
        </w:rPr>
      </w:pPr>
      <w:r w:rsidRPr="00017FA7">
        <w:rPr>
          <w:rFonts w:ascii="Liberation Serif" w:hAnsi="Liberation Serif"/>
          <w:sz w:val="28"/>
          <w:szCs w:val="28"/>
        </w:rPr>
        <w:lastRenderedPageBreak/>
        <w:t xml:space="preserve">5. Настоящее Решение с приложениями № 1 – 9 опубликовать в газете «Алапаевская искра» и разместить на </w:t>
      </w:r>
      <w:r>
        <w:rPr>
          <w:rFonts w:ascii="Liberation Serif" w:hAnsi="Liberation Serif"/>
          <w:sz w:val="28"/>
          <w:szCs w:val="28"/>
        </w:rPr>
        <w:t xml:space="preserve"> </w:t>
      </w:r>
      <w:r w:rsidRPr="00017FA7">
        <w:rPr>
          <w:rFonts w:ascii="Liberation Serif" w:hAnsi="Liberation Serif"/>
          <w:sz w:val="28"/>
          <w:szCs w:val="28"/>
        </w:rPr>
        <w:t xml:space="preserve"> сайте </w:t>
      </w:r>
      <w:r>
        <w:rPr>
          <w:rFonts w:ascii="Liberation Serif" w:hAnsi="Liberation Serif"/>
          <w:sz w:val="28"/>
          <w:szCs w:val="28"/>
        </w:rPr>
        <w:t xml:space="preserve">Махнёвского муниципального образования </w:t>
      </w:r>
      <w:r w:rsidRPr="00017FA7">
        <w:rPr>
          <w:rFonts w:ascii="Liberation Serif" w:hAnsi="Liberation Serif"/>
          <w:sz w:val="28"/>
          <w:szCs w:val="28"/>
        </w:rPr>
        <w:t>в сети « Интернет».</w:t>
      </w:r>
    </w:p>
    <w:p w:rsidR="00FC6CA4" w:rsidRDefault="00FC6CA4" w:rsidP="00FC6CA4">
      <w:pPr>
        <w:autoSpaceDE w:val="0"/>
        <w:autoSpaceDN w:val="0"/>
        <w:adjustRightInd w:val="0"/>
        <w:ind w:firstLine="540"/>
        <w:jc w:val="both"/>
        <w:rPr>
          <w:rFonts w:ascii="Liberation Serif" w:hAnsi="Liberation Serif"/>
          <w:sz w:val="28"/>
          <w:szCs w:val="28"/>
        </w:rPr>
      </w:pPr>
      <w:r w:rsidRPr="00017FA7">
        <w:rPr>
          <w:rFonts w:ascii="Liberation Serif" w:hAnsi="Liberation Serif"/>
          <w:sz w:val="28"/>
          <w:szCs w:val="28"/>
        </w:rPr>
        <w:t>6. Контроль исполнения настоящего Решения возложить на постоянную комиссию по экономической политике, бюджету, финансам и налогам Думы муниципального образования (Алышов С.Г.).</w:t>
      </w:r>
    </w:p>
    <w:p w:rsidR="00FC6CA4" w:rsidRDefault="00FC6CA4" w:rsidP="00FC6CA4">
      <w:pPr>
        <w:autoSpaceDE w:val="0"/>
        <w:autoSpaceDN w:val="0"/>
        <w:adjustRightInd w:val="0"/>
        <w:ind w:firstLine="540"/>
        <w:jc w:val="both"/>
        <w:rPr>
          <w:rFonts w:ascii="Liberation Serif" w:hAnsi="Liberation Serif"/>
          <w:sz w:val="28"/>
          <w:szCs w:val="28"/>
        </w:rPr>
      </w:pPr>
    </w:p>
    <w:p w:rsidR="00FC6CA4" w:rsidRPr="00017FA7" w:rsidRDefault="00FC6CA4" w:rsidP="00FC6CA4">
      <w:pPr>
        <w:autoSpaceDE w:val="0"/>
        <w:autoSpaceDN w:val="0"/>
        <w:adjustRightInd w:val="0"/>
        <w:ind w:firstLine="540"/>
        <w:jc w:val="both"/>
        <w:rPr>
          <w:rFonts w:ascii="Liberation Serif" w:hAnsi="Liberation Serif"/>
          <w:sz w:val="28"/>
          <w:szCs w:val="28"/>
        </w:rPr>
      </w:pPr>
    </w:p>
    <w:p w:rsidR="00FC6CA4" w:rsidRPr="00017FA7" w:rsidRDefault="00FC6CA4" w:rsidP="00FC6CA4">
      <w:pPr>
        <w:autoSpaceDE w:val="0"/>
        <w:autoSpaceDN w:val="0"/>
        <w:adjustRightInd w:val="0"/>
        <w:jc w:val="both"/>
        <w:rPr>
          <w:rFonts w:ascii="Liberation Serif" w:hAnsi="Liberation Serif"/>
          <w:sz w:val="28"/>
          <w:szCs w:val="28"/>
        </w:rPr>
      </w:pPr>
    </w:p>
    <w:p w:rsidR="00FC6CA4" w:rsidRPr="00017FA7" w:rsidRDefault="00FC6CA4" w:rsidP="00FC6CA4">
      <w:pPr>
        <w:autoSpaceDE w:val="0"/>
        <w:autoSpaceDN w:val="0"/>
        <w:adjustRightInd w:val="0"/>
        <w:jc w:val="both"/>
        <w:rPr>
          <w:rFonts w:ascii="Liberation Serif" w:hAnsi="Liberation Serif"/>
          <w:sz w:val="28"/>
          <w:szCs w:val="28"/>
        </w:rPr>
      </w:pPr>
      <w:r w:rsidRPr="00017FA7">
        <w:rPr>
          <w:rFonts w:ascii="Liberation Serif" w:hAnsi="Liberation Serif"/>
          <w:sz w:val="28"/>
          <w:szCs w:val="28"/>
        </w:rPr>
        <w:t xml:space="preserve">Председатель Думы </w:t>
      </w:r>
    </w:p>
    <w:p w:rsidR="00FC6CA4" w:rsidRPr="00017FA7" w:rsidRDefault="00FC6CA4" w:rsidP="00FC6CA4">
      <w:pPr>
        <w:autoSpaceDE w:val="0"/>
        <w:autoSpaceDN w:val="0"/>
        <w:adjustRightInd w:val="0"/>
        <w:rPr>
          <w:rFonts w:ascii="Liberation Serif" w:hAnsi="Liberation Serif"/>
          <w:sz w:val="28"/>
          <w:szCs w:val="28"/>
        </w:rPr>
      </w:pPr>
      <w:r>
        <w:rPr>
          <w:rFonts w:ascii="Liberation Serif" w:hAnsi="Liberation Serif"/>
          <w:sz w:val="28"/>
          <w:szCs w:val="28"/>
        </w:rPr>
        <w:t>м</w:t>
      </w:r>
      <w:r w:rsidRPr="00017FA7">
        <w:rPr>
          <w:rFonts w:ascii="Liberation Serif" w:hAnsi="Liberation Serif"/>
          <w:sz w:val="28"/>
          <w:szCs w:val="28"/>
        </w:rPr>
        <w:t xml:space="preserve">униципального образования                                   </w:t>
      </w:r>
      <w:r>
        <w:rPr>
          <w:rFonts w:ascii="Liberation Serif" w:hAnsi="Liberation Serif"/>
          <w:sz w:val="28"/>
          <w:szCs w:val="28"/>
        </w:rPr>
        <w:t xml:space="preserve">        </w:t>
      </w:r>
      <w:r w:rsidRPr="00017FA7">
        <w:rPr>
          <w:rFonts w:ascii="Liberation Serif" w:hAnsi="Liberation Serif"/>
          <w:sz w:val="28"/>
          <w:szCs w:val="28"/>
        </w:rPr>
        <w:t xml:space="preserve">                  И.М.Авдеев</w:t>
      </w:r>
    </w:p>
    <w:p w:rsidR="00FC6CA4" w:rsidRPr="00017FA7" w:rsidRDefault="00FC6CA4" w:rsidP="00FC6CA4">
      <w:pPr>
        <w:autoSpaceDE w:val="0"/>
        <w:autoSpaceDN w:val="0"/>
        <w:adjustRightInd w:val="0"/>
        <w:jc w:val="both"/>
        <w:rPr>
          <w:rFonts w:ascii="Liberation Serif" w:hAnsi="Liberation Serif"/>
          <w:sz w:val="28"/>
          <w:szCs w:val="28"/>
        </w:rPr>
      </w:pPr>
    </w:p>
    <w:p w:rsidR="00FC6CA4" w:rsidRPr="00017FA7" w:rsidRDefault="00FC6CA4" w:rsidP="00FC6CA4">
      <w:pPr>
        <w:autoSpaceDE w:val="0"/>
        <w:autoSpaceDN w:val="0"/>
        <w:adjustRightInd w:val="0"/>
        <w:jc w:val="both"/>
        <w:rPr>
          <w:rFonts w:ascii="Liberation Serif" w:hAnsi="Liberation Serif"/>
          <w:sz w:val="28"/>
          <w:szCs w:val="28"/>
        </w:rPr>
      </w:pPr>
    </w:p>
    <w:p w:rsidR="00FC6CA4" w:rsidRPr="00017FA7" w:rsidRDefault="00FC6CA4" w:rsidP="00FC6CA4">
      <w:pPr>
        <w:autoSpaceDE w:val="0"/>
        <w:autoSpaceDN w:val="0"/>
        <w:adjustRightInd w:val="0"/>
        <w:jc w:val="both"/>
        <w:rPr>
          <w:rFonts w:ascii="Liberation Serif" w:hAnsi="Liberation Serif"/>
          <w:sz w:val="28"/>
          <w:szCs w:val="28"/>
        </w:rPr>
      </w:pPr>
    </w:p>
    <w:p w:rsidR="00FC6CA4" w:rsidRPr="00017FA7" w:rsidRDefault="00FC6CA4" w:rsidP="00FC6CA4">
      <w:pPr>
        <w:autoSpaceDE w:val="0"/>
        <w:autoSpaceDN w:val="0"/>
        <w:adjustRightInd w:val="0"/>
        <w:rPr>
          <w:rFonts w:ascii="Liberation Serif" w:hAnsi="Liberation Serif"/>
          <w:sz w:val="28"/>
          <w:szCs w:val="28"/>
        </w:rPr>
      </w:pPr>
      <w:r w:rsidRPr="00017FA7">
        <w:rPr>
          <w:rFonts w:ascii="Liberation Serif" w:hAnsi="Liberation Serif"/>
          <w:sz w:val="28"/>
          <w:szCs w:val="28"/>
        </w:rPr>
        <w:t xml:space="preserve">Глава муниципального образования                                 </w:t>
      </w:r>
      <w:r>
        <w:rPr>
          <w:rFonts w:ascii="Liberation Serif" w:hAnsi="Liberation Serif"/>
          <w:sz w:val="28"/>
          <w:szCs w:val="28"/>
        </w:rPr>
        <w:t xml:space="preserve">      </w:t>
      </w:r>
      <w:r w:rsidRPr="00017FA7">
        <w:rPr>
          <w:rFonts w:ascii="Liberation Serif" w:hAnsi="Liberation Serif"/>
          <w:sz w:val="28"/>
          <w:szCs w:val="28"/>
        </w:rPr>
        <w:t xml:space="preserve">             А.В.Лызлов</w:t>
      </w:r>
    </w:p>
    <w:p w:rsidR="003C51A0" w:rsidRDefault="003C51A0"/>
    <w:sectPr w:rsidR="003C51A0" w:rsidSect="00224763">
      <w:pgSz w:w="11906" w:h="16838"/>
      <w:pgMar w:top="567" w:right="566"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CA4"/>
    <w:rsid w:val="00021234"/>
    <w:rsid w:val="00102B9D"/>
    <w:rsid w:val="001565E0"/>
    <w:rsid w:val="002D47AC"/>
    <w:rsid w:val="003C51A0"/>
    <w:rsid w:val="00405C01"/>
    <w:rsid w:val="00A5622F"/>
    <w:rsid w:val="00A83D13"/>
    <w:rsid w:val="00C95036"/>
    <w:rsid w:val="00E91C6E"/>
    <w:rsid w:val="00ED602D"/>
    <w:rsid w:val="00FC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A4"/>
    <w:pPr>
      <w:spacing w:line="240" w:lineRule="auto"/>
      <w:ind w:firstLine="0"/>
      <w:jc w:val="left"/>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spacing w:after="200" w:line="276" w:lineRule="auto"/>
      <w:ind w:left="720"/>
      <w:contextualSpacing/>
    </w:pPr>
    <w:rPr>
      <w:rFonts w:ascii="Calibri" w:hAnsi="Calibri"/>
      <w:sz w:val="22"/>
      <w:szCs w:val="22"/>
    </w:rPr>
  </w:style>
  <w:style w:type="paragraph" w:customStyle="1" w:styleId="ConsPlusNormal">
    <w:name w:val="ConsPlusNormal"/>
    <w:rsid w:val="00FC6CA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FC6CA4"/>
    <w:rPr>
      <w:rFonts w:ascii="Tahoma" w:hAnsi="Tahoma" w:cs="Tahoma"/>
      <w:sz w:val="16"/>
      <w:szCs w:val="16"/>
    </w:rPr>
  </w:style>
  <w:style w:type="character" w:customStyle="1" w:styleId="a5">
    <w:name w:val="Текст выноски Знак"/>
    <w:basedOn w:val="a0"/>
    <w:link w:val="a4"/>
    <w:uiPriority w:val="99"/>
    <w:semiHidden/>
    <w:rsid w:val="00FC6C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6710</Characters>
  <Application>Microsoft Office Word</Application>
  <DocSecurity>0</DocSecurity>
  <Lines>55</Lines>
  <Paragraphs>15</Paragraphs>
  <ScaleCrop>false</ScaleCrop>
  <Company>Microsoft</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6</cp:revision>
  <dcterms:created xsi:type="dcterms:W3CDTF">2020-07-21T13:44:00Z</dcterms:created>
  <dcterms:modified xsi:type="dcterms:W3CDTF">2020-07-29T11:23:00Z</dcterms:modified>
</cp:coreProperties>
</file>