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CA" w:rsidRDefault="005E2DF4" w:rsidP="005E2DF4">
      <w:pPr>
        <w:widowControl w:val="0"/>
        <w:autoSpaceDE w:val="0"/>
        <w:autoSpaceDN w:val="0"/>
        <w:adjustRightInd w:val="0"/>
        <w:spacing w:after="0" w:line="240" w:lineRule="auto"/>
        <w:ind w:firstLine="540"/>
        <w:outlineLvl w:val="0"/>
        <w:rPr>
          <w:rFonts w:ascii="Calibri" w:hAnsi="Calibri" w:cs="Calibri"/>
        </w:rPr>
      </w:pPr>
      <w:r>
        <w:rPr>
          <w:rFonts w:ascii="Calibri" w:hAnsi="Calibri" w:cs="Calibri"/>
        </w:rPr>
        <w:t xml:space="preserve">                                                                            </w:t>
      </w:r>
      <w:r>
        <w:rPr>
          <w:rFonts w:ascii="Times New Roman" w:hAnsi="Times New Roman" w:cs="Times New Roman"/>
          <w:noProof/>
          <w:sz w:val="28"/>
          <w:szCs w:val="28"/>
          <w:lang w:eastAsia="ru-RU"/>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657D78" w:rsidRPr="00657D78" w:rsidRDefault="00694323" w:rsidP="00657D78">
      <w:pPr>
        <w:autoSpaceDE w:val="0"/>
        <w:autoSpaceDN w:val="0"/>
        <w:adjustRightInd w:val="0"/>
        <w:spacing w:after="0" w:line="240" w:lineRule="auto"/>
        <w:ind w:right="-1"/>
        <w:jc w:val="right"/>
        <w:outlineLvl w:val="0"/>
        <w:rPr>
          <w:rFonts w:ascii="Times New Roman" w:eastAsia="Times New Roman" w:hAnsi="Times New Roman" w:cs="Times New Roman"/>
          <w:b/>
          <w:bCs/>
          <w:sz w:val="28"/>
          <w:szCs w:val="28"/>
          <w:lang w:eastAsia="ru-RU"/>
        </w:rPr>
      </w:pPr>
      <w:bookmarkStart w:id="0" w:name="Par1"/>
      <w:bookmarkEnd w:id="0"/>
      <w:r>
        <w:rPr>
          <w:rFonts w:ascii="Times New Roman" w:eastAsia="Times New Roman" w:hAnsi="Times New Roman" w:cs="Times New Roman"/>
          <w:b/>
          <w:bCs/>
          <w:sz w:val="28"/>
          <w:szCs w:val="28"/>
          <w:lang w:eastAsia="ru-RU"/>
        </w:rPr>
        <w:t xml:space="preserve"> </w:t>
      </w:r>
    </w:p>
    <w:p w:rsidR="00657D78" w:rsidRPr="00657D78" w:rsidRDefault="00657D78" w:rsidP="00657D78">
      <w:pPr>
        <w:autoSpaceDE w:val="0"/>
        <w:autoSpaceDN w:val="0"/>
        <w:adjustRightInd w:val="0"/>
        <w:spacing w:after="0" w:line="240" w:lineRule="auto"/>
        <w:ind w:right="-1"/>
        <w:jc w:val="center"/>
        <w:outlineLvl w:val="0"/>
        <w:rPr>
          <w:rFonts w:ascii="Times New Roman" w:eastAsia="Times New Roman" w:hAnsi="Times New Roman" w:cs="Times New Roman"/>
          <w:b/>
          <w:bCs/>
          <w:sz w:val="28"/>
          <w:szCs w:val="28"/>
          <w:lang w:eastAsia="ru-RU"/>
        </w:rPr>
      </w:pPr>
      <w:r w:rsidRPr="00657D78">
        <w:rPr>
          <w:rFonts w:ascii="Times New Roman" w:eastAsia="Times New Roman" w:hAnsi="Times New Roman" w:cs="Times New Roman"/>
          <w:b/>
          <w:bCs/>
          <w:sz w:val="28"/>
          <w:szCs w:val="28"/>
          <w:lang w:eastAsia="ru-RU"/>
        </w:rPr>
        <w:t>ДУМА</w:t>
      </w:r>
    </w:p>
    <w:p w:rsidR="00657D78" w:rsidRPr="00657D78" w:rsidRDefault="00657D78" w:rsidP="00657D78">
      <w:pPr>
        <w:autoSpaceDE w:val="0"/>
        <w:autoSpaceDN w:val="0"/>
        <w:adjustRightInd w:val="0"/>
        <w:spacing w:after="0" w:line="240" w:lineRule="auto"/>
        <w:ind w:right="-1"/>
        <w:jc w:val="center"/>
        <w:outlineLvl w:val="0"/>
        <w:rPr>
          <w:rFonts w:ascii="Times New Roman" w:eastAsia="Times New Roman" w:hAnsi="Times New Roman" w:cs="Times New Roman"/>
          <w:b/>
          <w:bCs/>
          <w:sz w:val="28"/>
          <w:szCs w:val="28"/>
          <w:lang w:eastAsia="ru-RU"/>
        </w:rPr>
      </w:pPr>
      <w:r w:rsidRPr="00657D78">
        <w:rPr>
          <w:rFonts w:ascii="Times New Roman" w:eastAsia="Times New Roman" w:hAnsi="Times New Roman" w:cs="Times New Roman"/>
          <w:b/>
          <w:bCs/>
          <w:sz w:val="28"/>
          <w:szCs w:val="28"/>
          <w:lang w:eastAsia="ru-RU"/>
        </w:rPr>
        <w:t>МАХНЁВСКОГО МУНИЦИПАЛЬНОГО ОБРАЗОВАНИЯ</w:t>
      </w:r>
    </w:p>
    <w:p w:rsidR="00657D78" w:rsidRPr="00657D78" w:rsidRDefault="00657D78" w:rsidP="00657D78">
      <w:pPr>
        <w:autoSpaceDE w:val="0"/>
        <w:autoSpaceDN w:val="0"/>
        <w:adjustRightInd w:val="0"/>
        <w:spacing w:after="0" w:line="240" w:lineRule="auto"/>
        <w:ind w:left="540" w:right="-546"/>
        <w:rPr>
          <w:rFonts w:ascii="Times New Roman" w:eastAsia="Times New Roman" w:hAnsi="Times New Roman" w:cs="Times New Roman"/>
          <w:b/>
          <w:bCs/>
          <w:sz w:val="28"/>
          <w:szCs w:val="28"/>
          <w:lang w:eastAsia="ru-RU"/>
        </w:rPr>
      </w:pPr>
      <w:r w:rsidRPr="00657D78">
        <w:rPr>
          <w:rFonts w:ascii="Times New Roman" w:eastAsia="Times New Roman" w:hAnsi="Times New Roman" w:cs="Times New Roman"/>
          <w:b/>
          <w:bCs/>
          <w:sz w:val="28"/>
          <w:szCs w:val="28"/>
          <w:lang w:eastAsia="ru-RU"/>
        </w:rPr>
        <w:t xml:space="preserve">                                    </w:t>
      </w:r>
      <w:r w:rsidR="0085041A">
        <w:rPr>
          <w:rFonts w:ascii="Times New Roman" w:eastAsia="Times New Roman" w:hAnsi="Times New Roman" w:cs="Times New Roman"/>
          <w:b/>
          <w:bCs/>
          <w:sz w:val="28"/>
          <w:szCs w:val="28"/>
          <w:lang w:eastAsia="ru-RU"/>
        </w:rPr>
        <w:t xml:space="preserve">       </w:t>
      </w:r>
      <w:r w:rsidRPr="00657D78">
        <w:rPr>
          <w:rFonts w:ascii="Times New Roman" w:eastAsia="Times New Roman" w:hAnsi="Times New Roman" w:cs="Times New Roman"/>
          <w:b/>
          <w:bCs/>
          <w:sz w:val="28"/>
          <w:szCs w:val="28"/>
          <w:lang w:eastAsia="ru-RU"/>
        </w:rPr>
        <w:t xml:space="preserve"> </w:t>
      </w:r>
      <w:r w:rsidR="0085041A">
        <w:rPr>
          <w:rFonts w:ascii="Times New Roman" w:eastAsia="Times New Roman" w:hAnsi="Times New Roman" w:cs="Times New Roman"/>
          <w:b/>
          <w:bCs/>
          <w:sz w:val="28"/>
          <w:szCs w:val="28"/>
          <w:lang w:eastAsia="ru-RU"/>
        </w:rPr>
        <w:t>второго созыва</w:t>
      </w:r>
    </w:p>
    <w:p w:rsidR="00657D78" w:rsidRPr="00657D78" w:rsidRDefault="00657D78" w:rsidP="00657D78">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57D78">
        <w:rPr>
          <w:rFonts w:ascii="Times New Roman" w:eastAsia="Times New Roman" w:hAnsi="Times New Roman" w:cs="Times New Roman"/>
          <w:b/>
          <w:bCs/>
          <w:sz w:val="28"/>
          <w:szCs w:val="28"/>
          <w:lang w:eastAsia="ru-RU"/>
        </w:rPr>
        <w:t>РЕШЕНИЕ</w:t>
      </w:r>
    </w:p>
    <w:p w:rsidR="00657D78" w:rsidRPr="00657D78" w:rsidRDefault="00657D78" w:rsidP="00657D78">
      <w:pPr>
        <w:autoSpaceDE w:val="0"/>
        <w:autoSpaceDN w:val="0"/>
        <w:adjustRightInd w:val="0"/>
        <w:spacing w:after="0" w:line="240" w:lineRule="auto"/>
        <w:ind w:left="540" w:right="-546"/>
        <w:rPr>
          <w:rFonts w:ascii="Times New Roman" w:eastAsia="Times New Roman" w:hAnsi="Times New Roman" w:cs="Times New Roman"/>
          <w:b/>
          <w:bCs/>
          <w:sz w:val="32"/>
          <w:szCs w:val="32"/>
          <w:lang w:eastAsia="ru-RU"/>
        </w:rPr>
      </w:pPr>
    </w:p>
    <w:p w:rsidR="00657D78" w:rsidRPr="00657D78" w:rsidRDefault="00657D78" w:rsidP="00657D78">
      <w:pPr>
        <w:autoSpaceDE w:val="0"/>
        <w:autoSpaceDN w:val="0"/>
        <w:adjustRightInd w:val="0"/>
        <w:spacing w:after="0" w:line="240" w:lineRule="auto"/>
        <w:ind w:right="-1"/>
        <w:rPr>
          <w:rFonts w:ascii="Times New Roman" w:eastAsia="Times New Roman" w:hAnsi="Times New Roman" w:cs="Times New Roman"/>
          <w:bCs/>
          <w:sz w:val="28"/>
          <w:szCs w:val="28"/>
          <w:lang w:eastAsia="ru-RU"/>
        </w:rPr>
      </w:pPr>
      <w:r w:rsidRPr="00657D78">
        <w:rPr>
          <w:rFonts w:ascii="Times New Roman" w:eastAsia="Times New Roman" w:hAnsi="Times New Roman" w:cs="Times New Roman"/>
          <w:bCs/>
          <w:sz w:val="28"/>
          <w:szCs w:val="28"/>
          <w:lang w:eastAsia="ru-RU"/>
        </w:rPr>
        <w:t xml:space="preserve"> от </w:t>
      </w:r>
      <w:r w:rsidR="00694323">
        <w:rPr>
          <w:rFonts w:ascii="Times New Roman" w:eastAsia="Times New Roman" w:hAnsi="Times New Roman" w:cs="Times New Roman"/>
          <w:bCs/>
          <w:sz w:val="28"/>
          <w:szCs w:val="28"/>
          <w:lang w:eastAsia="ru-RU"/>
        </w:rPr>
        <w:t>10 апреля</w:t>
      </w:r>
      <w:r w:rsidRPr="00657D78">
        <w:rPr>
          <w:rFonts w:ascii="Times New Roman" w:eastAsia="Times New Roman" w:hAnsi="Times New Roman" w:cs="Times New Roman"/>
          <w:bCs/>
          <w:sz w:val="28"/>
          <w:szCs w:val="28"/>
          <w:lang w:eastAsia="ru-RU"/>
        </w:rPr>
        <w:t xml:space="preserve">  2014 года              п.г.т. </w:t>
      </w:r>
      <w:proofErr w:type="spellStart"/>
      <w:r w:rsidRPr="00657D78">
        <w:rPr>
          <w:rFonts w:ascii="Times New Roman" w:eastAsia="Times New Roman" w:hAnsi="Times New Roman" w:cs="Times New Roman"/>
          <w:bCs/>
          <w:sz w:val="28"/>
          <w:szCs w:val="28"/>
          <w:lang w:eastAsia="ru-RU"/>
        </w:rPr>
        <w:t>Махнёво</w:t>
      </w:r>
      <w:proofErr w:type="spellEnd"/>
      <w:r w:rsidRPr="00657D78">
        <w:rPr>
          <w:rFonts w:ascii="Times New Roman" w:eastAsia="Times New Roman" w:hAnsi="Times New Roman" w:cs="Times New Roman"/>
          <w:bCs/>
          <w:sz w:val="28"/>
          <w:szCs w:val="28"/>
          <w:lang w:eastAsia="ru-RU"/>
        </w:rPr>
        <w:t xml:space="preserve">                              №  </w:t>
      </w:r>
      <w:r w:rsidR="00694323">
        <w:rPr>
          <w:rFonts w:ascii="Times New Roman" w:eastAsia="Times New Roman" w:hAnsi="Times New Roman" w:cs="Times New Roman"/>
          <w:bCs/>
          <w:sz w:val="28"/>
          <w:szCs w:val="28"/>
          <w:lang w:eastAsia="ru-RU"/>
        </w:rPr>
        <w:t>449</w:t>
      </w:r>
    </w:p>
    <w:p w:rsidR="00657D78" w:rsidRDefault="00657D78">
      <w:pPr>
        <w:widowControl w:val="0"/>
        <w:autoSpaceDE w:val="0"/>
        <w:autoSpaceDN w:val="0"/>
        <w:adjustRightInd w:val="0"/>
        <w:spacing w:after="0" w:line="240" w:lineRule="auto"/>
        <w:jc w:val="center"/>
        <w:rPr>
          <w:rFonts w:ascii="Calibri" w:hAnsi="Calibri" w:cs="Calibri"/>
          <w:b/>
          <w:bCs/>
        </w:rPr>
      </w:pPr>
    </w:p>
    <w:p w:rsidR="00FA0CCA" w:rsidRPr="00657D78" w:rsidRDefault="001D1460">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Об утверждении П</w:t>
      </w:r>
      <w:r w:rsidR="00657D78" w:rsidRPr="00657D78">
        <w:rPr>
          <w:rFonts w:ascii="Times New Roman" w:hAnsi="Times New Roman" w:cs="Times New Roman"/>
          <w:b/>
          <w:bCs/>
          <w:i/>
          <w:sz w:val="28"/>
          <w:szCs w:val="28"/>
        </w:rPr>
        <w:t xml:space="preserve">оложения </w:t>
      </w:r>
    </w:p>
    <w:p w:rsidR="00FA0CCA" w:rsidRPr="00657D78" w:rsidRDefault="00657D78">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об организации профессионального образования и</w:t>
      </w:r>
    </w:p>
    <w:p w:rsidR="00FA0CCA" w:rsidRPr="00657D78" w:rsidRDefault="00657D78" w:rsidP="00657D78">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дополнительного профессионального образования</w:t>
      </w:r>
      <w:r w:rsidR="00FA0CCA" w:rsidRPr="00657D78">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выборных должностных лиц  местного самоуправления </w:t>
      </w:r>
    </w:p>
    <w:p w:rsidR="00FA0CCA" w:rsidRPr="00657D78" w:rsidRDefault="00657D78">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Махнёвского муниципального образования,  депутатов  Думы Махнёвского муниципального образования, муниципальных служащих</w:t>
      </w:r>
    </w:p>
    <w:p w:rsidR="00FA0CCA" w:rsidRPr="00657D78" w:rsidRDefault="00657D78" w:rsidP="00657D78">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Махнёвского муниципального образования</w:t>
      </w:r>
      <w:r w:rsidRPr="00657D78">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и работников  муниципальных  учреждений Махнёвского муниципального образования</w:t>
      </w:r>
      <w:r w:rsidRPr="00657D78">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p>
    <w:p w:rsidR="00FA0CCA" w:rsidRDefault="00FA0CCA">
      <w:pPr>
        <w:widowControl w:val="0"/>
        <w:autoSpaceDE w:val="0"/>
        <w:autoSpaceDN w:val="0"/>
        <w:adjustRightInd w:val="0"/>
        <w:spacing w:after="0" w:line="240" w:lineRule="auto"/>
        <w:ind w:firstLine="540"/>
        <w:jc w:val="both"/>
        <w:rPr>
          <w:rFonts w:ascii="Calibri" w:hAnsi="Calibri" w:cs="Calibri"/>
        </w:rPr>
      </w:pPr>
    </w:p>
    <w:p w:rsidR="00657D78"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BB7">
        <w:rPr>
          <w:rFonts w:ascii="Times New Roman" w:hAnsi="Times New Roman" w:cs="Times New Roman"/>
          <w:sz w:val="28"/>
          <w:szCs w:val="28"/>
        </w:rPr>
        <w:t xml:space="preserve">В соответствии с </w:t>
      </w:r>
      <w:hyperlink r:id="rId5" w:history="1">
        <w:r w:rsidRPr="00502BB7">
          <w:rPr>
            <w:rFonts w:ascii="Times New Roman" w:hAnsi="Times New Roman" w:cs="Times New Roman"/>
            <w:sz w:val="28"/>
            <w:szCs w:val="28"/>
          </w:rPr>
          <w:t>пунктом 8.1 части 1 статьи 17</w:t>
        </w:r>
      </w:hyperlink>
      <w:r w:rsidRPr="00502BB7">
        <w:rPr>
          <w:rFonts w:ascii="Times New Roman" w:hAnsi="Times New Roman" w:cs="Times New Roman"/>
          <w:sz w:val="28"/>
          <w:szCs w:val="28"/>
        </w:rPr>
        <w:t xml:space="preserve"> Федерального закона от 6 октября 2003 года </w:t>
      </w:r>
      <w:r w:rsidR="00657D78" w:rsidRPr="00502BB7">
        <w:rPr>
          <w:rFonts w:ascii="Times New Roman" w:hAnsi="Times New Roman" w:cs="Times New Roman"/>
          <w:sz w:val="28"/>
          <w:szCs w:val="28"/>
        </w:rPr>
        <w:t xml:space="preserve"> № 131-ФЗ «</w:t>
      </w:r>
      <w:r w:rsidRPr="00502BB7">
        <w:rPr>
          <w:rFonts w:ascii="Times New Roman" w:hAnsi="Times New Roman" w:cs="Times New Roman"/>
          <w:sz w:val="28"/>
          <w:szCs w:val="28"/>
        </w:rPr>
        <w:t>Об общих принципах организации местного самоуправления в Российской Федераци</w:t>
      </w:r>
      <w:r w:rsidR="00657D78" w:rsidRPr="00502BB7">
        <w:rPr>
          <w:rFonts w:ascii="Times New Roman" w:hAnsi="Times New Roman" w:cs="Times New Roman"/>
          <w:sz w:val="28"/>
          <w:szCs w:val="28"/>
        </w:rPr>
        <w:t>и»</w:t>
      </w:r>
      <w:r w:rsidRPr="00502BB7">
        <w:rPr>
          <w:rFonts w:ascii="Times New Roman" w:hAnsi="Times New Roman" w:cs="Times New Roman"/>
          <w:sz w:val="28"/>
          <w:szCs w:val="28"/>
        </w:rPr>
        <w:t xml:space="preserve">, Федеральным </w:t>
      </w:r>
      <w:r w:rsidR="005256F5" w:rsidRPr="00502BB7">
        <w:rPr>
          <w:rFonts w:ascii="Times New Roman" w:hAnsi="Times New Roman" w:cs="Times New Roman"/>
          <w:sz w:val="28"/>
          <w:szCs w:val="28"/>
        </w:rPr>
        <w:t xml:space="preserve"> </w:t>
      </w:r>
      <w:hyperlink r:id="rId6" w:history="1">
        <w:r w:rsidRPr="00502BB7">
          <w:rPr>
            <w:rFonts w:ascii="Times New Roman" w:hAnsi="Times New Roman" w:cs="Times New Roman"/>
            <w:sz w:val="28"/>
            <w:szCs w:val="28"/>
          </w:rPr>
          <w:t>законом</w:t>
        </w:r>
      </w:hyperlink>
      <w:r w:rsidRPr="00502BB7">
        <w:rPr>
          <w:rFonts w:ascii="Times New Roman" w:hAnsi="Times New Roman" w:cs="Times New Roman"/>
          <w:sz w:val="28"/>
          <w:szCs w:val="28"/>
        </w:rPr>
        <w:t xml:space="preserve"> от 2 марта 2007 года </w:t>
      </w:r>
      <w:r w:rsidR="00657D78" w:rsidRPr="00502BB7">
        <w:rPr>
          <w:rFonts w:ascii="Times New Roman" w:hAnsi="Times New Roman" w:cs="Times New Roman"/>
          <w:sz w:val="28"/>
          <w:szCs w:val="28"/>
        </w:rPr>
        <w:t>№ 25-ФЗ «</w:t>
      </w:r>
      <w:r w:rsidRPr="00502BB7">
        <w:rPr>
          <w:rFonts w:ascii="Times New Roman" w:hAnsi="Times New Roman" w:cs="Times New Roman"/>
          <w:sz w:val="28"/>
          <w:szCs w:val="28"/>
        </w:rPr>
        <w:t>О муниципально</w:t>
      </w:r>
      <w:r w:rsidR="00657D78" w:rsidRPr="00502BB7">
        <w:rPr>
          <w:rFonts w:ascii="Times New Roman" w:hAnsi="Times New Roman" w:cs="Times New Roman"/>
          <w:sz w:val="28"/>
          <w:szCs w:val="28"/>
        </w:rPr>
        <w:t>й службе в Российской Федерации»</w:t>
      </w:r>
      <w:r w:rsidRPr="00502BB7">
        <w:rPr>
          <w:rFonts w:ascii="Times New Roman" w:hAnsi="Times New Roman" w:cs="Times New Roman"/>
          <w:sz w:val="28"/>
          <w:szCs w:val="28"/>
        </w:rPr>
        <w:t xml:space="preserve">, </w:t>
      </w:r>
      <w:hyperlink r:id="rId7" w:history="1">
        <w:r w:rsidRPr="00502BB7">
          <w:rPr>
            <w:rFonts w:ascii="Times New Roman" w:hAnsi="Times New Roman" w:cs="Times New Roman"/>
            <w:sz w:val="28"/>
            <w:szCs w:val="28"/>
          </w:rPr>
          <w:t>Законом</w:t>
        </w:r>
      </w:hyperlink>
      <w:r w:rsidRPr="00502BB7">
        <w:rPr>
          <w:rFonts w:ascii="Times New Roman" w:hAnsi="Times New Roman" w:cs="Times New Roman"/>
          <w:sz w:val="28"/>
          <w:szCs w:val="28"/>
        </w:rPr>
        <w:t xml:space="preserve"> Свердловской области от 29 октября</w:t>
      </w:r>
      <w:r w:rsidR="00F14D11" w:rsidRPr="00502BB7">
        <w:rPr>
          <w:rFonts w:ascii="Times New Roman" w:hAnsi="Times New Roman" w:cs="Times New Roman"/>
          <w:sz w:val="28"/>
          <w:szCs w:val="28"/>
        </w:rPr>
        <w:t xml:space="preserve"> </w:t>
      </w:r>
      <w:r w:rsidRPr="00502BB7">
        <w:rPr>
          <w:rFonts w:ascii="Times New Roman" w:hAnsi="Times New Roman" w:cs="Times New Roman"/>
          <w:sz w:val="28"/>
          <w:szCs w:val="28"/>
        </w:rPr>
        <w:t xml:space="preserve"> 2007 года </w:t>
      </w:r>
      <w:r w:rsidR="00657D78" w:rsidRPr="00502BB7">
        <w:rPr>
          <w:rFonts w:ascii="Times New Roman" w:hAnsi="Times New Roman" w:cs="Times New Roman"/>
          <w:sz w:val="28"/>
          <w:szCs w:val="28"/>
        </w:rPr>
        <w:t>№ 136-ОЗ «</w:t>
      </w:r>
      <w:r w:rsidRPr="00502BB7">
        <w:rPr>
          <w:rFonts w:ascii="Times New Roman" w:hAnsi="Times New Roman" w:cs="Times New Roman"/>
          <w:sz w:val="28"/>
          <w:szCs w:val="28"/>
        </w:rPr>
        <w:t xml:space="preserve">Об особенностях муниципальной службы на </w:t>
      </w:r>
      <w:r w:rsidR="00657D78" w:rsidRPr="00502BB7">
        <w:rPr>
          <w:rFonts w:ascii="Times New Roman" w:hAnsi="Times New Roman" w:cs="Times New Roman"/>
          <w:sz w:val="28"/>
          <w:szCs w:val="28"/>
        </w:rPr>
        <w:t>территории Свердловской области»</w:t>
      </w:r>
      <w:r w:rsidRPr="00502BB7">
        <w:rPr>
          <w:rFonts w:ascii="Times New Roman" w:hAnsi="Times New Roman" w:cs="Times New Roman"/>
          <w:sz w:val="28"/>
          <w:szCs w:val="28"/>
        </w:rPr>
        <w:t xml:space="preserve">, </w:t>
      </w:r>
      <w:hyperlink r:id="rId8" w:history="1">
        <w:r w:rsidRPr="00502BB7">
          <w:rPr>
            <w:rFonts w:ascii="Times New Roman" w:hAnsi="Times New Roman" w:cs="Times New Roman"/>
            <w:sz w:val="28"/>
            <w:szCs w:val="28"/>
          </w:rPr>
          <w:t>Законом</w:t>
        </w:r>
      </w:hyperlink>
      <w:r w:rsidRPr="00502BB7">
        <w:rPr>
          <w:rFonts w:ascii="Times New Roman" w:hAnsi="Times New Roman" w:cs="Times New Roman"/>
          <w:sz w:val="28"/>
          <w:szCs w:val="28"/>
        </w:rPr>
        <w:t xml:space="preserve"> Свердловской области</w:t>
      </w:r>
      <w:proofErr w:type="gramEnd"/>
      <w:r w:rsidRPr="00502BB7">
        <w:rPr>
          <w:rFonts w:ascii="Times New Roman" w:hAnsi="Times New Roman" w:cs="Times New Roman"/>
          <w:sz w:val="28"/>
          <w:szCs w:val="28"/>
        </w:rPr>
        <w:t xml:space="preserve"> </w:t>
      </w:r>
      <w:proofErr w:type="gramStart"/>
      <w:r w:rsidRPr="00502BB7">
        <w:rPr>
          <w:rFonts w:ascii="Times New Roman" w:hAnsi="Times New Roman" w:cs="Times New Roman"/>
          <w:sz w:val="28"/>
          <w:szCs w:val="28"/>
        </w:rPr>
        <w:t xml:space="preserve">от 26 декабря 2008 года </w:t>
      </w:r>
      <w:r w:rsidR="00657D78" w:rsidRPr="00502BB7">
        <w:rPr>
          <w:rFonts w:ascii="Times New Roman" w:hAnsi="Times New Roman" w:cs="Times New Roman"/>
          <w:sz w:val="28"/>
          <w:szCs w:val="28"/>
        </w:rPr>
        <w:t>№ 146-ОЗ «</w:t>
      </w:r>
      <w:r w:rsidRPr="00502BB7">
        <w:rPr>
          <w:rFonts w:ascii="Times New Roman" w:hAnsi="Times New Roman" w:cs="Times New Roman"/>
          <w:sz w:val="28"/>
          <w:szCs w:val="28"/>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w:t>
      </w:r>
      <w:r w:rsidR="00657D78" w:rsidRPr="00502BB7">
        <w:rPr>
          <w:rFonts w:ascii="Times New Roman" w:hAnsi="Times New Roman" w:cs="Times New Roman"/>
          <w:sz w:val="28"/>
          <w:szCs w:val="28"/>
        </w:rPr>
        <w:t>территории Свердловской области»</w:t>
      </w:r>
      <w:r w:rsidRPr="00502BB7">
        <w:rPr>
          <w:rFonts w:ascii="Times New Roman" w:hAnsi="Times New Roman" w:cs="Times New Roman"/>
          <w:sz w:val="28"/>
          <w:szCs w:val="28"/>
        </w:rPr>
        <w:t>,</w:t>
      </w:r>
      <w:r w:rsidR="00502BB7">
        <w:rPr>
          <w:rFonts w:ascii="Times New Roman" w:hAnsi="Times New Roman" w:cs="Times New Roman"/>
          <w:sz w:val="28"/>
          <w:szCs w:val="28"/>
        </w:rPr>
        <w:t xml:space="preserve"> </w:t>
      </w:r>
      <w:r w:rsidRPr="00502BB7">
        <w:rPr>
          <w:rFonts w:ascii="Times New Roman" w:hAnsi="Times New Roman" w:cs="Times New Roman"/>
          <w:sz w:val="28"/>
          <w:szCs w:val="28"/>
        </w:rPr>
        <w:t xml:space="preserve"> </w:t>
      </w:r>
      <w:r w:rsidR="005E2DF4">
        <w:rPr>
          <w:rFonts w:ascii="Times New Roman" w:hAnsi="Times New Roman" w:cs="Times New Roman"/>
          <w:sz w:val="28"/>
          <w:szCs w:val="28"/>
        </w:rPr>
        <w:t xml:space="preserve"> </w:t>
      </w:r>
      <w:r w:rsidR="00502BB7" w:rsidRPr="00502BB7">
        <w:rPr>
          <w:rFonts w:ascii="Times New Roman" w:hAnsi="Times New Roman" w:cs="Times New Roman"/>
          <w:sz w:val="28"/>
          <w:szCs w:val="28"/>
        </w:rPr>
        <w:t xml:space="preserve"> в связи с протестом  </w:t>
      </w:r>
      <w:proofErr w:type="spellStart"/>
      <w:r w:rsidR="00502BB7" w:rsidRPr="00502BB7">
        <w:rPr>
          <w:rFonts w:ascii="Times New Roman" w:hAnsi="Times New Roman" w:cs="Times New Roman"/>
          <w:sz w:val="28"/>
          <w:szCs w:val="28"/>
        </w:rPr>
        <w:t>Алапаевской</w:t>
      </w:r>
      <w:proofErr w:type="spellEnd"/>
      <w:r w:rsidR="00502BB7" w:rsidRPr="00502BB7">
        <w:rPr>
          <w:rFonts w:ascii="Times New Roman" w:hAnsi="Times New Roman" w:cs="Times New Roman"/>
          <w:sz w:val="28"/>
          <w:szCs w:val="28"/>
        </w:rPr>
        <w:t xml:space="preserve"> городской прокуратуры от 13 марта 2014 года,  </w:t>
      </w:r>
      <w:hyperlink r:id="rId9" w:history="1">
        <w:r w:rsidRPr="00502BB7">
          <w:rPr>
            <w:rFonts w:ascii="Times New Roman" w:hAnsi="Times New Roman" w:cs="Times New Roman"/>
            <w:sz w:val="28"/>
            <w:szCs w:val="28"/>
          </w:rPr>
          <w:t>Уставом</w:t>
        </w:r>
      </w:hyperlink>
      <w:r w:rsidRPr="00502BB7">
        <w:rPr>
          <w:rFonts w:ascii="Times New Roman" w:hAnsi="Times New Roman" w:cs="Times New Roman"/>
          <w:sz w:val="28"/>
          <w:szCs w:val="28"/>
        </w:rPr>
        <w:t xml:space="preserve"> </w:t>
      </w:r>
      <w:r w:rsidR="00657D78" w:rsidRPr="00502BB7">
        <w:rPr>
          <w:rFonts w:ascii="Times New Roman" w:hAnsi="Times New Roman" w:cs="Times New Roman"/>
          <w:sz w:val="28"/>
          <w:szCs w:val="28"/>
        </w:rPr>
        <w:t xml:space="preserve">Махнёвского муниципального образования, </w:t>
      </w:r>
      <w:r w:rsidRPr="00502BB7">
        <w:rPr>
          <w:rFonts w:ascii="Times New Roman" w:hAnsi="Times New Roman" w:cs="Times New Roman"/>
          <w:sz w:val="28"/>
          <w:szCs w:val="28"/>
        </w:rPr>
        <w:t xml:space="preserve">Дума </w:t>
      </w:r>
      <w:r w:rsidR="00657D78" w:rsidRPr="00502BB7">
        <w:rPr>
          <w:rFonts w:ascii="Times New Roman" w:hAnsi="Times New Roman" w:cs="Times New Roman"/>
          <w:sz w:val="28"/>
          <w:szCs w:val="28"/>
        </w:rPr>
        <w:t>Махнёвского муниципального образования,</w:t>
      </w:r>
      <w:proofErr w:type="gramEnd"/>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BB7">
        <w:rPr>
          <w:rFonts w:ascii="Times New Roman" w:hAnsi="Times New Roman" w:cs="Times New Roman"/>
          <w:sz w:val="28"/>
          <w:szCs w:val="28"/>
        </w:rPr>
        <w:t xml:space="preserve"> </w:t>
      </w:r>
    </w:p>
    <w:p w:rsidR="00657D78" w:rsidRPr="00502BB7" w:rsidRDefault="00657D78" w:rsidP="00657D7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02BB7">
        <w:rPr>
          <w:rFonts w:ascii="Times New Roman" w:eastAsia="Times New Roman" w:hAnsi="Times New Roman" w:cs="Times New Roman"/>
          <w:b/>
          <w:sz w:val="28"/>
          <w:szCs w:val="28"/>
          <w:lang w:eastAsia="ru-RU"/>
        </w:rPr>
        <w:t>РЕШИЛА:</w:t>
      </w:r>
    </w:p>
    <w:p w:rsidR="00657D78" w:rsidRPr="00502BB7" w:rsidRDefault="00657D78" w:rsidP="00657D7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A0CCA" w:rsidRPr="00502BB7" w:rsidRDefault="001D1460" w:rsidP="001D1460">
      <w:pPr>
        <w:widowControl w:val="0"/>
        <w:autoSpaceDE w:val="0"/>
        <w:autoSpaceDN w:val="0"/>
        <w:adjustRightInd w:val="0"/>
        <w:spacing w:after="0" w:line="240" w:lineRule="auto"/>
        <w:jc w:val="both"/>
        <w:rPr>
          <w:rFonts w:ascii="Times New Roman" w:hAnsi="Times New Roman" w:cs="Times New Roman"/>
          <w:bCs/>
          <w:sz w:val="28"/>
          <w:szCs w:val="28"/>
        </w:rPr>
      </w:pPr>
      <w:r w:rsidRPr="00502BB7">
        <w:rPr>
          <w:rFonts w:ascii="Times New Roman" w:hAnsi="Times New Roman" w:cs="Times New Roman"/>
          <w:sz w:val="28"/>
          <w:szCs w:val="28"/>
        </w:rPr>
        <w:t xml:space="preserve">        </w:t>
      </w:r>
      <w:r w:rsidR="00657D78" w:rsidRPr="00502BB7">
        <w:rPr>
          <w:rFonts w:ascii="Times New Roman" w:hAnsi="Times New Roman" w:cs="Times New Roman"/>
          <w:sz w:val="28"/>
          <w:szCs w:val="28"/>
        </w:rPr>
        <w:t xml:space="preserve">1. Утвердить </w:t>
      </w:r>
      <w:hyperlink w:anchor="Par34" w:history="1">
        <w:r w:rsidR="00FA0CCA" w:rsidRPr="00502BB7">
          <w:rPr>
            <w:rFonts w:ascii="Times New Roman" w:hAnsi="Times New Roman" w:cs="Times New Roman"/>
            <w:sz w:val="28"/>
            <w:szCs w:val="28"/>
          </w:rPr>
          <w:t>Положение</w:t>
        </w:r>
      </w:hyperlink>
      <w:r w:rsidR="00FA0CCA" w:rsidRPr="00502BB7">
        <w:rPr>
          <w:rFonts w:ascii="Times New Roman" w:hAnsi="Times New Roman" w:cs="Times New Roman"/>
          <w:sz w:val="28"/>
          <w:szCs w:val="28"/>
        </w:rPr>
        <w:t xml:space="preserve"> об организации профессионального образования и дополнительного профессионального образования выборных должностных лиц местного самоуправления </w:t>
      </w:r>
      <w:r w:rsidRPr="00502BB7">
        <w:rPr>
          <w:rFonts w:ascii="Times New Roman" w:hAnsi="Times New Roman" w:cs="Times New Roman"/>
          <w:bCs/>
          <w:sz w:val="28"/>
          <w:szCs w:val="28"/>
        </w:rPr>
        <w:t xml:space="preserve">Махнёвского муниципального образования,  депутатов  Думы Махнёвского муниципального образования, муниципальных служащих Махнёвского муниципального образования  и работников  муниципальных  учреждений Махнёвского муниципального образования </w:t>
      </w:r>
      <w:r w:rsidR="00FA0CCA" w:rsidRPr="00502BB7">
        <w:rPr>
          <w:rFonts w:ascii="Times New Roman" w:hAnsi="Times New Roman" w:cs="Times New Roman"/>
          <w:sz w:val="28"/>
          <w:szCs w:val="28"/>
        </w:rPr>
        <w:t xml:space="preserve"> (прилагается).</w:t>
      </w: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BB7">
        <w:rPr>
          <w:rFonts w:ascii="Times New Roman" w:hAnsi="Times New Roman" w:cs="Times New Roman"/>
          <w:sz w:val="28"/>
          <w:szCs w:val="28"/>
        </w:rPr>
        <w:t xml:space="preserve">2. </w:t>
      </w:r>
      <w:hyperlink r:id="rId10" w:history="1">
        <w:r w:rsidRPr="00502BB7">
          <w:rPr>
            <w:rFonts w:ascii="Times New Roman" w:hAnsi="Times New Roman" w:cs="Times New Roman"/>
            <w:sz w:val="28"/>
            <w:szCs w:val="28"/>
          </w:rPr>
          <w:t>Решение</w:t>
        </w:r>
      </w:hyperlink>
      <w:r w:rsidRPr="00502BB7">
        <w:rPr>
          <w:rFonts w:ascii="Times New Roman" w:hAnsi="Times New Roman" w:cs="Times New Roman"/>
          <w:sz w:val="28"/>
          <w:szCs w:val="28"/>
        </w:rPr>
        <w:t xml:space="preserve"> Думы </w:t>
      </w:r>
      <w:r w:rsidR="001D1460" w:rsidRPr="00502BB7">
        <w:rPr>
          <w:rFonts w:ascii="Times New Roman" w:hAnsi="Times New Roman" w:cs="Times New Roman"/>
          <w:sz w:val="28"/>
          <w:szCs w:val="28"/>
        </w:rPr>
        <w:t xml:space="preserve"> </w:t>
      </w:r>
      <w:r w:rsidR="001D1460" w:rsidRPr="00502BB7">
        <w:rPr>
          <w:rFonts w:ascii="Times New Roman" w:hAnsi="Times New Roman" w:cs="Times New Roman"/>
          <w:bCs/>
          <w:sz w:val="28"/>
          <w:szCs w:val="28"/>
        </w:rPr>
        <w:t>Махнёвского муниципального образования</w:t>
      </w:r>
      <w:r w:rsidR="001D1460" w:rsidRPr="00502BB7">
        <w:rPr>
          <w:rFonts w:ascii="Times New Roman" w:hAnsi="Times New Roman" w:cs="Times New Roman"/>
          <w:sz w:val="28"/>
          <w:szCs w:val="28"/>
        </w:rPr>
        <w:t xml:space="preserve"> </w:t>
      </w:r>
      <w:r w:rsidRPr="00502BB7">
        <w:rPr>
          <w:rFonts w:ascii="Times New Roman" w:hAnsi="Times New Roman" w:cs="Times New Roman"/>
          <w:sz w:val="28"/>
          <w:szCs w:val="28"/>
        </w:rPr>
        <w:t xml:space="preserve">от </w:t>
      </w:r>
      <w:r w:rsidR="001D1460" w:rsidRPr="00502BB7">
        <w:rPr>
          <w:rFonts w:ascii="Times New Roman" w:hAnsi="Times New Roman" w:cs="Times New Roman"/>
          <w:sz w:val="28"/>
          <w:szCs w:val="28"/>
        </w:rPr>
        <w:lastRenderedPageBreak/>
        <w:t xml:space="preserve">22.11.2010г. № 360 «Об утверждении  </w:t>
      </w:r>
      <w:r w:rsidR="001D1460" w:rsidRPr="00502BB7">
        <w:rPr>
          <w:rFonts w:ascii="Times New Roman" w:eastAsia="Calibri" w:hAnsi="Times New Roman" w:cs="Times New Roman"/>
          <w:sz w:val="28"/>
          <w:szCs w:val="28"/>
        </w:rPr>
        <w:t xml:space="preserve">Положения об организации подготовки, переподготовки и повышения квалификации Главы Махнёвского муниципального образования, депутатов Думы Махнёвского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 Махнёвского муниципального образования» </w:t>
      </w:r>
      <w:r w:rsidRPr="00502BB7">
        <w:rPr>
          <w:rFonts w:ascii="Times New Roman" w:hAnsi="Times New Roman" w:cs="Times New Roman"/>
          <w:sz w:val="28"/>
          <w:szCs w:val="28"/>
        </w:rPr>
        <w:t>признать утратившим силу.</w:t>
      </w:r>
    </w:p>
    <w:p w:rsidR="00657D78" w:rsidRPr="00502BB7" w:rsidRDefault="00F14D11" w:rsidP="00657D78">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02BB7">
        <w:rPr>
          <w:rFonts w:ascii="Times New Roman" w:eastAsia="Times New Roman" w:hAnsi="Times New Roman" w:cs="Times New Roman"/>
          <w:sz w:val="28"/>
          <w:szCs w:val="28"/>
          <w:lang w:eastAsia="ru-RU"/>
        </w:rPr>
        <w:t xml:space="preserve">2. </w:t>
      </w:r>
      <w:r w:rsidR="00657D78" w:rsidRPr="00502BB7">
        <w:rPr>
          <w:rFonts w:ascii="Times New Roman" w:eastAsia="Times New Roman" w:hAnsi="Times New Roman" w:cs="Times New Roman"/>
          <w:sz w:val="28"/>
          <w:szCs w:val="28"/>
          <w:lang w:eastAsia="ru-RU"/>
        </w:rPr>
        <w:t xml:space="preserve">Настоящее Решение </w:t>
      </w:r>
      <w:r w:rsidRPr="00502BB7">
        <w:rPr>
          <w:rFonts w:ascii="Times New Roman" w:eastAsia="Times New Roman" w:hAnsi="Times New Roman" w:cs="Times New Roman"/>
          <w:sz w:val="28"/>
          <w:szCs w:val="28"/>
          <w:lang w:eastAsia="ru-RU"/>
        </w:rPr>
        <w:t>распространяется</w:t>
      </w:r>
      <w:r w:rsidR="001D1460" w:rsidRPr="00502BB7">
        <w:rPr>
          <w:rFonts w:ascii="Times New Roman" w:eastAsia="Times New Roman" w:hAnsi="Times New Roman" w:cs="Times New Roman"/>
          <w:sz w:val="28"/>
          <w:szCs w:val="28"/>
          <w:lang w:eastAsia="ru-RU"/>
        </w:rPr>
        <w:t xml:space="preserve"> на </w:t>
      </w:r>
      <w:r w:rsidR="00502BB7" w:rsidRPr="00502BB7">
        <w:rPr>
          <w:rFonts w:ascii="Times New Roman" w:eastAsia="Times New Roman" w:hAnsi="Times New Roman" w:cs="Times New Roman"/>
          <w:sz w:val="28"/>
          <w:szCs w:val="28"/>
          <w:lang w:eastAsia="ru-RU"/>
        </w:rPr>
        <w:t>правоотношения,</w:t>
      </w:r>
      <w:r w:rsidR="001D1460" w:rsidRPr="00502BB7">
        <w:rPr>
          <w:rFonts w:ascii="Times New Roman" w:eastAsia="Times New Roman" w:hAnsi="Times New Roman" w:cs="Times New Roman"/>
          <w:sz w:val="28"/>
          <w:szCs w:val="28"/>
          <w:lang w:eastAsia="ru-RU"/>
        </w:rPr>
        <w:t xml:space="preserve"> возникающие </w:t>
      </w:r>
      <w:r w:rsidR="00657D78" w:rsidRPr="00502BB7">
        <w:rPr>
          <w:rFonts w:ascii="Times New Roman" w:eastAsia="Times New Roman" w:hAnsi="Times New Roman" w:cs="Times New Roman"/>
          <w:sz w:val="28"/>
          <w:szCs w:val="28"/>
          <w:lang w:eastAsia="ru-RU"/>
        </w:rPr>
        <w:t xml:space="preserve"> с   01.01.2014 года.</w:t>
      </w:r>
    </w:p>
    <w:p w:rsidR="00657D78" w:rsidRPr="00502BB7" w:rsidRDefault="00657D78" w:rsidP="00657D78">
      <w:pPr>
        <w:widowControl w:val="0"/>
        <w:autoSpaceDE w:val="0"/>
        <w:autoSpaceDN w:val="0"/>
        <w:adjustRightInd w:val="0"/>
        <w:spacing w:after="0" w:line="240" w:lineRule="auto"/>
        <w:ind w:right="-11" w:firstLine="567"/>
        <w:jc w:val="both"/>
        <w:rPr>
          <w:rFonts w:ascii="Times New Roman" w:eastAsia="Calibri" w:hAnsi="Times New Roman" w:cs="Times New Roman"/>
          <w:sz w:val="28"/>
          <w:szCs w:val="28"/>
        </w:rPr>
      </w:pPr>
      <w:r w:rsidRPr="00502BB7">
        <w:rPr>
          <w:rFonts w:ascii="Times New Roman" w:eastAsia="Calibri" w:hAnsi="Times New Roman" w:cs="Times New Roman"/>
          <w:sz w:val="28"/>
          <w:szCs w:val="28"/>
        </w:rPr>
        <w:t>3.  Настоящее Решение опубликовать в газете «</w:t>
      </w:r>
      <w:proofErr w:type="spellStart"/>
      <w:r w:rsidRPr="00502BB7">
        <w:rPr>
          <w:rFonts w:ascii="Times New Roman" w:eastAsia="Calibri" w:hAnsi="Times New Roman" w:cs="Times New Roman"/>
          <w:sz w:val="28"/>
          <w:szCs w:val="28"/>
        </w:rPr>
        <w:t>Алапаевская</w:t>
      </w:r>
      <w:proofErr w:type="spellEnd"/>
      <w:r w:rsidRPr="00502BB7">
        <w:rPr>
          <w:rFonts w:ascii="Times New Roman" w:eastAsia="Calibri" w:hAnsi="Times New Roman" w:cs="Times New Roman"/>
          <w:sz w:val="28"/>
          <w:szCs w:val="28"/>
        </w:rPr>
        <w:t xml:space="preserve"> искра» и разместить на официальном сайте Махнёвского муниципального образования.</w:t>
      </w:r>
    </w:p>
    <w:p w:rsidR="00657D78" w:rsidRPr="00502BB7" w:rsidRDefault="00657D78" w:rsidP="00657D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2BB7">
        <w:rPr>
          <w:rFonts w:ascii="Times New Roman" w:eastAsia="Times New Roman" w:hAnsi="Times New Roman" w:cs="Times New Roman"/>
          <w:sz w:val="28"/>
          <w:szCs w:val="28"/>
          <w:lang w:eastAsia="ru-RU"/>
        </w:rPr>
        <w:t xml:space="preserve">4. Контроль за выполнением настоящего Решения возложить на  постоянную комиссию по экономической политике, бюджету, финансам и налогам </w:t>
      </w:r>
      <w:proofErr w:type="gramStart"/>
      <w:r w:rsidRPr="00502BB7">
        <w:rPr>
          <w:rFonts w:ascii="Times New Roman" w:eastAsia="Times New Roman" w:hAnsi="Times New Roman" w:cs="Times New Roman"/>
          <w:sz w:val="28"/>
          <w:szCs w:val="28"/>
          <w:lang w:eastAsia="ru-RU"/>
        </w:rPr>
        <w:t>(</w:t>
      </w:r>
      <w:r w:rsidR="001A5688">
        <w:rPr>
          <w:rFonts w:ascii="Times New Roman" w:eastAsia="Times New Roman" w:hAnsi="Times New Roman" w:cs="Times New Roman"/>
          <w:sz w:val="28"/>
          <w:szCs w:val="28"/>
          <w:lang w:eastAsia="ru-RU"/>
        </w:rPr>
        <w:t xml:space="preserve"> </w:t>
      </w:r>
      <w:proofErr w:type="gramEnd"/>
      <w:r w:rsidR="001A5688">
        <w:rPr>
          <w:rFonts w:ascii="Times New Roman" w:eastAsia="Times New Roman" w:hAnsi="Times New Roman" w:cs="Times New Roman"/>
          <w:sz w:val="28"/>
          <w:szCs w:val="28"/>
          <w:lang w:eastAsia="ru-RU"/>
        </w:rPr>
        <w:t>Н.Л.Голышев</w:t>
      </w:r>
      <w:r w:rsidRPr="00502BB7">
        <w:rPr>
          <w:rFonts w:ascii="Times New Roman" w:eastAsia="Times New Roman" w:hAnsi="Times New Roman" w:cs="Times New Roman"/>
          <w:sz w:val="28"/>
          <w:szCs w:val="28"/>
          <w:lang w:eastAsia="ru-RU"/>
        </w:rPr>
        <w:t>).</w:t>
      </w:r>
    </w:p>
    <w:p w:rsidR="001D1460" w:rsidRPr="00502BB7" w:rsidRDefault="001D1460" w:rsidP="00657D7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57D78" w:rsidRPr="00502BB7" w:rsidRDefault="00657D78" w:rsidP="00657D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D78" w:rsidRPr="00502BB7" w:rsidRDefault="00657D78" w:rsidP="00657D78">
      <w:pPr>
        <w:widowControl w:val="0"/>
        <w:tabs>
          <w:tab w:val="left" w:pos="709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BB7">
        <w:rPr>
          <w:rFonts w:ascii="Times New Roman" w:eastAsia="Times New Roman" w:hAnsi="Times New Roman" w:cs="Times New Roman"/>
          <w:sz w:val="28"/>
          <w:szCs w:val="28"/>
          <w:lang w:eastAsia="ru-RU"/>
        </w:rPr>
        <w:t xml:space="preserve">Глава муниципального образования </w:t>
      </w:r>
      <w:r w:rsidRPr="00502BB7">
        <w:rPr>
          <w:rFonts w:ascii="Times New Roman" w:eastAsia="Times New Roman" w:hAnsi="Times New Roman" w:cs="Times New Roman"/>
          <w:sz w:val="28"/>
          <w:szCs w:val="28"/>
          <w:lang w:eastAsia="ru-RU"/>
        </w:rPr>
        <w:tab/>
        <w:t>И.М.Авдеев</w:t>
      </w: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CCA" w:rsidRPr="00502BB7" w:rsidRDefault="00657D78">
      <w:pPr>
        <w:widowControl w:val="0"/>
        <w:autoSpaceDE w:val="0"/>
        <w:autoSpaceDN w:val="0"/>
        <w:adjustRightInd w:val="0"/>
        <w:spacing w:after="0" w:line="240" w:lineRule="auto"/>
        <w:jc w:val="right"/>
        <w:rPr>
          <w:rFonts w:ascii="Times New Roman" w:hAnsi="Times New Roman" w:cs="Times New Roman"/>
          <w:sz w:val="28"/>
          <w:szCs w:val="28"/>
        </w:rPr>
      </w:pPr>
      <w:r w:rsidRPr="00502BB7">
        <w:rPr>
          <w:rFonts w:ascii="Times New Roman" w:hAnsi="Times New Roman" w:cs="Times New Roman"/>
          <w:sz w:val="28"/>
          <w:szCs w:val="28"/>
        </w:rPr>
        <w:t xml:space="preserve"> </w:t>
      </w: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02BB7" w:rsidRDefault="00657D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7D78" w:rsidRPr="005E2DF4" w:rsidRDefault="00CA26DE" w:rsidP="00657D78">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1" w:name="Par29"/>
      <w:bookmarkEnd w:id="1"/>
      <w:r w:rsidRPr="005E2DF4">
        <w:rPr>
          <w:rFonts w:ascii="Times New Roman" w:eastAsia="Times New Roman" w:hAnsi="Times New Roman" w:cs="Times New Roman"/>
          <w:sz w:val="28"/>
          <w:szCs w:val="28"/>
          <w:lang w:eastAsia="ru-RU"/>
        </w:rPr>
        <w:t>Приложение</w:t>
      </w:r>
    </w:p>
    <w:p w:rsidR="00657D78" w:rsidRPr="005E2DF4" w:rsidRDefault="00CA26DE" w:rsidP="00657D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2DF4">
        <w:rPr>
          <w:rFonts w:ascii="Times New Roman" w:eastAsia="Times New Roman" w:hAnsi="Times New Roman" w:cs="Times New Roman"/>
          <w:sz w:val="28"/>
          <w:szCs w:val="28"/>
          <w:lang w:eastAsia="ru-RU"/>
        </w:rPr>
        <w:t xml:space="preserve"> </w:t>
      </w:r>
      <w:r w:rsidR="005E2DF4" w:rsidRPr="005E2DF4">
        <w:rPr>
          <w:rFonts w:ascii="Times New Roman" w:eastAsia="Times New Roman" w:hAnsi="Times New Roman" w:cs="Times New Roman"/>
          <w:sz w:val="28"/>
          <w:szCs w:val="28"/>
          <w:lang w:eastAsia="ru-RU"/>
        </w:rPr>
        <w:t>к</w:t>
      </w:r>
      <w:r w:rsidRPr="005E2DF4">
        <w:rPr>
          <w:rFonts w:ascii="Times New Roman" w:eastAsia="Times New Roman" w:hAnsi="Times New Roman" w:cs="Times New Roman"/>
          <w:sz w:val="28"/>
          <w:szCs w:val="28"/>
          <w:lang w:eastAsia="ru-RU"/>
        </w:rPr>
        <w:t xml:space="preserve"> </w:t>
      </w:r>
      <w:r w:rsidR="00657D78" w:rsidRPr="005E2DF4">
        <w:rPr>
          <w:rFonts w:ascii="Times New Roman" w:eastAsia="Times New Roman" w:hAnsi="Times New Roman" w:cs="Times New Roman"/>
          <w:sz w:val="28"/>
          <w:szCs w:val="28"/>
          <w:lang w:eastAsia="ru-RU"/>
        </w:rPr>
        <w:t>Решени</w:t>
      </w:r>
      <w:r w:rsidRPr="005E2DF4">
        <w:rPr>
          <w:rFonts w:ascii="Times New Roman" w:eastAsia="Times New Roman" w:hAnsi="Times New Roman" w:cs="Times New Roman"/>
          <w:sz w:val="28"/>
          <w:szCs w:val="28"/>
          <w:lang w:eastAsia="ru-RU"/>
        </w:rPr>
        <w:t>ю</w:t>
      </w:r>
      <w:r w:rsidR="00657D78" w:rsidRPr="005E2DF4">
        <w:rPr>
          <w:rFonts w:ascii="Times New Roman" w:eastAsia="Times New Roman" w:hAnsi="Times New Roman" w:cs="Times New Roman"/>
          <w:sz w:val="28"/>
          <w:szCs w:val="28"/>
          <w:lang w:eastAsia="ru-RU"/>
        </w:rPr>
        <w:t xml:space="preserve"> Думы </w:t>
      </w:r>
      <w:proofErr w:type="spellStart"/>
      <w:r w:rsidR="00657D78" w:rsidRPr="005E2DF4">
        <w:rPr>
          <w:rFonts w:ascii="Times New Roman" w:eastAsia="Times New Roman" w:hAnsi="Times New Roman" w:cs="Times New Roman"/>
          <w:sz w:val="28"/>
          <w:szCs w:val="28"/>
          <w:lang w:eastAsia="ru-RU"/>
        </w:rPr>
        <w:t>Махнёвского</w:t>
      </w:r>
      <w:proofErr w:type="spellEnd"/>
      <w:r w:rsidR="00657D78" w:rsidRPr="005E2DF4">
        <w:rPr>
          <w:rFonts w:ascii="Times New Roman" w:eastAsia="Times New Roman" w:hAnsi="Times New Roman" w:cs="Times New Roman"/>
          <w:sz w:val="28"/>
          <w:szCs w:val="28"/>
          <w:lang w:eastAsia="ru-RU"/>
        </w:rPr>
        <w:t xml:space="preserve"> </w:t>
      </w:r>
    </w:p>
    <w:p w:rsidR="00657D78" w:rsidRPr="005E2DF4" w:rsidRDefault="00657D78" w:rsidP="00657D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2DF4">
        <w:rPr>
          <w:rFonts w:ascii="Times New Roman" w:eastAsia="Times New Roman" w:hAnsi="Times New Roman" w:cs="Times New Roman"/>
          <w:sz w:val="28"/>
          <w:szCs w:val="28"/>
          <w:lang w:eastAsia="ru-RU"/>
        </w:rPr>
        <w:t>муниципального образования</w:t>
      </w:r>
    </w:p>
    <w:p w:rsidR="00657D78" w:rsidRPr="005E2DF4" w:rsidRDefault="00657D78" w:rsidP="00657D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2DF4">
        <w:rPr>
          <w:rFonts w:ascii="Times New Roman" w:eastAsia="Times New Roman" w:hAnsi="Times New Roman" w:cs="Times New Roman"/>
          <w:sz w:val="28"/>
          <w:szCs w:val="28"/>
          <w:lang w:eastAsia="ru-RU"/>
        </w:rPr>
        <w:t xml:space="preserve">от   </w:t>
      </w:r>
      <w:r w:rsidR="005E2DF4" w:rsidRPr="005E2DF4">
        <w:rPr>
          <w:rFonts w:ascii="Times New Roman" w:eastAsia="Times New Roman" w:hAnsi="Times New Roman" w:cs="Times New Roman"/>
          <w:sz w:val="28"/>
          <w:szCs w:val="28"/>
          <w:lang w:eastAsia="ru-RU"/>
        </w:rPr>
        <w:t>10</w:t>
      </w:r>
      <w:r w:rsidRPr="005E2DF4">
        <w:rPr>
          <w:rFonts w:ascii="Times New Roman" w:eastAsia="Times New Roman" w:hAnsi="Times New Roman" w:cs="Times New Roman"/>
          <w:sz w:val="28"/>
          <w:szCs w:val="28"/>
          <w:lang w:eastAsia="ru-RU"/>
        </w:rPr>
        <w:t xml:space="preserve"> .0</w:t>
      </w:r>
      <w:r w:rsidR="00CA26DE" w:rsidRPr="005E2DF4">
        <w:rPr>
          <w:rFonts w:ascii="Times New Roman" w:eastAsia="Times New Roman" w:hAnsi="Times New Roman" w:cs="Times New Roman"/>
          <w:sz w:val="28"/>
          <w:szCs w:val="28"/>
          <w:lang w:eastAsia="ru-RU"/>
        </w:rPr>
        <w:t>4</w:t>
      </w:r>
      <w:r w:rsidRPr="005E2DF4">
        <w:rPr>
          <w:rFonts w:ascii="Times New Roman" w:eastAsia="Times New Roman" w:hAnsi="Times New Roman" w:cs="Times New Roman"/>
          <w:sz w:val="28"/>
          <w:szCs w:val="28"/>
          <w:lang w:eastAsia="ru-RU"/>
        </w:rPr>
        <w:t xml:space="preserve">.2014г. № </w:t>
      </w:r>
      <w:r w:rsidR="005E2DF4" w:rsidRPr="005E2DF4">
        <w:rPr>
          <w:rFonts w:ascii="Times New Roman" w:eastAsia="Times New Roman" w:hAnsi="Times New Roman" w:cs="Times New Roman"/>
          <w:sz w:val="28"/>
          <w:szCs w:val="28"/>
          <w:lang w:eastAsia="ru-RU"/>
        </w:rPr>
        <w:t>449</w:t>
      </w:r>
      <w:r w:rsidRPr="005E2DF4">
        <w:rPr>
          <w:rFonts w:ascii="Times New Roman" w:eastAsia="Times New Roman" w:hAnsi="Times New Roman" w:cs="Times New Roman"/>
          <w:sz w:val="28"/>
          <w:szCs w:val="28"/>
          <w:lang w:eastAsia="ru-RU"/>
        </w:rPr>
        <w:t xml:space="preserve"> </w:t>
      </w: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460" w:rsidRPr="00502BB7" w:rsidRDefault="001D1460" w:rsidP="001D1460">
      <w:pPr>
        <w:widowControl w:val="0"/>
        <w:autoSpaceDE w:val="0"/>
        <w:autoSpaceDN w:val="0"/>
        <w:adjustRightInd w:val="0"/>
        <w:spacing w:after="0" w:line="240" w:lineRule="auto"/>
        <w:jc w:val="center"/>
        <w:rPr>
          <w:rFonts w:ascii="Times New Roman" w:hAnsi="Times New Roman" w:cs="Times New Roman"/>
          <w:b/>
          <w:bCs/>
          <w:i/>
          <w:sz w:val="28"/>
          <w:szCs w:val="28"/>
        </w:rPr>
      </w:pPr>
      <w:bookmarkStart w:id="2" w:name="Par34"/>
      <w:bookmarkEnd w:id="2"/>
      <w:r w:rsidRPr="00502BB7">
        <w:rPr>
          <w:rFonts w:ascii="Times New Roman" w:hAnsi="Times New Roman" w:cs="Times New Roman"/>
          <w:b/>
          <w:bCs/>
          <w:i/>
          <w:sz w:val="28"/>
          <w:szCs w:val="28"/>
        </w:rPr>
        <w:t xml:space="preserve">Положение </w:t>
      </w:r>
    </w:p>
    <w:p w:rsidR="001D1460" w:rsidRPr="00502BB7" w:rsidRDefault="001D1460" w:rsidP="001D1460">
      <w:pPr>
        <w:widowControl w:val="0"/>
        <w:autoSpaceDE w:val="0"/>
        <w:autoSpaceDN w:val="0"/>
        <w:adjustRightInd w:val="0"/>
        <w:spacing w:after="0" w:line="240" w:lineRule="auto"/>
        <w:jc w:val="center"/>
        <w:rPr>
          <w:rFonts w:ascii="Times New Roman" w:hAnsi="Times New Roman" w:cs="Times New Roman"/>
          <w:b/>
          <w:bCs/>
          <w:i/>
          <w:sz w:val="28"/>
          <w:szCs w:val="28"/>
        </w:rPr>
      </w:pPr>
      <w:r w:rsidRPr="00502BB7">
        <w:rPr>
          <w:rFonts w:ascii="Times New Roman" w:hAnsi="Times New Roman" w:cs="Times New Roman"/>
          <w:b/>
          <w:bCs/>
          <w:i/>
          <w:sz w:val="28"/>
          <w:szCs w:val="28"/>
        </w:rPr>
        <w:t>об организации профессионального образования и</w:t>
      </w:r>
    </w:p>
    <w:p w:rsidR="001D1460" w:rsidRPr="00502BB7" w:rsidRDefault="001D1460" w:rsidP="001D1460">
      <w:pPr>
        <w:widowControl w:val="0"/>
        <w:autoSpaceDE w:val="0"/>
        <w:autoSpaceDN w:val="0"/>
        <w:adjustRightInd w:val="0"/>
        <w:spacing w:after="0" w:line="240" w:lineRule="auto"/>
        <w:jc w:val="center"/>
        <w:rPr>
          <w:rFonts w:ascii="Times New Roman" w:hAnsi="Times New Roman" w:cs="Times New Roman"/>
          <w:b/>
          <w:bCs/>
          <w:i/>
          <w:sz w:val="28"/>
          <w:szCs w:val="28"/>
        </w:rPr>
      </w:pPr>
      <w:r w:rsidRPr="00502BB7">
        <w:rPr>
          <w:rFonts w:ascii="Times New Roman" w:hAnsi="Times New Roman" w:cs="Times New Roman"/>
          <w:b/>
          <w:bCs/>
          <w:i/>
          <w:sz w:val="28"/>
          <w:szCs w:val="28"/>
        </w:rPr>
        <w:t xml:space="preserve">дополнительного профессионального образования  выборных должностных лиц  местного самоуправления </w:t>
      </w:r>
    </w:p>
    <w:p w:rsidR="001D1460" w:rsidRPr="00502BB7" w:rsidRDefault="001D1460" w:rsidP="001D1460">
      <w:pPr>
        <w:widowControl w:val="0"/>
        <w:autoSpaceDE w:val="0"/>
        <w:autoSpaceDN w:val="0"/>
        <w:adjustRightInd w:val="0"/>
        <w:spacing w:after="0" w:line="240" w:lineRule="auto"/>
        <w:jc w:val="center"/>
        <w:rPr>
          <w:rFonts w:ascii="Times New Roman" w:hAnsi="Times New Roman" w:cs="Times New Roman"/>
          <w:b/>
          <w:bCs/>
          <w:i/>
          <w:sz w:val="28"/>
          <w:szCs w:val="28"/>
        </w:rPr>
      </w:pPr>
      <w:r w:rsidRPr="00502BB7">
        <w:rPr>
          <w:rFonts w:ascii="Times New Roman" w:hAnsi="Times New Roman" w:cs="Times New Roman"/>
          <w:b/>
          <w:bCs/>
          <w:i/>
          <w:sz w:val="28"/>
          <w:szCs w:val="28"/>
        </w:rPr>
        <w:t>Махнёвского муниципального образования,  депутатов  Думы Махнёвского муниципального образования, муниципальных служащих</w:t>
      </w:r>
    </w:p>
    <w:p w:rsidR="001D1460" w:rsidRPr="00502BB7" w:rsidRDefault="001D1460" w:rsidP="001D1460">
      <w:pPr>
        <w:widowControl w:val="0"/>
        <w:autoSpaceDE w:val="0"/>
        <w:autoSpaceDN w:val="0"/>
        <w:adjustRightInd w:val="0"/>
        <w:spacing w:after="0" w:line="240" w:lineRule="auto"/>
        <w:jc w:val="center"/>
        <w:rPr>
          <w:rFonts w:ascii="Times New Roman" w:hAnsi="Times New Roman" w:cs="Times New Roman"/>
          <w:b/>
          <w:bCs/>
          <w:i/>
          <w:sz w:val="28"/>
          <w:szCs w:val="28"/>
        </w:rPr>
      </w:pPr>
      <w:r w:rsidRPr="00502BB7">
        <w:rPr>
          <w:rFonts w:ascii="Times New Roman" w:hAnsi="Times New Roman" w:cs="Times New Roman"/>
          <w:b/>
          <w:bCs/>
          <w:i/>
          <w:sz w:val="28"/>
          <w:szCs w:val="28"/>
        </w:rPr>
        <w:t xml:space="preserve">Махнёвского муниципального образования  и работников  муниципальных  учреждений Махнёвского муниципального образования  </w:t>
      </w:r>
    </w:p>
    <w:p w:rsidR="00FA0CCA" w:rsidRPr="00502BB7" w:rsidRDefault="00FA0C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0CCA" w:rsidRPr="0085041A" w:rsidRDefault="00FA0CC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3"/>
      <w:bookmarkEnd w:id="3"/>
      <w:r w:rsidRPr="0085041A">
        <w:rPr>
          <w:rFonts w:ascii="Times New Roman" w:hAnsi="Times New Roman" w:cs="Times New Roman"/>
          <w:sz w:val="24"/>
          <w:szCs w:val="24"/>
        </w:rPr>
        <w:t>Раздел I. ОБЩИЕ ПОЛОЖЕНИЯ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 </w:t>
      </w:r>
      <w:hyperlink w:anchor="Par34" w:history="1">
        <w:proofErr w:type="gramStart"/>
        <w:r w:rsidR="001D1460" w:rsidRPr="0085041A">
          <w:rPr>
            <w:rFonts w:ascii="Times New Roman" w:hAnsi="Times New Roman" w:cs="Times New Roman"/>
            <w:sz w:val="24"/>
            <w:szCs w:val="24"/>
          </w:rPr>
          <w:t>Положение</w:t>
        </w:r>
      </w:hyperlink>
      <w:r w:rsidR="001D1460" w:rsidRPr="0085041A">
        <w:rPr>
          <w:rFonts w:ascii="Times New Roman" w:hAnsi="Times New Roman" w:cs="Times New Roman"/>
          <w:sz w:val="24"/>
          <w:szCs w:val="24"/>
        </w:rPr>
        <w:t xml:space="preserve"> об организации профессионального образования и дополнительного профессионального образования выборных должностных лиц местного самоуправления </w:t>
      </w:r>
      <w:r w:rsidR="00F14D11" w:rsidRPr="0085041A">
        <w:rPr>
          <w:rFonts w:ascii="Times New Roman" w:hAnsi="Times New Roman" w:cs="Times New Roman"/>
          <w:sz w:val="24"/>
          <w:szCs w:val="24"/>
        </w:rPr>
        <w:t xml:space="preserve"> </w:t>
      </w:r>
      <w:r w:rsidR="001D1460" w:rsidRPr="0085041A">
        <w:rPr>
          <w:rFonts w:ascii="Times New Roman" w:hAnsi="Times New Roman" w:cs="Times New Roman"/>
          <w:bCs/>
          <w:sz w:val="24"/>
          <w:szCs w:val="24"/>
        </w:rPr>
        <w:t xml:space="preserve">Махнёвского муниципального образования,  депутатов </w:t>
      </w:r>
      <w:r w:rsidR="00F14D11" w:rsidRPr="0085041A">
        <w:rPr>
          <w:rFonts w:ascii="Times New Roman" w:hAnsi="Times New Roman" w:cs="Times New Roman"/>
          <w:bCs/>
          <w:sz w:val="24"/>
          <w:szCs w:val="24"/>
        </w:rPr>
        <w:t xml:space="preserve"> </w:t>
      </w:r>
      <w:r w:rsidR="001D1460" w:rsidRPr="0085041A">
        <w:rPr>
          <w:rFonts w:ascii="Times New Roman" w:hAnsi="Times New Roman" w:cs="Times New Roman"/>
          <w:bCs/>
          <w:sz w:val="24"/>
          <w:szCs w:val="24"/>
        </w:rPr>
        <w:t>Думы Махнёвского муниципального образования, муниципальных служащих Махнёвского муниципального образования  и работников  муниципальных  учреждений Махнёвского муниципального образования</w:t>
      </w:r>
      <w:r w:rsidR="001D146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(далее - Положение) разработано в соответствии с Федеральным </w:t>
      </w:r>
      <w:hyperlink r:id="rId11" w:history="1">
        <w:r w:rsidRPr="0085041A">
          <w:rPr>
            <w:rFonts w:ascii="Times New Roman" w:hAnsi="Times New Roman" w:cs="Times New Roman"/>
            <w:sz w:val="24"/>
            <w:szCs w:val="24"/>
          </w:rPr>
          <w:t>законом</w:t>
        </w:r>
      </w:hyperlink>
      <w:r w:rsidRPr="0085041A">
        <w:rPr>
          <w:rFonts w:ascii="Times New Roman" w:hAnsi="Times New Roman" w:cs="Times New Roman"/>
          <w:sz w:val="24"/>
          <w:szCs w:val="24"/>
        </w:rPr>
        <w:t xml:space="preserve"> от 6 октября 2003 года </w:t>
      </w:r>
      <w:r w:rsidR="001D1460" w:rsidRPr="0085041A">
        <w:rPr>
          <w:rFonts w:ascii="Times New Roman" w:hAnsi="Times New Roman" w:cs="Times New Roman"/>
          <w:sz w:val="24"/>
          <w:szCs w:val="24"/>
        </w:rPr>
        <w:t>№ 131-ФЗ «</w:t>
      </w:r>
      <w:r w:rsidRPr="0085041A">
        <w:rPr>
          <w:rFonts w:ascii="Times New Roman" w:hAnsi="Times New Roman" w:cs="Times New Roman"/>
          <w:sz w:val="24"/>
          <w:szCs w:val="24"/>
        </w:rPr>
        <w:t>Об общих принципах организации местного самоупр</w:t>
      </w:r>
      <w:r w:rsidR="001D1460" w:rsidRPr="0085041A">
        <w:rPr>
          <w:rFonts w:ascii="Times New Roman" w:hAnsi="Times New Roman" w:cs="Times New Roman"/>
          <w:sz w:val="24"/>
          <w:szCs w:val="24"/>
        </w:rPr>
        <w:t xml:space="preserve">авления в Российской Федерации» </w:t>
      </w:r>
      <w:r w:rsidRPr="0085041A">
        <w:rPr>
          <w:rFonts w:ascii="Times New Roman" w:hAnsi="Times New Roman" w:cs="Times New Roman"/>
          <w:sz w:val="24"/>
          <w:szCs w:val="24"/>
        </w:rPr>
        <w:t xml:space="preserve">и </w:t>
      </w:r>
      <w:hyperlink r:id="rId12" w:history="1">
        <w:r w:rsidRPr="0085041A">
          <w:rPr>
            <w:rFonts w:ascii="Times New Roman" w:hAnsi="Times New Roman" w:cs="Times New Roman"/>
            <w:sz w:val="24"/>
            <w:szCs w:val="24"/>
          </w:rPr>
          <w:t>Уставом</w:t>
        </w:r>
      </w:hyperlink>
      <w:r w:rsidRPr="0085041A">
        <w:rPr>
          <w:rFonts w:ascii="Times New Roman" w:hAnsi="Times New Roman" w:cs="Times New Roman"/>
          <w:sz w:val="24"/>
          <w:szCs w:val="24"/>
        </w:rPr>
        <w:t xml:space="preserve"> </w:t>
      </w:r>
      <w:r w:rsidR="001D1460" w:rsidRPr="0085041A">
        <w:rPr>
          <w:rFonts w:ascii="Times New Roman" w:hAnsi="Times New Roman" w:cs="Times New Roman"/>
          <w:bCs/>
          <w:sz w:val="24"/>
          <w:szCs w:val="24"/>
        </w:rPr>
        <w:t>Махнёвского</w:t>
      </w:r>
      <w:proofErr w:type="gramEnd"/>
      <w:r w:rsidR="001D1460" w:rsidRPr="0085041A">
        <w:rPr>
          <w:rFonts w:ascii="Times New Roman" w:hAnsi="Times New Roman" w:cs="Times New Roman"/>
          <w:bCs/>
          <w:sz w:val="24"/>
          <w:szCs w:val="24"/>
        </w:rPr>
        <w:t xml:space="preserve"> муниципального образования</w:t>
      </w:r>
      <w:r w:rsidR="001D146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в целях </w:t>
      </w:r>
      <w:proofErr w:type="gramStart"/>
      <w:r w:rsidRPr="0085041A">
        <w:rPr>
          <w:rFonts w:ascii="Times New Roman" w:hAnsi="Times New Roman" w:cs="Times New Roman"/>
          <w:sz w:val="24"/>
          <w:szCs w:val="24"/>
        </w:rPr>
        <w:t>повышения эффективности деятельности органов местного самоуправления</w:t>
      </w:r>
      <w:proofErr w:type="gramEnd"/>
      <w:r w:rsidR="001D146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w:t>
      </w:r>
      <w:r w:rsidR="001D1460" w:rsidRPr="0085041A">
        <w:rPr>
          <w:rFonts w:ascii="Times New Roman" w:hAnsi="Times New Roman" w:cs="Times New Roman"/>
          <w:bCs/>
          <w:sz w:val="24"/>
          <w:szCs w:val="24"/>
        </w:rPr>
        <w:t>Махнёвского муниципального образования</w:t>
      </w:r>
      <w:r w:rsidR="001D146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и муниципальных учреждений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 Настоящее Положение определяет порядок организации профессионального образования и дополнительного профессионального образования выборных должностных лиц местного самоуправления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служащих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и работников муниципальных учреждений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3. К выборным должностным лицам местного самоуправления в целях настоящего Положения относится Глава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К муниципальным служащим в целях настоящего Положения относятся лица, замещающие должности муниципальной службы в органах местного самоуправления </w:t>
      </w:r>
      <w:r w:rsidR="001D1460" w:rsidRPr="0085041A">
        <w:rPr>
          <w:rFonts w:ascii="Times New Roman" w:hAnsi="Times New Roman" w:cs="Times New Roman"/>
          <w:bCs/>
          <w:sz w:val="24"/>
          <w:szCs w:val="24"/>
        </w:rPr>
        <w:t>Махнёвского муниципального образования</w:t>
      </w:r>
      <w:r w:rsidR="001D146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и муниципальных органах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не входящих в структуру органов местного самоуправления (далее - органы местного самоуправления </w:t>
      </w:r>
      <w:r w:rsidR="001D146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r w:rsidR="001D1460" w:rsidRPr="0085041A">
        <w:rPr>
          <w:rFonts w:ascii="Times New Roman" w:hAnsi="Times New Roman" w:cs="Times New Roman"/>
          <w:sz w:val="24"/>
          <w:szCs w:val="24"/>
        </w:rPr>
        <w:t xml:space="preserve"> </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0"/>
      <w:bookmarkEnd w:id="4"/>
      <w:r w:rsidRPr="0085041A">
        <w:rPr>
          <w:rFonts w:ascii="Times New Roman" w:hAnsi="Times New Roman" w:cs="Times New Roman"/>
          <w:sz w:val="24"/>
          <w:szCs w:val="24"/>
        </w:rPr>
        <w:t>Раздел II. ЦЕЛИ И ПРИНЦИПЫ</w:t>
      </w:r>
    </w:p>
    <w:p w:rsidR="00FA0CCA" w:rsidRPr="0085041A" w:rsidRDefault="00FA0CCA">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t>ОРГАНИЗАЦИИ ПРОФЕССИОНАЛЬНОГО ОБРАЗОВАНИЯ</w:t>
      </w:r>
    </w:p>
    <w:p w:rsidR="00FA0CCA" w:rsidRPr="0085041A" w:rsidRDefault="00FA0CCA">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t>И ДОПОЛНИТЕЛЬНОГО ПРОФЕССИОНАЛЬНОГО ОБРАЗОВАНИЯ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4. Целями профессионального образования и дополнительного профессионального образования являются:</w:t>
      </w:r>
    </w:p>
    <w:p w:rsidR="005E2DF4" w:rsidRPr="0085041A" w:rsidRDefault="005E2D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lastRenderedPageBreak/>
        <w:t xml:space="preserve">1) постоянное и гарантированное обеспечение уровня профессионального образования выборных должностных лиц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и муниципальных служащих, работников муниципальных учреждений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соответствующего содержанию и объему полномочий по должности;</w:t>
      </w:r>
    </w:p>
    <w:p w:rsidR="006C1310"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 повышение эффективности деятельности органов местного самоуправления и должностных лиц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учреждений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непрерывность и обязательность профессионального образования и дополнительного профессионального образования работников как неотъемлемой</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части исполнения должностных обязанностей в соответствии с квалификационными требованиями по должности;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обеспечение опережающего характера обучения с учетом перспектив развития</w:t>
      </w:r>
      <w:r w:rsidR="00F14D11"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усложнения функций и полномочий органов местного самоуправления и муниципальных учреждений, внедрения современных инновационных технологий, современных научных достижений;</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041A">
        <w:rPr>
          <w:rFonts w:ascii="Times New Roman" w:hAnsi="Times New Roman" w:cs="Times New Roman"/>
          <w:sz w:val="24"/>
          <w:szCs w:val="24"/>
        </w:rPr>
        <w:t xml:space="preserve">3) целевая профессиональная подготовка работников по направлению подготовки и специализации в соответствии с квалификационными требованиями по должности, </w:t>
      </w:r>
      <w:r w:rsidR="00F14D11" w:rsidRPr="0085041A">
        <w:rPr>
          <w:rFonts w:ascii="Times New Roman" w:hAnsi="Times New Roman" w:cs="Times New Roman"/>
          <w:sz w:val="24"/>
          <w:szCs w:val="24"/>
        </w:rPr>
        <w:t xml:space="preserve"> </w:t>
      </w:r>
      <w:r w:rsidRPr="0085041A">
        <w:rPr>
          <w:rFonts w:ascii="Times New Roman" w:hAnsi="Times New Roman" w:cs="Times New Roman"/>
          <w:sz w:val="24"/>
          <w:szCs w:val="24"/>
        </w:rPr>
        <w:t>а также для формирования кадрового резерва, использование обязательных и дополнительных программ профессионального образования и дополнительного профессионального образования работников, разнообразие форм организации профессионального образования и дополнительного профессионального образования работников при обучении по программам профессионального образования и дополнительного профессионального образования;</w:t>
      </w:r>
      <w:proofErr w:type="gramEnd"/>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4) дифференциация программ профессионального образования и дополнительного профессионального образования работников в зависимости от групп должностей и профессиональной специализации.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6. Основаниями для направления работника для получения профессионального образования и (или) дополнительного профессионального образования являются: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 наступление очередного </w:t>
      </w:r>
      <w:proofErr w:type="gramStart"/>
      <w:r w:rsidRPr="0085041A">
        <w:rPr>
          <w:rFonts w:ascii="Times New Roman" w:hAnsi="Times New Roman" w:cs="Times New Roman"/>
          <w:sz w:val="24"/>
          <w:szCs w:val="24"/>
        </w:rPr>
        <w:t>срока прохождения курса специального обучения работника</w:t>
      </w:r>
      <w:proofErr w:type="gramEnd"/>
      <w:r w:rsidRPr="0085041A">
        <w:rPr>
          <w:rFonts w:ascii="Times New Roman" w:hAnsi="Times New Roman" w:cs="Times New Roman"/>
          <w:sz w:val="24"/>
          <w:szCs w:val="24"/>
        </w:rPr>
        <w:t xml:space="preserve"> в соответствии с утвержденными планами;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рекомендация аттестационной комиссии;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3) обеспечение возможности поддержания уровня квалификации работника, достаточного для исполнения должностных полномочий.</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7. В рамках поддержания необходимого профессионально-квалификационного уровня обеспечивается дифференцированный подход </w:t>
      </w:r>
      <w:proofErr w:type="gramStart"/>
      <w:r w:rsidRPr="0085041A">
        <w:rPr>
          <w:rFonts w:ascii="Times New Roman" w:hAnsi="Times New Roman" w:cs="Times New Roman"/>
          <w:sz w:val="24"/>
          <w:szCs w:val="24"/>
        </w:rPr>
        <w:t>по</w:t>
      </w:r>
      <w:proofErr w:type="gramEnd"/>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должностным категориям специалистов (работников);</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предметной специализации (содержанию) должностных обязанностей;</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3) уровню индивидуальной квалификации и базовому образованию;</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4) формам обучения;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5) целям профессионального образования и дополнительного профессионального образования.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8. Профессиональное образование и дополнительное профессиональное образование работников может осуществляться в форме обучения с отрывом от работы или без отрыва от работы, а также в форме дистанционного обучения.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74"/>
      <w:bookmarkEnd w:id="5"/>
      <w:r w:rsidRPr="0085041A">
        <w:rPr>
          <w:rFonts w:ascii="Times New Roman" w:hAnsi="Times New Roman" w:cs="Times New Roman"/>
          <w:sz w:val="24"/>
          <w:szCs w:val="24"/>
        </w:rPr>
        <w:t>Раздел III. ОРГАНИЗАЦИЯ ПРОФЕССИОНАЛЬНОГО ОБРАЗОВАНИЯ</w:t>
      </w:r>
    </w:p>
    <w:p w:rsidR="00FA0CCA" w:rsidRPr="0085041A" w:rsidRDefault="00FA0CCA">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t>И ДОПОЛНИТЕЛЬНОГО ПРОФЕССИОНАЛЬНОГО ОБРАЗОВАНИЯ</w:t>
      </w:r>
    </w:p>
    <w:p w:rsidR="00FA0CCA" w:rsidRPr="0085041A" w:rsidRDefault="00FA0CCA">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t>ВЫБОРНЫХ ДОЛЖНОСТНЫХ ЛИЦ МЕСТНОГО САМОУПРАВЛЕНИЯ</w:t>
      </w:r>
    </w:p>
    <w:p w:rsidR="00FA0CCA" w:rsidRPr="0085041A" w:rsidRDefault="006C1310" w:rsidP="006C1310">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lastRenderedPageBreak/>
        <w:t>МАХНЁВСКОГО МУНИЦИПАЛЬНОГО ОБРАЗОВАНИЯ</w:t>
      </w:r>
      <w:r w:rsidR="00FA0CCA" w:rsidRPr="0085041A">
        <w:rPr>
          <w:rFonts w:ascii="Times New Roman" w:hAnsi="Times New Roman" w:cs="Times New Roman"/>
          <w:sz w:val="24"/>
          <w:szCs w:val="24"/>
        </w:rPr>
        <w:t>, ДЕПУТАТОВ ДУМЫ</w:t>
      </w:r>
      <w:r w:rsidRPr="0085041A">
        <w:rPr>
          <w:rFonts w:ascii="Times New Roman" w:hAnsi="Times New Roman" w:cs="Times New Roman"/>
          <w:sz w:val="24"/>
          <w:szCs w:val="24"/>
        </w:rPr>
        <w:t xml:space="preserve"> МАХНЁВСКОГО МУНИЦИПАЛЬНОГО ОБРАЗОВАНИЯ</w:t>
      </w:r>
      <w:r w:rsidR="00FA0CCA" w:rsidRPr="0085041A">
        <w:rPr>
          <w:rFonts w:ascii="Times New Roman" w:hAnsi="Times New Roman" w:cs="Times New Roman"/>
          <w:sz w:val="24"/>
          <w:szCs w:val="24"/>
        </w:rPr>
        <w:t>, МУНИЦИПАЛЬНЫХ СЛУЖАЩИХ</w:t>
      </w:r>
    </w:p>
    <w:p w:rsidR="00FA0CCA" w:rsidRPr="0085041A" w:rsidRDefault="00F14D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   </w:t>
      </w:r>
      <w:r w:rsidR="006C1310" w:rsidRPr="0085041A">
        <w:rPr>
          <w:rFonts w:ascii="Times New Roman" w:hAnsi="Times New Roman" w:cs="Times New Roman"/>
          <w:sz w:val="24"/>
          <w:szCs w:val="24"/>
        </w:rPr>
        <w:t>МАХНЁВСКОГО МУНИЦИПАЛЬНОГО ОБРАЗОВАНИЯ</w:t>
      </w:r>
    </w:p>
    <w:p w:rsidR="006C1310" w:rsidRPr="0085041A" w:rsidRDefault="006C131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9. Организация профессионального образования и (или) дополнительного профессионального образования выборных должностных лиц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Думы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служащих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включает:</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 анализ кадрового потенциала по уровню образования и </w:t>
      </w:r>
      <w:proofErr w:type="gramStart"/>
      <w:r w:rsidRPr="0085041A">
        <w:rPr>
          <w:rFonts w:ascii="Times New Roman" w:hAnsi="Times New Roman" w:cs="Times New Roman"/>
          <w:sz w:val="24"/>
          <w:szCs w:val="24"/>
        </w:rPr>
        <w:t>соответствию</w:t>
      </w:r>
      <w:proofErr w:type="gramEnd"/>
      <w:r w:rsidRPr="0085041A">
        <w:rPr>
          <w:rFonts w:ascii="Times New Roman" w:hAnsi="Times New Roman" w:cs="Times New Roman"/>
          <w:sz w:val="24"/>
          <w:szCs w:val="24"/>
        </w:rPr>
        <w:t xml:space="preserve"> квалификационным требованиям по замещаемой должности;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подготовку и утверждение ежегодного плана осуществления мероприятий в рамках профессионального образования и (или) дополнительного профессионального образования (далее - ежегодный план обучения);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10. Периодичность проведения мероприятий в рамках профессионального образования и (или) дополнительного профессионального образования в органе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 Глава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депутаты Думы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по мере необходимости, но не реже одного раза в три года;</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муниципальные служащие - по мере необходимости, но не реже одного раза в три года.</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11. В ежегодный план обучения не включаются и на обучение не направляются выборные должностные лица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депутаты Думы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муниципальные служащие:</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 </w:t>
      </w:r>
      <w:proofErr w:type="gramStart"/>
      <w:r w:rsidRPr="0085041A">
        <w:rPr>
          <w:rFonts w:ascii="Times New Roman" w:hAnsi="Times New Roman" w:cs="Times New Roman"/>
          <w:sz w:val="24"/>
          <w:szCs w:val="24"/>
        </w:rPr>
        <w:t>достигшие</w:t>
      </w:r>
      <w:proofErr w:type="gramEnd"/>
      <w:r w:rsidRPr="0085041A">
        <w:rPr>
          <w:rFonts w:ascii="Times New Roman" w:hAnsi="Times New Roman" w:cs="Times New Roman"/>
          <w:sz w:val="24"/>
          <w:szCs w:val="24"/>
        </w:rPr>
        <w:t xml:space="preserve"> возраста 65 лет;</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041A">
        <w:rPr>
          <w:rFonts w:ascii="Times New Roman" w:hAnsi="Times New Roman" w:cs="Times New Roman"/>
          <w:sz w:val="24"/>
          <w:szCs w:val="24"/>
        </w:rPr>
        <w:t>3) находящиеся в длительных отпусках (по беременности и родам, по уходу за ребенком и др.);</w:t>
      </w:r>
      <w:proofErr w:type="gramEnd"/>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4"/>
      <w:bookmarkEnd w:id="6"/>
      <w:r w:rsidRPr="0085041A">
        <w:rPr>
          <w:rFonts w:ascii="Times New Roman" w:hAnsi="Times New Roman" w:cs="Times New Roman"/>
          <w:sz w:val="24"/>
          <w:szCs w:val="24"/>
        </w:rPr>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трех лет.</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12. Муниципальные служащие, указанные в </w:t>
      </w:r>
      <w:hyperlink w:anchor="Par94" w:history="1">
        <w:r w:rsidRPr="0085041A">
          <w:rPr>
            <w:rFonts w:ascii="Times New Roman" w:hAnsi="Times New Roman" w:cs="Times New Roman"/>
            <w:sz w:val="24"/>
            <w:szCs w:val="24"/>
          </w:rPr>
          <w:t>подпункте 4 пункта 11</w:t>
        </w:r>
      </w:hyperlink>
      <w:r w:rsidRPr="0085041A">
        <w:rPr>
          <w:rFonts w:ascii="Times New Roman" w:hAnsi="Times New Roman" w:cs="Times New Roman"/>
          <w:sz w:val="24"/>
          <w:szCs w:val="24"/>
        </w:rPr>
        <w:t xml:space="preserve"> настоящего Положения, не включенные в ежегодный план обучения, направляются на </w:t>
      </w:r>
      <w:proofErr w:type="gramStart"/>
      <w:r w:rsidRPr="0085041A">
        <w:rPr>
          <w:rFonts w:ascii="Times New Roman" w:hAnsi="Times New Roman" w:cs="Times New Roman"/>
          <w:sz w:val="24"/>
          <w:szCs w:val="24"/>
        </w:rPr>
        <w:t>обучение по решению</w:t>
      </w:r>
      <w:proofErr w:type="gramEnd"/>
      <w:r w:rsidRPr="0085041A">
        <w:rPr>
          <w:rFonts w:ascii="Times New Roman" w:hAnsi="Times New Roman" w:cs="Times New Roman"/>
          <w:sz w:val="24"/>
          <w:szCs w:val="24"/>
        </w:rPr>
        <w:t xml:space="preserve"> представителя нанимателя (работодателя)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своих полномочий.</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13. Проведение мероприятий в рамках профессионального образования и (или) дополнительного профессионального образования выборных должностных лиц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Думы </w:t>
      </w:r>
      <w:r w:rsidR="006C1310" w:rsidRPr="0085041A">
        <w:rPr>
          <w:rFonts w:ascii="Times New Roman" w:hAnsi="Times New Roman" w:cs="Times New Roman"/>
          <w:bCs/>
          <w:sz w:val="24"/>
          <w:szCs w:val="24"/>
        </w:rPr>
        <w:lastRenderedPageBreak/>
        <w:t>Махнёвского муниципального образования</w:t>
      </w:r>
      <w:r w:rsidRPr="0085041A">
        <w:rPr>
          <w:rFonts w:ascii="Times New Roman" w:hAnsi="Times New Roman" w:cs="Times New Roman"/>
          <w:sz w:val="24"/>
          <w:szCs w:val="24"/>
        </w:rPr>
        <w:t xml:space="preserve">, муниципальных служащих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осуществляется: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на основании ежегодных планов Правительства Свердловской области - за счет средств бюджета Свердловской области;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 на основании ежегодных планов органов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за счет средств бюджета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14. Формирование ежегодного плана обучения выборных должностных лиц местного самоуправления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Думы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служащих Думы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осуществляется аппаратом Думы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041A">
        <w:rPr>
          <w:rFonts w:ascii="Times New Roman" w:hAnsi="Times New Roman" w:cs="Times New Roman"/>
          <w:sz w:val="24"/>
          <w:szCs w:val="24"/>
        </w:rPr>
        <w:t xml:space="preserve">Формирование ежегодного плана обучения осуществления мероприятий в рамках профессионального образования и (или) дополнительного профессионального образования муниципальных служащих Администрации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осуществляется органом (структурным подразделением) Администрации </w:t>
      </w:r>
      <w:r w:rsidR="006C1310"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уполномоченным по вопросам муниципальной службы</w:t>
      </w:r>
      <w:r w:rsidR="006C1310" w:rsidRPr="0085041A">
        <w:rPr>
          <w:rFonts w:ascii="Times New Roman" w:hAnsi="Times New Roman" w:cs="Times New Roman"/>
          <w:sz w:val="24"/>
          <w:szCs w:val="24"/>
        </w:rPr>
        <w:t xml:space="preserve"> и кадров</w:t>
      </w:r>
      <w:r w:rsidRPr="0085041A">
        <w:rPr>
          <w:rFonts w:ascii="Times New Roman" w:hAnsi="Times New Roman" w:cs="Times New Roman"/>
          <w:sz w:val="24"/>
          <w:szCs w:val="24"/>
        </w:rPr>
        <w:t xml:space="preserve">, на основании предложений заместителей Главы Администрации </w:t>
      </w:r>
      <w:r w:rsidR="006C1310" w:rsidRPr="0085041A">
        <w:rPr>
          <w:rFonts w:ascii="Times New Roman" w:hAnsi="Times New Roman" w:cs="Times New Roman"/>
          <w:sz w:val="24"/>
          <w:szCs w:val="24"/>
        </w:rPr>
        <w:t xml:space="preserve"> </w:t>
      </w:r>
      <w:r w:rsidR="006C1310" w:rsidRPr="0085041A">
        <w:rPr>
          <w:rFonts w:ascii="Times New Roman" w:hAnsi="Times New Roman" w:cs="Times New Roman"/>
          <w:bCs/>
          <w:sz w:val="24"/>
          <w:szCs w:val="24"/>
        </w:rPr>
        <w:t>Махнёвского муниципального образования</w:t>
      </w:r>
      <w:r w:rsidR="00F14D11" w:rsidRPr="0085041A">
        <w:rPr>
          <w:rFonts w:ascii="Times New Roman" w:hAnsi="Times New Roman" w:cs="Times New Roman"/>
          <w:sz w:val="24"/>
          <w:szCs w:val="24"/>
        </w:rPr>
        <w:t xml:space="preserve"> </w:t>
      </w:r>
      <w:r w:rsidRPr="0085041A">
        <w:rPr>
          <w:rFonts w:ascii="Times New Roman" w:hAnsi="Times New Roman" w:cs="Times New Roman"/>
          <w:sz w:val="24"/>
          <w:szCs w:val="24"/>
        </w:rPr>
        <w:t>в срок до 1 августа текущего года на очередной год.</w:t>
      </w:r>
      <w:proofErr w:type="gramEnd"/>
      <w:r w:rsidRPr="0085041A">
        <w:rPr>
          <w:rFonts w:ascii="Times New Roman" w:hAnsi="Times New Roman" w:cs="Times New Roman"/>
          <w:sz w:val="24"/>
          <w:szCs w:val="24"/>
        </w:rPr>
        <w:t xml:space="preserve"> Предложения должны содержать 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5256F5"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Формирование ежегодного плана обучения м</w:t>
      </w:r>
      <w:r w:rsidR="006C1310" w:rsidRPr="0085041A">
        <w:rPr>
          <w:rFonts w:ascii="Times New Roman" w:hAnsi="Times New Roman" w:cs="Times New Roman"/>
          <w:sz w:val="24"/>
          <w:szCs w:val="24"/>
        </w:rPr>
        <w:t xml:space="preserve">униципальных служащих Контрольного управления </w:t>
      </w:r>
      <w:r w:rsidRPr="0085041A">
        <w:rPr>
          <w:rFonts w:ascii="Times New Roman" w:hAnsi="Times New Roman" w:cs="Times New Roman"/>
          <w:sz w:val="24"/>
          <w:szCs w:val="24"/>
        </w:rPr>
        <w:t xml:space="preserve"> </w:t>
      </w:r>
      <w:r w:rsidR="006C1310" w:rsidRPr="0085041A">
        <w:rPr>
          <w:rFonts w:ascii="Times New Roman" w:hAnsi="Times New Roman" w:cs="Times New Roman"/>
          <w:bCs/>
          <w:sz w:val="24"/>
          <w:szCs w:val="24"/>
        </w:rPr>
        <w:t>Махнёвского муниципального образования</w:t>
      </w:r>
      <w:r w:rsidR="006C1310"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осуществляется уполномоченным должностным лицом </w:t>
      </w:r>
      <w:r w:rsidR="005256F5" w:rsidRPr="0085041A">
        <w:rPr>
          <w:rFonts w:ascii="Times New Roman" w:hAnsi="Times New Roman" w:cs="Times New Roman"/>
          <w:sz w:val="24"/>
          <w:szCs w:val="24"/>
        </w:rPr>
        <w:t xml:space="preserve">Контрольного управления  </w:t>
      </w:r>
      <w:r w:rsidR="005256F5" w:rsidRPr="0085041A">
        <w:rPr>
          <w:rFonts w:ascii="Times New Roman" w:hAnsi="Times New Roman" w:cs="Times New Roman"/>
          <w:bCs/>
          <w:sz w:val="24"/>
          <w:szCs w:val="24"/>
        </w:rPr>
        <w:t>Махнёвского муниципального образования</w:t>
      </w:r>
      <w:r w:rsidR="00F14D11" w:rsidRPr="0085041A">
        <w:rPr>
          <w:rFonts w:ascii="Times New Roman" w:hAnsi="Times New Roman" w:cs="Times New Roman"/>
          <w:bCs/>
          <w:sz w:val="24"/>
          <w:szCs w:val="24"/>
        </w:rPr>
        <w:t>.</w:t>
      </w:r>
      <w:r w:rsidR="005256F5" w:rsidRPr="0085041A">
        <w:rPr>
          <w:rFonts w:ascii="Times New Roman" w:hAnsi="Times New Roman" w:cs="Times New Roman"/>
          <w:sz w:val="24"/>
          <w:szCs w:val="24"/>
        </w:rPr>
        <w:t xml:space="preserve"> </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15. </w:t>
      </w:r>
      <w:proofErr w:type="gramStart"/>
      <w:r w:rsidRPr="0085041A">
        <w:rPr>
          <w:rFonts w:ascii="Times New Roman" w:hAnsi="Times New Roman" w:cs="Times New Roman"/>
          <w:sz w:val="24"/>
          <w:szCs w:val="24"/>
        </w:rPr>
        <w:t>Ежегодный план обучения утверждается соответственно Глав</w:t>
      </w:r>
      <w:r w:rsidR="005256F5" w:rsidRPr="0085041A">
        <w:rPr>
          <w:rFonts w:ascii="Times New Roman" w:hAnsi="Times New Roman" w:cs="Times New Roman"/>
          <w:sz w:val="24"/>
          <w:szCs w:val="24"/>
        </w:rPr>
        <w:t xml:space="preserve">ой  </w:t>
      </w:r>
      <w:r w:rsidR="005256F5" w:rsidRPr="0085041A">
        <w:rPr>
          <w:rFonts w:ascii="Times New Roman" w:hAnsi="Times New Roman" w:cs="Times New Roman"/>
          <w:bCs/>
          <w:sz w:val="24"/>
          <w:szCs w:val="24"/>
        </w:rPr>
        <w:t>Махнёвского муниципального образования</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(в отношении выборных должностных лиц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Думы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служащих Думы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Главой Администрации </w:t>
      </w:r>
      <w:r w:rsidR="005256F5" w:rsidRPr="0085041A">
        <w:rPr>
          <w:rFonts w:ascii="Times New Roman" w:hAnsi="Times New Roman" w:cs="Times New Roman"/>
          <w:bCs/>
          <w:sz w:val="24"/>
          <w:szCs w:val="24"/>
        </w:rPr>
        <w:t>Махнёвского муниципального образования</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(в отношении муниципальных служащих Администрации </w:t>
      </w:r>
      <w:r w:rsidR="005256F5" w:rsidRPr="0085041A">
        <w:rPr>
          <w:rFonts w:ascii="Times New Roman" w:hAnsi="Times New Roman" w:cs="Times New Roman"/>
          <w:bCs/>
          <w:sz w:val="24"/>
          <w:szCs w:val="24"/>
        </w:rPr>
        <w:t>Махнёвского муниципального образования</w:t>
      </w:r>
      <w:r w:rsidR="00D525E2" w:rsidRPr="0085041A">
        <w:rPr>
          <w:rFonts w:ascii="Times New Roman" w:hAnsi="Times New Roman" w:cs="Times New Roman"/>
          <w:bCs/>
          <w:sz w:val="24"/>
          <w:szCs w:val="24"/>
        </w:rPr>
        <w:t xml:space="preserve">, а также муниципальных служащих территориальных органов и территориальных структурных подразделений </w:t>
      </w:r>
      <w:r w:rsidR="00D525E2" w:rsidRPr="0085041A">
        <w:rPr>
          <w:rFonts w:ascii="Times New Roman" w:hAnsi="Times New Roman" w:cs="Times New Roman"/>
          <w:sz w:val="24"/>
          <w:szCs w:val="24"/>
        </w:rPr>
        <w:t xml:space="preserve"> Администрации </w:t>
      </w:r>
      <w:r w:rsidR="00D525E2"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r w:rsidR="00D525E2" w:rsidRPr="0085041A">
        <w:rPr>
          <w:rFonts w:ascii="Times New Roman" w:hAnsi="Times New Roman" w:cs="Times New Roman"/>
          <w:sz w:val="24"/>
          <w:szCs w:val="24"/>
        </w:rPr>
        <w:t xml:space="preserve"> </w:t>
      </w:r>
      <w:bookmarkStart w:id="7" w:name="_GoBack"/>
      <w:bookmarkEnd w:id="7"/>
      <w:r w:rsidRPr="0085041A">
        <w:rPr>
          <w:rFonts w:ascii="Times New Roman" w:hAnsi="Times New Roman" w:cs="Times New Roman"/>
          <w:sz w:val="24"/>
          <w:szCs w:val="24"/>
        </w:rPr>
        <w:t xml:space="preserve"> председателем </w:t>
      </w:r>
      <w:r w:rsidR="005256F5" w:rsidRPr="0085041A">
        <w:rPr>
          <w:rFonts w:ascii="Times New Roman" w:hAnsi="Times New Roman" w:cs="Times New Roman"/>
          <w:sz w:val="24"/>
          <w:szCs w:val="24"/>
        </w:rPr>
        <w:t>Контрольного управления</w:t>
      </w:r>
      <w:proofErr w:type="gramEnd"/>
      <w:r w:rsidR="005256F5" w:rsidRPr="0085041A">
        <w:rPr>
          <w:rFonts w:ascii="Times New Roman" w:hAnsi="Times New Roman" w:cs="Times New Roman"/>
          <w:sz w:val="24"/>
          <w:szCs w:val="24"/>
        </w:rPr>
        <w:t xml:space="preserve">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(в отношении муниципальных служащих </w:t>
      </w:r>
      <w:r w:rsidR="005256F5" w:rsidRPr="0085041A">
        <w:rPr>
          <w:rFonts w:ascii="Times New Roman" w:hAnsi="Times New Roman" w:cs="Times New Roman"/>
          <w:sz w:val="24"/>
          <w:szCs w:val="24"/>
        </w:rPr>
        <w:t xml:space="preserve">Контрольного 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16. В соответствии с утвержденным ежегодным планом обучения соответствующим органом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17. </w:t>
      </w:r>
      <w:proofErr w:type="gramStart"/>
      <w:r w:rsidRPr="0085041A">
        <w:rPr>
          <w:rFonts w:ascii="Times New Roman" w:hAnsi="Times New Roman" w:cs="Times New Roman"/>
          <w:sz w:val="24"/>
          <w:szCs w:val="24"/>
        </w:rPr>
        <w:t xml:space="preserve">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органе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roofErr w:type="gramEnd"/>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6"/>
      <w:bookmarkEnd w:id="8"/>
      <w:r w:rsidRPr="0085041A">
        <w:rPr>
          <w:rFonts w:ascii="Times New Roman" w:hAnsi="Times New Roman" w:cs="Times New Roman"/>
          <w:sz w:val="24"/>
          <w:szCs w:val="24"/>
        </w:rPr>
        <w:t>Раздел IV. ОРГАНИЗАЦИЯ ПРОФЕССИОНАЛЬНОГО ОБРАЗОВАНИЯ</w:t>
      </w:r>
    </w:p>
    <w:p w:rsidR="00F14D11" w:rsidRPr="0085041A" w:rsidRDefault="00FA0CCA" w:rsidP="00F14D11">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t>И ДОПОЛНИТЕЛЬНОГО ПРОФЕССИОНАЛЬНОГО ОБРАЗОВАНИЯ РАБОТНИКОВ</w:t>
      </w:r>
      <w:r w:rsidR="00F14D11"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МУНИЦИПАЛЬНЫХ УЧРЕЖДЕНИЙ </w:t>
      </w:r>
    </w:p>
    <w:p w:rsidR="00FA0CCA" w:rsidRPr="0085041A" w:rsidRDefault="005256F5" w:rsidP="00F14D11">
      <w:pPr>
        <w:widowControl w:val="0"/>
        <w:autoSpaceDE w:val="0"/>
        <w:autoSpaceDN w:val="0"/>
        <w:adjustRightInd w:val="0"/>
        <w:spacing w:after="0" w:line="240" w:lineRule="auto"/>
        <w:jc w:val="center"/>
        <w:rPr>
          <w:rFonts w:ascii="Times New Roman" w:hAnsi="Times New Roman" w:cs="Times New Roman"/>
          <w:sz w:val="24"/>
          <w:szCs w:val="24"/>
        </w:rPr>
      </w:pPr>
      <w:r w:rsidRPr="0085041A">
        <w:rPr>
          <w:rFonts w:ascii="Times New Roman" w:hAnsi="Times New Roman" w:cs="Times New Roman"/>
          <w:sz w:val="24"/>
          <w:szCs w:val="24"/>
        </w:rPr>
        <w:t xml:space="preserve"> МАХНЁВСКОГО МУНИЦИПАЛЬНОГО ОБРАЗОВАНИЯ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18. Организация профессионального образования и (или) дополнительного профессионального образования работников муниципальных учреждений </w:t>
      </w:r>
      <w:r w:rsidR="005256F5" w:rsidRPr="0085041A">
        <w:rPr>
          <w:rFonts w:ascii="Times New Roman" w:hAnsi="Times New Roman" w:cs="Times New Roman"/>
          <w:bCs/>
          <w:sz w:val="24"/>
          <w:szCs w:val="24"/>
        </w:rPr>
        <w:t>Махнёвского муниципального образования</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включает:</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подготовку и утверждение ежегодного плана обучения в муниципальном учреждении;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19. Периодичность проведения мероприятий в рамках профессионального образования и (или) дополнительного профессионального образования в муниципальном учреждении: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руководитель муниципального учреждения - по мере необходимости, но не реже чем один раз в три года;</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 заместитель руководителя муниципального учреждения - по мере необходимости, но не реже чем один раз в три года;</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3) главный бухгалтер муниципального учреждения - по мере необходимости, но не реже чем один раз в три года;</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20. Формирование ежегодного плана обучения в муниципальном учреждении на очередной год обеспечивается руководителем соответствующего муниципального учреждения.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Утверждение ежегодного плана обучения в муниципальном учреждении на очередной год осуществляется руководителем соответствующего муниципального учреждения.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21.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муниципальном учреждении.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4"/>
      <w:bookmarkEnd w:id="9"/>
      <w:r w:rsidRPr="0085041A">
        <w:rPr>
          <w:rFonts w:ascii="Times New Roman" w:hAnsi="Times New Roman" w:cs="Times New Roman"/>
          <w:sz w:val="24"/>
          <w:szCs w:val="24"/>
        </w:rPr>
        <w:t xml:space="preserve">22. </w:t>
      </w:r>
      <w:proofErr w:type="gramStart"/>
      <w:r w:rsidRPr="0085041A">
        <w:rPr>
          <w:rFonts w:ascii="Times New Roman" w:hAnsi="Times New Roman" w:cs="Times New Roman"/>
          <w:sz w:val="24"/>
          <w:szCs w:val="24"/>
        </w:rPr>
        <w:t xml:space="preserve">Руководитель муниципального учреждения в срок до 1 февраля года, следующего за отчетным, обеспечивает представление в Администрацию </w:t>
      </w:r>
      <w:r w:rsidR="005256F5" w:rsidRPr="0085041A">
        <w:rPr>
          <w:rFonts w:ascii="Times New Roman" w:hAnsi="Times New Roman" w:cs="Times New Roman"/>
          <w:bCs/>
          <w:sz w:val="24"/>
          <w:szCs w:val="24"/>
        </w:rPr>
        <w:t>Махнёвского муниципального образования</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информации о мероприятиях в рамках профессионального </w:t>
      </w:r>
      <w:r w:rsidRPr="0085041A">
        <w:rPr>
          <w:rFonts w:ascii="Times New Roman" w:hAnsi="Times New Roman" w:cs="Times New Roman"/>
          <w:sz w:val="24"/>
          <w:szCs w:val="24"/>
        </w:rPr>
        <w:lastRenderedPageBreak/>
        <w:t>образования и (или) дополнительного профессионального образования, осуществленных в муниципальном учреждении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наименований образовательных программ, объема и источников</w:t>
      </w:r>
      <w:proofErr w:type="gramEnd"/>
      <w:r w:rsidRPr="0085041A">
        <w:rPr>
          <w:rFonts w:ascii="Times New Roman" w:hAnsi="Times New Roman" w:cs="Times New Roman"/>
          <w:sz w:val="24"/>
          <w:szCs w:val="24"/>
        </w:rPr>
        <w:t xml:space="preserve"> средств, направленных на финансирование профессионального образования и (или) дополнительного профессионального образования.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Информация, указанная в </w:t>
      </w:r>
      <w:hyperlink w:anchor="Par124" w:history="1">
        <w:r w:rsidRPr="0085041A">
          <w:rPr>
            <w:rFonts w:ascii="Times New Roman" w:hAnsi="Times New Roman" w:cs="Times New Roman"/>
            <w:sz w:val="24"/>
            <w:szCs w:val="24"/>
          </w:rPr>
          <w:t>части первой</w:t>
        </w:r>
      </w:hyperlink>
      <w:r w:rsidRPr="0085041A">
        <w:rPr>
          <w:rFonts w:ascii="Times New Roman" w:hAnsi="Times New Roman" w:cs="Times New Roman"/>
          <w:sz w:val="24"/>
          <w:szCs w:val="24"/>
        </w:rPr>
        <w:t xml:space="preserve"> настоящего пункта, представляется руководителем муниципального учреждения в орган (структурное подразделение) Администрации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уполномоченный по вопросам </w:t>
      </w:r>
      <w:r w:rsidR="005256F5" w:rsidRPr="0085041A">
        <w:rPr>
          <w:rFonts w:ascii="Times New Roman" w:hAnsi="Times New Roman" w:cs="Times New Roman"/>
          <w:sz w:val="24"/>
          <w:szCs w:val="24"/>
        </w:rPr>
        <w:t>муниципальной службы и кадров.</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23. Руководитель муниципального учреждения самостоятельно:</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 осуществляет </w:t>
      </w:r>
      <w:proofErr w:type="gramStart"/>
      <w:r w:rsidRPr="0085041A">
        <w:rPr>
          <w:rFonts w:ascii="Times New Roman" w:hAnsi="Times New Roman" w:cs="Times New Roman"/>
          <w:sz w:val="24"/>
          <w:szCs w:val="24"/>
        </w:rPr>
        <w:t>контроль за</w:t>
      </w:r>
      <w:proofErr w:type="gramEnd"/>
      <w:r w:rsidRPr="0085041A">
        <w:rPr>
          <w:rFonts w:ascii="Times New Roman" w:hAnsi="Times New Roman" w:cs="Times New Roman"/>
          <w:sz w:val="24"/>
          <w:szCs w:val="24"/>
        </w:rPr>
        <w:t xml:space="preserve"> организацией мероприятий в рамках профессионального образования и (или) дополнительного профессионального образования кадров в муниципальном учреждении.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30"/>
      <w:bookmarkEnd w:id="10"/>
      <w:r w:rsidRPr="0085041A">
        <w:rPr>
          <w:rFonts w:ascii="Times New Roman" w:hAnsi="Times New Roman" w:cs="Times New Roman"/>
          <w:sz w:val="24"/>
          <w:szCs w:val="24"/>
        </w:rPr>
        <w:t>Раздел V. ФИНАНСИРОВАНИЕ РАСХОДОВ,</w:t>
      </w:r>
    </w:p>
    <w:p w:rsidR="00FA0CCA" w:rsidRPr="0085041A" w:rsidRDefault="00FA0CCA" w:rsidP="00F14D1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041A">
        <w:rPr>
          <w:rFonts w:ascii="Times New Roman" w:hAnsi="Times New Roman" w:cs="Times New Roman"/>
          <w:sz w:val="24"/>
          <w:szCs w:val="24"/>
        </w:rPr>
        <w:t>СВЯЗАННЫХ</w:t>
      </w:r>
      <w:proofErr w:type="gramEnd"/>
      <w:r w:rsidRPr="0085041A">
        <w:rPr>
          <w:rFonts w:ascii="Times New Roman" w:hAnsi="Times New Roman" w:cs="Times New Roman"/>
          <w:sz w:val="24"/>
          <w:szCs w:val="24"/>
        </w:rPr>
        <w:t xml:space="preserve"> С</w:t>
      </w:r>
      <w:r w:rsidR="00F14D11" w:rsidRPr="0085041A">
        <w:rPr>
          <w:rFonts w:ascii="Times New Roman" w:hAnsi="Times New Roman" w:cs="Times New Roman"/>
          <w:sz w:val="24"/>
          <w:szCs w:val="24"/>
        </w:rPr>
        <w:t xml:space="preserve"> ОРГАНИЗАЦИЕЙ ПРОФЕССИОНАЛЬНОГО </w:t>
      </w:r>
      <w:r w:rsidRPr="0085041A">
        <w:rPr>
          <w:rFonts w:ascii="Times New Roman" w:hAnsi="Times New Roman" w:cs="Times New Roman"/>
          <w:sz w:val="24"/>
          <w:szCs w:val="24"/>
        </w:rPr>
        <w:t>ОБРАЗОВАНИЯ</w:t>
      </w:r>
      <w:r w:rsidR="00F14D11" w:rsidRPr="0085041A">
        <w:rPr>
          <w:rFonts w:ascii="Times New Roman" w:hAnsi="Times New Roman" w:cs="Times New Roman"/>
          <w:sz w:val="24"/>
          <w:szCs w:val="24"/>
        </w:rPr>
        <w:t xml:space="preserve"> </w:t>
      </w:r>
      <w:r w:rsidRPr="0085041A">
        <w:rPr>
          <w:rFonts w:ascii="Times New Roman" w:hAnsi="Times New Roman" w:cs="Times New Roman"/>
          <w:sz w:val="24"/>
          <w:szCs w:val="24"/>
        </w:rPr>
        <w:t>И ДОПОЛНИТЕЛЬНОГО ПРОФЕССИОНАЛЬНОГО ОБРАЗОВАНИЯ</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24. 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депутатов Думы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служащих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а также работников муниципальных учреждений</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осуществляется за счет средств бюджета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Думы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муниципальных служащих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а также работников муниципальных учреждений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может осуществляться также за счет иных источников, предусмотренных законодательством Российской Федерации.</w:t>
      </w:r>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25. </w:t>
      </w:r>
      <w:proofErr w:type="gramStart"/>
      <w:r w:rsidRPr="0085041A">
        <w:rPr>
          <w:rFonts w:ascii="Times New Roman" w:hAnsi="Times New Roman" w:cs="Times New Roman"/>
          <w:sz w:val="24"/>
          <w:szCs w:val="24"/>
        </w:rPr>
        <w:t>Расходы,</w:t>
      </w:r>
      <w:r w:rsidR="003C750D"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связанные с организацией профессионального образования и дополнительного профессионального образования</w:t>
      </w:r>
      <w:r w:rsidR="003C750D"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 выборных должностных лиц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депутатов Думы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муниципальных служащих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а также работников муниципальных учреждений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предусматриваются в составе расходов на содержание соответствующих органов местного самоуправления </w:t>
      </w:r>
      <w:r w:rsidR="005256F5" w:rsidRPr="0085041A">
        <w:rPr>
          <w:rFonts w:ascii="Times New Roman" w:hAnsi="Times New Roman" w:cs="Times New Roman"/>
          <w:bCs/>
          <w:sz w:val="24"/>
          <w:szCs w:val="24"/>
        </w:rPr>
        <w:t>Махнёвского муниципального образования</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 xml:space="preserve">и муниципальных учреждений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w:t>
      </w:r>
      <w:proofErr w:type="gramEnd"/>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41A">
        <w:rPr>
          <w:rFonts w:ascii="Times New Roman" w:hAnsi="Times New Roman" w:cs="Times New Roman"/>
          <w:sz w:val="24"/>
          <w:szCs w:val="24"/>
        </w:rPr>
        <w:t xml:space="preserve">26. </w:t>
      </w:r>
      <w:proofErr w:type="gramStart"/>
      <w:r w:rsidRPr="0085041A">
        <w:rPr>
          <w:rFonts w:ascii="Times New Roman" w:hAnsi="Times New Roman" w:cs="Times New Roman"/>
          <w:sz w:val="24"/>
          <w:szCs w:val="24"/>
        </w:rPr>
        <w:t xml:space="preserve">Расходы, связанные с организацией профессионального образования и дополнительного профессионального образования муниципальных служащих </w:t>
      </w:r>
      <w:r w:rsidR="005256F5" w:rsidRPr="0085041A">
        <w:rPr>
          <w:rFonts w:ascii="Times New Roman" w:hAnsi="Times New Roman" w:cs="Times New Roman"/>
          <w:bCs/>
          <w:sz w:val="24"/>
          <w:szCs w:val="24"/>
        </w:rPr>
        <w:t>Махнёвского муниципального образования</w:t>
      </w:r>
      <w:r w:rsidRPr="0085041A">
        <w:rPr>
          <w:rFonts w:ascii="Times New Roman" w:hAnsi="Times New Roman" w:cs="Times New Roman"/>
          <w:sz w:val="24"/>
          <w:szCs w:val="24"/>
        </w:rPr>
        <w:t xml:space="preserve">, могут предусматриваться муниципальными программами </w:t>
      </w:r>
      <w:r w:rsidR="005256F5" w:rsidRPr="0085041A">
        <w:rPr>
          <w:rFonts w:ascii="Times New Roman" w:hAnsi="Times New Roman" w:cs="Times New Roman"/>
          <w:bCs/>
          <w:sz w:val="24"/>
          <w:szCs w:val="24"/>
        </w:rPr>
        <w:t>Махнёвского муниципального образования</w:t>
      </w:r>
      <w:r w:rsidR="005256F5" w:rsidRPr="0085041A">
        <w:rPr>
          <w:rFonts w:ascii="Times New Roman" w:hAnsi="Times New Roman" w:cs="Times New Roman"/>
          <w:sz w:val="24"/>
          <w:szCs w:val="24"/>
        </w:rPr>
        <w:t xml:space="preserve">  </w:t>
      </w:r>
      <w:r w:rsidRPr="0085041A">
        <w:rPr>
          <w:rFonts w:ascii="Times New Roman" w:hAnsi="Times New Roman" w:cs="Times New Roman"/>
          <w:sz w:val="24"/>
          <w:szCs w:val="24"/>
        </w:rPr>
        <w:t>по развитию муниципальной службы, а также государственными программами Свердловской области по развитию муниципальной службы.</w:t>
      </w:r>
      <w:proofErr w:type="gramEnd"/>
    </w:p>
    <w:p w:rsidR="00FA0CCA" w:rsidRPr="0085041A" w:rsidRDefault="00FA0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21F3" w:rsidRPr="0085041A" w:rsidRDefault="00C421F3">
      <w:pPr>
        <w:rPr>
          <w:rFonts w:ascii="Times New Roman" w:hAnsi="Times New Roman" w:cs="Times New Roman"/>
          <w:sz w:val="24"/>
          <w:szCs w:val="24"/>
        </w:rPr>
      </w:pPr>
    </w:p>
    <w:sectPr w:rsidR="00C421F3" w:rsidRPr="0085041A" w:rsidSect="00C77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CCA"/>
    <w:rsid w:val="000018A5"/>
    <w:rsid w:val="00001A12"/>
    <w:rsid w:val="00002D77"/>
    <w:rsid w:val="00005D3D"/>
    <w:rsid w:val="00006FE1"/>
    <w:rsid w:val="000100BF"/>
    <w:rsid w:val="00011452"/>
    <w:rsid w:val="000114BF"/>
    <w:rsid w:val="00012637"/>
    <w:rsid w:val="00012927"/>
    <w:rsid w:val="00012AF4"/>
    <w:rsid w:val="000130E0"/>
    <w:rsid w:val="000159AC"/>
    <w:rsid w:val="000172BC"/>
    <w:rsid w:val="000203FD"/>
    <w:rsid w:val="000219B4"/>
    <w:rsid w:val="00023F0F"/>
    <w:rsid w:val="00024DA0"/>
    <w:rsid w:val="00025121"/>
    <w:rsid w:val="00025CC2"/>
    <w:rsid w:val="00026411"/>
    <w:rsid w:val="00026478"/>
    <w:rsid w:val="000301BA"/>
    <w:rsid w:val="0003066B"/>
    <w:rsid w:val="00031FB4"/>
    <w:rsid w:val="00032DA8"/>
    <w:rsid w:val="0003348E"/>
    <w:rsid w:val="00033A32"/>
    <w:rsid w:val="00034139"/>
    <w:rsid w:val="00034536"/>
    <w:rsid w:val="00036BC5"/>
    <w:rsid w:val="000409DA"/>
    <w:rsid w:val="00045ABE"/>
    <w:rsid w:val="00047C82"/>
    <w:rsid w:val="00054106"/>
    <w:rsid w:val="00054C53"/>
    <w:rsid w:val="00055551"/>
    <w:rsid w:val="00055900"/>
    <w:rsid w:val="000572CE"/>
    <w:rsid w:val="00063F86"/>
    <w:rsid w:val="000666F2"/>
    <w:rsid w:val="00067D46"/>
    <w:rsid w:val="000737E8"/>
    <w:rsid w:val="00073969"/>
    <w:rsid w:val="00073C55"/>
    <w:rsid w:val="00074B5E"/>
    <w:rsid w:val="0007771C"/>
    <w:rsid w:val="00082DBB"/>
    <w:rsid w:val="00085A58"/>
    <w:rsid w:val="00090596"/>
    <w:rsid w:val="0009264E"/>
    <w:rsid w:val="000926E2"/>
    <w:rsid w:val="00096DF0"/>
    <w:rsid w:val="000A02F0"/>
    <w:rsid w:val="000A7B52"/>
    <w:rsid w:val="000A7E7C"/>
    <w:rsid w:val="000B1AD1"/>
    <w:rsid w:val="000B1F1D"/>
    <w:rsid w:val="000B2AC5"/>
    <w:rsid w:val="000B5364"/>
    <w:rsid w:val="000B78B0"/>
    <w:rsid w:val="000C1107"/>
    <w:rsid w:val="000C623F"/>
    <w:rsid w:val="000D2F98"/>
    <w:rsid w:val="000D3D97"/>
    <w:rsid w:val="000D4B0F"/>
    <w:rsid w:val="000D5ECF"/>
    <w:rsid w:val="000E0EE0"/>
    <w:rsid w:val="000E1617"/>
    <w:rsid w:val="000E2DA0"/>
    <w:rsid w:val="000E4556"/>
    <w:rsid w:val="000E55E9"/>
    <w:rsid w:val="000E60BC"/>
    <w:rsid w:val="000E6F94"/>
    <w:rsid w:val="0010131B"/>
    <w:rsid w:val="00104D86"/>
    <w:rsid w:val="00112048"/>
    <w:rsid w:val="001127FC"/>
    <w:rsid w:val="001134B1"/>
    <w:rsid w:val="00113D31"/>
    <w:rsid w:val="001160E1"/>
    <w:rsid w:val="00117651"/>
    <w:rsid w:val="00117AC8"/>
    <w:rsid w:val="00121AC0"/>
    <w:rsid w:val="00125623"/>
    <w:rsid w:val="00125716"/>
    <w:rsid w:val="001268FC"/>
    <w:rsid w:val="00126E19"/>
    <w:rsid w:val="00131C06"/>
    <w:rsid w:val="0013283D"/>
    <w:rsid w:val="00134C02"/>
    <w:rsid w:val="00135DD5"/>
    <w:rsid w:val="00136A68"/>
    <w:rsid w:val="00141251"/>
    <w:rsid w:val="001429A4"/>
    <w:rsid w:val="00144393"/>
    <w:rsid w:val="0015198D"/>
    <w:rsid w:val="0015332D"/>
    <w:rsid w:val="00153F74"/>
    <w:rsid w:val="00154C10"/>
    <w:rsid w:val="0015644B"/>
    <w:rsid w:val="0015723A"/>
    <w:rsid w:val="00164E2A"/>
    <w:rsid w:val="00164F0D"/>
    <w:rsid w:val="001653D3"/>
    <w:rsid w:val="001657CE"/>
    <w:rsid w:val="00170106"/>
    <w:rsid w:val="00174159"/>
    <w:rsid w:val="00175AF8"/>
    <w:rsid w:val="00181619"/>
    <w:rsid w:val="001821D8"/>
    <w:rsid w:val="0019311E"/>
    <w:rsid w:val="001942A7"/>
    <w:rsid w:val="001A127A"/>
    <w:rsid w:val="001A3E2C"/>
    <w:rsid w:val="001A491D"/>
    <w:rsid w:val="001A5688"/>
    <w:rsid w:val="001A6ABC"/>
    <w:rsid w:val="001B00DA"/>
    <w:rsid w:val="001B0E63"/>
    <w:rsid w:val="001B1436"/>
    <w:rsid w:val="001B313F"/>
    <w:rsid w:val="001B56F1"/>
    <w:rsid w:val="001B6FD7"/>
    <w:rsid w:val="001C1C1D"/>
    <w:rsid w:val="001C3C37"/>
    <w:rsid w:val="001C4FE3"/>
    <w:rsid w:val="001C5081"/>
    <w:rsid w:val="001D1460"/>
    <w:rsid w:val="001D794F"/>
    <w:rsid w:val="001D7C68"/>
    <w:rsid w:val="001E1E0B"/>
    <w:rsid w:val="001E70D4"/>
    <w:rsid w:val="001F15CF"/>
    <w:rsid w:val="001F6B1E"/>
    <w:rsid w:val="001F7E05"/>
    <w:rsid w:val="002053B5"/>
    <w:rsid w:val="002058C6"/>
    <w:rsid w:val="002077E5"/>
    <w:rsid w:val="002078D3"/>
    <w:rsid w:val="002122D5"/>
    <w:rsid w:val="00212BAD"/>
    <w:rsid w:val="00213AB2"/>
    <w:rsid w:val="00216417"/>
    <w:rsid w:val="002208AB"/>
    <w:rsid w:val="0022456B"/>
    <w:rsid w:val="00230FCC"/>
    <w:rsid w:val="00231A63"/>
    <w:rsid w:val="00231C2A"/>
    <w:rsid w:val="00234E9E"/>
    <w:rsid w:val="00236A07"/>
    <w:rsid w:val="0024347E"/>
    <w:rsid w:val="00246759"/>
    <w:rsid w:val="00246DCF"/>
    <w:rsid w:val="00247386"/>
    <w:rsid w:val="0025060A"/>
    <w:rsid w:val="00251128"/>
    <w:rsid w:val="002537E7"/>
    <w:rsid w:val="00255B35"/>
    <w:rsid w:val="00255F2D"/>
    <w:rsid w:val="002565E8"/>
    <w:rsid w:val="00256874"/>
    <w:rsid w:val="00256C35"/>
    <w:rsid w:val="00263973"/>
    <w:rsid w:val="002648CD"/>
    <w:rsid w:val="002658EC"/>
    <w:rsid w:val="00265AF0"/>
    <w:rsid w:val="00267E2D"/>
    <w:rsid w:val="00267E40"/>
    <w:rsid w:val="002730E1"/>
    <w:rsid w:val="0027441D"/>
    <w:rsid w:val="00274CBD"/>
    <w:rsid w:val="00275AF6"/>
    <w:rsid w:val="00275BC0"/>
    <w:rsid w:val="002773DD"/>
    <w:rsid w:val="00280DF7"/>
    <w:rsid w:val="00281877"/>
    <w:rsid w:val="00282258"/>
    <w:rsid w:val="002831F7"/>
    <w:rsid w:val="0028570A"/>
    <w:rsid w:val="002903F4"/>
    <w:rsid w:val="00290413"/>
    <w:rsid w:val="00293160"/>
    <w:rsid w:val="002934CC"/>
    <w:rsid w:val="00296597"/>
    <w:rsid w:val="002A35E3"/>
    <w:rsid w:val="002A46AA"/>
    <w:rsid w:val="002B3FD0"/>
    <w:rsid w:val="002C2744"/>
    <w:rsid w:val="002C2972"/>
    <w:rsid w:val="002C62E0"/>
    <w:rsid w:val="002C78F9"/>
    <w:rsid w:val="002D0EC8"/>
    <w:rsid w:val="002D20A8"/>
    <w:rsid w:val="002D3884"/>
    <w:rsid w:val="002D627D"/>
    <w:rsid w:val="002D764B"/>
    <w:rsid w:val="002E09AC"/>
    <w:rsid w:val="002E0A25"/>
    <w:rsid w:val="002E2861"/>
    <w:rsid w:val="002E5AC9"/>
    <w:rsid w:val="002E632F"/>
    <w:rsid w:val="002F0B6E"/>
    <w:rsid w:val="002F0D4C"/>
    <w:rsid w:val="002F1372"/>
    <w:rsid w:val="002F20C3"/>
    <w:rsid w:val="002F24C0"/>
    <w:rsid w:val="002F253F"/>
    <w:rsid w:val="002F2F03"/>
    <w:rsid w:val="002F3071"/>
    <w:rsid w:val="002F355F"/>
    <w:rsid w:val="002F4789"/>
    <w:rsid w:val="00303809"/>
    <w:rsid w:val="003038AA"/>
    <w:rsid w:val="00303A63"/>
    <w:rsid w:val="003045B6"/>
    <w:rsid w:val="00310AE3"/>
    <w:rsid w:val="00311D21"/>
    <w:rsid w:val="00314D2E"/>
    <w:rsid w:val="0031525F"/>
    <w:rsid w:val="0031529A"/>
    <w:rsid w:val="00317AD3"/>
    <w:rsid w:val="00320551"/>
    <w:rsid w:val="00325792"/>
    <w:rsid w:val="0032613A"/>
    <w:rsid w:val="00326C0F"/>
    <w:rsid w:val="00330E53"/>
    <w:rsid w:val="00334241"/>
    <w:rsid w:val="00336F9F"/>
    <w:rsid w:val="00345C33"/>
    <w:rsid w:val="003504DA"/>
    <w:rsid w:val="00350EBB"/>
    <w:rsid w:val="00353082"/>
    <w:rsid w:val="00356A74"/>
    <w:rsid w:val="00360238"/>
    <w:rsid w:val="00360371"/>
    <w:rsid w:val="00360988"/>
    <w:rsid w:val="00360C76"/>
    <w:rsid w:val="0036235E"/>
    <w:rsid w:val="003667B9"/>
    <w:rsid w:val="0037621D"/>
    <w:rsid w:val="00381230"/>
    <w:rsid w:val="003816E6"/>
    <w:rsid w:val="003817C3"/>
    <w:rsid w:val="00385376"/>
    <w:rsid w:val="0038574D"/>
    <w:rsid w:val="003863B3"/>
    <w:rsid w:val="00390338"/>
    <w:rsid w:val="003906E1"/>
    <w:rsid w:val="00390CE8"/>
    <w:rsid w:val="003914CD"/>
    <w:rsid w:val="0039365D"/>
    <w:rsid w:val="003A0A90"/>
    <w:rsid w:val="003A0BB9"/>
    <w:rsid w:val="003A3593"/>
    <w:rsid w:val="003B002D"/>
    <w:rsid w:val="003B0497"/>
    <w:rsid w:val="003B2FD9"/>
    <w:rsid w:val="003B52EA"/>
    <w:rsid w:val="003B6539"/>
    <w:rsid w:val="003C0389"/>
    <w:rsid w:val="003C29EE"/>
    <w:rsid w:val="003C750D"/>
    <w:rsid w:val="003D025D"/>
    <w:rsid w:val="003D0BFB"/>
    <w:rsid w:val="003D27DE"/>
    <w:rsid w:val="003D3632"/>
    <w:rsid w:val="003D4C55"/>
    <w:rsid w:val="003D6660"/>
    <w:rsid w:val="003E10C2"/>
    <w:rsid w:val="003E2789"/>
    <w:rsid w:val="003E3F4E"/>
    <w:rsid w:val="003E7AD9"/>
    <w:rsid w:val="003F049E"/>
    <w:rsid w:val="003F04F5"/>
    <w:rsid w:val="003F0814"/>
    <w:rsid w:val="003F34AD"/>
    <w:rsid w:val="003F4CF5"/>
    <w:rsid w:val="003F5165"/>
    <w:rsid w:val="00400E37"/>
    <w:rsid w:val="004020EA"/>
    <w:rsid w:val="004043B7"/>
    <w:rsid w:val="004050E9"/>
    <w:rsid w:val="00405E51"/>
    <w:rsid w:val="004072F7"/>
    <w:rsid w:val="00407597"/>
    <w:rsid w:val="00414B0D"/>
    <w:rsid w:val="004155CC"/>
    <w:rsid w:val="004168DC"/>
    <w:rsid w:val="00422277"/>
    <w:rsid w:val="0042397D"/>
    <w:rsid w:val="00423E6D"/>
    <w:rsid w:val="00427F65"/>
    <w:rsid w:val="00430C65"/>
    <w:rsid w:val="0043636D"/>
    <w:rsid w:val="00437F0D"/>
    <w:rsid w:val="00446330"/>
    <w:rsid w:val="004477CB"/>
    <w:rsid w:val="00455618"/>
    <w:rsid w:val="00457B19"/>
    <w:rsid w:val="004607ED"/>
    <w:rsid w:val="00460BE4"/>
    <w:rsid w:val="0046339A"/>
    <w:rsid w:val="0046515B"/>
    <w:rsid w:val="00465CCB"/>
    <w:rsid w:val="004664F6"/>
    <w:rsid w:val="0047297D"/>
    <w:rsid w:val="0047652F"/>
    <w:rsid w:val="00480452"/>
    <w:rsid w:val="00481FB1"/>
    <w:rsid w:val="004824AF"/>
    <w:rsid w:val="00490525"/>
    <w:rsid w:val="0049408B"/>
    <w:rsid w:val="004A2055"/>
    <w:rsid w:val="004A5362"/>
    <w:rsid w:val="004A638C"/>
    <w:rsid w:val="004B00E7"/>
    <w:rsid w:val="004B25A5"/>
    <w:rsid w:val="004B5673"/>
    <w:rsid w:val="004B5EC1"/>
    <w:rsid w:val="004B60AB"/>
    <w:rsid w:val="004C1DB5"/>
    <w:rsid w:val="004C4D16"/>
    <w:rsid w:val="004D1E34"/>
    <w:rsid w:val="004D2BE1"/>
    <w:rsid w:val="004D4A30"/>
    <w:rsid w:val="004E33C7"/>
    <w:rsid w:val="004E6CB1"/>
    <w:rsid w:val="004F3699"/>
    <w:rsid w:val="00500C61"/>
    <w:rsid w:val="00502BB7"/>
    <w:rsid w:val="0050311F"/>
    <w:rsid w:val="00504B63"/>
    <w:rsid w:val="0050527D"/>
    <w:rsid w:val="00513A67"/>
    <w:rsid w:val="00521562"/>
    <w:rsid w:val="005244D0"/>
    <w:rsid w:val="00525502"/>
    <w:rsid w:val="005256F5"/>
    <w:rsid w:val="00532367"/>
    <w:rsid w:val="00533616"/>
    <w:rsid w:val="005336FB"/>
    <w:rsid w:val="00533974"/>
    <w:rsid w:val="005374D9"/>
    <w:rsid w:val="00540B71"/>
    <w:rsid w:val="00541D35"/>
    <w:rsid w:val="00543160"/>
    <w:rsid w:val="00543B0D"/>
    <w:rsid w:val="00546614"/>
    <w:rsid w:val="00547155"/>
    <w:rsid w:val="00547E59"/>
    <w:rsid w:val="00553BFE"/>
    <w:rsid w:val="00554259"/>
    <w:rsid w:val="00554649"/>
    <w:rsid w:val="00554D22"/>
    <w:rsid w:val="00555C49"/>
    <w:rsid w:val="0056023D"/>
    <w:rsid w:val="00561F54"/>
    <w:rsid w:val="00567623"/>
    <w:rsid w:val="00567B8E"/>
    <w:rsid w:val="005718FA"/>
    <w:rsid w:val="00581C10"/>
    <w:rsid w:val="005833D4"/>
    <w:rsid w:val="005862D3"/>
    <w:rsid w:val="0059291C"/>
    <w:rsid w:val="00592975"/>
    <w:rsid w:val="00593154"/>
    <w:rsid w:val="00593D5B"/>
    <w:rsid w:val="00594ED6"/>
    <w:rsid w:val="00595078"/>
    <w:rsid w:val="00595CA9"/>
    <w:rsid w:val="005962CC"/>
    <w:rsid w:val="00596CC4"/>
    <w:rsid w:val="005A1032"/>
    <w:rsid w:val="005A1689"/>
    <w:rsid w:val="005B0D5E"/>
    <w:rsid w:val="005B56B8"/>
    <w:rsid w:val="005B5859"/>
    <w:rsid w:val="005B5AD6"/>
    <w:rsid w:val="005B7504"/>
    <w:rsid w:val="005C07EB"/>
    <w:rsid w:val="005C2EC4"/>
    <w:rsid w:val="005C3D79"/>
    <w:rsid w:val="005C76AA"/>
    <w:rsid w:val="005D1FD8"/>
    <w:rsid w:val="005D28CD"/>
    <w:rsid w:val="005D3134"/>
    <w:rsid w:val="005D382C"/>
    <w:rsid w:val="005D3FC4"/>
    <w:rsid w:val="005D410F"/>
    <w:rsid w:val="005D44A2"/>
    <w:rsid w:val="005D5210"/>
    <w:rsid w:val="005E2DF4"/>
    <w:rsid w:val="005E488F"/>
    <w:rsid w:val="005E6496"/>
    <w:rsid w:val="005E7AF9"/>
    <w:rsid w:val="005F1345"/>
    <w:rsid w:val="005F28B5"/>
    <w:rsid w:val="005F299A"/>
    <w:rsid w:val="005F3284"/>
    <w:rsid w:val="005F348A"/>
    <w:rsid w:val="005F50B5"/>
    <w:rsid w:val="005F6729"/>
    <w:rsid w:val="005F7157"/>
    <w:rsid w:val="005F7AD4"/>
    <w:rsid w:val="0060114B"/>
    <w:rsid w:val="006044DD"/>
    <w:rsid w:val="00607B42"/>
    <w:rsid w:val="006106AC"/>
    <w:rsid w:val="00611337"/>
    <w:rsid w:val="00611F32"/>
    <w:rsid w:val="00611F4D"/>
    <w:rsid w:val="00612129"/>
    <w:rsid w:val="00613EFB"/>
    <w:rsid w:val="0061442E"/>
    <w:rsid w:val="00614B16"/>
    <w:rsid w:val="00617B53"/>
    <w:rsid w:val="0062214B"/>
    <w:rsid w:val="0062422C"/>
    <w:rsid w:val="006274A7"/>
    <w:rsid w:val="00631C76"/>
    <w:rsid w:val="00631D59"/>
    <w:rsid w:val="0063672C"/>
    <w:rsid w:val="006374AF"/>
    <w:rsid w:val="006409BB"/>
    <w:rsid w:val="00647387"/>
    <w:rsid w:val="00652F9E"/>
    <w:rsid w:val="00657D78"/>
    <w:rsid w:val="00662079"/>
    <w:rsid w:val="00662245"/>
    <w:rsid w:val="0066403A"/>
    <w:rsid w:val="00666645"/>
    <w:rsid w:val="00666DEE"/>
    <w:rsid w:val="00670DC0"/>
    <w:rsid w:val="00673B41"/>
    <w:rsid w:val="00677155"/>
    <w:rsid w:val="00683760"/>
    <w:rsid w:val="00685883"/>
    <w:rsid w:val="00691D74"/>
    <w:rsid w:val="0069366E"/>
    <w:rsid w:val="00694323"/>
    <w:rsid w:val="006946AD"/>
    <w:rsid w:val="00694BB4"/>
    <w:rsid w:val="00694BD5"/>
    <w:rsid w:val="006A628D"/>
    <w:rsid w:val="006A7A8D"/>
    <w:rsid w:val="006B6344"/>
    <w:rsid w:val="006C1310"/>
    <w:rsid w:val="006C2FD7"/>
    <w:rsid w:val="006C6060"/>
    <w:rsid w:val="006D295A"/>
    <w:rsid w:val="006D71F7"/>
    <w:rsid w:val="006E49D4"/>
    <w:rsid w:val="006E4C37"/>
    <w:rsid w:val="006F0238"/>
    <w:rsid w:val="006F054D"/>
    <w:rsid w:val="006F064D"/>
    <w:rsid w:val="006F28F0"/>
    <w:rsid w:val="006F64DA"/>
    <w:rsid w:val="0071410A"/>
    <w:rsid w:val="007145E0"/>
    <w:rsid w:val="0071590C"/>
    <w:rsid w:val="00717A19"/>
    <w:rsid w:val="00721E89"/>
    <w:rsid w:val="0072446C"/>
    <w:rsid w:val="0073107E"/>
    <w:rsid w:val="007345A0"/>
    <w:rsid w:val="007417A8"/>
    <w:rsid w:val="007422A9"/>
    <w:rsid w:val="00750084"/>
    <w:rsid w:val="00750F1F"/>
    <w:rsid w:val="00752AE9"/>
    <w:rsid w:val="007552D6"/>
    <w:rsid w:val="00757349"/>
    <w:rsid w:val="00762198"/>
    <w:rsid w:val="00763C40"/>
    <w:rsid w:val="00764693"/>
    <w:rsid w:val="00764ACA"/>
    <w:rsid w:val="00766246"/>
    <w:rsid w:val="0076680C"/>
    <w:rsid w:val="00772AC1"/>
    <w:rsid w:val="007754F3"/>
    <w:rsid w:val="00776E14"/>
    <w:rsid w:val="00783317"/>
    <w:rsid w:val="00784E26"/>
    <w:rsid w:val="007917E4"/>
    <w:rsid w:val="00794897"/>
    <w:rsid w:val="00794C66"/>
    <w:rsid w:val="00796121"/>
    <w:rsid w:val="00797AA6"/>
    <w:rsid w:val="007A0B42"/>
    <w:rsid w:val="007A6661"/>
    <w:rsid w:val="007B1E30"/>
    <w:rsid w:val="007B2E2F"/>
    <w:rsid w:val="007B4801"/>
    <w:rsid w:val="007B5EC1"/>
    <w:rsid w:val="007C07D3"/>
    <w:rsid w:val="007C300A"/>
    <w:rsid w:val="007C35BD"/>
    <w:rsid w:val="007C40C6"/>
    <w:rsid w:val="007C4B69"/>
    <w:rsid w:val="007C56E0"/>
    <w:rsid w:val="007D245D"/>
    <w:rsid w:val="007D3DF8"/>
    <w:rsid w:val="007D58C5"/>
    <w:rsid w:val="007E0D31"/>
    <w:rsid w:val="007E256F"/>
    <w:rsid w:val="007E61BF"/>
    <w:rsid w:val="007E68A7"/>
    <w:rsid w:val="007E6B4F"/>
    <w:rsid w:val="007E71EF"/>
    <w:rsid w:val="007F10F6"/>
    <w:rsid w:val="007F2709"/>
    <w:rsid w:val="007F3858"/>
    <w:rsid w:val="007F55A6"/>
    <w:rsid w:val="007F6FF9"/>
    <w:rsid w:val="00805907"/>
    <w:rsid w:val="0080702A"/>
    <w:rsid w:val="0081184A"/>
    <w:rsid w:val="00812CE9"/>
    <w:rsid w:val="00813097"/>
    <w:rsid w:val="00814C1C"/>
    <w:rsid w:val="00814FC5"/>
    <w:rsid w:val="008228EA"/>
    <w:rsid w:val="00822AAC"/>
    <w:rsid w:val="00824FDF"/>
    <w:rsid w:val="008266D2"/>
    <w:rsid w:val="008333A2"/>
    <w:rsid w:val="00833C5F"/>
    <w:rsid w:val="00834428"/>
    <w:rsid w:val="00836D2F"/>
    <w:rsid w:val="00840B88"/>
    <w:rsid w:val="00842B37"/>
    <w:rsid w:val="0084344D"/>
    <w:rsid w:val="00845563"/>
    <w:rsid w:val="0085041A"/>
    <w:rsid w:val="00852543"/>
    <w:rsid w:val="0085450D"/>
    <w:rsid w:val="00854FE5"/>
    <w:rsid w:val="0086036D"/>
    <w:rsid w:val="00861ACF"/>
    <w:rsid w:val="0086356B"/>
    <w:rsid w:val="00863EB7"/>
    <w:rsid w:val="00864A8D"/>
    <w:rsid w:val="008702E2"/>
    <w:rsid w:val="00872072"/>
    <w:rsid w:val="00872529"/>
    <w:rsid w:val="008848C4"/>
    <w:rsid w:val="00886711"/>
    <w:rsid w:val="00886921"/>
    <w:rsid w:val="00886D1F"/>
    <w:rsid w:val="008872EA"/>
    <w:rsid w:val="00887B99"/>
    <w:rsid w:val="00891574"/>
    <w:rsid w:val="00896775"/>
    <w:rsid w:val="008A15CF"/>
    <w:rsid w:val="008A372C"/>
    <w:rsid w:val="008A404D"/>
    <w:rsid w:val="008A50FB"/>
    <w:rsid w:val="008A7642"/>
    <w:rsid w:val="008B20E0"/>
    <w:rsid w:val="008B2514"/>
    <w:rsid w:val="008B3435"/>
    <w:rsid w:val="008B4553"/>
    <w:rsid w:val="008B46C6"/>
    <w:rsid w:val="008B52AB"/>
    <w:rsid w:val="008B54CD"/>
    <w:rsid w:val="008B5DE9"/>
    <w:rsid w:val="008B74F0"/>
    <w:rsid w:val="008C2405"/>
    <w:rsid w:val="008C4118"/>
    <w:rsid w:val="008C5001"/>
    <w:rsid w:val="008D0B1D"/>
    <w:rsid w:val="008D6F00"/>
    <w:rsid w:val="008E343A"/>
    <w:rsid w:val="008E406B"/>
    <w:rsid w:val="008E77A4"/>
    <w:rsid w:val="008F5298"/>
    <w:rsid w:val="008F6DC7"/>
    <w:rsid w:val="008F7529"/>
    <w:rsid w:val="00900062"/>
    <w:rsid w:val="00906684"/>
    <w:rsid w:val="0091275C"/>
    <w:rsid w:val="00920CDA"/>
    <w:rsid w:val="0092230C"/>
    <w:rsid w:val="00922377"/>
    <w:rsid w:val="009249DB"/>
    <w:rsid w:val="00931CD8"/>
    <w:rsid w:val="00934B6E"/>
    <w:rsid w:val="00941E9E"/>
    <w:rsid w:val="00941F6F"/>
    <w:rsid w:val="009451F5"/>
    <w:rsid w:val="0094699D"/>
    <w:rsid w:val="009473C6"/>
    <w:rsid w:val="00950DD3"/>
    <w:rsid w:val="0095167E"/>
    <w:rsid w:val="0095170B"/>
    <w:rsid w:val="00954402"/>
    <w:rsid w:val="00956C3B"/>
    <w:rsid w:val="009635C9"/>
    <w:rsid w:val="0096628F"/>
    <w:rsid w:val="009745B9"/>
    <w:rsid w:val="009748AC"/>
    <w:rsid w:val="00974937"/>
    <w:rsid w:val="00977379"/>
    <w:rsid w:val="00977CB4"/>
    <w:rsid w:val="00981367"/>
    <w:rsid w:val="00981C99"/>
    <w:rsid w:val="00984188"/>
    <w:rsid w:val="0098448C"/>
    <w:rsid w:val="00984550"/>
    <w:rsid w:val="009846FD"/>
    <w:rsid w:val="00985710"/>
    <w:rsid w:val="0098684B"/>
    <w:rsid w:val="00991819"/>
    <w:rsid w:val="009A0556"/>
    <w:rsid w:val="009A092A"/>
    <w:rsid w:val="009A0D41"/>
    <w:rsid w:val="009A1F0E"/>
    <w:rsid w:val="009A2FC3"/>
    <w:rsid w:val="009B4280"/>
    <w:rsid w:val="009B59ED"/>
    <w:rsid w:val="009C1CC3"/>
    <w:rsid w:val="009C2301"/>
    <w:rsid w:val="009C35E5"/>
    <w:rsid w:val="009C3D4D"/>
    <w:rsid w:val="009C5932"/>
    <w:rsid w:val="009D01E5"/>
    <w:rsid w:val="009D0360"/>
    <w:rsid w:val="009D2900"/>
    <w:rsid w:val="009D7B00"/>
    <w:rsid w:val="009E0D5A"/>
    <w:rsid w:val="009E173D"/>
    <w:rsid w:val="009E1785"/>
    <w:rsid w:val="009E1E2F"/>
    <w:rsid w:val="009E2B96"/>
    <w:rsid w:val="009E3FE3"/>
    <w:rsid w:val="009E4E4F"/>
    <w:rsid w:val="009F04D6"/>
    <w:rsid w:val="009F0931"/>
    <w:rsid w:val="009F1363"/>
    <w:rsid w:val="009F40E3"/>
    <w:rsid w:val="009F7B6C"/>
    <w:rsid w:val="00A0187B"/>
    <w:rsid w:val="00A044BC"/>
    <w:rsid w:val="00A04B4C"/>
    <w:rsid w:val="00A05527"/>
    <w:rsid w:val="00A05546"/>
    <w:rsid w:val="00A0591D"/>
    <w:rsid w:val="00A1003A"/>
    <w:rsid w:val="00A15BF3"/>
    <w:rsid w:val="00A23AA8"/>
    <w:rsid w:val="00A242EA"/>
    <w:rsid w:val="00A26FDD"/>
    <w:rsid w:val="00A307D1"/>
    <w:rsid w:val="00A30F64"/>
    <w:rsid w:val="00A31508"/>
    <w:rsid w:val="00A31EA9"/>
    <w:rsid w:val="00A3395B"/>
    <w:rsid w:val="00A33984"/>
    <w:rsid w:val="00A35CD4"/>
    <w:rsid w:val="00A3722C"/>
    <w:rsid w:val="00A373A8"/>
    <w:rsid w:val="00A44718"/>
    <w:rsid w:val="00A46386"/>
    <w:rsid w:val="00A5439D"/>
    <w:rsid w:val="00A55DD4"/>
    <w:rsid w:val="00A56C1E"/>
    <w:rsid w:val="00A60AA1"/>
    <w:rsid w:val="00A60EDF"/>
    <w:rsid w:val="00A61397"/>
    <w:rsid w:val="00A61833"/>
    <w:rsid w:val="00A65A07"/>
    <w:rsid w:val="00A65AED"/>
    <w:rsid w:val="00A65C40"/>
    <w:rsid w:val="00A660F5"/>
    <w:rsid w:val="00A66777"/>
    <w:rsid w:val="00A67304"/>
    <w:rsid w:val="00A73E1C"/>
    <w:rsid w:val="00A73E8C"/>
    <w:rsid w:val="00A73F62"/>
    <w:rsid w:val="00A746B3"/>
    <w:rsid w:val="00A74F30"/>
    <w:rsid w:val="00A756BE"/>
    <w:rsid w:val="00A77840"/>
    <w:rsid w:val="00A82A6A"/>
    <w:rsid w:val="00A83820"/>
    <w:rsid w:val="00A83B72"/>
    <w:rsid w:val="00A8463E"/>
    <w:rsid w:val="00A86460"/>
    <w:rsid w:val="00A86DC8"/>
    <w:rsid w:val="00A9314F"/>
    <w:rsid w:val="00A9329C"/>
    <w:rsid w:val="00A9609A"/>
    <w:rsid w:val="00A97C2B"/>
    <w:rsid w:val="00AA040A"/>
    <w:rsid w:val="00AA14F5"/>
    <w:rsid w:val="00AA2798"/>
    <w:rsid w:val="00AA7930"/>
    <w:rsid w:val="00AB67DB"/>
    <w:rsid w:val="00AC213B"/>
    <w:rsid w:val="00AC2CC7"/>
    <w:rsid w:val="00AC3366"/>
    <w:rsid w:val="00AC4DC5"/>
    <w:rsid w:val="00AC60BC"/>
    <w:rsid w:val="00AC6CCB"/>
    <w:rsid w:val="00AC7BD8"/>
    <w:rsid w:val="00AD0D44"/>
    <w:rsid w:val="00AD0FA4"/>
    <w:rsid w:val="00AD46AB"/>
    <w:rsid w:val="00AD4FC6"/>
    <w:rsid w:val="00AD7F0D"/>
    <w:rsid w:val="00AE01E8"/>
    <w:rsid w:val="00AE20B2"/>
    <w:rsid w:val="00AE6747"/>
    <w:rsid w:val="00AE74A7"/>
    <w:rsid w:val="00AF0A08"/>
    <w:rsid w:val="00AF1AD6"/>
    <w:rsid w:val="00AF6B95"/>
    <w:rsid w:val="00AF7412"/>
    <w:rsid w:val="00B072A1"/>
    <w:rsid w:val="00B10F8A"/>
    <w:rsid w:val="00B14F8A"/>
    <w:rsid w:val="00B15F2C"/>
    <w:rsid w:val="00B16A0C"/>
    <w:rsid w:val="00B26925"/>
    <w:rsid w:val="00B270BF"/>
    <w:rsid w:val="00B27BC6"/>
    <w:rsid w:val="00B30DEA"/>
    <w:rsid w:val="00B358C6"/>
    <w:rsid w:val="00B35B47"/>
    <w:rsid w:val="00B37202"/>
    <w:rsid w:val="00B40B50"/>
    <w:rsid w:val="00B40EEF"/>
    <w:rsid w:val="00B420B2"/>
    <w:rsid w:val="00B4338D"/>
    <w:rsid w:val="00B45E44"/>
    <w:rsid w:val="00B470EE"/>
    <w:rsid w:val="00B4725C"/>
    <w:rsid w:val="00B50EF2"/>
    <w:rsid w:val="00B51C2F"/>
    <w:rsid w:val="00B528B4"/>
    <w:rsid w:val="00B53875"/>
    <w:rsid w:val="00B561FD"/>
    <w:rsid w:val="00B608D5"/>
    <w:rsid w:val="00B65F70"/>
    <w:rsid w:val="00B66030"/>
    <w:rsid w:val="00B670A1"/>
    <w:rsid w:val="00B73838"/>
    <w:rsid w:val="00B747D2"/>
    <w:rsid w:val="00B7611C"/>
    <w:rsid w:val="00B76788"/>
    <w:rsid w:val="00B77A7F"/>
    <w:rsid w:val="00B800A3"/>
    <w:rsid w:val="00B82472"/>
    <w:rsid w:val="00B82C4A"/>
    <w:rsid w:val="00B84B49"/>
    <w:rsid w:val="00B84F82"/>
    <w:rsid w:val="00B955F2"/>
    <w:rsid w:val="00B95A22"/>
    <w:rsid w:val="00BA028F"/>
    <w:rsid w:val="00BB5A83"/>
    <w:rsid w:val="00BB71C8"/>
    <w:rsid w:val="00BC0DE7"/>
    <w:rsid w:val="00BC11EC"/>
    <w:rsid w:val="00BC1505"/>
    <w:rsid w:val="00BC70A6"/>
    <w:rsid w:val="00BC7B58"/>
    <w:rsid w:val="00BD2A48"/>
    <w:rsid w:val="00BD2AD1"/>
    <w:rsid w:val="00BD57EE"/>
    <w:rsid w:val="00BD64EF"/>
    <w:rsid w:val="00BE366B"/>
    <w:rsid w:val="00BE3955"/>
    <w:rsid w:val="00BE3B99"/>
    <w:rsid w:val="00BE73B9"/>
    <w:rsid w:val="00BE7E2E"/>
    <w:rsid w:val="00BF1683"/>
    <w:rsid w:val="00BF3EF4"/>
    <w:rsid w:val="00BF6EE9"/>
    <w:rsid w:val="00C00CBF"/>
    <w:rsid w:val="00C01090"/>
    <w:rsid w:val="00C012B0"/>
    <w:rsid w:val="00C07778"/>
    <w:rsid w:val="00C07F00"/>
    <w:rsid w:val="00C11ABF"/>
    <w:rsid w:val="00C121EB"/>
    <w:rsid w:val="00C126A7"/>
    <w:rsid w:val="00C12DD0"/>
    <w:rsid w:val="00C15E27"/>
    <w:rsid w:val="00C17664"/>
    <w:rsid w:val="00C179D4"/>
    <w:rsid w:val="00C201A7"/>
    <w:rsid w:val="00C2525B"/>
    <w:rsid w:val="00C26386"/>
    <w:rsid w:val="00C32097"/>
    <w:rsid w:val="00C33A7B"/>
    <w:rsid w:val="00C34E53"/>
    <w:rsid w:val="00C421F3"/>
    <w:rsid w:val="00C4357C"/>
    <w:rsid w:val="00C454AD"/>
    <w:rsid w:val="00C55C51"/>
    <w:rsid w:val="00C579F6"/>
    <w:rsid w:val="00C60DEA"/>
    <w:rsid w:val="00C62CE1"/>
    <w:rsid w:val="00C6356A"/>
    <w:rsid w:val="00C65AF6"/>
    <w:rsid w:val="00C67714"/>
    <w:rsid w:val="00C70693"/>
    <w:rsid w:val="00C73C75"/>
    <w:rsid w:val="00C801D2"/>
    <w:rsid w:val="00C8062B"/>
    <w:rsid w:val="00C8630D"/>
    <w:rsid w:val="00C87910"/>
    <w:rsid w:val="00C92997"/>
    <w:rsid w:val="00C93687"/>
    <w:rsid w:val="00C95857"/>
    <w:rsid w:val="00C977D8"/>
    <w:rsid w:val="00CA1388"/>
    <w:rsid w:val="00CA26DE"/>
    <w:rsid w:val="00CA2B9A"/>
    <w:rsid w:val="00CA48CF"/>
    <w:rsid w:val="00CA679D"/>
    <w:rsid w:val="00CA6C8F"/>
    <w:rsid w:val="00CA7DDD"/>
    <w:rsid w:val="00CB0938"/>
    <w:rsid w:val="00CB3150"/>
    <w:rsid w:val="00CB38C1"/>
    <w:rsid w:val="00CB5B6C"/>
    <w:rsid w:val="00CC428C"/>
    <w:rsid w:val="00CC5552"/>
    <w:rsid w:val="00CC7BE9"/>
    <w:rsid w:val="00CD137F"/>
    <w:rsid w:val="00CD376B"/>
    <w:rsid w:val="00CD380B"/>
    <w:rsid w:val="00CD3E33"/>
    <w:rsid w:val="00CD5621"/>
    <w:rsid w:val="00CF10BA"/>
    <w:rsid w:val="00CF4783"/>
    <w:rsid w:val="00CF53D0"/>
    <w:rsid w:val="00CF7F51"/>
    <w:rsid w:val="00D005F8"/>
    <w:rsid w:val="00D01161"/>
    <w:rsid w:val="00D012D1"/>
    <w:rsid w:val="00D02ED6"/>
    <w:rsid w:val="00D042FA"/>
    <w:rsid w:val="00D049DB"/>
    <w:rsid w:val="00D04C96"/>
    <w:rsid w:val="00D06D31"/>
    <w:rsid w:val="00D07E82"/>
    <w:rsid w:val="00D07EB4"/>
    <w:rsid w:val="00D11784"/>
    <w:rsid w:val="00D155FE"/>
    <w:rsid w:val="00D15E7A"/>
    <w:rsid w:val="00D16B26"/>
    <w:rsid w:val="00D21544"/>
    <w:rsid w:val="00D222CE"/>
    <w:rsid w:val="00D22978"/>
    <w:rsid w:val="00D2582E"/>
    <w:rsid w:val="00D25C6A"/>
    <w:rsid w:val="00D27F2B"/>
    <w:rsid w:val="00D30404"/>
    <w:rsid w:val="00D3369E"/>
    <w:rsid w:val="00D41482"/>
    <w:rsid w:val="00D43CD7"/>
    <w:rsid w:val="00D47CF2"/>
    <w:rsid w:val="00D525E2"/>
    <w:rsid w:val="00D52D8F"/>
    <w:rsid w:val="00D6033E"/>
    <w:rsid w:val="00D62222"/>
    <w:rsid w:val="00D6444B"/>
    <w:rsid w:val="00D660F3"/>
    <w:rsid w:val="00D666C5"/>
    <w:rsid w:val="00D725BD"/>
    <w:rsid w:val="00D74D8E"/>
    <w:rsid w:val="00D77770"/>
    <w:rsid w:val="00D77C7A"/>
    <w:rsid w:val="00D81C55"/>
    <w:rsid w:val="00D82F75"/>
    <w:rsid w:val="00D86A67"/>
    <w:rsid w:val="00D8719A"/>
    <w:rsid w:val="00D92A2F"/>
    <w:rsid w:val="00D94888"/>
    <w:rsid w:val="00D96052"/>
    <w:rsid w:val="00D9683B"/>
    <w:rsid w:val="00D96C47"/>
    <w:rsid w:val="00DA034F"/>
    <w:rsid w:val="00DA06C7"/>
    <w:rsid w:val="00DA2958"/>
    <w:rsid w:val="00DB412D"/>
    <w:rsid w:val="00DB6A05"/>
    <w:rsid w:val="00DC079D"/>
    <w:rsid w:val="00DC2442"/>
    <w:rsid w:val="00DC61F1"/>
    <w:rsid w:val="00DC76C9"/>
    <w:rsid w:val="00DD1FC5"/>
    <w:rsid w:val="00DD2BDF"/>
    <w:rsid w:val="00DE2543"/>
    <w:rsid w:val="00DE2D7E"/>
    <w:rsid w:val="00DE2E1A"/>
    <w:rsid w:val="00DE5F27"/>
    <w:rsid w:val="00DE6E1A"/>
    <w:rsid w:val="00DE73FD"/>
    <w:rsid w:val="00DF068A"/>
    <w:rsid w:val="00DF0F9A"/>
    <w:rsid w:val="00DF1D89"/>
    <w:rsid w:val="00DF234F"/>
    <w:rsid w:val="00DF45BD"/>
    <w:rsid w:val="00DF597F"/>
    <w:rsid w:val="00E02C85"/>
    <w:rsid w:val="00E03BAF"/>
    <w:rsid w:val="00E054D3"/>
    <w:rsid w:val="00E05784"/>
    <w:rsid w:val="00E059E4"/>
    <w:rsid w:val="00E07B88"/>
    <w:rsid w:val="00E10603"/>
    <w:rsid w:val="00E14402"/>
    <w:rsid w:val="00E15952"/>
    <w:rsid w:val="00E2387F"/>
    <w:rsid w:val="00E24509"/>
    <w:rsid w:val="00E248E8"/>
    <w:rsid w:val="00E32F7C"/>
    <w:rsid w:val="00E35FBC"/>
    <w:rsid w:val="00E40E20"/>
    <w:rsid w:val="00E42D80"/>
    <w:rsid w:val="00E46E9C"/>
    <w:rsid w:val="00E55A14"/>
    <w:rsid w:val="00E5724E"/>
    <w:rsid w:val="00E5779C"/>
    <w:rsid w:val="00E60AB5"/>
    <w:rsid w:val="00E674D1"/>
    <w:rsid w:val="00E76317"/>
    <w:rsid w:val="00E77B6F"/>
    <w:rsid w:val="00E80518"/>
    <w:rsid w:val="00E82DCB"/>
    <w:rsid w:val="00E82DD0"/>
    <w:rsid w:val="00E9046F"/>
    <w:rsid w:val="00E909F8"/>
    <w:rsid w:val="00E93784"/>
    <w:rsid w:val="00E9505C"/>
    <w:rsid w:val="00E9698B"/>
    <w:rsid w:val="00E977B4"/>
    <w:rsid w:val="00EA1BE8"/>
    <w:rsid w:val="00EA7A7F"/>
    <w:rsid w:val="00EB02AD"/>
    <w:rsid w:val="00EB2C4B"/>
    <w:rsid w:val="00EB3D43"/>
    <w:rsid w:val="00EB636B"/>
    <w:rsid w:val="00EB7ABD"/>
    <w:rsid w:val="00EC2C01"/>
    <w:rsid w:val="00EC55FC"/>
    <w:rsid w:val="00EC61A6"/>
    <w:rsid w:val="00EC6F27"/>
    <w:rsid w:val="00ED51B1"/>
    <w:rsid w:val="00ED68A5"/>
    <w:rsid w:val="00EE160D"/>
    <w:rsid w:val="00EE2A3A"/>
    <w:rsid w:val="00EE4177"/>
    <w:rsid w:val="00EE766D"/>
    <w:rsid w:val="00EF59DF"/>
    <w:rsid w:val="00EF6206"/>
    <w:rsid w:val="00F00E18"/>
    <w:rsid w:val="00F022FA"/>
    <w:rsid w:val="00F030BE"/>
    <w:rsid w:val="00F03206"/>
    <w:rsid w:val="00F0427C"/>
    <w:rsid w:val="00F07A2E"/>
    <w:rsid w:val="00F10D35"/>
    <w:rsid w:val="00F11A89"/>
    <w:rsid w:val="00F14D11"/>
    <w:rsid w:val="00F15A00"/>
    <w:rsid w:val="00F15EA9"/>
    <w:rsid w:val="00F168BF"/>
    <w:rsid w:val="00F20C7A"/>
    <w:rsid w:val="00F2179F"/>
    <w:rsid w:val="00F22513"/>
    <w:rsid w:val="00F26595"/>
    <w:rsid w:val="00F270D4"/>
    <w:rsid w:val="00F316D3"/>
    <w:rsid w:val="00F3172D"/>
    <w:rsid w:val="00F34DE4"/>
    <w:rsid w:val="00F412CF"/>
    <w:rsid w:val="00F41A73"/>
    <w:rsid w:val="00F47FB7"/>
    <w:rsid w:val="00F649F9"/>
    <w:rsid w:val="00F64E0C"/>
    <w:rsid w:val="00F65B06"/>
    <w:rsid w:val="00F6694E"/>
    <w:rsid w:val="00F66A0D"/>
    <w:rsid w:val="00F725A6"/>
    <w:rsid w:val="00F73E78"/>
    <w:rsid w:val="00F8017B"/>
    <w:rsid w:val="00F827A0"/>
    <w:rsid w:val="00F82DF4"/>
    <w:rsid w:val="00F83E0A"/>
    <w:rsid w:val="00F840F6"/>
    <w:rsid w:val="00F84463"/>
    <w:rsid w:val="00F86985"/>
    <w:rsid w:val="00F87C9C"/>
    <w:rsid w:val="00F909B0"/>
    <w:rsid w:val="00F91657"/>
    <w:rsid w:val="00F929CA"/>
    <w:rsid w:val="00F94313"/>
    <w:rsid w:val="00F945F8"/>
    <w:rsid w:val="00FA0CCA"/>
    <w:rsid w:val="00FA2D18"/>
    <w:rsid w:val="00FA3D5A"/>
    <w:rsid w:val="00FB0D67"/>
    <w:rsid w:val="00FB2E19"/>
    <w:rsid w:val="00FB32CA"/>
    <w:rsid w:val="00FB344B"/>
    <w:rsid w:val="00FB362E"/>
    <w:rsid w:val="00FB44AE"/>
    <w:rsid w:val="00FB6446"/>
    <w:rsid w:val="00FB714C"/>
    <w:rsid w:val="00FC5C38"/>
    <w:rsid w:val="00FC608E"/>
    <w:rsid w:val="00FC6A5F"/>
    <w:rsid w:val="00FC7AF0"/>
    <w:rsid w:val="00FD30A1"/>
    <w:rsid w:val="00FD6C5B"/>
    <w:rsid w:val="00FD76B3"/>
    <w:rsid w:val="00FE1086"/>
    <w:rsid w:val="00FE2EDF"/>
    <w:rsid w:val="00FE5BED"/>
    <w:rsid w:val="00FE71DD"/>
    <w:rsid w:val="00FE73B7"/>
    <w:rsid w:val="00FE7CBD"/>
    <w:rsid w:val="00FF3779"/>
    <w:rsid w:val="00FF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F0E39A09DFFBF11548FD27A145721478C5A62B113913590B9B767D0551B9F794A145F49215E9C4E935768fFy8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7F0E39A09DFFBF11548FD27A145721478C5A62B113913498B9B767D0551B9F79f4yAD" TargetMode="External"/><Relationship Id="rId12" Type="http://schemas.openxmlformats.org/officeDocument/2006/relationships/hyperlink" Target="consultantplus://offline/ref=077F0E39A09DFFBF11548FD27A145721478C5A62B11393399DB9B767D0551B9F794A145F49215E9C4E915769fFy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7F0E39A09DFFBF11548FD16878092B47830C6AB4119F67C4EFB1308Ff0y5D" TargetMode="External"/><Relationship Id="rId11" Type="http://schemas.openxmlformats.org/officeDocument/2006/relationships/hyperlink" Target="consultantplus://offline/ref=077F0E39A09DFFBF11548FD16878092B47820266B0179F67C4EFB1308F051DCA390A120802f6y7D" TargetMode="External"/><Relationship Id="rId5" Type="http://schemas.openxmlformats.org/officeDocument/2006/relationships/hyperlink" Target="consultantplus://offline/ref=077F0E39A09DFFBF11548FD16878092B47820266B0179F67C4EFB1308F051DCA390A120802f6y7D" TargetMode="External"/><Relationship Id="rId15" Type="http://schemas.microsoft.com/office/2007/relationships/stylesWithEffects" Target="stylesWithEffects.xml"/><Relationship Id="rId10" Type="http://schemas.openxmlformats.org/officeDocument/2006/relationships/hyperlink" Target="consultantplus://offline/ref=077F0E39A09DFFBF11548FD27A145721478C5A62B51793349BB0EA6DD80C179Df7yED" TargetMode="External"/><Relationship Id="rId4" Type="http://schemas.openxmlformats.org/officeDocument/2006/relationships/image" Target="media/image1.jpeg"/><Relationship Id="rId9" Type="http://schemas.openxmlformats.org/officeDocument/2006/relationships/hyperlink" Target="consultantplus://offline/ref=077F0E39A09DFFBF11548FD27A145721478C5A62B11393399DB9B767D0551B9F794A145F49215E9C4E915769fFyF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жданова</cp:lastModifiedBy>
  <cp:revision>12</cp:revision>
  <cp:lastPrinted>2014-04-15T05:13:00Z</cp:lastPrinted>
  <dcterms:created xsi:type="dcterms:W3CDTF">2014-03-21T03:50:00Z</dcterms:created>
  <dcterms:modified xsi:type="dcterms:W3CDTF">2014-04-15T05:18:00Z</dcterms:modified>
</cp:coreProperties>
</file>