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BB" w:rsidRPr="00F027BB" w:rsidRDefault="00F027BB" w:rsidP="00F027B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</w:pPr>
      <w:r w:rsidRPr="00F027BB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  <w:t xml:space="preserve">О внесении изменений в постановление Правительства Свердловской области от 29.10.2009 N 1556-ПП "О порядке рассмотрения заявлений о частичной компенсации расходов на оплату жилого помещения и коммунальных услуг и выплаты этих компенсаций </w:t>
      </w:r>
      <w:proofErr w:type="gramStart"/>
      <w:r w:rsidRPr="00F027BB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  <w:t>отдельным</w:t>
      </w:r>
      <w:proofErr w:type="gramEnd"/>
      <w:r w:rsidRPr="00F027BB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  <w:t xml:space="preserve"> ..."</w:t>
      </w:r>
    </w:p>
    <w:p w:rsidR="00F027BB" w:rsidRPr="00F027BB" w:rsidRDefault="00F027BB" w:rsidP="00F027B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F027BB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ПРАВИТЕЛЬСТВО СВЕРДЛОВСКОЙ ОБЛАСТИ</w:t>
      </w:r>
    </w:p>
    <w:p w:rsidR="00F027BB" w:rsidRPr="00F027BB" w:rsidRDefault="00F027BB" w:rsidP="00F027B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F027BB">
        <w:rPr>
          <w:rFonts w:ascii="Arial" w:eastAsia="Times New Roman" w:hAnsi="Arial" w:cs="Arial"/>
          <w:color w:val="3C3C3C"/>
          <w:spacing w:val="2"/>
          <w:sz w:val="41"/>
          <w:szCs w:val="41"/>
        </w:rPr>
        <w:t>ПОСТАНОВЛЕНИЕ</w:t>
      </w:r>
    </w:p>
    <w:p w:rsidR="00F027BB" w:rsidRPr="00F027BB" w:rsidRDefault="00F027BB" w:rsidP="00F027B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F027BB">
        <w:rPr>
          <w:rFonts w:ascii="Arial" w:eastAsia="Times New Roman" w:hAnsi="Arial" w:cs="Arial"/>
          <w:color w:val="3C3C3C"/>
          <w:spacing w:val="2"/>
          <w:sz w:val="41"/>
          <w:szCs w:val="41"/>
        </w:rPr>
        <w:t>от 25 января 2011 года N 31-ПП</w:t>
      </w:r>
    </w:p>
    <w:p w:rsidR="00F027BB" w:rsidRPr="00F027BB" w:rsidRDefault="00F027BB" w:rsidP="00F027B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F027BB">
        <w:rPr>
          <w:rFonts w:ascii="Arial" w:eastAsia="Times New Roman" w:hAnsi="Arial" w:cs="Arial"/>
          <w:color w:val="3C3C3C"/>
          <w:spacing w:val="2"/>
          <w:sz w:val="41"/>
          <w:szCs w:val="41"/>
        </w:rPr>
        <w:t>О внесении изменений в</w:t>
      </w:r>
      <w:r w:rsidRPr="00F027BB">
        <w:rPr>
          <w:rFonts w:ascii="Arial" w:eastAsia="Times New Roman" w:hAnsi="Arial" w:cs="Arial"/>
          <w:color w:val="3C3C3C"/>
          <w:spacing w:val="2"/>
          <w:sz w:val="41"/>
        </w:rPr>
        <w:t> </w:t>
      </w:r>
      <w:hyperlink r:id="rId4" w:history="1">
        <w:r w:rsidRPr="00F027BB">
          <w:rPr>
            <w:rFonts w:ascii="Arial" w:eastAsia="Times New Roman" w:hAnsi="Arial" w:cs="Arial"/>
            <w:color w:val="00466E"/>
            <w:spacing w:val="2"/>
            <w:sz w:val="41"/>
            <w:u w:val="single"/>
          </w:rPr>
          <w:t xml:space="preserve">постановление Правительства Свердловской области от 29.10.2009 N 1556-ПП "О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области, оказание мер социальной </w:t>
        </w:r>
        <w:proofErr w:type="gramStart"/>
        <w:r w:rsidRPr="00F027BB">
          <w:rPr>
            <w:rFonts w:ascii="Arial" w:eastAsia="Times New Roman" w:hAnsi="Arial" w:cs="Arial"/>
            <w:color w:val="00466E"/>
            <w:spacing w:val="2"/>
            <w:sz w:val="41"/>
            <w:u w:val="single"/>
          </w:rPr>
          <w:t>поддержки</w:t>
        </w:r>
        <w:proofErr w:type="gramEnd"/>
        <w:r w:rsidRPr="00F027BB">
          <w:rPr>
            <w:rFonts w:ascii="Arial" w:eastAsia="Times New Roman" w:hAnsi="Arial" w:cs="Arial"/>
            <w:color w:val="00466E"/>
            <w:spacing w:val="2"/>
            <w:sz w:val="41"/>
            <w:u w:val="single"/>
          </w:rPr>
          <w:t xml:space="preserve"> которым относится к ведению субъекта Российской Федерации"</w:t>
        </w:r>
      </w:hyperlink>
    </w:p>
    <w:p w:rsidR="00F027BB" w:rsidRPr="00F027BB" w:rsidRDefault="00F027BB" w:rsidP="00F02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В соответствии со статьей 101</w:t>
      </w:r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" w:history="1"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10 марта 1999 года N 4-ОЗ "О правовых актах в Свердловской области"</w:t>
        </w:r>
      </w:hyperlink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1999, 13 марта, N 48) с изменениями, внесенными законами Свердловской области</w:t>
      </w:r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" w:history="1"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14 июня 2005 года N 48-ОЗ</w:t>
        </w:r>
      </w:hyperlink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2005, 15 июня, N 170-171),</w:t>
      </w:r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" w:history="1"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 июля 2005 года N 92-ОЗ</w:t>
        </w:r>
      </w:hyperlink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2005, 27 июля, N</w:t>
      </w:r>
      <w:proofErr w:type="gramEnd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227-228),</w:t>
      </w:r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" w:history="1"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6 апреля 2007 года N 21-ОЗ</w:t>
        </w:r>
      </w:hyperlink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2007, 11 апреля, N 115-116),</w:t>
      </w:r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" w:history="1"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19 ноября 2008 года N 117-ОЗ</w:t>
        </w:r>
      </w:hyperlink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22 ноября, N 366-367),</w:t>
      </w:r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" w:history="1"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 апреля 2009 года N 30-ОЗ</w:t>
        </w:r>
      </w:hyperlink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("Областная газета", 2009, 29 апреля, N 123-124) </w:t>
      </w:r>
      <w:proofErr w:type="spell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hyperlink r:id="rId11" w:history="1"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</w:t>
        </w:r>
        <w:proofErr w:type="spellEnd"/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22 октября 2009 года N 89-ОЗ</w:t>
        </w:r>
      </w:hyperlink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27 октября, N 323-324), Правительство Свердловской</w:t>
      </w:r>
      <w:proofErr w:type="gramEnd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области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постановляет: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027BB" w:rsidRPr="00F027BB" w:rsidRDefault="00F027BB" w:rsidP="00F02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1. Внести в</w:t>
      </w:r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" w:history="1"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постановление Правительства Свердловской области от 29.10.2009 N 1556-ПП "О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области, оказание мер социальной </w:t>
        </w:r>
        <w:proofErr w:type="gramStart"/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поддержки</w:t>
        </w:r>
        <w:proofErr w:type="gramEnd"/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которым относится к ведению субъекта Российской Федерации"</w:t>
        </w:r>
      </w:hyperlink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7 ноября, N 334-335) с изменениями, внесенными постановлениями Правительства Свердловской области</w:t>
      </w:r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" w:history="1"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20.11.2009 N 1679-ПП</w:t>
        </w:r>
      </w:hyperlink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28 ноября, N 364-365),</w:t>
      </w:r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" w:history="1"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15.03.2010 N 374-ПП</w:t>
        </w:r>
      </w:hyperlink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2010, 20 марта, N 88-89),</w:t>
      </w:r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" w:history="1"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20.07.2010 N 1096-ПП</w:t>
        </w:r>
      </w:hyperlink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2010, 24 июля, N 266-267), следующие изменения: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 пункте 2 слова "(Туринский В.Ф.)" заменить словами "(Власов В.А.)";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в пункте 5 слова "по социальной политике" заменить словами " - министра социальной защиты населения Свердловской области".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027BB" w:rsidRPr="00F027BB" w:rsidRDefault="00F027BB" w:rsidP="00F02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2. Внести в</w:t>
      </w:r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" w:history="1"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Порядок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граждан, оказание мер социальной </w:t>
        </w:r>
        <w:proofErr w:type="gramStart"/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поддержки</w:t>
        </w:r>
        <w:proofErr w:type="gramEnd"/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которым относится к ведению субъекта Российской Федерации</w:t>
        </w:r>
      </w:hyperlink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утвержденный</w:t>
      </w:r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" w:history="1"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постановлением Правительства Свердловской области от 29.10.2009 N 1556-ПП "О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области, оказание мер социальной </w:t>
        </w:r>
        <w:proofErr w:type="gramStart"/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поддержки</w:t>
        </w:r>
        <w:proofErr w:type="gramEnd"/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которым относится к ведению субъекта Российской Федерации"</w:t>
        </w:r>
      </w:hyperlink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с изменениями, внесенными постановлениями Правительства Свердловской области</w:t>
      </w:r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" w:history="1"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20.11.2009 N 1679-ПП</w:t>
        </w:r>
      </w:hyperlink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" w:history="1"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15.03.2010 N 374-ПП</w:t>
        </w:r>
      </w:hyperlink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" w:history="1"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20.07.2010 N 1096-ПП</w:t>
        </w:r>
      </w:hyperlink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дополнить пунктом 9-1 следующего содержания: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027BB" w:rsidRPr="00F027BB" w:rsidRDefault="00F027BB" w:rsidP="00F02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"9-1. Для назначения компенсации расходов на оплату твердого топлива заявление о назначении компенсации расходов с указанием способа ее выплаты подается в уполномоченный орган ежегодно</w:t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.";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2) пункт 14 дополнить частью второй следующего содержания: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"Правила ведения, учета и хранения личных дел получателей компенсации расходов определяются уполномоченным органом</w:t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.";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3) часть вторую пункта 15 после слов "социальной защиты населения" дополнить словами ", осуществляющий деятельность на территории соответствующего муниципального образования (далее - управление социальной защиты населения)";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4) пункт 15 дополнить частью третьей следующего содержания: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 наличии соглашения между уполномоченным органом и управлением социальной защиты населения об электронном документообороте с использованием электронной цифровой подписи и телекоммуникационных каналов связи направление в управление социальной защиты населения копии реестра на бумажном носителе не требуется</w:t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.";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5) пункт 17 дополнить частью второй следующего содержания: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"Расчет компенсации расходов на оплату твердого топлива производится уполномоченным органом с учетом предельных розничных цен, утвержденных Региональной энергетической комиссией Свердловской области на топливо печное бытовое за складочный кубический метр дров лиственных и хвойных пород нестандартных.";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6) пункт 18 дополнить подпунктом 6 следующего содержания: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"6) превышение фактических расходов граждан на оплату твердого топлива, а именно приобретения и транспортных услуг для доставки</w:t>
      </w:r>
      <w:proofErr w:type="gramEnd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твердого топлива, используемого для печного отопления, над полученным размером компенсации расходов на оплату твердого топлива и его доставку.";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7) пункт 19 после слов "потребления коммунальных услуг" дополнить словами ", документы о фактически понесенных расходах на оплату поставки твердого топлива, а именно приобретения и транспортных услуг для доставки твердого топлива)";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8) пункт 27 дополнить частью второй следующего содержания:</w:t>
      </w:r>
      <w:proofErr w:type="gramEnd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"Прекращение выплаты компенсаций расходов производится с месяца, следующего за месяцем, в котором наступили обстоятельства, указанные в пункте 21 настоящего Порядка</w:t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.";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F027BB" w:rsidRPr="00F027BB" w:rsidRDefault="00F027BB" w:rsidP="00F02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9) дополнить главой 4-1 следующего содержания: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027BB" w:rsidRPr="00F027BB" w:rsidRDefault="00F027BB" w:rsidP="00F027B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F027BB">
        <w:rPr>
          <w:rFonts w:ascii="Arial" w:eastAsia="Times New Roman" w:hAnsi="Arial" w:cs="Arial"/>
          <w:color w:val="3C3C3C"/>
          <w:spacing w:val="2"/>
          <w:sz w:val="41"/>
          <w:szCs w:val="41"/>
        </w:rPr>
        <w:t>"Глава 4-1. Отчетность об осуществлении государственного полномочия по предоставлению компенсаций расходов</w:t>
      </w:r>
    </w:p>
    <w:p w:rsidR="00F027BB" w:rsidRPr="00F027BB" w:rsidRDefault="00F027BB" w:rsidP="00F02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28-1. </w:t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Уполномоченный орган ежемесячно, до 5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отчет о 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 в соответствующем муниципальном</w:t>
      </w:r>
      <w:proofErr w:type="gramEnd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образовании</w:t>
      </w:r>
      <w:proofErr w:type="gramEnd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 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форме согласно приложению N 3 к настоящему Порядку.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ежеквартально, до 10 числа месяца, следующего за отчетным периодом, представляет в Министерство социальной защиты населения Свердловской области отчет о деятельности по рассмотрению заявлений граждан о предоставлении компенсаций расходов на оплату жилого помещения и коммунальных услуг, перечислению и (или) выплате гражданам этих</w:t>
      </w:r>
      <w:proofErr w:type="gramEnd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компенсаций в разрезе муниципальных образований в Свердловской области</w:t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.";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10) дополнить приложением N 3 (прилагается).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027BB" w:rsidRPr="00F027BB" w:rsidRDefault="00F027BB" w:rsidP="00F02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 </w:t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" w:history="1"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Порядок рассмотрения заявлений о частичной компенсации расходов на оплату коммунальных услуг многодетным семьям Свердловской области и выплаты этой компенсации</w:t>
        </w:r>
      </w:hyperlink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утвержденный</w:t>
      </w:r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" w:history="1"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29.10.2009 N 1556-ПП "О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области, оказание мер социальной</w:t>
        </w:r>
        <w:proofErr w:type="gramEnd"/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поддержки</w:t>
        </w:r>
        <w:proofErr w:type="gramEnd"/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которым относится к ведению субъекта Российской Федерации"</w:t>
        </w:r>
      </w:hyperlink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с изменениями, внесенными постановлениями Правительства Свердловской области</w:t>
      </w:r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3" w:history="1"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20.11.2009 N 1679-ПП</w:t>
        </w:r>
      </w:hyperlink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hyperlink r:id="rId24" w:history="1"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15.03.2010 N 374-ПП</w:t>
        </w:r>
      </w:hyperlink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F027BB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5" w:history="1">
        <w:r w:rsidRPr="00F027BB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20.07.2010 N 1096-ПП</w:t>
        </w:r>
      </w:hyperlink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дополнить пунктом 8-1 следующего содержания: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027BB" w:rsidRPr="00F027BB" w:rsidRDefault="00F027BB" w:rsidP="00F02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"8-1. Для назначения компенсации расходов на оплату твердого топлива заявление о назначении компенсации расходов с указанием способа ее выплаты подается в уполномоченный орган ежегодно</w:t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.";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2) пункт 13 дополнить частью второй следующего содержания: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"Правила ведения, учета и хранения личных дел получателей компенсации расходов определяются уполномоченным органом</w:t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.";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3) часть вторую пункта 14 после слов "социальной защиты населения" дополнить словами ", осуществляющий деятельность на территории соответствующего муниципального образования (далее - управление социальной защиты населения)";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пункт 14 дополнить частью третьей следующего содержания: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 наличии соглашения между уполномоченным органом и управлением социальной защиты населения об электронном документообороте с использованием электронной цифровой подписи и телекоммуникационных каналов связи направление в управление социальной защиты населения копии реестра на бумажном носителе не требуется</w:t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.";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5) пункт 16 дополнить частью второй следующего содержания: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"Расчет компенсации расходов на оплату твердого топлива производится уполномоченным органом с учетом предельных розничных цен, утвержденных Региональной энергетической комиссией Свердловской области на топливо печное бытовое за складочный кубический метр дров лиственных и хвойных пород нестандартных.";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6) пункт 17 дополнить подпунктом 5 следующего содержания: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"5) превышение фактических расходов граждан на оплату поставки твердого топлива, а именно приобретения и транспортных услуг для</w:t>
      </w:r>
      <w:proofErr w:type="gramEnd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доставки твердого топлива, используемого для печного отопления, над полученным размером компенсации расходов на оплату твердого топлива и его доставку.";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7) пункт 18 после слов "потребления коммунальных услуг" дополнить словами ", документы о фактически понесенных расходах на оплату поставки твердого топлива, а именно приобретения и транспортных услуг для доставки твердого топлива)";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8) пункт 26 дополнить частью второй следующего содержания:</w:t>
      </w:r>
      <w:proofErr w:type="gramEnd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"Прекращение выплаты компенсаций расходов производится с месяца, следующего за месяцем, в котором наступили обстоятельства, указанные в пункте 20 настоящего Порядка</w:t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.";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F027BB" w:rsidRPr="00F027BB" w:rsidRDefault="00F027BB" w:rsidP="00F02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9) дополнить главой 3-1 следующего содержания: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027BB" w:rsidRPr="00F027BB" w:rsidRDefault="00F027BB" w:rsidP="00F027B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F027BB">
        <w:rPr>
          <w:rFonts w:ascii="Arial" w:eastAsia="Times New Roman" w:hAnsi="Arial" w:cs="Arial"/>
          <w:color w:val="3C3C3C"/>
          <w:spacing w:val="2"/>
          <w:sz w:val="41"/>
          <w:szCs w:val="41"/>
        </w:rPr>
        <w:t>"Глава 3-1. Отчетность об осуществлении государственного полномочия по предоставлению компенсаций расходов</w:t>
      </w:r>
    </w:p>
    <w:p w:rsidR="00F027BB" w:rsidRPr="00F027BB" w:rsidRDefault="00F027BB" w:rsidP="00F02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27-1. </w:t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Уполномоченный орган ежемесячно, до 5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отчет о 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 в соответствующем муниципальном</w:t>
      </w:r>
      <w:proofErr w:type="gramEnd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образовании по форме согласно приложению N 3 к Порядку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граждан, оказание мер социальной </w:t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поддержки</w:t>
      </w:r>
      <w:proofErr w:type="gramEnd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которым относится к ведению субъекта Российской Федерации.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соответствующего муниципального образования, ежеквартально, до 10 числа месяца, следующего за отчетным периодом, представляет в Министерство социальной защиты населения Свердловской области отчет о деятельности по рассмотрению заявлений граждан о предоставлении компенсаций расходов на оплату жилого помещения и коммунальных услуг, перечислению и (или) выплате гражданам этих</w:t>
      </w:r>
      <w:proofErr w:type="gramEnd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компенсаций в разрезе муниципальных образований в Свердловской области</w:t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.".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F027BB" w:rsidRPr="00F027BB" w:rsidRDefault="00F027BB" w:rsidP="00F02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 </w:t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выполнением настоящего постановления возложить на заместителя председателя Правительства Свердловской области - министра социальной защиты населения Свердловской области Власова В.А.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F027BB" w:rsidRPr="00F027BB" w:rsidRDefault="00F027BB" w:rsidP="00F02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5. Настоящее постановление опубликовать в "Областной газете".</w:t>
      </w:r>
    </w:p>
    <w:p w:rsidR="00F027BB" w:rsidRPr="00F027BB" w:rsidRDefault="00F027BB" w:rsidP="00F027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И.о</w:t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.п</w:t>
      </w:r>
      <w:proofErr w:type="gramEnd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редседателя Правительства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М.И.Максимов</w:t>
      </w:r>
    </w:p>
    <w:p w:rsidR="00F027BB" w:rsidRPr="00F027BB" w:rsidRDefault="00F027BB" w:rsidP="00F027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F027BB">
        <w:rPr>
          <w:rFonts w:ascii="Arial" w:eastAsia="Times New Roman" w:hAnsi="Arial" w:cs="Arial"/>
          <w:color w:val="4C4C4C"/>
          <w:spacing w:val="2"/>
          <w:sz w:val="38"/>
          <w:szCs w:val="38"/>
        </w:rPr>
        <w:t>Отчет о 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</w:t>
      </w:r>
    </w:p>
    <w:p w:rsidR="00F027BB" w:rsidRPr="00F027BB" w:rsidRDefault="00F027BB" w:rsidP="00F027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постановлению Правительства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25 января 2011 года N 31-ПП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3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Порядку рассмотрения заявлений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частичной компенсации расходов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оплату жилого помещения и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коммунальных услуг и выплаты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этих компенсаций отдельным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категориям граждан, оказание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мер социальной </w:t>
      </w:r>
      <w:proofErr w:type="gramStart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поддержки</w:t>
      </w:r>
      <w:proofErr w:type="gramEnd"/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которым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относится к ведению субъекта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Форма</w:t>
      </w:r>
    </w:p>
    <w:p w:rsidR="00F027BB" w:rsidRPr="00F027BB" w:rsidRDefault="00F027BB" w:rsidP="00F027B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F027BB">
        <w:rPr>
          <w:rFonts w:ascii="Arial" w:eastAsia="Times New Roman" w:hAnsi="Arial" w:cs="Arial"/>
          <w:color w:val="3C3C3C"/>
          <w:spacing w:val="2"/>
          <w:sz w:val="41"/>
          <w:szCs w:val="41"/>
        </w:rPr>
        <w:lastRenderedPageBreak/>
        <w:t>ОТЧЕТ</w:t>
      </w:r>
      <w:r w:rsidRPr="00F027BB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о 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</w:t>
      </w:r>
    </w:p>
    <w:p w:rsidR="00F027BB" w:rsidRPr="00F027BB" w:rsidRDefault="00F027BB" w:rsidP="00F027B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t>по _____________________________________________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(наименование муниципального образования)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1 ______________ 20___ года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(месяц)</w:t>
      </w:r>
    </w:p>
    <w:p w:rsidR="00F027BB" w:rsidRPr="00F027BB" w:rsidRDefault="00F027BB" w:rsidP="00F02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3"/>
        <w:gridCol w:w="666"/>
        <w:gridCol w:w="905"/>
        <w:gridCol w:w="1061"/>
        <w:gridCol w:w="1387"/>
        <w:gridCol w:w="1110"/>
        <w:gridCol w:w="1061"/>
        <w:gridCol w:w="1061"/>
        <w:gridCol w:w="1061"/>
      </w:tblGrid>
      <w:tr w:rsidR="00F027BB" w:rsidRPr="00F027BB" w:rsidTr="00F027BB">
        <w:trPr>
          <w:trHeight w:val="15"/>
        </w:trPr>
        <w:tc>
          <w:tcPr>
            <w:tcW w:w="1478" w:type="dxa"/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027BB" w:rsidRPr="00F027BB" w:rsidTr="00F027B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Показатели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 строки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том числе</w:t>
            </w:r>
          </w:p>
        </w:tc>
      </w:tr>
      <w:tr w:rsidR="00F027BB" w:rsidRPr="00F027BB" w:rsidTr="00F027B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</w:t>
            </w: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26" w:history="1">
              <w:r w:rsidRPr="00F027BB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Закону Свердловской области от 25 ноября 2004 года N 190-ОЗ "О социальной поддержке ветеранов в Свердловской области"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</w:t>
            </w: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27" w:history="1">
              <w:r w:rsidRPr="00F027BB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Закону Свердловской области от 25 ноября 2004 года N 191-ОЗ "О социальной поддержке реабилитированных лиц и лиц, признанных пострадавшими от политических репрессий, в Свердловской области"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</w:t>
            </w: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28" w:history="1">
              <w:r w:rsidRPr="00F027BB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Закону Свердловской области от 15 июля 2005 года N 78-ОЗ "О социальной защите граждан, проживающих на территории Свердловской области, получивших увечье или </w:t>
              </w:r>
              <w:r w:rsidRPr="00F027BB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lastRenderedPageBreak/>
                <w:t>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По</w:t>
            </w: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29" w:history="1">
              <w:r w:rsidRPr="00F027BB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Закону Свердловской области от 15 июля 2005 года N 91-ОЗ "О почетном звании Свердловской области "Почетный гражданин Свердловской области"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</w:t>
            </w: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30" w:history="1">
              <w:r w:rsidRPr="00F027BB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Закону Свердловской области от 23 декабря 2005 года N 123-ОЗ "О знаке отличия Свердловской области "За заслуги перед Свердловской областью"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</w:t>
            </w: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31" w:history="1">
              <w:r w:rsidRPr="00F027BB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Закону Свердловской области от 20 ноября 2009 года N 100-ОЗ "О социальной поддержке многодетных семей в Свердловской области"</w:t>
              </w:r>
            </w:hyperlink>
          </w:p>
        </w:tc>
      </w:tr>
      <w:tr w:rsidR="00F027BB" w:rsidRPr="00F027BB" w:rsidTr="00F027B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</w:tr>
      <w:tr w:rsidR="00F027BB" w:rsidRPr="00F027BB" w:rsidTr="00F027B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Количество граждан, имеющих право на получение компенсаций расходов, всего </w:t>
            </w: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на отчетную дату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7BB" w:rsidRPr="00F027BB" w:rsidTr="00F027B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Количество граждан, которым назначены компенсации расходов, всего на отчетную дату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7BB" w:rsidRPr="00F027BB" w:rsidTr="00F027B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граждан, которым отказано в назначении компенсаций расходов, всего на отчетную дату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7BB" w:rsidRPr="00F027BB" w:rsidTr="00F027B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граждан, которым назначены компенсации расходо</w:t>
            </w: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 за отчетный период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7BB" w:rsidRPr="00F027BB" w:rsidTr="00F027B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Количество граждан, которым отказано в назначении компенсаций расходов за отчетный период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7BB" w:rsidRPr="00F027BB" w:rsidTr="00F027B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 начисленных компенсаций, всего на отчетную дату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</w:t>
            </w:r>
            <w:proofErr w:type="gramStart"/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.р</w:t>
            </w:r>
            <w:proofErr w:type="gramEnd"/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ублей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7BB" w:rsidRPr="00F027BB" w:rsidTr="00F027B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 начисленных компенсаций расходов за отчетный период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</w:t>
            </w:r>
            <w:proofErr w:type="gramStart"/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.р</w:t>
            </w:r>
            <w:proofErr w:type="gramEnd"/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ублей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27BB" w:rsidRPr="00F027BB" w:rsidRDefault="00F027BB" w:rsidP="00F02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Строки 01-03 и 06 заполняются нарастающим итогом с начала года.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7"/>
        <w:gridCol w:w="2402"/>
        <w:gridCol w:w="742"/>
        <w:gridCol w:w="2402"/>
      </w:tblGrid>
      <w:tr w:rsidR="00F027BB" w:rsidRPr="00F027BB" w:rsidTr="00F027BB">
        <w:trPr>
          <w:trHeight w:val="15"/>
        </w:trPr>
        <w:tc>
          <w:tcPr>
            <w:tcW w:w="2587" w:type="dxa"/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027BB" w:rsidRPr="00F027BB" w:rsidTr="00F027B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Руководитель уполномоченного органа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7BB" w:rsidRPr="00F027BB" w:rsidTr="00F027B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(фамилия, инициалы)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</w:tr>
      <w:tr w:rsidR="00F027BB" w:rsidRPr="00F027BB" w:rsidTr="00F027BB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F027B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7BB" w:rsidRPr="00F027BB" w:rsidRDefault="00F027BB" w:rsidP="00F0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27BB" w:rsidRPr="00F027BB" w:rsidRDefault="00F027BB" w:rsidP="00F027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Исполнитель, телефон _______________________</w:t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F027B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7349F" w:rsidRDefault="0037349F"/>
    <w:sectPr w:rsidR="0037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7BB"/>
    <w:rsid w:val="0037349F"/>
    <w:rsid w:val="00F0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02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7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027B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F0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27BB"/>
  </w:style>
  <w:style w:type="character" w:styleId="a3">
    <w:name w:val="Hyperlink"/>
    <w:basedOn w:val="a0"/>
    <w:uiPriority w:val="99"/>
    <w:semiHidden/>
    <w:unhideWhenUsed/>
    <w:rsid w:val="00F027BB"/>
    <w:rPr>
      <w:color w:val="0000FF"/>
      <w:u w:val="single"/>
    </w:rPr>
  </w:style>
  <w:style w:type="paragraph" w:customStyle="1" w:styleId="formattext">
    <w:name w:val="formattext"/>
    <w:basedOn w:val="a"/>
    <w:rsid w:val="00F0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19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66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95276" TargetMode="External"/><Relationship Id="rId13" Type="http://schemas.openxmlformats.org/officeDocument/2006/relationships/hyperlink" Target="http://docs.cntd.ru/document/895229736" TargetMode="External"/><Relationship Id="rId18" Type="http://schemas.openxmlformats.org/officeDocument/2006/relationships/hyperlink" Target="http://docs.cntd.ru/document/895229736" TargetMode="External"/><Relationship Id="rId26" Type="http://schemas.openxmlformats.org/officeDocument/2006/relationships/hyperlink" Target="http://docs.cntd.ru/document/8020192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895225253" TargetMode="External"/><Relationship Id="rId7" Type="http://schemas.openxmlformats.org/officeDocument/2006/relationships/hyperlink" Target="http://docs.cntd.ru/document/802032147" TargetMode="External"/><Relationship Id="rId12" Type="http://schemas.openxmlformats.org/officeDocument/2006/relationships/hyperlink" Target="http://docs.cntd.ru/document/895225253" TargetMode="External"/><Relationship Id="rId17" Type="http://schemas.openxmlformats.org/officeDocument/2006/relationships/hyperlink" Target="http://docs.cntd.ru/document/895225253" TargetMode="External"/><Relationship Id="rId25" Type="http://schemas.openxmlformats.org/officeDocument/2006/relationships/hyperlink" Target="http://docs.cntd.ru/document/89526313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95225253" TargetMode="External"/><Relationship Id="rId20" Type="http://schemas.openxmlformats.org/officeDocument/2006/relationships/hyperlink" Target="http://docs.cntd.ru/document/895263135" TargetMode="External"/><Relationship Id="rId29" Type="http://schemas.openxmlformats.org/officeDocument/2006/relationships/hyperlink" Target="http://docs.cntd.ru/document/80203605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29122" TargetMode="External"/><Relationship Id="rId11" Type="http://schemas.openxmlformats.org/officeDocument/2006/relationships/hyperlink" Target="http://docs.cntd.ru/document/895221991" TargetMode="External"/><Relationship Id="rId24" Type="http://schemas.openxmlformats.org/officeDocument/2006/relationships/hyperlink" Target="http://docs.cntd.ru/document/89524441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801105688" TargetMode="External"/><Relationship Id="rId15" Type="http://schemas.openxmlformats.org/officeDocument/2006/relationships/hyperlink" Target="http://docs.cntd.ru/document/895263135" TargetMode="External"/><Relationship Id="rId23" Type="http://schemas.openxmlformats.org/officeDocument/2006/relationships/hyperlink" Target="http://docs.cntd.ru/document/895229736" TargetMode="External"/><Relationship Id="rId28" Type="http://schemas.openxmlformats.org/officeDocument/2006/relationships/hyperlink" Target="http://docs.cntd.ru/document/802032135" TargetMode="External"/><Relationship Id="rId10" Type="http://schemas.openxmlformats.org/officeDocument/2006/relationships/hyperlink" Target="http://docs.cntd.ru/document/895203599" TargetMode="External"/><Relationship Id="rId19" Type="http://schemas.openxmlformats.org/officeDocument/2006/relationships/hyperlink" Target="http://docs.cntd.ru/document/895244419" TargetMode="External"/><Relationship Id="rId31" Type="http://schemas.openxmlformats.org/officeDocument/2006/relationships/hyperlink" Target="http://docs.cntd.ru/document/895226485" TargetMode="External"/><Relationship Id="rId4" Type="http://schemas.openxmlformats.org/officeDocument/2006/relationships/hyperlink" Target="http://docs.cntd.ru/document/895225253" TargetMode="External"/><Relationship Id="rId9" Type="http://schemas.openxmlformats.org/officeDocument/2006/relationships/hyperlink" Target="http://docs.cntd.ru/document/819076526" TargetMode="External"/><Relationship Id="rId14" Type="http://schemas.openxmlformats.org/officeDocument/2006/relationships/hyperlink" Target="http://docs.cntd.ru/document/895244419" TargetMode="External"/><Relationship Id="rId22" Type="http://schemas.openxmlformats.org/officeDocument/2006/relationships/hyperlink" Target="http://docs.cntd.ru/document/895225253" TargetMode="External"/><Relationship Id="rId27" Type="http://schemas.openxmlformats.org/officeDocument/2006/relationships/hyperlink" Target="http://docs.cntd.ru/document/802019273" TargetMode="External"/><Relationship Id="rId30" Type="http://schemas.openxmlformats.org/officeDocument/2006/relationships/hyperlink" Target="http://docs.cntd.ru/document/802044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2425</Words>
  <Characters>13826</Characters>
  <Application>Microsoft Office Word</Application>
  <DocSecurity>0</DocSecurity>
  <Lines>115</Lines>
  <Paragraphs>32</Paragraphs>
  <ScaleCrop>false</ScaleCrop>
  <Company>Microsoft</Company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2017-11-15T08:43:00Z</dcterms:created>
  <dcterms:modified xsi:type="dcterms:W3CDTF">2017-11-15T08:45:00Z</dcterms:modified>
</cp:coreProperties>
</file>