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40" w:rsidRDefault="00CF4BF5" w:rsidP="00CF4BF5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4B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C40" w:rsidRPr="00104F03" w:rsidRDefault="00F63C40" w:rsidP="00F63C40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3C40" w:rsidRPr="00104F03" w:rsidRDefault="00F63C40" w:rsidP="00F63C4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4F03">
        <w:rPr>
          <w:rFonts w:ascii="Times New Roman" w:hAnsi="Times New Roman" w:cs="Times New Roman"/>
          <w:sz w:val="28"/>
          <w:szCs w:val="28"/>
        </w:rPr>
        <w:t>ДУМА</w:t>
      </w:r>
    </w:p>
    <w:p w:rsidR="00F63C40" w:rsidRPr="00104F03" w:rsidRDefault="00F63C40" w:rsidP="00F63C4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4F03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F63C40" w:rsidRPr="00104F03" w:rsidRDefault="00F63C40" w:rsidP="00F63C40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 w:rsidRPr="00104F0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30711">
        <w:rPr>
          <w:rFonts w:ascii="Times New Roman" w:hAnsi="Times New Roman" w:cs="Times New Roman"/>
          <w:sz w:val="28"/>
          <w:szCs w:val="28"/>
        </w:rPr>
        <w:t xml:space="preserve">      </w:t>
      </w:r>
      <w:r w:rsidRPr="00104F03">
        <w:rPr>
          <w:rFonts w:ascii="Times New Roman" w:hAnsi="Times New Roman" w:cs="Times New Roman"/>
          <w:sz w:val="28"/>
          <w:szCs w:val="28"/>
        </w:rPr>
        <w:t xml:space="preserve"> </w:t>
      </w:r>
      <w:r w:rsidR="00530711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F63C40" w:rsidRPr="00104F03" w:rsidRDefault="00F63C40" w:rsidP="00F63C40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04F03">
        <w:rPr>
          <w:rFonts w:ascii="Times New Roman" w:hAnsi="Times New Roman" w:cs="Times New Roman"/>
          <w:sz w:val="28"/>
          <w:szCs w:val="28"/>
        </w:rPr>
        <w:t>РЕШЕНИЕ</w:t>
      </w:r>
    </w:p>
    <w:p w:rsidR="00F63C40" w:rsidRDefault="00F63C40" w:rsidP="00F63C40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F63C40" w:rsidRPr="00104F03" w:rsidRDefault="00F63C40" w:rsidP="00F63C40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F63C40" w:rsidRDefault="00F63C40" w:rsidP="00F63C40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104F03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E7FF7">
        <w:rPr>
          <w:rFonts w:ascii="Times New Roman" w:hAnsi="Times New Roman" w:cs="Times New Roman"/>
          <w:b w:val="0"/>
          <w:sz w:val="28"/>
          <w:szCs w:val="28"/>
        </w:rPr>
        <w:t xml:space="preserve">14 октября </w:t>
      </w:r>
      <w:r w:rsidRPr="00104F03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104F03">
        <w:rPr>
          <w:rFonts w:ascii="Times New Roman" w:hAnsi="Times New Roman" w:cs="Times New Roman"/>
          <w:b w:val="0"/>
          <w:sz w:val="28"/>
          <w:szCs w:val="28"/>
        </w:rPr>
        <w:t xml:space="preserve"> года              п.г.т. Махнёво                              №  </w:t>
      </w:r>
      <w:r w:rsidR="00CE7FF7">
        <w:rPr>
          <w:rFonts w:ascii="Times New Roman" w:hAnsi="Times New Roman" w:cs="Times New Roman"/>
          <w:b w:val="0"/>
          <w:sz w:val="28"/>
          <w:szCs w:val="28"/>
        </w:rPr>
        <w:t>19</w:t>
      </w:r>
    </w:p>
    <w:p w:rsidR="00F63C40" w:rsidRDefault="00F63C40" w:rsidP="00F63C40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F63C40" w:rsidRPr="00104F03" w:rsidRDefault="00F63C40" w:rsidP="00F63C40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F63C40" w:rsidRPr="00910D01" w:rsidRDefault="00CE4BA1" w:rsidP="00F63C4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информации Администрации Махнёвского муниципального образования о</w:t>
      </w:r>
      <w:r w:rsidR="00F63C40" w:rsidRPr="00B55C8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63C40">
        <w:rPr>
          <w:rFonts w:ascii="Times New Roman" w:hAnsi="Times New Roman"/>
          <w:b/>
          <w:i/>
          <w:sz w:val="28"/>
          <w:szCs w:val="28"/>
        </w:rPr>
        <w:t>реализации  под</w:t>
      </w:r>
      <w:r w:rsidR="00F63C40" w:rsidRPr="00B55C82">
        <w:rPr>
          <w:rFonts w:ascii="Times New Roman" w:hAnsi="Times New Roman"/>
          <w:b/>
          <w:i/>
          <w:sz w:val="28"/>
          <w:szCs w:val="28"/>
        </w:rPr>
        <w:t xml:space="preserve">программы «Развитие </w:t>
      </w:r>
      <w:r w:rsidR="00F63C40">
        <w:rPr>
          <w:rFonts w:ascii="Times New Roman" w:hAnsi="Times New Roman"/>
          <w:b/>
          <w:i/>
          <w:sz w:val="28"/>
          <w:szCs w:val="28"/>
        </w:rPr>
        <w:t>культуры на территории  Махнёвского муниципального образования</w:t>
      </w:r>
      <w:r w:rsidR="00F63C40" w:rsidRPr="00B55C82">
        <w:rPr>
          <w:rFonts w:ascii="Times New Roman" w:hAnsi="Times New Roman"/>
          <w:b/>
          <w:i/>
          <w:sz w:val="28"/>
          <w:szCs w:val="28"/>
        </w:rPr>
        <w:t xml:space="preserve"> на 201</w:t>
      </w:r>
      <w:r w:rsidR="00F63C40">
        <w:rPr>
          <w:rFonts w:ascii="Times New Roman" w:hAnsi="Times New Roman"/>
          <w:b/>
          <w:i/>
          <w:sz w:val="28"/>
          <w:szCs w:val="28"/>
        </w:rPr>
        <w:t>4-2020</w:t>
      </w:r>
      <w:r w:rsidR="00F63C40" w:rsidRPr="00B55C82">
        <w:rPr>
          <w:rFonts w:ascii="Times New Roman" w:hAnsi="Times New Roman"/>
          <w:b/>
          <w:i/>
          <w:sz w:val="28"/>
          <w:szCs w:val="28"/>
        </w:rPr>
        <w:t xml:space="preserve"> годы</w:t>
      </w:r>
      <w:r w:rsidR="00F63C40">
        <w:rPr>
          <w:rFonts w:ascii="Times New Roman" w:hAnsi="Times New Roman"/>
          <w:b/>
          <w:i/>
          <w:sz w:val="28"/>
          <w:szCs w:val="28"/>
        </w:rPr>
        <w:t>»</w:t>
      </w:r>
      <w:r w:rsidR="00910D01" w:rsidRPr="00910D01">
        <w:rPr>
          <w:rFonts w:ascii="Times New Roman" w:hAnsi="Times New Roman"/>
          <w:sz w:val="28"/>
          <w:szCs w:val="28"/>
        </w:rPr>
        <w:t xml:space="preserve"> </w:t>
      </w:r>
      <w:r w:rsidR="00910D01" w:rsidRPr="00910D01">
        <w:rPr>
          <w:rFonts w:ascii="Times New Roman" w:hAnsi="Times New Roman"/>
          <w:b/>
          <w:i/>
          <w:sz w:val="28"/>
          <w:szCs w:val="28"/>
        </w:rPr>
        <w:t>муниципальной программы «Развитие Махнёвского муниципального образования на 2014-2020 годы» за 2014 год</w:t>
      </w:r>
    </w:p>
    <w:p w:rsidR="00F63C40" w:rsidRDefault="00F63C40" w:rsidP="00F63C4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3C40" w:rsidRPr="009F42CB" w:rsidRDefault="00F63C40" w:rsidP="00F63C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60577E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Махнёвс</w:t>
      </w:r>
      <w:r w:rsidR="0060577E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  <w:r w:rsidR="00BD41F7">
        <w:rPr>
          <w:rFonts w:ascii="Times New Roman" w:hAnsi="Times New Roman" w:cs="Times New Roman"/>
          <w:sz w:val="28"/>
          <w:szCs w:val="28"/>
        </w:rPr>
        <w:t xml:space="preserve">  </w:t>
      </w:r>
      <w:r w:rsidR="00BD41F7">
        <w:rPr>
          <w:rFonts w:ascii="Times New Roman" w:hAnsi="Times New Roman"/>
          <w:sz w:val="28"/>
          <w:szCs w:val="28"/>
        </w:rPr>
        <w:t>о</w:t>
      </w:r>
      <w:r w:rsidR="00BD41F7" w:rsidRPr="00BF0D6F">
        <w:rPr>
          <w:rFonts w:ascii="Times New Roman" w:hAnsi="Times New Roman"/>
          <w:sz w:val="28"/>
          <w:szCs w:val="28"/>
        </w:rPr>
        <w:t xml:space="preserve"> </w:t>
      </w:r>
      <w:r w:rsidR="00BD41F7">
        <w:rPr>
          <w:rFonts w:ascii="Times New Roman" w:hAnsi="Times New Roman"/>
          <w:sz w:val="28"/>
          <w:szCs w:val="28"/>
        </w:rPr>
        <w:t>реализации  под</w:t>
      </w:r>
      <w:r w:rsidR="00BD41F7" w:rsidRPr="00EC2F7E">
        <w:rPr>
          <w:rFonts w:ascii="Times New Roman" w:hAnsi="Times New Roman"/>
          <w:sz w:val="28"/>
          <w:szCs w:val="28"/>
        </w:rPr>
        <w:t xml:space="preserve">программы </w:t>
      </w:r>
      <w:r w:rsidR="00BD41F7">
        <w:rPr>
          <w:rFonts w:ascii="Times New Roman" w:hAnsi="Times New Roman"/>
          <w:sz w:val="28"/>
          <w:szCs w:val="28"/>
        </w:rPr>
        <w:t>«Развитие культуры на территории  Махнёвского муниципального образования на 2014-2020 годы»</w:t>
      </w:r>
      <w:r w:rsidR="00BD41F7" w:rsidRPr="00910D0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D41F7" w:rsidRPr="00910D01">
        <w:rPr>
          <w:rFonts w:ascii="Times New Roman" w:hAnsi="Times New Roman"/>
          <w:sz w:val="28"/>
          <w:szCs w:val="28"/>
        </w:rPr>
        <w:t>муниципальной программы «Развитие Махнёвского муниципального образования на 2014-2020 годы» за 2014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42CB">
        <w:rPr>
          <w:rFonts w:ascii="Times New Roman" w:hAnsi="Times New Roman" w:cs="Times New Roman"/>
          <w:sz w:val="28"/>
          <w:szCs w:val="28"/>
        </w:rPr>
        <w:t>Дума Махнёвс</w:t>
      </w:r>
      <w:r w:rsidR="00910D01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</w:p>
    <w:p w:rsidR="00F63C40" w:rsidRDefault="00F63C40" w:rsidP="00F63C40">
      <w:pPr>
        <w:pStyle w:val="ConsPlusNormal"/>
        <w:widowControl/>
        <w:tabs>
          <w:tab w:val="left" w:pos="4500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C40" w:rsidRDefault="00F63C40" w:rsidP="00F63C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4F03">
        <w:rPr>
          <w:rFonts w:ascii="Times New Roman" w:hAnsi="Times New Roman"/>
          <w:b/>
          <w:sz w:val="28"/>
          <w:szCs w:val="28"/>
        </w:rPr>
        <w:t>РЕШИЛА:</w:t>
      </w:r>
    </w:p>
    <w:p w:rsidR="00F63C40" w:rsidRPr="00104F03" w:rsidRDefault="00F63C40" w:rsidP="00F63C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3C40" w:rsidRDefault="00F63C40" w:rsidP="00F63C4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r w:rsidR="00BD41F7">
        <w:rPr>
          <w:rFonts w:ascii="Times New Roman" w:hAnsi="Times New Roman"/>
          <w:sz w:val="28"/>
          <w:szCs w:val="28"/>
        </w:rPr>
        <w:t>Администрации Махнёвского муниципального образования о</w:t>
      </w:r>
      <w:r w:rsidRPr="00BF0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  под</w:t>
      </w:r>
      <w:r w:rsidRPr="00EC2F7E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«Развитие культуры на территории  Махнёвского муниципального образования на 2014-2020 годы»</w:t>
      </w:r>
      <w:r w:rsidR="00910D01" w:rsidRPr="00910D0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10D01" w:rsidRPr="00910D01">
        <w:rPr>
          <w:rFonts w:ascii="Times New Roman" w:hAnsi="Times New Roman"/>
          <w:sz w:val="28"/>
          <w:szCs w:val="28"/>
        </w:rPr>
        <w:t>муниципальной программы «Развитие Махнёвского муниципального образования на 2014-2020 годы» за 2014 год</w:t>
      </w:r>
      <w:r w:rsidR="00910D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принять к сведению (прилагается).</w:t>
      </w:r>
    </w:p>
    <w:p w:rsidR="00F63C40" w:rsidRDefault="00F63C40" w:rsidP="00F63C4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="00605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принятия.</w:t>
      </w:r>
    </w:p>
    <w:p w:rsidR="00F63C40" w:rsidRDefault="00F63C40" w:rsidP="00F63C4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118D">
        <w:rPr>
          <w:rFonts w:ascii="Times New Roman" w:hAnsi="Times New Roman"/>
          <w:sz w:val="28"/>
          <w:szCs w:val="28"/>
        </w:rPr>
        <w:t>Настоящее Решение направить для опубликования в газету «</w:t>
      </w:r>
      <w:proofErr w:type="spellStart"/>
      <w:r w:rsidRPr="0051118D">
        <w:rPr>
          <w:rFonts w:ascii="Times New Roman" w:hAnsi="Times New Roman"/>
          <w:sz w:val="28"/>
          <w:szCs w:val="28"/>
        </w:rPr>
        <w:t>Алапаевская</w:t>
      </w:r>
      <w:proofErr w:type="spellEnd"/>
      <w:r w:rsidRPr="0051118D">
        <w:rPr>
          <w:rFonts w:ascii="Times New Roman" w:hAnsi="Times New Roman"/>
          <w:sz w:val="28"/>
          <w:szCs w:val="28"/>
        </w:rPr>
        <w:t xml:space="preserve"> искра» и разместить на официальном сайте Махнёвского муниципального образования в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3C40" w:rsidRDefault="00F63C40" w:rsidP="00F63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E7FF7" w:rsidRDefault="00CE7FF7" w:rsidP="00F63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E7FF7" w:rsidRPr="004512EC" w:rsidRDefault="00CE7FF7" w:rsidP="00CE7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2EC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CE7FF7" w:rsidRDefault="00CE7FF7" w:rsidP="00CE7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2EC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И.М.Авдеев</w:t>
      </w:r>
    </w:p>
    <w:p w:rsidR="00CE7FF7" w:rsidRPr="004512EC" w:rsidRDefault="00CE7FF7" w:rsidP="00CE7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FF7" w:rsidRPr="004512EC" w:rsidRDefault="00CE7FF7" w:rsidP="00CE7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FF7" w:rsidRDefault="00CE7FF7" w:rsidP="00CE7FF7">
      <w:pPr>
        <w:tabs>
          <w:tab w:val="left" w:pos="993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12EC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Pr="004512EC">
        <w:rPr>
          <w:rFonts w:ascii="Times New Roman" w:hAnsi="Times New Roman"/>
          <w:sz w:val="28"/>
          <w:szCs w:val="28"/>
        </w:rPr>
        <w:tab/>
      </w:r>
      <w:r w:rsidRPr="004512EC">
        <w:rPr>
          <w:rFonts w:ascii="Times New Roman" w:hAnsi="Times New Roman"/>
          <w:sz w:val="28"/>
          <w:szCs w:val="28"/>
        </w:rPr>
        <w:tab/>
      </w:r>
      <w:r w:rsidRPr="004512EC">
        <w:rPr>
          <w:rFonts w:ascii="Times New Roman" w:hAnsi="Times New Roman"/>
          <w:sz w:val="28"/>
          <w:szCs w:val="28"/>
        </w:rPr>
        <w:tab/>
        <w:t xml:space="preserve">              А.В.Лызлов</w:t>
      </w:r>
    </w:p>
    <w:p w:rsidR="00F63C40" w:rsidRDefault="00F63C40" w:rsidP="00F63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63C40" w:rsidRPr="004C67D5" w:rsidRDefault="00F63C40" w:rsidP="00F63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65736" w:rsidRDefault="00F63C40" w:rsidP="00CE7FF7">
      <w:pPr>
        <w:spacing w:after="0" w:line="240" w:lineRule="auto"/>
      </w:pPr>
      <w:r w:rsidRPr="00104F03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E7FF7">
        <w:rPr>
          <w:rFonts w:ascii="Times New Roman" w:hAnsi="Times New Roman"/>
          <w:sz w:val="28"/>
          <w:szCs w:val="28"/>
        </w:rPr>
        <w:t xml:space="preserve"> </w:t>
      </w:r>
    </w:p>
    <w:p w:rsidR="002C2F4B" w:rsidRPr="00173050" w:rsidRDefault="002C2F4B" w:rsidP="002C2F4B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173050">
        <w:rPr>
          <w:sz w:val="28"/>
          <w:szCs w:val="28"/>
        </w:rPr>
        <w:t>Приложение</w:t>
      </w:r>
    </w:p>
    <w:p w:rsidR="002C2F4B" w:rsidRPr="00173050" w:rsidRDefault="002C2F4B" w:rsidP="002C2F4B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173050">
        <w:rPr>
          <w:sz w:val="28"/>
          <w:szCs w:val="28"/>
        </w:rPr>
        <w:t>к Решению Думы Махнёвского</w:t>
      </w:r>
    </w:p>
    <w:p w:rsidR="002C2F4B" w:rsidRPr="00173050" w:rsidRDefault="002C2F4B" w:rsidP="002C2F4B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173050">
        <w:rPr>
          <w:sz w:val="28"/>
          <w:szCs w:val="28"/>
        </w:rPr>
        <w:t xml:space="preserve">муниципального образования </w:t>
      </w:r>
    </w:p>
    <w:p w:rsidR="002C2F4B" w:rsidRPr="00173050" w:rsidRDefault="00CE7FF7" w:rsidP="00CE7FF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C2F4B" w:rsidRPr="00173050">
        <w:rPr>
          <w:sz w:val="28"/>
          <w:szCs w:val="28"/>
        </w:rPr>
        <w:t xml:space="preserve">от </w:t>
      </w:r>
      <w:r>
        <w:rPr>
          <w:sz w:val="28"/>
          <w:szCs w:val="28"/>
        </w:rPr>
        <w:t>14.10.</w:t>
      </w:r>
      <w:r w:rsidR="002C2F4B" w:rsidRPr="00173050">
        <w:rPr>
          <w:sz w:val="28"/>
          <w:szCs w:val="28"/>
        </w:rPr>
        <w:t>2015  №</w:t>
      </w:r>
      <w:r>
        <w:rPr>
          <w:sz w:val="28"/>
          <w:szCs w:val="28"/>
        </w:rPr>
        <w:t xml:space="preserve"> 19</w:t>
      </w:r>
    </w:p>
    <w:p w:rsidR="002C2F4B" w:rsidRDefault="002C2F4B" w:rsidP="0066573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5736" w:rsidRPr="00DC6862" w:rsidRDefault="00665736" w:rsidP="0066573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6862">
        <w:rPr>
          <w:rFonts w:ascii="Times New Roman" w:hAnsi="Times New Roman"/>
          <w:b/>
          <w:sz w:val="24"/>
          <w:szCs w:val="24"/>
        </w:rPr>
        <w:t>ИНФОРМАЦИЯ</w:t>
      </w:r>
    </w:p>
    <w:p w:rsidR="00665736" w:rsidRDefault="00BC39DD" w:rsidP="0066573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Администрации Махнёвского муниципального образования о</w:t>
      </w:r>
      <w:r w:rsidR="00665736" w:rsidRPr="005D419B">
        <w:rPr>
          <w:rFonts w:ascii="Times New Roman" w:hAnsi="Times New Roman"/>
          <w:b/>
          <w:sz w:val="24"/>
          <w:szCs w:val="24"/>
        </w:rPr>
        <w:t xml:space="preserve"> </w:t>
      </w:r>
      <w:r w:rsidR="00665736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="00665736" w:rsidRPr="005D419B">
        <w:rPr>
          <w:rFonts w:ascii="Times New Roman" w:hAnsi="Times New Roman"/>
          <w:b/>
          <w:sz w:val="24"/>
          <w:szCs w:val="24"/>
        </w:rPr>
        <w:t xml:space="preserve"> </w:t>
      </w:r>
      <w:r w:rsidR="00665736">
        <w:rPr>
          <w:rFonts w:ascii="Times New Roman" w:hAnsi="Times New Roman"/>
          <w:b/>
          <w:sz w:val="24"/>
          <w:szCs w:val="24"/>
        </w:rPr>
        <w:t>под</w:t>
      </w:r>
      <w:r w:rsidR="00665736" w:rsidRPr="005D419B">
        <w:rPr>
          <w:rFonts w:ascii="Times New Roman" w:hAnsi="Times New Roman"/>
          <w:b/>
          <w:sz w:val="24"/>
          <w:szCs w:val="24"/>
        </w:rPr>
        <w:t xml:space="preserve">программы «Развитие </w:t>
      </w:r>
      <w:r w:rsidR="00665736">
        <w:rPr>
          <w:rFonts w:ascii="Times New Roman" w:hAnsi="Times New Roman"/>
          <w:b/>
          <w:sz w:val="24"/>
          <w:szCs w:val="24"/>
        </w:rPr>
        <w:t>культуры на территории Махнёвского муниципального  образования на 2014 - 2020 годы</w:t>
      </w:r>
      <w:r w:rsidR="00665736" w:rsidRPr="005D419B">
        <w:rPr>
          <w:rFonts w:ascii="Times New Roman" w:hAnsi="Times New Roman"/>
          <w:b/>
          <w:sz w:val="24"/>
          <w:szCs w:val="24"/>
        </w:rPr>
        <w:t xml:space="preserve">» </w:t>
      </w:r>
      <w:r w:rsidR="009C6D62">
        <w:rPr>
          <w:rFonts w:ascii="Times New Roman" w:hAnsi="Times New Roman"/>
          <w:b/>
          <w:sz w:val="24"/>
          <w:szCs w:val="24"/>
        </w:rPr>
        <w:t xml:space="preserve"> за 2014 год</w:t>
      </w:r>
    </w:p>
    <w:p w:rsidR="00665736" w:rsidRDefault="00665736" w:rsidP="00665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736" w:rsidRPr="00BA24FD" w:rsidRDefault="00665736" w:rsidP="00665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подпрограмме «Развитие культуры на территории Махнёвского муниципального образования на 2014 – 2020 годы» муниципальной программы «Развитие Махнёвского муниципального образования на 2014-2020 годы», утверждённой постановлением Администрации Махнёвского муниципального образования от 22.11.2013 года № 1043</w:t>
      </w:r>
      <w:r w:rsidR="002C2F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2F4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C2F4B">
        <w:rPr>
          <w:rFonts w:ascii="Times New Roman" w:hAnsi="Times New Roman"/>
          <w:sz w:val="28"/>
          <w:szCs w:val="28"/>
        </w:rPr>
        <w:t>с изменениями от 17 июля 2014 года № 515, от 19 декабря 2014 года № 985)</w:t>
      </w:r>
      <w:r>
        <w:rPr>
          <w:rFonts w:ascii="Times New Roman" w:hAnsi="Times New Roman"/>
          <w:sz w:val="28"/>
          <w:szCs w:val="28"/>
        </w:rPr>
        <w:t xml:space="preserve"> </w:t>
      </w:r>
      <w:r w:rsidR="002C2F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сумма средств, предусмотренная на 2014 год,  составила - 23 362,7 тыс. рублей, в том числе 462,9 тыс. рублей областного бюджета и 22899</w:t>
      </w:r>
      <w:r w:rsidR="002C2F4B">
        <w:rPr>
          <w:rFonts w:ascii="Times New Roman" w:hAnsi="Times New Roman"/>
          <w:sz w:val="28"/>
          <w:szCs w:val="28"/>
        </w:rPr>
        <w:t>,8 тыс. рублей местного бюджета. И</w:t>
      </w:r>
      <w:r>
        <w:rPr>
          <w:rFonts w:ascii="Times New Roman" w:hAnsi="Times New Roman"/>
          <w:sz w:val="28"/>
          <w:szCs w:val="28"/>
        </w:rPr>
        <w:t>сполнено за 2014 год – 21 552,2 тыс. рублей, в том числе  404,7 тыс. рублей областного бюджета  и 21 147,5 тыс. рублей местного бюджета,  процент выполнения подпрограммы – 92,3%, причина неисполнения – не доведение кассового плана.</w:t>
      </w:r>
    </w:p>
    <w:p w:rsidR="00665736" w:rsidRDefault="00665736" w:rsidP="0066573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 счёт выделенных субсидий из областного бюджета и за счёт средств местного бюджета осуществлены следующие мероприятия:</w:t>
      </w:r>
    </w:p>
    <w:p w:rsidR="00665736" w:rsidRPr="000C013F" w:rsidRDefault="00665736" w:rsidP="00665736">
      <w:pPr>
        <w:pStyle w:val="a4"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07C1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2C2F4B">
        <w:rPr>
          <w:rFonts w:ascii="Times New Roman" w:hAnsi="Times New Roman"/>
          <w:sz w:val="28"/>
          <w:szCs w:val="28"/>
        </w:rPr>
        <w:t xml:space="preserve">Объём </w:t>
      </w:r>
      <w:r>
        <w:rPr>
          <w:rFonts w:ascii="Times New Roman" w:hAnsi="Times New Roman"/>
          <w:sz w:val="28"/>
          <w:szCs w:val="28"/>
        </w:rPr>
        <w:t>финансирования на капитальный ремонт зданий, в которых расположены муниципальные учреждения  культуры и оснащение специальным музыкальным оборудованием и инвентарём составил 104,7 тыс. рублей  областного бюджета (план 127,6 тыс. рублей)  и 546,5 тыс. рублей за счёт средств местного бюджета (план 658,6 тыс. рублей):</w:t>
      </w:r>
    </w:p>
    <w:p w:rsidR="00665736" w:rsidRPr="00BB1509" w:rsidRDefault="00665736" w:rsidP="00665736">
      <w:pPr>
        <w:pStyle w:val="a4"/>
        <w:spacing w:after="0" w:line="240" w:lineRule="auto"/>
        <w:jc w:val="both"/>
      </w:pPr>
      <w:r>
        <w:rPr>
          <w:sz w:val="28"/>
          <w:szCs w:val="28"/>
        </w:rPr>
        <w:t>- Р</w:t>
      </w:r>
      <w:r>
        <w:rPr>
          <w:rFonts w:ascii="Times New Roman" w:hAnsi="Times New Roman"/>
          <w:sz w:val="28"/>
          <w:szCs w:val="28"/>
        </w:rPr>
        <w:t xml:space="preserve">емонт крыши </w:t>
      </w:r>
      <w:proofErr w:type="spellStart"/>
      <w:r>
        <w:rPr>
          <w:rFonts w:ascii="Times New Roman" w:hAnsi="Times New Roman"/>
          <w:sz w:val="28"/>
          <w:szCs w:val="28"/>
        </w:rPr>
        <w:t>Санкинского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Дома культуры – 448,3 тыс. рублей за счёт местного бюджета (подрядчик ООО «</w:t>
      </w:r>
      <w:proofErr w:type="spellStart"/>
      <w:r>
        <w:rPr>
          <w:rFonts w:ascii="Times New Roman" w:hAnsi="Times New Roman"/>
          <w:sz w:val="28"/>
          <w:szCs w:val="28"/>
        </w:rPr>
        <w:t>УралРегионСтрой</w:t>
      </w:r>
      <w:proofErr w:type="spellEnd"/>
      <w:r>
        <w:rPr>
          <w:rFonts w:ascii="Times New Roman" w:hAnsi="Times New Roman"/>
          <w:sz w:val="28"/>
          <w:szCs w:val="28"/>
        </w:rPr>
        <w:t>»);</w:t>
      </w:r>
    </w:p>
    <w:p w:rsidR="00665736" w:rsidRPr="005A3F5A" w:rsidRDefault="00665736" w:rsidP="00665736">
      <w:pPr>
        <w:pStyle w:val="a4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Pr="00017525">
        <w:rPr>
          <w:rFonts w:ascii="Times New Roman" w:hAnsi="Times New Roman"/>
          <w:sz w:val="28"/>
          <w:szCs w:val="28"/>
        </w:rPr>
        <w:t xml:space="preserve">Приобретены стеллажи и передвижная выставка для библиотеки  – 24,8 тыс. рублей </w:t>
      </w:r>
      <w:r>
        <w:rPr>
          <w:rFonts w:ascii="Times New Roman" w:hAnsi="Times New Roman"/>
          <w:sz w:val="28"/>
          <w:szCs w:val="28"/>
        </w:rPr>
        <w:t xml:space="preserve">за счёт средств </w:t>
      </w:r>
      <w:r w:rsidRPr="00017525">
        <w:rPr>
          <w:rFonts w:ascii="Times New Roman" w:hAnsi="Times New Roman"/>
          <w:sz w:val="28"/>
          <w:szCs w:val="28"/>
        </w:rPr>
        <w:t>местного бюджета</w:t>
      </w:r>
      <w:r>
        <w:rPr>
          <w:rFonts w:ascii="Times New Roman" w:hAnsi="Times New Roman"/>
          <w:sz w:val="28"/>
          <w:szCs w:val="28"/>
        </w:rPr>
        <w:t xml:space="preserve"> (подрядчик ООО «Алапаевск мебель»);</w:t>
      </w:r>
    </w:p>
    <w:p w:rsidR="00665736" w:rsidRPr="006578C4" w:rsidRDefault="00665736" w:rsidP="00665736">
      <w:pPr>
        <w:pStyle w:val="a4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- Ремонт </w:t>
      </w:r>
      <w:proofErr w:type="spellStart"/>
      <w:r>
        <w:rPr>
          <w:rFonts w:ascii="Times New Roman" w:hAnsi="Times New Roman"/>
          <w:sz w:val="28"/>
          <w:szCs w:val="28"/>
        </w:rPr>
        <w:t>Фоминского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клуба  - 20,8 тыс. рублей за счёт средств местного бюджета;</w:t>
      </w:r>
    </w:p>
    <w:p w:rsidR="00665736" w:rsidRPr="00474438" w:rsidRDefault="00665736" w:rsidP="00665736">
      <w:pPr>
        <w:pStyle w:val="a4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- Ремонт </w:t>
      </w:r>
      <w:proofErr w:type="spellStart"/>
      <w:r>
        <w:rPr>
          <w:rFonts w:ascii="Times New Roman" w:hAnsi="Times New Roman"/>
          <w:sz w:val="28"/>
          <w:szCs w:val="28"/>
        </w:rPr>
        <w:t>Хабарчихинского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клуба – 6,6 тыс. рублей за счёт средств местного бюджета;</w:t>
      </w:r>
    </w:p>
    <w:p w:rsidR="00665736" w:rsidRPr="00474438" w:rsidRDefault="00665736" w:rsidP="00665736">
      <w:pPr>
        <w:pStyle w:val="a4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- Ремонт </w:t>
      </w:r>
      <w:proofErr w:type="spellStart"/>
      <w:r>
        <w:rPr>
          <w:rFonts w:ascii="Times New Roman" w:hAnsi="Times New Roman"/>
          <w:sz w:val="28"/>
          <w:szCs w:val="28"/>
        </w:rPr>
        <w:t>Муратковского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Дома культуры – 10,3 тыс. рублей за счёт средств местного бюджета;</w:t>
      </w:r>
    </w:p>
    <w:p w:rsidR="00665736" w:rsidRPr="00474438" w:rsidRDefault="00665736" w:rsidP="00665736">
      <w:pPr>
        <w:pStyle w:val="a4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-  Ремонт комнаты в </w:t>
      </w:r>
      <w:proofErr w:type="spellStart"/>
      <w:r>
        <w:rPr>
          <w:rFonts w:ascii="Times New Roman" w:hAnsi="Times New Roman"/>
          <w:sz w:val="28"/>
          <w:szCs w:val="28"/>
        </w:rPr>
        <w:t>Мугайском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Доме культуры – 16,6 тыс. рублей за счёт средств местного бюджета, ремонт пола – </w:t>
      </w:r>
    </w:p>
    <w:p w:rsidR="00665736" w:rsidRPr="00474438" w:rsidRDefault="00665736" w:rsidP="00665736">
      <w:pPr>
        <w:pStyle w:val="a4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- Ремонт </w:t>
      </w:r>
      <w:proofErr w:type="spellStart"/>
      <w:r>
        <w:rPr>
          <w:rFonts w:ascii="Times New Roman" w:hAnsi="Times New Roman"/>
          <w:sz w:val="28"/>
          <w:szCs w:val="28"/>
        </w:rPr>
        <w:t>Измоденовского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Дома культуры – 48,9 тыс. рублей за счёт средств областного бюджета;</w:t>
      </w:r>
    </w:p>
    <w:p w:rsidR="00665736" w:rsidRDefault="00665736" w:rsidP="0066573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Ремонт пола в </w:t>
      </w:r>
      <w:proofErr w:type="spellStart"/>
      <w:r>
        <w:rPr>
          <w:rFonts w:ascii="Times New Roman" w:hAnsi="Times New Roman"/>
          <w:sz w:val="28"/>
          <w:szCs w:val="28"/>
        </w:rPr>
        <w:t>Хабарчихинском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Доме культуры – 55,8 тыс. рублей за счёт средств областного бюджета;</w:t>
      </w:r>
    </w:p>
    <w:p w:rsidR="00707399" w:rsidRDefault="00707399" w:rsidP="0066573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399" w:rsidRPr="003709F7" w:rsidRDefault="00707399" w:rsidP="00665736">
      <w:pPr>
        <w:pStyle w:val="a4"/>
        <w:spacing w:after="0" w:line="240" w:lineRule="auto"/>
        <w:jc w:val="both"/>
      </w:pPr>
    </w:p>
    <w:p w:rsidR="00665736" w:rsidRDefault="00665736" w:rsidP="00665736">
      <w:pPr>
        <w:pStyle w:val="a4"/>
        <w:spacing w:after="0" w:line="240" w:lineRule="auto"/>
        <w:ind w:left="0"/>
        <w:jc w:val="both"/>
      </w:pPr>
    </w:p>
    <w:p w:rsidR="00665736" w:rsidRPr="002C2F4B" w:rsidRDefault="00665736" w:rsidP="0066573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1F00"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>
        <w:rPr>
          <w:rFonts w:ascii="Times New Roman" w:hAnsi="Times New Roman"/>
          <w:b/>
          <w:sz w:val="28"/>
          <w:szCs w:val="28"/>
        </w:rPr>
        <w:t>2.</w:t>
      </w:r>
      <w:r w:rsidRPr="00B41F00">
        <w:rPr>
          <w:rFonts w:ascii="Times New Roman" w:hAnsi="Times New Roman"/>
          <w:b/>
          <w:sz w:val="28"/>
          <w:szCs w:val="28"/>
        </w:rPr>
        <w:t xml:space="preserve"> </w:t>
      </w:r>
      <w:r w:rsidRPr="002C2F4B">
        <w:rPr>
          <w:rFonts w:ascii="Times New Roman" w:hAnsi="Times New Roman"/>
          <w:sz w:val="28"/>
          <w:szCs w:val="28"/>
        </w:rPr>
        <w:t xml:space="preserve">На организацию деятельности учреждений культуры и </w:t>
      </w:r>
      <w:proofErr w:type="spellStart"/>
      <w:r w:rsidRPr="002C2F4B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2C2F4B">
        <w:rPr>
          <w:rFonts w:ascii="Times New Roman" w:hAnsi="Times New Roman"/>
          <w:sz w:val="28"/>
          <w:szCs w:val="28"/>
        </w:rPr>
        <w:t xml:space="preserve"> </w:t>
      </w:r>
      <w:r w:rsidR="00BD41F7">
        <w:rPr>
          <w:rFonts w:ascii="Times New Roman" w:hAnsi="Times New Roman"/>
          <w:sz w:val="28"/>
          <w:szCs w:val="28"/>
        </w:rPr>
        <w:t xml:space="preserve"> </w:t>
      </w:r>
      <w:r w:rsidRPr="002C2F4B">
        <w:rPr>
          <w:rFonts w:ascii="Times New Roman" w:hAnsi="Times New Roman"/>
          <w:sz w:val="28"/>
          <w:szCs w:val="28"/>
        </w:rPr>
        <w:t>сферы запланировано 15 580,0 тыс. рублей, освоено – 14 591,6 тыс. рублей (93% исполнения), из них:</w:t>
      </w:r>
    </w:p>
    <w:p w:rsidR="00665736" w:rsidRDefault="00665736" w:rsidP="0066573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 расходы на выплату персоналу казённых учреждений культуры – 12 724,6 тыс. рублей, исполнено – 12 211,6 тыс. рублей (96% исполнения);</w:t>
      </w:r>
    </w:p>
    <w:p w:rsidR="00665736" w:rsidRDefault="00665736" w:rsidP="0066573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на закупку товаров, работ и услуг для обеспечения муниципальных нужд – 2 855,4 тыс. рублей, освоено – 2 379,9 тыс. рублей (83,3% исполнения).</w:t>
      </w:r>
    </w:p>
    <w:p w:rsidR="00665736" w:rsidRPr="00E124C5" w:rsidRDefault="00665736" w:rsidP="0066573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41F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3.</w:t>
      </w:r>
      <w:r w:rsidRPr="00B41F00">
        <w:rPr>
          <w:rFonts w:ascii="Times New Roman" w:hAnsi="Times New Roman"/>
          <w:b/>
          <w:sz w:val="28"/>
          <w:szCs w:val="28"/>
        </w:rPr>
        <w:t xml:space="preserve"> </w:t>
      </w:r>
      <w:r w:rsidRPr="00E124C5">
        <w:rPr>
          <w:rFonts w:ascii="Times New Roman" w:hAnsi="Times New Roman"/>
          <w:sz w:val="28"/>
          <w:szCs w:val="28"/>
        </w:rPr>
        <w:t>На организацию библиотечного обслуживания населения, формирование и хранение библиотечных фондов муниципальных библиотек запланировано – 2 773,5 тыс. рублей, освоено- 2 624,0 тыс. рублей, из них:</w:t>
      </w:r>
    </w:p>
    <w:p w:rsidR="00665736" w:rsidRDefault="00665736" w:rsidP="0066573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на расходы на выплату персоналу библиотечного обслуживания – 2 482,8 тыс. рублей, исполнено – 2 402,1 тыс. рублей (96,7% исполнения);</w:t>
      </w:r>
    </w:p>
    <w:p w:rsidR="00665736" w:rsidRDefault="00665736" w:rsidP="0066573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на закупку товаров, работ и услуг для обеспечения муниципальных нужд – 290,7 тыс. рублей, освоено – 221,9 тыс. рублей (76,3% исполнения).</w:t>
      </w:r>
    </w:p>
    <w:p w:rsidR="00665736" w:rsidRPr="00E124C5" w:rsidRDefault="00665736" w:rsidP="0066573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1F0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E124C5">
        <w:rPr>
          <w:rFonts w:ascii="Times New Roman" w:hAnsi="Times New Roman"/>
          <w:sz w:val="28"/>
          <w:szCs w:val="28"/>
        </w:rPr>
        <w:t>На организацию деятельности муниципальных музеев, приобретение и хранение музейных предметов и музейных коллекций было предусмотрено 3 194,2 тыс. рублей, исполнено – 2 929,3 тыс. рублей (91,7% исполнения), из них:</w:t>
      </w:r>
    </w:p>
    <w:p w:rsidR="00665736" w:rsidRDefault="00665736" w:rsidP="0066573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на расходы на выплату персоналу музея запланировано было – 2 482,8</w:t>
      </w:r>
      <w:r w:rsidR="00BD41F7">
        <w:rPr>
          <w:rFonts w:ascii="Times New Roman" w:hAnsi="Times New Roman"/>
          <w:sz w:val="28"/>
          <w:szCs w:val="28"/>
        </w:rPr>
        <w:t xml:space="preserve"> тыс. руб., </w:t>
      </w:r>
      <w:r>
        <w:rPr>
          <w:rFonts w:ascii="Times New Roman" w:hAnsi="Times New Roman"/>
          <w:sz w:val="28"/>
          <w:szCs w:val="28"/>
        </w:rPr>
        <w:t xml:space="preserve"> исполнено – 2 266,7 тыс. рублей (91% исполнения),</w:t>
      </w:r>
    </w:p>
    <w:p w:rsidR="00665736" w:rsidRDefault="00665736" w:rsidP="0066573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на закупку товаров, работ и услуг для обеспечения муниципальных нужд – 711,4 тыс. рублей, освоено – 662,7 тыс. рублей (93,2 % исполнения).</w:t>
      </w:r>
    </w:p>
    <w:p w:rsidR="00665736" w:rsidRPr="00E124C5" w:rsidRDefault="00665736" w:rsidP="0066573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74FF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E124C5">
        <w:rPr>
          <w:rFonts w:ascii="Times New Roman" w:hAnsi="Times New Roman"/>
          <w:sz w:val="28"/>
          <w:szCs w:val="28"/>
        </w:rPr>
        <w:t>На организацию  и</w:t>
      </w:r>
      <w:r w:rsidR="00234874">
        <w:rPr>
          <w:rFonts w:ascii="Times New Roman" w:hAnsi="Times New Roman"/>
          <w:sz w:val="28"/>
          <w:szCs w:val="28"/>
        </w:rPr>
        <w:t xml:space="preserve"> </w:t>
      </w:r>
      <w:r w:rsidRPr="00E124C5">
        <w:rPr>
          <w:rFonts w:ascii="Times New Roman" w:hAnsi="Times New Roman"/>
          <w:sz w:val="28"/>
          <w:szCs w:val="28"/>
        </w:rPr>
        <w:t xml:space="preserve"> проведение </w:t>
      </w:r>
      <w:proofErr w:type="spellStart"/>
      <w:r w:rsidRPr="00E124C5">
        <w:rPr>
          <w:rFonts w:ascii="Times New Roman" w:hAnsi="Times New Roman"/>
          <w:sz w:val="28"/>
          <w:szCs w:val="28"/>
        </w:rPr>
        <w:t>общемуниципальных</w:t>
      </w:r>
      <w:proofErr w:type="spellEnd"/>
      <w:r w:rsidRPr="00E124C5">
        <w:rPr>
          <w:rFonts w:ascii="Times New Roman" w:hAnsi="Times New Roman"/>
          <w:sz w:val="28"/>
          <w:szCs w:val="28"/>
        </w:rPr>
        <w:t xml:space="preserve"> культурных мероприятий  - 269,7 тыс. рублей, исполнено – 250,9 тыс. рублей (93%</w:t>
      </w:r>
      <w:r w:rsidR="00E124C5">
        <w:rPr>
          <w:rFonts w:ascii="Times New Roman" w:hAnsi="Times New Roman"/>
          <w:sz w:val="28"/>
          <w:szCs w:val="28"/>
        </w:rPr>
        <w:t xml:space="preserve"> исполнения</w:t>
      </w:r>
      <w:r w:rsidRPr="00E124C5">
        <w:rPr>
          <w:rFonts w:ascii="Times New Roman" w:hAnsi="Times New Roman"/>
          <w:sz w:val="28"/>
          <w:szCs w:val="28"/>
        </w:rPr>
        <w:t>).</w:t>
      </w:r>
    </w:p>
    <w:p w:rsidR="00665736" w:rsidRPr="00E124C5" w:rsidRDefault="00665736" w:rsidP="0066573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4F12">
        <w:rPr>
          <w:rFonts w:ascii="Times New Roman" w:hAnsi="Times New Roman"/>
          <w:b/>
          <w:sz w:val="28"/>
          <w:szCs w:val="28"/>
        </w:rPr>
        <w:t xml:space="preserve">             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4C5">
        <w:rPr>
          <w:rFonts w:ascii="Times New Roman" w:hAnsi="Times New Roman"/>
          <w:sz w:val="28"/>
          <w:szCs w:val="28"/>
        </w:rPr>
        <w:t>На мероприятия в сфере культуры – 423,7 тыс. рублей, исполнено – 303,4 тыс. рублей (71,6 % исполнения).</w:t>
      </w:r>
    </w:p>
    <w:p w:rsidR="00665736" w:rsidRPr="008742CD" w:rsidRDefault="00665736" w:rsidP="0066573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7.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2CD">
        <w:rPr>
          <w:rFonts w:ascii="Times New Roman" w:hAnsi="Times New Roman"/>
          <w:sz w:val="28"/>
          <w:szCs w:val="28"/>
        </w:rPr>
        <w:t xml:space="preserve">На подключение к сети </w:t>
      </w:r>
      <w:r w:rsidR="00276606">
        <w:rPr>
          <w:rFonts w:ascii="Times New Roman" w:hAnsi="Times New Roman"/>
          <w:sz w:val="28"/>
          <w:szCs w:val="28"/>
        </w:rPr>
        <w:t>«</w:t>
      </w:r>
      <w:r w:rsidRPr="008742CD">
        <w:rPr>
          <w:rFonts w:ascii="Times New Roman" w:hAnsi="Times New Roman"/>
          <w:sz w:val="28"/>
          <w:szCs w:val="28"/>
        </w:rPr>
        <w:t>Интернет</w:t>
      </w:r>
      <w:r w:rsidR="00276606">
        <w:rPr>
          <w:rFonts w:ascii="Times New Roman" w:hAnsi="Times New Roman"/>
          <w:sz w:val="28"/>
          <w:szCs w:val="28"/>
        </w:rPr>
        <w:t>»</w:t>
      </w:r>
      <w:r w:rsidRPr="008742CD">
        <w:rPr>
          <w:rFonts w:ascii="Times New Roman" w:hAnsi="Times New Roman"/>
          <w:sz w:val="28"/>
          <w:szCs w:val="28"/>
        </w:rPr>
        <w:t xml:space="preserve"> муниципальных библиотек – 35,3 тыс. рублей из средств областного бюджета (ЛБО доведены 29.12.2014 года без кассового плана).</w:t>
      </w:r>
    </w:p>
    <w:p w:rsidR="00665736" w:rsidRDefault="005C101C" w:rsidP="0066573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65736">
        <w:rPr>
          <w:rFonts w:ascii="Times New Roman" w:hAnsi="Times New Roman"/>
          <w:sz w:val="28"/>
          <w:szCs w:val="28"/>
        </w:rPr>
        <w:t xml:space="preserve">   </w:t>
      </w:r>
      <w:r w:rsidR="00665736" w:rsidRPr="00234874">
        <w:rPr>
          <w:rFonts w:ascii="Times New Roman" w:hAnsi="Times New Roman"/>
          <w:b/>
          <w:sz w:val="28"/>
          <w:szCs w:val="28"/>
        </w:rPr>
        <w:t xml:space="preserve"> 8</w:t>
      </w:r>
      <w:r w:rsidR="00665736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665736">
        <w:rPr>
          <w:rFonts w:ascii="Times New Roman" w:hAnsi="Times New Roman"/>
          <w:sz w:val="28"/>
          <w:szCs w:val="28"/>
        </w:rPr>
        <w:t>В соответствии с  заключенным Соглашением  от  15 декабря 2014 года  № 575  между Министерством культуры Свердловской области и Администрацией Махнёвского муниципального образования</w:t>
      </w:r>
      <w:r w:rsidR="00276606">
        <w:rPr>
          <w:rFonts w:ascii="Times New Roman" w:hAnsi="Times New Roman"/>
          <w:sz w:val="28"/>
          <w:szCs w:val="28"/>
        </w:rPr>
        <w:t>,</w:t>
      </w:r>
      <w:r w:rsidR="00665736">
        <w:rPr>
          <w:rFonts w:ascii="Times New Roman" w:hAnsi="Times New Roman"/>
          <w:sz w:val="28"/>
          <w:szCs w:val="28"/>
        </w:rPr>
        <w:t xml:space="preserve"> предметом которого является предоставление межбюджетных трансфертов из областного бюджета  бюджету Махнёвского муниципального образования на  оказание государственной поддержки на конкурсной основе было выделено  МКУ «</w:t>
      </w:r>
      <w:proofErr w:type="spellStart"/>
      <w:r w:rsidR="00665736">
        <w:rPr>
          <w:rFonts w:ascii="Times New Roman" w:hAnsi="Times New Roman"/>
          <w:sz w:val="28"/>
          <w:szCs w:val="28"/>
        </w:rPr>
        <w:t>Мугайский</w:t>
      </w:r>
      <w:proofErr w:type="spellEnd"/>
      <w:r w:rsidR="00665736">
        <w:rPr>
          <w:rFonts w:ascii="Times New Roman" w:hAnsi="Times New Roman"/>
          <w:sz w:val="28"/>
          <w:szCs w:val="28"/>
        </w:rPr>
        <w:t xml:space="preserve"> музейно-туристский комплекс»  на создание виртуального проекта «В след за мечтой Ваньки Жукова»  300,0 тыс. рублей</w:t>
      </w:r>
      <w:proofErr w:type="gramEnd"/>
      <w:r w:rsidR="00665736">
        <w:rPr>
          <w:rFonts w:ascii="Times New Roman" w:hAnsi="Times New Roman"/>
          <w:sz w:val="28"/>
          <w:szCs w:val="28"/>
        </w:rPr>
        <w:t>. Все средства освоены.</w:t>
      </w:r>
    </w:p>
    <w:p w:rsidR="00CD0750" w:rsidRDefault="00CD0750" w:rsidP="0066573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5736" w:rsidRPr="00CD0750" w:rsidRDefault="00CD0750">
      <w:pPr>
        <w:rPr>
          <w:sz w:val="28"/>
          <w:szCs w:val="28"/>
        </w:rPr>
      </w:pPr>
      <w:r w:rsidRPr="00CD0750">
        <w:rPr>
          <w:rFonts w:ascii="Times New Roman" w:hAnsi="Times New Roman"/>
          <w:i/>
          <w:sz w:val="28"/>
          <w:szCs w:val="28"/>
        </w:rPr>
        <w:t>Информацию подготовила Сиразутдинова Светлана Викторовна, ведущий специалист отдела по развитию культуры и туризма Администрации Махнёвского муниципального образования</w:t>
      </w:r>
    </w:p>
    <w:sectPr w:rsidR="00665736" w:rsidRPr="00CD0750" w:rsidSect="00D62D98">
      <w:pgSz w:w="11905" w:h="16838" w:code="9"/>
      <w:pgMar w:top="709" w:right="990" w:bottom="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1D48"/>
    <w:multiLevelType w:val="hybridMultilevel"/>
    <w:tmpl w:val="11B0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C40"/>
    <w:rsid w:val="00173A58"/>
    <w:rsid w:val="0022019C"/>
    <w:rsid w:val="00234874"/>
    <w:rsid w:val="00276606"/>
    <w:rsid w:val="002C2F4B"/>
    <w:rsid w:val="00324A40"/>
    <w:rsid w:val="003C51A0"/>
    <w:rsid w:val="0048662C"/>
    <w:rsid w:val="00530711"/>
    <w:rsid w:val="005C101C"/>
    <w:rsid w:val="005D0405"/>
    <w:rsid w:val="0060577E"/>
    <w:rsid w:val="00665736"/>
    <w:rsid w:val="006D190C"/>
    <w:rsid w:val="00707399"/>
    <w:rsid w:val="0071480C"/>
    <w:rsid w:val="007640DC"/>
    <w:rsid w:val="008455EB"/>
    <w:rsid w:val="008742CD"/>
    <w:rsid w:val="00910D01"/>
    <w:rsid w:val="00943BB1"/>
    <w:rsid w:val="009C6D62"/>
    <w:rsid w:val="00BC39DD"/>
    <w:rsid w:val="00BD41F7"/>
    <w:rsid w:val="00CD0750"/>
    <w:rsid w:val="00CE4BA1"/>
    <w:rsid w:val="00CE7FF7"/>
    <w:rsid w:val="00CF4BF5"/>
    <w:rsid w:val="00E124C5"/>
    <w:rsid w:val="00F6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40"/>
    <w:pPr>
      <w:spacing w:before="0" w:beforeAutospacing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3C40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63C40"/>
    <w:pPr>
      <w:widowControl w:val="0"/>
      <w:autoSpaceDE w:val="0"/>
      <w:autoSpaceDN w:val="0"/>
      <w:adjustRightInd w:val="0"/>
      <w:spacing w:before="0" w:before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63C40"/>
    <w:pPr>
      <w:spacing w:before="0" w:beforeAutospacing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65736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2C2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B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22</cp:revision>
  <dcterms:created xsi:type="dcterms:W3CDTF">2015-10-06T11:34:00Z</dcterms:created>
  <dcterms:modified xsi:type="dcterms:W3CDTF">2015-10-20T11:12:00Z</dcterms:modified>
</cp:coreProperties>
</file>