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BF" w:rsidRPr="00BB0C75" w:rsidRDefault="006D54BF" w:rsidP="006D54BF">
      <w:pPr>
        <w:pStyle w:val="a3"/>
        <w:spacing w:line="240" w:lineRule="atLeast"/>
        <w:ind w:right="23"/>
        <w:contextualSpacing/>
        <w:rPr>
          <w:rFonts w:ascii="Liberation Serif" w:hAnsi="Liberation Serif"/>
          <w:i/>
          <w:szCs w:val="28"/>
        </w:rPr>
      </w:pPr>
      <w:r w:rsidRPr="00BB0C75">
        <w:rPr>
          <w:rFonts w:ascii="Liberation Serif" w:hAnsi="Liberation Serif"/>
          <w:i/>
          <w:szCs w:val="28"/>
        </w:rPr>
        <w:t>Информация</w:t>
      </w:r>
    </w:p>
    <w:p w:rsidR="006D54BF" w:rsidRPr="00BB0C75" w:rsidRDefault="006D54BF" w:rsidP="006D54BF">
      <w:pPr>
        <w:spacing w:line="240" w:lineRule="atLeast"/>
        <w:ind w:right="23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BB0C75">
        <w:rPr>
          <w:rFonts w:ascii="Liberation Serif" w:hAnsi="Liberation Serif"/>
          <w:b/>
          <w:i/>
          <w:sz w:val="28"/>
          <w:szCs w:val="28"/>
        </w:rPr>
        <w:t>об исполнении бюджета</w:t>
      </w:r>
    </w:p>
    <w:p w:rsidR="006D54BF" w:rsidRPr="00BB0C75" w:rsidRDefault="006D54BF" w:rsidP="006D54BF">
      <w:pPr>
        <w:spacing w:line="240" w:lineRule="atLeast"/>
        <w:ind w:right="23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BB0C75">
        <w:rPr>
          <w:rFonts w:ascii="Liberation Serif" w:hAnsi="Liberation Serif"/>
          <w:b/>
          <w:i/>
          <w:sz w:val="28"/>
          <w:szCs w:val="28"/>
        </w:rPr>
        <w:t xml:space="preserve">Махнёвского муниципального образования за 1 </w:t>
      </w:r>
      <w:r w:rsidR="00107CE4" w:rsidRPr="00BB0C75">
        <w:rPr>
          <w:rFonts w:ascii="Liberation Serif" w:hAnsi="Liberation Serif"/>
          <w:b/>
          <w:i/>
          <w:sz w:val="28"/>
          <w:szCs w:val="28"/>
        </w:rPr>
        <w:t>квартал 2020</w:t>
      </w:r>
      <w:r w:rsidRPr="00BB0C75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6D54BF" w:rsidRPr="00BB0C75" w:rsidRDefault="006D54BF" w:rsidP="006D54BF">
      <w:pPr>
        <w:tabs>
          <w:tab w:val="left" w:pos="6465"/>
        </w:tabs>
        <w:rPr>
          <w:rFonts w:ascii="Liberation Serif" w:hAnsi="Liberation Serif"/>
        </w:rPr>
      </w:pPr>
    </w:p>
    <w:p w:rsidR="006D54BF" w:rsidRPr="00BB0C75" w:rsidRDefault="006D54BF" w:rsidP="006D54BF">
      <w:pPr>
        <w:tabs>
          <w:tab w:val="left" w:pos="851"/>
        </w:tabs>
        <w:spacing w:line="274" w:lineRule="auto"/>
        <w:ind w:right="-227"/>
        <w:jc w:val="both"/>
        <w:rPr>
          <w:rFonts w:ascii="Liberation Serif" w:eastAsia="Courier New" w:hAnsi="Liberation Serif"/>
        </w:rPr>
      </w:pPr>
      <w:r w:rsidRPr="00BB0C75">
        <w:rPr>
          <w:rFonts w:ascii="Liberation Serif" w:hAnsi="Liberation Serif"/>
          <w:color w:val="FF0000"/>
        </w:rPr>
        <w:t xml:space="preserve">                </w:t>
      </w:r>
      <w:r w:rsidRPr="00BB0C75">
        <w:rPr>
          <w:rFonts w:ascii="Liberation Serif" w:hAnsi="Liberation Serif"/>
          <w:color w:val="FF0000"/>
          <w:sz w:val="28"/>
          <w:szCs w:val="28"/>
        </w:rPr>
        <w:t xml:space="preserve">  </w:t>
      </w:r>
      <w:r w:rsidRPr="00BB0C75">
        <w:rPr>
          <w:rFonts w:ascii="Liberation Serif" w:hAnsi="Liberation Serif"/>
          <w:sz w:val="28"/>
          <w:shd w:val="nil"/>
        </w:rPr>
        <w:t>Бюджет Махнёвского му</w:t>
      </w:r>
      <w:r w:rsidR="00107CE4" w:rsidRPr="00BB0C75">
        <w:rPr>
          <w:rFonts w:ascii="Liberation Serif" w:hAnsi="Liberation Serif"/>
          <w:sz w:val="28"/>
          <w:shd w:val="nil"/>
        </w:rPr>
        <w:t>ниципального образования на 2020</w:t>
      </w:r>
      <w:r w:rsidRPr="00BB0C75">
        <w:rPr>
          <w:rFonts w:ascii="Liberation Serif" w:hAnsi="Liberation Serif"/>
          <w:sz w:val="28"/>
          <w:shd w:val="nil"/>
        </w:rPr>
        <w:t xml:space="preserve"> год утвержден Решением Думы Махнёвского муниципального образования от </w:t>
      </w:r>
      <w:r w:rsidR="00107CE4" w:rsidRPr="00BB0C75">
        <w:rPr>
          <w:rFonts w:ascii="Liberation Serif" w:hAnsi="Liberation Serif"/>
          <w:sz w:val="28"/>
          <w:shd w:val="nil"/>
        </w:rPr>
        <w:t>18</w:t>
      </w:r>
      <w:r w:rsidRPr="00BB0C75">
        <w:rPr>
          <w:rFonts w:ascii="Liberation Serif" w:hAnsi="Liberation Serif"/>
          <w:sz w:val="28"/>
          <w:shd w:val="nil"/>
        </w:rPr>
        <w:t>.12.201</w:t>
      </w:r>
      <w:r w:rsidR="00107CE4" w:rsidRPr="00BB0C75">
        <w:rPr>
          <w:rFonts w:ascii="Liberation Serif" w:hAnsi="Liberation Serif"/>
          <w:sz w:val="28"/>
          <w:shd w:val="nil"/>
        </w:rPr>
        <w:t>9</w:t>
      </w:r>
      <w:r w:rsidRPr="00BB0C75">
        <w:rPr>
          <w:rFonts w:ascii="Liberation Serif" w:hAnsi="Liberation Serif"/>
          <w:sz w:val="28"/>
          <w:shd w:val="nil"/>
        </w:rPr>
        <w:t xml:space="preserve"> года </w:t>
      </w:r>
      <w:r w:rsidR="00247063" w:rsidRPr="00BB0C75">
        <w:rPr>
          <w:rFonts w:ascii="Liberation Serif" w:hAnsi="Liberation Serif"/>
          <w:sz w:val="28"/>
          <w:shd w:val="nil"/>
        </w:rPr>
        <w:t xml:space="preserve">      </w:t>
      </w:r>
      <w:r w:rsidRPr="00BB0C75">
        <w:rPr>
          <w:rFonts w:ascii="Liberation Serif" w:hAnsi="Liberation Serif"/>
          <w:sz w:val="28"/>
          <w:shd w:val="nil"/>
        </w:rPr>
        <w:t xml:space="preserve">№ </w:t>
      </w:r>
      <w:r w:rsidR="00107CE4" w:rsidRPr="00BB0C75">
        <w:rPr>
          <w:rFonts w:ascii="Liberation Serif" w:hAnsi="Liberation Serif"/>
          <w:sz w:val="28"/>
          <w:shd w:val="nil"/>
        </w:rPr>
        <w:t>464</w:t>
      </w:r>
      <w:r w:rsidRPr="00BB0C75">
        <w:rPr>
          <w:rFonts w:ascii="Liberation Serif" w:hAnsi="Liberation Serif"/>
          <w:sz w:val="28"/>
          <w:shd w:val="nil"/>
        </w:rPr>
        <w:t xml:space="preserve"> (с изменениями).</w:t>
      </w:r>
    </w:p>
    <w:p w:rsidR="006D54BF" w:rsidRPr="00BB0C75" w:rsidRDefault="006D54BF" w:rsidP="006D54BF">
      <w:pPr>
        <w:tabs>
          <w:tab w:val="left" w:pos="851"/>
          <w:tab w:val="left" w:pos="993"/>
        </w:tabs>
        <w:spacing w:line="274" w:lineRule="auto"/>
        <w:ind w:right="-227"/>
        <w:jc w:val="both"/>
        <w:rPr>
          <w:rFonts w:ascii="Liberation Serif" w:eastAsia="Courier New" w:hAnsi="Liberation Serif"/>
        </w:rPr>
      </w:pPr>
      <w:r w:rsidRPr="00BB0C75">
        <w:rPr>
          <w:rFonts w:ascii="Liberation Serif" w:hAnsi="Liberation Serif"/>
          <w:sz w:val="28"/>
          <w:shd w:val="nil"/>
        </w:rPr>
        <w:t xml:space="preserve">              Объем доходной части бюджета Махнёвского муниципального образования на 20</w:t>
      </w:r>
      <w:r w:rsidR="00107CE4" w:rsidRPr="00BB0C75">
        <w:rPr>
          <w:rFonts w:ascii="Liberation Serif" w:hAnsi="Liberation Serif"/>
          <w:sz w:val="28"/>
          <w:shd w:val="nil"/>
        </w:rPr>
        <w:t>20</w:t>
      </w:r>
      <w:r w:rsidRPr="00BB0C75">
        <w:rPr>
          <w:rFonts w:ascii="Liberation Serif" w:hAnsi="Liberation Serif"/>
          <w:sz w:val="28"/>
          <w:shd w:val="nil"/>
        </w:rPr>
        <w:t xml:space="preserve"> год утвержден сумме </w:t>
      </w:r>
      <w:r w:rsidR="00247063" w:rsidRPr="00BB0C75">
        <w:rPr>
          <w:rFonts w:ascii="Liberation Serif" w:hAnsi="Liberation Serif"/>
          <w:sz w:val="28"/>
          <w:shd w:val="nil"/>
        </w:rPr>
        <w:t>335 569,1</w:t>
      </w:r>
      <w:r w:rsidRPr="00BB0C75">
        <w:rPr>
          <w:rFonts w:ascii="Liberation Serif" w:hAnsi="Liberation Serif"/>
          <w:sz w:val="28"/>
          <w:shd w:val="nil"/>
        </w:rPr>
        <w:t xml:space="preserve"> тыс. руб</w:t>
      </w:r>
      <w:r w:rsidR="002922A2" w:rsidRPr="00BB0C75">
        <w:rPr>
          <w:rFonts w:ascii="Liberation Serif" w:hAnsi="Liberation Serif"/>
          <w:sz w:val="28"/>
          <w:shd w:val="nil"/>
        </w:rPr>
        <w:t>лей</w:t>
      </w:r>
      <w:r w:rsidRPr="00BB0C75">
        <w:rPr>
          <w:rFonts w:ascii="Liberation Serif" w:hAnsi="Liberation Serif"/>
          <w:sz w:val="28"/>
          <w:shd w:val="nil"/>
        </w:rPr>
        <w:t xml:space="preserve">, в том числе налоговые и неналоговые доходы – </w:t>
      </w:r>
      <w:r w:rsidR="00247063" w:rsidRPr="00BB0C75">
        <w:rPr>
          <w:rFonts w:ascii="Liberation Serif" w:hAnsi="Liberation Serif"/>
          <w:sz w:val="28"/>
          <w:shd w:val="nil"/>
        </w:rPr>
        <w:t>59 619,5</w:t>
      </w:r>
      <w:r w:rsidRPr="00BB0C75">
        <w:rPr>
          <w:rFonts w:ascii="Liberation Serif" w:hAnsi="Liberation Serif"/>
          <w:sz w:val="28"/>
          <w:shd w:val="nil"/>
        </w:rPr>
        <w:t xml:space="preserve"> тыс. руб</w:t>
      </w:r>
      <w:r w:rsidR="002922A2" w:rsidRPr="00BB0C75">
        <w:rPr>
          <w:rFonts w:ascii="Liberation Serif" w:hAnsi="Liberation Serif"/>
          <w:sz w:val="28"/>
          <w:shd w:val="nil"/>
        </w:rPr>
        <w:t>лей</w:t>
      </w:r>
      <w:r w:rsidRPr="00BB0C75">
        <w:rPr>
          <w:rFonts w:ascii="Liberation Serif" w:hAnsi="Liberation Serif"/>
          <w:sz w:val="28"/>
          <w:shd w:val="nil"/>
        </w:rPr>
        <w:t xml:space="preserve">, безвозмездные поступления – </w:t>
      </w:r>
      <w:r w:rsidR="00247063" w:rsidRPr="00BB0C75">
        <w:rPr>
          <w:rFonts w:ascii="Liberation Serif" w:hAnsi="Liberation Serif"/>
          <w:sz w:val="28"/>
          <w:shd w:val="nil"/>
        </w:rPr>
        <w:t>275 949,6</w:t>
      </w:r>
      <w:r w:rsidRPr="00BB0C75">
        <w:rPr>
          <w:rFonts w:ascii="Liberation Serif" w:hAnsi="Liberation Serif"/>
          <w:sz w:val="28"/>
          <w:shd w:val="nil"/>
        </w:rPr>
        <w:t xml:space="preserve"> тыс. руб</w:t>
      </w:r>
      <w:r w:rsidR="002922A2" w:rsidRPr="00BB0C75">
        <w:rPr>
          <w:rFonts w:ascii="Liberation Serif" w:hAnsi="Liberation Serif"/>
          <w:sz w:val="28"/>
          <w:shd w:val="nil"/>
        </w:rPr>
        <w:t>лей</w:t>
      </w:r>
      <w:r w:rsidRPr="00BB0C75">
        <w:rPr>
          <w:rFonts w:ascii="Liberation Serif" w:hAnsi="Liberation Serif"/>
          <w:sz w:val="28"/>
          <w:shd w:val="nil"/>
        </w:rPr>
        <w:t>.</w:t>
      </w:r>
    </w:p>
    <w:p w:rsidR="006D54BF" w:rsidRPr="00BB0C75" w:rsidRDefault="002922A2" w:rsidP="006D54BF">
      <w:pPr>
        <w:tabs>
          <w:tab w:val="left" w:pos="709"/>
          <w:tab w:val="left" w:pos="993"/>
        </w:tabs>
        <w:spacing w:line="274" w:lineRule="auto"/>
        <w:ind w:right="-227"/>
        <w:jc w:val="both"/>
        <w:rPr>
          <w:rFonts w:ascii="Liberation Serif" w:eastAsia="Courier New" w:hAnsi="Liberation Serif"/>
        </w:rPr>
      </w:pPr>
      <w:r w:rsidRPr="00BB0C75">
        <w:rPr>
          <w:rFonts w:ascii="Liberation Serif" w:hAnsi="Liberation Serif"/>
          <w:sz w:val="28"/>
          <w:shd w:val="nil"/>
        </w:rPr>
        <w:t xml:space="preserve">          </w:t>
      </w:r>
      <w:r w:rsidR="006D54BF" w:rsidRPr="00BB0C75">
        <w:rPr>
          <w:rFonts w:ascii="Liberation Serif" w:hAnsi="Liberation Serif"/>
          <w:sz w:val="28"/>
          <w:shd w:val="nil"/>
        </w:rPr>
        <w:t xml:space="preserve">Фактические поступления в бюджет Махнёвского муниципального образования за 1 </w:t>
      </w:r>
      <w:r w:rsidR="00247063" w:rsidRPr="00BB0C75">
        <w:rPr>
          <w:rFonts w:ascii="Liberation Serif" w:hAnsi="Liberation Serif"/>
          <w:sz w:val="28"/>
          <w:shd w:val="nil"/>
        </w:rPr>
        <w:t>квартал 2020</w:t>
      </w:r>
      <w:r w:rsidR="006D54BF" w:rsidRPr="00BB0C75">
        <w:rPr>
          <w:rFonts w:ascii="Liberation Serif" w:hAnsi="Liberation Serif"/>
          <w:sz w:val="28"/>
          <w:shd w:val="nil"/>
        </w:rPr>
        <w:t xml:space="preserve"> года составили </w:t>
      </w:r>
      <w:r w:rsidR="00247063" w:rsidRPr="00BB0C75">
        <w:rPr>
          <w:rFonts w:ascii="Liberation Serif" w:hAnsi="Liberation Serif"/>
          <w:sz w:val="28"/>
          <w:shd w:val="nil"/>
        </w:rPr>
        <w:t>85 289,5</w:t>
      </w:r>
      <w:r w:rsidRPr="00BB0C75">
        <w:rPr>
          <w:rFonts w:ascii="Liberation Serif" w:hAnsi="Liberation Serif"/>
          <w:sz w:val="28"/>
          <w:shd w:val="nil"/>
        </w:rPr>
        <w:t xml:space="preserve"> тыс. рублей</w:t>
      </w:r>
      <w:r w:rsidR="006D54BF" w:rsidRPr="00BB0C75">
        <w:rPr>
          <w:rFonts w:ascii="Liberation Serif" w:hAnsi="Liberation Serif"/>
          <w:sz w:val="28"/>
          <w:shd w:val="nil"/>
        </w:rPr>
        <w:t xml:space="preserve">, в том числе налоговые и неналоговые доходы – </w:t>
      </w:r>
      <w:r w:rsidR="00247063" w:rsidRPr="00BB0C75">
        <w:rPr>
          <w:rFonts w:ascii="Liberation Serif" w:hAnsi="Liberation Serif"/>
          <w:sz w:val="28"/>
          <w:shd w:val="nil"/>
        </w:rPr>
        <w:t>12 029,9</w:t>
      </w:r>
      <w:r w:rsidRPr="00BB0C75">
        <w:rPr>
          <w:rFonts w:ascii="Liberation Serif" w:hAnsi="Liberation Serif"/>
          <w:sz w:val="28"/>
          <w:shd w:val="nil"/>
        </w:rPr>
        <w:t xml:space="preserve"> тыс. рублей</w:t>
      </w:r>
      <w:r w:rsidR="006D54BF" w:rsidRPr="00BB0C75">
        <w:rPr>
          <w:rFonts w:ascii="Liberation Serif" w:hAnsi="Liberation Serif"/>
          <w:sz w:val="28"/>
          <w:shd w:val="nil"/>
        </w:rPr>
        <w:t xml:space="preserve">, безвозмездные поступления – </w:t>
      </w:r>
      <w:r w:rsidR="00247063" w:rsidRPr="00BB0C75">
        <w:rPr>
          <w:rFonts w:ascii="Liberation Serif" w:hAnsi="Liberation Serif"/>
          <w:sz w:val="28"/>
          <w:shd w:val="nil"/>
        </w:rPr>
        <w:t>73</w:t>
      </w:r>
      <w:r w:rsidR="005E53D0" w:rsidRPr="00BB0C75">
        <w:rPr>
          <w:rFonts w:ascii="Liberation Serif" w:hAnsi="Liberation Serif"/>
          <w:sz w:val="28"/>
          <w:shd w:val="nil"/>
        </w:rPr>
        <w:t> 913,0</w:t>
      </w:r>
      <w:r w:rsidR="006D54BF" w:rsidRPr="00BB0C75">
        <w:rPr>
          <w:rFonts w:ascii="Liberation Serif" w:hAnsi="Liberation Serif"/>
          <w:sz w:val="28"/>
          <w:shd w:val="nil"/>
        </w:rPr>
        <w:t xml:space="preserve"> тыс. руб</w:t>
      </w:r>
      <w:r w:rsidRPr="00BB0C75">
        <w:rPr>
          <w:rFonts w:ascii="Liberation Serif" w:hAnsi="Liberation Serif"/>
          <w:sz w:val="28"/>
          <w:shd w:val="nil"/>
        </w:rPr>
        <w:t>лей</w:t>
      </w:r>
      <w:r w:rsidR="006D54BF" w:rsidRPr="00BB0C75">
        <w:rPr>
          <w:rFonts w:ascii="Liberation Serif" w:hAnsi="Liberation Serif"/>
          <w:sz w:val="28"/>
          <w:shd w:val="nil"/>
        </w:rPr>
        <w:t xml:space="preserve">. </w:t>
      </w:r>
      <w:proofErr w:type="gramStart"/>
      <w:r w:rsidR="006D54BF" w:rsidRPr="00BB0C75">
        <w:rPr>
          <w:rFonts w:ascii="Liberation Serif" w:hAnsi="Liberation Serif"/>
          <w:sz w:val="28"/>
          <w:shd w:val="nil"/>
        </w:rPr>
        <w:t xml:space="preserve">Годовые назначения по налоговым и неналоговым доходам исполнены на </w:t>
      </w:r>
      <w:r w:rsidR="00247063" w:rsidRPr="00BB0C75">
        <w:rPr>
          <w:rFonts w:ascii="Liberation Serif" w:hAnsi="Liberation Serif"/>
          <w:sz w:val="28"/>
          <w:shd w:val="nil"/>
        </w:rPr>
        <w:t>20,2</w:t>
      </w:r>
      <w:r w:rsidR="006D54BF" w:rsidRPr="00BB0C75">
        <w:rPr>
          <w:rFonts w:ascii="Liberation Serif" w:hAnsi="Liberation Serif"/>
          <w:sz w:val="28"/>
          <w:shd w:val="nil"/>
        </w:rPr>
        <w:t xml:space="preserve">%, по безвозмездным поступления на </w:t>
      </w:r>
      <w:r w:rsidR="00247063" w:rsidRPr="00BB0C75">
        <w:rPr>
          <w:rFonts w:ascii="Liberation Serif" w:hAnsi="Liberation Serif"/>
          <w:sz w:val="28"/>
          <w:shd w:val="nil"/>
        </w:rPr>
        <w:t>26,</w:t>
      </w:r>
      <w:r w:rsidR="005E53D0" w:rsidRPr="00BB0C75">
        <w:rPr>
          <w:rFonts w:ascii="Liberation Serif" w:hAnsi="Liberation Serif"/>
          <w:sz w:val="28"/>
          <w:shd w:val="nil"/>
        </w:rPr>
        <w:t>8</w:t>
      </w:r>
      <w:r w:rsidR="00247063" w:rsidRPr="00BB0C75">
        <w:rPr>
          <w:rFonts w:ascii="Liberation Serif" w:hAnsi="Liberation Serif"/>
          <w:sz w:val="28"/>
          <w:shd w:val="nil"/>
        </w:rPr>
        <w:t>%. По сравнению с 2019</w:t>
      </w:r>
      <w:r w:rsidR="006D54BF" w:rsidRPr="00BB0C75">
        <w:rPr>
          <w:rFonts w:ascii="Liberation Serif" w:hAnsi="Liberation Serif"/>
          <w:sz w:val="28"/>
          <w:shd w:val="nil"/>
        </w:rPr>
        <w:t xml:space="preserve"> годом за аналогичный период доходная часть бюджета у</w:t>
      </w:r>
      <w:r w:rsidR="00247063" w:rsidRPr="00BB0C75">
        <w:rPr>
          <w:rFonts w:ascii="Liberation Serif" w:hAnsi="Liberation Serif"/>
          <w:sz w:val="28"/>
          <w:shd w:val="nil"/>
        </w:rPr>
        <w:t>меньшилась</w:t>
      </w:r>
      <w:r w:rsidR="006D54BF" w:rsidRPr="00BB0C75">
        <w:rPr>
          <w:rFonts w:ascii="Liberation Serif" w:hAnsi="Liberation Serif"/>
          <w:sz w:val="28"/>
          <w:shd w:val="nil"/>
        </w:rPr>
        <w:t xml:space="preserve"> на </w:t>
      </w:r>
      <w:r w:rsidR="00247063" w:rsidRPr="00BB0C75">
        <w:rPr>
          <w:rFonts w:ascii="Liberation Serif" w:hAnsi="Liberation Serif"/>
          <w:sz w:val="28"/>
          <w:shd w:val="nil"/>
        </w:rPr>
        <w:t>6 913,3</w:t>
      </w:r>
      <w:r w:rsidR="006D54BF" w:rsidRPr="00BB0C75">
        <w:rPr>
          <w:rFonts w:ascii="Liberation Serif" w:hAnsi="Liberation Serif"/>
          <w:sz w:val="28"/>
          <w:shd w:val="nil"/>
        </w:rPr>
        <w:t xml:space="preserve"> тыс. руб.</w:t>
      </w:r>
      <w:r w:rsidR="006D54BF" w:rsidRPr="00BB0C75">
        <w:rPr>
          <w:rFonts w:ascii="Liberation Serif" w:hAnsi="Liberation Serif"/>
          <w:color w:val="FF0000"/>
          <w:sz w:val="28"/>
          <w:shd w:val="nil"/>
        </w:rPr>
        <w:t xml:space="preserve"> </w:t>
      </w:r>
      <w:r w:rsidR="006D54BF" w:rsidRPr="00BB0C75">
        <w:rPr>
          <w:rFonts w:ascii="Liberation Serif" w:hAnsi="Liberation Serif"/>
          <w:sz w:val="28"/>
          <w:shd w:val="nil"/>
        </w:rPr>
        <w:t xml:space="preserve">или на </w:t>
      </w:r>
      <w:r w:rsidR="004F71E5" w:rsidRPr="00BB0C75">
        <w:rPr>
          <w:rFonts w:ascii="Liberation Serif" w:hAnsi="Liberation Serif"/>
          <w:sz w:val="28"/>
          <w:shd w:val="nil"/>
        </w:rPr>
        <w:t>7,5</w:t>
      </w:r>
      <w:r w:rsidR="006D54BF" w:rsidRPr="00BB0C75">
        <w:rPr>
          <w:rFonts w:ascii="Liberation Serif" w:hAnsi="Liberation Serif"/>
          <w:sz w:val="28"/>
          <w:shd w:val="nil"/>
        </w:rPr>
        <w:t xml:space="preserve">%, из них поступления налоговых и неналоговых доходов увеличились на </w:t>
      </w:r>
      <w:r w:rsidRPr="00BB0C75">
        <w:rPr>
          <w:rFonts w:ascii="Liberation Serif" w:hAnsi="Liberation Serif"/>
          <w:sz w:val="28"/>
          <w:shd w:val="nil"/>
        </w:rPr>
        <w:t>1 405,4</w:t>
      </w:r>
      <w:r w:rsidR="006D54BF" w:rsidRPr="00BB0C75">
        <w:rPr>
          <w:rFonts w:ascii="Liberation Serif" w:hAnsi="Liberation Serif"/>
          <w:sz w:val="28"/>
          <w:shd w:val="nil"/>
        </w:rPr>
        <w:t xml:space="preserve"> тыс. руб. или на </w:t>
      </w:r>
      <w:r w:rsidRPr="00BB0C75">
        <w:rPr>
          <w:rFonts w:ascii="Liberation Serif" w:hAnsi="Liberation Serif"/>
          <w:sz w:val="28"/>
          <w:shd w:val="nil"/>
        </w:rPr>
        <w:t>113,2</w:t>
      </w:r>
      <w:r w:rsidR="006D54BF" w:rsidRPr="00BB0C75">
        <w:rPr>
          <w:rFonts w:ascii="Liberation Serif" w:hAnsi="Liberation Serif"/>
          <w:sz w:val="28"/>
          <w:shd w:val="nil"/>
        </w:rPr>
        <w:t xml:space="preserve">%, объем безвозмездных поступлений </w:t>
      </w:r>
      <w:r w:rsidRPr="00BB0C75">
        <w:rPr>
          <w:rFonts w:ascii="Liberation Serif" w:hAnsi="Liberation Serif"/>
          <w:sz w:val="28"/>
          <w:shd w:val="nil"/>
        </w:rPr>
        <w:t>снизился</w:t>
      </w:r>
      <w:r w:rsidR="006D54BF" w:rsidRPr="00BB0C75">
        <w:rPr>
          <w:rFonts w:ascii="Liberation Serif" w:hAnsi="Liberation Serif"/>
          <w:sz w:val="28"/>
          <w:shd w:val="nil"/>
        </w:rPr>
        <w:t xml:space="preserve"> на </w:t>
      </w:r>
      <w:r w:rsidR="005E53D0" w:rsidRPr="00BB0C75">
        <w:rPr>
          <w:rFonts w:ascii="Liberation Serif" w:hAnsi="Liberation Serif"/>
          <w:sz w:val="28"/>
          <w:shd w:val="nil"/>
        </w:rPr>
        <w:t>10936,5</w:t>
      </w:r>
      <w:r w:rsidR="006D54BF" w:rsidRPr="00BB0C75">
        <w:rPr>
          <w:rFonts w:ascii="Liberation Serif" w:hAnsi="Liberation Serif"/>
          <w:sz w:val="28"/>
          <w:shd w:val="nil"/>
        </w:rPr>
        <w:t xml:space="preserve"> тыс. руб</w:t>
      </w:r>
      <w:r w:rsidRPr="00BB0C75">
        <w:rPr>
          <w:rFonts w:ascii="Liberation Serif" w:hAnsi="Liberation Serif"/>
          <w:sz w:val="28"/>
          <w:shd w:val="nil"/>
        </w:rPr>
        <w:t>лей</w:t>
      </w:r>
      <w:r w:rsidR="006D54BF" w:rsidRPr="00BB0C75">
        <w:rPr>
          <w:rFonts w:ascii="Liberation Serif" w:hAnsi="Liberation Serif"/>
          <w:sz w:val="28"/>
          <w:shd w:val="nil"/>
        </w:rPr>
        <w:t xml:space="preserve"> или</w:t>
      </w:r>
      <w:proofErr w:type="gramEnd"/>
      <w:r w:rsidR="006D54BF" w:rsidRPr="00BB0C75">
        <w:rPr>
          <w:rFonts w:ascii="Liberation Serif" w:hAnsi="Liberation Serif"/>
          <w:sz w:val="28"/>
          <w:shd w:val="nil"/>
        </w:rPr>
        <w:t xml:space="preserve"> на </w:t>
      </w:r>
      <w:r w:rsidR="005E53D0" w:rsidRPr="00BB0C75">
        <w:rPr>
          <w:rFonts w:ascii="Liberation Serif" w:hAnsi="Liberation Serif"/>
          <w:sz w:val="28"/>
          <w:shd w:val="nil"/>
        </w:rPr>
        <w:t>12,9</w:t>
      </w:r>
      <w:r w:rsidR="006D54BF" w:rsidRPr="00BB0C75">
        <w:rPr>
          <w:rFonts w:ascii="Liberation Serif" w:hAnsi="Liberation Serif"/>
          <w:sz w:val="28"/>
          <w:shd w:val="nil"/>
        </w:rPr>
        <w:t xml:space="preserve">%. </w:t>
      </w:r>
    </w:p>
    <w:p w:rsidR="006D54BF" w:rsidRPr="00BB0C75" w:rsidRDefault="002922A2" w:rsidP="002922A2">
      <w:pPr>
        <w:spacing w:line="274" w:lineRule="auto"/>
        <w:ind w:right="-227"/>
        <w:jc w:val="both"/>
        <w:rPr>
          <w:rFonts w:ascii="Liberation Serif" w:hAnsi="Liberation Serif"/>
          <w:sz w:val="28"/>
          <w:shd w:val="nil"/>
        </w:rPr>
      </w:pPr>
      <w:r w:rsidRPr="00BB0C75">
        <w:rPr>
          <w:rFonts w:ascii="Liberation Serif" w:hAnsi="Liberation Serif"/>
          <w:sz w:val="28"/>
          <w:shd w:val="nil"/>
        </w:rPr>
        <w:t xml:space="preserve">          </w:t>
      </w:r>
      <w:r w:rsidR="006D54BF" w:rsidRPr="00BB0C75">
        <w:rPr>
          <w:rFonts w:ascii="Liberation Serif" w:hAnsi="Liberation Serif"/>
          <w:sz w:val="28"/>
          <w:shd w:val="nil"/>
        </w:rPr>
        <w:t xml:space="preserve">Удельный вес налоговых и неналоговых доходов местного бюджета в общем объеме доходов составил </w:t>
      </w:r>
      <w:r w:rsidRPr="00BB0C75">
        <w:rPr>
          <w:rFonts w:ascii="Liberation Serif" w:hAnsi="Liberation Serif"/>
          <w:sz w:val="28"/>
          <w:shd w:val="nil"/>
        </w:rPr>
        <w:t>14,1</w:t>
      </w:r>
      <w:r w:rsidR="006D54BF" w:rsidRPr="00BB0C75">
        <w:rPr>
          <w:rFonts w:ascii="Liberation Serif" w:hAnsi="Liberation Serif"/>
          <w:sz w:val="28"/>
          <w:shd w:val="nil"/>
        </w:rPr>
        <w:t xml:space="preserve">%. </w:t>
      </w:r>
    </w:p>
    <w:p w:rsidR="00EF0666" w:rsidRPr="00BB0C75" w:rsidRDefault="00EF0666" w:rsidP="002922A2">
      <w:pPr>
        <w:spacing w:line="274" w:lineRule="auto"/>
        <w:ind w:right="-227"/>
        <w:jc w:val="both"/>
        <w:rPr>
          <w:rFonts w:ascii="Liberation Serif" w:eastAsia="Courier New" w:hAnsi="Liberation Serif"/>
        </w:rPr>
      </w:pPr>
    </w:p>
    <w:p w:rsidR="00EF0666" w:rsidRPr="00BB0C75" w:rsidRDefault="00EF0666" w:rsidP="00EF0666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BB0C75">
        <w:rPr>
          <w:rFonts w:ascii="Liberation Serif" w:hAnsi="Liberation Serif"/>
          <w:b/>
          <w:sz w:val="28"/>
          <w:szCs w:val="28"/>
          <w:lang w:eastAsia="en-US"/>
        </w:rPr>
        <w:t>Налог на доходы физических лиц (НДФЛ)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По состоянию на 1 апреля 2020 года в местный бюджет поступило 6 390,9 тыс. рублей НДФЛ, что составляет 21,9 % утвержденного годового прогноза (29 227,0 тыс. руб.). 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>К уровню аналогичного периода 2019 года поступления возросли на 1 351,0 тыс. рублей, или на 126,8 %, что обусловлено уплатой задолженности по налогу за 2019 год МУП «</w:t>
      </w:r>
      <w:proofErr w:type="spellStart"/>
      <w:r w:rsidRPr="00BB0C75">
        <w:rPr>
          <w:rFonts w:ascii="Liberation Serif" w:hAnsi="Liberation Serif"/>
          <w:sz w:val="28"/>
          <w:szCs w:val="28"/>
          <w:lang w:eastAsia="en-US"/>
        </w:rPr>
        <w:t>Теплосистемы</w:t>
      </w:r>
      <w:proofErr w:type="spellEnd"/>
      <w:r w:rsidRPr="00BB0C75">
        <w:rPr>
          <w:rFonts w:ascii="Liberation Serif" w:hAnsi="Liberation Serif"/>
          <w:sz w:val="28"/>
          <w:szCs w:val="28"/>
          <w:lang w:eastAsia="en-US"/>
        </w:rPr>
        <w:t>».</w:t>
      </w:r>
    </w:p>
    <w:p w:rsidR="00EF0666" w:rsidRPr="00BB0C75" w:rsidRDefault="00EF0666" w:rsidP="00EF0666">
      <w:pPr>
        <w:ind w:firstLine="700"/>
        <w:jc w:val="both"/>
        <w:rPr>
          <w:rFonts w:ascii="Liberation Serif" w:eastAsia="Courier New" w:hAnsi="Liberation Serif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Недоимка по НДФЛ в местный бюджет по состоянию на 01.04.2020 год составила 155,5 тыс. рублей и увеличилась </w:t>
      </w:r>
      <w:r w:rsidRPr="00BB0C75">
        <w:rPr>
          <w:rFonts w:ascii="Liberation Serif" w:eastAsia="Liberation Serif" w:hAnsi="Liberation Serif"/>
          <w:color w:val="000000"/>
          <w:sz w:val="28"/>
        </w:rPr>
        <w:t xml:space="preserve">за отчетный период </w:t>
      </w:r>
      <w:r w:rsidRPr="00BB0C75">
        <w:rPr>
          <w:rFonts w:ascii="Liberation Serif" w:hAnsi="Liberation Serif"/>
          <w:sz w:val="28"/>
          <w:szCs w:val="28"/>
          <w:lang w:eastAsia="en-US"/>
        </w:rPr>
        <w:t>на 18,9 тыс. рублей (на 13,8%), что обусловлено неуплатой платежей за 3 квартал 2019 года.</w:t>
      </w:r>
    </w:p>
    <w:p w:rsidR="00EF0666" w:rsidRPr="00BB0C75" w:rsidRDefault="00EF0666" w:rsidP="00EF0666">
      <w:pPr>
        <w:rPr>
          <w:rFonts w:ascii="Liberation Serif" w:hAnsi="Liberation Serif"/>
          <w:sz w:val="28"/>
          <w:szCs w:val="28"/>
          <w:lang w:eastAsia="en-US"/>
        </w:rPr>
      </w:pPr>
    </w:p>
    <w:p w:rsidR="00EF0666" w:rsidRPr="00BB0C75" w:rsidRDefault="00EF0666" w:rsidP="00EF0666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BB0C75">
        <w:rPr>
          <w:rFonts w:ascii="Liberation Serif" w:hAnsi="Liberation Serif"/>
          <w:b/>
          <w:sz w:val="28"/>
          <w:szCs w:val="28"/>
          <w:lang w:eastAsia="en-US"/>
        </w:rPr>
        <w:t>Акцизы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По состоянию на 1 апреля 2020 года в местный бюджет поступило 3 744,2 тыс. рублей акцизов, что составляет 21,8 % утвержденного годового прогноза (17 204,8 тыс. руб.). 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К уровню аналогичного периода 2019 года поступления снизились на 186,9 тыс. рублей   или  на 4,8%, что обусловлено изменениями налогового и бюджетного законодательства. В местный бюджет поступают доходы от акцизов только на нефтепродукты. 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EF0666" w:rsidRPr="00BB0C75" w:rsidRDefault="00EF0666" w:rsidP="00EF0666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BB0C75">
        <w:rPr>
          <w:rFonts w:ascii="Liberation Serif" w:hAnsi="Liberation Serif"/>
          <w:b/>
          <w:sz w:val="28"/>
          <w:szCs w:val="28"/>
          <w:lang w:eastAsia="en-US"/>
        </w:rPr>
        <w:t>Налог, взимаемый в связи с применением упрощенной системы налогообложения (УСН)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По состоянию на 1 апреля 2020 года в местный бюджет поступило 143,2 тыс. рублей УСН, что составляет 11,8 % утвержденного годового прогноза (1 </w:t>
      </w:r>
      <w:r w:rsidRPr="00BB0C75">
        <w:rPr>
          <w:rFonts w:ascii="Liberation Serif" w:hAnsi="Liberation Serif"/>
          <w:sz w:val="28"/>
          <w:szCs w:val="28"/>
          <w:lang w:eastAsia="en-US"/>
        </w:rPr>
        <w:lastRenderedPageBreak/>
        <w:t>216,0 тыс. руб.)</w:t>
      </w:r>
      <w:r w:rsidRPr="00BB0C75">
        <w:rPr>
          <w:rFonts w:ascii="Liberation Serif" w:hAnsi="Liberation Serif"/>
          <w:i/>
          <w:sz w:val="28"/>
          <w:szCs w:val="28"/>
        </w:rPr>
        <w:t xml:space="preserve">, </w:t>
      </w:r>
      <w:r w:rsidRPr="00BB0C75">
        <w:rPr>
          <w:rFonts w:ascii="Liberation Serif" w:hAnsi="Liberation Serif"/>
          <w:sz w:val="28"/>
          <w:szCs w:val="28"/>
        </w:rPr>
        <w:t>что обусловлено уплатой</w:t>
      </w:r>
      <w:r w:rsidRPr="00BB0C75">
        <w:rPr>
          <w:rFonts w:ascii="Liberation Serif" w:hAnsi="Liberation Serif"/>
          <w:i/>
          <w:sz w:val="28"/>
          <w:szCs w:val="28"/>
        </w:rPr>
        <w:t xml:space="preserve"> </w:t>
      </w:r>
      <w:r w:rsidRPr="00BB0C75">
        <w:rPr>
          <w:rFonts w:ascii="Liberation Serif" w:hAnsi="Liberation Serif"/>
          <w:sz w:val="28"/>
          <w:szCs w:val="28"/>
        </w:rPr>
        <w:t>налога за 2019 год для юридических лиц и индивидуальных предпринимателей по сроку уплаты 06.05.2020 года.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К уровню аналогичного периода 2019 года поступления возросли на 65,3 тыс. рублей, или на 183,8 %, что обусловлено уплатой основным налогоплательщиком задолженности </w:t>
      </w:r>
      <w:r w:rsidRPr="00BB0C75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за предыдущие периоды.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i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Недоимка по УСН в местный бюджет по состоянию на 01.04.2020 год составила 830,2 тыс. рублей и возросла </w:t>
      </w:r>
      <w:r w:rsidRPr="00BB0C75">
        <w:rPr>
          <w:rFonts w:ascii="Liberation Serif" w:eastAsia="Liberation Serif" w:hAnsi="Liberation Serif"/>
          <w:color w:val="000000"/>
          <w:sz w:val="28"/>
        </w:rPr>
        <w:t xml:space="preserve">за отчетный период </w:t>
      </w:r>
      <w:r w:rsidRPr="00BB0C75">
        <w:rPr>
          <w:rFonts w:ascii="Liberation Serif" w:hAnsi="Liberation Serif"/>
          <w:sz w:val="28"/>
          <w:szCs w:val="28"/>
          <w:lang w:eastAsia="en-US"/>
        </w:rPr>
        <w:t>на 585,8 тыс. рублей (на 339,7 %) в связи с неуплатой платежей по декларациям за 2019 год.</w:t>
      </w:r>
    </w:p>
    <w:p w:rsidR="00EF0666" w:rsidRPr="00BB0C75" w:rsidRDefault="00EF0666" w:rsidP="00EF0666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EF0666" w:rsidRPr="00BB0C75" w:rsidRDefault="00EF0666" w:rsidP="00EF0666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BB0C75">
        <w:rPr>
          <w:rFonts w:ascii="Liberation Serif" w:hAnsi="Liberation Serif"/>
          <w:b/>
          <w:sz w:val="28"/>
          <w:szCs w:val="28"/>
          <w:lang w:eastAsia="en-US"/>
        </w:rPr>
        <w:t>Единый налог на вмененный доход (ЕНВД)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По состоянию на 1 апреля 2020 года в местный бюджет поступило </w:t>
      </w:r>
      <w:r w:rsidR="00BB0C75">
        <w:rPr>
          <w:rFonts w:ascii="Liberation Serif" w:hAnsi="Liberation Serif"/>
          <w:sz w:val="28"/>
          <w:szCs w:val="28"/>
          <w:lang w:eastAsia="en-US"/>
        </w:rPr>
        <w:t>145,7</w:t>
      </w:r>
      <w:r w:rsidRPr="00BB0C75">
        <w:rPr>
          <w:rFonts w:ascii="Liberation Serif" w:hAnsi="Liberation Serif"/>
          <w:sz w:val="28"/>
          <w:szCs w:val="28"/>
          <w:lang w:eastAsia="en-US"/>
        </w:rPr>
        <w:t xml:space="preserve"> тыс. рублей ЕНВД, что составляет 37,6 % утвержденного годового прогноза (387,0 тыс. руб.),  перевыполнение в связи с уплатой налога основными налогоплательщиками в большем размере по сроку уплаты 27.01.2020 года.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>К уровню аналогичного периода 2019 года поступления возросли на 60,6 тыс. рублей, или на 171,3 % в связи с оплатой задолженности в большем объеме.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i/>
          <w:color w:val="000000" w:themeColor="text1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Недоимка по ЕНВД в местный бюджет по состоянию на 01.04.2020 год составила 81,0 тыс. рублей и снизилась </w:t>
      </w:r>
      <w:r w:rsidRPr="00BB0C75">
        <w:rPr>
          <w:rFonts w:ascii="Liberation Serif" w:eastAsia="Liberation Serif" w:hAnsi="Liberation Serif"/>
          <w:color w:val="000000"/>
          <w:sz w:val="28"/>
        </w:rPr>
        <w:t>за отчетный период</w:t>
      </w:r>
      <w:r w:rsidRPr="00BB0C75">
        <w:rPr>
          <w:rFonts w:ascii="Liberation Serif" w:hAnsi="Liberation Serif"/>
          <w:sz w:val="28"/>
          <w:szCs w:val="28"/>
          <w:lang w:eastAsia="en-US"/>
        </w:rPr>
        <w:t xml:space="preserve"> на 3,6 тыс. рублей (на 95,7%), что обусловлено неуплатой платежей по декларациям за 3-4 квартал 2019 года.</w:t>
      </w:r>
    </w:p>
    <w:p w:rsidR="00EF0666" w:rsidRPr="00BB0C75" w:rsidRDefault="00EF0666" w:rsidP="00EF0666">
      <w:pPr>
        <w:ind w:firstLine="709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EF0666" w:rsidRPr="00BB0C75" w:rsidRDefault="00EF0666" w:rsidP="00EF0666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BB0C75">
        <w:rPr>
          <w:rFonts w:ascii="Liberation Serif" w:hAnsi="Liberation Serif"/>
          <w:b/>
          <w:sz w:val="28"/>
          <w:szCs w:val="28"/>
          <w:lang w:eastAsia="en-US"/>
        </w:rPr>
        <w:t>Единый сельскохозяйственный налог (ЕСХН)</w:t>
      </w:r>
    </w:p>
    <w:p w:rsidR="00EF0666" w:rsidRPr="00BB0C75" w:rsidRDefault="00EF0666" w:rsidP="00EF0666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По состоянию на 01 апреля 2020 года в местный бюджет поступило 0,0 тыс. рублей ЕСХН, что составляет 0% утвержденного годового прогноза (41,0 тыс. руб.). Неисполнение прогноза на 01 апреля 2020 года связано с </w:t>
      </w:r>
      <w:proofErr w:type="spellStart"/>
      <w:r w:rsidRPr="00BB0C75">
        <w:rPr>
          <w:rFonts w:ascii="Liberation Serif" w:hAnsi="Liberation Serif"/>
          <w:sz w:val="28"/>
          <w:szCs w:val="28"/>
          <w:lang w:eastAsia="en-US"/>
        </w:rPr>
        <w:t>непоступлением</w:t>
      </w:r>
      <w:proofErr w:type="spellEnd"/>
      <w:r w:rsidRPr="00BB0C75">
        <w:rPr>
          <w:rFonts w:ascii="Liberation Serif" w:hAnsi="Liberation Serif"/>
          <w:sz w:val="28"/>
          <w:szCs w:val="28"/>
          <w:lang w:eastAsia="en-US"/>
        </w:rPr>
        <w:t xml:space="preserve"> налога от основного налогоплательщика по сроку 31.03.2020 года.</w:t>
      </w:r>
    </w:p>
    <w:p w:rsidR="00EF0666" w:rsidRPr="00BB0C75" w:rsidRDefault="00EF0666" w:rsidP="00EF0666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К уровню аналогичного периода 2019 года поступления не изменились и составили 0,0 тыс. рублей, или на 0%. </w:t>
      </w:r>
    </w:p>
    <w:p w:rsidR="00EF0666" w:rsidRPr="00BB0C75" w:rsidRDefault="00EF0666" w:rsidP="00EF0666">
      <w:pPr>
        <w:ind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Недоимка по ЕСХН в местный бюджет по состоянию на 01 апреля 2019 года составила 0,0 тыс. рублей и за отчетный период не изменилась. </w:t>
      </w:r>
    </w:p>
    <w:p w:rsidR="00EF0666" w:rsidRPr="00BB0C75" w:rsidRDefault="00EF0666" w:rsidP="00EF0666">
      <w:pPr>
        <w:ind w:firstLine="709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EF0666" w:rsidRPr="00BB0C75" w:rsidRDefault="00EF0666" w:rsidP="00EF0666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BB0C75">
        <w:rPr>
          <w:rFonts w:ascii="Liberation Serif" w:hAnsi="Liberation Serif"/>
          <w:b/>
          <w:sz w:val="28"/>
          <w:szCs w:val="28"/>
          <w:lang w:eastAsia="en-US"/>
        </w:rPr>
        <w:t>Налог, взимаемый в связи с применением патентной системы налогообложения (ПСН)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>По состоянию на 01 апреля 2020 года в местный бюджет поступило 0,0 тыс. рублей ПСН, что составляет 0% утвержденного годового прогноза (25,0 тыс. руб.). Неисполнение прогноза связано с тем, что  срок уплаты налога за 2019 год 31.03.2020.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К уровню аналогичного периода 2019 года поступления снизились на 7,8 тыс. рублей, или на 100 %, что обусловлено </w:t>
      </w:r>
      <w:proofErr w:type="spellStart"/>
      <w:r w:rsidRPr="00BB0C75">
        <w:rPr>
          <w:rFonts w:ascii="Liberation Serif" w:hAnsi="Liberation Serif"/>
          <w:sz w:val="28"/>
          <w:szCs w:val="28"/>
          <w:lang w:eastAsia="en-US"/>
        </w:rPr>
        <w:t>непоступлением</w:t>
      </w:r>
      <w:proofErr w:type="spellEnd"/>
      <w:r w:rsidRPr="00BB0C75">
        <w:rPr>
          <w:rFonts w:ascii="Liberation Serif" w:hAnsi="Liberation Serif"/>
          <w:sz w:val="28"/>
          <w:szCs w:val="28"/>
          <w:lang w:eastAsia="en-US"/>
        </w:rPr>
        <w:t xml:space="preserve"> налога в 1 квартале 2020 года.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Недоимка по ПСН в местный бюджет по состоянию на </w:t>
      </w:r>
      <w:r w:rsidRPr="00BB0C75">
        <w:rPr>
          <w:rFonts w:ascii="Liberation Serif" w:hAnsi="Liberation Serif"/>
          <w:sz w:val="28"/>
          <w:szCs w:val="28"/>
          <w:lang w:eastAsia="en-US"/>
        </w:rPr>
        <w:softHyphen/>
      </w:r>
      <w:r w:rsidRPr="00BB0C75">
        <w:rPr>
          <w:rFonts w:ascii="Liberation Serif" w:hAnsi="Liberation Serif"/>
          <w:sz w:val="28"/>
          <w:szCs w:val="28"/>
          <w:lang w:eastAsia="en-US"/>
        </w:rPr>
        <w:softHyphen/>
      </w:r>
      <w:r w:rsidRPr="00BB0C75">
        <w:rPr>
          <w:rFonts w:ascii="Liberation Serif" w:hAnsi="Liberation Serif"/>
          <w:sz w:val="28"/>
          <w:szCs w:val="28"/>
          <w:lang w:eastAsia="en-US"/>
        </w:rPr>
        <w:softHyphen/>
      </w:r>
      <w:r w:rsidRPr="00BB0C75">
        <w:rPr>
          <w:rFonts w:ascii="Liberation Serif" w:hAnsi="Liberation Serif"/>
          <w:sz w:val="28"/>
          <w:szCs w:val="28"/>
          <w:lang w:eastAsia="en-US"/>
        </w:rPr>
        <w:softHyphen/>
        <w:t>01.04.2020 год составила 3,2 тыс. рублей и за отчетный период увеличилась на 3,2 тыс. рублей (на 100%)</w:t>
      </w:r>
      <w:r w:rsidRPr="00BB0C75">
        <w:rPr>
          <w:rFonts w:ascii="Liberation Serif" w:hAnsi="Liberation Serif"/>
          <w:i/>
          <w:sz w:val="28"/>
          <w:szCs w:val="28"/>
          <w:lang w:eastAsia="en-US"/>
        </w:rPr>
        <w:t xml:space="preserve"> </w:t>
      </w:r>
      <w:r w:rsidRPr="00BB0C75">
        <w:rPr>
          <w:rFonts w:ascii="Liberation Serif" w:hAnsi="Liberation Serif"/>
          <w:sz w:val="28"/>
          <w:szCs w:val="28"/>
          <w:lang w:eastAsia="en-US"/>
        </w:rPr>
        <w:t>в связи  с неуплатой платежей по декларациям.</w:t>
      </w:r>
    </w:p>
    <w:p w:rsidR="00EF0666" w:rsidRPr="00BB0C75" w:rsidRDefault="00EF0666" w:rsidP="00EF0666">
      <w:pPr>
        <w:rPr>
          <w:rFonts w:ascii="Liberation Serif" w:hAnsi="Liberation Serif"/>
          <w:sz w:val="28"/>
          <w:szCs w:val="28"/>
          <w:lang w:eastAsia="en-US"/>
        </w:rPr>
      </w:pPr>
    </w:p>
    <w:p w:rsidR="00EF0666" w:rsidRPr="00BB0C75" w:rsidRDefault="00EF0666" w:rsidP="00EF0666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BB0C75">
        <w:rPr>
          <w:rFonts w:ascii="Liberation Serif" w:hAnsi="Liberation Serif"/>
          <w:b/>
          <w:sz w:val="28"/>
          <w:szCs w:val="28"/>
          <w:lang w:eastAsia="en-US"/>
        </w:rPr>
        <w:t>Налог на имущество физических лиц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>По состоянию на 1 апреля 2020 года в местный бюджет поступления составили 85,3 тыс. рублей или 10,2 % утвержденного годового прогноза (833,0 тыс. руб.).  Неисполнение в связи с тем, что срок уплаты налога за 2019 – 01.12.2020 года. В 1 квартале 2020 года поступила задолженность за предыдущие периоды.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i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lastRenderedPageBreak/>
        <w:t>К уровню аналогичного периода 2019 года поступления возросла на 5,6 тыс. рублей, или на 107 %, что обусловлено с уплатой задолженностей в меньшем объеме.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Недоимка по налогу на имущество физических лиц в местный бюджет по состоянию на 01.04.2020 год составила 562,6 тыс. рублей и за отчетный период снизилась на 162,7тыс. рублей (77,6%) что обусловлено уплатой недоимки за 2018 год, списание безнадежных задолженностей. 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EF0666" w:rsidRPr="00BB0C75" w:rsidRDefault="00EF0666" w:rsidP="00EF0666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BB0C75">
        <w:rPr>
          <w:rFonts w:ascii="Liberation Serif" w:hAnsi="Liberation Serif"/>
          <w:b/>
          <w:sz w:val="28"/>
          <w:szCs w:val="28"/>
          <w:lang w:eastAsia="en-US"/>
        </w:rPr>
        <w:t>Земельный налог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По состоянию на 1 апреля 2020 года в местный бюджет поступило </w:t>
      </w:r>
      <w:r w:rsidR="00BB0C75">
        <w:rPr>
          <w:rFonts w:ascii="Liberation Serif" w:hAnsi="Liberation Serif"/>
          <w:sz w:val="28"/>
          <w:szCs w:val="28"/>
          <w:lang w:eastAsia="en-US"/>
        </w:rPr>
        <w:t>243,8</w:t>
      </w:r>
      <w:r w:rsidRPr="00BB0C75">
        <w:rPr>
          <w:rFonts w:ascii="Liberation Serif" w:hAnsi="Liberation Serif"/>
          <w:sz w:val="28"/>
          <w:szCs w:val="28"/>
          <w:lang w:eastAsia="en-US"/>
        </w:rPr>
        <w:t xml:space="preserve"> тыс. рублей земельного налога, что составляет </w:t>
      </w:r>
      <w:r w:rsidR="00BB0C75">
        <w:rPr>
          <w:rFonts w:ascii="Liberation Serif" w:hAnsi="Liberation Serif"/>
          <w:sz w:val="28"/>
          <w:szCs w:val="28"/>
          <w:lang w:eastAsia="en-US"/>
        </w:rPr>
        <w:t>15,7</w:t>
      </w:r>
      <w:r w:rsidRPr="00BB0C75">
        <w:rPr>
          <w:rFonts w:ascii="Liberation Serif" w:hAnsi="Liberation Serif"/>
          <w:sz w:val="28"/>
          <w:szCs w:val="28"/>
          <w:lang w:eastAsia="en-US"/>
        </w:rPr>
        <w:t xml:space="preserve"> % утвержденного годового прогноза (1 555,0 тыс. руб.). Неисполнение в связи с неуплатой налога основным налогоплательщиком по сроку 10.02.2020, а так же срок уплаты налога физическими лицами за 2019 год установлен  01.12.2020 года.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>К уровню аналогичного периода 2019 года поступления снизились на 43,3 тыс. рублей или на 84,9% в связи с меньшей оплатой задолженности.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>Поступления по налогу с организаций составили 11</w:t>
      </w:r>
      <w:r w:rsidR="00BB0C75">
        <w:rPr>
          <w:rFonts w:ascii="Liberation Serif" w:hAnsi="Liberation Serif"/>
          <w:sz w:val="28"/>
          <w:szCs w:val="28"/>
          <w:lang w:eastAsia="en-US"/>
        </w:rPr>
        <w:t>5,0</w:t>
      </w:r>
      <w:r w:rsidRPr="00BB0C75">
        <w:rPr>
          <w:rFonts w:ascii="Liberation Serif" w:hAnsi="Liberation Serif"/>
          <w:sz w:val="28"/>
          <w:szCs w:val="28"/>
          <w:lang w:eastAsia="en-US"/>
        </w:rPr>
        <w:t xml:space="preserve">тыс. рублей, или 15,1% утвержденного годового прогноза (762,0 тыс. руб.). 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i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К уровню аналогичного периода 2019 года поступления снизились на 10,3 тыс. рублей, или на 91,8 %, что обусловлено меньшей уплатой задолженности по земельному налогу. 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Поступления по налогу с физических лиц составили 128,8 тыс. рублей, или </w:t>
      </w:r>
      <w:r w:rsidR="00BB0C75">
        <w:rPr>
          <w:rFonts w:ascii="Liberation Serif" w:hAnsi="Liberation Serif"/>
          <w:sz w:val="28"/>
          <w:szCs w:val="28"/>
          <w:lang w:eastAsia="en-US"/>
        </w:rPr>
        <w:t>16,2</w:t>
      </w:r>
      <w:r w:rsidRPr="00BB0C75">
        <w:rPr>
          <w:rFonts w:ascii="Liberation Serif" w:hAnsi="Liberation Serif"/>
          <w:sz w:val="28"/>
          <w:szCs w:val="28"/>
          <w:lang w:eastAsia="en-US"/>
        </w:rPr>
        <w:t xml:space="preserve">% утвержденного годового прогноза (793,0 тыс. руб.). 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i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>К уровню аналогичного периода 2019 года поступления снизились на 33,0 тыс. рублей, или на 79,6%, что обусловлено с меньшей оплатой задолженности.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>Недоимка по земельному налогу в местный бюджет по состоянию на 01.04.2020 год составила 1 001,3 тыс. рублей и за отчетный период снизилась на 23,9 тыс. рублей (97,6%), что обусловлено уплатой платежей за 2019 год организациями.</w:t>
      </w:r>
    </w:p>
    <w:p w:rsidR="00EF0666" w:rsidRPr="00BB0C75" w:rsidRDefault="00EF0666" w:rsidP="00EF0666">
      <w:pPr>
        <w:rPr>
          <w:rFonts w:ascii="Liberation Serif" w:hAnsi="Liberation Serif"/>
          <w:sz w:val="28"/>
          <w:szCs w:val="28"/>
          <w:lang w:eastAsia="en-US"/>
        </w:rPr>
      </w:pPr>
    </w:p>
    <w:p w:rsidR="00EF0666" w:rsidRPr="00BB0C75" w:rsidRDefault="00EF0666" w:rsidP="00EF0666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BB0C75">
        <w:rPr>
          <w:rFonts w:ascii="Liberation Serif" w:hAnsi="Liberation Serif"/>
          <w:b/>
          <w:sz w:val="28"/>
          <w:szCs w:val="28"/>
          <w:lang w:eastAsia="en-US"/>
        </w:rPr>
        <w:t>Государственная пошлина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>По состоянию на 1 апреля 2020 года в местный бюджет поступления составили 218,6 тыс. рублей, что составляет 29,4% утвержденного годового прогноза (743,0 тыс. руб.).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К уровню аналогичного периода 2019 года поступления возросли на 73,3 тыс. рублей, или на 150,5 %, </w:t>
      </w:r>
      <w:r w:rsidRPr="00BB0C75">
        <w:rPr>
          <w:rFonts w:ascii="Liberation Serif" w:hAnsi="Liberation Serif"/>
          <w:color w:val="000000" w:themeColor="text1"/>
          <w:sz w:val="28"/>
        </w:rPr>
        <w:t xml:space="preserve">в связи с увеличением рассматриваемых дел в судах общей юрисдикции, </w:t>
      </w:r>
      <w:r w:rsidRPr="00BB0C75">
        <w:rPr>
          <w:rFonts w:ascii="Liberation Serif" w:eastAsia="Liberation Serif" w:hAnsi="Liberation Serif"/>
          <w:color w:val="000000" w:themeColor="text1"/>
          <w:sz w:val="28"/>
        </w:rPr>
        <w:t>в том числе имущественного характера.</w:t>
      </w:r>
    </w:p>
    <w:p w:rsidR="00EF0666" w:rsidRPr="00BB0C75" w:rsidRDefault="00EF0666" w:rsidP="00EF0666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EF0666" w:rsidRPr="00BB0C75" w:rsidRDefault="00EF0666" w:rsidP="00EF0666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BB0C75">
        <w:rPr>
          <w:rFonts w:ascii="Liberation Serif" w:hAnsi="Liberation Serif"/>
          <w:b/>
          <w:sz w:val="28"/>
          <w:szCs w:val="28"/>
          <w:lang w:eastAsia="en-US"/>
        </w:rPr>
        <w:t>Доходы от использования имущества, находящегося в муниципальной собственности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По состоянию на 1 апреля 2020 года в местный бюджет поступило 569,4 тыс. рублей доходов от использования имущества, находящегося в муниципальной собственности, что составляет 24,1 % утвержденного годового прогноза (2 360,4 тыс. руб.). 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36"/>
          <w:szCs w:val="28"/>
          <w:lang w:eastAsia="en-US"/>
        </w:rPr>
      </w:pPr>
      <w:proofErr w:type="gramStart"/>
      <w:r w:rsidRPr="00BB0C75">
        <w:rPr>
          <w:rFonts w:ascii="Liberation Serif" w:hAnsi="Liberation Serif"/>
          <w:sz w:val="28"/>
          <w:szCs w:val="28"/>
          <w:lang w:eastAsia="en-US"/>
        </w:rPr>
        <w:t xml:space="preserve">К уровню аналогичного периода 2019 года поступления возросли на 220,2 тыс. рублей или на 163,1%. </w:t>
      </w:r>
      <w:r w:rsidRPr="00BB0C75">
        <w:rPr>
          <w:rFonts w:ascii="Liberation Serif" w:hAnsi="Liberation Serif" w:cs="Arial"/>
          <w:color w:val="000000"/>
          <w:sz w:val="28"/>
          <w:szCs w:val="23"/>
          <w:shd w:val="clear" w:color="auto" w:fill="FFFFFF"/>
        </w:rPr>
        <w:t xml:space="preserve">Увеличение поступлений к уровню поступлений года, предшествующего текущему обусловлено полной оплатой (за год) по одному договору аренды земельного участка, также оплатой задолженности по одному договору аренды земельного участка за прошлый период, и заключением новых 9 </w:t>
      </w:r>
      <w:r w:rsidRPr="00BB0C75">
        <w:rPr>
          <w:rFonts w:ascii="Liberation Serif" w:hAnsi="Liberation Serif" w:cs="Arial"/>
          <w:color w:val="000000"/>
          <w:sz w:val="28"/>
          <w:szCs w:val="23"/>
          <w:shd w:val="clear" w:color="auto" w:fill="FFFFFF"/>
        </w:rPr>
        <w:lastRenderedPageBreak/>
        <w:t>договоров служебного найма жилого помещения муниципального жилищного фонда коммерческого использования.</w:t>
      </w:r>
      <w:r w:rsidRPr="00BB0C75">
        <w:rPr>
          <w:rFonts w:ascii="Liberation Serif" w:hAnsi="Liberation Serif"/>
          <w:sz w:val="36"/>
          <w:szCs w:val="28"/>
          <w:lang w:eastAsia="en-US"/>
        </w:rPr>
        <w:t xml:space="preserve"> </w:t>
      </w:r>
      <w:proofErr w:type="gramEnd"/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В разрезе видов доходов, </w:t>
      </w:r>
      <w:proofErr w:type="gramStart"/>
      <w:r w:rsidRPr="00BB0C75">
        <w:rPr>
          <w:rFonts w:ascii="Liberation Serif" w:hAnsi="Liberation Serif"/>
          <w:sz w:val="28"/>
          <w:szCs w:val="28"/>
          <w:lang w:eastAsia="en-US"/>
        </w:rPr>
        <w:t>отражаемым</w:t>
      </w:r>
      <w:proofErr w:type="gramEnd"/>
      <w:r w:rsidRPr="00BB0C75">
        <w:rPr>
          <w:rFonts w:ascii="Liberation Serif" w:hAnsi="Liberation Serif"/>
          <w:sz w:val="28"/>
          <w:szCs w:val="28"/>
          <w:lang w:eastAsia="en-US"/>
        </w:rPr>
        <w:t xml:space="preserve"> в составе доходов от использования имущества исполнение составило: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proofErr w:type="gramStart"/>
      <w:r w:rsidRPr="00BB0C75">
        <w:rPr>
          <w:rFonts w:ascii="Liberation Serif" w:hAnsi="Liberation Serif"/>
          <w:sz w:val="28"/>
          <w:szCs w:val="28"/>
          <w:lang w:eastAsia="en-US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по состоянию на 01.04.2020 года поступили в сумме 288,0 тыс. рублей, что составляет 26,4% утвержденных значений (1 090,0 тыс. руб.).</w:t>
      </w:r>
      <w:proofErr w:type="gramEnd"/>
      <w:r w:rsidRPr="00BB0C75">
        <w:rPr>
          <w:rFonts w:ascii="Liberation Serif" w:hAnsi="Liberation Serif"/>
          <w:sz w:val="28"/>
          <w:szCs w:val="28"/>
          <w:lang w:eastAsia="en-US"/>
        </w:rPr>
        <w:t xml:space="preserve"> К уровню аналогичного периода 2019 года поступления возросли на 31,3 тыс. рублей, или на 112,2%, что обусловлено поступлением оплаты по новым трём договорам аренды, которые были заключены в течени</w:t>
      </w:r>
      <w:proofErr w:type="gramStart"/>
      <w:r w:rsidRPr="00BB0C75">
        <w:rPr>
          <w:rFonts w:ascii="Liberation Serif" w:hAnsi="Liberation Serif"/>
          <w:sz w:val="28"/>
          <w:szCs w:val="28"/>
          <w:lang w:eastAsia="en-US"/>
        </w:rPr>
        <w:t>и</w:t>
      </w:r>
      <w:proofErr w:type="gramEnd"/>
      <w:r w:rsidRPr="00BB0C75">
        <w:rPr>
          <w:rFonts w:ascii="Liberation Serif" w:hAnsi="Liberation Serif"/>
          <w:sz w:val="28"/>
          <w:szCs w:val="28"/>
          <w:lang w:eastAsia="en-US"/>
        </w:rPr>
        <w:t xml:space="preserve"> 2019 года.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>Недоимка по состоянию на 01.04.2020 года составила 471,3 тыс. рублей,</w:t>
      </w:r>
      <w:r w:rsidRPr="00BB0C75">
        <w:rPr>
          <w:rFonts w:ascii="Liberation Serif" w:hAnsi="Liberation Serif"/>
        </w:rPr>
        <w:t xml:space="preserve">  </w:t>
      </w:r>
      <w:r w:rsidRPr="00BB0C75">
        <w:rPr>
          <w:rFonts w:ascii="Liberation Serif" w:hAnsi="Liberation Serif"/>
          <w:sz w:val="28"/>
          <w:szCs w:val="28"/>
        </w:rPr>
        <w:t xml:space="preserve">за отчетный период снизилась на 123,3 тыс. руб. или на (79,3%) в </w:t>
      </w:r>
      <w:r w:rsidRPr="00BB0C75">
        <w:rPr>
          <w:rFonts w:ascii="Liberation Serif" w:hAnsi="Liberation Serif"/>
          <w:sz w:val="28"/>
          <w:szCs w:val="28"/>
          <w:lang w:eastAsia="en-US"/>
        </w:rPr>
        <w:t xml:space="preserve"> связи с оплатой задолженности по 3 договорам за 2019 год. 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36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- доходы от сдачи в аренду имущества, составляющего казну городских округов (за исключением земельных участков) по состоянию на 01.04.2020 года поступили в сумме 281,4 тыс. рублей, что составляет 22,2% от утвержденных значений  (1 270,4 тыс. руб.). К уровню аналогичного периода 2019 года поступления возросли на 193,6 тыс. рублей или на 320,5%. </w:t>
      </w:r>
      <w:r w:rsidRPr="00BB0C75">
        <w:rPr>
          <w:rFonts w:ascii="Liberation Serif" w:hAnsi="Liberation Serif" w:cs="Arial"/>
          <w:sz w:val="28"/>
          <w:szCs w:val="23"/>
          <w:shd w:val="clear" w:color="auto" w:fill="FFFFFF"/>
        </w:rPr>
        <w:t>Повышение поступлений к аналогичному периоду 2019 года обусловлено заключением 9 договоров служебного найма в течение 2019 года  и оплатой по ним.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color w:val="FF0000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Недоимка по состоянию на 01.04.2020 года составила 130,8 тыс. рублей, </w:t>
      </w:r>
      <w:r w:rsidRPr="00BB0C75">
        <w:rPr>
          <w:rFonts w:ascii="Liberation Serif" w:hAnsi="Liberation Serif"/>
          <w:sz w:val="28"/>
          <w:szCs w:val="28"/>
        </w:rPr>
        <w:t>за отчетный период</w:t>
      </w:r>
      <w:r w:rsidRPr="00BB0C75">
        <w:rPr>
          <w:rFonts w:ascii="Liberation Serif" w:hAnsi="Liberation Serif"/>
          <w:sz w:val="28"/>
          <w:szCs w:val="28"/>
          <w:lang w:eastAsia="en-US"/>
        </w:rPr>
        <w:t xml:space="preserve"> увеличилась на 0,5 тыс. руб. или (100,3%), что обусловлено начислением пени по договору.</w:t>
      </w:r>
    </w:p>
    <w:p w:rsidR="00EF0666" w:rsidRPr="00BB0C75" w:rsidRDefault="00EF0666" w:rsidP="00EF0666">
      <w:pPr>
        <w:rPr>
          <w:rFonts w:ascii="Liberation Serif" w:hAnsi="Liberation Serif"/>
          <w:sz w:val="28"/>
          <w:szCs w:val="28"/>
        </w:rPr>
      </w:pPr>
    </w:p>
    <w:p w:rsidR="00EF0666" w:rsidRPr="00BB0C75" w:rsidRDefault="00EF0666" w:rsidP="00EF0666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BB0C75">
        <w:rPr>
          <w:rFonts w:ascii="Liberation Serif" w:hAnsi="Liberation Serif"/>
          <w:b/>
          <w:sz w:val="28"/>
          <w:szCs w:val="28"/>
          <w:lang w:eastAsia="en-US"/>
        </w:rPr>
        <w:t>Плата за негативное воздействие на окружающую среду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color w:val="FF0000"/>
          <w:sz w:val="28"/>
          <w:szCs w:val="28"/>
          <w:lang w:eastAsia="en-US"/>
        </w:rPr>
      </w:pPr>
      <w:proofErr w:type="gramStart"/>
      <w:r w:rsidRPr="00BB0C75">
        <w:rPr>
          <w:rFonts w:ascii="Liberation Serif" w:hAnsi="Liberation Serif"/>
          <w:sz w:val="28"/>
          <w:szCs w:val="28"/>
          <w:lang w:eastAsia="en-US"/>
        </w:rPr>
        <w:t xml:space="preserve">По состоянию на 1 апреля 2020 года в местный бюджет поступило                -) 18,0 тыс. рублей платежей за негативное воздействие на окружающую среду, что составляет -450% утвержденного годового прогноза (4,0 тыс. руб.). </w:t>
      </w:r>
      <w:proofErr w:type="gramEnd"/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>К уровню аналогичного периода 2019 года поступления снизились</w:t>
      </w:r>
      <w:r w:rsidRPr="00BB0C75">
        <w:rPr>
          <w:rFonts w:ascii="Liberation Serif" w:hAnsi="Liberation Serif"/>
          <w:color w:val="FF0000"/>
          <w:sz w:val="28"/>
          <w:szCs w:val="28"/>
          <w:lang w:eastAsia="en-US"/>
        </w:rPr>
        <w:t xml:space="preserve"> </w:t>
      </w:r>
      <w:proofErr w:type="gramStart"/>
      <w:r w:rsidRPr="00BB0C75">
        <w:rPr>
          <w:rFonts w:ascii="Liberation Serif" w:hAnsi="Liberation Serif"/>
          <w:sz w:val="28"/>
          <w:szCs w:val="28"/>
          <w:lang w:eastAsia="en-US"/>
        </w:rPr>
        <w:t>на</w:t>
      </w:r>
      <w:proofErr w:type="gramEnd"/>
      <w:r w:rsidRPr="00BB0C75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EF0666" w:rsidRPr="00BB0C75" w:rsidRDefault="00EF0666" w:rsidP="00EF0666">
      <w:pPr>
        <w:jc w:val="both"/>
        <w:rPr>
          <w:rFonts w:ascii="Liberation Serif" w:hAnsi="Liberation Serif"/>
          <w:i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-12,0 тыс. рублей, или на -300%, что обусловлено </w:t>
      </w:r>
      <w:r w:rsidRPr="00BB0C75">
        <w:rPr>
          <w:rFonts w:ascii="Liberation Serif" w:eastAsia="Liberation Serif" w:hAnsi="Liberation Serif"/>
          <w:color w:val="000000"/>
          <w:sz w:val="28"/>
        </w:rPr>
        <w:t>перерасчётом платежей за предыдущие периоды.</w:t>
      </w:r>
    </w:p>
    <w:p w:rsidR="00EF0666" w:rsidRPr="00BB0C75" w:rsidRDefault="00EF0666" w:rsidP="00EF0666">
      <w:pPr>
        <w:rPr>
          <w:rFonts w:ascii="Liberation Serif" w:hAnsi="Liberation Serif"/>
          <w:sz w:val="28"/>
          <w:szCs w:val="28"/>
        </w:rPr>
      </w:pPr>
    </w:p>
    <w:p w:rsidR="00EF0666" w:rsidRPr="00BB0C75" w:rsidRDefault="00EF0666" w:rsidP="00EF0666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BB0C75">
        <w:rPr>
          <w:rFonts w:ascii="Liberation Serif" w:hAnsi="Liberation Serif"/>
          <w:b/>
          <w:sz w:val="28"/>
          <w:szCs w:val="28"/>
          <w:lang w:eastAsia="en-US"/>
        </w:rPr>
        <w:t>Доходы от оказания платных услуг и компенсации затрат государства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>По состоянию на 1 апреля 2020 года в местный бюджет поступило 436,4 тыс. рублей доходов от оказания платных услуг и компенсации затрат государства в сумме, что составляет 1873% утвержденного годового прогноза в том числе: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– доходы от оказания платных услуг составили 352,4 тыс. рублей. На 2020 год поступления от родительской платы за содержание детей в казенных муниципальных дошкольных образовательных учреждениях не планировались в связи с изменением типа муниципального казенного учреждения (МКДОУ «Махнёвский детский сад») с 01.01.2020 года. Но так как  изменения </w:t>
      </w:r>
      <w:proofErr w:type="gramStart"/>
      <w:r w:rsidRPr="00BB0C75">
        <w:rPr>
          <w:rFonts w:ascii="Liberation Serif" w:hAnsi="Liberation Serif"/>
          <w:sz w:val="28"/>
          <w:szCs w:val="28"/>
          <w:lang w:eastAsia="en-US"/>
        </w:rPr>
        <w:t>произошли с марта 2020 года родительская плата поступала</w:t>
      </w:r>
      <w:proofErr w:type="gramEnd"/>
      <w:r w:rsidRPr="00BB0C75">
        <w:rPr>
          <w:rFonts w:ascii="Liberation Serif" w:hAnsi="Liberation Serif"/>
          <w:sz w:val="28"/>
          <w:szCs w:val="28"/>
          <w:lang w:eastAsia="en-US"/>
        </w:rPr>
        <w:t xml:space="preserve"> в доход бюджета.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>К уровню аналогичного периода 2019 года поступления снизились на 162,3 тыс. рублей, или на 72,9 %, что обусловлено изменением в 2019 году типа и организационно-правовой формы муниципальных казенных общеобразовательных учреждений.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B0C75">
        <w:rPr>
          <w:rFonts w:ascii="Liberation Serif" w:hAnsi="Liberation Serif"/>
          <w:sz w:val="28"/>
          <w:szCs w:val="28"/>
        </w:rPr>
        <w:lastRenderedPageBreak/>
        <w:t xml:space="preserve">– </w:t>
      </w:r>
      <w:r w:rsidRPr="00BB0C75">
        <w:rPr>
          <w:rFonts w:ascii="Liberation Serif" w:hAnsi="Liberation Serif"/>
          <w:sz w:val="28"/>
          <w:szCs w:val="28"/>
          <w:lang w:eastAsia="en-US"/>
        </w:rPr>
        <w:t>компенсация затрат государства – 84,0 тыс. рублей</w:t>
      </w:r>
      <w:r w:rsidRPr="00BB0C75">
        <w:rPr>
          <w:rFonts w:ascii="Liberation Serif" w:hAnsi="Liberation Serif"/>
          <w:i/>
          <w:sz w:val="28"/>
          <w:szCs w:val="28"/>
        </w:rPr>
        <w:t xml:space="preserve">. </w:t>
      </w:r>
      <w:r w:rsidRPr="00BB0C75">
        <w:rPr>
          <w:rFonts w:ascii="Liberation Serif" w:hAnsi="Liberation Serif"/>
          <w:sz w:val="28"/>
          <w:szCs w:val="28"/>
        </w:rPr>
        <w:t xml:space="preserve">На 2020 год поступления не планировались. Исполнение связано с возвратом дебиторской задолженности прошлых лет в доход бюджета (возмещение расходов по ОСС) и возвратом ДПО Махнёвского МО </w:t>
      </w:r>
      <w:r w:rsidRPr="00BB0C75">
        <w:rPr>
          <w:rFonts w:ascii="Liberation Serif" w:hAnsi="Liberation Serif"/>
          <w:color w:val="000000"/>
          <w:sz w:val="28"/>
          <w:szCs w:val="28"/>
        </w:rPr>
        <w:t xml:space="preserve">неправомерно (необоснованно) произведенных расходов по оплате труда по результатам контрольного мероприятия. 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К уровню аналогичного периода 2019 года поступления возросли на 2,5 тыс. рублей, или на 0%, что обусловлено возмещением расходов по ОСС в большем объёме и возвратом денежных средств по </w:t>
      </w:r>
      <w:r w:rsidRPr="00BB0C75">
        <w:rPr>
          <w:rFonts w:ascii="Liberation Serif" w:hAnsi="Liberation Serif"/>
          <w:color w:val="000000"/>
          <w:sz w:val="28"/>
          <w:szCs w:val="28"/>
        </w:rPr>
        <w:t xml:space="preserve">результатам контрольных мероприятий. 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Недоимка по доходам от оказания платных услуг и компенсации затрат государства в местный бюджет по состоянию на </w:t>
      </w:r>
      <w:r w:rsidRPr="00BB0C75">
        <w:rPr>
          <w:rFonts w:ascii="Liberation Serif" w:hAnsi="Liberation Serif"/>
          <w:sz w:val="28"/>
          <w:szCs w:val="28"/>
          <w:lang w:eastAsia="en-US"/>
        </w:rPr>
        <w:softHyphen/>
      </w:r>
      <w:r w:rsidRPr="00BB0C75">
        <w:rPr>
          <w:rFonts w:ascii="Liberation Serif" w:hAnsi="Liberation Serif"/>
          <w:sz w:val="28"/>
          <w:szCs w:val="28"/>
          <w:lang w:eastAsia="en-US"/>
        </w:rPr>
        <w:softHyphen/>
      </w:r>
      <w:r w:rsidRPr="00BB0C75">
        <w:rPr>
          <w:rFonts w:ascii="Liberation Serif" w:hAnsi="Liberation Serif"/>
          <w:sz w:val="28"/>
          <w:szCs w:val="28"/>
          <w:lang w:eastAsia="en-US"/>
        </w:rPr>
        <w:softHyphen/>
        <w:t>01.04.2020 год составила 0,0 тыс. рублей, за отчетный период не изменилась.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F0666" w:rsidRPr="00BB0C75" w:rsidRDefault="00EF0666" w:rsidP="00EF0666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BB0C75">
        <w:rPr>
          <w:rFonts w:ascii="Liberation Serif" w:hAnsi="Liberation Serif"/>
          <w:b/>
          <w:sz w:val="28"/>
          <w:szCs w:val="28"/>
          <w:lang w:eastAsia="en-US"/>
        </w:rPr>
        <w:t>Доходы от продажи материальных и нематериальных активов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 w:cs="Arial"/>
          <w:color w:val="000000"/>
          <w:sz w:val="23"/>
          <w:szCs w:val="23"/>
          <w:shd w:val="clear" w:color="auto" w:fill="FFFFFF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>По состоянию на 1 апреля 2020 года в местный бюджет поступило 10,0 тыс. рублей доходов от продажи материальных и нематериальных активов, что составляет 0,2 % утвержденного годового прогноза (6 000,0 тыс. руб.)</w:t>
      </w:r>
      <w:proofErr w:type="gramStart"/>
      <w:r w:rsidRPr="00BB0C75">
        <w:rPr>
          <w:rFonts w:ascii="Liberation Serif" w:hAnsi="Liberation Serif"/>
          <w:sz w:val="28"/>
          <w:szCs w:val="28"/>
          <w:lang w:eastAsia="en-US"/>
        </w:rPr>
        <w:t>.</w:t>
      </w:r>
      <w:proofErr w:type="gramEnd"/>
      <w:r w:rsidRPr="00BB0C75">
        <w:rPr>
          <w:rFonts w:ascii="Liberation Serif" w:hAnsi="Liberation Serif"/>
          <w:sz w:val="28"/>
          <w:szCs w:val="28"/>
          <w:lang w:eastAsia="en-US"/>
        </w:rPr>
        <w:t xml:space="preserve"> </w:t>
      </w:r>
      <w:proofErr w:type="gramStart"/>
      <w:r w:rsidRPr="00BB0C75">
        <w:rPr>
          <w:rFonts w:ascii="Liberation Serif" w:hAnsi="Liberation Serif"/>
          <w:sz w:val="28"/>
          <w:szCs w:val="28"/>
          <w:lang w:eastAsia="en-US"/>
        </w:rPr>
        <w:t>н</w:t>
      </w:r>
      <w:proofErr w:type="gramEnd"/>
      <w:r w:rsidRPr="00BB0C75">
        <w:rPr>
          <w:rFonts w:ascii="Liberation Serif" w:hAnsi="Liberation Serif"/>
          <w:sz w:val="28"/>
          <w:szCs w:val="28"/>
          <w:lang w:eastAsia="en-US"/>
        </w:rPr>
        <w:t xml:space="preserve">еисполнение </w:t>
      </w:r>
      <w:r w:rsidRPr="00BB0C75">
        <w:rPr>
          <w:rFonts w:ascii="Liberation Serif" w:hAnsi="Liberation Serif" w:cs="Arial"/>
          <w:color w:val="000000"/>
          <w:sz w:val="28"/>
          <w:szCs w:val="23"/>
          <w:shd w:val="clear" w:color="auto" w:fill="FFFFFF"/>
        </w:rPr>
        <w:t>поступлений объясняется началом года</w:t>
      </w:r>
      <w:r w:rsidRPr="00BB0C75">
        <w:rPr>
          <w:rFonts w:ascii="Liberation Serif" w:hAnsi="Liberation Serif" w:cs="Arial"/>
          <w:color w:val="000000"/>
          <w:sz w:val="23"/>
          <w:szCs w:val="23"/>
          <w:shd w:val="clear" w:color="auto" w:fill="FFFFFF"/>
        </w:rPr>
        <w:t>.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color w:val="FF0000"/>
          <w:sz w:val="36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К уровню аналогичного периода 2019 года поступления снизились на 16,4 тыс. рублей, или на 37,9%. </w:t>
      </w:r>
      <w:r w:rsidRPr="00BB0C75">
        <w:rPr>
          <w:rFonts w:ascii="Liberation Serif" w:hAnsi="Liberation Serif" w:cs="Arial"/>
          <w:sz w:val="28"/>
          <w:szCs w:val="23"/>
          <w:shd w:val="clear" w:color="auto" w:fill="FFFFFF"/>
        </w:rPr>
        <w:t>Снижение поступлений  к аналогичному периоду предшествующего года  обусловлено в основном отсутствием заявок на участие в аукционе по реализации объектов и земельных участков, находящихся в муниципальной собственности.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36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>Доходы от продажи квартир, находящихся в собственности городских округов по состоянию на 01.04.2020 года составили 9,9 тыс. рублей или 24,</w:t>
      </w:r>
      <w:r w:rsidR="00753083">
        <w:rPr>
          <w:rFonts w:ascii="Liberation Serif" w:hAnsi="Liberation Serif"/>
          <w:sz w:val="28"/>
          <w:szCs w:val="28"/>
          <w:lang w:eastAsia="en-US"/>
        </w:rPr>
        <w:t>8</w:t>
      </w:r>
      <w:r w:rsidRPr="00BB0C75">
        <w:rPr>
          <w:rFonts w:ascii="Liberation Serif" w:hAnsi="Liberation Serif"/>
          <w:sz w:val="28"/>
          <w:szCs w:val="28"/>
          <w:lang w:eastAsia="en-US"/>
        </w:rPr>
        <w:t xml:space="preserve">% от утвержденных значений. К уровню аналогичного периода 2019 года поступления снизились на 8,2 тыс. рублей или на 54,7%. </w:t>
      </w:r>
      <w:r w:rsidRPr="00BB0C75">
        <w:rPr>
          <w:rFonts w:ascii="Liberation Serif" w:hAnsi="Liberation Serif" w:cs="Arial"/>
          <w:color w:val="000000"/>
          <w:sz w:val="28"/>
          <w:szCs w:val="23"/>
          <w:shd w:val="clear" w:color="auto" w:fill="FFFFFF"/>
        </w:rPr>
        <w:t>Снижение поступлений к аналогичному периоду предшествующего года обусловлено тем, что в 1 квартале 2019 года была оплачена задолженность по двум договорам купли-продажи.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>Недоимка доходов от продажи квартир, находящихся в собственности городских округов   по состоянию на 01.04.2020 года составила 0,0 тыс. рублей. За отчетный период не изменилась.</w:t>
      </w:r>
    </w:p>
    <w:p w:rsidR="00EF0666" w:rsidRPr="00BB0C75" w:rsidRDefault="00EF0666" w:rsidP="00EF0666">
      <w:pPr>
        <w:jc w:val="both"/>
        <w:rPr>
          <w:rFonts w:ascii="Liberation Serif" w:hAnsi="Liberation Serif" w:cs="Arial"/>
          <w:color w:val="000000"/>
          <w:sz w:val="28"/>
          <w:szCs w:val="23"/>
          <w:shd w:val="clear" w:color="auto" w:fill="FFFFFF"/>
        </w:rPr>
      </w:pPr>
      <w:r w:rsidRPr="00BB0C75">
        <w:rPr>
          <w:rFonts w:ascii="Liberation Serif" w:hAnsi="Liberation Serif" w:cs="Arial"/>
          <w:color w:val="000000"/>
          <w:sz w:val="28"/>
          <w:szCs w:val="28"/>
        </w:rPr>
        <w:t xml:space="preserve">          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</w:r>
      <w:r w:rsidRPr="00BB0C75">
        <w:rPr>
          <w:rFonts w:ascii="Liberation Serif" w:hAnsi="Liberation Serif"/>
          <w:sz w:val="28"/>
          <w:szCs w:val="28"/>
          <w:lang w:eastAsia="en-US"/>
        </w:rPr>
        <w:t xml:space="preserve">по состоянию на 01.04.2020 года составили 0,05 тыс. рублей или 0,04% от утвержденных значений. К уровню аналогичного периода 2019 года поступления снизились на 8,2 тыс. рублей или на 99,4%.          </w:t>
      </w:r>
      <w:r w:rsidRPr="00BB0C75">
        <w:rPr>
          <w:rFonts w:ascii="Liberation Serif" w:hAnsi="Liberation Serif" w:cs="Arial"/>
          <w:color w:val="000000"/>
          <w:sz w:val="28"/>
          <w:szCs w:val="23"/>
          <w:shd w:val="clear" w:color="auto" w:fill="FFFFFF"/>
        </w:rPr>
        <w:t>Снижение поступлений к аналогичному периоду предшествующего года обусловлено отсутствием заявок на участие в аукционе по реализации муниципального имущества и земельных участков, а также отсутствием заявлений на выкуп земельных участков.</w:t>
      </w:r>
    </w:p>
    <w:p w:rsidR="00EF0666" w:rsidRPr="00BB0C75" w:rsidRDefault="00EF0666" w:rsidP="00EF0666">
      <w:p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            Недоимка по состоянию на 01.04.2020 года составила 0,0 тыс. рублей. За отчетный период не изменилась.</w:t>
      </w:r>
    </w:p>
    <w:p w:rsidR="00EF0666" w:rsidRPr="00BB0C75" w:rsidRDefault="00EF0666" w:rsidP="00EF0666">
      <w:p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 w:cs="Arial"/>
          <w:color w:val="000000"/>
          <w:sz w:val="28"/>
          <w:szCs w:val="28"/>
        </w:rPr>
        <w:t xml:space="preserve">         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</w:r>
      <w:r w:rsidRPr="00BB0C75">
        <w:rPr>
          <w:rFonts w:ascii="Liberation Serif" w:hAnsi="Liberation Serif"/>
          <w:sz w:val="28"/>
          <w:szCs w:val="28"/>
          <w:lang w:eastAsia="en-US"/>
        </w:rPr>
        <w:t xml:space="preserve"> по состоянию на 01.04.2020 года составили 0,05 тыс. рублей или 0,06% от утвержденных значений. К уровню аналогичного периода 2019 года поступления снизились на 0,025 тыс. рублей или на 33,3%. </w:t>
      </w:r>
      <w:r w:rsidRPr="00BB0C75">
        <w:rPr>
          <w:rFonts w:ascii="Liberation Serif" w:hAnsi="Liberation Serif" w:cs="Arial"/>
          <w:color w:val="000000"/>
          <w:sz w:val="28"/>
          <w:szCs w:val="23"/>
          <w:shd w:val="clear" w:color="auto" w:fill="FFFFFF"/>
        </w:rPr>
        <w:t>Снижение поступлений к аналогичному периоду предшествующего года обусловлено отсутствием заявок на участие в аукционе по реализации земельных участков.</w:t>
      </w:r>
    </w:p>
    <w:p w:rsidR="00EF0666" w:rsidRPr="00BB0C75" w:rsidRDefault="00EF0666" w:rsidP="00EF0666">
      <w:p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          Недоимка по состоянию на 01.04.2020 года составила 0,0 тыс. рублей. За отчетный период не изменилась. </w:t>
      </w:r>
    </w:p>
    <w:p w:rsidR="00EF0666" w:rsidRPr="00BB0C75" w:rsidRDefault="00EF0666" w:rsidP="00EF0666">
      <w:pPr>
        <w:rPr>
          <w:rFonts w:ascii="Liberation Serif" w:hAnsi="Liberation Serif"/>
          <w:sz w:val="28"/>
          <w:szCs w:val="28"/>
          <w:lang w:eastAsia="en-US"/>
        </w:rPr>
      </w:pPr>
    </w:p>
    <w:p w:rsidR="00EF0666" w:rsidRPr="00BB0C75" w:rsidRDefault="00EF0666" w:rsidP="00EF0666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BB0C75">
        <w:rPr>
          <w:rFonts w:ascii="Liberation Serif" w:hAnsi="Liberation Serif"/>
          <w:b/>
          <w:sz w:val="28"/>
          <w:szCs w:val="28"/>
          <w:lang w:eastAsia="en-US"/>
        </w:rPr>
        <w:t>Штрафы, санкции, возмещение ущерба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По состоянию на 1 апреля 2020 года в местный бюджет поступило 58,7 тыс. рублей доходов от штрафов, санкций, возмещения ущерба лиц, На 2020 год поступления от штрафов не планировались. 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К уровню аналогичного периода 2019 года поступления возросли на 58,7 тыс. рублей. </w:t>
      </w:r>
    </w:p>
    <w:p w:rsidR="00EF0666" w:rsidRPr="00BB0C75" w:rsidRDefault="00EF0666" w:rsidP="00EF0666">
      <w:pPr>
        <w:jc w:val="both"/>
        <w:rPr>
          <w:rFonts w:ascii="Liberation Serif" w:hAnsi="Liberation Serif" w:cs="Arial"/>
          <w:color w:val="FF0000"/>
          <w:sz w:val="28"/>
          <w:szCs w:val="28"/>
        </w:rPr>
      </w:pPr>
      <w:r w:rsidRPr="00BB0C75">
        <w:rPr>
          <w:rFonts w:ascii="Liberation Serif" w:hAnsi="Liberation Serif" w:cs="Arial"/>
          <w:color w:val="000000"/>
          <w:sz w:val="28"/>
          <w:szCs w:val="28"/>
        </w:rPr>
        <w:t xml:space="preserve">         Поступления от </w:t>
      </w:r>
      <w:r w:rsidRPr="00BB0C75">
        <w:rPr>
          <w:rFonts w:ascii="Liberation Serif" w:hAnsi="Liberation Serif" w:cs="Arial"/>
          <w:sz w:val="28"/>
          <w:szCs w:val="28"/>
        </w:rPr>
        <w:t>иных штрафов, неустойки, пени, уплаченных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составили 27,7 рублей</w:t>
      </w:r>
      <w:r w:rsidR="00401BB8" w:rsidRPr="00BB0C75">
        <w:rPr>
          <w:rFonts w:ascii="Liberation Serif" w:hAnsi="Liberation Serif" w:cs="Arial"/>
          <w:sz w:val="28"/>
          <w:szCs w:val="28"/>
        </w:rPr>
        <w:t>. За отчетный период в доход бюджета была уплачена  неустойка</w:t>
      </w:r>
      <w:r w:rsidRPr="00BB0C75">
        <w:rPr>
          <w:rFonts w:ascii="Liberation Serif" w:hAnsi="Liberation Serif" w:cs="Arial"/>
          <w:sz w:val="28"/>
          <w:szCs w:val="28"/>
        </w:rPr>
        <w:t xml:space="preserve"> по </w:t>
      </w:r>
      <w:r w:rsidR="00401BB8" w:rsidRPr="00BB0C75">
        <w:rPr>
          <w:rFonts w:ascii="Liberation Serif" w:hAnsi="Liberation Serif" w:cs="Arial"/>
          <w:sz w:val="28"/>
          <w:szCs w:val="28"/>
        </w:rPr>
        <w:t xml:space="preserve">муниципальным </w:t>
      </w:r>
      <w:r w:rsidRPr="00BB0C75">
        <w:rPr>
          <w:rFonts w:ascii="Liberation Serif" w:hAnsi="Liberation Serif" w:cs="Arial"/>
          <w:sz w:val="28"/>
          <w:szCs w:val="28"/>
        </w:rPr>
        <w:t>контр</w:t>
      </w:r>
      <w:r w:rsidR="00401BB8" w:rsidRPr="00BB0C75">
        <w:rPr>
          <w:rFonts w:ascii="Liberation Serif" w:hAnsi="Liberation Serif" w:cs="Arial"/>
          <w:sz w:val="28"/>
          <w:szCs w:val="28"/>
        </w:rPr>
        <w:t>актам</w:t>
      </w:r>
      <w:r w:rsidRPr="00BB0C75">
        <w:rPr>
          <w:rFonts w:ascii="Liberation Serif" w:hAnsi="Liberation Serif" w:cs="Arial"/>
          <w:sz w:val="28"/>
          <w:szCs w:val="28"/>
        </w:rPr>
        <w:t>.</w:t>
      </w:r>
      <w:r w:rsidRPr="00BB0C75">
        <w:rPr>
          <w:rFonts w:ascii="Liberation Serif" w:hAnsi="Liberation Serif" w:cs="Arial"/>
          <w:color w:val="FF0000"/>
          <w:sz w:val="28"/>
          <w:szCs w:val="28"/>
        </w:rPr>
        <w:t xml:space="preserve">        </w:t>
      </w:r>
    </w:p>
    <w:p w:rsidR="00401BB8" w:rsidRPr="00BB0C75" w:rsidRDefault="00EF0666" w:rsidP="00EF0666">
      <w:pPr>
        <w:jc w:val="both"/>
        <w:rPr>
          <w:rFonts w:ascii="Liberation Serif" w:eastAsia="Liberation Serif" w:hAnsi="Liberation Serif"/>
          <w:color w:val="000000"/>
          <w:sz w:val="28"/>
        </w:rPr>
      </w:pPr>
      <w:r w:rsidRPr="00BB0C75">
        <w:rPr>
          <w:rFonts w:ascii="Liberation Serif" w:hAnsi="Liberation Serif" w:cs="Arial"/>
          <w:color w:val="000000"/>
          <w:sz w:val="28"/>
          <w:szCs w:val="28"/>
        </w:rPr>
        <w:t xml:space="preserve">         </w:t>
      </w:r>
      <w:proofErr w:type="gramStart"/>
      <w:r w:rsidRPr="00BB0C75">
        <w:rPr>
          <w:rFonts w:ascii="Liberation Serif" w:hAnsi="Liberation Serif" w:cs="Arial"/>
          <w:color w:val="000000"/>
          <w:sz w:val="28"/>
          <w:szCs w:val="28"/>
        </w:rPr>
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поступили в сумме 31,0 тыс. руб. </w:t>
      </w:r>
      <w:r w:rsidRPr="00BB0C75">
        <w:rPr>
          <w:rFonts w:ascii="Liberation Serif" w:eastAsia="Liberation Serif" w:hAnsi="Liberation Serif"/>
          <w:color w:val="000000"/>
          <w:sz w:val="28"/>
        </w:rPr>
        <w:t>В 2019 году Алапаевской городской прокуратурой с привлечением специалистов Министерства финансов СО была проведена проверка деятельности муниципальных заказчиков Махнёвского МО, по результатам которой были выявлены нарушения</w:t>
      </w:r>
      <w:proofErr w:type="gramEnd"/>
      <w:r w:rsidRPr="00BB0C75">
        <w:rPr>
          <w:rFonts w:ascii="Liberation Serif" w:eastAsia="Liberation Serif" w:hAnsi="Liberation Serif"/>
          <w:color w:val="000000"/>
          <w:sz w:val="28"/>
        </w:rPr>
        <w:t xml:space="preserve"> и </w:t>
      </w:r>
      <w:proofErr w:type="gramStart"/>
      <w:r w:rsidRPr="00BB0C75">
        <w:rPr>
          <w:rFonts w:ascii="Liberation Serif" w:eastAsia="Liberation Serif" w:hAnsi="Liberation Serif"/>
          <w:color w:val="000000"/>
          <w:sz w:val="28"/>
        </w:rPr>
        <w:t>наложены</w:t>
      </w:r>
      <w:proofErr w:type="gramEnd"/>
      <w:r w:rsidRPr="00BB0C75">
        <w:rPr>
          <w:rFonts w:ascii="Liberation Serif" w:eastAsia="Liberation Serif" w:hAnsi="Liberation Serif"/>
          <w:color w:val="000000"/>
          <w:sz w:val="28"/>
        </w:rPr>
        <w:t xml:space="preserve"> денежные взыскание в виде штрафов. За отчетный период была произведена частичная оплата в сумме 25,0 тыс. рублей</w:t>
      </w:r>
      <w:r w:rsidR="00401BB8" w:rsidRPr="00BB0C75">
        <w:rPr>
          <w:rFonts w:ascii="Liberation Serif" w:eastAsia="Liberation Serif" w:hAnsi="Liberation Serif"/>
          <w:color w:val="000000"/>
          <w:sz w:val="28"/>
        </w:rPr>
        <w:t xml:space="preserve">. </w:t>
      </w:r>
    </w:p>
    <w:p w:rsidR="00EF0666" w:rsidRPr="00BB0C75" w:rsidRDefault="00401BB8" w:rsidP="00EF0666">
      <w:pPr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BB0C75">
        <w:rPr>
          <w:rFonts w:ascii="Liberation Serif" w:eastAsia="Liberation Serif" w:hAnsi="Liberation Serif"/>
          <w:color w:val="000000"/>
          <w:sz w:val="28"/>
        </w:rPr>
        <w:t xml:space="preserve">       Поступления в сумме 6,0 тыс. руб. – оплата штрафа по постановлению о назначении административного наказания по делу </w:t>
      </w:r>
      <w:r w:rsidR="00EF0666" w:rsidRPr="00BB0C75">
        <w:rPr>
          <w:rFonts w:ascii="Liberation Serif" w:eastAsia="Liberation Serif" w:hAnsi="Liberation Serif"/>
          <w:color w:val="000000"/>
          <w:sz w:val="28"/>
        </w:rPr>
        <w:t xml:space="preserve">об административном правонарушении № </w:t>
      </w:r>
      <w:r w:rsidRPr="00BB0C75">
        <w:rPr>
          <w:rFonts w:ascii="Liberation Serif" w:eastAsia="Liberation Serif" w:hAnsi="Liberation Serif"/>
          <w:color w:val="000000"/>
          <w:sz w:val="28"/>
        </w:rPr>
        <w:t>2-137/2019 от 26.11.2019 года.</w:t>
      </w:r>
      <w:r w:rsidR="00EF0666" w:rsidRPr="00BB0C75">
        <w:rPr>
          <w:rFonts w:ascii="Liberation Serif" w:eastAsia="Liberation Serif" w:hAnsi="Liberation Serif"/>
          <w:color w:val="000000"/>
          <w:sz w:val="28"/>
        </w:rPr>
        <w:t xml:space="preserve">        </w:t>
      </w:r>
    </w:p>
    <w:p w:rsidR="00EF0666" w:rsidRPr="00BB0C75" w:rsidRDefault="00EF0666" w:rsidP="00EF0666">
      <w:p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 w:cs="Arial"/>
          <w:color w:val="000000"/>
          <w:sz w:val="16"/>
          <w:szCs w:val="16"/>
        </w:rPr>
        <w:t xml:space="preserve">              </w:t>
      </w:r>
      <w:r w:rsidRPr="00BB0C75">
        <w:rPr>
          <w:rFonts w:ascii="Liberation Serif" w:hAnsi="Liberation Serif"/>
          <w:sz w:val="28"/>
          <w:szCs w:val="28"/>
          <w:lang w:eastAsia="en-US"/>
        </w:rPr>
        <w:t>Недоимка по штрафам, санкциям, возмещению ущерба в местный бюджет по состоянию на 1 апреля</w:t>
      </w:r>
      <w:r w:rsidR="00401BB8" w:rsidRPr="00BB0C75">
        <w:rPr>
          <w:rFonts w:ascii="Liberation Serif" w:hAnsi="Liberation Serif"/>
          <w:sz w:val="28"/>
          <w:szCs w:val="28"/>
          <w:lang w:eastAsia="en-US"/>
        </w:rPr>
        <w:t xml:space="preserve"> 2020</w:t>
      </w:r>
      <w:r w:rsidRPr="00BB0C75">
        <w:rPr>
          <w:rFonts w:ascii="Liberation Serif" w:hAnsi="Liberation Serif"/>
          <w:sz w:val="28"/>
          <w:szCs w:val="28"/>
          <w:lang w:eastAsia="en-US"/>
        </w:rPr>
        <w:t xml:space="preserve"> года составила 0,0 тыс. рублей и за отчетный период не изменилась.</w:t>
      </w:r>
    </w:p>
    <w:p w:rsidR="00EF0666" w:rsidRPr="00BB0C75" w:rsidRDefault="00EF0666" w:rsidP="00EF0666">
      <w:pPr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EF0666" w:rsidRPr="00BB0C75" w:rsidRDefault="00EF0666" w:rsidP="00EF0666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BB0C75">
        <w:rPr>
          <w:rFonts w:ascii="Liberation Serif" w:hAnsi="Liberation Serif"/>
          <w:b/>
          <w:sz w:val="28"/>
          <w:szCs w:val="28"/>
          <w:lang w:eastAsia="en-US"/>
        </w:rPr>
        <w:t>Прочие неналоговые доходы</w:t>
      </w:r>
    </w:p>
    <w:p w:rsidR="00EF0666" w:rsidRPr="00BB0C75" w:rsidRDefault="00EF0666" w:rsidP="00EF0666">
      <w:p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         По состоянию на 01 апреля 2020 в местный бюджет поступило 1,7 тыс. рублей </w:t>
      </w:r>
      <w:r w:rsidR="00401BB8" w:rsidRPr="00BB0C75">
        <w:rPr>
          <w:rFonts w:ascii="Liberation Serif" w:hAnsi="Liberation Serif"/>
          <w:sz w:val="28"/>
          <w:szCs w:val="28"/>
          <w:lang w:eastAsia="en-US"/>
        </w:rPr>
        <w:t>невыясненных доходов</w:t>
      </w:r>
      <w:r w:rsidRPr="00BB0C75">
        <w:rPr>
          <w:rFonts w:ascii="Liberation Serif" w:hAnsi="Liberation Serif"/>
          <w:sz w:val="28"/>
          <w:szCs w:val="28"/>
          <w:lang w:eastAsia="en-US"/>
        </w:rPr>
        <w:t>. На 2020 год поступления не планировались.</w:t>
      </w:r>
    </w:p>
    <w:p w:rsidR="00EF0666" w:rsidRPr="00BB0C75" w:rsidRDefault="00EF0666" w:rsidP="00EF0666">
      <w:p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 xml:space="preserve">         К уровню аналогичного периода 2019 года поступления возросл</w:t>
      </w:r>
      <w:r w:rsidR="00753083">
        <w:rPr>
          <w:rFonts w:ascii="Liberation Serif" w:hAnsi="Liberation Serif"/>
          <w:sz w:val="28"/>
          <w:szCs w:val="28"/>
          <w:lang w:eastAsia="en-US"/>
        </w:rPr>
        <w:t>и на 1,7 тыс. рублей</w:t>
      </w:r>
      <w:r w:rsidRPr="00BB0C75">
        <w:rPr>
          <w:rFonts w:ascii="Liberation Serif" w:hAnsi="Liberation Serif"/>
          <w:sz w:val="28"/>
          <w:szCs w:val="28"/>
          <w:lang w:eastAsia="en-US"/>
        </w:rPr>
        <w:t>, что обусловлено поступлениями невыясненных платежей.</w:t>
      </w:r>
    </w:p>
    <w:p w:rsidR="00EF0666" w:rsidRPr="00BB0C75" w:rsidRDefault="00EF0666" w:rsidP="00401BB8">
      <w:pPr>
        <w:jc w:val="both"/>
        <w:rPr>
          <w:rFonts w:ascii="Liberation Serif" w:hAnsi="Liberation Serif"/>
          <w:i/>
          <w:sz w:val="28"/>
          <w:szCs w:val="28"/>
          <w:lang w:eastAsia="en-US"/>
        </w:rPr>
      </w:pPr>
    </w:p>
    <w:p w:rsidR="00EF0666" w:rsidRPr="00BB0C75" w:rsidRDefault="00EF0666" w:rsidP="00EF0666">
      <w:pPr>
        <w:ind w:firstLine="720"/>
        <w:jc w:val="center"/>
        <w:rPr>
          <w:rFonts w:ascii="Liberation Serif" w:hAnsi="Liberation Serif"/>
          <w:b/>
          <w:sz w:val="28"/>
          <w:szCs w:val="28"/>
        </w:rPr>
      </w:pPr>
      <w:r w:rsidRPr="00BB0C75">
        <w:rPr>
          <w:rFonts w:ascii="Liberation Serif" w:hAnsi="Liberation Serif"/>
          <w:b/>
          <w:sz w:val="28"/>
          <w:szCs w:val="28"/>
        </w:rPr>
        <w:t>Безвозмездные поступления</w:t>
      </w:r>
    </w:p>
    <w:p w:rsidR="00401BB8" w:rsidRPr="00BB0C75" w:rsidRDefault="00401BB8" w:rsidP="00EF0666">
      <w:pPr>
        <w:ind w:firstLine="720"/>
        <w:jc w:val="center"/>
        <w:rPr>
          <w:rFonts w:ascii="Liberation Serif" w:hAnsi="Liberation Serif"/>
          <w:b/>
          <w:sz w:val="28"/>
          <w:szCs w:val="28"/>
        </w:rPr>
      </w:pPr>
    </w:p>
    <w:p w:rsidR="00EF0666" w:rsidRPr="00BB0C75" w:rsidRDefault="00EF0666" w:rsidP="00EF0666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BB0C75">
        <w:rPr>
          <w:rFonts w:ascii="Liberation Serif" w:hAnsi="Liberation Serif"/>
          <w:b/>
          <w:sz w:val="28"/>
          <w:szCs w:val="28"/>
          <w:lang w:eastAsia="en-US"/>
        </w:rPr>
        <w:t>Возврат остатков субсидий, субвенций и иных межбюджетных трансфертов, имеющих целевое назначение, прошлых лет</w:t>
      </w:r>
    </w:p>
    <w:p w:rsidR="00EF0666" w:rsidRPr="00BB0C75" w:rsidRDefault="00EF0666" w:rsidP="00EF0666">
      <w:pPr>
        <w:ind w:firstLine="709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>По состоянию на 1 апреля 2020 года из местного бюджета возвращено -653,4 тыс. рублей остатков субсидий и субвенций прошлых лет в областной бюджет.</w:t>
      </w:r>
    </w:p>
    <w:p w:rsidR="00EF0666" w:rsidRPr="00BB0C75" w:rsidRDefault="00EF0666" w:rsidP="00EF0666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BB0C75">
        <w:rPr>
          <w:rFonts w:ascii="Liberation Serif" w:hAnsi="Liberation Serif"/>
          <w:sz w:val="28"/>
          <w:szCs w:val="28"/>
          <w:lang w:eastAsia="en-US"/>
        </w:rPr>
        <w:t>К уровню аналогичного периода 2019 года возврат остатков субсидий и субвенций прошлых лет снизился  на 2 617,9 тыс. рублей, или на 80% в</w:t>
      </w:r>
      <w:r w:rsidRPr="00BB0C75">
        <w:rPr>
          <w:rFonts w:ascii="Liberation Serif" w:hAnsi="Liberation Serif"/>
          <w:i/>
          <w:sz w:val="28"/>
          <w:szCs w:val="28"/>
          <w:lang w:eastAsia="en-US"/>
        </w:rPr>
        <w:t xml:space="preserve"> </w:t>
      </w:r>
      <w:r w:rsidRPr="00BB0C75">
        <w:rPr>
          <w:rFonts w:ascii="Liberation Serif" w:hAnsi="Liberation Serif"/>
          <w:sz w:val="28"/>
          <w:szCs w:val="28"/>
          <w:lang w:eastAsia="en-US"/>
        </w:rPr>
        <w:t>связи с поступлением средств согласно плану.</w:t>
      </w:r>
    </w:p>
    <w:p w:rsidR="00EF0666" w:rsidRPr="00BB0C75" w:rsidRDefault="00EF0666" w:rsidP="00EF0666">
      <w:pPr>
        <w:ind w:firstLine="720"/>
        <w:jc w:val="both"/>
        <w:rPr>
          <w:rFonts w:ascii="Liberation Serif" w:eastAsia="Liberation Serif" w:hAnsi="Liberation Serif"/>
          <w:color w:val="000000"/>
          <w:sz w:val="28"/>
          <w:shd w:val="clear" w:color="auto" w:fill="EBEBEB"/>
        </w:rPr>
      </w:pPr>
      <w:r w:rsidRPr="00BB0C75">
        <w:rPr>
          <w:rFonts w:ascii="Liberation Serif" w:eastAsia="Liberation Serif" w:hAnsi="Liberation Serif"/>
          <w:color w:val="000000"/>
          <w:sz w:val="28"/>
          <w:shd w:val="clear" w:color="auto" w:fill="EBEBEB"/>
        </w:rPr>
        <w:t xml:space="preserve">Остаток средств субвенций на осуществление переданных полномочий РФ и </w:t>
      </w:r>
      <w:proofErr w:type="gramStart"/>
      <w:r w:rsidRPr="00BB0C75">
        <w:rPr>
          <w:rFonts w:ascii="Liberation Serif" w:eastAsia="Liberation Serif" w:hAnsi="Liberation Serif"/>
          <w:color w:val="000000"/>
          <w:sz w:val="28"/>
          <w:shd w:val="clear" w:color="auto" w:fill="EBEBEB"/>
        </w:rPr>
        <w:t>СО</w:t>
      </w:r>
      <w:proofErr w:type="gramEnd"/>
      <w:r w:rsidRPr="00BB0C75">
        <w:rPr>
          <w:rFonts w:ascii="Liberation Serif" w:eastAsia="Liberation Serif" w:hAnsi="Liberation Serif"/>
          <w:color w:val="000000"/>
          <w:sz w:val="28"/>
          <w:shd w:val="clear" w:color="auto" w:fill="EBEBEB"/>
        </w:rPr>
        <w:t xml:space="preserve"> </w:t>
      </w:r>
      <w:proofErr w:type="gramStart"/>
      <w:r w:rsidRPr="00BB0C75">
        <w:rPr>
          <w:rFonts w:ascii="Liberation Serif" w:eastAsia="Liberation Serif" w:hAnsi="Liberation Serif"/>
          <w:color w:val="000000"/>
          <w:sz w:val="28"/>
          <w:shd w:val="clear" w:color="auto" w:fill="EBEBEB"/>
        </w:rPr>
        <w:t>в</w:t>
      </w:r>
      <w:proofErr w:type="gramEnd"/>
      <w:r w:rsidRPr="00BB0C75">
        <w:rPr>
          <w:rFonts w:ascii="Liberation Serif" w:eastAsia="Liberation Serif" w:hAnsi="Liberation Serif"/>
          <w:color w:val="000000"/>
          <w:sz w:val="28"/>
          <w:shd w:val="clear" w:color="auto" w:fill="EBEBEB"/>
        </w:rPr>
        <w:t xml:space="preserve"> сумме </w:t>
      </w:r>
      <w:r w:rsidR="00401BB8" w:rsidRPr="00BB0C75">
        <w:rPr>
          <w:rFonts w:ascii="Liberation Serif" w:eastAsia="Liberation Serif" w:hAnsi="Liberation Serif"/>
          <w:color w:val="000000"/>
          <w:sz w:val="28"/>
          <w:shd w:val="clear" w:color="auto" w:fill="EBEBEB"/>
        </w:rPr>
        <w:t>653,4 тыс.</w:t>
      </w:r>
      <w:r w:rsidRPr="00BB0C75">
        <w:rPr>
          <w:rFonts w:ascii="Liberation Serif" w:eastAsia="Liberation Serif" w:hAnsi="Liberation Serif"/>
          <w:color w:val="000000"/>
          <w:sz w:val="28"/>
          <w:shd w:val="clear" w:color="auto" w:fill="EBEBEB"/>
        </w:rPr>
        <w:t xml:space="preserve"> рублей образовался по следующим причинам:</w:t>
      </w:r>
    </w:p>
    <w:p w:rsidR="00EF0666" w:rsidRPr="00BB0C75" w:rsidRDefault="00EF0666" w:rsidP="00A66DBB">
      <w:pPr>
        <w:jc w:val="both"/>
        <w:rPr>
          <w:rFonts w:ascii="Liberation Serif" w:eastAsia="Courier New" w:hAnsi="Liberation Serif"/>
        </w:rPr>
      </w:pPr>
    </w:p>
    <w:p w:rsidR="00EF0666" w:rsidRPr="00BB0C75" w:rsidRDefault="00EF0666" w:rsidP="00A66DBB">
      <w:pPr>
        <w:ind w:left="-142"/>
        <w:contextualSpacing/>
        <w:jc w:val="both"/>
        <w:rPr>
          <w:rFonts w:ascii="Liberation Serif" w:hAnsi="Liberation Serif"/>
          <w:sz w:val="28"/>
        </w:rPr>
      </w:pPr>
      <w:r w:rsidRPr="00BB0C75">
        <w:rPr>
          <w:rFonts w:ascii="Liberation Serif" w:eastAsia="Liberation Serif" w:hAnsi="Liberation Serif"/>
          <w:color w:val="000000"/>
          <w:sz w:val="28"/>
        </w:rPr>
        <w:lastRenderedPageBreak/>
        <w:t xml:space="preserve">     - субвенции местным бюджетам </w:t>
      </w:r>
      <w:proofErr w:type="gramStart"/>
      <w:r w:rsidRPr="00BB0C75">
        <w:rPr>
          <w:rFonts w:ascii="Liberation Serif" w:eastAsia="Liberation Serif" w:hAnsi="Liberation Serif"/>
          <w:color w:val="000000"/>
          <w:sz w:val="28"/>
        </w:rPr>
        <w:t>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</w:r>
      <w:proofErr w:type="gramEnd"/>
      <w:r w:rsidRPr="00BB0C75">
        <w:rPr>
          <w:rFonts w:ascii="Liberation Serif" w:eastAsia="Liberation Serif" w:hAnsi="Liberation Serif"/>
          <w:color w:val="000000"/>
          <w:sz w:val="28"/>
        </w:rPr>
        <w:t xml:space="preserve">– 3,4 тыс. рублей. </w:t>
      </w:r>
      <w:r w:rsidRPr="00BB0C75">
        <w:rPr>
          <w:rFonts w:ascii="Liberation Serif" w:hAnsi="Liberation Serif"/>
          <w:sz w:val="28"/>
        </w:rPr>
        <w:t>Остаток образовался в результате снижения цены контракта по итогам проведения конкурсных процедур</w:t>
      </w:r>
      <w:r w:rsidRPr="00BB0C75">
        <w:rPr>
          <w:rFonts w:ascii="Liberation Serif" w:eastAsia="Liberation Serif" w:hAnsi="Liberation Serif"/>
          <w:color w:val="000000"/>
          <w:sz w:val="28"/>
        </w:rPr>
        <w:t>;</w:t>
      </w:r>
    </w:p>
    <w:p w:rsidR="00EF0666" w:rsidRPr="00BB0C75" w:rsidRDefault="00A66DBB" w:rsidP="00EF0666">
      <w:pPr>
        <w:jc w:val="both"/>
        <w:rPr>
          <w:rFonts w:ascii="Liberation Serif" w:hAnsi="Liberation Serif"/>
          <w:sz w:val="28"/>
          <w:szCs w:val="28"/>
        </w:rPr>
      </w:pPr>
      <w:r w:rsidRPr="00BB0C75">
        <w:rPr>
          <w:rFonts w:ascii="Liberation Serif" w:eastAsia="Liberation Serif" w:hAnsi="Liberation Serif"/>
          <w:color w:val="000000"/>
          <w:sz w:val="28"/>
          <w:szCs w:val="28"/>
        </w:rPr>
        <w:t xml:space="preserve">            - с</w:t>
      </w:r>
      <w:r w:rsidR="00EF0666" w:rsidRPr="00BB0C75">
        <w:rPr>
          <w:rFonts w:ascii="Liberation Serif" w:hAnsi="Liberation Serif"/>
          <w:sz w:val="28"/>
          <w:szCs w:val="28"/>
        </w:rPr>
        <w:t>убвенции местным бюджетам на осуществление государственных полномочий Российской Федерации по первичному воинскому учету на территориях, на которых отсутствуют военные комиссариаты - 0,</w:t>
      </w:r>
      <w:r w:rsidRPr="00BB0C75">
        <w:rPr>
          <w:rFonts w:ascii="Liberation Serif" w:hAnsi="Liberation Serif"/>
          <w:sz w:val="28"/>
          <w:szCs w:val="28"/>
        </w:rPr>
        <w:t>0</w:t>
      </w:r>
      <w:r w:rsidR="00EF0666" w:rsidRPr="00BB0C75">
        <w:rPr>
          <w:rFonts w:ascii="Liberation Serif" w:hAnsi="Liberation Serif"/>
          <w:sz w:val="28"/>
          <w:szCs w:val="28"/>
        </w:rPr>
        <w:t xml:space="preserve">6 </w:t>
      </w:r>
      <w:r w:rsidRPr="00BB0C75">
        <w:rPr>
          <w:rFonts w:ascii="Liberation Serif" w:hAnsi="Liberation Serif"/>
          <w:sz w:val="28"/>
          <w:szCs w:val="28"/>
        </w:rPr>
        <w:t>копеек;</w:t>
      </w:r>
    </w:p>
    <w:p w:rsidR="00EF0666" w:rsidRPr="00BB0C75" w:rsidRDefault="00A66DBB" w:rsidP="00EF0666">
      <w:pPr>
        <w:jc w:val="both"/>
        <w:rPr>
          <w:rFonts w:ascii="Liberation Serif" w:hAnsi="Liberation Serif"/>
          <w:sz w:val="28"/>
          <w:szCs w:val="28"/>
        </w:rPr>
      </w:pPr>
      <w:r w:rsidRPr="00BB0C75">
        <w:rPr>
          <w:rFonts w:ascii="Liberation Serif" w:hAnsi="Liberation Serif"/>
          <w:sz w:val="28"/>
          <w:szCs w:val="28"/>
        </w:rPr>
        <w:t xml:space="preserve">            -  с</w:t>
      </w:r>
      <w:r w:rsidR="00EF0666" w:rsidRPr="00BB0C75">
        <w:rPr>
          <w:rFonts w:ascii="Liberation Serif" w:hAnsi="Liberation Serif"/>
          <w:sz w:val="28"/>
          <w:szCs w:val="28"/>
        </w:rPr>
        <w:t>убвенции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– 187,6 тыс. рублей.</w:t>
      </w:r>
      <w:r w:rsidRPr="00BB0C75">
        <w:rPr>
          <w:rFonts w:ascii="Liberation Serif" w:hAnsi="Liberation Serif"/>
          <w:color w:val="000000"/>
          <w:sz w:val="28"/>
          <w:shd w:val="clear" w:color="auto" w:fill="FFFFFF"/>
        </w:rPr>
        <w:t xml:space="preserve"> Остаток образовался по причине отсутствия потребности в бюджетных ассигнованиях, поскольку фактическое количество заявителей меньше запланированных;</w:t>
      </w:r>
    </w:p>
    <w:p w:rsidR="00EF0666" w:rsidRPr="00BB0C75" w:rsidRDefault="00A66DBB" w:rsidP="00EF0666">
      <w:pPr>
        <w:jc w:val="both"/>
        <w:rPr>
          <w:rFonts w:ascii="Liberation Serif" w:hAnsi="Liberation Serif"/>
          <w:sz w:val="28"/>
          <w:szCs w:val="28"/>
        </w:rPr>
      </w:pPr>
      <w:r w:rsidRPr="00BB0C75">
        <w:rPr>
          <w:rFonts w:ascii="Liberation Serif" w:hAnsi="Liberation Serif"/>
          <w:sz w:val="28"/>
          <w:szCs w:val="28"/>
        </w:rPr>
        <w:t xml:space="preserve">            </w:t>
      </w:r>
      <w:r w:rsidR="00EF0666" w:rsidRPr="00BB0C75">
        <w:rPr>
          <w:rFonts w:ascii="Liberation Serif" w:hAnsi="Liberation Serif"/>
          <w:sz w:val="28"/>
          <w:szCs w:val="28"/>
        </w:rPr>
        <w:t xml:space="preserve">-  </w:t>
      </w:r>
      <w:r w:rsidRPr="00BB0C75">
        <w:rPr>
          <w:rFonts w:ascii="Liberation Serif" w:hAnsi="Liberation Serif"/>
          <w:sz w:val="28"/>
          <w:szCs w:val="28"/>
        </w:rPr>
        <w:t>с</w:t>
      </w:r>
      <w:r w:rsidR="00EF0666" w:rsidRPr="00BB0C75">
        <w:rPr>
          <w:rFonts w:ascii="Liberation Serif" w:hAnsi="Liberation Serif"/>
          <w:sz w:val="28"/>
          <w:szCs w:val="28"/>
        </w:rPr>
        <w:t>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– 371,9 тыс. рублей</w:t>
      </w:r>
      <w:r w:rsidRPr="00BB0C75">
        <w:rPr>
          <w:rFonts w:ascii="Liberation Serif" w:hAnsi="Liberation Serif"/>
          <w:sz w:val="28"/>
          <w:szCs w:val="28"/>
        </w:rPr>
        <w:t xml:space="preserve">. </w:t>
      </w:r>
      <w:r w:rsidRPr="00BB0C75">
        <w:rPr>
          <w:rFonts w:ascii="Liberation Serif" w:hAnsi="Liberation Serif"/>
          <w:color w:val="000000"/>
          <w:sz w:val="28"/>
          <w:shd w:val="clear" w:color="auto" w:fill="FFFFFF"/>
        </w:rPr>
        <w:t>Остаток образовался по причине отсутствия потребности в бюджетных ассигнованиях, поскольку фактическое количество заявителей меньше запланированных;</w:t>
      </w:r>
    </w:p>
    <w:p w:rsidR="00EF0666" w:rsidRPr="00BB0C75" w:rsidRDefault="00A66DBB" w:rsidP="00EF0666">
      <w:pPr>
        <w:jc w:val="both"/>
        <w:rPr>
          <w:rFonts w:ascii="Liberation Serif" w:hAnsi="Liberation Serif"/>
          <w:sz w:val="28"/>
          <w:szCs w:val="28"/>
        </w:rPr>
      </w:pPr>
      <w:r w:rsidRPr="00BB0C75">
        <w:rPr>
          <w:rFonts w:ascii="Liberation Serif" w:hAnsi="Liberation Serif"/>
          <w:sz w:val="28"/>
          <w:szCs w:val="28"/>
        </w:rPr>
        <w:t xml:space="preserve">             </w:t>
      </w:r>
      <w:r w:rsidR="00EF0666" w:rsidRPr="00BB0C75">
        <w:rPr>
          <w:rFonts w:ascii="Liberation Serif" w:hAnsi="Liberation Serif"/>
          <w:sz w:val="28"/>
          <w:szCs w:val="28"/>
        </w:rPr>
        <w:t xml:space="preserve">-  </w:t>
      </w:r>
      <w:r w:rsidRPr="00BB0C75">
        <w:rPr>
          <w:rFonts w:ascii="Liberation Serif" w:hAnsi="Liberation Serif"/>
          <w:sz w:val="28"/>
          <w:szCs w:val="28"/>
        </w:rPr>
        <w:t>с</w:t>
      </w:r>
      <w:r w:rsidR="00EF0666" w:rsidRPr="00BB0C75">
        <w:rPr>
          <w:rFonts w:ascii="Liberation Serif" w:hAnsi="Liberation Serif"/>
          <w:sz w:val="28"/>
          <w:szCs w:val="28"/>
        </w:rPr>
        <w:t>убвенции местным бюджетам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 – 48,9 тыс. рублей</w:t>
      </w:r>
      <w:r w:rsidRPr="00BB0C75">
        <w:rPr>
          <w:rFonts w:ascii="Liberation Serif" w:hAnsi="Liberation Serif"/>
          <w:sz w:val="28"/>
          <w:szCs w:val="28"/>
        </w:rPr>
        <w:t xml:space="preserve">. </w:t>
      </w:r>
      <w:r w:rsidRPr="00BB0C75">
        <w:rPr>
          <w:rFonts w:ascii="Liberation Serif" w:hAnsi="Liberation Serif"/>
          <w:color w:val="000000"/>
          <w:sz w:val="28"/>
          <w:shd w:val="clear" w:color="auto" w:fill="FFFFFF"/>
        </w:rPr>
        <w:t>Остаток образовался по причине отсутствия потребности в бюджетных ассигнованиях, поскольку фактическое количество заявителей меньше запланированных;</w:t>
      </w:r>
    </w:p>
    <w:p w:rsidR="00A66DBB" w:rsidRPr="00BB0C75" w:rsidRDefault="00A66DBB" w:rsidP="00A66DBB">
      <w:pPr>
        <w:jc w:val="both"/>
        <w:rPr>
          <w:rFonts w:ascii="Liberation Serif" w:eastAsia="Courier New" w:hAnsi="Liberation Serif"/>
        </w:rPr>
      </w:pPr>
      <w:r w:rsidRPr="00BB0C75">
        <w:rPr>
          <w:rFonts w:ascii="Liberation Serif" w:hAnsi="Liberation Serif"/>
          <w:sz w:val="28"/>
          <w:szCs w:val="28"/>
        </w:rPr>
        <w:t xml:space="preserve">         </w:t>
      </w:r>
      <w:r w:rsidR="00EF0666" w:rsidRPr="00BB0C75">
        <w:rPr>
          <w:rFonts w:ascii="Liberation Serif" w:hAnsi="Liberation Serif"/>
          <w:sz w:val="28"/>
          <w:szCs w:val="28"/>
        </w:rPr>
        <w:t xml:space="preserve">-  </w:t>
      </w:r>
      <w:r w:rsidRPr="00BB0C75">
        <w:rPr>
          <w:rFonts w:ascii="Liberation Serif" w:hAnsi="Liberation Serif"/>
          <w:sz w:val="28"/>
          <w:szCs w:val="28"/>
        </w:rPr>
        <w:t>с</w:t>
      </w:r>
      <w:r w:rsidR="00EF0666" w:rsidRPr="00BB0C75">
        <w:rPr>
          <w:rFonts w:ascii="Liberation Serif" w:hAnsi="Liberation Serif"/>
          <w:sz w:val="28"/>
          <w:szCs w:val="28"/>
        </w:rPr>
        <w:t>убвенции местным бюджетам на осуществление государственного полномочия Свердловской области по созданию административных комиссий – 41,</w:t>
      </w:r>
      <w:r w:rsidR="00BB0C75" w:rsidRPr="00BB0C75">
        <w:rPr>
          <w:rFonts w:ascii="Liberation Serif" w:hAnsi="Liberation Serif"/>
          <w:sz w:val="28"/>
          <w:szCs w:val="28"/>
        </w:rPr>
        <w:t>6</w:t>
      </w:r>
      <w:r w:rsidR="00EF0666" w:rsidRPr="00BB0C75">
        <w:rPr>
          <w:rFonts w:ascii="Liberation Serif" w:hAnsi="Liberation Serif"/>
          <w:sz w:val="28"/>
          <w:szCs w:val="28"/>
        </w:rPr>
        <w:t xml:space="preserve"> тыс. рублей.</w:t>
      </w:r>
      <w:r w:rsidRPr="00BB0C75">
        <w:rPr>
          <w:rFonts w:ascii="Liberation Serif" w:eastAsia="Liberation Serif" w:hAnsi="Liberation Serif"/>
          <w:color w:val="000000"/>
          <w:sz w:val="28"/>
        </w:rPr>
        <w:t xml:space="preserve"> Остаток образовался по заработной плате в связи с наличием вакантной ставки старшего инспектора, и по КОСГУ 226– экономия средств. </w:t>
      </w:r>
    </w:p>
    <w:p w:rsidR="00EF0666" w:rsidRPr="0006578D" w:rsidRDefault="00EF0666" w:rsidP="006D54BF">
      <w:pPr>
        <w:spacing w:line="275" w:lineRule="auto"/>
        <w:contextualSpacing/>
        <w:jc w:val="both"/>
        <w:rPr>
          <w:b/>
          <w:sz w:val="28"/>
          <w:szCs w:val="28"/>
        </w:rPr>
      </w:pPr>
    </w:p>
    <w:p w:rsidR="000F0358" w:rsidRPr="0006578D" w:rsidRDefault="000F0358" w:rsidP="009A1029">
      <w:pPr>
        <w:ind w:firstLine="540"/>
        <w:contextualSpacing/>
        <w:jc w:val="both"/>
        <w:rPr>
          <w:sz w:val="28"/>
          <w:szCs w:val="28"/>
        </w:rPr>
      </w:pPr>
      <w:r w:rsidRPr="0006578D">
        <w:rPr>
          <w:b/>
          <w:i/>
          <w:sz w:val="28"/>
          <w:szCs w:val="28"/>
        </w:rPr>
        <w:t xml:space="preserve">Расходы </w:t>
      </w:r>
      <w:r w:rsidR="00E530A9" w:rsidRPr="0006578D">
        <w:rPr>
          <w:sz w:val="28"/>
          <w:szCs w:val="28"/>
        </w:rPr>
        <w:t xml:space="preserve">местного бюджета за </w:t>
      </w:r>
      <w:r w:rsidR="00E530A9" w:rsidRPr="0006578D">
        <w:rPr>
          <w:sz w:val="28"/>
          <w:szCs w:val="28"/>
          <w:lang w:val="en-US"/>
        </w:rPr>
        <w:t>I</w:t>
      </w:r>
      <w:r w:rsidR="00E530A9" w:rsidRPr="0006578D">
        <w:rPr>
          <w:sz w:val="28"/>
          <w:szCs w:val="28"/>
        </w:rPr>
        <w:t xml:space="preserve"> </w:t>
      </w:r>
      <w:r w:rsidR="006F50F5">
        <w:rPr>
          <w:sz w:val="28"/>
          <w:szCs w:val="28"/>
        </w:rPr>
        <w:t>квартал</w:t>
      </w:r>
      <w:r w:rsidR="006D54BF">
        <w:rPr>
          <w:sz w:val="28"/>
          <w:szCs w:val="28"/>
        </w:rPr>
        <w:t xml:space="preserve"> </w:t>
      </w:r>
      <w:r w:rsidR="006F50F5">
        <w:rPr>
          <w:sz w:val="28"/>
          <w:szCs w:val="28"/>
        </w:rPr>
        <w:t>2020</w:t>
      </w:r>
      <w:r w:rsidR="0022672B" w:rsidRPr="0006578D">
        <w:rPr>
          <w:sz w:val="28"/>
          <w:szCs w:val="28"/>
        </w:rPr>
        <w:t xml:space="preserve"> </w:t>
      </w:r>
      <w:r w:rsidRPr="0006578D">
        <w:rPr>
          <w:sz w:val="28"/>
          <w:szCs w:val="28"/>
        </w:rPr>
        <w:t xml:space="preserve">года исполнены на  </w:t>
      </w:r>
      <w:r w:rsidR="006F50F5">
        <w:rPr>
          <w:sz w:val="28"/>
          <w:szCs w:val="28"/>
        </w:rPr>
        <w:t>22,4</w:t>
      </w:r>
      <w:r w:rsidR="00E530A9" w:rsidRPr="0006578D">
        <w:rPr>
          <w:sz w:val="28"/>
          <w:szCs w:val="28"/>
        </w:rPr>
        <w:t xml:space="preserve">% </w:t>
      </w:r>
      <w:r w:rsidRPr="0006578D">
        <w:rPr>
          <w:sz w:val="28"/>
          <w:szCs w:val="28"/>
        </w:rPr>
        <w:t>к</w:t>
      </w:r>
      <w:r w:rsidR="00E530A9" w:rsidRPr="0006578D">
        <w:rPr>
          <w:sz w:val="28"/>
          <w:szCs w:val="28"/>
        </w:rPr>
        <w:t xml:space="preserve"> годовому назначению и составляют</w:t>
      </w:r>
      <w:r w:rsidRPr="0006578D">
        <w:rPr>
          <w:sz w:val="28"/>
          <w:szCs w:val="28"/>
        </w:rPr>
        <w:t xml:space="preserve"> </w:t>
      </w:r>
      <w:r w:rsidR="006F50F5">
        <w:rPr>
          <w:sz w:val="28"/>
          <w:szCs w:val="28"/>
        </w:rPr>
        <w:t>77 902,9</w:t>
      </w:r>
      <w:r w:rsidRPr="0006578D">
        <w:rPr>
          <w:sz w:val="28"/>
          <w:szCs w:val="28"/>
        </w:rPr>
        <w:t xml:space="preserve"> тыс. рублей.</w:t>
      </w:r>
    </w:p>
    <w:p w:rsidR="00AB0D4C" w:rsidRPr="0006578D" w:rsidRDefault="009A1029" w:rsidP="00B21F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0D4C" w:rsidRPr="0006578D">
        <w:rPr>
          <w:sz w:val="28"/>
          <w:szCs w:val="28"/>
        </w:rPr>
        <w:t xml:space="preserve">Расходы из  </w:t>
      </w:r>
      <w:r w:rsidR="00AB0D4C" w:rsidRPr="0006578D">
        <w:rPr>
          <w:b/>
          <w:i/>
          <w:sz w:val="28"/>
          <w:szCs w:val="28"/>
        </w:rPr>
        <w:t xml:space="preserve">резервного фонда местной администрации </w:t>
      </w:r>
      <w:r w:rsidR="00AB0D4C" w:rsidRPr="0006578D">
        <w:rPr>
          <w:sz w:val="28"/>
          <w:szCs w:val="28"/>
        </w:rPr>
        <w:t>за отчетный период</w:t>
      </w:r>
      <w:r w:rsidR="006F50F5">
        <w:rPr>
          <w:sz w:val="28"/>
          <w:szCs w:val="28"/>
        </w:rPr>
        <w:t xml:space="preserve"> не </w:t>
      </w:r>
      <w:r w:rsidR="006D54BF">
        <w:rPr>
          <w:sz w:val="28"/>
          <w:szCs w:val="28"/>
        </w:rPr>
        <w:t>производились.</w:t>
      </w:r>
    </w:p>
    <w:p w:rsidR="000F0358" w:rsidRDefault="00C771D5" w:rsidP="0006578D">
      <w:pPr>
        <w:ind w:firstLine="540"/>
        <w:contextualSpacing/>
        <w:jc w:val="both"/>
        <w:rPr>
          <w:sz w:val="28"/>
          <w:szCs w:val="28"/>
        </w:rPr>
      </w:pPr>
      <w:proofErr w:type="gramStart"/>
      <w:r w:rsidRPr="0006578D">
        <w:rPr>
          <w:sz w:val="28"/>
          <w:szCs w:val="28"/>
        </w:rPr>
        <w:t xml:space="preserve">Расходы по отрасли </w:t>
      </w:r>
      <w:r w:rsidRPr="0006578D">
        <w:rPr>
          <w:b/>
          <w:i/>
          <w:sz w:val="28"/>
          <w:szCs w:val="28"/>
        </w:rPr>
        <w:t>«Образование»</w:t>
      </w:r>
      <w:r w:rsidRPr="0006578D">
        <w:rPr>
          <w:sz w:val="28"/>
          <w:szCs w:val="28"/>
        </w:rPr>
        <w:t xml:space="preserve"> </w:t>
      </w:r>
      <w:r w:rsidR="003D45DD" w:rsidRPr="0006578D">
        <w:rPr>
          <w:sz w:val="28"/>
          <w:szCs w:val="28"/>
        </w:rPr>
        <w:t xml:space="preserve">за отчетный период </w:t>
      </w:r>
      <w:r w:rsidRPr="0006578D">
        <w:rPr>
          <w:sz w:val="28"/>
          <w:szCs w:val="28"/>
        </w:rPr>
        <w:t>исполнены в сумме</w:t>
      </w:r>
      <w:r w:rsidR="003D45DD" w:rsidRPr="0006578D">
        <w:rPr>
          <w:sz w:val="28"/>
          <w:szCs w:val="28"/>
        </w:rPr>
        <w:t xml:space="preserve"> </w:t>
      </w:r>
      <w:r w:rsidR="00E530A9" w:rsidRPr="0006578D">
        <w:rPr>
          <w:sz w:val="28"/>
          <w:szCs w:val="28"/>
        </w:rPr>
        <w:t>–</w:t>
      </w:r>
      <w:r w:rsidRPr="0006578D">
        <w:rPr>
          <w:sz w:val="28"/>
          <w:szCs w:val="28"/>
        </w:rPr>
        <w:t xml:space="preserve"> </w:t>
      </w:r>
      <w:r w:rsidR="006F50F5">
        <w:rPr>
          <w:sz w:val="28"/>
          <w:szCs w:val="28"/>
        </w:rPr>
        <w:t>40 205,4</w:t>
      </w:r>
      <w:r w:rsidR="00CC77A8" w:rsidRPr="0006578D">
        <w:rPr>
          <w:sz w:val="28"/>
          <w:szCs w:val="28"/>
        </w:rPr>
        <w:t xml:space="preserve"> тыс. руб.</w:t>
      </w:r>
      <w:r w:rsidRPr="0006578D">
        <w:rPr>
          <w:sz w:val="28"/>
          <w:szCs w:val="28"/>
        </w:rPr>
        <w:t xml:space="preserve"> или </w:t>
      </w:r>
      <w:r w:rsidR="006F50F5">
        <w:rPr>
          <w:sz w:val="28"/>
          <w:szCs w:val="28"/>
        </w:rPr>
        <w:t>23,6</w:t>
      </w:r>
      <w:r w:rsidRPr="0006578D">
        <w:rPr>
          <w:sz w:val="28"/>
          <w:szCs w:val="28"/>
        </w:rPr>
        <w:t xml:space="preserve">% к годовому назначению, в том числе по </w:t>
      </w:r>
      <w:r w:rsidR="003A570C" w:rsidRPr="0006578D">
        <w:rPr>
          <w:sz w:val="28"/>
          <w:szCs w:val="28"/>
        </w:rPr>
        <w:t>подразделу «Дошкольное  образование»</w:t>
      </w:r>
      <w:r w:rsidRPr="0006578D">
        <w:rPr>
          <w:sz w:val="28"/>
          <w:szCs w:val="28"/>
        </w:rPr>
        <w:t xml:space="preserve"> исполнение составляет –</w:t>
      </w:r>
      <w:r w:rsidR="003D45DD" w:rsidRPr="0006578D">
        <w:rPr>
          <w:sz w:val="28"/>
          <w:szCs w:val="28"/>
        </w:rPr>
        <w:t xml:space="preserve"> </w:t>
      </w:r>
      <w:r w:rsidR="006F50F5">
        <w:rPr>
          <w:sz w:val="28"/>
          <w:szCs w:val="28"/>
        </w:rPr>
        <w:t>11 388,4</w:t>
      </w:r>
      <w:r w:rsidR="003D45DD" w:rsidRPr="0006578D">
        <w:rPr>
          <w:sz w:val="28"/>
          <w:szCs w:val="28"/>
        </w:rPr>
        <w:t xml:space="preserve"> тыс. руб.</w:t>
      </w:r>
      <w:r w:rsidR="005A5B0F" w:rsidRPr="0006578D">
        <w:rPr>
          <w:sz w:val="28"/>
          <w:szCs w:val="28"/>
        </w:rPr>
        <w:t xml:space="preserve"> или </w:t>
      </w:r>
      <w:r w:rsidR="006F50F5">
        <w:rPr>
          <w:sz w:val="28"/>
          <w:szCs w:val="28"/>
        </w:rPr>
        <w:t>20,8</w:t>
      </w:r>
      <w:r w:rsidR="005A5B0F" w:rsidRPr="0006578D">
        <w:rPr>
          <w:sz w:val="28"/>
          <w:szCs w:val="28"/>
        </w:rPr>
        <w:t>%</w:t>
      </w:r>
      <w:r w:rsidRPr="0006578D">
        <w:rPr>
          <w:sz w:val="28"/>
          <w:szCs w:val="28"/>
        </w:rPr>
        <w:t xml:space="preserve">, по </w:t>
      </w:r>
      <w:r w:rsidR="006F50F5">
        <w:rPr>
          <w:sz w:val="28"/>
          <w:szCs w:val="28"/>
        </w:rPr>
        <w:t xml:space="preserve">подразделу «Общее образование» </w:t>
      </w:r>
      <w:r w:rsidRPr="0006578D">
        <w:rPr>
          <w:sz w:val="28"/>
          <w:szCs w:val="28"/>
        </w:rPr>
        <w:t xml:space="preserve">исполнение составляет </w:t>
      </w:r>
      <w:r w:rsidR="00901009" w:rsidRPr="0006578D">
        <w:rPr>
          <w:sz w:val="28"/>
          <w:szCs w:val="28"/>
        </w:rPr>
        <w:t>–</w:t>
      </w:r>
      <w:r w:rsidRPr="0006578D">
        <w:rPr>
          <w:sz w:val="28"/>
          <w:szCs w:val="28"/>
        </w:rPr>
        <w:t xml:space="preserve"> </w:t>
      </w:r>
      <w:r w:rsidR="006F50F5">
        <w:rPr>
          <w:sz w:val="28"/>
          <w:szCs w:val="28"/>
        </w:rPr>
        <w:t>25 507,0</w:t>
      </w:r>
      <w:r w:rsidR="00E530A9" w:rsidRPr="0006578D">
        <w:rPr>
          <w:sz w:val="28"/>
          <w:szCs w:val="28"/>
        </w:rPr>
        <w:t xml:space="preserve"> </w:t>
      </w:r>
      <w:r w:rsidR="00901009" w:rsidRPr="0006578D">
        <w:rPr>
          <w:sz w:val="28"/>
          <w:szCs w:val="28"/>
        </w:rPr>
        <w:t xml:space="preserve">тыс. руб. или </w:t>
      </w:r>
      <w:r w:rsidR="000F0358" w:rsidRPr="0006578D">
        <w:rPr>
          <w:sz w:val="28"/>
          <w:szCs w:val="28"/>
        </w:rPr>
        <w:t xml:space="preserve"> </w:t>
      </w:r>
      <w:r w:rsidR="006F50F5">
        <w:rPr>
          <w:sz w:val="28"/>
          <w:szCs w:val="28"/>
        </w:rPr>
        <w:t>25</w:t>
      </w:r>
      <w:r w:rsidR="00E530A9" w:rsidRPr="0006578D">
        <w:rPr>
          <w:sz w:val="28"/>
          <w:szCs w:val="28"/>
        </w:rPr>
        <w:t>%</w:t>
      </w:r>
      <w:r w:rsidR="00901009" w:rsidRPr="0006578D">
        <w:rPr>
          <w:sz w:val="28"/>
          <w:szCs w:val="28"/>
        </w:rPr>
        <w:t>, по</w:t>
      </w:r>
      <w:r w:rsidR="006F50F5">
        <w:rPr>
          <w:sz w:val="28"/>
          <w:szCs w:val="28"/>
        </w:rPr>
        <w:t xml:space="preserve"> подразделу </w:t>
      </w:r>
      <w:r w:rsidR="00901009" w:rsidRPr="0006578D">
        <w:rPr>
          <w:sz w:val="28"/>
          <w:szCs w:val="28"/>
        </w:rPr>
        <w:t xml:space="preserve"> </w:t>
      </w:r>
      <w:r w:rsidR="006F50F5">
        <w:rPr>
          <w:sz w:val="28"/>
          <w:szCs w:val="28"/>
        </w:rPr>
        <w:t>«</w:t>
      </w:r>
      <w:r w:rsidR="006F50F5" w:rsidRPr="006F50F5">
        <w:rPr>
          <w:sz w:val="28"/>
          <w:szCs w:val="28"/>
        </w:rPr>
        <w:t>Дополнительное образование детей</w:t>
      </w:r>
      <w:r w:rsidR="006F50F5">
        <w:rPr>
          <w:sz w:val="28"/>
          <w:szCs w:val="28"/>
        </w:rPr>
        <w:t xml:space="preserve">» </w:t>
      </w:r>
      <w:r w:rsidR="00901009" w:rsidRPr="0006578D">
        <w:rPr>
          <w:sz w:val="28"/>
          <w:szCs w:val="28"/>
        </w:rPr>
        <w:t xml:space="preserve">– </w:t>
      </w:r>
      <w:r w:rsidR="006D54BF">
        <w:rPr>
          <w:sz w:val="28"/>
          <w:szCs w:val="28"/>
        </w:rPr>
        <w:t>3</w:t>
      </w:r>
      <w:r w:rsidR="006F50F5">
        <w:rPr>
          <w:sz w:val="28"/>
          <w:szCs w:val="28"/>
        </w:rPr>
        <w:t> 100,0</w:t>
      </w:r>
      <w:r w:rsidR="006D54BF">
        <w:rPr>
          <w:sz w:val="28"/>
          <w:szCs w:val="28"/>
        </w:rPr>
        <w:t xml:space="preserve"> </w:t>
      </w:r>
      <w:r w:rsidR="00901009" w:rsidRPr="0006578D">
        <w:rPr>
          <w:sz w:val="28"/>
          <w:szCs w:val="28"/>
        </w:rPr>
        <w:t xml:space="preserve">тыс. руб. или </w:t>
      </w:r>
      <w:r w:rsidR="006F50F5">
        <w:rPr>
          <w:sz w:val="28"/>
          <w:szCs w:val="28"/>
        </w:rPr>
        <w:t>31,2</w:t>
      </w:r>
      <w:r w:rsidR="00901009" w:rsidRPr="0006578D">
        <w:rPr>
          <w:sz w:val="28"/>
          <w:szCs w:val="28"/>
        </w:rPr>
        <w:t>%</w:t>
      </w:r>
      <w:r w:rsidR="005A5B0F" w:rsidRPr="0006578D">
        <w:rPr>
          <w:sz w:val="28"/>
          <w:szCs w:val="28"/>
        </w:rPr>
        <w:t xml:space="preserve"> к годовому назначению</w:t>
      </w:r>
      <w:proofErr w:type="gramEnd"/>
      <w:r w:rsidR="006F50F5">
        <w:rPr>
          <w:sz w:val="28"/>
          <w:szCs w:val="28"/>
        </w:rPr>
        <w:t>, по подразделу «</w:t>
      </w:r>
      <w:r w:rsidR="006F50F5" w:rsidRPr="006F50F5">
        <w:rPr>
          <w:sz w:val="28"/>
          <w:szCs w:val="28"/>
        </w:rPr>
        <w:t>Молодежная политика</w:t>
      </w:r>
      <w:r w:rsidR="006F50F5">
        <w:rPr>
          <w:sz w:val="28"/>
          <w:szCs w:val="28"/>
        </w:rPr>
        <w:t>» - 210,0 тыс. руб. или 6% к плану на год</w:t>
      </w:r>
      <w:r w:rsidR="003D45DD" w:rsidRPr="0006578D">
        <w:rPr>
          <w:sz w:val="28"/>
          <w:szCs w:val="28"/>
        </w:rPr>
        <w:t>.</w:t>
      </w:r>
      <w:r w:rsidR="006D54BF">
        <w:rPr>
          <w:sz w:val="28"/>
          <w:szCs w:val="28"/>
        </w:rPr>
        <w:t xml:space="preserve"> </w:t>
      </w:r>
    </w:p>
    <w:p w:rsidR="003D45DD" w:rsidRPr="0006578D" w:rsidRDefault="005A5B0F" w:rsidP="0006578D">
      <w:pPr>
        <w:ind w:firstLine="540"/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 xml:space="preserve">Расходы по отрасли </w:t>
      </w:r>
      <w:r w:rsidR="003D45DD" w:rsidRPr="0006578D">
        <w:rPr>
          <w:sz w:val="28"/>
          <w:szCs w:val="28"/>
        </w:rPr>
        <w:t xml:space="preserve"> </w:t>
      </w:r>
      <w:r w:rsidRPr="0006578D">
        <w:rPr>
          <w:b/>
          <w:i/>
          <w:sz w:val="28"/>
          <w:szCs w:val="28"/>
        </w:rPr>
        <w:t>«Культура, кинематография</w:t>
      </w:r>
      <w:r w:rsidR="003D45DD" w:rsidRPr="0006578D">
        <w:rPr>
          <w:b/>
          <w:i/>
          <w:sz w:val="28"/>
          <w:szCs w:val="28"/>
        </w:rPr>
        <w:t>»</w:t>
      </w:r>
      <w:r w:rsidR="003D45DD" w:rsidRPr="0006578D">
        <w:rPr>
          <w:sz w:val="28"/>
          <w:szCs w:val="28"/>
        </w:rPr>
        <w:t xml:space="preserve"> исполнены в сумме </w:t>
      </w:r>
      <w:r w:rsidR="006F50F5">
        <w:rPr>
          <w:sz w:val="28"/>
          <w:szCs w:val="28"/>
        </w:rPr>
        <w:t>5 641,8</w:t>
      </w:r>
      <w:r w:rsidR="003D45DD" w:rsidRPr="0006578D">
        <w:rPr>
          <w:sz w:val="28"/>
          <w:szCs w:val="28"/>
        </w:rPr>
        <w:t xml:space="preserve"> тыс. руб. или </w:t>
      </w:r>
      <w:r w:rsidR="006F50F5">
        <w:rPr>
          <w:sz w:val="28"/>
          <w:szCs w:val="28"/>
        </w:rPr>
        <w:t>18,1</w:t>
      </w:r>
      <w:r w:rsidR="00CC77A8" w:rsidRPr="0006578D">
        <w:rPr>
          <w:sz w:val="28"/>
          <w:szCs w:val="28"/>
        </w:rPr>
        <w:t xml:space="preserve">% к годовому </w:t>
      </w:r>
      <w:r w:rsidR="006F50F5">
        <w:rPr>
          <w:sz w:val="28"/>
          <w:szCs w:val="28"/>
        </w:rPr>
        <w:t xml:space="preserve">назначению 2020 </w:t>
      </w:r>
      <w:r w:rsidR="003D45DD" w:rsidRPr="0006578D">
        <w:rPr>
          <w:sz w:val="28"/>
          <w:szCs w:val="28"/>
        </w:rPr>
        <w:t>года.</w:t>
      </w:r>
    </w:p>
    <w:p w:rsidR="003D45DD" w:rsidRPr="0006578D" w:rsidRDefault="005A5B0F" w:rsidP="0006578D">
      <w:pPr>
        <w:ind w:firstLine="540"/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>Расходы по отрасли</w:t>
      </w:r>
      <w:r w:rsidR="003D45DD" w:rsidRPr="0006578D">
        <w:rPr>
          <w:sz w:val="28"/>
          <w:szCs w:val="28"/>
        </w:rPr>
        <w:t xml:space="preserve"> «</w:t>
      </w:r>
      <w:r w:rsidR="00E530A9" w:rsidRPr="0006578D">
        <w:rPr>
          <w:b/>
          <w:i/>
          <w:sz w:val="28"/>
          <w:szCs w:val="28"/>
        </w:rPr>
        <w:t>Физическая культура</w:t>
      </w:r>
      <w:r w:rsidR="003D45DD" w:rsidRPr="0006578D">
        <w:rPr>
          <w:b/>
          <w:i/>
          <w:sz w:val="28"/>
          <w:szCs w:val="28"/>
        </w:rPr>
        <w:t xml:space="preserve"> и спорт»</w:t>
      </w:r>
      <w:r w:rsidR="003D45DD" w:rsidRPr="0006578D">
        <w:rPr>
          <w:sz w:val="28"/>
          <w:szCs w:val="28"/>
        </w:rPr>
        <w:t xml:space="preserve"> исполнены в сумме </w:t>
      </w:r>
      <w:r w:rsidR="003A570C" w:rsidRPr="0006578D">
        <w:rPr>
          <w:sz w:val="28"/>
          <w:szCs w:val="28"/>
        </w:rPr>
        <w:t xml:space="preserve">    </w:t>
      </w:r>
      <w:r w:rsidR="001D7B3A">
        <w:rPr>
          <w:sz w:val="28"/>
          <w:szCs w:val="28"/>
        </w:rPr>
        <w:t>1 787,9</w:t>
      </w:r>
      <w:r w:rsidR="003D45DD" w:rsidRPr="0006578D">
        <w:rPr>
          <w:sz w:val="28"/>
          <w:szCs w:val="28"/>
        </w:rPr>
        <w:t xml:space="preserve"> тыс. руб. или </w:t>
      </w:r>
      <w:r w:rsidR="001D7B3A">
        <w:rPr>
          <w:sz w:val="28"/>
          <w:szCs w:val="28"/>
        </w:rPr>
        <w:t>19,3</w:t>
      </w:r>
      <w:r w:rsidR="0022672B" w:rsidRPr="0006578D">
        <w:rPr>
          <w:sz w:val="28"/>
          <w:szCs w:val="28"/>
        </w:rPr>
        <w:t xml:space="preserve">% к </w:t>
      </w:r>
      <w:r w:rsidR="00CC77A8" w:rsidRPr="0006578D">
        <w:rPr>
          <w:sz w:val="28"/>
          <w:szCs w:val="28"/>
        </w:rPr>
        <w:t>годовому назначению 20</w:t>
      </w:r>
      <w:r w:rsidR="001D7B3A">
        <w:rPr>
          <w:sz w:val="28"/>
          <w:szCs w:val="28"/>
        </w:rPr>
        <w:t>20</w:t>
      </w:r>
      <w:r w:rsidR="003D45DD" w:rsidRPr="0006578D">
        <w:rPr>
          <w:sz w:val="28"/>
          <w:szCs w:val="28"/>
        </w:rPr>
        <w:t xml:space="preserve"> года.</w:t>
      </w:r>
    </w:p>
    <w:p w:rsidR="003D45DD" w:rsidRPr="0006578D" w:rsidRDefault="00B66786" w:rsidP="0006578D">
      <w:pPr>
        <w:ind w:firstLine="540"/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 xml:space="preserve">Расходы на </w:t>
      </w:r>
      <w:r w:rsidRPr="0006578D">
        <w:rPr>
          <w:b/>
          <w:i/>
          <w:sz w:val="28"/>
          <w:szCs w:val="28"/>
        </w:rPr>
        <w:t>социальную политику</w:t>
      </w:r>
      <w:r w:rsidRPr="0006578D">
        <w:rPr>
          <w:sz w:val="28"/>
          <w:szCs w:val="28"/>
        </w:rPr>
        <w:t xml:space="preserve"> </w:t>
      </w:r>
      <w:r w:rsidR="00CC77A8" w:rsidRPr="0006578D">
        <w:rPr>
          <w:sz w:val="28"/>
          <w:szCs w:val="28"/>
        </w:rPr>
        <w:t>составили</w:t>
      </w:r>
      <w:r w:rsidRPr="0006578D">
        <w:rPr>
          <w:sz w:val="28"/>
          <w:szCs w:val="28"/>
        </w:rPr>
        <w:t xml:space="preserve"> </w:t>
      </w:r>
      <w:r w:rsidR="001D7B3A">
        <w:rPr>
          <w:sz w:val="28"/>
          <w:szCs w:val="28"/>
        </w:rPr>
        <w:t>11 755,4</w:t>
      </w:r>
      <w:r w:rsidRPr="0006578D">
        <w:rPr>
          <w:sz w:val="28"/>
          <w:szCs w:val="28"/>
        </w:rPr>
        <w:t xml:space="preserve"> тыс.</w:t>
      </w:r>
      <w:r w:rsidR="00E530A9" w:rsidRPr="0006578D">
        <w:rPr>
          <w:sz w:val="28"/>
          <w:szCs w:val="28"/>
        </w:rPr>
        <w:t xml:space="preserve"> </w:t>
      </w:r>
      <w:r w:rsidRPr="0006578D">
        <w:rPr>
          <w:sz w:val="28"/>
          <w:szCs w:val="28"/>
        </w:rPr>
        <w:t xml:space="preserve">руб. или </w:t>
      </w:r>
      <w:r w:rsidR="001D7B3A">
        <w:rPr>
          <w:sz w:val="28"/>
          <w:szCs w:val="28"/>
        </w:rPr>
        <w:t>38,4% к годовому назначению 2020</w:t>
      </w:r>
      <w:r w:rsidRPr="0006578D">
        <w:rPr>
          <w:sz w:val="28"/>
          <w:szCs w:val="28"/>
        </w:rPr>
        <w:t xml:space="preserve"> года.</w:t>
      </w:r>
    </w:p>
    <w:p w:rsidR="00B66786" w:rsidRPr="0006578D" w:rsidRDefault="00B66786" w:rsidP="0006578D">
      <w:pPr>
        <w:ind w:firstLine="540"/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>Расходы на реализацию федерального и областного законодательств</w:t>
      </w:r>
      <w:r w:rsidR="00E530A9" w:rsidRPr="0006578D">
        <w:rPr>
          <w:sz w:val="28"/>
          <w:szCs w:val="28"/>
        </w:rPr>
        <w:t xml:space="preserve">а социальной направленности за </w:t>
      </w:r>
      <w:r w:rsidR="00E530A9" w:rsidRPr="0006578D">
        <w:rPr>
          <w:sz w:val="28"/>
          <w:szCs w:val="28"/>
          <w:lang w:val="en-US"/>
        </w:rPr>
        <w:t>I</w:t>
      </w:r>
      <w:r w:rsidRPr="0006578D">
        <w:rPr>
          <w:sz w:val="28"/>
          <w:szCs w:val="28"/>
        </w:rPr>
        <w:t xml:space="preserve"> </w:t>
      </w:r>
      <w:r w:rsidR="004D11F3">
        <w:rPr>
          <w:sz w:val="28"/>
          <w:szCs w:val="28"/>
        </w:rPr>
        <w:t>квартал 2020</w:t>
      </w:r>
      <w:r w:rsidR="00E530A9" w:rsidRPr="0006578D">
        <w:rPr>
          <w:sz w:val="28"/>
          <w:szCs w:val="28"/>
        </w:rPr>
        <w:t xml:space="preserve"> </w:t>
      </w:r>
      <w:r w:rsidRPr="0006578D">
        <w:rPr>
          <w:sz w:val="28"/>
          <w:szCs w:val="28"/>
        </w:rPr>
        <w:t xml:space="preserve">года исполнены в сумме </w:t>
      </w:r>
      <w:r w:rsidR="001D7B3A">
        <w:rPr>
          <w:sz w:val="28"/>
          <w:szCs w:val="28"/>
        </w:rPr>
        <w:t>11 333,6</w:t>
      </w:r>
      <w:r w:rsidRPr="0006578D">
        <w:rPr>
          <w:sz w:val="28"/>
          <w:szCs w:val="28"/>
        </w:rPr>
        <w:t xml:space="preserve"> тыс</w:t>
      </w:r>
      <w:proofErr w:type="gramStart"/>
      <w:r w:rsidRPr="0006578D">
        <w:rPr>
          <w:sz w:val="28"/>
          <w:szCs w:val="28"/>
        </w:rPr>
        <w:t>.р</w:t>
      </w:r>
      <w:proofErr w:type="gramEnd"/>
      <w:r w:rsidRPr="0006578D">
        <w:rPr>
          <w:sz w:val="28"/>
          <w:szCs w:val="28"/>
        </w:rPr>
        <w:t xml:space="preserve">уб. или </w:t>
      </w:r>
      <w:r w:rsidR="004D11F3">
        <w:rPr>
          <w:sz w:val="28"/>
          <w:szCs w:val="28"/>
        </w:rPr>
        <w:t>42,1</w:t>
      </w:r>
      <w:r w:rsidR="006179D9" w:rsidRPr="0006578D">
        <w:rPr>
          <w:sz w:val="28"/>
          <w:szCs w:val="28"/>
        </w:rPr>
        <w:t>% к годовому н</w:t>
      </w:r>
      <w:r w:rsidR="008A7110" w:rsidRPr="0006578D">
        <w:rPr>
          <w:sz w:val="28"/>
          <w:szCs w:val="28"/>
        </w:rPr>
        <w:t>азначению</w:t>
      </w:r>
      <w:r w:rsidRPr="0006578D">
        <w:rPr>
          <w:sz w:val="28"/>
          <w:szCs w:val="28"/>
        </w:rPr>
        <w:t>, в том числе:</w:t>
      </w:r>
    </w:p>
    <w:p w:rsidR="00B66786" w:rsidRPr="0006578D" w:rsidRDefault="00B66786" w:rsidP="0006578D">
      <w:pPr>
        <w:ind w:firstLine="540"/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lastRenderedPageBreak/>
        <w:t xml:space="preserve">- </w:t>
      </w:r>
      <w:r w:rsidR="003A570C" w:rsidRPr="0006578D">
        <w:rPr>
          <w:sz w:val="28"/>
          <w:szCs w:val="28"/>
        </w:rPr>
        <w:t>по предоставлению</w:t>
      </w:r>
      <w:r w:rsidRPr="0006578D">
        <w:rPr>
          <w:sz w:val="28"/>
          <w:szCs w:val="28"/>
        </w:rPr>
        <w:t xml:space="preserve"> гражданам субсидий на оплату жилого помещения и</w:t>
      </w:r>
      <w:r w:rsidR="003A570C" w:rsidRPr="0006578D">
        <w:rPr>
          <w:sz w:val="28"/>
          <w:szCs w:val="28"/>
        </w:rPr>
        <w:t xml:space="preserve"> коммунальных услуг исполнение составило </w:t>
      </w:r>
      <w:r w:rsidRPr="0006578D">
        <w:rPr>
          <w:sz w:val="28"/>
          <w:szCs w:val="28"/>
        </w:rPr>
        <w:t xml:space="preserve"> </w:t>
      </w:r>
      <w:r w:rsidR="001D7B3A">
        <w:rPr>
          <w:sz w:val="28"/>
          <w:szCs w:val="28"/>
        </w:rPr>
        <w:t>1 072,</w:t>
      </w:r>
      <w:r w:rsidR="004D11F3">
        <w:rPr>
          <w:sz w:val="28"/>
          <w:szCs w:val="28"/>
        </w:rPr>
        <w:t>9</w:t>
      </w:r>
      <w:r w:rsidR="006179D9" w:rsidRPr="0006578D">
        <w:rPr>
          <w:sz w:val="28"/>
          <w:szCs w:val="28"/>
        </w:rPr>
        <w:t xml:space="preserve"> тыс. руб. или </w:t>
      </w:r>
      <w:r w:rsidR="001D7B3A">
        <w:rPr>
          <w:sz w:val="28"/>
          <w:szCs w:val="28"/>
        </w:rPr>
        <w:t>21% к плану на год</w:t>
      </w:r>
      <w:r w:rsidRPr="0006578D">
        <w:rPr>
          <w:sz w:val="28"/>
          <w:szCs w:val="28"/>
        </w:rPr>
        <w:t>;</w:t>
      </w:r>
    </w:p>
    <w:p w:rsidR="007C436D" w:rsidRPr="0006578D" w:rsidRDefault="00B66786" w:rsidP="0006578D">
      <w:pPr>
        <w:ind w:firstLine="540"/>
        <w:contextualSpacing/>
        <w:jc w:val="both"/>
        <w:rPr>
          <w:sz w:val="28"/>
          <w:szCs w:val="28"/>
        </w:rPr>
      </w:pPr>
      <w:proofErr w:type="gramStart"/>
      <w:r w:rsidRPr="0006578D">
        <w:rPr>
          <w:sz w:val="28"/>
          <w:szCs w:val="28"/>
        </w:rPr>
        <w:t xml:space="preserve">- </w:t>
      </w:r>
      <w:r w:rsidR="003A570C" w:rsidRPr="0006578D">
        <w:rPr>
          <w:sz w:val="28"/>
          <w:szCs w:val="28"/>
        </w:rPr>
        <w:t>по предоставлению</w:t>
      </w:r>
      <w:r w:rsidRPr="0006578D">
        <w:rPr>
          <w:sz w:val="28"/>
          <w:szCs w:val="28"/>
        </w:rPr>
        <w:t xml:space="preserve">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</w:r>
      <w:r w:rsidRPr="0006578D">
        <w:rPr>
          <w:i/>
          <w:sz w:val="28"/>
          <w:szCs w:val="28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коммунальных услуг»</w:t>
      </w:r>
      <w:r w:rsidR="005A5B0F" w:rsidRPr="0006578D">
        <w:rPr>
          <w:i/>
          <w:sz w:val="28"/>
          <w:szCs w:val="28"/>
        </w:rPr>
        <w:t xml:space="preserve"> </w:t>
      </w:r>
      <w:r w:rsidR="005836BB" w:rsidRPr="0006578D">
        <w:rPr>
          <w:sz w:val="28"/>
          <w:szCs w:val="28"/>
        </w:rPr>
        <w:t xml:space="preserve"> исполнен</w:t>
      </w:r>
      <w:r w:rsidR="003A570C" w:rsidRPr="0006578D">
        <w:rPr>
          <w:sz w:val="28"/>
          <w:szCs w:val="28"/>
        </w:rPr>
        <w:t>ие за отчетный период составило</w:t>
      </w:r>
      <w:r w:rsidR="005836BB" w:rsidRPr="0006578D">
        <w:rPr>
          <w:sz w:val="28"/>
          <w:szCs w:val="28"/>
        </w:rPr>
        <w:t xml:space="preserve"> – </w:t>
      </w:r>
      <w:r w:rsidR="001D7B3A">
        <w:rPr>
          <w:sz w:val="28"/>
          <w:szCs w:val="28"/>
        </w:rPr>
        <w:t>784,5</w:t>
      </w:r>
      <w:r w:rsidR="005836BB" w:rsidRPr="0006578D">
        <w:rPr>
          <w:sz w:val="28"/>
          <w:szCs w:val="28"/>
        </w:rPr>
        <w:t xml:space="preserve"> тыс. руб. или </w:t>
      </w:r>
      <w:r w:rsidR="001D7B3A">
        <w:rPr>
          <w:sz w:val="28"/>
          <w:szCs w:val="28"/>
        </w:rPr>
        <w:t>29,2</w:t>
      </w:r>
      <w:r w:rsidR="00B5226C" w:rsidRPr="0006578D">
        <w:rPr>
          <w:sz w:val="28"/>
          <w:szCs w:val="28"/>
        </w:rPr>
        <w:t xml:space="preserve">% к </w:t>
      </w:r>
      <w:r w:rsidR="001D7B3A">
        <w:rPr>
          <w:sz w:val="28"/>
          <w:szCs w:val="28"/>
        </w:rPr>
        <w:t>плану на</w:t>
      </w:r>
      <w:proofErr w:type="gramEnd"/>
      <w:r w:rsidR="001D7B3A">
        <w:rPr>
          <w:sz w:val="28"/>
          <w:szCs w:val="28"/>
        </w:rPr>
        <w:t xml:space="preserve"> год</w:t>
      </w:r>
      <w:r w:rsidR="005836BB" w:rsidRPr="0006578D">
        <w:rPr>
          <w:sz w:val="28"/>
          <w:szCs w:val="28"/>
        </w:rPr>
        <w:t>;</w:t>
      </w:r>
    </w:p>
    <w:p w:rsidR="005836BB" w:rsidRPr="0006578D" w:rsidRDefault="005836BB" w:rsidP="0006578D">
      <w:pPr>
        <w:ind w:firstLine="540"/>
        <w:contextualSpacing/>
        <w:jc w:val="both"/>
        <w:rPr>
          <w:sz w:val="28"/>
          <w:szCs w:val="28"/>
        </w:rPr>
      </w:pPr>
      <w:proofErr w:type="gramStart"/>
      <w:r w:rsidRPr="0006578D">
        <w:rPr>
          <w:sz w:val="28"/>
          <w:szCs w:val="28"/>
        </w:rPr>
        <w:t xml:space="preserve">- </w:t>
      </w:r>
      <w:r w:rsidR="003A570C" w:rsidRPr="0006578D">
        <w:rPr>
          <w:sz w:val="28"/>
          <w:szCs w:val="28"/>
        </w:rPr>
        <w:t>по предоставлению</w:t>
      </w:r>
      <w:r w:rsidRPr="0006578D">
        <w:rPr>
          <w:sz w:val="28"/>
          <w:szCs w:val="28"/>
        </w:rPr>
        <w:t xml:space="preserve"> отдельным категориям граждан компенсаций расходов на оплату жилого помещения</w:t>
      </w:r>
      <w:r w:rsidR="005A5B0F" w:rsidRPr="0006578D">
        <w:rPr>
          <w:sz w:val="28"/>
          <w:szCs w:val="28"/>
        </w:rPr>
        <w:t xml:space="preserve"> </w:t>
      </w:r>
      <w:r w:rsidRPr="0006578D">
        <w:rPr>
          <w:sz w:val="28"/>
          <w:szCs w:val="28"/>
        </w:rPr>
        <w:t xml:space="preserve">и коммунальных услуг в соответствии с Законом Свердловской области </w:t>
      </w:r>
      <w:r w:rsidRPr="0006578D">
        <w:rPr>
          <w:i/>
          <w:sz w:val="28"/>
          <w:szCs w:val="28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</w:r>
      <w:r w:rsidR="003A570C" w:rsidRPr="0006578D">
        <w:rPr>
          <w:sz w:val="28"/>
          <w:szCs w:val="28"/>
        </w:rPr>
        <w:t xml:space="preserve"> исполнение составило </w:t>
      </w:r>
      <w:r w:rsidR="001D7B3A">
        <w:rPr>
          <w:sz w:val="28"/>
          <w:szCs w:val="28"/>
        </w:rPr>
        <w:t>9 476,2</w:t>
      </w:r>
      <w:r w:rsidR="006179D9" w:rsidRPr="0006578D">
        <w:rPr>
          <w:sz w:val="28"/>
          <w:szCs w:val="28"/>
        </w:rPr>
        <w:t xml:space="preserve"> тыс. руб.</w:t>
      </w:r>
      <w:r w:rsidRPr="0006578D">
        <w:rPr>
          <w:sz w:val="28"/>
          <w:szCs w:val="28"/>
        </w:rPr>
        <w:t xml:space="preserve"> или </w:t>
      </w:r>
      <w:r w:rsidR="001D7B3A">
        <w:rPr>
          <w:sz w:val="28"/>
          <w:szCs w:val="28"/>
        </w:rPr>
        <w:t>49,6</w:t>
      </w:r>
      <w:r w:rsidR="00B5226C" w:rsidRPr="0006578D">
        <w:rPr>
          <w:sz w:val="28"/>
          <w:szCs w:val="28"/>
        </w:rPr>
        <w:t xml:space="preserve">% к </w:t>
      </w:r>
      <w:r w:rsidR="001D7B3A">
        <w:rPr>
          <w:sz w:val="28"/>
          <w:szCs w:val="28"/>
        </w:rPr>
        <w:t>плану</w:t>
      </w:r>
      <w:proofErr w:type="gramEnd"/>
      <w:r w:rsidR="001D7B3A">
        <w:rPr>
          <w:sz w:val="28"/>
          <w:szCs w:val="28"/>
        </w:rPr>
        <w:t xml:space="preserve"> на</w:t>
      </w:r>
      <w:r w:rsidR="003A570C" w:rsidRPr="0006578D">
        <w:rPr>
          <w:sz w:val="28"/>
          <w:szCs w:val="28"/>
        </w:rPr>
        <w:t xml:space="preserve"> год</w:t>
      </w:r>
      <w:r w:rsidR="001D7B3A">
        <w:rPr>
          <w:sz w:val="28"/>
          <w:szCs w:val="28"/>
        </w:rPr>
        <w:t>.</w:t>
      </w:r>
    </w:p>
    <w:p w:rsidR="00C15B9B" w:rsidRPr="0006578D" w:rsidRDefault="00C15B9B" w:rsidP="0006578D">
      <w:pPr>
        <w:ind w:firstLine="540"/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 xml:space="preserve">За </w:t>
      </w:r>
      <w:r w:rsidR="00BD1469" w:rsidRPr="0006578D">
        <w:rPr>
          <w:sz w:val="28"/>
          <w:szCs w:val="28"/>
          <w:lang w:val="en-US"/>
        </w:rPr>
        <w:t>I</w:t>
      </w:r>
      <w:r w:rsidR="00BD1469" w:rsidRPr="0006578D">
        <w:rPr>
          <w:sz w:val="28"/>
          <w:szCs w:val="28"/>
        </w:rPr>
        <w:t xml:space="preserve"> </w:t>
      </w:r>
      <w:r w:rsidR="004D11F3">
        <w:rPr>
          <w:sz w:val="28"/>
          <w:szCs w:val="28"/>
        </w:rPr>
        <w:t>квартал 2020</w:t>
      </w:r>
      <w:r w:rsidR="00E673F2" w:rsidRPr="0006578D">
        <w:rPr>
          <w:sz w:val="28"/>
          <w:szCs w:val="28"/>
        </w:rPr>
        <w:t xml:space="preserve"> </w:t>
      </w:r>
      <w:r w:rsidRPr="0006578D">
        <w:rPr>
          <w:sz w:val="28"/>
          <w:szCs w:val="28"/>
        </w:rPr>
        <w:t xml:space="preserve">года расходы на реализацию федерального законодательства </w:t>
      </w:r>
      <w:r w:rsidRPr="0006578D">
        <w:rPr>
          <w:b/>
          <w:i/>
          <w:sz w:val="28"/>
          <w:szCs w:val="28"/>
        </w:rPr>
        <w:t>национальной обороны</w:t>
      </w:r>
      <w:r w:rsidRPr="0006578D">
        <w:rPr>
          <w:sz w:val="28"/>
          <w:szCs w:val="28"/>
        </w:rPr>
        <w:t xml:space="preserve"> на осуществление первичного </w:t>
      </w:r>
      <w:r w:rsidR="00BD1469" w:rsidRPr="0006578D">
        <w:rPr>
          <w:sz w:val="28"/>
          <w:szCs w:val="28"/>
        </w:rPr>
        <w:t xml:space="preserve">воинского </w:t>
      </w:r>
      <w:r w:rsidRPr="0006578D">
        <w:rPr>
          <w:sz w:val="28"/>
          <w:szCs w:val="28"/>
        </w:rPr>
        <w:t xml:space="preserve">учета исполнены в сумме </w:t>
      </w:r>
      <w:r w:rsidR="004D11F3">
        <w:rPr>
          <w:sz w:val="28"/>
          <w:szCs w:val="28"/>
        </w:rPr>
        <w:t>40,0</w:t>
      </w:r>
      <w:r w:rsidRPr="0006578D">
        <w:rPr>
          <w:sz w:val="28"/>
          <w:szCs w:val="28"/>
        </w:rPr>
        <w:t xml:space="preserve"> тыс. руб. или </w:t>
      </w:r>
      <w:r w:rsidR="004D11F3">
        <w:rPr>
          <w:sz w:val="28"/>
          <w:szCs w:val="28"/>
        </w:rPr>
        <w:t>16,9% к годовому назначению 2020</w:t>
      </w:r>
      <w:r w:rsidRPr="0006578D">
        <w:rPr>
          <w:sz w:val="28"/>
          <w:szCs w:val="28"/>
        </w:rPr>
        <w:t xml:space="preserve"> года.</w:t>
      </w:r>
    </w:p>
    <w:p w:rsidR="00C15B9B" w:rsidRPr="0006578D" w:rsidRDefault="00C15B9B" w:rsidP="0006578D">
      <w:pPr>
        <w:ind w:firstLine="540"/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 xml:space="preserve">На </w:t>
      </w:r>
      <w:r w:rsidRPr="0006578D">
        <w:rPr>
          <w:b/>
          <w:i/>
          <w:sz w:val="28"/>
          <w:szCs w:val="28"/>
        </w:rPr>
        <w:t>национальную безопасность и правоохранительную деятельность</w:t>
      </w:r>
      <w:r w:rsidRPr="0006578D">
        <w:rPr>
          <w:sz w:val="28"/>
          <w:szCs w:val="28"/>
        </w:rPr>
        <w:t xml:space="preserve"> направлено бюджетных сре</w:t>
      </w:r>
      <w:proofErr w:type="gramStart"/>
      <w:r w:rsidRPr="0006578D">
        <w:rPr>
          <w:sz w:val="28"/>
          <w:szCs w:val="28"/>
        </w:rPr>
        <w:t xml:space="preserve">дств  </w:t>
      </w:r>
      <w:r w:rsidR="008A7110" w:rsidRPr="0006578D">
        <w:rPr>
          <w:sz w:val="28"/>
          <w:szCs w:val="28"/>
        </w:rPr>
        <w:t>в с</w:t>
      </w:r>
      <w:proofErr w:type="gramEnd"/>
      <w:r w:rsidR="008A7110" w:rsidRPr="0006578D">
        <w:rPr>
          <w:sz w:val="28"/>
          <w:szCs w:val="28"/>
        </w:rPr>
        <w:t>умме</w:t>
      </w:r>
      <w:r w:rsidRPr="0006578D">
        <w:rPr>
          <w:sz w:val="28"/>
          <w:szCs w:val="28"/>
        </w:rPr>
        <w:t xml:space="preserve"> </w:t>
      </w:r>
      <w:r w:rsidR="004D11F3">
        <w:rPr>
          <w:sz w:val="28"/>
          <w:szCs w:val="28"/>
        </w:rPr>
        <w:t>2 281,6</w:t>
      </w:r>
      <w:r w:rsidRPr="0006578D">
        <w:rPr>
          <w:sz w:val="28"/>
          <w:szCs w:val="28"/>
        </w:rPr>
        <w:t xml:space="preserve"> тыс. руб. или </w:t>
      </w:r>
      <w:r w:rsidR="004D11F3">
        <w:rPr>
          <w:sz w:val="28"/>
          <w:szCs w:val="28"/>
        </w:rPr>
        <w:t>24,2% к годовому назначению 2020</w:t>
      </w:r>
      <w:r w:rsidRPr="0006578D">
        <w:rPr>
          <w:sz w:val="28"/>
          <w:szCs w:val="28"/>
        </w:rPr>
        <w:t xml:space="preserve"> года.</w:t>
      </w:r>
    </w:p>
    <w:p w:rsidR="00C15B9B" w:rsidRPr="0006578D" w:rsidRDefault="00C15B9B" w:rsidP="0006578D">
      <w:pPr>
        <w:ind w:firstLine="540"/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 xml:space="preserve">Расходы по разделу </w:t>
      </w:r>
      <w:r w:rsidRPr="0006578D">
        <w:rPr>
          <w:b/>
          <w:i/>
          <w:sz w:val="28"/>
          <w:szCs w:val="28"/>
        </w:rPr>
        <w:t>«Национальная экономика»</w:t>
      </w:r>
      <w:r w:rsidRPr="0006578D">
        <w:rPr>
          <w:sz w:val="28"/>
          <w:szCs w:val="28"/>
        </w:rPr>
        <w:t xml:space="preserve"> исполнены за отчетный период в сумме </w:t>
      </w:r>
      <w:r w:rsidR="000F2584">
        <w:rPr>
          <w:sz w:val="28"/>
          <w:szCs w:val="28"/>
        </w:rPr>
        <w:t>5</w:t>
      </w:r>
      <w:r w:rsidR="004D11F3">
        <w:rPr>
          <w:sz w:val="28"/>
          <w:szCs w:val="28"/>
        </w:rPr>
        <w:t> 339,8</w:t>
      </w:r>
      <w:r w:rsidRPr="0006578D">
        <w:rPr>
          <w:sz w:val="28"/>
          <w:szCs w:val="28"/>
        </w:rPr>
        <w:t xml:space="preserve"> тыс. руб. или </w:t>
      </w:r>
      <w:r w:rsidR="004D11F3">
        <w:rPr>
          <w:sz w:val="28"/>
          <w:szCs w:val="28"/>
        </w:rPr>
        <w:t>18,4</w:t>
      </w:r>
      <w:r w:rsidR="00E673F2" w:rsidRPr="0006578D">
        <w:rPr>
          <w:sz w:val="28"/>
          <w:szCs w:val="28"/>
        </w:rPr>
        <w:t>% к годовым назначения</w:t>
      </w:r>
      <w:r w:rsidR="008A7110" w:rsidRPr="0006578D">
        <w:rPr>
          <w:sz w:val="28"/>
          <w:szCs w:val="28"/>
        </w:rPr>
        <w:t>м 20</w:t>
      </w:r>
      <w:r w:rsidR="004D11F3">
        <w:rPr>
          <w:sz w:val="28"/>
          <w:szCs w:val="28"/>
        </w:rPr>
        <w:t>20</w:t>
      </w:r>
      <w:r w:rsidRPr="0006578D">
        <w:rPr>
          <w:sz w:val="28"/>
          <w:szCs w:val="28"/>
        </w:rPr>
        <w:t xml:space="preserve"> года.</w:t>
      </w:r>
    </w:p>
    <w:p w:rsidR="00C15B9B" w:rsidRPr="0006578D" w:rsidRDefault="00C15B9B" w:rsidP="0006578D">
      <w:pPr>
        <w:ind w:firstLine="540"/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 xml:space="preserve">Расходы по разделу </w:t>
      </w:r>
      <w:r w:rsidRPr="0006578D">
        <w:rPr>
          <w:b/>
          <w:i/>
          <w:sz w:val="28"/>
          <w:szCs w:val="28"/>
        </w:rPr>
        <w:t>«Жилищно-коммунальное хозяйство»</w:t>
      </w:r>
      <w:r w:rsidRPr="0006578D">
        <w:rPr>
          <w:sz w:val="28"/>
          <w:szCs w:val="28"/>
        </w:rPr>
        <w:t xml:space="preserve"> исполнены  в сумме </w:t>
      </w:r>
      <w:r w:rsidR="004D11F3">
        <w:rPr>
          <w:sz w:val="28"/>
          <w:szCs w:val="28"/>
        </w:rPr>
        <w:t>1 844,1</w:t>
      </w:r>
      <w:r w:rsidRPr="0006578D">
        <w:rPr>
          <w:sz w:val="28"/>
          <w:szCs w:val="28"/>
        </w:rPr>
        <w:t xml:space="preserve"> тыс. руб. или </w:t>
      </w:r>
      <w:r w:rsidR="004D11F3">
        <w:rPr>
          <w:sz w:val="28"/>
          <w:szCs w:val="28"/>
        </w:rPr>
        <w:t>7% к годовым назначениям 2020</w:t>
      </w:r>
      <w:r w:rsidRPr="0006578D">
        <w:rPr>
          <w:sz w:val="28"/>
          <w:szCs w:val="28"/>
        </w:rPr>
        <w:t xml:space="preserve"> года. Исполнение по подразделам следующих отраслей:</w:t>
      </w:r>
    </w:p>
    <w:p w:rsidR="00C15B9B" w:rsidRPr="0006578D" w:rsidRDefault="00BD1469" w:rsidP="0006578D">
      <w:pPr>
        <w:contextualSpacing/>
        <w:jc w:val="both"/>
        <w:rPr>
          <w:bCs/>
          <w:sz w:val="28"/>
          <w:szCs w:val="28"/>
        </w:rPr>
      </w:pPr>
      <w:r w:rsidRPr="0006578D">
        <w:rPr>
          <w:sz w:val="28"/>
          <w:szCs w:val="28"/>
        </w:rPr>
        <w:t xml:space="preserve">        </w:t>
      </w:r>
      <w:r w:rsidR="00C15B9B" w:rsidRPr="0006578D">
        <w:rPr>
          <w:sz w:val="28"/>
          <w:szCs w:val="28"/>
        </w:rPr>
        <w:t xml:space="preserve">0501 </w:t>
      </w:r>
      <w:r w:rsidR="00C15B9B" w:rsidRPr="0006578D">
        <w:rPr>
          <w:i/>
          <w:sz w:val="28"/>
          <w:szCs w:val="28"/>
        </w:rPr>
        <w:t>«Жилищное хозяйство»</w:t>
      </w:r>
      <w:r w:rsidR="005A5B0F" w:rsidRPr="0006578D">
        <w:rPr>
          <w:i/>
          <w:sz w:val="28"/>
          <w:szCs w:val="28"/>
        </w:rPr>
        <w:t xml:space="preserve"> </w:t>
      </w:r>
      <w:r w:rsidR="002C7E84" w:rsidRPr="0006578D">
        <w:rPr>
          <w:sz w:val="28"/>
          <w:szCs w:val="28"/>
        </w:rPr>
        <w:t xml:space="preserve">исполнение составило </w:t>
      </w:r>
      <w:r w:rsidR="002C7E84">
        <w:rPr>
          <w:sz w:val="28"/>
          <w:szCs w:val="28"/>
        </w:rPr>
        <w:t>67,7</w:t>
      </w:r>
      <w:r w:rsidR="002C7E84" w:rsidRPr="0006578D">
        <w:rPr>
          <w:sz w:val="28"/>
          <w:szCs w:val="28"/>
        </w:rPr>
        <w:t xml:space="preserve"> тыс. руб. </w:t>
      </w:r>
      <w:r w:rsidR="002C7E84">
        <w:rPr>
          <w:sz w:val="28"/>
          <w:szCs w:val="28"/>
        </w:rPr>
        <w:t>или 10</w:t>
      </w:r>
      <w:r w:rsidR="002C7E84" w:rsidRPr="0006578D">
        <w:rPr>
          <w:sz w:val="28"/>
          <w:szCs w:val="28"/>
        </w:rPr>
        <w:t xml:space="preserve">% к </w:t>
      </w:r>
      <w:r w:rsidR="002C7E84">
        <w:rPr>
          <w:sz w:val="28"/>
          <w:szCs w:val="28"/>
        </w:rPr>
        <w:t>плану на</w:t>
      </w:r>
      <w:r w:rsidR="002C7E84" w:rsidRPr="0006578D">
        <w:rPr>
          <w:sz w:val="28"/>
          <w:szCs w:val="28"/>
        </w:rPr>
        <w:t xml:space="preserve"> год</w:t>
      </w:r>
      <w:r w:rsidR="00C15B9B" w:rsidRPr="0006578D">
        <w:rPr>
          <w:sz w:val="28"/>
          <w:szCs w:val="28"/>
        </w:rPr>
        <w:t>;</w:t>
      </w:r>
    </w:p>
    <w:p w:rsidR="00C15B9B" w:rsidRPr="002C7E84" w:rsidRDefault="002C7E84" w:rsidP="002C7E84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5B9B" w:rsidRPr="0006578D">
        <w:rPr>
          <w:sz w:val="28"/>
          <w:szCs w:val="28"/>
        </w:rPr>
        <w:t xml:space="preserve">0502 </w:t>
      </w:r>
      <w:r w:rsidR="00C15B9B" w:rsidRPr="0006578D">
        <w:rPr>
          <w:i/>
          <w:sz w:val="28"/>
          <w:szCs w:val="28"/>
        </w:rPr>
        <w:t>«Коммунальное хозяйство»</w:t>
      </w:r>
      <w:r w:rsidR="002714D6" w:rsidRPr="0006578D">
        <w:rPr>
          <w:sz w:val="28"/>
          <w:szCs w:val="28"/>
        </w:rPr>
        <w:t xml:space="preserve"> </w:t>
      </w:r>
      <w:r w:rsidRPr="0006578D">
        <w:rPr>
          <w:sz w:val="28"/>
          <w:szCs w:val="28"/>
        </w:rPr>
        <w:t xml:space="preserve">исполнение составило </w:t>
      </w:r>
      <w:r>
        <w:rPr>
          <w:sz w:val="28"/>
          <w:szCs w:val="28"/>
        </w:rPr>
        <w:t>274,6</w:t>
      </w:r>
      <w:r w:rsidRPr="0006578D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или 10,9</w:t>
      </w:r>
      <w:r w:rsidRPr="0006578D">
        <w:rPr>
          <w:sz w:val="28"/>
          <w:szCs w:val="28"/>
        </w:rPr>
        <w:t xml:space="preserve">% к </w:t>
      </w:r>
      <w:r>
        <w:rPr>
          <w:sz w:val="28"/>
          <w:szCs w:val="28"/>
        </w:rPr>
        <w:t>плану на</w:t>
      </w:r>
      <w:r w:rsidRPr="0006578D">
        <w:rPr>
          <w:sz w:val="28"/>
          <w:szCs w:val="28"/>
        </w:rPr>
        <w:t xml:space="preserve"> год;</w:t>
      </w:r>
    </w:p>
    <w:p w:rsidR="00C15B9B" w:rsidRDefault="00995D26" w:rsidP="0006578D">
      <w:pPr>
        <w:ind w:firstLine="540"/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 xml:space="preserve">0503 </w:t>
      </w:r>
      <w:r w:rsidRPr="0006578D">
        <w:rPr>
          <w:i/>
          <w:sz w:val="28"/>
          <w:szCs w:val="28"/>
        </w:rPr>
        <w:t>«Благоустройство»</w:t>
      </w:r>
      <w:r w:rsidRPr="0006578D">
        <w:rPr>
          <w:sz w:val="28"/>
          <w:szCs w:val="28"/>
        </w:rPr>
        <w:t xml:space="preserve"> за отчет</w:t>
      </w:r>
      <w:r w:rsidR="002714D6" w:rsidRPr="0006578D">
        <w:rPr>
          <w:sz w:val="28"/>
          <w:szCs w:val="28"/>
        </w:rPr>
        <w:t>ный период исполнение составило</w:t>
      </w:r>
      <w:r w:rsidRPr="0006578D">
        <w:rPr>
          <w:sz w:val="28"/>
          <w:szCs w:val="28"/>
        </w:rPr>
        <w:t xml:space="preserve"> </w:t>
      </w:r>
      <w:r w:rsidR="002C7E84">
        <w:rPr>
          <w:sz w:val="28"/>
          <w:szCs w:val="28"/>
        </w:rPr>
        <w:t>1 246,8</w:t>
      </w:r>
      <w:r w:rsidRPr="0006578D">
        <w:rPr>
          <w:sz w:val="28"/>
          <w:szCs w:val="28"/>
        </w:rPr>
        <w:t xml:space="preserve"> тыс. руб. или </w:t>
      </w:r>
      <w:r w:rsidR="002C7E84">
        <w:rPr>
          <w:sz w:val="28"/>
          <w:szCs w:val="28"/>
        </w:rPr>
        <w:t>13,9</w:t>
      </w:r>
      <w:r w:rsidR="002714D6" w:rsidRPr="0006578D">
        <w:rPr>
          <w:sz w:val="28"/>
          <w:szCs w:val="28"/>
        </w:rPr>
        <w:t>% к годовому назначению 20</w:t>
      </w:r>
      <w:r w:rsidR="002C7E84">
        <w:rPr>
          <w:sz w:val="28"/>
          <w:szCs w:val="28"/>
        </w:rPr>
        <w:t>20</w:t>
      </w:r>
      <w:r w:rsidR="002714D6" w:rsidRPr="0006578D">
        <w:rPr>
          <w:sz w:val="28"/>
          <w:szCs w:val="28"/>
        </w:rPr>
        <w:t xml:space="preserve"> </w:t>
      </w:r>
      <w:r w:rsidR="000F2584">
        <w:rPr>
          <w:sz w:val="28"/>
          <w:szCs w:val="28"/>
        </w:rPr>
        <w:t>года.</w:t>
      </w:r>
    </w:p>
    <w:p w:rsidR="005A2824" w:rsidRDefault="005A2824" w:rsidP="0006578D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4F71E5">
        <w:rPr>
          <w:sz w:val="28"/>
          <w:szCs w:val="28"/>
        </w:rPr>
        <w:t xml:space="preserve">на </w:t>
      </w:r>
      <w:r w:rsidR="004F71E5" w:rsidRPr="004F71E5">
        <w:rPr>
          <w:b/>
          <w:i/>
          <w:sz w:val="28"/>
          <w:szCs w:val="28"/>
        </w:rPr>
        <w:t>обслуживание государственного внутреннего муниципального долга</w:t>
      </w:r>
      <w:r w:rsidR="004F71E5">
        <w:rPr>
          <w:sz w:val="28"/>
          <w:szCs w:val="28"/>
        </w:rPr>
        <w:t xml:space="preserve"> исполнены за отчетный период в сумме 0,02 тыс. руб.  Ежемесячно денежные средства направляются на уплату</w:t>
      </w:r>
      <w:r w:rsidR="004F71E5" w:rsidRPr="004F71E5">
        <w:rPr>
          <w:sz w:val="28"/>
          <w:szCs w:val="28"/>
        </w:rPr>
        <w:t xml:space="preserve"> процентов начисленных за пользование средствами областного бюджета по соглашению №</w:t>
      </w:r>
      <w:r w:rsidR="004F71E5">
        <w:rPr>
          <w:sz w:val="28"/>
          <w:szCs w:val="28"/>
        </w:rPr>
        <w:t xml:space="preserve">24 от 28.02.2011г. </w:t>
      </w:r>
    </w:p>
    <w:p w:rsidR="000F2584" w:rsidRPr="00D26529" w:rsidRDefault="00615B8F" w:rsidP="00D2652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D26529">
        <w:rPr>
          <w:sz w:val="28"/>
          <w:szCs w:val="28"/>
        </w:rPr>
        <w:t xml:space="preserve">        </w:t>
      </w:r>
      <w:proofErr w:type="gramStart"/>
      <w:r w:rsidR="000F2584" w:rsidRPr="00D26529">
        <w:rPr>
          <w:sz w:val="28"/>
          <w:szCs w:val="28"/>
        </w:rPr>
        <w:t xml:space="preserve">За 1 </w:t>
      </w:r>
      <w:r w:rsidR="002C7E84" w:rsidRPr="00D26529">
        <w:rPr>
          <w:sz w:val="28"/>
          <w:szCs w:val="28"/>
        </w:rPr>
        <w:t>квартал 2020</w:t>
      </w:r>
      <w:r w:rsidR="000F2584" w:rsidRPr="00D26529">
        <w:rPr>
          <w:sz w:val="28"/>
          <w:szCs w:val="28"/>
        </w:rPr>
        <w:t xml:space="preserve"> года уточненные </w:t>
      </w:r>
      <w:r w:rsidR="002C7E84" w:rsidRPr="00D26529">
        <w:rPr>
          <w:sz w:val="28"/>
          <w:szCs w:val="28"/>
        </w:rPr>
        <w:t>бюджетные назначения по отрасли</w:t>
      </w:r>
      <w:r w:rsidR="000F2584" w:rsidRPr="00D26529">
        <w:rPr>
          <w:sz w:val="28"/>
          <w:szCs w:val="28"/>
        </w:rPr>
        <w:t xml:space="preserve"> «Образование»</w:t>
      </w:r>
      <w:r w:rsidRPr="00D26529">
        <w:rPr>
          <w:sz w:val="28"/>
          <w:szCs w:val="28"/>
        </w:rPr>
        <w:t>,</w:t>
      </w:r>
      <w:r w:rsidR="000F2584" w:rsidRPr="00D26529">
        <w:rPr>
          <w:sz w:val="28"/>
          <w:szCs w:val="28"/>
        </w:rPr>
        <w:t xml:space="preserve">  </w:t>
      </w:r>
      <w:r w:rsidR="002C7E84" w:rsidRPr="00D26529">
        <w:rPr>
          <w:sz w:val="28"/>
          <w:szCs w:val="28"/>
        </w:rPr>
        <w:t xml:space="preserve">подразделу 0701 «Дошкольное образование» </w:t>
      </w:r>
      <w:r w:rsidR="000F2584" w:rsidRPr="00D26529">
        <w:rPr>
          <w:sz w:val="28"/>
          <w:szCs w:val="28"/>
        </w:rPr>
        <w:t xml:space="preserve">не соответствуют бюджетным назначениям утвержденным Решением Думы Махнёвского муниципального образования от </w:t>
      </w:r>
      <w:r w:rsidR="002C7E84" w:rsidRPr="00D26529">
        <w:rPr>
          <w:sz w:val="28"/>
          <w:szCs w:val="28"/>
        </w:rPr>
        <w:t>11.03.2020</w:t>
      </w:r>
      <w:r w:rsidR="000F2584" w:rsidRPr="00D26529">
        <w:rPr>
          <w:sz w:val="28"/>
          <w:szCs w:val="28"/>
        </w:rPr>
        <w:t xml:space="preserve"> года №</w:t>
      </w:r>
      <w:r w:rsidR="002C7E84" w:rsidRPr="00D26529">
        <w:rPr>
          <w:sz w:val="28"/>
          <w:szCs w:val="28"/>
        </w:rPr>
        <w:t>472</w:t>
      </w:r>
      <w:r w:rsidR="000F2584" w:rsidRPr="00D26529">
        <w:rPr>
          <w:sz w:val="28"/>
          <w:szCs w:val="28"/>
        </w:rPr>
        <w:t xml:space="preserve"> </w:t>
      </w:r>
      <w:r w:rsidR="000F2584" w:rsidRPr="00D26529">
        <w:rPr>
          <w:rFonts w:ascii="Liberation Serif" w:hAnsi="Liberation Serif"/>
          <w:sz w:val="28"/>
          <w:szCs w:val="28"/>
        </w:rPr>
        <w:t>«</w:t>
      </w:r>
      <w:r w:rsidR="002C7E84" w:rsidRPr="00D26529">
        <w:rPr>
          <w:rFonts w:ascii="Liberation Serif" w:hAnsi="Liberation Serif"/>
          <w:sz w:val="28"/>
          <w:szCs w:val="28"/>
        </w:rPr>
        <w:t>«О внесении изменений в решение  Думы Махнёвского муниципального образования от 18.12.2019 года       № 464 «О бюджете Махнёвского  муниципального образования на 2020 год и</w:t>
      </w:r>
      <w:proofErr w:type="gramEnd"/>
      <w:r w:rsidR="002C7E84" w:rsidRPr="00D2652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2C7E84" w:rsidRPr="00D26529">
        <w:rPr>
          <w:rFonts w:ascii="Liberation Serif" w:hAnsi="Liberation Serif"/>
          <w:sz w:val="28"/>
          <w:szCs w:val="28"/>
        </w:rPr>
        <w:t>плановый период 2021 и 2022 годы»</w:t>
      </w:r>
      <w:r w:rsidR="000F2584" w:rsidRPr="00D26529">
        <w:rPr>
          <w:rFonts w:ascii="Liberation Serif" w:hAnsi="Liberation Serif"/>
          <w:sz w:val="28"/>
          <w:szCs w:val="28"/>
        </w:rPr>
        <w:t>,</w:t>
      </w:r>
      <w:r w:rsidR="000F2584" w:rsidRPr="00D26529">
        <w:rPr>
          <w:sz w:val="28"/>
          <w:szCs w:val="28"/>
        </w:rPr>
        <w:t xml:space="preserve"> так как на основа</w:t>
      </w:r>
      <w:r w:rsidRPr="00D26529">
        <w:rPr>
          <w:sz w:val="28"/>
          <w:szCs w:val="28"/>
        </w:rPr>
        <w:t>нии областного законодательства</w:t>
      </w:r>
      <w:r w:rsidR="00CA0300" w:rsidRPr="00D26529">
        <w:rPr>
          <w:sz w:val="28"/>
          <w:szCs w:val="28"/>
        </w:rPr>
        <w:t xml:space="preserve"> Постановлением Администрации Махнёвского муниципального образования от </w:t>
      </w:r>
      <w:r w:rsidR="00D26529" w:rsidRPr="00D26529">
        <w:rPr>
          <w:sz w:val="28"/>
          <w:szCs w:val="28"/>
        </w:rPr>
        <w:t>16.03.2020</w:t>
      </w:r>
      <w:r w:rsidR="00CA0300" w:rsidRPr="00D26529">
        <w:rPr>
          <w:sz w:val="28"/>
          <w:szCs w:val="28"/>
        </w:rPr>
        <w:t xml:space="preserve">г. № </w:t>
      </w:r>
      <w:r w:rsidR="00D26529" w:rsidRPr="00D26529">
        <w:rPr>
          <w:sz w:val="28"/>
          <w:szCs w:val="28"/>
        </w:rPr>
        <w:t>197</w:t>
      </w:r>
      <w:r w:rsidR="00CA0300" w:rsidRPr="00D26529">
        <w:rPr>
          <w:sz w:val="28"/>
          <w:szCs w:val="28"/>
        </w:rPr>
        <w:t xml:space="preserve">  «О перераспределении объемов бюджетных </w:t>
      </w:r>
      <w:r w:rsidR="00CA0300" w:rsidRPr="00D26529">
        <w:rPr>
          <w:sz w:val="28"/>
          <w:szCs w:val="28"/>
        </w:rPr>
        <w:lastRenderedPageBreak/>
        <w:t xml:space="preserve">ассигнований предусмотренных в форме средств местного бюджета» </w:t>
      </w:r>
      <w:r w:rsidRPr="00D26529">
        <w:rPr>
          <w:sz w:val="28"/>
          <w:szCs w:val="28"/>
        </w:rPr>
        <w:t>(прилагается)</w:t>
      </w:r>
      <w:r w:rsidR="00D26529">
        <w:rPr>
          <w:sz w:val="28"/>
          <w:szCs w:val="28"/>
        </w:rPr>
        <w:t xml:space="preserve">, </w:t>
      </w:r>
      <w:r w:rsidRPr="00D26529">
        <w:rPr>
          <w:sz w:val="28"/>
          <w:szCs w:val="28"/>
        </w:rPr>
        <w:t xml:space="preserve"> </w:t>
      </w:r>
      <w:r w:rsidR="00D26529" w:rsidRPr="00D26529">
        <w:rPr>
          <w:rFonts w:ascii="Liberation Serif" w:hAnsi="Liberation Serif"/>
          <w:sz w:val="28"/>
          <w:szCs w:val="28"/>
        </w:rPr>
        <w:t xml:space="preserve">в связи с </w:t>
      </w:r>
      <w:r w:rsidR="00D26529" w:rsidRPr="00D26529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изменением типа  муниципального казенного образовательного учреждения</w:t>
      </w:r>
      <w:r w:rsidR="00D26529">
        <w:rPr>
          <w:rFonts w:ascii="Liberation Serif" w:hAnsi="Liberation Serif"/>
          <w:sz w:val="28"/>
          <w:szCs w:val="28"/>
        </w:rPr>
        <w:t xml:space="preserve"> были</w:t>
      </w:r>
      <w:r w:rsidR="00D26529">
        <w:rPr>
          <w:sz w:val="28"/>
          <w:szCs w:val="28"/>
        </w:rPr>
        <w:t xml:space="preserve"> </w:t>
      </w:r>
      <w:r w:rsidR="000F2584" w:rsidRPr="00D26529">
        <w:rPr>
          <w:sz w:val="28"/>
          <w:szCs w:val="28"/>
        </w:rPr>
        <w:t xml:space="preserve">увеличены расходы </w:t>
      </w:r>
      <w:r w:rsidR="00D26529">
        <w:rPr>
          <w:sz w:val="28"/>
          <w:szCs w:val="28"/>
        </w:rPr>
        <w:t xml:space="preserve">Администрации Махнёвского муниципального образования на предоставление субсидии МБДОУ </w:t>
      </w:r>
      <w:r w:rsidR="00D26529" w:rsidRPr="00D26529">
        <w:rPr>
          <w:rFonts w:ascii="Liberation Serif" w:hAnsi="Liberation Serif"/>
          <w:color w:val="000000"/>
          <w:sz w:val="28"/>
          <w:szCs w:val="28"/>
        </w:rPr>
        <w:t>«Махнёвский детский сад»</w:t>
      </w:r>
      <w:r w:rsidR="00D26529">
        <w:rPr>
          <w:rFonts w:ascii="Liberation Serif" w:hAnsi="Liberation Serif"/>
          <w:sz w:val="28"/>
          <w:szCs w:val="28"/>
        </w:rPr>
        <w:t xml:space="preserve"> </w:t>
      </w:r>
      <w:r w:rsidR="00CA0300" w:rsidRPr="00D26529">
        <w:rPr>
          <w:sz w:val="28"/>
          <w:szCs w:val="28"/>
        </w:rPr>
        <w:t xml:space="preserve">на </w:t>
      </w:r>
      <w:r w:rsidR="00D26529">
        <w:rPr>
          <w:sz w:val="28"/>
          <w:szCs w:val="28"/>
        </w:rPr>
        <w:t>выполнение муниципального задания</w:t>
      </w:r>
      <w:proofErr w:type="gramEnd"/>
      <w:r w:rsidR="00D26529">
        <w:rPr>
          <w:sz w:val="28"/>
          <w:szCs w:val="28"/>
        </w:rPr>
        <w:t xml:space="preserve">. </w:t>
      </w:r>
      <w:r w:rsidR="000F2584">
        <w:rPr>
          <w:sz w:val="28"/>
          <w:szCs w:val="28"/>
        </w:rPr>
        <w:t xml:space="preserve">Приказ Финансового отдела от </w:t>
      </w:r>
      <w:r w:rsidR="00D26529">
        <w:rPr>
          <w:sz w:val="28"/>
          <w:szCs w:val="28"/>
        </w:rPr>
        <w:t>18.03.2020</w:t>
      </w:r>
      <w:r w:rsidR="000F2584">
        <w:rPr>
          <w:sz w:val="28"/>
          <w:szCs w:val="28"/>
        </w:rPr>
        <w:t xml:space="preserve"> года  № </w:t>
      </w:r>
      <w:r w:rsidR="00D26529">
        <w:rPr>
          <w:sz w:val="28"/>
          <w:szCs w:val="28"/>
        </w:rPr>
        <w:t>10/1</w:t>
      </w:r>
      <w:r w:rsidR="000F2584">
        <w:rPr>
          <w:sz w:val="28"/>
          <w:szCs w:val="28"/>
        </w:rPr>
        <w:t xml:space="preserve"> «О внесении изменений в сводную бюджетную роспись бюджета Махнёвского му</w:t>
      </w:r>
      <w:r w:rsidR="003C4D4F">
        <w:rPr>
          <w:sz w:val="28"/>
          <w:szCs w:val="28"/>
        </w:rPr>
        <w:t>ниципального образования на 2020</w:t>
      </w:r>
      <w:r w:rsidR="000F2584">
        <w:rPr>
          <w:sz w:val="28"/>
          <w:szCs w:val="28"/>
        </w:rPr>
        <w:t xml:space="preserve"> год</w:t>
      </w:r>
      <w:r w:rsidR="0052560D">
        <w:rPr>
          <w:sz w:val="28"/>
          <w:szCs w:val="28"/>
        </w:rPr>
        <w:t xml:space="preserve"> и плановый период 2021 и 2020 годы</w:t>
      </w:r>
      <w:r w:rsidR="000F2584">
        <w:rPr>
          <w:sz w:val="28"/>
          <w:szCs w:val="28"/>
        </w:rPr>
        <w:t xml:space="preserve">»  прилагается. </w:t>
      </w:r>
    </w:p>
    <w:p w:rsidR="000F2584" w:rsidRDefault="000F2584" w:rsidP="00597918">
      <w:pPr>
        <w:contextualSpacing/>
        <w:jc w:val="both"/>
        <w:rPr>
          <w:sz w:val="28"/>
          <w:szCs w:val="28"/>
        </w:rPr>
      </w:pPr>
    </w:p>
    <w:p w:rsidR="00FB4A8A" w:rsidRDefault="00995D26" w:rsidP="0006578D">
      <w:pPr>
        <w:ind w:firstLine="540"/>
        <w:contextualSpacing/>
        <w:jc w:val="both"/>
        <w:rPr>
          <w:sz w:val="28"/>
          <w:szCs w:val="28"/>
        </w:rPr>
      </w:pPr>
      <w:r w:rsidRPr="00F82AC8">
        <w:rPr>
          <w:sz w:val="28"/>
          <w:szCs w:val="28"/>
        </w:rPr>
        <w:t>При исполнении бюджета в первоочередном порядке финансируются расх</w:t>
      </w:r>
      <w:r w:rsidR="00515995" w:rsidRPr="00F82AC8">
        <w:rPr>
          <w:sz w:val="28"/>
          <w:szCs w:val="28"/>
        </w:rPr>
        <w:t>оды на оплату труда и начислений</w:t>
      </w:r>
      <w:r w:rsidRPr="00F82AC8">
        <w:rPr>
          <w:sz w:val="28"/>
          <w:szCs w:val="28"/>
        </w:rPr>
        <w:t xml:space="preserve">, </w:t>
      </w:r>
      <w:r w:rsidR="0052560D" w:rsidRPr="00F82AC8">
        <w:rPr>
          <w:sz w:val="28"/>
          <w:szCs w:val="28"/>
        </w:rPr>
        <w:t>оплату коммунальных услуг</w:t>
      </w:r>
      <w:r w:rsidR="0052560D">
        <w:rPr>
          <w:sz w:val="28"/>
          <w:szCs w:val="28"/>
        </w:rPr>
        <w:t xml:space="preserve"> и  предоставление субсидии </w:t>
      </w:r>
      <w:proofErr w:type="gramStart"/>
      <w:r w:rsidR="0052560D">
        <w:rPr>
          <w:sz w:val="28"/>
          <w:szCs w:val="28"/>
        </w:rPr>
        <w:t>муниципальным</w:t>
      </w:r>
      <w:proofErr w:type="gramEnd"/>
      <w:r w:rsidR="0052560D">
        <w:rPr>
          <w:sz w:val="28"/>
          <w:szCs w:val="28"/>
        </w:rPr>
        <w:t xml:space="preserve"> бюджетным учреждения на выполнение муниципального задания</w:t>
      </w:r>
      <w:r w:rsidRPr="00F82AC8">
        <w:rPr>
          <w:sz w:val="28"/>
          <w:szCs w:val="28"/>
        </w:rPr>
        <w:t>.</w:t>
      </w:r>
    </w:p>
    <w:p w:rsidR="005A2824" w:rsidRPr="00F82AC8" w:rsidRDefault="005A2824" w:rsidP="0006578D">
      <w:pPr>
        <w:ind w:firstLine="540"/>
        <w:contextualSpacing/>
        <w:jc w:val="both"/>
        <w:rPr>
          <w:sz w:val="28"/>
          <w:szCs w:val="28"/>
        </w:rPr>
      </w:pPr>
    </w:p>
    <w:p w:rsidR="00995D26" w:rsidRPr="009A1029" w:rsidRDefault="0052560D" w:rsidP="0006578D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01.04.2020</w:t>
      </w:r>
      <w:r w:rsidR="00995D26" w:rsidRPr="009A1029">
        <w:rPr>
          <w:sz w:val="28"/>
          <w:szCs w:val="28"/>
        </w:rPr>
        <w:t xml:space="preserve"> года сложилась кредиторская задолженность в сумме </w:t>
      </w:r>
      <w:r>
        <w:rPr>
          <w:sz w:val="28"/>
          <w:szCs w:val="28"/>
        </w:rPr>
        <w:t>3 842,8</w:t>
      </w:r>
      <w:r w:rsidR="004E075A" w:rsidRPr="009A1029">
        <w:rPr>
          <w:sz w:val="28"/>
          <w:szCs w:val="28"/>
        </w:rPr>
        <w:t>тыс. руб., из них</w:t>
      </w:r>
      <w:r w:rsidR="00995D26" w:rsidRPr="009A1029">
        <w:rPr>
          <w:sz w:val="28"/>
          <w:szCs w:val="28"/>
        </w:rPr>
        <w:t xml:space="preserve">: </w:t>
      </w:r>
    </w:p>
    <w:p w:rsidR="008F58C7" w:rsidRDefault="008F58C7" w:rsidP="0006578D">
      <w:pPr>
        <w:ind w:firstLine="540"/>
        <w:contextualSpacing/>
        <w:jc w:val="both"/>
        <w:rPr>
          <w:sz w:val="28"/>
          <w:szCs w:val="28"/>
        </w:rPr>
      </w:pPr>
      <w:r w:rsidRPr="009A1029">
        <w:rPr>
          <w:sz w:val="28"/>
          <w:szCs w:val="28"/>
        </w:rPr>
        <w:t xml:space="preserve">- коммунальные услуги – </w:t>
      </w:r>
      <w:r w:rsidR="0052560D">
        <w:rPr>
          <w:sz w:val="28"/>
          <w:szCs w:val="28"/>
        </w:rPr>
        <w:t>9,9</w:t>
      </w:r>
      <w:r w:rsidRPr="009A1029">
        <w:rPr>
          <w:sz w:val="28"/>
          <w:szCs w:val="28"/>
        </w:rPr>
        <w:t xml:space="preserve"> тыс. руб.;</w:t>
      </w:r>
    </w:p>
    <w:p w:rsidR="00C81501" w:rsidRPr="009A1029" w:rsidRDefault="00C81501" w:rsidP="0006578D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услуги связи – 2,8 тыс. руб.</w:t>
      </w:r>
    </w:p>
    <w:p w:rsidR="00DC3616" w:rsidRDefault="00DC3616" w:rsidP="0006578D">
      <w:pPr>
        <w:ind w:firstLine="540"/>
        <w:contextualSpacing/>
        <w:jc w:val="both"/>
        <w:rPr>
          <w:sz w:val="28"/>
          <w:szCs w:val="28"/>
        </w:rPr>
      </w:pPr>
      <w:r w:rsidRPr="009A1029">
        <w:rPr>
          <w:sz w:val="28"/>
          <w:szCs w:val="28"/>
        </w:rPr>
        <w:t xml:space="preserve">- прочие услуги – </w:t>
      </w:r>
      <w:r w:rsidR="0052560D">
        <w:rPr>
          <w:sz w:val="28"/>
          <w:szCs w:val="28"/>
        </w:rPr>
        <w:t>514,2</w:t>
      </w:r>
      <w:r w:rsidR="00282031" w:rsidRPr="009A1029">
        <w:rPr>
          <w:sz w:val="28"/>
          <w:szCs w:val="28"/>
        </w:rPr>
        <w:t xml:space="preserve"> </w:t>
      </w:r>
      <w:r w:rsidRPr="009A1029">
        <w:rPr>
          <w:sz w:val="28"/>
          <w:szCs w:val="28"/>
        </w:rPr>
        <w:t xml:space="preserve"> тыс. руб.;</w:t>
      </w:r>
    </w:p>
    <w:p w:rsidR="004E075A" w:rsidRPr="009A1029" w:rsidRDefault="008F58C7" w:rsidP="00C81501">
      <w:pPr>
        <w:ind w:firstLine="540"/>
        <w:contextualSpacing/>
        <w:jc w:val="both"/>
        <w:rPr>
          <w:sz w:val="28"/>
          <w:szCs w:val="28"/>
        </w:rPr>
      </w:pPr>
      <w:r w:rsidRPr="009A1029">
        <w:rPr>
          <w:sz w:val="28"/>
          <w:szCs w:val="28"/>
        </w:rPr>
        <w:t xml:space="preserve">- приобретение материальных запасов – </w:t>
      </w:r>
      <w:r w:rsidR="0052560D">
        <w:rPr>
          <w:sz w:val="28"/>
          <w:szCs w:val="28"/>
        </w:rPr>
        <w:t>4,1</w:t>
      </w:r>
      <w:r w:rsidR="00C81501">
        <w:rPr>
          <w:sz w:val="28"/>
          <w:szCs w:val="28"/>
        </w:rPr>
        <w:t xml:space="preserve"> тыс. руб.;</w:t>
      </w:r>
    </w:p>
    <w:p w:rsidR="0032104D" w:rsidRPr="009A1029" w:rsidRDefault="0032104D" w:rsidP="0006578D">
      <w:pPr>
        <w:ind w:firstLine="540"/>
        <w:contextualSpacing/>
        <w:jc w:val="both"/>
        <w:rPr>
          <w:sz w:val="28"/>
          <w:szCs w:val="28"/>
        </w:rPr>
      </w:pPr>
      <w:r w:rsidRPr="009A1029">
        <w:rPr>
          <w:sz w:val="28"/>
          <w:szCs w:val="28"/>
        </w:rPr>
        <w:t xml:space="preserve">- расчеты по пособиям по социальной помощи населению </w:t>
      </w:r>
      <w:r w:rsidR="00714979" w:rsidRPr="009A1029">
        <w:rPr>
          <w:sz w:val="28"/>
          <w:szCs w:val="28"/>
        </w:rPr>
        <w:t>–</w:t>
      </w:r>
      <w:r w:rsidRPr="009A1029">
        <w:rPr>
          <w:sz w:val="28"/>
          <w:szCs w:val="28"/>
        </w:rPr>
        <w:t xml:space="preserve"> </w:t>
      </w:r>
      <w:r w:rsidR="00AC787E">
        <w:rPr>
          <w:sz w:val="28"/>
          <w:szCs w:val="28"/>
        </w:rPr>
        <w:t>2 357,3</w:t>
      </w:r>
      <w:r w:rsidR="00714979" w:rsidRPr="009A1029">
        <w:rPr>
          <w:sz w:val="28"/>
          <w:szCs w:val="28"/>
        </w:rPr>
        <w:t xml:space="preserve"> тыс. руб.;</w:t>
      </w:r>
    </w:p>
    <w:p w:rsidR="0002429A" w:rsidRPr="009A1029" w:rsidRDefault="00714979" w:rsidP="009A1029">
      <w:pPr>
        <w:ind w:firstLine="540"/>
        <w:contextualSpacing/>
        <w:jc w:val="both"/>
        <w:rPr>
          <w:sz w:val="28"/>
          <w:szCs w:val="28"/>
        </w:rPr>
      </w:pPr>
      <w:r w:rsidRPr="009A1029">
        <w:rPr>
          <w:sz w:val="28"/>
          <w:szCs w:val="28"/>
        </w:rPr>
        <w:t xml:space="preserve">- расчеты по </w:t>
      </w:r>
      <w:r w:rsidR="00C81501">
        <w:rPr>
          <w:sz w:val="28"/>
          <w:szCs w:val="28"/>
        </w:rPr>
        <w:t>заработной плате</w:t>
      </w:r>
      <w:r w:rsidRPr="009A1029">
        <w:rPr>
          <w:sz w:val="28"/>
          <w:szCs w:val="28"/>
        </w:rPr>
        <w:t xml:space="preserve">, НДФЛ и страховых взносов – </w:t>
      </w:r>
      <w:r w:rsidR="00C81501">
        <w:rPr>
          <w:sz w:val="28"/>
          <w:szCs w:val="28"/>
        </w:rPr>
        <w:t>953,9</w:t>
      </w:r>
      <w:r w:rsidRPr="009A1029">
        <w:rPr>
          <w:sz w:val="28"/>
          <w:szCs w:val="28"/>
        </w:rPr>
        <w:t xml:space="preserve"> тыс. руб. </w:t>
      </w:r>
      <w:r w:rsidR="00E67F79" w:rsidRPr="009A1029">
        <w:rPr>
          <w:sz w:val="28"/>
          <w:szCs w:val="28"/>
        </w:rPr>
        <w:t>(выплата производится в начале месяца</w:t>
      </w:r>
      <w:r w:rsidR="00F357BA" w:rsidRPr="009A1029">
        <w:rPr>
          <w:sz w:val="28"/>
          <w:szCs w:val="28"/>
        </w:rPr>
        <w:t xml:space="preserve"> следующего за </w:t>
      </w:r>
      <w:proofErr w:type="gramStart"/>
      <w:r w:rsidR="00F357BA" w:rsidRPr="009A1029">
        <w:rPr>
          <w:sz w:val="28"/>
          <w:szCs w:val="28"/>
        </w:rPr>
        <w:t>отчетным</w:t>
      </w:r>
      <w:proofErr w:type="gramEnd"/>
      <w:r w:rsidR="00F357BA" w:rsidRPr="009A1029">
        <w:rPr>
          <w:sz w:val="28"/>
          <w:szCs w:val="28"/>
        </w:rPr>
        <w:t>).</w:t>
      </w:r>
    </w:p>
    <w:p w:rsidR="00F357BA" w:rsidRPr="009A1029" w:rsidRDefault="0002429A" w:rsidP="0006578D">
      <w:pPr>
        <w:ind w:firstLine="540"/>
        <w:contextualSpacing/>
        <w:jc w:val="both"/>
        <w:rPr>
          <w:sz w:val="28"/>
          <w:szCs w:val="28"/>
        </w:rPr>
      </w:pPr>
      <w:r w:rsidRPr="009A1029">
        <w:rPr>
          <w:sz w:val="28"/>
          <w:szCs w:val="28"/>
        </w:rPr>
        <w:t xml:space="preserve"> - расчеты  по безвозмездным поступлениям – </w:t>
      </w:r>
      <w:r w:rsidR="00C81501">
        <w:rPr>
          <w:sz w:val="28"/>
          <w:szCs w:val="28"/>
        </w:rPr>
        <w:t>0,6</w:t>
      </w:r>
      <w:r w:rsidRPr="009A1029">
        <w:rPr>
          <w:sz w:val="28"/>
          <w:szCs w:val="28"/>
        </w:rPr>
        <w:t xml:space="preserve"> тыс. руб.</w:t>
      </w:r>
    </w:p>
    <w:p w:rsidR="009A1029" w:rsidRPr="009A1029" w:rsidRDefault="00F357BA" w:rsidP="0006578D">
      <w:pPr>
        <w:contextualSpacing/>
        <w:jc w:val="both"/>
        <w:rPr>
          <w:sz w:val="28"/>
          <w:szCs w:val="28"/>
        </w:rPr>
      </w:pPr>
      <w:r w:rsidRPr="009A1029">
        <w:rPr>
          <w:sz w:val="28"/>
          <w:szCs w:val="28"/>
        </w:rPr>
        <w:t xml:space="preserve">       </w:t>
      </w:r>
    </w:p>
    <w:p w:rsidR="00FB4A8A" w:rsidRPr="009A1029" w:rsidRDefault="009A1029" w:rsidP="000657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57BA" w:rsidRPr="009A1029">
        <w:rPr>
          <w:sz w:val="28"/>
          <w:szCs w:val="28"/>
        </w:rPr>
        <w:t>Зад</w:t>
      </w:r>
      <w:r w:rsidR="00FB4A8A" w:rsidRPr="009A1029">
        <w:rPr>
          <w:sz w:val="28"/>
          <w:szCs w:val="28"/>
        </w:rPr>
        <w:t>олженность по выплате заработной платы работникам учреждений финансируемых из местного бюджета отсутствует.</w:t>
      </w:r>
    </w:p>
    <w:p w:rsidR="009A1029" w:rsidRDefault="004E075A" w:rsidP="0006578D">
      <w:pPr>
        <w:contextualSpacing/>
        <w:jc w:val="both"/>
        <w:rPr>
          <w:sz w:val="28"/>
          <w:szCs w:val="28"/>
        </w:rPr>
      </w:pPr>
      <w:r w:rsidRPr="009A1029">
        <w:rPr>
          <w:sz w:val="28"/>
          <w:szCs w:val="28"/>
        </w:rPr>
        <w:t xml:space="preserve">       </w:t>
      </w:r>
    </w:p>
    <w:p w:rsidR="00D14E73" w:rsidRPr="009A1029" w:rsidRDefault="009A1029" w:rsidP="000657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67DB" w:rsidRPr="009A1029">
        <w:rPr>
          <w:sz w:val="28"/>
          <w:szCs w:val="28"/>
        </w:rPr>
        <w:t>Просроченная кредиторская задолженность – 0,0 тыс.</w:t>
      </w:r>
      <w:r w:rsidR="004E075A" w:rsidRPr="009A1029">
        <w:rPr>
          <w:sz w:val="28"/>
          <w:szCs w:val="28"/>
        </w:rPr>
        <w:t xml:space="preserve"> </w:t>
      </w:r>
      <w:r w:rsidR="00D867DB" w:rsidRPr="009A1029">
        <w:rPr>
          <w:sz w:val="28"/>
          <w:szCs w:val="28"/>
        </w:rPr>
        <w:t>руб.</w:t>
      </w:r>
      <w:r w:rsidR="00FB4A8A" w:rsidRPr="009A1029">
        <w:rPr>
          <w:sz w:val="28"/>
          <w:szCs w:val="28"/>
        </w:rPr>
        <w:t xml:space="preserve">  </w:t>
      </w:r>
    </w:p>
    <w:p w:rsidR="005A2824" w:rsidRDefault="00D14E73" w:rsidP="005A2824">
      <w:pPr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 xml:space="preserve">       </w:t>
      </w:r>
    </w:p>
    <w:p w:rsidR="005A2824" w:rsidRPr="0006578D" w:rsidRDefault="005A2824" w:rsidP="005A282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06578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65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</w:t>
      </w:r>
      <w:r w:rsidRPr="0006578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6578D">
        <w:rPr>
          <w:sz w:val="28"/>
          <w:szCs w:val="28"/>
        </w:rPr>
        <w:t xml:space="preserve"> года Финансовым отделом Администрации Махнёвского муниципального образования контрольные мероприятия </w:t>
      </w:r>
      <w:r>
        <w:rPr>
          <w:sz w:val="28"/>
          <w:szCs w:val="28"/>
        </w:rPr>
        <w:t>не проводились.</w:t>
      </w:r>
    </w:p>
    <w:p w:rsidR="006B3589" w:rsidRPr="00A07625" w:rsidRDefault="006B3589" w:rsidP="0006578D">
      <w:pPr>
        <w:contextualSpacing/>
        <w:jc w:val="both"/>
        <w:rPr>
          <w:sz w:val="28"/>
          <w:szCs w:val="28"/>
        </w:rPr>
      </w:pPr>
    </w:p>
    <w:p w:rsidR="00D867DB" w:rsidRPr="0006578D" w:rsidRDefault="006B3589" w:rsidP="0006578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67DB" w:rsidRPr="0006578D">
        <w:rPr>
          <w:sz w:val="28"/>
          <w:szCs w:val="28"/>
        </w:rPr>
        <w:t>Главным распорядителям бюджетных средств р</w:t>
      </w:r>
      <w:r w:rsidR="00871D79" w:rsidRPr="0006578D">
        <w:rPr>
          <w:sz w:val="28"/>
          <w:szCs w:val="28"/>
        </w:rPr>
        <w:t xml:space="preserve">екомендуем усилить контроль </w:t>
      </w:r>
      <w:r w:rsidR="00C81501">
        <w:rPr>
          <w:sz w:val="28"/>
          <w:szCs w:val="28"/>
        </w:rPr>
        <w:t>погашения</w:t>
      </w:r>
      <w:r w:rsidR="00D867DB" w:rsidRPr="0006578D">
        <w:rPr>
          <w:sz w:val="28"/>
          <w:szCs w:val="28"/>
        </w:rPr>
        <w:t xml:space="preserve"> кредиторской задолженности в соответствии с утвержденными лимитам</w:t>
      </w:r>
      <w:r w:rsidR="00C81501">
        <w:rPr>
          <w:sz w:val="28"/>
          <w:szCs w:val="28"/>
        </w:rPr>
        <w:t>и бюджетных обязательств на 2020</w:t>
      </w:r>
      <w:r w:rsidR="00D867DB" w:rsidRPr="0006578D">
        <w:rPr>
          <w:sz w:val="28"/>
          <w:szCs w:val="28"/>
        </w:rPr>
        <w:t xml:space="preserve"> год и доведенными предельными объемами финансирования.</w:t>
      </w:r>
    </w:p>
    <w:p w:rsidR="00144B56" w:rsidRPr="0006578D" w:rsidRDefault="00D867DB" w:rsidP="0006578D">
      <w:pPr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 xml:space="preserve">      </w:t>
      </w:r>
    </w:p>
    <w:p w:rsidR="00593B80" w:rsidRPr="0006578D" w:rsidRDefault="00144B56" w:rsidP="0006578D">
      <w:pPr>
        <w:contextualSpacing/>
        <w:jc w:val="both"/>
        <w:rPr>
          <w:sz w:val="28"/>
          <w:szCs w:val="28"/>
        </w:rPr>
      </w:pPr>
      <w:r w:rsidRPr="0006578D">
        <w:rPr>
          <w:sz w:val="28"/>
          <w:szCs w:val="28"/>
        </w:rPr>
        <w:t xml:space="preserve">       </w:t>
      </w:r>
      <w:r w:rsidR="00D867DB" w:rsidRPr="0006578D">
        <w:rPr>
          <w:sz w:val="28"/>
          <w:szCs w:val="28"/>
        </w:rPr>
        <w:t xml:space="preserve"> По результатам исполнения бюджета Махнёвского</w:t>
      </w:r>
      <w:r w:rsidR="004E075A" w:rsidRPr="0006578D">
        <w:rPr>
          <w:sz w:val="28"/>
          <w:szCs w:val="28"/>
        </w:rPr>
        <w:t xml:space="preserve"> муниципа</w:t>
      </w:r>
      <w:r w:rsidR="00C81501">
        <w:rPr>
          <w:sz w:val="28"/>
          <w:szCs w:val="28"/>
        </w:rPr>
        <w:t>льного образования на 01.04.2020</w:t>
      </w:r>
      <w:r w:rsidR="004E075A" w:rsidRPr="0006578D">
        <w:rPr>
          <w:sz w:val="28"/>
          <w:szCs w:val="28"/>
        </w:rPr>
        <w:t xml:space="preserve"> года </w:t>
      </w:r>
      <w:r w:rsidR="00C81501" w:rsidRPr="006C1095">
        <w:rPr>
          <w:rFonts w:ascii="Liberation Serif" w:eastAsia="Liberation Serif" w:hAnsi="Liberation Serif"/>
          <w:sz w:val="28"/>
          <w:szCs w:val="28"/>
        </w:rPr>
        <w:t xml:space="preserve">на </w:t>
      </w:r>
      <w:r w:rsidR="00C81501" w:rsidRPr="006C1095">
        <w:rPr>
          <w:rFonts w:ascii="Liberation Serif" w:hAnsi="Liberation Serif" w:cs="Liberation Serif"/>
          <w:sz w:val="28"/>
          <w:szCs w:val="28"/>
        </w:rPr>
        <w:t xml:space="preserve">счетах по учету средств местного бюджета </w:t>
      </w:r>
      <w:r w:rsidR="00D867DB" w:rsidRPr="0006578D">
        <w:rPr>
          <w:sz w:val="28"/>
          <w:szCs w:val="28"/>
        </w:rPr>
        <w:t>сложился остаток сре</w:t>
      </w:r>
      <w:proofErr w:type="gramStart"/>
      <w:r w:rsidR="00D867DB" w:rsidRPr="0006578D">
        <w:rPr>
          <w:sz w:val="28"/>
          <w:szCs w:val="28"/>
        </w:rPr>
        <w:t xml:space="preserve">дств </w:t>
      </w:r>
      <w:r w:rsidR="00AB0D4C" w:rsidRPr="0006578D">
        <w:rPr>
          <w:sz w:val="28"/>
          <w:szCs w:val="28"/>
        </w:rPr>
        <w:t>в с</w:t>
      </w:r>
      <w:proofErr w:type="gramEnd"/>
      <w:r w:rsidR="00AB0D4C" w:rsidRPr="0006578D">
        <w:rPr>
          <w:sz w:val="28"/>
          <w:szCs w:val="28"/>
        </w:rPr>
        <w:t xml:space="preserve">умме </w:t>
      </w:r>
      <w:r w:rsidR="00C81501">
        <w:rPr>
          <w:sz w:val="28"/>
          <w:szCs w:val="28"/>
        </w:rPr>
        <w:t>18 810,6</w:t>
      </w:r>
      <w:r w:rsidR="00D867DB" w:rsidRPr="0006578D">
        <w:rPr>
          <w:sz w:val="28"/>
          <w:szCs w:val="28"/>
        </w:rPr>
        <w:t xml:space="preserve"> тыс. руб.,</w:t>
      </w:r>
      <w:r w:rsidR="00C10B31" w:rsidRPr="0006578D">
        <w:rPr>
          <w:sz w:val="28"/>
          <w:szCs w:val="28"/>
        </w:rPr>
        <w:t xml:space="preserve"> в том числе </w:t>
      </w:r>
      <w:r w:rsidR="00D867DB" w:rsidRPr="0006578D">
        <w:rPr>
          <w:sz w:val="28"/>
          <w:szCs w:val="28"/>
        </w:rPr>
        <w:t>целе</w:t>
      </w:r>
      <w:r w:rsidR="00AB0D4C" w:rsidRPr="0006578D">
        <w:rPr>
          <w:sz w:val="28"/>
          <w:szCs w:val="28"/>
        </w:rPr>
        <w:t>вые неосвоенные средства</w:t>
      </w:r>
      <w:r w:rsidR="00D867DB" w:rsidRPr="0006578D">
        <w:rPr>
          <w:sz w:val="28"/>
          <w:szCs w:val="28"/>
        </w:rPr>
        <w:t xml:space="preserve"> – </w:t>
      </w:r>
      <w:r w:rsidR="00107CE4">
        <w:rPr>
          <w:sz w:val="28"/>
          <w:szCs w:val="28"/>
        </w:rPr>
        <w:t>792,8</w:t>
      </w:r>
      <w:r w:rsidR="00D867DB" w:rsidRPr="0006578D">
        <w:rPr>
          <w:sz w:val="28"/>
          <w:szCs w:val="28"/>
        </w:rPr>
        <w:t xml:space="preserve"> тыс. руб.</w:t>
      </w:r>
      <w:r w:rsidR="00E427E6" w:rsidRPr="0006578D">
        <w:rPr>
          <w:sz w:val="28"/>
          <w:szCs w:val="28"/>
        </w:rPr>
        <w:t xml:space="preserve"> </w:t>
      </w:r>
      <w:proofErr w:type="spellStart"/>
      <w:r w:rsidRPr="0006578D">
        <w:rPr>
          <w:sz w:val="28"/>
          <w:szCs w:val="28"/>
        </w:rPr>
        <w:t>Профицит</w:t>
      </w:r>
      <w:proofErr w:type="spellEnd"/>
      <w:r w:rsidRPr="0006578D">
        <w:rPr>
          <w:sz w:val="28"/>
          <w:szCs w:val="28"/>
        </w:rPr>
        <w:t xml:space="preserve"> </w:t>
      </w:r>
      <w:r w:rsidR="009A1029">
        <w:rPr>
          <w:sz w:val="28"/>
          <w:szCs w:val="28"/>
        </w:rPr>
        <w:t xml:space="preserve">бюджета </w:t>
      </w:r>
      <w:r w:rsidRPr="0006578D">
        <w:rPr>
          <w:sz w:val="28"/>
          <w:szCs w:val="28"/>
        </w:rPr>
        <w:t>за</w:t>
      </w:r>
      <w:r w:rsidR="00D867DB" w:rsidRPr="0006578D">
        <w:rPr>
          <w:sz w:val="28"/>
          <w:szCs w:val="28"/>
        </w:rPr>
        <w:t xml:space="preserve"> отчетный период </w:t>
      </w:r>
      <w:r w:rsidR="00107CE4">
        <w:rPr>
          <w:sz w:val="28"/>
          <w:szCs w:val="28"/>
        </w:rPr>
        <w:t>составил</w:t>
      </w:r>
      <w:r w:rsidR="00D867DB" w:rsidRPr="0006578D">
        <w:rPr>
          <w:sz w:val="28"/>
          <w:szCs w:val="28"/>
        </w:rPr>
        <w:t xml:space="preserve"> </w:t>
      </w:r>
      <w:r w:rsidR="00107CE4">
        <w:rPr>
          <w:sz w:val="28"/>
          <w:szCs w:val="28"/>
        </w:rPr>
        <w:t>7 386,6</w:t>
      </w:r>
      <w:r w:rsidR="002C103D" w:rsidRPr="0006578D">
        <w:rPr>
          <w:sz w:val="28"/>
          <w:szCs w:val="28"/>
        </w:rPr>
        <w:t xml:space="preserve"> тыс. руб.</w:t>
      </w:r>
      <w:r w:rsidR="00D867DB" w:rsidRPr="0006578D">
        <w:rPr>
          <w:sz w:val="28"/>
          <w:szCs w:val="28"/>
        </w:rPr>
        <w:t xml:space="preserve"> </w:t>
      </w:r>
    </w:p>
    <w:p w:rsidR="00232B12" w:rsidRPr="0006578D" w:rsidRDefault="00232B12" w:rsidP="0006578D">
      <w:pPr>
        <w:contextualSpacing/>
        <w:rPr>
          <w:sz w:val="28"/>
          <w:szCs w:val="28"/>
        </w:rPr>
      </w:pPr>
    </w:p>
    <w:p w:rsidR="008F3D8E" w:rsidRPr="0006578D" w:rsidRDefault="008F3D8E" w:rsidP="0006578D">
      <w:pPr>
        <w:contextualSpacing/>
        <w:rPr>
          <w:sz w:val="28"/>
          <w:szCs w:val="28"/>
        </w:rPr>
      </w:pPr>
    </w:p>
    <w:p w:rsidR="00AB0D4C" w:rsidRPr="0006578D" w:rsidRDefault="00107CE4" w:rsidP="0006578D"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B0D4C" w:rsidRPr="0006578D">
        <w:rPr>
          <w:sz w:val="28"/>
          <w:szCs w:val="28"/>
        </w:rPr>
        <w:t xml:space="preserve"> Махнёвского </w:t>
      </w:r>
    </w:p>
    <w:p w:rsidR="00AB0D4C" w:rsidRPr="007C436D" w:rsidRDefault="00AB0D4C" w:rsidP="0006578D">
      <w:pPr>
        <w:contextualSpacing/>
        <w:rPr>
          <w:sz w:val="28"/>
          <w:szCs w:val="28"/>
        </w:rPr>
      </w:pPr>
      <w:r w:rsidRPr="0006578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      </w:t>
      </w:r>
      <w:r w:rsidR="00EA264E">
        <w:rPr>
          <w:sz w:val="28"/>
          <w:szCs w:val="28"/>
        </w:rPr>
        <w:t xml:space="preserve">          </w:t>
      </w:r>
      <w:r w:rsidR="001B427A">
        <w:rPr>
          <w:sz w:val="28"/>
          <w:szCs w:val="28"/>
        </w:rPr>
        <w:t>А.В.</w:t>
      </w:r>
      <w:r w:rsidR="00107CE4">
        <w:rPr>
          <w:sz w:val="28"/>
          <w:szCs w:val="28"/>
        </w:rPr>
        <w:t>Лызлов</w:t>
      </w:r>
    </w:p>
    <w:sectPr w:rsidR="00AB0D4C" w:rsidRPr="007C436D" w:rsidSect="00EA264E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1DC1"/>
    <w:multiLevelType w:val="hybridMultilevel"/>
    <w:tmpl w:val="54FCD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30E8"/>
    <w:rsid w:val="0002429A"/>
    <w:rsid w:val="00025056"/>
    <w:rsid w:val="00044A68"/>
    <w:rsid w:val="0006578D"/>
    <w:rsid w:val="000851A2"/>
    <w:rsid w:val="0008566A"/>
    <w:rsid w:val="00095626"/>
    <w:rsid w:val="000B12E9"/>
    <w:rsid w:val="000D48B0"/>
    <w:rsid w:val="000E11B5"/>
    <w:rsid w:val="000F0358"/>
    <w:rsid w:val="000F2584"/>
    <w:rsid w:val="001062E3"/>
    <w:rsid w:val="00107CE4"/>
    <w:rsid w:val="00112800"/>
    <w:rsid w:val="00124A28"/>
    <w:rsid w:val="001343A8"/>
    <w:rsid w:val="00140311"/>
    <w:rsid w:val="00141243"/>
    <w:rsid w:val="00144B56"/>
    <w:rsid w:val="0015632D"/>
    <w:rsid w:val="001859C8"/>
    <w:rsid w:val="00192665"/>
    <w:rsid w:val="001B427A"/>
    <w:rsid w:val="001C206F"/>
    <w:rsid w:val="001D7B3A"/>
    <w:rsid w:val="001F423D"/>
    <w:rsid w:val="001F5F0B"/>
    <w:rsid w:val="00213BB2"/>
    <w:rsid w:val="0022672B"/>
    <w:rsid w:val="00232B12"/>
    <w:rsid w:val="00240F77"/>
    <w:rsid w:val="00243717"/>
    <w:rsid w:val="00247063"/>
    <w:rsid w:val="00267B72"/>
    <w:rsid w:val="002714D6"/>
    <w:rsid w:val="00282031"/>
    <w:rsid w:val="002922A2"/>
    <w:rsid w:val="002C103D"/>
    <w:rsid w:val="002C7E84"/>
    <w:rsid w:val="002D5A08"/>
    <w:rsid w:val="002F6D97"/>
    <w:rsid w:val="00307061"/>
    <w:rsid w:val="0032104D"/>
    <w:rsid w:val="003230E8"/>
    <w:rsid w:val="00323D3B"/>
    <w:rsid w:val="0035379D"/>
    <w:rsid w:val="003628EB"/>
    <w:rsid w:val="00370E74"/>
    <w:rsid w:val="003715E3"/>
    <w:rsid w:val="00375A1B"/>
    <w:rsid w:val="0037775E"/>
    <w:rsid w:val="0038633A"/>
    <w:rsid w:val="003A1101"/>
    <w:rsid w:val="003A14F4"/>
    <w:rsid w:val="003A570C"/>
    <w:rsid w:val="003C222C"/>
    <w:rsid w:val="003C4D4F"/>
    <w:rsid w:val="003D45DD"/>
    <w:rsid w:val="00401BB8"/>
    <w:rsid w:val="004346C8"/>
    <w:rsid w:val="004D11F3"/>
    <w:rsid w:val="004D3BE3"/>
    <w:rsid w:val="004E075A"/>
    <w:rsid w:val="004F0279"/>
    <w:rsid w:val="004F71E5"/>
    <w:rsid w:val="00515995"/>
    <w:rsid w:val="0052560D"/>
    <w:rsid w:val="005379A5"/>
    <w:rsid w:val="00540F93"/>
    <w:rsid w:val="00566246"/>
    <w:rsid w:val="00570004"/>
    <w:rsid w:val="00575A01"/>
    <w:rsid w:val="0058353A"/>
    <w:rsid w:val="005836BB"/>
    <w:rsid w:val="00586D82"/>
    <w:rsid w:val="00593B80"/>
    <w:rsid w:val="00597918"/>
    <w:rsid w:val="005A2824"/>
    <w:rsid w:val="005A5B0F"/>
    <w:rsid w:val="005B239D"/>
    <w:rsid w:val="005D369D"/>
    <w:rsid w:val="005E0861"/>
    <w:rsid w:val="005E17E0"/>
    <w:rsid w:val="005E53D0"/>
    <w:rsid w:val="005F7E28"/>
    <w:rsid w:val="00615B8F"/>
    <w:rsid w:val="006179D9"/>
    <w:rsid w:val="00652BF3"/>
    <w:rsid w:val="00656E3B"/>
    <w:rsid w:val="006659B8"/>
    <w:rsid w:val="006667E6"/>
    <w:rsid w:val="00672299"/>
    <w:rsid w:val="00674A38"/>
    <w:rsid w:val="006838AA"/>
    <w:rsid w:val="006B3589"/>
    <w:rsid w:val="006C3EF4"/>
    <w:rsid w:val="006C64A8"/>
    <w:rsid w:val="006D0B83"/>
    <w:rsid w:val="006D54BF"/>
    <w:rsid w:val="006F50F5"/>
    <w:rsid w:val="007044B4"/>
    <w:rsid w:val="00714979"/>
    <w:rsid w:val="0074045F"/>
    <w:rsid w:val="00750855"/>
    <w:rsid w:val="00753083"/>
    <w:rsid w:val="007845AF"/>
    <w:rsid w:val="007A377E"/>
    <w:rsid w:val="007C436D"/>
    <w:rsid w:val="007E1741"/>
    <w:rsid w:val="00802316"/>
    <w:rsid w:val="00802FA3"/>
    <w:rsid w:val="00806E8B"/>
    <w:rsid w:val="00820366"/>
    <w:rsid w:val="00826876"/>
    <w:rsid w:val="008314C8"/>
    <w:rsid w:val="0084512C"/>
    <w:rsid w:val="00871D79"/>
    <w:rsid w:val="00872C9F"/>
    <w:rsid w:val="00875896"/>
    <w:rsid w:val="008A7110"/>
    <w:rsid w:val="008C1519"/>
    <w:rsid w:val="008C46FC"/>
    <w:rsid w:val="008C4B96"/>
    <w:rsid w:val="008D39FC"/>
    <w:rsid w:val="008F3D8E"/>
    <w:rsid w:val="008F58C7"/>
    <w:rsid w:val="00901009"/>
    <w:rsid w:val="0091497B"/>
    <w:rsid w:val="0093797B"/>
    <w:rsid w:val="00944F53"/>
    <w:rsid w:val="009607D0"/>
    <w:rsid w:val="00962618"/>
    <w:rsid w:val="00976450"/>
    <w:rsid w:val="00995D26"/>
    <w:rsid w:val="009A1029"/>
    <w:rsid w:val="009B5B20"/>
    <w:rsid w:val="009D18B0"/>
    <w:rsid w:val="009D6E1D"/>
    <w:rsid w:val="009E57BD"/>
    <w:rsid w:val="00A07625"/>
    <w:rsid w:val="00A14130"/>
    <w:rsid w:val="00A210E0"/>
    <w:rsid w:val="00A2585D"/>
    <w:rsid w:val="00A66DBB"/>
    <w:rsid w:val="00A90E03"/>
    <w:rsid w:val="00AA59F0"/>
    <w:rsid w:val="00AB0D4C"/>
    <w:rsid w:val="00AB643E"/>
    <w:rsid w:val="00AC787E"/>
    <w:rsid w:val="00AF513D"/>
    <w:rsid w:val="00AF7CD0"/>
    <w:rsid w:val="00B0722A"/>
    <w:rsid w:val="00B1259D"/>
    <w:rsid w:val="00B21F3C"/>
    <w:rsid w:val="00B3796B"/>
    <w:rsid w:val="00B5226C"/>
    <w:rsid w:val="00B536E9"/>
    <w:rsid w:val="00B66786"/>
    <w:rsid w:val="00B70AD5"/>
    <w:rsid w:val="00B767E2"/>
    <w:rsid w:val="00BB0C75"/>
    <w:rsid w:val="00BD1469"/>
    <w:rsid w:val="00BD31C8"/>
    <w:rsid w:val="00BE0B73"/>
    <w:rsid w:val="00BE1748"/>
    <w:rsid w:val="00C0358A"/>
    <w:rsid w:val="00C10B31"/>
    <w:rsid w:val="00C15B9B"/>
    <w:rsid w:val="00C1675C"/>
    <w:rsid w:val="00C263E6"/>
    <w:rsid w:val="00C45724"/>
    <w:rsid w:val="00C771D5"/>
    <w:rsid w:val="00C80735"/>
    <w:rsid w:val="00C81501"/>
    <w:rsid w:val="00C93B0A"/>
    <w:rsid w:val="00CA0300"/>
    <w:rsid w:val="00CC77A8"/>
    <w:rsid w:val="00CD509B"/>
    <w:rsid w:val="00D0513B"/>
    <w:rsid w:val="00D14E73"/>
    <w:rsid w:val="00D26529"/>
    <w:rsid w:val="00D551EB"/>
    <w:rsid w:val="00D658F0"/>
    <w:rsid w:val="00D77615"/>
    <w:rsid w:val="00D867DB"/>
    <w:rsid w:val="00DB4CA9"/>
    <w:rsid w:val="00DC3616"/>
    <w:rsid w:val="00DC7D54"/>
    <w:rsid w:val="00DF5881"/>
    <w:rsid w:val="00E01FF7"/>
    <w:rsid w:val="00E27A2A"/>
    <w:rsid w:val="00E427E6"/>
    <w:rsid w:val="00E530A9"/>
    <w:rsid w:val="00E673F2"/>
    <w:rsid w:val="00E67F79"/>
    <w:rsid w:val="00EA1A7E"/>
    <w:rsid w:val="00EA264E"/>
    <w:rsid w:val="00EA38DF"/>
    <w:rsid w:val="00ED3540"/>
    <w:rsid w:val="00EF0666"/>
    <w:rsid w:val="00EF0E2A"/>
    <w:rsid w:val="00EF7BD2"/>
    <w:rsid w:val="00F357BA"/>
    <w:rsid w:val="00F529AD"/>
    <w:rsid w:val="00F73606"/>
    <w:rsid w:val="00F82AC8"/>
    <w:rsid w:val="00F85752"/>
    <w:rsid w:val="00F93EB6"/>
    <w:rsid w:val="00FB4A8A"/>
    <w:rsid w:val="00FC7CD7"/>
    <w:rsid w:val="00FD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E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86D82"/>
    <w:pPr>
      <w:keepNext/>
      <w:ind w:firstLine="567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30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6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86D8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86D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5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035D-D900-4F1E-AB08-970323E3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cp:lastPrinted>2020-05-19T10:24:00Z</cp:lastPrinted>
  <dcterms:created xsi:type="dcterms:W3CDTF">2020-05-17T10:23:00Z</dcterms:created>
  <dcterms:modified xsi:type="dcterms:W3CDTF">2020-05-19T10:24:00Z</dcterms:modified>
</cp:coreProperties>
</file>