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40" w:rsidRDefault="00293840" w:rsidP="00293840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2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0D4509" w:rsidRPr="000D4509" w:rsidRDefault="000D4509" w:rsidP="000D4509">
      <w:pPr>
        <w:pBdr>
          <w:bottom w:val="single" w:sz="6" w:space="8" w:color="E6E6E6"/>
        </w:pBdr>
        <w:spacing w:after="120" w:line="240" w:lineRule="auto"/>
        <w:jc w:val="center"/>
        <w:outlineLvl w:val="0"/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</w:pPr>
      <w:r w:rsidRPr="000D4509">
        <w:rPr>
          <w:rFonts w:ascii="Segoe UI" w:eastAsia="Times New Roman" w:hAnsi="Segoe UI" w:cs="Segoe UI"/>
          <w:caps/>
          <w:spacing w:val="17"/>
          <w:kern w:val="36"/>
          <w:sz w:val="32"/>
          <w:szCs w:val="32"/>
          <w:lang w:eastAsia="ru-RU"/>
        </w:rPr>
        <w:t>«ТЕЛЕФОН ДОВЕРИЯ» ПО ВОПРОСАМ ПРОТИВОДЕЙСТВИЯ КОРРУПЦИИ</w:t>
      </w:r>
    </w:p>
    <w:p w:rsidR="006358B8" w:rsidRDefault="00293840" w:rsidP="00EB605D">
      <w:pPr>
        <w:pStyle w:val="a5"/>
        <w:shd w:val="clear" w:color="auto" w:fill="FFFFFF"/>
        <w:ind w:firstLine="708"/>
        <w:jc w:val="both"/>
        <w:rPr>
          <w:rFonts w:ascii="Segoe UI" w:hAnsi="Segoe UI" w:cs="Segoe UI"/>
          <w:b/>
          <w:color w:val="000000" w:themeColor="text1"/>
          <w:shd w:val="clear" w:color="auto" w:fill="FFFFFF"/>
        </w:rPr>
      </w:pPr>
      <w:r w:rsidRPr="00F571B8">
        <w:rPr>
          <w:rFonts w:ascii="Segoe UI" w:hAnsi="Segoe UI" w:cs="Segoe UI"/>
          <w:color w:val="000000" w:themeColor="text1"/>
        </w:rPr>
        <w:t>Управление Росреестра по Свердловской</w:t>
      </w:r>
      <w:r w:rsidR="00494960">
        <w:rPr>
          <w:rFonts w:ascii="Segoe UI" w:hAnsi="Segoe UI" w:cs="Segoe UI"/>
          <w:color w:val="000000" w:themeColor="text1"/>
        </w:rPr>
        <w:t xml:space="preserve"> </w:t>
      </w:r>
      <w:r w:rsidR="00494960" w:rsidRPr="00F571B8">
        <w:rPr>
          <w:rFonts w:ascii="Segoe UI" w:hAnsi="Segoe UI" w:cs="Segoe UI"/>
          <w:color w:val="000000" w:themeColor="text1"/>
        </w:rPr>
        <w:t>области</w:t>
      </w:r>
      <w:r w:rsidR="00494960">
        <w:rPr>
          <w:rFonts w:ascii="Segoe UI" w:hAnsi="Segoe UI" w:cs="Segoe UI"/>
          <w:color w:val="000000" w:themeColor="text1"/>
        </w:rPr>
        <w:t xml:space="preserve"> (далее – Управление)</w:t>
      </w:r>
      <w:r w:rsidRPr="00F571B8">
        <w:rPr>
          <w:rFonts w:ascii="Segoe UI" w:hAnsi="Segoe UI" w:cs="Segoe UI"/>
          <w:color w:val="000000" w:themeColor="text1"/>
        </w:rPr>
        <w:t xml:space="preserve"> </w:t>
      </w:r>
      <w:r w:rsidR="00521FA1">
        <w:rPr>
          <w:rFonts w:ascii="Segoe UI" w:hAnsi="Segoe UI" w:cs="Segoe UI"/>
          <w:color w:val="000000" w:themeColor="text1"/>
        </w:rPr>
        <w:t>информирует о том</w:t>
      </w:r>
      <w:r w:rsidRPr="00F571B8">
        <w:rPr>
          <w:rFonts w:ascii="Segoe UI" w:hAnsi="Segoe UI" w:cs="Segoe UI"/>
          <w:color w:val="000000" w:themeColor="text1"/>
        </w:rPr>
        <w:t>,</w:t>
      </w:r>
      <w:r w:rsidR="007F25A2" w:rsidRPr="00F571B8">
        <w:rPr>
          <w:rFonts w:ascii="Segoe UI" w:hAnsi="Segoe UI" w:cs="Segoe UI"/>
          <w:color w:val="000000" w:themeColor="text1"/>
        </w:rPr>
        <w:t xml:space="preserve"> </w:t>
      </w:r>
      <w:r w:rsidR="007F25A2" w:rsidRPr="006358B8">
        <w:rPr>
          <w:rFonts w:ascii="Segoe UI" w:hAnsi="Segoe UI" w:cs="Segoe UI"/>
          <w:color w:val="000000" w:themeColor="text1"/>
        </w:rPr>
        <w:t xml:space="preserve">что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>в целях выявления и пресечения признаков возможных правонарушений коррупционной направленности со стороны государственных гражданских служащих Управления</w:t>
      </w:r>
      <w:r w:rsidR="00494960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6358B8" w:rsidRPr="006358B8">
        <w:rPr>
          <w:rFonts w:ascii="Segoe UI" w:hAnsi="Segoe UI" w:cs="Segoe UI"/>
          <w:color w:val="000000" w:themeColor="text1"/>
          <w:shd w:val="clear" w:color="auto" w:fill="FFFFFF"/>
        </w:rPr>
        <w:t xml:space="preserve">функционирует </w:t>
      </w:r>
      <w:r w:rsidR="006358B8" w:rsidRPr="00494960">
        <w:rPr>
          <w:rFonts w:ascii="Segoe UI" w:hAnsi="Segoe UI" w:cs="Segoe UI"/>
          <w:b/>
          <w:color w:val="000000" w:themeColor="text1"/>
          <w:shd w:val="clear" w:color="auto" w:fill="FFFFFF"/>
        </w:rPr>
        <w:t>«телефон доверия».</w:t>
      </w:r>
    </w:p>
    <w:p w:rsidR="00CB7527" w:rsidRDefault="00AA1A48" w:rsidP="00AA1A48">
      <w:pPr>
        <w:pStyle w:val="a5"/>
        <w:shd w:val="clear" w:color="auto" w:fill="FFFFFF"/>
        <w:ind w:firstLine="708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noProof/>
          <w:color w:val="000000" w:themeColor="text1"/>
          <w:shd w:val="clear" w:color="auto" w:fill="FFFFFF"/>
        </w:rPr>
        <w:drawing>
          <wp:inline distT="0" distB="0" distL="0" distR="0">
            <wp:extent cx="938380" cy="626022"/>
            <wp:effectExtent l="19050" t="0" r="0" b="0"/>
            <wp:docPr id="1" name="Рисунок 0" descr="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437" cy="62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527">
        <w:rPr>
          <w:rFonts w:ascii="Segoe UI" w:hAnsi="Segoe UI" w:cs="Segoe UI"/>
          <w:b/>
          <w:color w:val="000000" w:themeColor="text1"/>
          <w:shd w:val="clear" w:color="auto" w:fill="FFFFFF"/>
        </w:rPr>
        <w:t>+7(343)375 98 65</w:t>
      </w:r>
    </w:p>
    <w:p w:rsidR="00CB7527" w:rsidRDefault="00494960" w:rsidP="00EB605D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«Телефон доверия»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Управления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</w:t>
      </w:r>
    </w:p>
    <w:p w:rsidR="00CB7527" w:rsidRDefault="00CB7527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CB7527" w:rsidRDefault="00494960" w:rsidP="00EB605D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ab/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По «телефону доверия»</w:t>
      </w:r>
      <w:r w:rsid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принимается и рассматривается информация о фактах: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коррупционных проявлений в действиях гражданских служащих и работников; </w:t>
      </w:r>
    </w:p>
    <w:p w:rsidR="00CB7527" w:rsidRDefault="00CB7527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онфликта интересов в действиях (бездействии) гражданских служащих и работников; </w:t>
      </w:r>
    </w:p>
    <w:p w:rsidR="00CB7527" w:rsidRDefault="00494960" w:rsidP="00EB605D">
      <w:pPr>
        <w:pStyle w:val="a7"/>
        <w:numPr>
          <w:ilvl w:val="0"/>
          <w:numId w:val="3"/>
        </w:num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несоблюдения гражданскими служащими и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CB7527" w:rsidRDefault="00CB7527" w:rsidP="00EB605D">
      <w:pPr>
        <w:pStyle w:val="a7"/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EB605D" w:rsidRDefault="00EB605D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</w:t>
      </w:r>
      <w:r w:rsidR="00494960" w:rsidRPr="00CB7527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ремя приема одного обращения в режиме работы автоответчика не должно превышать 5 минут.</w:t>
      </w:r>
    </w:p>
    <w:p w:rsid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Обращения, поступившие по «телефону доверия» должны содержать следующую информацию:</w:t>
      </w:r>
      <w:r w:rsidR="00EB605D"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</w:p>
    <w:p w:rsidR="00EB605D" w:rsidRDefault="00494960" w:rsidP="00EB605D">
      <w:pPr>
        <w:pStyle w:val="a7"/>
        <w:numPr>
          <w:ilvl w:val="0"/>
          <w:numId w:val="6"/>
        </w:numPr>
        <w:shd w:val="clear" w:color="auto" w:fill="FFFFFF"/>
        <w:spacing w:after="0" w:line="210" w:lineRule="atLeast"/>
        <w:ind w:left="243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фамилию, имя, отчество, должность (при наличии), представляемую организацию (при наличии); </w:t>
      </w:r>
    </w:p>
    <w:p w:rsidR="00CB7527" w:rsidRPr="00EB605D" w:rsidRDefault="00EB605D" w:rsidP="00EB605D">
      <w:pPr>
        <w:pStyle w:val="a7"/>
        <w:numPr>
          <w:ilvl w:val="0"/>
          <w:numId w:val="6"/>
        </w:numPr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  <w:r w:rsidRPr="00EB605D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ф</w:t>
      </w:r>
      <w:r w:rsidR="00494960"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акты коррупции и иных нарушений законодательства о противодействии коррупции, совершенных гражданскими служащими и работниками Управления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EB605D" w:rsidRPr="00EB605D" w:rsidRDefault="00EB605D" w:rsidP="00EB605D">
      <w:pPr>
        <w:pStyle w:val="a7"/>
        <w:shd w:val="clear" w:color="auto" w:fill="FFFFFF"/>
        <w:spacing w:after="0" w:line="312" w:lineRule="atLeast"/>
        <w:ind w:left="243"/>
        <w:jc w:val="both"/>
        <w:textAlignment w:val="baseline"/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</w:pPr>
    </w:p>
    <w:p w:rsidR="00EB605D" w:rsidRPr="00EB605D" w:rsidRDefault="00494960" w:rsidP="00EB605D">
      <w:pPr>
        <w:shd w:val="clear" w:color="auto" w:fill="FFFFFF"/>
        <w:spacing w:after="0" w:line="312" w:lineRule="atLeast"/>
        <w:ind w:firstLine="243"/>
        <w:jc w:val="both"/>
        <w:textAlignment w:val="baseline"/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Анонимные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>обращения</w:t>
      </w:r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 и </w:t>
      </w:r>
      <w:proofErr w:type="gramStart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обращения, не касающиеся коррупционных действий гражданских служащих и работников Управления </w:t>
      </w:r>
      <w:r w:rsidR="00CB7527" w:rsidRPr="00EB605D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>не</w:t>
      </w:r>
      <w:r w:rsidRPr="00494960">
        <w:rPr>
          <w:rFonts w:ascii="Segoe UI" w:eastAsia="Times New Roman" w:hAnsi="Segoe UI" w:cs="Segoe UI"/>
          <w:b/>
          <w:bCs/>
          <w:i/>
          <w:color w:val="000000" w:themeColor="text1"/>
          <w:sz w:val="24"/>
          <w:szCs w:val="24"/>
          <w:lang w:eastAsia="ru-RU"/>
        </w:rPr>
        <w:t xml:space="preserve"> рассматриваются</w:t>
      </w:r>
      <w:proofErr w:type="gramEnd"/>
      <w:r w:rsidRPr="00494960">
        <w:rPr>
          <w:rFonts w:ascii="Segoe UI" w:eastAsia="Times New Roman" w:hAnsi="Segoe UI" w:cs="Segoe UI"/>
          <w:b/>
          <w:i/>
          <w:color w:val="000000" w:themeColor="text1"/>
          <w:sz w:val="24"/>
          <w:szCs w:val="24"/>
          <w:lang w:eastAsia="ru-RU"/>
        </w:rPr>
        <w:t xml:space="preserve">. </w:t>
      </w:r>
    </w:p>
    <w:p w:rsidR="00EB605D" w:rsidRPr="00494960" w:rsidRDefault="00494960" w:rsidP="00CE63A1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lastRenderedPageBreak/>
        <w:t xml:space="preserve">Для направления ответа по существу обращения необходимо указать свой номер телефона, почтовый адрес или адрес электронной почты. </w:t>
      </w:r>
    </w:p>
    <w:p w:rsidR="00521FA1" w:rsidRDefault="00521FA1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494960" w:rsidRPr="00494960" w:rsidRDefault="00494960" w:rsidP="00CE63A1">
      <w:pPr>
        <w:shd w:val="clear" w:color="auto" w:fill="FFFFFF"/>
        <w:spacing w:after="0" w:line="312" w:lineRule="atLeast"/>
        <w:jc w:val="both"/>
        <w:textAlignment w:val="baseline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Следует помнить, что статьей 306 Уголовного кодекса Российской Федерации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предусмотрена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</w:t>
      </w:r>
      <w:r w:rsidRPr="00494960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уголовная ответственность за заведомо ложный донос</w:t>
      </w:r>
      <w:r w:rsidRPr="00494960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о совершении преступления. </w:t>
      </w:r>
    </w:p>
    <w:p w:rsidR="00293840" w:rsidRPr="00FB4C83" w:rsidRDefault="00243616" w:rsidP="00293840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243616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CA72E4" w:rsidRPr="00354DF2" w:rsidRDefault="00CA72E4" w:rsidP="00CA72E4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Управление Росреестра по Свердловской области </w:t>
      </w:r>
    </w:p>
    <w:p w:rsidR="00521FA1" w:rsidRPr="00DF2AE6" w:rsidRDefault="00CA72E4" w:rsidP="00521FA1">
      <w:pPr>
        <w:spacing w:after="0" w:line="240" w:lineRule="auto"/>
        <w:ind w:firstLine="709"/>
        <w:jc w:val="both"/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7" w:history="1">
        <w:r w:rsidRPr="00521FA1">
          <w:rPr>
            <w:rStyle w:val="a6"/>
            <w:rFonts w:ascii="Segoe UI" w:eastAsia="Times New Roman" w:hAnsi="Segoe UI" w:cs="Segoe UI"/>
            <w:sz w:val="18"/>
            <w:szCs w:val="18"/>
            <w:u w:val="none"/>
            <w:lang w:val="en-US"/>
          </w:rPr>
          <w:t>pressa</w:t>
        </w:r>
        <w:r w:rsidRPr="00521FA1">
          <w:rPr>
            <w:rStyle w:val="a6"/>
            <w:rFonts w:ascii="Segoe UI" w:eastAsia="Times New Roman" w:hAnsi="Segoe UI" w:cs="Segoe UI"/>
            <w:sz w:val="18"/>
            <w:szCs w:val="18"/>
            <w:u w:val="none"/>
          </w:rPr>
          <w:t>@frs66.ru</w:t>
        </w:r>
      </w:hyperlink>
      <w:r w:rsidR="00521FA1" w:rsidRPr="00521FA1">
        <w:t xml:space="preserve"> </w:t>
      </w:r>
    </w:p>
    <w:p w:rsidR="00CA72E4" w:rsidRPr="00521FA1" w:rsidRDefault="00243616" w:rsidP="00521FA1">
      <w:pPr>
        <w:spacing w:after="0" w:line="240" w:lineRule="auto"/>
        <w:ind w:firstLine="709"/>
        <w:jc w:val="both"/>
      </w:pPr>
      <w:hyperlink r:id="rId8" w:history="1">
        <w:r w:rsidR="00521FA1" w:rsidRPr="00521FA1">
          <w:rPr>
            <w:rStyle w:val="a6"/>
            <w:u w:val="none"/>
            <w:lang w:val="en-US"/>
          </w:rPr>
          <w:t>press</w:t>
        </w:r>
        <w:r w:rsidR="00521FA1" w:rsidRPr="00521FA1">
          <w:rPr>
            <w:rStyle w:val="a6"/>
            <w:u w:val="none"/>
          </w:rPr>
          <w:t>66_</w:t>
        </w:r>
        <w:r w:rsidR="00521FA1" w:rsidRPr="00521FA1">
          <w:rPr>
            <w:rStyle w:val="a6"/>
            <w:u w:val="none"/>
            <w:lang w:val="en-US"/>
          </w:rPr>
          <w:t>rosrestr</w:t>
        </w:r>
        <w:r w:rsidR="00521FA1" w:rsidRPr="00521FA1">
          <w:rPr>
            <w:rStyle w:val="a6"/>
            <w:u w:val="none"/>
          </w:rPr>
          <w:t>@</w:t>
        </w:r>
        <w:r w:rsidR="00521FA1" w:rsidRPr="00521FA1">
          <w:rPr>
            <w:rStyle w:val="a6"/>
            <w:u w:val="none"/>
            <w:lang w:val="en-US"/>
          </w:rPr>
          <w:t>mail</w:t>
        </w:r>
        <w:r w:rsidR="00521FA1" w:rsidRPr="00521FA1">
          <w:rPr>
            <w:rStyle w:val="a6"/>
            <w:u w:val="none"/>
          </w:rPr>
          <w:t>.</w:t>
        </w:r>
        <w:r w:rsidR="00521FA1" w:rsidRPr="00521FA1">
          <w:rPr>
            <w:rStyle w:val="a6"/>
            <w:u w:val="none"/>
            <w:lang w:val="en-US"/>
          </w:rPr>
          <w:t>ru</w:t>
        </w:r>
      </w:hyperlink>
    </w:p>
    <w:p w:rsidR="00521FA1" w:rsidRPr="00521FA1" w:rsidRDefault="00521FA1" w:rsidP="00521FA1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</w:p>
    <w:p w:rsidR="00794F6F" w:rsidRDefault="00794F6F" w:rsidP="00F571B8">
      <w:pPr>
        <w:spacing w:after="120" w:line="240" w:lineRule="auto"/>
        <w:ind w:firstLine="709"/>
        <w:jc w:val="both"/>
      </w:pPr>
    </w:p>
    <w:sectPr w:rsidR="00794F6F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2D2E"/>
    <w:multiLevelType w:val="hybridMultilevel"/>
    <w:tmpl w:val="E3FAB2E4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>
    <w:nsid w:val="35332B3C"/>
    <w:multiLevelType w:val="multilevel"/>
    <w:tmpl w:val="C522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7244D"/>
    <w:multiLevelType w:val="hybridMultilevel"/>
    <w:tmpl w:val="C77ED23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4EE268FD"/>
    <w:multiLevelType w:val="hybridMultilevel"/>
    <w:tmpl w:val="06401D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51F04"/>
    <w:multiLevelType w:val="hybridMultilevel"/>
    <w:tmpl w:val="4DFE583E"/>
    <w:lvl w:ilvl="0" w:tplc="0419000B">
      <w:start w:val="1"/>
      <w:numFmt w:val="bullet"/>
      <w:lvlText w:val="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6F8816AB"/>
    <w:multiLevelType w:val="hybridMultilevel"/>
    <w:tmpl w:val="AA1467BA"/>
    <w:lvl w:ilvl="0" w:tplc="0419000B">
      <w:start w:val="1"/>
      <w:numFmt w:val="bullet"/>
      <w:lvlText w:val=""/>
      <w:lvlJc w:val="left"/>
      <w:pPr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93840"/>
    <w:rsid w:val="000D4509"/>
    <w:rsid w:val="00243616"/>
    <w:rsid w:val="00256072"/>
    <w:rsid w:val="00293840"/>
    <w:rsid w:val="00297181"/>
    <w:rsid w:val="00310293"/>
    <w:rsid w:val="00322B21"/>
    <w:rsid w:val="003F6BCA"/>
    <w:rsid w:val="00494960"/>
    <w:rsid w:val="004E609F"/>
    <w:rsid w:val="00521FA1"/>
    <w:rsid w:val="006358B8"/>
    <w:rsid w:val="006E7619"/>
    <w:rsid w:val="00724909"/>
    <w:rsid w:val="00794F6F"/>
    <w:rsid w:val="007A6499"/>
    <w:rsid w:val="007F25A2"/>
    <w:rsid w:val="00825C26"/>
    <w:rsid w:val="008422B4"/>
    <w:rsid w:val="0087071C"/>
    <w:rsid w:val="008A3493"/>
    <w:rsid w:val="009441A3"/>
    <w:rsid w:val="00950618"/>
    <w:rsid w:val="009C668B"/>
    <w:rsid w:val="00AA1A48"/>
    <w:rsid w:val="00B77CF6"/>
    <w:rsid w:val="00BB1DFD"/>
    <w:rsid w:val="00BF50D1"/>
    <w:rsid w:val="00CA72E4"/>
    <w:rsid w:val="00CB7527"/>
    <w:rsid w:val="00CD46BD"/>
    <w:rsid w:val="00CE63A1"/>
    <w:rsid w:val="00DC7BF5"/>
    <w:rsid w:val="00DF2AE6"/>
    <w:rsid w:val="00EB605D"/>
    <w:rsid w:val="00F11305"/>
    <w:rsid w:val="00F5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40"/>
  </w:style>
  <w:style w:type="paragraph" w:styleId="1">
    <w:name w:val="heading 1"/>
    <w:basedOn w:val="a"/>
    <w:link w:val="10"/>
    <w:uiPriority w:val="9"/>
    <w:qFormat/>
    <w:rsid w:val="000D45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5A2"/>
  </w:style>
  <w:style w:type="character" w:styleId="a6">
    <w:name w:val="Hyperlink"/>
    <w:basedOn w:val="a0"/>
    <w:uiPriority w:val="99"/>
    <w:unhideWhenUsed/>
    <w:rsid w:val="007F25A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75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5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439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Администратор</cp:lastModifiedBy>
  <cp:revision>2</cp:revision>
  <cp:lastPrinted>2019-08-16T07:38:00Z</cp:lastPrinted>
  <dcterms:created xsi:type="dcterms:W3CDTF">2019-08-28T09:33:00Z</dcterms:created>
  <dcterms:modified xsi:type="dcterms:W3CDTF">2019-08-28T09:33:00Z</dcterms:modified>
</cp:coreProperties>
</file>