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CA" w:rsidRPr="003136CA" w:rsidRDefault="003136CA" w:rsidP="003136CA">
      <w:pPr>
        <w:rPr>
          <w:rFonts w:ascii="Times New Roman" w:hAnsi="Times New Roman" w:cs="Times New Roman"/>
          <w:color w:val="009900"/>
          <w:sz w:val="24"/>
          <w:szCs w:val="24"/>
        </w:rPr>
      </w:pPr>
      <w:r w:rsidRPr="003136CA">
        <w:rPr>
          <w:rFonts w:ascii="Times New Roman" w:hAnsi="Times New Roman" w:cs="Times New Roman"/>
          <w:color w:val="009900"/>
          <w:sz w:val="24"/>
          <w:szCs w:val="24"/>
        </w:rPr>
        <w:t xml:space="preserve">-ПРАЗДНИК ДЕТСТВА.     </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w:t>
      </w:r>
      <w:r w:rsidRPr="003136CA">
        <w:rPr>
          <w:rFonts w:ascii="Times New Roman" w:hAnsi="Times New Roman" w:cs="Times New Roman"/>
          <w:bCs/>
          <w:sz w:val="24"/>
          <w:szCs w:val="24"/>
        </w:rPr>
        <w:t xml:space="preserve">В </w:t>
      </w:r>
      <w:proofErr w:type="spellStart"/>
      <w:r w:rsidRPr="003136CA">
        <w:rPr>
          <w:rFonts w:ascii="Times New Roman" w:hAnsi="Times New Roman" w:cs="Times New Roman"/>
          <w:bCs/>
          <w:sz w:val="24"/>
          <w:szCs w:val="24"/>
        </w:rPr>
        <w:t>Югре</w:t>
      </w:r>
      <w:proofErr w:type="spellEnd"/>
      <w:r w:rsidRPr="003136CA">
        <w:rPr>
          <w:rFonts w:ascii="Times New Roman" w:hAnsi="Times New Roman" w:cs="Times New Roman"/>
          <w:bCs/>
          <w:sz w:val="24"/>
          <w:szCs w:val="24"/>
        </w:rPr>
        <w:t xml:space="preserve"> 2016 год объявлен Годом Детства. По благополучию детей </w:t>
      </w:r>
      <w:proofErr w:type="spellStart"/>
      <w:r w:rsidRPr="003136CA">
        <w:rPr>
          <w:rFonts w:ascii="Times New Roman" w:hAnsi="Times New Roman" w:cs="Times New Roman"/>
          <w:bCs/>
          <w:sz w:val="24"/>
          <w:szCs w:val="24"/>
        </w:rPr>
        <w:t>Югра</w:t>
      </w:r>
      <w:proofErr w:type="spellEnd"/>
      <w:r w:rsidRPr="003136CA">
        <w:rPr>
          <w:rFonts w:ascii="Times New Roman" w:hAnsi="Times New Roman" w:cs="Times New Roman"/>
          <w:bCs/>
          <w:sz w:val="24"/>
          <w:szCs w:val="24"/>
        </w:rPr>
        <w:t xml:space="preserve"> вошла в десятку самых благоприятных регионов России. Немало усилий прилагается со  стороны взрослых для того, чтобы сделать жизнь наших детей ярче, краше, насыщенней, интересней. Не исключение и наше поселение, где досугу детей уделяется большое внимание. Так 1 июня в </w:t>
      </w:r>
      <w:r w:rsidRPr="003136CA">
        <w:rPr>
          <w:rFonts w:ascii="Times New Roman" w:hAnsi="Times New Roman" w:cs="Times New Roman"/>
          <w:sz w:val="24"/>
          <w:szCs w:val="24"/>
        </w:rPr>
        <w:t>центре досуга и творчества прошли праздничные мероприятия, посвящённые  Дню Защиты Детей.  В этот день детям скучать было некогда. Вначале они участвовали в весёлом театрализованном представлении  «Путешествие на Волшебную Поляну», где благодаря дружбе и сплоченности помогли главному герою победить врагов и попасть  в нужное время в нужное место. Затем вместе с педагогами и культработниками смотрели весёлый фильм «</w:t>
      </w:r>
      <w:proofErr w:type="spellStart"/>
      <w:r w:rsidRPr="003136CA">
        <w:rPr>
          <w:rFonts w:ascii="Times New Roman" w:hAnsi="Times New Roman" w:cs="Times New Roman"/>
          <w:sz w:val="24"/>
          <w:szCs w:val="24"/>
        </w:rPr>
        <w:t>Крякнутые</w:t>
      </w:r>
      <w:proofErr w:type="spellEnd"/>
      <w:r w:rsidRPr="003136CA">
        <w:rPr>
          <w:rFonts w:ascii="Times New Roman" w:hAnsi="Times New Roman" w:cs="Times New Roman"/>
          <w:sz w:val="24"/>
          <w:szCs w:val="24"/>
        </w:rPr>
        <w:t xml:space="preserve"> каникулы», а  после просмотра дети соревновались в спортивных эстафетах, прыгали в длину, высоту, отжимались и участвовали в соревнованиях по дартсу. </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Желающие могли полюбоваться выставкой рисунков «Мой питомец» или поучаствовать в мастер-классе по рукоделию, а также  в этот день для всех желающих работала игровая комната, где ребята  могли порисовать, поиграть в настольные игры.  </w:t>
      </w:r>
    </w:p>
    <w:p w:rsidR="003136CA" w:rsidRPr="003136CA" w:rsidRDefault="003136CA" w:rsidP="003136C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3941445</wp:posOffset>
            </wp:positionH>
            <wp:positionV relativeFrom="paragraph">
              <wp:posOffset>544830</wp:posOffset>
            </wp:positionV>
            <wp:extent cx="2363470" cy="1564640"/>
            <wp:effectExtent l="19050" t="0" r="0" b="0"/>
            <wp:wrapThrough wrapText="bothSides">
              <wp:wrapPolygon edited="0">
                <wp:start x="-174" y="0"/>
                <wp:lineTo x="-174" y="21302"/>
                <wp:lineTo x="21588" y="21302"/>
                <wp:lineTo x="21588" y="0"/>
                <wp:lineTo x="-174" y="0"/>
              </wp:wrapPolygon>
            </wp:wrapThrough>
            <wp:docPr id="3" name="Рисунок 3" descr="IMG_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213"/>
                    <pic:cNvPicPr>
                      <a:picLocks noChangeAspect="1" noChangeArrowheads="1"/>
                    </pic:cNvPicPr>
                  </pic:nvPicPr>
                  <pic:blipFill>
                    <a:blip r:embed="rId4" cstate="print"/>
                    <a:srcRect/>
                    <a:stretch>
                      <a:fillRect/>
                    </a:stretch>
                  </pic:blipFill>
                  <pic:spPr bwMode="auto">
                    <a:xfrm>
                      <a:off x="0" y="0"/>
                      <a:ext cx="2363470" cy="15646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-252730</wp:posOffset>
            </wp:positionH>
            <wp:positionV relativeFrom="paragraph">
              <wp:posOffset>184785</wp:posOffset>
            </wp:positionV>
            <wp:extent cx="2720975" cy="1819910"/>
            <wp:effectExtent l="19050" t="0" r="3175" b="0"/>
            <wp:wrapThrough wrapText="bothSides">
              <wp:wrapPolygon edited="0">
                <wp:start x="-151" y="0"/>
                <wp:lineTo x="-151" y="21479"/>
                <wp:lineTo x="21625" y="21479"/>
                <wp:lineTo x="21625" y="0"/>
                <wp:lineTo x="-151" y="0"/>
              </wp:wrapPolygon>
            </wp:wrapThrough>
            <wp:docPr id="2" name="Рисунок 2" descr="IMG_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121"/>
                    <pic:cNvPicPr>
                      <a:picLocks noChangeAspect="1" noChangeArrowheads="1"/>
                    </pic:cNvPicPr>
                  </pic:nvPicPr>
                  <pic:blipFill>
                    <a:blip r:embed="rId5" cstate="print"/>
                    <a:srcRect/>
                    <a:stretch>
                      <a:fillRect/>
                    </a:stretch>
                  </pic:blipFill>
                  <pic:spPr bwMode="auto">
                    <a:xfrm>
                      <a:off x="0" y="0"/>
                      <a:ext cx="2720975" cy="1819910"/>
                    </a:xfrm>
                    <a:prstGeom prst="rect">
                      <a:avLst/>
                    </a:prstGeom>
                    <a:noFill/>
                    <a:ln w="9525">
                      <a:noFill/>
                      <a:miter lim="800000"/>
                      <a:headEnd/>
                      <a:tailEnd/>
                    </a:ln>
                  </pic:spPr>
                </pic:pic>
              </a:graphicData>
            </a:graphic>
          </wp:anchor>
        </w:drawing>
      </w:r>
      <w:r w:rsidRPr="003136CA">
        <w:rPr>
          <w:rFonts w:ascii="Times New Roman" w:hAnsi="Times New Roman" w:cs="Times New Roman"/>
          <w:sz w:val="24"/>
          <w:szCs w:val="24"/>
        </w:rPr>
        <w:t xml:space="preserve">        Завершился праздник зажигательной дискотекой «Веселья час», после которой уставшие, но довольные дети разошлись по домам.</w:t>
      </w:r>
    </w:p>
    <w:p w:rsidR="003136CA" w:rsidRPr="003136CA" w:rsidRDefault="003136CA" w:rsidP="003136CA">
      <w:pPr>
        <w:rPr>
          <w:rFonts w:ascii="Times New Roman" w:hAnsi="Times New Roman" w:cs="Times New Roman"/>
          <w:b/>
          <w:sz w:val="24"/>
          <w:szCs w:val="24"/>
        </w:rPr>
      </w:pPr>
    </w:p>
    <w:p w:rsidR="003136CA" w:rsidRDefault="003136CA" w:rsidP="003136CA">
      <w:pPr>
        <w:rPr>
          <w:rFonts w:ascii="Times New Roman" w:hAnsi="Times New Roman" w:cs="Times New Roman"/>
          <w:b/>
          <w:color w:val="663300"/>
          <w:sz w:val="24"/>
          <w:szCs w:val="24"/>
        </w:rPr>
      </w:pPr>
    </w:p>
    <w:p w:rsidR="003136CA" w:rsidRDefault="003136CA" w:rsidP="003136CA">
      <w:pPr>
        <w:rPr>
          <w:rFonts w:ascii="Times New Roman" w:hAnsi="Times New Roman" w:cs="Times New Roman"/>
          <w:b/>
          <w:color w:val="663300"/>
          <w:sz w:val="24"/>
          <w:szCs w:val="24"/>
        </w:rPr>
      </w:pPr>
    </w:p>
    <w:p w:rsidR="003136CA" w:rsidRDefault="003136CA" w:rsidP="003136CA">
      <w:pPr>
        <w:rPr>
          <w:rFonts w:ascii="Times New Roman" w:hAnsi="Times New Roman" w:cs="Times New Roman"/>
          <w:b/>
          <w:color w:val="663300"/>
          <w:sz w:val="24"/>
          <w:szCs w:val="24"/>
        </w:rPr>
      </w:pPr>
    </w:p>
    <w:p w:rsidR="003136CA" w:rsidRDefault="003136CA" w:rsidP="003136CA">
      <w:pPr>
        <w:rPr>
          <w:rFonts w:ascii="Times New Roman" w:hAnsi="Times New Roman" w:cs="Times New Roman"/>
          <w:b/>
          <w:color w:val="663300"/>
          <w:sz w:val="24"/>
          <w:szCs w:val="24"/>
        </w:rPr>
      </w:pPr>
    </w:p>
    <w:p w:rsidR="003136CA" w:rsidRPr="003136CA" w:rsidRDefault="003136CA" w:rsidP="003136CA">
      <w:pPr>
        <w:rPr>
          <w:rFonts w:ascii="Times New Roman" w:hAnsi="Times New Roman" w:cs="Times New Roman"/>
          <w:b/>
          <w:color w:val="663300"/>
          <w:sz w:val="24"/>
          <w:szCs w:val="24"/>
        </w:rPr>
      </w:pPr>
    </w:p>
    <w:p w:rsidR="003136CA" w:rsidRPr="003136CA" w:rsidRDefault="003136CA" w:rsidP="003136CA">
      <w:pPr>
        <w:rPr>
          <w:rFonts w:ascii="Times New Roman" w:hAnsi="Times New Roman" w:cs="Times New Roman"/>
          <w:b/>
          <w:color w:val="0000FF"/>
          <w:sz w:val="24"/>
          <w:szCs w:val="24"/>
        </w:rPr>
      </w:pPr>
      <w:r>
        <w:rPr>
          <w:rFonts w:ascii="Times New Roman" w:hAnsi="Times New Roman" w:cs="Times New Roman"/>
          <w:b/>
          <w:noProof/>
          <w:color w:val="0000FF"/>
          <w:sz w:val="24"/>
          <w:szCs w:val="24"/>
        </w:rPr>
        <w:drawing>
          <wp:anchor distT="0" distB="0" distL="114300" distR="114300" simplePos="0" relativeHeight="251663360" behindDoc="1" locked="0" layoutInCell="1" allowOverlap="1">
            <wp:simplePos x="0" y="0"/>
            <wp:positionH relativeFrom="column">
              <wp:posOffset>-138430</wp:posOffset>
            </wp:positionH>
            <wp:positionV relativeFrom="paragraph">
              <wp:posOffset>320675</wp:posOffset>
            </wp:positionV>
            <wp:extent cx="2864485" cy="1907540"/>
            <wp:effectExtent l="19050" t="0" r="0" b="0"/>
            <wp:wrapThrough wrapText="bothSides">
              <wp:wrapPolygon edited="0">
                <wp:start x="-144" y="0"/>
                <wp:lineTo x="-144" y="21356"/>
                <wp:lineTo x="21547" y="21356"/>
                <wp:lineTo x="21547" y="0"/>
                <wp:lineTo x="-144" y="0"/>
              </wp:wrapPolygon>
            </wp:wrapThrough>
            <wp:docPr id="4" name="Рисунок 4" descr="IMG_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644"/>
                    <pic:cNvPicPr>
                      <a:picLocks noChangeAspect="1" noChangeArrowheads="1"/>
                    </pic:cNvPicPr>
                  </pic:nvPicPr>
                  <pic:blipFill>
                    <a:blip r:embed="rId6" cstate="print"/>
                    <a:srcRect/>
                    <a:stretch>
                      <a:fillRect/>
                    </a:stretch>
                  </pic:blipFill>
                  <pic:spPr bwMode="auto">
                    <a:xfrm>
                      <a:off x="0" y="0"/>
                      <a:ext cx="2864485" cy="1907540"/>
                    </a:xfrm>
                    <a:prstGeom prst="rect">
                      <a:avLst/>
                    </a:prstGeom>
                    <a:noFill/>
                    <a:ln w="9525">
                      <a:noFill/>
                      <a:miter lim="800000"/>
                      <a:headEnd/>
                      <a:tailEnd/>
                    </a:ln>
                  </pic:spPr>
                </pic:pic>
              </a:graphicData>
            </a:graphic>
          </wp:anchor>
        </w:drawing>
      </w:r>
      <w:r w:rsidRPr="003136CA">
        <w:rPr>
          <w:rFonts w:ascii="Times New Roman" w:hAnsi="Times New Roman" w:cs="Times New Roman"/>
          <w:b/>
          <w:color w:val="0000FF"/>
          <w:sz w:val="24"/>
          <w:szCs w:val="24"/>
        </w:rPr>
        <w:t>-РУССКАЯ КРАСА.</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Я люблю мою Россию,</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Широту ее полей,</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И, </w:t>
      </w:r>
      <w:proofErr w:type="gramStart"/>
      <w:r w:rsidRPr="003136CA">
        <w:rPr>
          <w:rFonts w:ascii="Times New Roman" w:hAnsi="Times New Roman" w:cs="Times New Roman"/>
          <w:b/>
          <w:color w:val="008000"/>
          <w:sz w:val="24"/>
          <w:szCs w:val="24"/>
        </w:rPr>
        <w:t>летящих</w:t>
      </w:r>
      <w:proofErr w:type="gramEnd"/>
      <w:r w:rsidRPr="003136CA">
        <w:rPr>
          <w:rFonts w:ascii="Times New Roman" w:hAnsi="Times New Roman" w:cs="Times New Roman"/>
          <w:b/>
          <w:color w:val="008000"/>
          <w:sz w:val="24"/>
          <w:szCs w:val="24"/>
        </w:rPr>
        <w:t xml:space="preserve"> в небе синем,                                                                                              </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Ровным клином журавлей.</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Луга вешние, раздолье,</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И лазоревый рассвет.</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w:t>
      </w:r>
      <w:r>
        <w:rPr>
          <w:rFonts w:ascii="Times New Roman" w:hAnsi="Times New Roman" w:cs="Times New Roman"/>
          <w:b/>
          <w:color w:val="008000"/>
          <w:sz w:val="24"/>
          <w:szCs w:val="24"/>
        </w:rPr>
        <w:t xml:space="preserve">                                                                         </w:t>
      </w:r>
      <w:r w:rsidRPr="003136CA">
        <w:rPr>
          <w:rFonts w:ascii="Times New Roman" w:hAnsi="Times New Roman" w:cs="Times New Roman"/>
          <w:b/>
          <w:color w:val="008000"/>
          <w:sz w:val="24"/>
          <w:szCs w:val="24"/>
        </w:rPr>
        <w:t xml:space="preserve"> Здесь так дышится привольно,</w:t>
      </w:r>
    </w:p>
    <w:p w:rsidR="003136CA" w:rsidRPr="003136CA" w:rsidRDefault="003136CA" w:rsidP="003136CA">
      <w:pPr>
        <w:rPr>
          <w:rFonts w:ascii="Times New Roman" w:hAnsi="Times New Roman" w:cs="Times New Roman"/>
          <w:b/>
          <w:color w:val="008000"/>
          <w:sz w:val="24"/>
          <w:szCs w:val="24"/>
        </w:rPr>
      </w:pPr>
      <w:r w:rsidRPr="003136CA">
        <w:rPr>
          <w:rFonts w:ascii="Times New Roman" w:hAnsi="Times New Roman" w:cs="Times New Roman"/>
          <w:b/>
          <w:color w:val="008000"/>
          <w:sz w:val="24"/>
          <w:szCs w:val="24"/>
        </w:rPr>
        <w:t xml:space="preserve">               </w:t>
      </w:r>
      <w:r>
        <w:rPr>
          <w:rFonts w:ascii="Times New Roman" w:hAnsi="Times New Roman" w:cs="Times New Roman"/>
          <w:b/>
          <w:color w:val="008000"/>
          <w:sz w:val="24"/>
          <w:szCs w:val="24"/>
        </w:rPr>
        <w:t xml:space="preserve">                                                                         </w:t>
      </w:r>
      <w:r w:rsidRPr="003136CA">
        <w:rPr>
          <w:rFonts w:ascii="Times New Roman" w:hAnsi="Times New Roman" w:cs="Times New Roman"/>
          <w:b/>
          <w:color w:val="008000"/>
          <w:sz w:val="24"/>
          <w:szCs w:val="24"/>
        </w:rPr>
        <w:t xml:space="preserve"> И земли дороже нет.</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lastRenderedPageBreak/>
        <w:t xml:space="preserve">           12 июня в рамках празднования Дня Независимости России в центре досуга и творчества был проведён конкурс среди девочек 8-12 лет «Русская краса». С раннего возраста всем известно, что Родина – значит родная, как мать и отец. Родина – место, где родились, страна, в которой живём, гражданами которой являемся. Любовь к России у каждого из нас начинается с любви к местам, где ты родился и живёшь.</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Восемь маленьких участниц соревновались в знании пословиц и поговорок о Родине, дефилировали по сцене в русских народных костюмах, декламировали стихи, пели русские народные песни, демонстрировали свои умения в украшении торта, исполняли озорные частушки, отгадывали загадки и танцевали. Все выступления оценивало компетентное жюри, но и зрители  могли повлиять на результат, отдав свой голос, за понравившуюся конкурсантку, так как дополнительно был учреждён приз зрительских симпатий.</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Неотразимые, очаровательные, грациозные участницы конкурса порадовали зрителей своим артистизмом, смекалкой, находчивостью и доставили немало  радостных минут присутствующим.</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После подведения итогов каждая из девочек стала победительницей в одной из номинаций. Приз зрительских симпатий достался </w:t>
      </w:r>
      <w:proofErr w:type="spellStart"/>
      <w:r w:rsidRPr="003136CA">
        <w:rPr>
          <w:rFonts w:ascii="Times New Roman" w:hAnsi="Times New Roman" w:cs="Times New Roman"/>
          <w:sz w:val="24"/>
          <w:szCs w:val="24"/>
        </w:rPr>
        <w:t>Неродовских</w:t>
      </w:r>
      <w:proofErr w:type="spellEnd"/>
      <w:r w:rsidRPr="003136CA">
        <w:rPr>
          <w:rFonts w:ascii="Times New Roman" w:hAnsi="Times New Roman" w:cs="Times New Roman"/>
          <w:sz w:val="24"/>
          <w:szCs w:val="24"/>
        </w:rPr>
        <w:t xml:space="preserve"> Еве, а звание «Русская краса-2016» получила Писарева Екатерина. Ей же была передана корона из рук «Мисс Высокий Мыс» </w:t>
      </w:r>
      <w:proofErr w:type="spellStart"/>
      <w:r w:rsidRPr="003136CA">
        <w:rPr>
          <w:rFonts w:ascii="Times New Roman" w:hAnsi="Times New Roman" w:cs="Times New Roman"/>
          <w:sz w:val="24"/>
          <w:szCs w:val="24"/>
        </w:rPr>
        <w:t>Писчуговой</w:t>
      </w:r>
      <w:proofErr w:type="spellEnd"/>
      <w:r w:rsidRPr="003136CA">
        <w:rPr>
          <w:rFonts w:ascii="Times New Roman" w:hAnsi="Times New Roman" w:cs="Times New Roman"/>
          <w:sz w:val="24"/>
          <w:szCs w:val="24"/>
        </w:rPr>
        <w:t xml:space="preserve"> Ольги, победительницы конкурса красоты 2009 года.</w:t>
      </w:r>
    </w:p>
    <w:p w:rsidR="003136CA" w:rsidRPr="003136CA" w:rsidRDefault="003136CA" w:rsidP="003136CA">
      <w:pPr>
        <w:rPr>
          <w:rFonts w:ascii="Times New Roman" w:hAnsi="Times New Roman" w:cs="Times New Roman"/>
          <w:sz w:val="24"/>
          <w:szCs w:val="24"/>
        </w:rPr>
      </w:pPr>
      <w:r w:rsidRPr="003136CA">
        <w:rPr>
          <w:rFonts w:ascii="Times New Roman" w:hAnsi="Times New Roman" w:cs="Times New Roman"/>
          <w:sz w:val="24"/>
          <w:szCs w:val="24"/>
        </w:rPr>
        <w:t xml:space="preserve">         Поздравляем девочек с победой в номинациях и от всей души желаем   множества громких побед, оглушительных аплодисментов и заслуженных наград! </w:t>
      </w:r>
    </w:p>
    <w:p w:rsidR="003136CA" w:rsidRPr="003136CA" w:rsidRDefault="003136CA">
      <w:pPr>
        <w:rPr>
          <w:rFonts w:ascii="Times New Roman" w:hAnsi="Times New Roman" w:cs="Times New Roman"/>
          <w:sz w:val="24"/>
          <w:szCs w:val="24"/>
        </w:rPr>
      </w:pPr>
    </w:p>
    <w:p w:rsidR="003136CA" w:rsidRPr="003136CA" w:rsidRDefault="003136CA" w:rsidP="003136CA">
      <w:pPr>
        <w:rPr>
          <w:rFonts w:ascii="Times New Roman" w:hAnsi="Times New Roman" w:cs="Times New Roman"/>
          <w:bCs/>
          <w:sz w:val="24"/>
          <w:szCs w:val="24"/>
        </w:rPr>
      </w:pPr>
      <w:r w:rsidRPr="003136CA">
        <w:rPr>
          <w:rFonts w:ascii="Times New Roman" w:hAnsi="Times New Roman" w:cs="Times New Roman"/>
          <w:bCs/>
          <w:sz w:val="24"/>
          <w:szCs w:val="24"/>
        </w:rPr>
        <w:t>-И ЭТОЙ НЕДЕТСКОЙ ПЕЧАЛИ НАМ ХВАТИТ НА ТЫСЯЧИ ЛЕТ…</w:t>
      </w:r>
    </w:p>
    <w:p w:rsidR="003136CA" w:rsidRPr="003136CA" w:rsidRDefault="003136CA" w:rsidP="003136CA">
      <w:pPr>
        <w:rPr>
          <w:rFonts w:ascii="Times New Roman" w:hAnsi="Times New Roman" w:cs="Times New Roman"/>
          <w:bCs/>
          <w:sz w:val="24"/>
          <w:szCs w:val="24"/>
        </w:rPr>
      </w:pPr>
      <w:r w:rsidRPr="003136CA">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46990</wp:posOffset>
            </wp:positionH>
            <wp:positionV relativeFrom="paragraph">
              <wp:posOffset>36195</wp:posOffset>
            </wp:positionV>
            <wp:extent cx="3683000" cy="2459990"/>
            <wp:effectExtent l="19050" t="0" r="0" b="0"/>
            <wp:wrapThrough wrapText="bothSides">
              <wp:wrapPolygon edited="0">
                <wp:start x="-112" y="0"/>
                <wp:lineTo x="-112" y="21410"/>
                <wp:lineTo x="21563" y="21410"/>
                <wp:lineTo x="21563" y="0"/>
                <wp:lineTo x="-112" y="0"/>
              </wp:wrapPolygon>
            </wp:wrapThrough>
            <wp:docPr id="5" name="Рисунок 5" descr="IMG_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354"/>
                    <pic:cNvPicPr>
                      <a:picLocks noChangeAspect="1" noChangeArrowheads="1"/>
                    </pic:cNvPicPr>
                  </pic:nvPicPr>
                  <pic:blipFill>
                    <a:blip r:embed="rId7" cstate="print"/>
                    <a:srcRect/>
                    <a:stretch>
                      <a:fillRect/>
                    </a:stretch>
                  </pic:blipFill>
                  <pic:spPr bwMode="auto">
                    <a:xfrm>
                      <a:off x="0" y="0"/>
                      <a:ext cx="3683000" cy="2459990"/>
                    </a:xfrm>
                    <a:prstGeom prst="rect">
                      <a:avLst/>
                    </a:prstGeom>
                    <a:noFill/>
                    <a:ln w="9525">
                      <a:noFill/>
                      <a:miter lim="800000"/>
                      <a:headEnd/>
                      <a:tailEnd/>
                    </a:ln>
                  </pic:spPr>
                </pic:pic>
              </a:graphicData>
            </a:graphic>
          </wp:anchor>
        </w:drawing>
      </w:r>
      <w:r w:rsidRPr="003136CA">
        <w:rPr>
          <w:rFonts w:ascii="Times New Roman" w:hAnsi="Times New Roman" w:cs="Times New Roman"/>
          <w:b/>
          <w:bCs/>
          <w:sz w:val="24"/>
          <w:szCs w:val="24"/>
        </w:rPr>
        <w:t xml:space="preserve">         </w:t>
      </w:r>
      <w:r w:rsidRPr="003136CA">
        <w:rPr>
          <w:rFonts w:ascii="Times New Roman" w:hAnsi="Times New Roman" w:cs="Times New Roman"/>
          <w:bCs/>
          <w:sz w:val="24"/>
          <w:szCs w:val="24"/>
        </w:rPr>
        <w:t>Есть даты, которые навсегда останутся в памяти народа, как великие и трагические вехи нашей истории</w:t>
      </w:r>
      <w:r w:rsidRPr="003136CA">
        <w:rPr>
          <w:rFonts w:ascii="Times New Roman" w:hAnsi="Times New Roman" w:cs="Times New Roman"/>
          <w:b/>
          <w:bCs/>
          <w:sz w:val="24"/>
          <w:szCs w:val="24"/>
        </w:rPr>
        <w:t xml:space="preserve">, </w:t>
      </w:r>
      <w:r w:rsidRPr="003136CA">
        <w:rPr>
          <w:rFonts w:ascii="Times New Roman" w:hAnsi="Times New Roman" w:cs="Times New Roman"/>
          <w:bCs/>
          <w:sz w:val="24"/>
          <w:szCs w:val="24"/>
        </w:rPr>
        <w:t>свидетельства мужества и стойкости россиян.</w:t>
      </w:r>
      <w:r w:rsidRPr="003136CA">
        <w:rPr>
          <w:rFonts w:ascii="Times New Roman" w:hAnsi="Times New Roman" w:cs="Times New Roman"/>
          <w:b/>
          <w:bCs/>
          <w:sz w:val="24"/>
          <w:szCs w:val="24"/>
        </w:rPr>
        <w:t xml:space="preserve"> </w:t>
      </w:r>
      <w:r w:rsidRPr="003136CA">
        <w:rPr>
          <w:rFonts w:ascii="Times New Roman" w:hAnsi="Times New Roman" w:cs="Times New Roman"/>
          <w:bCs/>
          <w:sz w:val="24"/>
          <w:szCs w:val="24"/>
        </w:rPr>
        <w:t xml:space="preserve">22 июня – День памяти и скорби – принадлежит  к такому числу дат. С горечью, болью и чувством невосполнимой утраты в этот день мы вспоминаем всех тех, чьи жизни оборвали вражеские пули, кто скончался от голода, ран и пыток  в фашистских концлагерях, кто честно трудился в тылу и не дожил до Салюта Победы. </w:t>
      </w:r>
    </w:p>
    <w:p w:rsidR="003136CA" w:rsidRPr="003136CA" w:rsidRDefault="003136CA" w:rsidP="003136CA">
      <w:pPr>
        <w:rPr>
          <w:rFonts w:ascii="Times New Roman" w:hAnsi="Times New Roman" w:cs="Times New Roman"/>
          <w:bCs/>
          <w:sz w:val="24"/>
          <w:szCs w:val="24"/>
        </w:rPr>
      </w:pPr>
      <w:r w:rsidRPr="003136CA">
        <w:rPr>
          <w:rFonts w:ascii="Times New Roman" w:hAnsi="Times New Roman" w:cs="Times New Roman"/>
          <w:noProof/>
          <w:sz w:val="24"/>
          <w:szCs w:val="24"/>
        </w:rPr>
        <w:lastRenderedPageBreak/>
        <w:drawing>
          <wp:anchor distT="0" distB="0" distL="114300" distR="114300" simplePos="0" relativeHeight="251666432" behindDoc="1" locked="0" layoutInCell="1" allowOverlap="1">
            <wp:simplePos x="0" y="0"/>
            <wp:positionH relativeFrom="column">
              <wp:posOffset>2630170</wp:posOffset>
            </wp:positionH>
            <wp:positionV relativeFrom="paragraph">
              <wp:posOffset>1287145</wp:posOffset>
            </wp:positionV>
            <wp:extent cx="3221355" cy="2147570"/>
            <wp:effectExtent l="19050" t="0" r="0" b="0"/>
            <wp:wrapThrough wrapText="bothSides">
              <wp:wrapPolygon edited="0">
                <wp:start x="-128" y="0"/>
                <wp:lineTo x="-128" y="21459"/>
                <wp:lineTo x="21587" y="21459"/>
                <wp:lineTo x="21587" y="0"/>
                <wp:lineTo x="-128" y="0"/>
              </wp:wrapPolygon>
            </wp:wrapThrough>
            <wp:docPr id="6" name="Рисунок 6" descr="IMG_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334"/>
                    <pic:cNvPicPr>
                      <a:picLocks noChangeAspect="1" noChangeArrowheads="1"/>
                    </pic:cNvPicPr>
                  </pic:nvPicPr>
                  <pic:blipFill>
                    <a:blip r:embed="rId8" cstate="print"/>
                    <a:srcRect/>
                    <a:stretch>
                      <a:fillRect/>
                    </a:stretch>
                  </pic:blipFill>
                  <pic:spPr bwMode="auto">
                    <a:xfrm>
                      <a:off x="0" y="0"/>
                      <a:ext cx="3221355" cy="2147570"/>
                    </a:xfrm>
                    <a:prstGeom prst="rect">
                      <a:avLst/>
                    </a:prstGeom>
                    <a:noFill/>
                    <a:ln w="9525">
                      <a:noFill/>
                      <a:miter lim="800000"/>
                      <a:headEnd/>
                      <a:tailEnd/>
                    </a:ln>
                  </pic:spPr>
                </pic:pic>
              </a:graphicData>
            </a:graphic>
          </wp:anchor>
        </w:drawing>
      </w:r>
      <w:r w:rsidRPr="003136CA">
        <w:rPr>
          <w:rFonts w:ascii="Times New Roman" w:hAnsi="Times New Roman" w:cs="Times New Roman"/>
          <w:bCs/>
          <w:sz w:val="24"/>
          <w:szCs w:val="24"/>
        </w:rPr>
        <w:t xml:space="preserve">       Никто из тех, кто пал смертью храбрых на поле боя, кто отдал жизнь за  Родину, не должен остаться забытым. Именно с этой целью каждый год в нашем поселении проводится митинг, где на фоне величественной, торжественной музыки звучат имена земляков, погибших на фронтах Великой Отечественной войны. Вот и в этом году в 11 часов у памятника «Воинам Славы» состоялся митинг, на котором выступающие говорили о том, что 22 июня  - та дата, которая напоминает нам, что во избежание подобной трагедии Россия всегда должна быть сильной, могущественной. Нельзя забывать, какой ценой далась нам победа, нельзя забывать всех тех, кто подарил нам возможность радоваться мирному </w:t>
      </w:r>
      <w:proofErr w:type="spellStart"/>
      <w:r w:rsidRPr="003136CA">
        <w:rPr>
          <w:rFonts w:ascii="Times New Roman" w:hAnsi="Times New Roman" w:cs="Times New Roman"/>
          <w:bCs/>
          <w:sz w:val="24"/>
          <w:szCs w:val="24"/>
        </w:rPr>
        <w:t>голубому</w:t>
      </w:r>
      <w:proofErr w:type="spellEnd"/>
      <w:r w:rsidRPr="003136CA">
        <w:rPr>
          <w:rFonts w:ascii="Times New Roman" w:hAnsi="Times New Roman" w:cs="Times New Roman"/>
          <w:bCs/>
          <w:sz w:val="24"/>
          <w:szCs w:val="24"/>
        </w:rPr>
        <w:t xml:space="preserve"> небу.</w:t>
      </w:r>
    </w:p>
    <w:p w:rsidR="003136CA" w:rsidRPr="003136CA" w:rsidRDefault="003136CA" w:rsidP="003136CA">
      <w:pPr>
        <w:rPr>
          <w:rFonts w:ascii="Times New Roman" w:hAnsi="Times New Roman" w:cs="Times New Roman"/>
          <w:bCs/>
          <w:sz w:val="24"/>
          <w:szCs w:val="24"/>
        </w:rPr>
      </w:pPr>
      <w:r w:rsidRPr="003136CA">
        <w:rPr>
          <w:rFonts w:ascii="Times New Roman" w:hAnsi="Times New Roman" w:cs="Times New Roman"/>
          <w:bCs/>
          <w:sz w:val="24"/>
          <w:szCs w:val="24"/>
        </w:rPr>
        <w:t xml:space="preserve">        Представители Совета ветеранов нашего поселения говорили о том, что надо делать всё возможное,  чтобы новые поколения хранили память о Великой Отечественной войне, знали во имя чего и благодаря кому мы живём. Всё это необходимо для того,  чтобы уверенно смотреть в будущее.  </w:t>
      </w:r>
    </w:p>
    <w:p w:rsidR="003136CA" w:rsidRPr="003136CA" w:rsidRDefault="003136CA" w:rsidP="003136CA">
      <w:pPr>
        <w:rPr>
          <w:rFonts w:ascii="Times New Roman" w:hAnsi="Times New Roman" w:cs="Times New Roman"/>
          <w:bCs/>
          <w:sz w:val="24"/>
          <w:szCs w:val="24"/>
        </w:rPr>
      </w:pPr>
      <w:r w:rsidRPr="003136CA">
        <w:rPr>
          <w:rFonts w:ascii="Times New Roman" w:hAnsi="Times New Roman" w:cs="Times New Roman"/>
          <w:bCs/>
          <w:sz w:val="24"/>
          <w:szCs w:val="24"/>
        </w:rPr>
        <w:t xml:space="preserve">         Вечная память и низкий поклон павшим,  не дожившим до этого дня, а всем живущим ныне – мира, счастья, здоровья и процветания!</w:t>
      </w:r>
    </w:p>
    <w:p w:rsidR="004A15A1" w:rsidRPr="003136CA" w:rsidRDefault="004A15A1" w:rsidP="003136CA">
      <w:pPr>
        <w:rPr>
          <w:rFonts w:ascii="Times New Roman" w:hAnsi="Times New Roman" w:cs="Times New Roman"/>
          <w:sz w:val="24"/>
          <w:szCs w:val="24"/>
        </w:rPr>
      </w:pPr>
    </w:p>
    <w:sectPr w:rsidR="004A15A1" w:rsidRPr="00313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136CA"/>
    <w:rsid w:val="003136CA"/>
    <w:rsid w:val="004A1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Дискотека</dc:creator>
  <cp:keywords/>
  <dc:description/>
  <cp:lastModifiedBy>Дискотека</cp:lastModifiedBy>
  <cp:revision>3</cp:revision>
  <dcterms:created xsi:type="dcterms:W3CDTF">2016-10-23T14:55:00Z</dcterms:created>
  <dcterms:modified xsi:type="dcterms:W3CDTF">2016-10-23T15:01:00Z</dcterms:modified>
</cp:coreProperties>
</file>