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E6" w:rsidRDefault="00744E01" w:rsidP="00EC0C9A">
      <w:pPr>
        <w:jc w:val="center"/>
        <w:rPr>
          <w:b/>
        </w:rPr>
      </w:pPr>
      <w:r>
        <w:rPr>
          <w:b/>
        </w:rPr>
        <w:t xml:space="preserve"> АДМИНИСТРАЦИЯ</w:t>
      </w:r>
    </w:p>
    <w:p w:rsidR="00EC0C9A" w:rsidRDefault="00073A74" w:rsidP="00EC0C9A">
      <w:pPr>
        <w:jc w:val="center"/>
        <w:rPr>
          <w:b/>
        </w:rPr>
      </w:pPr>
      <w:r>
        <w:rPr>
          <w:b/>
        </w:rPr>
        <w:t xml:space="preserve"> СЕЛЬСКОГО ПОСЕЛЕНИЯ ТУНДРИНО</w:t>
      </w:r>
    </w:p>
    <w:p w:rsidR="00EC0C9A" w:rsidRDefault="00EC0C9A" w:rsidP="00EC0C9A">
      <w:pPr>
        <w:jc w:val="center"/>
      </w:pPr>
      <w:r>
        <w:t>Сургутского района</w:t>
      </w:r>
    </w:p>
    <w:p w:rsidR="00EC0C9A" w:rsidRDefault="00EC0C9A" w:rsidP="00EC0C9A">
      <w:pPr>
        <w:jc w:val="center"/>
      </w:pPr>
      <w:r>
        <w:t>Ханты-Мансийского автономного округа-Югры</w:t>
      </w:r>
    </w:p>
    <w:p w:rsidR="00EC0C9A" w:rsidRDefault="00EC0C9A" w:rsidP="00EC0C9A">
      <w:pPr>
        <w:jc w:val="center"/>
      </w:pPr>
    </w:p>
    <w:p w:rsidR="00EC0C9A" w:rsidRDefault="00EC0C9A" w:rsidP="00EC0C9A">
      <w:pPr>
        <w:jc w:val="center"/>
        <w:rPr>
          <w:b/>
        </w:rPr>
      </w:pPr>
      <w:r>
        <w:rPr>
          <w:b/>
        </w:rPr>
        <w:t>ПОСТАНОВЛЕНИЕ</w:t>
      </w:r>
      <w:r w:rsidR="00D877FE">
        <w:rPr>
          <w:b/>
        </w:rPr>
        <w:t xml:space="preserve"> </w:t>
      </w:r>
    </w:p>
    <w:p w:rsidR="00EC0C9A" w:rsidRDefault="00EC0C9A" w:rsidP="00EC0C9A">
      <w:pPr>
        <w:rPr>
          <w:b/>
        </w:rPr>
      </w:pPr>
    </w:p>
    <w:p w:rsidR="00A706B2" w:rsidRDefault="00073A74" w:rsidP="00EC0C9A">
      <w:pPr>
        <w:rPr>
          <w:sz w:val="24"/>
          <w:szCs w:val="24"/>
        </w:rPr>
      </w:pPr>
      <w:r>
        <w:rPr>
          <w:sz w:val="24"/>
          <w:szCs w:val="24"/>
        </w:rPr>
        <w:t>«</w:t>
      </w:r>
      <w:r w:rsidR="005D1D2A">
        <w:rPr>
          <w:sz w:val="24"/>
          <w:szCs w:val="24"/>
        </w:rPr>
        <w:t>12</w:t>
      </w:r>
      <w:r>
        <w:rPr>
          <w:sz w:val="24"/>
          <w:szCs w:val="24"/>
        </w:rPr>
        <w:t xml:space="preserve">»  </w:t>
      </w:r>
      <w:r w:rsidR="005D1D2A">
        <w:rPr>
          <w:sz w:val="24"/>
          <w:szCs w:val="24"/>
        </w:rPr>
        <w:t>декабря</w:t>
      </w:r>
      <w:r w:rsidR="00EC0C9A">
        <w:rPr>
          <w:sz w:val="24"/>
          <w:szCs w:val="24"/>
        </w:rPr>
        <w:t xml:space="preserve"> 2013 года</w:t>
      </w:r>
      <w:r w:rsidR="00EC0C9A">
        <w:rPr>
          <w:sz w:val="24"/>
          <w:szCs w:val="24"/>
        </w:rPr>
        <w:tab/>
      </w:r>
      <w:r w:rsidR="00EC0C9A">
        <w:rPr>
          <w:sz w:val="24"/>
          <w:szCs w:val="24"/>
        </w:rPr>
        <w:tab/>
      </w:r>
      <w:r w:rsidR="00EC0C9A">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D2A">
        <w:rPr>
          <w:sz w:val="24"/>
          <w:szCs w:val="24"/>
        </w:rPr>
        <w:t>10</w:t>
      </w:r>
    </w:p>
    <w:p w:rsidR="00EC0C9A" w:rsidRPr="00EC0C9A" w:rsidRDefault="00073A74" w:rsidP="00EC0C9A">
      <w:pPr>
        <w:rPr>
          <w:sz w:val="24"/>
          <w:szCs w:val="24"/>
        </w:rPr>
      </w:pPr>
      <w:r>
        <w:rPr>
          <w:sz w:val="24"/>
          <w:szCs w:val="24"/>
        </w:rPr>
        <w:t>п. Высокий Мыс</w:t>
      </w:r>
      <w:r w:rsidR="00EC0C9A">
        <w:rPr>
          <w:sz w:val="24"/>
          <w:szCs w:val="24"/>
        </w:rPr>
        <w:tab/>
      </w:r>
      <w:r w:rsidR="00EC0C9A">
        <w:rPr>
          <w:sz w:val="24"/>
          <w:szCs w:val="24"/>
        </w:rPr>
        <w:tab/>
      </w:r>
      <w:r w:rsidR="00EC0C9A">
        <w:rPr>
          <w:sz w:val="24"/>
          <w:szCs w:val="24"/>
        </w:rPr>
        <w:tab/>
      </w:r>
      <w:r w:rsidR="00EC0C9A">
        <w:rPr>
          <w:sz w:val="24"/>
          <w:szCs w:val="24"/>
        </w:rPr>
        <w:tab/>
      </w:r>
      <w:r w:rsidR="00EC0C9A">
        <w:rPr>
          <w:sz w:val="24"/>
          <w:szCs w:val="24"/>
        </w:rPr>
        <w:tab/>
      </w:r>
      <w:r w:rsidR="00EC0C9A">
        <w:rPr>
          <w:sz w:val="24"/>
          <w:szCs w:val="24"/>
        </w:rPr>
        <w:tab/>
      </w:r>
      <w:r w:rsidR="00EC0C9A">
        <w:rPr>
          <w:sz w:val="24"/>
          <w:szCs w:val="24"/>
        </w:rPr>
        <w:tab/>
      </w:r>
    </w:p>
    <w:p w:rsidR="005A2CFA" w:rsidRPr="007E0AF9" w:rsidRDefault="0006574B" w:rsidP="00994F2F">
      <w:pPr>
        <w:pStyle w:val="31"/>
        <w:jc w:val="both"/>
        <w:rPr>
          <w:sz w:val="28"/>
          <w:szCs w:val="28"/>
        </w:rPr>
      </w:pPr>
      <w:r>
        <w:rPr>
          <w:sz w:val="28"/>
          <w:szCs w:val="28"/>
        </w:rPr>
        <w:t xml:space="preserve"> </w:t>
      </w:r>
    </w:p>
    <w:p w:rsidR="005A2CFA" w:rsidRDefault="005A2CFA" w:rsidP="00994F2F">
      <w:pPr>
        <w:jc w:val="both"/>
      </w:pPr>
      <w:r>
        <w:t>Об утверждении Правил благоустройства</w:t>
      </w:r>
    </w:p>
    <w:p w:rsidR="005A2CFA" w:rsidRDefault="005A2CFA" w:rsidP="00994F2F">
      <w:pPr>
        <w:jc w:val="both"/>
      </w:pPr>
      <w:r>
        <w:t xml:space="preserve">территории сельского поселения </w:t>
      </w:r>
      <w:r w:rsidR="00073A74">
        <w:t>Тундрино</w:t>
      </w:r>
    </w:p>
    <w:p w:rsidR="005A2CFA" w:rsidRDefault="005A2CFA" w:rsidP="00994F2F">
      <w:pPr>
        <w:jc w:val="both"/>
      </w:pPr>
    </w:p>
    <w:p w:rsidR="005A2CFA" w:rsidRDefault="005A2CFA" w:rsidP="00994F2F">
      <w:pPr>
        <w:jc w:val="both"/>
      </w:pPr>
      <w:r>
        <w:tab/>
        <w:t xml:space="preserve">На основании статьи 14 Федерального закона от 06.10.2003 № 131-ФЗ «Об общих принципах организации местного самоуправления в Российской Федерации», статьи 26 устава </w:t>
      </w:r>
      <w:r w:rsidR="00073A74">
        <w:t>сельского поселения Тундрино</w:t>
      </w:r>
      <w:r w:rsidR="00A706B2">
        <w:t>, у</w:t>
      </w:r>
      <w:r>
        <w:t>читывая результаты проведения публичных слушаний по проекту постановления ад</w:t>
      </w:r>
      <w:r w:rsidR="00073A74">
        <w:t xml:space="preserve">министрации сельского поселения Тундрино </w:t>
      </w:r>
      <w:r>
        <w:t>«Об утверждении правил благоустройства территори</w:t>
      </w:r>
      <w:r w:rsidR="00A706B2">
        <w:t>и сельского поселения</w:t>
      </w:r>
      <w:r w:rsidR="00073A74">
        <w:t xml:space="preserve"> Тундрино</w:t>
      </w:r>
      <w:r w:rsidR="00A706B2">
        <w:t>». С</w:t>
      </w:r>
      <w:r>
        <w:t xml:space="preserve"> целью установления общеобязательных норм поведения для физических, юридических лиц </w:t>
      </w:r>
      <w:r w:rsidR="00073A74">
        <w:t xml:space="preserve">на </w:t>
      </w:r>
      <w:r>
        <w:t>территории сельского поселения</w:t>
      </w:r>
      <w:r w:rsidR="00073A74">
        <w:t xml:space="preserve"> Тундрино</w:t>
      </w:r>
      <w:r>
        <w:t xml:space="preserve"> и регламентации деятельности органов местного самоуправления при решении вопросов местного значения в сфере благоустройства, озеленения и санитарного  содержания территорий поселения для создания безопасной, удобной и привлекательной среды территории сельского поселения</w:t>
      </w:r>
      <w:r w:rsidR="00073A74">
        <w:t xml:space="preserve"> Тундрино</w:t>
      </w:r>
      <w:r>
        <w:t>:</w:t>
      </w:r>
    </w:p>
    <w:p w:rsidR="005A2CFA" w:rsidRPr="008E2A8D" w:rsidRDefault="005A2CFA" w:rsidP="00994F2F">
      <w:pPr>
        <w:jc w:val="both"/>
      </w:pPr>
      <w:r>
        <w:tab/>
        <w:t>1. Утвердить  Правила благоустройства территории сельского поселения</w:t>
      </w:r>
      <w:r w:rsidR="00073A74" w:rsidRPr="00073A74">
        <w:t xml:space="preserve"> </w:t>
      </w:r>
      <w:r w:rsidR="00073A74">
        <w:t xml:space="preserve">Тундрино </w:t>
      </w:r>
      <w:r>
        <w:t>согласно приложению.</w:t>
      </w:r>
    </w:p>
    <w:p w:rsidR="005A2CFA" w:rsidRDefault="005A2CFA" w:rsidP="00994F2F">
      <w:pPr>
        <w:jc w:val="both"/>
      </w:pPr>
      <w:r>
        <w:tab/>
        <w:t>2. Признать утратившим силу постановление администрации сельского поселения</w:t>
      </w:r>
      <w:r w:rsidR="00073A74">
        <w:t xml:space="preserve"> Тундрино</w:t>
      </w:r>
      <w:r w:rsidR="00746951">
        <w:t xml:space="preserve"> от 03.12.2009 года № 43 «Об утверждении Положения о порядке</w:t>
      </w:r>
      <w:r w:rsidR="00D877FE">
        <w:t xml:space="preserve"> содержания,</w:t>
      </w:r>
      <w:r>
        <w:t xml:space="preserve"> благоустройства и озеленения территории сельского поселения</w:t>
      </w:r>
      <w:r w:rsidR="00D877FE">
        <w:t xml:space="preserve"> Тундрино</w:t>
      </w:r>
      <w:r>
        <w:t>».</w:t>
      </w:r>
    </w:p>
    <w:p w:rsidR="005A2CFA" w:rsidRDefault="005A2CFA" w:rsidP="00994F2F">
      <w:pPr>
        <w:jc w:val="both"/>
      </w:pPr>
      <w:r>
        <w:tab/>
        <w:t xml:space="preserve">3. </w:t>
      </w:r>
      <w:r w:rsidR="005D1D2A">
        <w:t>Обнародовать настоящее постановление и разместить на официальном  сайте муниципального образования сельское поселение Тундрино</w:t>
      </w:r>
      <w:r>
        <w:t>.</w:t>
      </w:r>
    </w:p>
    <w:p w:rsidR="005A2CFA" w:rsidRPr="008E2A8D" w:rsidRDefault="005A2CFA" w:rsidP="00994F2F">
      <w:pPr>
        <w:jc w:val="both"/>
      </w:pPr>
      <w:r>
        <w:tab/>
      </w:r>
      <w:r w:rsidR="005D1D2A">
        <w:t>4</w:t>
      </w:r>
      <w:r>
        <w:t>. Контроль за выполнением настоящего постановления оставляю за собой.</w:t>
      </w:r>
    </w:p>
    <w:p w:rsidR="005A2CFA" w:rsidRDefault="005A2CFA" w:rsidP="00994F2F">
      <w:pPr>
        <w:jc w:val="both"/>
      </w:pPr>
    </w:p>
    <w:p w:rsidR="00D877FE" w:rsidRDefault="00D877FE" w:rsidP="00994F2F">
      <w:pPr>
        <w:jc w:val="both"/>
      </w:pPr>
    </w:p>
    <w:p w:rsidR="005A2CFA" w:rsidRPr="00281F44" w:rsidRDefault="005A2CFA" w:rsidP="00994F2F">
      <w:pPr>
        <w:jc w:val="both"/>
        <w:rPr>
          <w:rStyle w:val="FontStyle25"/>
        </w:rPr>
      </w:pPr>
    </w:p>
    <w:p w:rsidR="005A2CFA" w:rsidRPr="00281F44" w:rsidRDefault="00D877FE" w:rsidP="00994F2F">
      <w:pPr>
        <w:pStyle w:val="31"/>
        <w:jc w:val="both"/>
        <w:rPr>
          <w:b/>
          <w:bCs/>
          <w:sz w:val="28"/>
          <w:szCs w:val="28"/>
        </w:rPr>
      </w:pPr>
      <w:r>
        <w:rPr>
          <w:sz w:val="28"/>
          <w:szCs w:val="28"/>
        </w:rPr>
        <w:t>Глава</w:t>
      </w:r>
      <w:r w:rsidR="005A2CFA" w:rsidRPr="00281F44">
        <w:rPr>
          <w:sz w:val="28"/>
          <w:szCs w:val="28"/>
        </w:rPr>
        <w:t xml:space="preserve"> сельского поселения                                                     </w:t>
      </w:r>
      <w:r w:rsidR="00A706B2">
        <w:rPr>
          <w:sz w:val="28"/>
          <w:szCs w:val="28"/>
        </w:rPr>
        <w:t xml:space="preserve"> </w:t>
      </w:r>
      <w:r>
        <w:rPr>
          <w:sz w:val="28"/>
          <w:szCs w:val="28"/>
        </w:rPr>
        <w:t xml:space="preserve">         М.Б. Жумабаев</w:t>
      </w:r>
    </w:p>
    <w:p w:rsidR="005A2CFA" w:rsidRDefault="005A2CFA" w:rsidP="00994F2F">
      <w:pPr>
        <w:tabs>
          <w:tab w:val="left" w:pos="6615"/>
        </w:tabs>
      </w:pPr>
    </w:p>
    <w:p w:rsidR="005A2CFA" w:rsidRPr="00845F64" w:rsidRDefault="005A2CFA" w:rsidP="00994F2F">
      <w:pPr>
        <w:pStyle w:val="31"/>
        <w:jc w:val="both"/>
        <w:rPr>
          <w:sz w:val="24"/>
          <w:szCs w:val="24"/>
        </w:rPr>
      </w:pPr>
    </w:p>
    <w:p w:rsidR="005A2CFA" w:rsidRDefault="005A2CFA" w:rsidP="00994F2F"/>
    <w:p w:rsidR="005A2CFA" w:rsidRDefault="005A2CFA" w:rsidP="00994F2F"/>
    <w:p w:rsidR="005A2CFA" w:rsidRDefault="005A2CFA" w:rsidP="00994F2F"/>
    <w:p w:rsidR="005A2CFA" w:rsidRDefault="005A2CFA" w:rsidP="00994F2F">
      <w:pPr>
        <w:sectPr w:rsidR="005A2CFA">
          <w:footerReference w:type="default" r:id="rId7"/>
          <w:pgSz w:w="11906" w:h="16838"/>
          <w:pgMar w:top="1134" w:right="567" w:bottom="1134" w:left="1418" w:header="709" w:footer="709" w:gutter="0"/>
          <w:cols w:space="720"/>
        </w:sectPr>
      </w:pPr>
    </w:p>
    <w:p w:rsidR="005A2CFA" w:rsidRPr="00D877FE" w:rsidRDefault="006F73A4" w:rsidP="006F73A4">
      <w:pPr>
        <w:ind w:left="4500"/>
        <w:rPr>
          <w:sz w:val="24"/>
          <w:szCs w:val="24"/>
        </w:rPr>
      </w:pPr>
      <w:r>
        <w:rPr>
          <w:sz w:val="24"/>
          <w:szCs w:val="24"/>
        </w:rPr>
        <w:lastRenderedPageBreak/>
        <w:t xml:space="preserve">                                   </w:t>
      </w:r>
      <w:r w:rsidR="00D877FE" w:rsidRPr="00D877FE">
        <w:rPr>
          <w:sz w:val="24"/>
          <w:szCs w:val="24"/>
        </w:rPr>
        <w:t xml:space="preserve">Приложение </w:t>
      </w:r>
      <w:r w:rsidR="005A2CFA" w:rsidRPr="00D877FE">
        <w:rPr>
          <w:sz w:val="24"/>
          <w:szCs w:val="24"/>
        </w:rPr>
        <w:t xml:space="preserve">к постановлению </w:t>
      </w:r>
    </w:p>
    <w:p w:rsidR="006F73A4" w:rsidRDefault="006F73A4" w:rsidP="006F73A4">
      <w:pPr>
        <w:ind w:left="4500"/>
        <w:rPr>
          <w:sz w:val="24"/>
          <w:szCs w:val="24"/>
        </w:rPr>
      </w:pPr>
      <w:r>
        <w:rPr>
          <w:sz w:val="24"/>
          <w:szCs w:val="24"/>
        </w:rPr>
        <w:t xml:space="preserve">                                   </w:t>
      </w:r>
      <w:r w:rsidR="005A2CFA" w:rsidRPr="00D877FE">
        <w:rPr>
          <w:sz w:val="24"/>
          <w:szCs w:val="24"/>
        </w:rPr>
        <w:t>ад</w:t>
      </w:r>
      <w:r w:rsidR="00D877FE" w:rsidRPr="00D877FE">
        <w:rPr>
          <w:sz w:val="24"/>
          <w:szCs w:val="24"/>
        </w:rPr>
        <w:t xml:space="preserve">министрации сельского </w:t>
      </w:r>
      <w:r>
        <w:rPr>
          <w:sz w:val="24"/>
          <w:szCs w:val="24"/>
        </w:rPr>
        <w:t xml:space="preserve">            </w:t>
      </w:r>
    </w:p>
    <w:p w:rsidR="006F73A4" w:rsidRDefault="006F73A4" w:rsidP="006F73A4">
      <w:pPr>
        <w:ind w:left="4500"/>
        <w:rPr>
          <w:sz w:val="24"/>
          <w:szCs w:val="24"/>
        </w:rPr>
      </w:pPr>
      <w:r>
        <w:rPr>
          <w:sz w:val="24"/>
          <w:szCs w:val="24"/>
        </w:rPr>
        <w:t xml:space="preserve">                                   поселения Тундрино</w:t>
      </w:r>
    </w:p>
    <w:p w:rsidR="005A2CFA" w:rsidRPr="00D877FE" w:rsidRDefault="006F73A4" w:rsidP="006F73A4">
      <w:pPr>
        <w:ind w:left="4500"/>
        <w:rPr>
          <w:sz w:val="24"/>
          <w:szCs w:val="24"/>
        </w:rPr>
      </w:pPr>
      <w:r>
        <w:rPr>
          <w:sz w:val="24"/>
          <w:szCs w:val="24"/>
        </w:rPr>
        <w:t xml:space="preserve">                                   </w:t>
      </w:r>
      <w:r w:rsidR="00D877FE" w:rsidRPr="00D877FE">
        <w:rPr>
          <w:sz w:val="24"/>
          <w:szCs w:val="24"/>
        </w:rPr>
        <w:t>от «</w:t>
      </w:r>
      <w:r w:rsidR="005D1D2A">
        <w:rPr>
          <w:sz w:val="24"/>
          <w:szCs w:val="24"/>
        </w:rPr>
        <w:t>12</w:t>
      </w:r>
      <w:r w:rsidR="00D877FE" w:rsidRPr="00D877FE">
        <w:rPr>
          <w:sz w:val="24"/>
          <w:szCs w:val="24"/>
        </w:rPr>
        <w:t xml:space="preserve">» </w:t>
      </w:r>
      <w:r w:rsidR="005D1D2A">
        <w:rPr>
          <w:sz w:val="24"/>
          <w:szCs w:val="24"/>
        </w:rPr>
        <w:t>декабря</w:t>
      </w:r>
      <w:r w:rsidR="00D877FE" w:rsidRPr="00D877FE">
        <w:rPr>
          <w:sz w:val="24"/>
          <w:szCs w:val="24"/>
        </w:rPr>
        <w:t xml:space="preserve"> 2013 года № </w:t>
      </w:r>
      <w:r w:rsidR="005D1D2A">
        <w:rPr>
          <w:sz w:val="24"/>
          <w:szCs w:val="24"/>
        </w:rPr>
        <w:t>10</w:t>
      </w:r>
    </w:p>
    <w:p w:rsidR="005A2CFA" w:rsidRPr="00994F2F" w:rsidRDefault="005A2CFA" w:rsidP="00994F2F">
      <w:pPr>
        <w:ind w:left="4500"/>
      </w:pPr>
    </w:p>
    <w:p w:rsidR="005A2CFA" w:rsidRPr="0016198C" w:rsidRDefault="005A2CFA" w:rsidP="00994F2F">
      <w:pPr>
        <w:widowControl w:val="0"/>
        <w:autoSpaceDE w:val="0"/>
        <w:autoSpaceDN w:val="0"/>
        <w:adjustRightInd w:val="0"/>
        <w:jc w:val="center"/>
      </w:pPr>
    </w:p>
    <w:p w:rsidR="005A2CFA" w:rsidRPr="0016198C" w:rsidRDefault="005A2CFA" w:rsidP="00994F2F">
      <w:pPr>
        <w:pStyle w:val="ConsPlusTitle"/>
        <w:jc w:val="center"/>
        <w:rPr>
          <w:rFonts w:ascii="Times New Roman" w:hAnsi="Times New Roman" w:cs="Times New Roman"/>
          <w:sz w:val="24"/>
          <w:szCs w:val="24"/>
        </w:rPr>
      </w:pPr>
      <w:bookmarkStart w:id="0" w:name="Par34"/>
      <w:bookmarkEnd w:id="0"/>
      <w:r w:rsidRPr="0016198C">
        <w:rPr>
          <w:rFonts w:ascii="Times New Roman" w:hAnsi="Times New Roman" w:cs="Times New Roman"/>
          <w:sz w:val="24"/>
          <w:szCs w:val="24"/>
        </w:rPr>
        <w:t>ПРАВИЛА</w:t>
      </w:r>
    </w:p>
    <w:p w:rsidR="005A2CFA" w:rsidRDefault="005A2CFA" w:rsidP="00994F2F">
      <w:pPr>
        <w:pStyle w:val="ConsPlusTitle"/>
        <w:jc w:val="center"/>
      </w:pPr>
      <w:r w:rsidRPr="0016198C">
        <w:rPr>
          <w:rFonts w:ascii="Times New Roman" w:hAnsi="Times New Roman" w:cs="Times New Roman"/>
          <w:sz w:val="24"/>
          <w:szCs w:val="24"/>
        </w:rPr>
        <w:t xml:space="preserve">БЛАГОУСТРОЙСТВА ТЕРРИТОРИИ </w:t>
      </w:r>
      <w:r>
        <w:rPr>
          <w:rFonts w:ascii="Times New Roman" w:hAnsi="Times New Roman" w:cs="Times New Roman"/>
          <w:sz w:val="24"/>
          <w:szCs w:val="24"/>
        </w:rPr>
        <w:t xml:space="preserve">  СЕЛЬСКОГО ПОСЕЛЕНИЯ </w:t>
      </w:r>
      <w:r w:rsidR="00D877FE">
        <w:rPr>
          <w:rFonts w:ascii="Times New Roman" w:hAnsi="Times New Roman" w:cs="Times New Roman"/>
          <w:sz w:val="24"/>
          <w:szCs w:val="24"/>
        </w:rPr>
        <w:t>ТУНДРИНО</w:t>
      </w:r>
    </w:p>
    <w:p w:rsidR="005A2CFA" w:rsidRDefault="005A2CFA" w:rsidP="00994F2F">
      <w:pPr>
        <w:widowControl w:val="0"/>
        <w:autoSpaceDE w:val="0"/>
        <w:autoSpaceDN w:val="0"/>
        <w:adjustRightInd w:val="0"/>
        <w:jc w:val="center"/>
        <w:outlineLvl w:val="1"/>
      </w:pPr>
      <w:bookmarkStart w:id="1" w:name="Par37"/>
      <w:bookmarkEnd w:id="1"/>
    </w:p>
    <w:p w:rsidR="005A2CFA" w:rsidRPr="00503D37" w:rsidRDefault="005A2CFA" w:rsidP="00994F2F">
      <w:pPr>
        <w:widowControl w:val="0"/>
        <w:autoSpaceDE w:val="0"/>
        <w:autoSpaceDN w:val="0"/>
        <w:adjustRightInd w:val="0"/>
        <w:jc w:val="center"/>
        <w:outlineLvl w:val="1"/>
      </w:pPr>
      <w:r w:rsidRPr="00503D37">
        <w:t>1. Общие положения</w:t>
      </w:r>
    </w:p>
    <w:p w:rsidR="005A2CFA" w:rsidRDefault="005A2CFA" w:rsidP="00994F2F">
      <w:pPr>
        <w:widowControl w:val="0"/>
        <w:autoSpaceDE w:val="0"/>
        <w:autoSpaceDN w:val="0"/>
        <w:adjustRightInd w:val="0"/>
        <w:jc w:val="center"/>
      </w:pPr>
    </w:p>
    <w:p w:rsidR="005A2CFA" w:rsidRDefault="005A2CFA" w:rsidP="00994F2F">
      <w:pPr>
        <w:widowControl w:val="0"/>
        <w:autoSpaceDE w:val="0"/>
        <w:autoSpaceDN w:val="0"/>
        <w:adjustRightInd w:val="0"/>
        <w:ind w:firstLine="540"/>
        <w:jc w:val="both"/>
      </w:pPr>
      <w:r>
        <w:t>1.1. Настоящие правила благоустройства</w:t>
      </w:r>
      <w:r w:rsidR="00D877FE">
        <w:t xml:space="preserve"> территории сельского поселения</w:t>
      </w:r>
      <w:r w:rsidR="00D877FE" w:rsidRPr="00D877FE">
        <w:t xml:space="preserve"> </w:t>
      </w:r>
      <w:r w:rsidR="00D877FE">
        <w:t xml:space="preserve">Тундрино </w:t>
      </w:r>
      <w:r>
        <w:t>(далее по тексту - Правила) разработаны с целью установления общеобязательных норм поведения для физических, юридических лиц на территории сельского поселения</w:t>
      </w:r>
      <w:r w:rsidR="00D877FE">
        <w:t xml:space="preserve"> Тундрино</w:t>
      </w:r>
      <w:r>
        <w:t xml:space="preserve"> и регламентации деятельности органов местного самоуправления сельского поселения</w:t>
      </w:r>
      <w:r w:rsidR="00D877FE" w:rsidRPr="00D877FE">
        <w:t xml:space="preserve"> </w:t>
      </w:r>
      <w:r w:rsidR="00D877FE">
        <w:t xml:space="preserve">Тундрино </w:t>
      </w:r>
      <w:r>
        <w:t xml:space="preserve"> при решении вопросов местного значения в сфере благоустройства, озеленения и санитарного содержания территории сельского поселения</w:t>
      </w:r>
      <w:r w:rsidR="00D877FE">
        <w:t xml:space="preserve"> Тундрино</w:t>
      </w:r>
      <w:r>
        <w:t>.</w:t>
      </w:r>
    </w:p>
    <w:p w:rsidR="005A2CFA" w:rsidRDefault="005A2CFA" w:rsidP="00994F2F">
      <w:pPr>
        <w:widowControl w:val="0"/>
        <w:autoSpaceDE w:val="0"/>
        <w:autoSpaceDN w:val="0"/>
        <w:adjustRightInd w:val="0"/>
        <w:ind w:firstLine="540"/>
        <w:jc w:val="both"/>
      </w:pPr>
      <w:r>
        <w:t xml:space="preserve">1.2. Правила разработаны в соответствии с </w:t>
      </w:r>
      <w:hyperlink r:id="rId8" w:history="1">
        <w:r w:rsidRPr="00E83F85">
          <w:t>Конституцией</w:t>
        </w:r>
      </w:hyperlink>
      <w:r w:rsidRPr="00E83F85">
        <w:t xml:space="preserve"> Российской Федерации, </w:t>
      </w:r>
      <w:hyperlink r:id="rId9" w:history="1">
        <w:r w:rsidRPr="00E83F85">
          <w:t>Земельным</w:t>
        </w:r>
      </w:hyperlink>
      <w:r w:rsidRPr="00E83F85">
        <w:t xml:space="preserve">, </w:t>
      </w:r>
      <w:hyperlink r:id="rId10" w:history="1">
        <w:r w:rsidRPr="00E83F85">
          <w:t>Лесным</w:t>
        </w:r>
      </w:hyperlink>
      <w:r w:rsidRPr="00E83F85">
        <w:t xml:space="preserve">, </w:t>
      </w:r>
      <w:hyperlink r:id="rId11" w:history="1">
        <w:r w:rsidRPr="00E83F85">
          <w:t>Водным</w:t>
        </w:r>
      </w:hyperlink>
      <w:r w:rsidRPr="00E83F85">
        <w:t xml:space="preserve">, </w:t>
      </w:r>
      <w:hyperlink r:id="rId12" w:history="1">
        <w:r w:rsidRPr="00E83F85">
          <w:t>Жилищным</w:t>
        </w:r>
      </w:hyperlink>
      <w:r w:rsidRPr="00E83F85">
        <w:t xml:space="preserve">, </w:t>
      </w:r>
      <w:hyperlink r:id="rId13" w:history="1">
        <w:r w:rsidRPr="00E83F85">
          <w:t>Градостроительным</w:t>
        </w:r>
      </w:hyperlink>
      <w:r>
        <w:t xml:space="preserve"> кодексами Российской Федерации и другими нормативными правовыми актами.</w:t>
      </w:r>
    </w:p>
    <w:p w:rsidR="005A2CFA" w:rsidRDefault="005A2CFA" w:rsidP="00994F2F">
      <w:pPr>
        <w:widowControl w:val="0"/>
        <w:autoSpaceDE w:val="0"/>
        <w:autoSpaceDN w:val="0"/>
        <w:adjustRightInd w:val="0"/>
        <w:ind w:firstLine="540"/>
        <w:jc w:val="both"/>
      </w:pPr>
      <w:r>
        <w:t>1.3. Настоящие Правила устанавливают общие параметры и рекомендуемое минимальное сочетание объектов благоустройства для создания безопасной, удобной и привлекательной среды сельского поселения</w:t>
      </w:r>
      <w:r w:rsidR="00D877FE">
        <w:t xml:space="preserve"> Тундрино</w:t>
      </w:r>
      <w:r>
        <w:t>.</w:t>
      </w:r>
    </w:p>
    <w:p w:rsidR="005A2CFA" w:rsidRDefault="005A2CFA" w:rsidP="00994F2F">
      <w:pPr>
        <w:widowControl w:val="0"/>
        <w:autoSpaceDE w:val="0"/>
        <w:autoSpaceDN w:val="0"/>
        <w:adjustRightInd w:val="0"/>
        <w:ind w:firstLine="540"/>
        <w:jc w:val="both"/>
      </w:pPr>
      <w:r>
        <w:t>1.4. Правила применяются при проектировании,</w:t>
      </w:r>
      <w:r w:rsidR="00D877FE">
        <w:t xml:space="preserve"> </w:t>
      </w:r>
      <w:r>
        <w:t>контроле за осуществлением мероприятий по благоустройству территории, эксплуа</w:t>
      </w:r>
      <w:r w:rsidR="00D877FE">
        <w:t>тации благоустроенных территорий</w:t>
      </w:r>
      <w:r>
        <w:t>.</w:t>
      </w:r>
    </w:p>
    <w:p w:rsidR="005A2CFA" w:rsidRDefault="005A2CFA" w:rsidP="005A35BB">
      <w:pPr>
        <w:widowControl w:val="0"/>
        <w:autoSpaceDE w:val="0"/>
        <w:autoSpaceDN w:val="0"/>
        <w:adjustRightInd w:val="0"/>
        <w:ind w:firstLine="540"/>
        <w:jc w:val="both"/>
      </w:pPr>
      <w:r>
        <w:t>1.5. Под благоустройством территории сельского поселения</w:t>
      </w:r>
      <w:r w:rsidR="00D877FE">
        <w:t xml:space="preserve"> Тундрино</w:t>
      </w:r>
      <w:r>
        <w:t xml:space="preserve"> (далее по тексту – поселение) понимается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A2CFA" w:rsidRDefault="005A2CFA" w:rsidP="005A35BB">
      <w:pPr>
        <w:widowControl w:val="0"/>
        <w:autoSpaceDE w:val="0"/>
        <w:autoSpaceDN w:val="0"/>
        <w:adjustRightInd w:val="0"/>
        <w:ind w:firstLine="540"/>
        <w:jc w:val="both"/>
      </w:pPr>
      <w:r>
        <w:t>1.6. Объект благоустройства - территории поселения, на которых осуществляется деятельность по благоустройству: земельные участки, водные объекты, здания, строения, сооружения, объекты незавершенного строительства, нежилые помещения, временные (некапитальные) объекты,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Российской Федерации и настоящими Правилами.</w:t>
      </w:r>
    </w:p>
    <w:p w:rsidR="005A2CFA" w:rsidRDefault="005A2CFA" w:rsidP="00994F2F">
      <w:pPr>
        <w:widowControl w:val="0"/>
        <w:autoSpaceDE w:val="0"/>
        <w:autoSpaceDN w:val="0"/>
        <w:adjustRightInd w:val="0"/>
        <w:ind w:firstLine="540"/>
        <w:jc w:val="both"/>
      </w:pPr>
      <w:r>
        <w:t>1.7. В Правилах используются иные понятия и термины в значениях, установленных законодательством Российской Федерации, Ханты-Мансийского автономного округа</w:t>
      </w:r>
      <w:r w:rsidR="00972FB8">
        <w:t xml:space="preserve"> </w:t>
      </w:r>
      <w:r>
        <w:t>-</w:t>
      </w:r>
      <w:r w:rsidR="00972FB8">
        <w:t xml:space="preserve"> </w:t>
      </w:r>
      <w:r>
        <w:t>Югры, муниципальными правовыми актами органов местного самоуправления сельского поселения</w:t>
      </w:r>
      <w:r w:rsidR="009D33A2" w:rsidRPr="009D33A2">
        <w:t xml:space="preserve"> </w:t>
      </w:r>
      <w:r w:rsidR="009D33A2">
        <w:t xml:space="preserve">Тундрино </w:t>
      </w:r>
      <w:r>
        <w:t>.</w:t>
      </w:r>
    </w:p>
    <w:p w:rsidR="005A2CFA" w:rsidRDefault="005A2CFA" w:rsidP="00B27AF1">
      <w:pPr>
        <w:adjustRightInd w:val="0"/>
        <w:ind w:firstLine="540"/>
        <w:jc w:val="both"/>
      </w:pPr>
      <w:r w:rsidRPr="00F365C2">
        <w:lastRenderedPageBreak/>
        <w:t>1.</w:t>
      </w:r>
      <w:r>
        <w:t>8</w:t>
      </w:r>
      <w:r w:rsidRPr="00F365C2">
        <w:t>. Содержание объектов благоустройства в надлежащем состоянии осуществляют физические и юридические лица, во владении и пользовании которых они находятся.</w:t>
      </w:r>
    </w:p>
    <w:p w:rsidR="005A2CFA" w:rsidRPr="00BD49F2" w:rsidRDefault="005A2CFA" w:rsidP="0094157E">
      <w:pPr>
        <w:widowControl w:val="0"/>
        <w:autoSpaceDE w:val="0"/>
        <w:autoSpaceDN w:val="0"/>
        <w:adjustRightInd w:val="0"/>
        <w:ind w:firstLine="540"/>
        <w:jc w:val="both"/>
      </w:pPr>
      <w:r w:rsidRPr="00BD49F2">
        <w:t xml:space="preserve">К видам работ по благоустройству территории поселения относятся уборка территории, в том числе санитарное содержание территории, сбор, вывоз отходов производства и потребления, озеленение территории поселения, размещение и содержание малых архитектурных </w:t>
      </w:r>
      <w:r w:rsidR="00FF3723" w:rsidRPr="00BD49F2">
        <w:t>форм,</w:t>
      </w:r>
      <w:r w:rsidRPr="00BD49F2">
        <w:t xml:space="preserve"> и иные работы в соответствии с действующим законодательством и муниципальными правовыми актами поселения.</w:t>
      </w:r>
    </w:p>
    <w:p w:rsidR="005A2CFA" w:rsidRDefault="005A2CFA" w:rsidP="00B27AF1">
      <w:pPr>
        <w:adjustRightInd w:val="0"/>
        <w:ind w:firstLine="540"/>
        <w:jc w:val="both"/>
      </w:pPr>
      <w:r>
        <w:t xml:space="preserve">1.9. </w:t>
      </w:r>
      <w:r w:rsidRPr="00550B53">
        <w:t>Вопросы</w:t>
      </w:r>
      <w:r>
        <w:t xml:space="preserve"> по определению</w:t>
      </w:r>
      <w:r w:rsidRPr="00550B53">
        <w:t xml:space="preserve"> </w:t>
      </w:r>
      <w:r>
        <w:t xml:space="preserve">порядка </w:t>
      </w:r>
      <w:r w:rsidRPr="00550B53">
        <w:t>организации освещения улиц</w:t>
      </w:r>
      <w:r>
        <w:t>, установки указателей с наименованиями улиц и номерами домов регламентируются отдельными муниципальными правовыми актами поселения.</w:t>
      </w:r>
    </w:p>
    <w:p w:rsidR="005A2CFA" w:rsidRPr="00BD49F2" w:rsidRDefault="005A2CFA" w:rsidP="0023673D">
      <w:pPr>
        <w:widowControl w:val="0"/>
        <w:autoSpaceDE w:val="0"/>
        <w:autoSpaceDN w:val="0"/>
        <w:adjustRightInd w:val="0"/>
        <w:ind w:firstLine="540"/>
        <w:jc w:val="both"/>
      </w:pPr>
      <w:r w:rsidRPr="00BD49F2">
        <w:t>Для соблюдения законных прав и интересов жителей  поселения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с 7 до 21 часа, если необходимость выполнения данных работ не обусловлена неблагоприятными погодными усло</w:t>
      </w:r>
      <w:r w:rsidR="00FF3723">
        <w:t>виями (снегопад, гололед и други</w:t>
      </w:r>
      <w:r w:rsidRPr="00BD49F2">
        <w:t>е).</w:t>
      </w:r>
    </w:p>
    <w:p w:rsidR="005A2CFA" w:rsidRDefault="005A2CFA" w:rsidP="00B27AF1">
      <w:pPr>
        <w:adjustRightInd w:val="0"/>
        <w:ind w:firstLine="540"/>
        <w:jc w:val="both"/>
        <w:outlineLvl w:val="0"/>
      </w:pPr>
      <w:r w:rsidRPr="00F365C2">
        <w:t>1.</w:t>
      </w:r>
      <w:r>
        <w:t>10</w:t>
      </w:r>
      <w:r w:rsidRPr="00F365C2">
        <w:t>.</w:t>
      </w:r>
      <w:r>
        <w:t xml:space="preserve"> В администрации сельского поселения</w:t>
      </w:r>
      <w:r w:rsidR="009D33A2" w:rsidRPr="009D33A2">
        <w:t xml:space="preserve"> </w:t>
      </w:r>
      <w:r w:rsidR="009D33A2">
        <w:t xml:space="preserve">Тундрино </w:t>
      </w:r>
      <w:r>
        <w:t xml:space="preserve">полномочия по организации благоустройства территории поселения осуществляются </w:t>
      </w:r>
      <w:r>
        <w:rPr>
          <w:highlight w:val="yellow"/>
        </w:rPr>
        <w:t xml:space="preserve"> </w:t>
      </w:r>
      <w:r w:rsidRPr="00D8279D">
        <w:t>специалистом администрации сельского поселения</w:t>
      </w:r>
      <w:r w:rsidR="009D33A2">
        <w:t xml:space="preserve"> Тундрино</w:t>
      </w:r>
      <w:r w:rsidRPr="00D8279D">
        <w:t xml:space="preserve"> в соответствии с должностной инструкцией</w:t>
      </w:r>
      <w:r>
        <w:t>.</w:t>
      </w:r>
    </w:p>
    <w:p w:rsidR="005A2CFA" w:rsidRPr="00EC27E6" w:rsidRDefault="005A2CFA" w:rsidP="00B27AF1">
      <w:pPr>
        <w:adjustRightInd w:val="0"/>
        <w:ind w:firstLine="540"/>
        <w:jc w:val="both"/>
        <w:outlineLvl w:val="0"/>
        <w:rPr>
          <w:i/>
          <w:iCs/>
        </w:rPr>
      </w:pPr>
    </w:p>
    <w:p w:rsidR="005A2CFA" w:rsidRPr="00F365C2" w:rsidRDefault="005A2CFA" w:rsidP="00B27AF1">
      <w:pPr>
        <w:adjustRightInd w:val="0"/>
        <w:ind w:firstLine="540"/>
        <w:jc w:val="both"/>
      </w:pPr>
    </w:p>
    <w:p w:rsidR="005A2CFA" w:rsidRPr="00E84B5A" w:rsidRDefault="005A2CFA" w:rsidP="00994F2F">
      <w:pPr>
        <w:widowControl w:val="0"/>
        <w:autoSpaceDE w:val="0"/>
        <w:autoSpaceDN w:val="0"/>
        <w:adjustRightInd w:val="0"/>
        <w:jc w:val="center"/>
        <w:outlineLvl w:val="1"/>
      </w:pPr>
      <w:bookmarkStart w:id="2" w:name="Par57"/>
      <w:bookmarkStart w:id="3" w:name="Par86"/>
      <w:bookmarkEnd w:id="2"/>
      <w:bookmarkEnd w:id="3"/>
      <w:r>
        <w:t>2</w:t>
      </w:r>
      <w:r w:rsidRPr="00647411">
        <w:t xml:space="preserve">. </w:t>
      </w:r>
      <w:r w:rsidRPr="00E84B5A">
        <w:t>Требования по содержанию объектов благоустройства, в том числе зданий (включая жилые дома), сооружений и земельных участков, на которых они расположены</w:t>
      </w:r>
    </w:p>
    <w:p w:rsidR="005A2CFA" w:rsidRDefault="005A2CFA" w:rsidP="00994F2F">
      <w:pPr>
        <w:widowControl w:val="0"/>
        <w:autoSpaceDE w:val="0"/>
        <w:autoSpaceDN w:val="0"/>
        <w:adjustRightInd w:val="0"/>
        <w:jc w:val="center"/>
      </w:pPr>
    </w:p>
    <w:p w:rsidR="005A2CFA" w:rsidRDefault="005A2CFA" w:rsidP="00994F2F">
      <w:pPr>
        <w:widowControl w:val="0"/>
        <w:autoSpaceDE w:val="0"/>
        <w:autoSpaceDN w:val="0"/>
        <w:adjustRightInd w:val="0"/>
        <w:ind w:firstLine="540"/>
        <w:jc w:val="both"/>
      </w:pPr>
      <w:r>
        <w:t>2.1. Юридические, физические лица - собственники, владельцы, пользователи, арендаторы земельных участков на территории  поселения, собственники зданий, строений, сооружений, в том числе собственники жилых многоквартирных домов, домовладений, а также организации, в обязанность которых входит выполнение работ по содержанию объектов благоустройства (далее по тексту – физические и юридические лица), обязаны:</w:t>
      </w:r>
    </w:p>
    <w:p w:rsidR="005A2CFA" w:rsidRDefault="005A2CFA" w:rsidP="00994F2F">
      <w:pPr>
        <w:widowControl w:val="0"/>
        <w:autoSpaceDE w:val="0"/>
        <w:autoSpaceDN w:val="0"/>
        <w:adjustRightInd w:val="0"/>
        <w:ind w:firstLine="540"/>
        <w:jc w:val="both"/>
      </w:pPr>
      <w:r>
        <w:t>1) содержать самостоятельно или с привлечением специализированных организаций за счет собственных средств используемые территории в надлежащем состоянии, то есть обеспечивать и (или) проводить качественную регулярную уборку и очистку занимаемой, прилегающей или закрепленной за ними территории (в том числе уличной, дворовой, внутриквартальной территории, мест общего пользования) от отходов производства и потребления (в том числе бытовых, промышленных, строительных отходов), естественного мусора, снежного смета, льда, скопления дождевых и талых вод, технических и технологических загрязнений, удаление обледенения, регулярную очистку и планировку кюветов и сточных канав;</w:t>
      </w:r>
    </w:p>
    <w:p w:rsidR="005A2CFA" w:rsidRDefault="005A2CFA" w:rsidP="00994F2F">
      <w:pPr>
        <w:widowControl w:val="0"/>
        <w:autoSpaceDE w:val="0"/>
        <w:autoSpaceDN w:val="0"/>
        <w:adjustRightInd w:val="0"/>
        <w:ind w:firstLine="540"/>
        <w:jc w:val="both"/>
      </w:pPr>
      <w:r>
        <w:t xml:space="preserve">2) обеспечить самостоятельно или с привлечением специализированных </w:t>
      </w:r>
      <w:r>
        <w:lastRenderedPageBreak/>
        <w:t xml:space="preserve">организаций сбор, транспортировку, </w:t>
      </w:r>
      <w:r w:rsidRPr="00C6581A">
        <w:t xml:space="preserve">размещение, использование, обезвреживание </w:t>
      </w:r>
      <w:r>
        <w:t>всех видов образующихся отходов производства и потребления к местам их захоронения или переработки;</w:t>
      </w:r>
    </w:p>
    <w:p w:rsidR="005A2CFA" w:rsidRDefault="005A2CFA" w:rsidP="00994F2F">
      <w:pPr>
        <w:widowControl w:val="0"/>
        <w:autoSpaceDE w:val="0"/>
        <w:autoSpaceDN w:val="0"/>
        <w:adjustRightInd w:val="0"/>
        <w:ind w:firstLine="540"/>
        <w:jc w:val="both"/>
      </w:pPr>
      <w:r>
        <w:t>3) обеспечить устройство контейнерных площадок с твердым покрытием и установку на них мусоросборников (контейнеров), урн для сбора отходов производства и потребления (далее по тексту - отходы) либо заключить договоры на пользование контейнерными площадками и установленными на них контейнерами для сбора отходов;</w:t>
      </w:r>
    </w:p>
    <w:p w:rsidR="005A2CFA" w:rsidRDefault="005A2CFA" w:rsidP="00994F2F">
      <w:pPr>
        <w:widowControl w:val="0"/>
        <w:autoSpaceDE w:val="0"/>
        <w:autoSpaceDN w:val="0"/>
        <w:adjustRightInd w:val="0"/>
        <w:ind w:firstLine="540"/>
        <w:jc w:val="both"/>
      </w:pPr>
      <w:r>
        <w:t>2.2.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5A2CFA" w:rsidRDefault="005A2CFA" w:rsidP="001534CD">
      <w:pPr>
        <w:widowControl w:val="0"/>
        <w:autoSpaceDE w:val="0"/>
        <w:autoSpaceDN w:val="0"/>
        <w:adjustRightInd w:val="0"/>
        <w:ind w:firstLine="540"/>
        <w:jc w:val="both"/>
      </w:pPr>
      <w:r>
        <w:t>2.3. Площадки для установки мусоросборников (контейнеров) для сбора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мусоросборников (контейнеров) определяется расчетами объемов накопления отходов.</w:t>
      </w:r>
    </w:p>
    <w:p w:rsidR="005A2CFA" w:rsidRDefault="005A2CFA" w:rsidP="001534CD">
      <w:pPr>
        <w:widowControl w:val="0"/>
        <w:autoSpaceDE w:val="0"/>
        <w:autoSpaceDN w:val="0"/>
        <w:adjustRightInd w:val="0"/>
        <w:ind w:firstLine="540"/>
        <w:jc w:val="both"/>
      </w:pPr>
      <w:r>
        <w:t xml:space="preserve">Площадки следует размещать удаленными от окон жилых зданий, границ участков детских учреждений, мест отдыха на </w:t>
      </w:r>
      <w:r w:rsidRPr="005B0EBD">
        <w:t>расстояние не менее чем 20 метров, на участках жилой застройки - не далее 100 метров от входов</w:t>
      </w:r>
      <w:r>
        <w:t>, считая по пешеходным дорожкам от дальнего подъезда, при этом территория площадки должна примыкать к подъездам, но не мешать проезду транспорта</w:t>
      </w:r>
      <w:r w:rsidRPr="00C46A9F">
        <w:t xml:space="preserve">. </w:t>
      </w:r>
      <w:r w:rsidRPr="005B0EBD">
        <w:t>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(распоряжением администрации создаётся рабочая группа по установлению вышеуказанного расстояния, в состав которой включаются представители Совета депутатов сельского поселения</w:t>
      </w:r>
      <w:r w:rsidR="00ED2BA3">
        <w:t xml:space="preserve"> Тундрино</w:t>
      </w:r>
      <w:r w:rsidRPr="005B0EBD">
        <w:t>).</w:t>
      </w:r>
    </w:p>
    <w:p w:rsidR="005A2CFA" w:rsidRDefault="005A2CFA" w:rsidP="00994F2F">
      <w:pPr>
        <w:widowControl w:val="0"/>
        <w:autoSpaceDE w:val="0"/>
        <w:autoSpaceDN w:val="0"/>
        <w:adjustRightInd w:val="0"/>
        <w:ind w:firstLine="540"/>
        <w:jc w:val="both"/>
      </w:pPr>
      <w:r>
        <w:t>2.4. Содержание территорий, отведенных для строительства, осуществляется физическими или юридическими лицами, которым в соответствии с действующим законодательством, отведены земельные участки, независимо от того, ведутся или нет на них работы.</w:t>
      </w:r>
    </w:p>
    <w:p w:rsidR="005A2CFA" w:rsidRDefault="005A2CFA" w:rsidP="00994F2F">
      <w:pPr>
        <w:widowControl w:val="0"/>
        <w:autoSpaceDE w:val="0"/>
        <w:autoSpaceDN w:val="0"/>
        <w:adjustRightInd w:val="0"/>
        <w:ind w:firstLine="540"/>
        <w:jc w:val="both"/>
      </w:pPr>
      <w:r>
        <w:t>2.5. 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(газоны, асфальтобетонные покрытия, бордюрные камни, лавки, турникеты и т.п.), содержание заборов строительных площадок осуществляется силами и средствами собственника и (или) генподрядной организации, ведущей строительство или другие работы.</w:t>
      </w:r>
    </w:p>
    <w:p w:rsidR="005A2CFA" w:rsidRPr="00567EAD" w:rsidRDefault="005A2CFA" w:rsidP="00994F2F">
      <w:pPr>
        <w:widowControl w:val="0"/>
        <w:autoSpaceDE w:val="0"/>
        <w:autoSpaceDN w:val="0"/>
        <w:adjustRightInd w:val="0"/>
        <w:ind w:firstLine="540"/>
        <w:jc w:val="both"/>
      </w:pPr>
      <w:r>
        <w:t xml:space="preserve">2.6. </w:t>
      </w:r>
      <w:r w:rsidRPr="00567EAD">
        <w:t>При проектировании объектов благоустройства жилой среды, улиц и дорог, объектов культурно-бытового обслуживания необходимо пр</w:t>
      </w:r>
      <w:r w:rsidR="00DF64C2" w:rsidRPr="00567EAD">
        <w:t>едусматривать доступность среды поселения</w:t>
      </w:r>
      <w:r w:rsidRPr="00567EAD">
        <w:t xml:space="preserve">  для маломобильных групп населения и инвалидов, </w:t>
      </w:r>
      <w:r w:rsidRPr="00567EAD">
        <w:lastRenderedPageBreak/>
        <w:t>оснащение этих объектов элементами и техническими средствами, способствующими передвижению престарелых и инвалидов.</w:t>
      </w:r>
    </w:p>
    <w:p w:rsidR="005A2CFA" w:rsidRPr="00567EAD" w:rsidRDefault="005A2CFA" w:rsidP="00994F2F">
      <w:pPr>
        <w:widowControl w:val="0"/>
        <w:autoSpaceDE w:val="0"/>
        <w:autoSpaceDN w:val="0"/>
        <w:adjustRightInd w:val="0"/>
        <w:ind w:firstLine="540"/>
        <w:jc w:val="both"/>
      </w:pPr>
      <w:r w:rsidRPr="00567EAD">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заказчиком в соответствии с утвержденной проектной документацией.</w:t>
      </w:r>
    </w:p>
    <w:p w:rsidR="005A2CFA" w:rsidRDefault="005A2CFA" w:rsidP="00994F2F">
      <w:pPr>
        <w:widowControl w:val="0"/>
        <w:autoSpaceDE w:val="0"/>
        <w:autoSpaceDN w:val="0"/>
        <w:adjustRightInd w:val="0"/>
        <w:ind w:firstLine="540"/>
        <w:jc w:val="both"/>
      </w:pPr>
      <w:r>
        <w:t>2.7. 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в собственности либо в ведении которых находятся данные объекты.</w:t>
      </w:r>
    </w:p>
    <w:p w:rsidR="005A2CFA" w:rsidRDefault="005A2CFA" w:rsidP="00994F2F">
      <w:pPr>
        <w:widowControl w:val="0"/>
        <w:autoSpaceDE w:val="0"/>
        <w:autoSpaceDN w:val="0"/>
        <w:adjustRightInd w:val="0"/>
        <w:ind w:firstLine="540"/>
        <w:jc w:val="both"/>
      </w:pPr>
      <w:r>
        <w:t>2.8. Содержание водоотводных канав, водопропускных труб, лотков, дренажных систем производится собственными силами юридических и физических лиц либо по договору со специализированными предприятиями.</w:t>
      </w:r>
    </w:p>
    <w:p w:rsidR="005A2CFA" w:rsidRDefault="005A2CFA" w:rsidP="00994F2F">
      <w:pPr>
        <w:widowControl w:val="0"/>
        <w:autoSpaceDE w:val="0"/>
        <w:autoSpaceDN w:val="0"/>
        <w:adjustRightInd w:val="0"/>
        <w:ind w:firstLine="540"/>
        <w:jc w:val="both"/>
      </w:pPr>
      <w:r>
        <w:t>2.9. Благоустройство остановочных комплексов (съездного кармана, посадочной площадки, остановочного павильона) производится организациями в рамках муниципального заказа, за исключением территорий, занимаемых частными остановочными павильонами, и прилегающих к ним территорий.</w:t>
      </w:r>
    </w:p>
    <w:p w:rsidR="005A2CFA" w:rsidRDefault="005A2CFA" w:rsidP="00994F2F">
      <w:pPr>
        <w:widowControl w:val="0"/>
        <w:autoSpaceDE w:val="0"/>
        <w:autoSpaceDN w:val="0"/>
        <w:adjustRightInd w:val="0"/>
        <w:ind w:firstLine="540"/>
        <w:jc w:val="both"/>
      </w:pPr>
      <w:r>
        <w:t>2.10. Содержание остановочных павильонов, с размещенными в них объектами мелкорозничной торговли (мини-маркетами, киосками и т.п.), осуществляют владельцы или арендаторы указанных объектов, согласно условиям заключенных договоров. Границы работ по уборке прилегающей территории определяются по периметру 5 метров от границы отвода земельного участка под размещение остановочного павильона.</w:t>
      </w:r>
    </w:p>
    <w:p w:rsidR="005A2CFA" w:rsidRDefault="005A2CFA" w:rsidP="00994F2F">
      <w:pPr>
        <w:widowControl w:val="0"/>
        <w:autoSpaceDE w:val="0"/>
        <w:autoSpaceDN w:val="0"/>
        <w:adjustRightInd w:val="0"/>
        <w:ind w:firstLine="540"/>
        <w:jc w:val="both"/>
      </w:pPr>
      <w:r>
        <w:t>2.11. Самовольно установленные киоски, павильоны, торговые палатки, кафе, гаражи, информационные щиты, а также самовольно складированные материалы подлежат сносу в порядке, определенном действующим законодательством.</w:t>
      </w:r>
    </w:p>
    <w:p w:rsidR="005A2CFA" w:rsidRDefault="005A2CFA" w:rsidP="00994F2F">
      <w:pPr>
        <w:widowControl w:val="0"/>
        <w:autoSpaceDE w:val="0"/>
        <w:autoSpaceDN w:val="0"/>
        <w:adjustRightInd w:val="0"/>
        <w:ind w:firstLine="540"/>
        <w:jc w:val="both"/>
      </w:pPr>
      <w:r>
        <w:t>2.12. Владельцы отдельно стоящих объектов торговли и общественного питания (включая временные - торговые павильоны) обязаны содержать используемые территории в надлежащем состоянии, благоустраивать их, вывозить образовавшийся в процессе хозяйственной деятельности отходы самостоятельно либо на основании соответствующих договоров.</w:t>
      </w:r>
    </w:p>
    <w:p w:rsidR="005A2CFA" w:rsidRDefault="005A2CFA" w:rsidP="00994F2F">
      <w:pPr>
        <w:widowControl w:val="0"/>
        <w:autoSpaceDE w:val="0"/>
        <w:autoSpaceDN w:val="0"/>
        <w:adjustRightInd w:val="0"/>
        <w:ind w:firstLine="540"/>
        <w:jc w:val="both"/>
      </w:pPr>
      <w:r>
        <w:t>2.13. Территории общего пользования, в том числе: площади, улицы, переулки, проезды, дороги, бульвары, набережная, парки, скверы, газоны, зоны отдыха, прибрежная полоса, инженерные объекты и прочие объекты, не предоставленные юридическим и физическим лицам, индивидуальным предпринимателям во владение, пользование, обслуживаются специализированными предприятиями и организациями в рамках муниципального заказа.</w:t>
      </w:r>
    </w:p>
    <w:p w:rsidR="005A2CFA" w:rsidRDefault="005A2CFA" w:rsidP="00994F2F">
      <w:pPr>
        <w:widowControl w:val="0"/>
        <w:autoSpaceDE w:val="0"/>
        <w:autoSpaceDN w:val="0"/>
        <w:adjustRightInd w:val="0"/>
        <w:ind w:firstLine="540"/>
        <w:jc w:val="both"/>
      </w:pPr>
      <w:r>
        <w:t xml:space="preserve">2.14. Юридические и физические лица - владельцы, арендаторы нестационарных объектов торговли, общественного питания и т.п., а также </w:t>
      </w:r>
      <w:r w:rsidRPr="005B0EBD">
        <w:t>организаторы культурно-массовых и спортивных мероприятий обязаны дополнительно</w:t>
      </w:r>
      <w:r>
        <w:t xml:space="preserve"> установить мусоросборники (контейнеры) для сбора отходов в период проведения мероприятий, организовывать и осуществлять их обслуживание, уборку прилегающей территории и вывоз отходов.</w:t>
      </w:r>
    </w:p>
    <w:p w:rsidR="005A2CFA" w:rsidRDefault="005A2CFA" w:rsidP="00994F2F">
      <w:pPr>
        <w:widowControl w:val="0"/>
        <w:autoSpaceDE w:val="0"/>
        <w:autoSpaceDN w:val="0"/>
        <w:adjustRightInd w:val="0"/>
        <w:ind w:firstLine="540"/>
        <w:jc w:val="both"/>
      </w:pPr>
      <w:r>
        <w:t xml:space="preserve">2.16. Общественные туалеты должны содержаться в надлежащем санитарном </w:t>
      </w:r>
      <w:r>
        <w:lastRenderedPageBreak/>
        <w:t>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5A2CFA" w:rsidRDefault="005A2CFA" w:rsidP="00994F2F">
      <w:pPr>
        <w:widowControl w:val="0"/>
        <w:autoSpaceDE w:val="0"/>
        <w:autoSpaceDN w:val="0"/>
        <w:adjustRightInd w:val="0"/>
        <w:ind w:firstLine="540"/>
        <w:jc w:val="both"/>
      </w:pPr>
      <w:r>
        <w:t>2.17. Для предотвращения засорения территории  поселения  на всех улицах, площадях, у подъездов жилых домов, в скверах, парках, зонах отдыха, рынках, остановках транспорта, других общественных местах должны быть установлены урны для отходов:</w:t>
      </w:r>
    </w:p>
    <w:p w:rsidR="005A2CFA" w:rsidRDefault="005A2CFA" w:rsidP="00994F2F">
      <w:pPr>
        <w:widowControl w:val="0"/>
        <w:autoSpaceDE w:val="0"/>
        <w:autoSpaceDN w:val="0"/>
        <w:adjustRightInd w:val="0"/>
        <w:ind w:firstLine="540"/>
        <w:jc w:val="both"/>
      </w:pPr>
      <w:r>
        <w:t>1) организациями по обслуживанию жилищного фонда, арендаторами, застройщиками и т.д. - у подъездов зданий, на территории детских и спортивных площадок, жилищного фонда всех форм собственности;</w:t>
      </w:r>
    </w:p>
    <w:p w:rsidR="005A2CFA" w:rsidRDefault="005A2CFA" w:rsidP="00994F2F">
      <w:pPr>
        <w:widowControl w:val="0"/>
        <w:autoSpaceDE w:val="0"/>
        <w:autoSpaceDN w:val="0"/>
        <w:adjustRightInd w:val="0"/>
        <w:ind w:firstLine="540"/>
        <w:jc w:val="both"/>
      </w:pPr>
      <w:r>
        <w:t>2) юридическими и физическими лицами, осуществляющими свою деятельность на территории  поселения, - у входа и выхода зданий, строений, сооружений, помещений, офисов и т.д.;</w:t>
      </w:r>
    </w:p>
    <w:p w:rsidR="005A2CFA" w:rsidRDefault="005A2CFA" w:rsidP="00994F2F">
      <w:pPr>
        <w:widowControl w:val="0"/>
        <w:autoSpaceDE w:val="0"/>
        <w:autoSpaceDN w:val="0"/>
        <w:adjustRightInd w:val="0"/>
        <w:ind w:firstLine="540"/>
        <w:jc w:val="both"/>
      </w:pPr>
      <w:r>
        <w:t>3) собственниками (арендаторами, согласно условиям заключенных договоров) объектов мелкорозничной (торговой) сети и предприятий общественного питания, при отсутствии торгового зала - непосредственно возле объекта, с обязательным использованием специальных пакетов, которые необходимо вкладывать в урны;</w:t>
      </w:r>
    </w:p>
    <w:p w:rsidR="005A2CFA" w:rsidRDefault="005A2CFA" w:rsidP="00994F2F">
      <w:pPr>
        <w:widowControl w:val="0"/>
        <w:autoSpaceDE w:val="0"/>
        <w:autoSpaceDN w:val="0"/>
        <w:adjustRightInd w:val="0"/>
        <w:ind w:firstLine="540"/>
        <w:jc w:val="both"/>
      </w:pPr>
      <w:r>
        <w:t>4) обслуживающими организациями - на территории скверов, парков, набережной - в местах, удобных для сбора отходов.</w:t>
      </w:r>
    </w:p>
    <w:p w:rsidR="005A2CFA" w:rsidRDefault="005A2CFA" w:rsidP="00994F2F">
      <w:pPr>
        <w:widowControl w:val="0"/>
        <w:autoSpaceDE w:val="0"/>
        <w:autoSpaceDN w:val="0"/>
        <w:adjustRightInd w:val="0"/>
        <w:ind w:firstLine="540"/>
        <w:jc w:val="both"/>
      </w:pPr>
      <w:r>
        <w:t xml:space="preserve">Расстояние между урнами должно </w:t>
      </w:r>
      <w:r w:rsidRPr="00A96698">
        <w:t>быть не более 40 м в местах с интенсивным движением пешеходов и не более 100 м - в малолюдных</w:t>
      </w:r>
      <w:r>
        <w:t>.</w:t>
      </w:r>
    </w:p>
    <w:p w:rsidR="005A2CFA" w:rsidRDefault="005A2CFA" w:rsidP="00994F2F">
      <w:pPr>
        <w:widowControl w:val="0"/>
        <w:autoSpaceDE w:val="0"/>
        <w:autoSpaceDN w:val="0"/>
        <w:adjustRightInd w:val="0"/>
        <w:ind w:firstLine="540"/>
        <w:jc w:val="both"/>
      </w:pPr>
      <w: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A2CFA" w:rsidRDefault="005A2CFA" w:rsidP="00994F2F">
      <w:pPr>
        <w:widowControl w:val="0"/>
        <w:autoSpaceDE w:val="0"/>
        <w:autoSpaceDN w:val="0"/>
        <w:adjustRightInd w:val="0"/>
        <w:ind w:firstLine="540"/>
        <w:jc w:val="both"/>
      </w:pPr>
      <w:r>
        <w:t>Окраску урны следует возобновлять не реже одного раза в год.</w:t>
      </w:r>
    </w:p>
    <w:p w:rsidR="005A2CFA" w:rsidRDefault="005A2CFA" w:rsidP="00994F2F">
      <w:pPr>
        <w:widowControl w:val="0"/>
        <w:autoSpaceDE w:val="0"/>
        <w:autoSpaceDN w:val="0"/>
        <w:adjustRightInd w:val="0"/>
        <w:ind w:firstLine="540"/>
        <w:jc w:val="both"/>
      </w:pPr>
      <w:r>
        <w:t>За содержание урн в чистоте несут ответственность организации, юридические либо физические лица, осуществляющие уборку используемых территорий.</w:t>
      </w:r>
    </w:p>
    <w:p w:rsidR="005A2CFA" w:rsidRDefault="005A2CFA" w:rsidP="00994F2F">
      <w:pPr>
        <w:widowControl w:val="0"/>
        <w:autoSpaceDE w:val="0"/>
        <w:autoSpaceDN w:val="0"/>
        <w:adjustRightInd w:val="0"/>
        <w:ind w:firstLine="540"/>
        <w:jc w:val="both"/>
      </w:pPr>
      <w:r>
        <w:t xml:space="preserve">2.18. </w:t>
      </w:r>
      <w:r w:rsidR="00502F34">
        <w:t xml:space="preserve">На всей территории  поселения </w:t>
      </w:r>
      <w:r>
        <w:t>запрещается:</w:t>
      </w:r>
    </w:p>
    <w:p w:rsidR="005A2CFA" w:rsidRDefault="005A2CFA" w:rsidP="00994F2F">
      <w:pPr>
        <w:widowControl w:val="0"/>
        <w:autoSpaceDE w:val="0"/>
        <w:autoSpaceDN w:val="0"/>
        <w:adjustRightInd w:val="0"/>
        <w:ind w:firstLine="540"/>
        <w:jc w:val="both"/>
      </w:pPr>
      <w:r>
        <w:t>1) 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5A2CFA" w:rsidRDefault="005A2CFA" w:rsidP="00994F2F">
      <w:pPr>
        <w:widowControl w:val="0"/>
        <w:autoSpaceDE w:val="0"/>
        <w:autoSpaceDN w:val="0"/>
        <w:adjustRightInd w:val="0"/>
        <w:ind w:firstLine="540"/>
        <w:jc w:val="both"/>
      </w:pPr>
      <w:r>
        <w:t>2) захламление, загрязнение используемой и прилегающей территории, а также территорий общего пользования;</w:t>
      </w:r>
    </w:p>
    <w:p w:rsidR="005A2CFA" w:rsidRDefault="005A2CFA" w:rsidP="00994F2F">
      <w:pPr>
        <w:widowControl w:val="0"/>
        <w:autoSpaceDE w:val="0"/>
        <w:autoSpaceDN w:val="0"/>
        <w:adjustRightInd w:val="0"/>
        <w:ind w:firstLine="540"/>
        <w:jc w:val="both"/>
      </w:pPr>
      <w:r>
        <w:t>3) сжигание мусора, листвы, деревьев, ветвей, травы, иных отходов, в том числе в мусоросборниках (контейнерах) для сбора отходов и иных емкостях;</w:t>
      </w:r>
    </w:p>
    <w:p w:rsidR="005A2CFA" w:rsidRDefault="005A2CFA" w:rsidP="00994F2F">
      <w:pPr>
        <w:widowControl w:val="0"/>
        <w:autoSpaceDE w:val="0"/>
        <w:autoSpaceDN w:val="0"/>
        <w:adjustRightInd w:val="0"/>
        <w:ind w:firstLine="540"/>
        <w:jc w:val="both"/>
      </w:pPr>
      <w:r>
        <w:t>4) разведение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w:t>
      </w:r>
    </w:p>
    <w:p w:rsidR="005A2CFA" w:rsidRDefault="005A2CFA" w:rsidP="00994F2F">
      <w:pPr>
        <w:widowControl w:val="0"/>
        <w:autoSpaceDE w:val="0"/>
        <w:autoSpaceDN w:val="0"/>
        <w:adjustRightInd w:val="0"/>
        <w:ind w:firstLine="540"/>
        <w:jc w:val="both"/>
      </w:pPr>
      <w:r>
        <w:t>5) 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5A2CFA" w:rsidRDefault="005A2CFA" w:rsidP="00994F2F">
      <w:pPr>
        <w:widowControl w:val="0"/>
        <w:autoSpaceDE w:val="0"/>
        <w:autoSpaceDN w:val="0"/>
        <w:adjustRightInd w:val="0"/>
        <w:ind w:firstLine="540"/>
        <w:jc w:val="both"/>
      </w:pPr>
      <w:r>
        <w:t xml:space="preserve">6) слив (разлив) жидких бытовых и промышленных отходов, технических </w:t>
      </w:r>
      <w:r>
        <w:lastRenderedPageBreak/>
        <w:t>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5A2CFA" w:rsidRDefault="005A2CFA" w:rsidP="00994F2F">
      <w:pPr>
        <w:widowControl w:val="0"/>
        <w:autoSpaceDE w:val="0"/>
        <w:autoSpaceDN w:val="0"/>
        <w:adjustRightInd w:val="0"/>
        <w:ind w:firstLine="540"/>
        <w:jc w:val="both"/>
      </w:pPr>
      <w:r>
        <w:t>7) оставление на улицах не вывезенным собранного мусора, скола льда и снежного смета, строительных и иных отходов;</w:t>
      </w:r>
    </w:p>
    <w:p w:rsidR="005A2CFA" w:rsidRDefault="005A2CFA" w:rsidP="00994F2F">
      <w:pPr>
        <w:widowControl w:val="0"/>
        <w:autoSpaceDE w:val="0"/>
        <w:autoSpaceDN w:val="0"/>
        <w:adjustRightInd w:val="0"/>
        <w:ind w:firstLine="540"/>
        <w:jc w:val="both"/>
      </w:pPr>
      <w:r>
        <w:t>8) переполнение мусоросборников (контейнеров) для сбора отходов и урн и загрязнение контейнерных площадок и прилегающих территорий;</w:t>
      </w:r>
    </w:p>
    <w:p w:rsidR="005A2CFA" w:rsidRDefault="005A2CFA" w:rsidP="00994F2F">
      <w:pPr>
        <w:widowControl w:val="0"/>
        <w:autoSpaceDE w:val="0"/>
        <w:autoSpaceDN w:val="0"/>
        <w:adjustRightInd w:val="0"/>
        <w:ind w:firstLine="540"/>
        <w:jc w:val="both"/>
      </w:pPr>
      <w:r>
        <w:t>9) сброс отходов производства и потребления, грязи, хозяйственно-бытовых стоков, скола льда, а также загрязненного снежного смета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5A2CFA" w:rsidRDefault="005A2CFA" w:rsidP="00994F2F">
      <w:pPr>
        <w:widowControl w:val="0"/>
        <w:autoSpaceDE w:val="0"/>
        <w:autoSpaceDN w:val="0"/>
        <w:adjustRightInd w:val="0"/>
        <w:ind w:firstLine="540"/>
        <w:jc w:val="both"/>
      </w:pPr>
      <w:r>
        <w:t>10)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 окружающей среде;</w:t>
      </w:r>
    </w:p>
    <w:p w:rsidR="005A2CFA" w:rsidRDefault="005A2CFA" w:rsidP="00994F2F">
      <w:pPr>
        <w:widowControl w:val="0"/>
        <w:autoSpaceDE w:val="0"/>
        <w:autoSpaceDN w:val="0"/>
        <w:adjustRightInd w:val="0"/>
        <w:ind w:firstLine="540"/>
        <w:jc w:val="both"/>
      </w:pPr>
      <w:r>
        <w:t>11) нанесение надписей и рисунков, рекламы на ограждения строительных площадок и поверхность тротуаров;</w:t>
      </w:r>
    </w:p>
    <w:p w:rsidR="005A2CFA" w:rsidRDefault="005A2CFA" w:rsidP="00994F2F">
      <w:pPr>
        <w:widowControl w:val="0"/>
        <w:autoSpaceDE w:val="0"/>
        <w:autoSpaceDN w:val="0"/>
        <w:adjustRightInd w:val="0"/>
        <w:ind w:firstLine="540"/>
        <w:jc w:val="both"/>
      </w:pPr>
      <w:r>
        <w:t xml:space="preserve">12) самовольная установка любых рекламных конструкций в нарушение Федерального </w:t>
      </w:r>
      <w:hyperlink r:id="rId14" w:history="1">
        <w:r w:rsidRPr="008171EF">
          <w:t>закона</w:t>
        </w:r>
      </w:hyperlink>
      <w:r>
        <w:t xml:space="preserve"> "О рекламе";</w:t>
      </w:r>
    </w:p>
    <w:p w:rsidR="005A2CFA" w:rsidRDefault="005A2CFA" w:rsidP="00994F2F">
      <w:pPr>
        <w:widowControl w:val="0"/>
        <w:autoSpaceDE w:val="0"/>
        <w:autoSpaceDN w:val="0"/>
        <w:adjustRightInd w:val="0"/>
        <w:ind w:firstLine="540"/>
        <w:jc w:val="both"/>
      </w:pPr>
      <w:r>
        <w:t>13) размещение на фасадах зданий, строений, сооружений, временных (некапитальных) объектов, входных групп,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иной рекламной и информационно-печатной продукции;</w:t>
      </w:r>
    </w:p>
    <w:p w:rsidR="005A2CFA" w:rsidRDefault="005A2CFA" w:rsidP="00994F2F">
      <w:pPr>
        <w:widowControl w:val="0"/>
        <w:autoSpaceDE w:val="0"/>
        <w:autoSpaceDN w:val="0"/>
        <w:adjustRightInd w:val="0"/>
        <w:ind w:firstLine="540"/>
        <w:jc w:val="both"/>
      </w:pPr>
      <w:r>
        <w:t>14) повреждение элементов монументально-декоративного искусства, устройств для оформления мобильного и вертикального озеленения, водных устройств, уличной мебели, коммунально-бытового и технического оборудования;</w:t>
      </w:r>
    </w:p>
    <w:p w:rsidR="005A2CFA" w:rsidRPr="002F5BC1" w:rsidRDefault="005A2CFA" w:rsidP="00994F2F">
      <w:pPr>
        <w:widowControl w:val="0"/>
        <w:autoSpaceDE w:val="0"/>
        <w:autoSpaceDN w:val="0"/>
        <w:adjustRightInd w:val="0"/>
        <w:ind w:firstLine="540"/>
        <w:jc w:val="both"/>
      </w:pPr>
      <w:r>
        <w:t xml:space="preserve">15) установка ограждений строительных площадок с выносом их за "красную" линию улицы, с занятием под эти цели тротуаров, газонов, дорог без согласования </w:t>
      </w:r>
      <w:r w:rsidRPr="002F5BC1">
        <w:t xml:space="preserve">с </w:t>
      </w:r>
      <w:r>
        <w:t>к</w:t>
      </w:r>
      <w:r w:rsidRPr="002F5BC1">
        <w:t>омитетом архитектуры и градостроительства администрации  Сургутского района;</w:t>
      </w:r>
    </w:p>
    <w:p w:rsidR="005A2CFA" w:rsidRDefault="005A2CFA" w:rsidP="00994F2F">
      <w:pPr>
        <w:widowControl w:val="0"/>
        <w:autoSpaceDE w:val="0"/>
        <w:autoSpaceDN w:val="0"/>
        <w:adjustRightInd w:val="0"/>
        <w:ind w:firstLine="540"/>
        <w:jc w:val="both"/>
      </w:pPr>
      <w:r>
        <w:t>16) 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5A2CFA" w:rsidRDefault="005A2CFA" w:rsidP="00994F2F">
      <w:pPr>
        <w:widowControl w:val="0"/>
        <w:autoSpaceDE w:val="0"/>
        <w:autoSpaceDN w:val="0"/>
        <w:adjustRightInd w:val="0"/>
        <w:ind w:firstLine="540"/>
        <w:jc w:val="both"/>
      </w:pPr>
      <w:r>
        <w:t>17) размещение автотранспорта на газонах, цветниках, детских, спортивных площадках, в арках зданий, на тротуарах;</w:t>
      </w:r>
    </w:p>
    <w:p w:rsidR="005A2CFA" w:rsidRDefault="005A2CFA" w:rsidP="00994F2F">
      <w:pPr>
        <w:widowControl w:val="0"/>
        <w:autoSpaceDE w:val="0"/>
        <w:autoSpaceDN w:val="0"/>
        <w:adjustRightInd w:val="0"/>
        <w:ind w:firstLine="540"/>
        <w:jc w:val="both"/>
      </w:pPr>
      <w:r>
        <w:t>18) размещение автотранспортных средств вблизи подъездов (от 1 до 2 метров), на хозяйственных площадках или в непосредственной близости от них, затрудняющие движение пешеходов, работу ассенизаторных, мусоросборочных машин, иных коммунальных и специальных служб;</w:t>
      </w:r>
    </w:p>
    <w:p w:rsidR="005A2CFA" w:rsidRDefault="005A2CFA" w:rsidP="00994F2F">
      <w:pPr>
        <w:widowControl w:val="0"/>
        <w:autoSpaceDE w:val="0"/>
        <w:autoSpaceDN w:val="0"/>
        <w:adjustRightInd w:val="0"/>
        <w:ind w:firstLine="540"/>
        <w:jc w:val="both"/>
      </w:pPr>
      <w:r>
        <w:t>19) мойка механических транспортных средств, а также ремонт, сопровождающийся  загрязнением территории  поселения   горюче-смазочными и иными материалами, вне установленных для этих целей мест;</w:t>
      </w:r>
    </w:p>
    <w:p w:rsidR="005A2CFA" w:rsidRDefault="005A2CFA" w:rsidP="00994F2F">
      <w:pPr>
        <w:widowControl w:val="0"/>
        <w:autoSpaceDE w:val="0"/>
        <w:autoSpaceDN w:val="0"/>
        <w:adjustRightInd w:val="0"/>
        <w:ind w:firstLine="540"/>
        <w:jc w:val="both"/>
      </w:pPr>
      <w:r>
        <w:lastRenderedPageBreak/>
        <w:t>20) самовольная установка ограждающих конструкций для стоянки транспортных средств на дворовых территориях и в иных местах общего пользования;</w:t>
      </w:r>
    </w:p>
    <w:p w:rsidR="005A2CFA" w:rsidRDefault="005A2CFA" w:rsidP="00994F2F">
      <w:pPr>
        <w:widowControl w:val="0"/>
        <w:autoSpaceDE w:val="0"/>
        <w:autoSpaceDN w:val="0"/>
        <w:adjustRightInd w:val="0"/>
        <w:ind w:firstLine="540"/>
        <w:jc w:val="both"/>
      </w:pPr>
      <w:r>
        <w:t>21) выезд на асфальтированные дороги со строительных площадок и других неблагоустроенных территорий на транспорте, не очищенном от грязи;</w:t>
      </w:r>
    </w:p>
    <w:p w:rsidR="005A2CFA" w:rsidRDefault="005A2CFA" w:rsidP="00994F2F">
      <w:pPr>
        <w:widowControl w:val="0"/>
        <w:autoSpaceDE w:val="0"/>
        <w:autoSpaceDN w:val="0"/>
        <w:adjustRightInd w:val="0"/>
        <w:ind w:firstLine="540"/>
        <w:jc w:val="both"/>
      </w:pPr>
      <w:r>
        <w:t>22) движение тяжеловесных транспортных средств и механизмов на гусеничном ходу по асфальтированным улицам  поселения   без специального разрешения;</w:t>
      </w:r>
    </w:p>
    <w:p w:rsidR="005A2CFA" w:rsidRDefault="005A2CFA" w:rsidP="00994F2F">
      <w:pPr>
        <w:widowControl w:val="0"/>
        <w:autoSpaceDE w:val="0"/>
        <w:autoSpaceDN w:val="0"/>
        <w:adjustRightInd w:val="0"/>
        <w:ind w:firstLine="540"/>
        <w:jc w:val="both"/>
      </w:pPr>
      <w:r>
        <w:t>23) торговля в неустановленных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A2CFA" w:rsidRDefault="005A2CFA" w:rsidP="00994F2F">
      <w:pPr>
        <w:widowControl w:val="0"/>
        <w:autoSpaceDE w:val="0"/>
        <w:autoSpaceDN w:val="0"/>
        <w:adjustRightInd w:val="0"/>
        <w:ind w:firstLine="540"/>
        <w:jc w:val="both"/>
      </w:pPr>
      <w:r>
        <w:t>24) 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5A2CFA" w:rsidRDefault="005A2CFA" w:rsidP="00994F2F">
      <w:pPr>
        <w:widowControl w:val="0"/>
        <w:autoSpaceDE w:val="0"/>
        <w:autoSpaceDN w:val="0"/>
        <w:adjustRightInd w:val="0"/>
        <w:ind w:firstLine="540"/>
        <w:jc w:val="both"/>
      </w:pPr>
      <w:r>
        <w:t>25) использование зеленых зон, отведенных под размещение объектов благоустройства (в т.ч. газонов) в отсутствие разрешений на строительство и (или) разрешений на производство земляных работ;</w:t>
      </w:r>
    </w:p>
    <w:p w:rsidR="005A2CFA" w:rsidRDefault="005A2CFA" w:rsidP="00994F2F">
      <w:pPr>
        <w:widowControl w:val="0"/>
        <w:autoSpaceDE w:val="0"/>
        <w:autoSpaceDN w:val="0"/>
        <w:adjustRightInd w:val="0"/>
        <w:ind w:firstLine="540"/>
        <w:jc w:val="both"/>
      </w:pPr>
      <w:r>
        <w:t>26) оказание услуг по катанию на лошадях (пони), иных вьючных или верховых животных, а также на гужевых повозках (санях) вне установленных для этих целей мест;</w:t>
      </w:r>
    </w:p>
    <w:p w:rsidR="005A2CFA" w:rsidRDefault="005A2CFA" w:rsidP="00994F2F">
      <w:pPr>
        <w:widowControl w:val="0"/>
        <w:autoSpaceDE w:val="0"/>
        <w:autoSpaceDN w:val="0"/>
        <w:adjustRightInd w:val="0"/>
        <w:ind w:firstLine="540"/>
        <w:jc w:val="both"/>
      </w:pPr>
      <w:r w:rsidRPr="005B0EBD">
        <w:t>27) выпас скота в неустановленных местах (места выпаса определяются администрацией сельского поселения, согласовываются с уполномоченным органом);</w:t>
      </w:r>
    </w:p>
    <w:p w:rsidR="005A2CFA" w:rsidRDefault="005A2CFA" w:rsidP="00994F2F">
      <w:pPr>
        <w:widowControl w:val="0"/>
        <w:autoSpaceDE w:val="0"/>
        <w:autoSpaceDN w:val="0"/>
        <w:adjustRightInd w:val="0"/>
        <w:ind w:firstLine="540"/>
        <w:jc w:val="both"/>
      </w:pPr>
      <w:r>
        <w:t>28) захоронение скота, домашних животных в не отведенных для этих целей местах;</w:t>
      </w:r>
    </w:p>
    <w:p w:rsidR="005A2CFA" w:rsidRDefault="005A2CFA" w:rsidP="00994F2F">
      <w:pPr>
        <w:widowControl w:val="0"/>
        <w:autoSpaceDE w:val="0"/>
        <w:autoSpaceDN w:val="0"/>
        <w:adjustRightInd w:val="0"/>
        <w:ind w:firstLine="540"/>
        <w:jc w:val="both"/>
      </w:pPr>
      <w:r>
        <w:t>29) хранение водного транспорта, в том числе весельных и моторных лодок, катеров, шлюпок, вне установленных для этих целей местах;</w:t>
      </w:r>
    </w:p>
    <w:p w:rsidR="005A2CFA" w:rsidRDefault="005A2CFA" w:rsidP="00994F2F">
      <w:pPr>
        <w:widowControl w:val="0"/>
        <w:autoSpaceDE w:val="0"/>
        <w:autoSpaceDN w:val="0"/>
        <w:adjustRightInd w:val="0"/>
        <w:ind w:firstLine="540"/>
        <w:jc w:val="both"/>
      </w:pPr>
      <w:r>
        <w:t>30) повреждение и уничтожение объектов благоустройства;</w:t>
      </w:r>
    </w:p>
    <w:p w:rsidR="005A2CFA" w:rsidRDefault="005A2CFA" w:rsidP="00994F2F">
      <w:pPr>
        <w:widowControl w:val="0"/>
        <w:autoSpaceDE w:val="0"/>
        <w:autoSpaceDN w:val="0"/>
        <w:adjustRightInd w:val="0"/>
        <w:ind w:firstLine="540"/>
        <w:jc w:val="both"/>
      </w:pPr>
      <w:r>
        <w:t>31) перевозка сыпучего материала, не покрытого тентом.</w:t>
      </w:r>
    </w:p>
    <w:p w:rsidR="005A2CFA" w:rsidRDefault="005A2CFA" w:rsidP="00994F2F">
      <w:pPr>
        <w:widowControl w:val="0"/>
        <w:autoSpaceDE w:val="0"/>
        <w:autoSpaceDN w:val="0"/>
        <w:adjustRightInd w:val="0"/>
        <w:ind w:firstLine="540"/>
        <w:jc w:val="both"/>
      </w:pPr>
    </w:p>
    <w:p w:rsidR="005A2CFA" w:rsidRDefault="005A2CFA" w:rsidP="00994F2F">
      <w:pPr>
        <w:widowControl w:val="0"/>
        <w:autoSpaceDE w:val="0"/>
        <w:autoSpaceDN w:val="0"/>
        <w:adjustRightInd w:val="0"/>
        <w:ind w:firstLine="540"/>
        <w:jc w:val="both"/>
      </w:pPr>
    </w:p>
    <w:p w:rsidR="005A2CFA" w:rsidRPr="000E7B29" w:rsidRDefault="005A2CFA" w:rsidP="004F0CCE">
      <w:pPr>
        <w:pStyle w:val="ConsPlusNormal"/>
        <w:tabs>
          <w:tab w:val="left" w:pos="1100"/>
        </w:tabs>
        <w:ind w:firstLine="567"/>
        <w:jc w:val="center"/>
        <w:rPr>
          <w:rFonts w:ascii="Times New Roman" w:hAnsi="Times New Roman" w:cs="Times New Roman"/>
          <w:color w:val="000000"/>
          <w:sz w:val="28"/>
          <w:szCs w:val="28"/>
        </w:rPr>
      </w:pPr>
      <w:r w:rsidRPr="000E7B29">
        <w:rPr>
          <w:rFonts w:ascii="Times New Roman" w:hAnsi="Times New Roman" w:cs="Times New Roman"/>
          <w:color w:val="000000"/>
          <w:sz w:val="28"/>
          <w:szCs w:val="28"/>
        </w:rPr>
        <w:t>3.</w:t>
      </w:r>
      <w:r w:rsidRPr="000E7B29">
        <w:rPr>
          <w:rFonts w:ascii="Times New Roman" w:hAnsi="Times New Roman" w:cs="Times New Roman"/>
          <w:color w:val="000000"/>
          <w:sz w:val="28"/>
          <w:szCs w:val="28"/>
        </w:rPr>
        <w:tab/>
        <w:t>Требования к внешнему виду фасадов и ограждений соответствующих зданий и сооружений</w:t>
      </w:r>
    </w:p>
    <w:p w:rsidR="005A2CFA" w:rsidRPr="004E73C9" w:rsidRDefault="005A2CFA" w:rsidP="004F0CCE">
      <w:pPr>
        <w:pStyle w:val="ConsPlusNormal"/>
        <w:ind w:firstLine="567"/>
        <w:jc w:val="center"/>
        <w:rPr>
          <w:rFonts w:cs="Times New Roman"/>
          <w:color w:val="000000"/>
          <w:sz w:val="28"/>
          <w:szCs w:val="28"/>
        </w:rPr>
      </w:pPr>
    </w:p>
    <w:p w:rsidR="005A2CFA" w:rsidRPr="00AC7863" w:rsidRDefault="005A2CFA" w:rsidP="004F0CCE">
      <w:pPr>
        <w:pStyle w:val="ConsPlusNormal"/>
        <w:tabs>
          <w:tab w:val="left" w:pos="1100"/>
        </w:tabs>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C7863">
        <w:rPr>
          <w:rFonts w:ascii="Times New Roman" w:hAnsi="Times New Roman" w:cs="Times New Roman"/>
          <w:color w:val="000000"/>
          <w:sz w:val="28"/>
          <w:szCs w:val="28"/>
        </w:rPr>
        <w:t>1.</w:t>
      </w:r>
      <w:r w:rsidRPr="00AC7863">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Физические и юридические лица</w:t>
      </w:r>
      <w:r w:rsidRPr="00AC7863">
        <w:rPr>
          <w:rFonts w:ascii="Times New Roman" w:hAnsi="Times New Roman" w:cs="Times New Roman"/>
          <w:color w:val="FF0000"/>
          <w:sz w:val="28"/>
          <w:szCs w:val="28"/>
        </w:rPr>
        <w:t xml:space="preserve"> </w:t>
      </w:r>
      <w:r w:rsidRPr="00AC7863">
        <w:rPr>
          <w:rFonts w:ascii="Times New Roman" w:hAnsi="Times New Roman" w:cs="Times New Roman"/>
          <w:color w:val="000000"/>
          <w:sz w:val="28"/>
          <w:szCs w:val="28"/>
        </w:rPr>
        <w:t xml:space="preserve">обязаны поддерживать в исправном состоянии фасады зданий и сооружений, включая их декоративные и функциональные элементы, </w:t>
      </w:r>
      <w:r>
        <w:rPr>
          <w:rFonts w:ascii="Times New Roman" w:hAnsi="Times New Roman" w:cs="Times New Roman"/>
          <w:color w:val="000000"/>
          <w:sz w:val="28"/>
          <w:szCs w:val="28"/>
        </w:rPr>
        <w:t xml:space="preserve">ограждений соответствующих зданий сооружений, </w:t>
      </w:r>
      <w:r w:rsidRPr="00AC7863">
        <w:rPr>
          <w:rFonts w:ascii="Times New Roman" w:hAnsi="Times New Roman" w:cs="Times New Roman"/>
          <w:color w:val="000000"/>
          <w:sz w:val="28"/>
          <w:szCs w:val="28"/>
        </w:rPr>
        <w:t>и сохранять</w:t>
      </w:r>
      <w:r>
        <w:rPr>
          <w:rFonts w:ascii="Times New Roman" w:hAnsi="Times New Roman" w:cs="Times New Roman"/>
          <w:color w:val="000000"/>
          <w:sz w:val="28"/>
          <w:szCs w:val="28"/>
        </w:rPr>
        <w:t xml:space="preserve"> их</w:t>
      </w:r>
      <w:r w:rsidRPr="00AC7863">
        <w:rPr>
          <w:rFonts w:ascii="Times New Roman" w:hAnsi="Times New Roman" w:cs="Times New Roman"/>
          <w:color w:val="000000"/>
          <w:sz w:val="28"/>
          <w:szCs w:val="28"/>
        </w:rPr>
        <w:t xml:space="preserve"> архитектурно-художест</w:t>
      </w:r>
      <w:r>
        <w:rPr>
          <w:rFonts w:ascii="Times New Roman" w:hAnsi="Times New Roman" w:cs="Times New Roman"/>
          <w:color w:val="000000"/>
          <w:sz w:val="28"/>
          <w:szCs w:val="28"/>
        </w:rPr>
        <w:t>венное убранство</w:t>
      </w:r>
      <w:r w:rsidRPr="00AC7863">
        <w:rPr>
          <w:rFonts w:ascii="Times New Roman" w:hAnsi="Times New Roman" w:cs="Times New Roman"/>
          <w:color w:val="000000"/>
          <w:sz w:val="28"/>
          <w:szCs w:val="28"/>
        </w:rPr>
        <w:t>.</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3.2. Установка строительных лесов и вышек, ограничивающих движение пешеходов, транспорта, производится при наличии согласования комитета архитектуры и градостроительства администрации Сургутского района</w:t>
      </w:r>
      <w:r>
        <w:rPr>
          <w:rFonts w:ascii="Times New Roman" w:hAnsi="Times New Roman" w:cs="Times New Roman"/>
          <w:color w:val="000000"/>
          <w:sz w:val="28"/>
          <w:szCs w:val="28"/>
        </w:rPr>
        <w:t xml:space="preserve"> (далее по тексту уполномоченный орган)</w:t>
      </w:r>
      <w:r w:rsidRPr="00F041DD">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Отделом </w:t>
      </w:r>
      <w:r w:rsidRPr="00A96698">
        <w:rPr>
          <w:rFonts w:ascii="Times New Roman" w:hAnsi="Times New Roman" w:cs="Times New Roman"/>
          <w:color w:val="000000"/>
          <w:sz w:val="28"/>
          <w:szCs w:val="28"/>
        </w:rPr>
        <w:t>ГИБДД УМВД России по  Сургутскому району</w:t>
      </w:r>
      <w:r w:rsidRPr="00F041DD">
        <w:rPr>
          <w:rFonts w:ascii="Times New Roman" w:hAnsi="Times New Roman" w:cs="Times New Roman"/>
          <w:color w:val="000000"/>
          <w:sz w:val="28"/>
          <w:szCs w:val="28"/>
        </w:rPr>
        <w:t>.</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F041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Физические и юридические лица</w:t>
      </w:r>
      <w:r w:rsidRPr="00F041DD">
        <w:rPr>
          <w:rFonts w:ascii="Times New Roman" w:hAnsi="Times New Roman" w:cs="Times New Roman"/>
          <w:color w:val="000000"/>
          <w:sz w:val="28"/>
          <w:szCs w:val="28"/>
        </w:rPr>
        <w:t xml:space="preserve"> обязаны:</w:t>
      </w:r>
    </w:p>
    <w:p w:rsidR="005A2CFA" w:rsidRPr="00F041DD" w:rsidRDefault="005A2CFA" w:rsidP="004F0CCE">
      <w:pPr>
        <w:pStyle w:val="ConsPlusNormal"/>
        <w:tabs>
          <w:tab w:val="left" w:pos="11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систематически проверять состояние фасадов и их отдельных элементов </w:t>
      </w:r>
      <w:r w:rsidRPr="00F041DD">
        <w:rPr>
          <w:rFonts w:ascii="Times New Roman" w:hAnsi="Times New Roman" w:cs="Times New Roman"/>
          <w:color w:val="000000"/>
          <w:sz w:val="28"/>
          <w:szCs w:val="28"/>
        </w:rPr>
        <w:lastRenderedPageBreak/>
        <w:t>(балконов, лоджий и эркеров, карнизов, отливов, открытий, водосточных труб, козырьков), ограждений зданий и сооружений;</w:t>
      </w:r>
    </w:p>
    <w:p w:rsidR="005A2CFA" w:rsidRPr="00F041DD" w:rsidRDefault="005A2CFA" w:rsidP="004F0CCE">
      <w:pPr>
        <w:pStyle w:val="ConsPlusNormal"/>
        <w:tabs>
          <w:tab w:val="left" w:pos="11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проверять прочность креплений архитектурных деталей и облицовки, устойчивость парапетных, балконных и иных ограждений;</w:t>
      </w:r>
    </w:p>
    <w:p w:rsidR="005A2CFA" w:rsidRPr="00F041DD" w:rsidRDefault="005A2CFA" w:rsidP="004F0CCE">
      <w:pPr>
        <w:pStyle w:val="ConsPlusNormal"/>
        <w:tabs>
          <w:tab w:val="left" w:pos="11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при осмотре фасадов </w:t>
      </w:r>
      <w:r w:rsidRPr="00A96698">
        <w:rPr>
          <w:rFonts w:ascii="Times New Roman" w:hAnsi="Times New Roman" w:cs="Times New Roman"/>
          <w:sz w:val="28"/>
          <w:szCs w:val="28"/>
        </w:rPr>
        <w:t xml:space="preserve">крупноблочных и крупнопанельных зданий </w:t>
      </w:r>
      <w:r w:rsidRPr="00F041DD">
        <w:rPr>
          <w:rFonts w:ascii="Times New Roman" w:hAnsi="Times New Roman" w:cs="Times New Roman"/>
          <w:color w:val="000000"/>
          <w:sz w:val="28"/>
          <w:szCs w:val="28"/>
        </w:rPr>
        <w:t>контролировать состояние горизонтальных и вертикальных стыков между панелями и блоками;</w:t>
      </w:r>
    </w:p>
    <w:p w:rsidR="005A2CFA" w:rsidRPr="00F041DD" w:rsidRDefault="005A2CFA" w:rsidP="004F0CCE">
      <w:pPr>
        <w:pStyle w:val="ConsPlusNormal"/>
        <w:tabs>
          <w:tab w:val="left" w:pos="11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очищать и промывать внутренние и наружные поверхности остекления окон, дверей балконов и лоджий, входных дверей в подъездах, ограждения зданий и сооружений по мере необходимости, </w:t>
      </w:r>
      <w:r w:rsidRPr="00A96698">
        <w:rPr>
          <w:rFonts w:ascii="Times New Roman" w:hAnsi="Times New Roman" w:cs="Times New Roman"/>
          <w:color w:val="000000"/>
          <w:sz w:val="28"/>
          <w:szCs w:val="28"/>
        </w:rPr>
        <w:t>но не реже одного раза в год</w:t>
      </w:r>
      <w:r w:rsidRPr="00F041DD">
        <w:rPr>
          <w:rFonts w:ascii="Times New Roman" w:hAnsi="Times New Roman" w:cs="Times New Roman"/>
          <w:color w:val="000000"/>
          <w:sz w:val="28"/>
          <w:szCs w:val="28"/>
        </w:rPr>
        <w:t>;</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проводить текущий ремонт, в том числе окраску фасада, ограждения здания и сооружения с периодичностью в </w:t>
      </w:r>
      <w:r w:rsidRPr="00A96698">
        <w:rPr>
          <w:rFonts w:ascii="Times New Roman" w:hAnsi="Times New Roman" w:cs="Times New Roman"/>
          <w:color w:val="000000"/>
          <w:sz w:val="28"/>
          <w:szCs w:val="28"/>
        </w:rPr>
        <w:t>пределах 7-8 лет</w:t>
      </w:r>
      <w:r w:rsidRPr="00F041DD">
        <w:rPr>
          <w:rFonts w:ascii="Times New Roman" w:hAnsi="Times New Roman" w:cs="Times New Roman"/>
          <w:color w:val="000000"/>
          <w:sz w:val="28"/>
          <w:szCs w:val="28"/>
        </w:rPr>
        <w:t xml:space="preserve"> с учетом их фактического состояния;</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 ограждений зданий и сооружений.</w:t>
      </w:r>
    </w:p>
    <w:p w:rsidR="005A2CFA" w:rsidRPr="00F041DD" w:rsidRDefault="005A2CFA" w:rsidP="00145599">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3.5.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3.6.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должны быть согласованы </w:t>
      </w:r>
      <w:r w:rsidRPr="00A96698">
        <w:rPr>
          <w:rFonts w:ascii="Times New Roman" w:hAnsi="Times New Roman" w:cs="Times New Roman"/>
          <w:color w:val="000000"/>
          <w:sz w:val="28"/>
          <w:szCs w:val="28"/>
        </w:rPr>
        <w:t>с уполномоченными органами</w:t>
      </w:r>
      <w:r w:rsidRPr="00F041DD">
        <w:rPr>
          <w:rFonts w:ascii="Times New Roman" w:hAnsi="Times New Roman" w:cs="Times New Roman"/>
          <w:color w:val="000000"/>
          <w:sz w:val="28"/>
          <w:szCs w:val="28"/>
        </w:rPr>
        <w:t xml:space="preserve"> и собственниками зданий и сооружений.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3.7.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При ремонте и замене отдельных оконных блоков не допускается некачественное решение швов между оконной коробкой и проемом, ухудшающее внешний вид фасада.</w:t>
      </w:r>
    </w:p>
    <w:p w:rsidR="005A2CFA" w:rsidRPr="00F041DD" w:rsidRDefault="005A2CFA" w:rsidP="00145599">
      <w:pPr>
        <w:pStyle w:val="ConsPlusNormal"/>
        <w:tabs>
          <w:tab w:val="left" w:pos="12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3.8</w:t>
      </w:r>
      <w:r w:rsidRPr="00A96698">
        <w:rPr>
          <w:rFonts w:ascii="Times New Roman" w:hAnsi="Times New Roman" w:cs="Times New Roman"/>
          <w:color w:val="000000"/>
          <w:sz w:val="28"/>
          <w:szCs w:val="28"/>
        </w:rPr>
        <w:t>.  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 по согласованию с органами пожарного надзора.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3.9. Поверхность ступеней должна быть шероховатой и не допускать скольжения в любое время года.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В целях обеспечения доступа в здания и сооружения инвалидов и иных лиц, доступ которых в здания и сооружения по лестницам затруднен, собственники обязаны обустроить пандусы.</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3.10. Освещение входа должно быть предусмотрено в составе проекта и согласовано </w:t>
      </w:r>
      <w:r w:rsidRPr="00A96698">
        <w:rPr>
          <w:rFonts w:ascii="Times New Roman" w:hAnsi="Times New Roman" w:cs="Times New Roman"/>
          <w:color w:val="000000"/>
          <w:sz w:val="28"/>
          <w:szCs w:val="28"/>
        </w:rPr>
        <w:t>с уполномоченными органами</w:t>
      </w:r>
      <w:r w:rsidRPr="00F041DD">
        <w:rPr>
          <w:rFonts w:ascii="Times New Roman" w:hAnsi="Times New Roman" w:cs="Times New Roman"/>
          <w:color w:val="000000"/>
          <w:sz w:val="28"/>
          <w:szCs w:val="28"/>
        </w:rPr>
        <w:t xml:space="preserve">. При устройстве освещения входов должна учитываться система декоративной подсветки фасада </w:t>
      </w:r>
    </w:p>
    <w:p w:rsidR="005A2CFA" w:rsidRPr="005B0EB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3.11. </w:t>
      </w:r>
      <w:r w:rsidRPr="005B0EBD">
        <w:rPr>
          <w:rFonts w:ascii="Times New Roman" w:hAnsi="Times New Roman" w:cs="Times New Roman"/>
          <w:color w:val="000000"/>
          <w:sz w:val="28"/>
          <w:szCs w:val="28"/>
        </w:rPr>
        <w:t>Дополнительное оборудование фасадов по своему назначению подразделяется на три группы:</w:t>
      </w:r>
    </w:p>
    <w:p w:rsidR="005A2CFA" w:rsidRPr="005B0EBD" w:rsidRDefault="005A2CFA" w:rsidP="004F0CCE">
      <w:pPr>
        <w:pStyle w:val="ConsPlusNormal"/>
        <w:tabs>
          <w:tab w:val="left" w:pos="1000"/>
        </w:tabs>
        <w:ind w:firstLine="700"/>
        <w:jc w:val="both"/>
        <w:rPr>
          <w:rFonts w:ascii="Times New Roman" w:hAnsi="Times New Roman" w:cs="Times New Roman"/>
          <w:color w:val="000000"/>
          <w:sz w:val="28"/>
          <w:szCs w:val="28"/>
        </w:rPr>
      </w:pPr>
      <w:r w:rsidRPr="005B0EBD">
        <w:rPr>
          <w:rFonts w:ascii="Times New Roman" w:hAnsi="Times New Roman" w:cs="Times New Roman"/>
          <w:color w:val="000000"/>
          <w:sz w:val="28"/>
          <w:szCs w:val="28"/>
        </w:rPr>
        <w:lastRenderedPageBreak/>
        <w:t>-</w:t>
      </w:r>
      <w:r w:rsidRPr="005B0EBD">
        <w:rPr>
          <w:rFonts w:ascii="Times New Roman" w:hAnsi="Times New Roman" w:cs="Times New Roman"/>
          <w:color w:val="000000"/>
          <w:sz w:val="28"/>
          <w:szCs w:val="28"/>
        </w:rPr>
        <w:tab/>
        <w:t>системы технического обеспечения внутренней эксплуатации зданий (наружные - блоки систем кондиционирования и вентиляции, вентиляционные трубопроводы, антенны, видеокамеры наружного наблюдения);</w:t>
      </w:r>
    </w:p>
    <w:p w:rsidR="005A2CFA" w:rsidRPr="005B0EBD" w:rsidRDefault="005A2CFA" w:rsidP="004F0CCE">
      <w:pPr>
        <w:pStyle w:val="ConsPlusNormal"/>
        <w:tabs>
          <w:tab w:val="left" w:pos="1000"/>
        </w:tabs>
        <w:ind w:firstLine="700"/>
        <w:jc w:val="both"/>
        <w:rPr>
          <w:rFonts w:ascii="Times New Roman" w:hAnsi="Times New Roman" w:cs="Times New Roman"/>
          <w:color w:val="000000"/>
          <w:sz w:val="28"/>
          <w:szCs w:val="28"/>
        </w:rPr>
      </w:pPr>
      <w:r w:rsidRPr="005B0EBD">
        <w:rPr>
          <w:rFonts w:ascii="Times New Roman" w:hAnsi="Times New Roman" w:cs="Times New Roman"/>
          <w:color w:val="000000"/>
          <w:sz w:val="28"/>
          <w:szCs w:val="28"/>
        </w:rPr>
        <w:t>-</w:t>
      </w:r>
      <w:r w:rsidRPr="005B0EBD">
        <w:rPr>
          <w:rFonts w:ascii="Times New Roman" w:hAnsi="Times New Roman" w:cs="Times New Roman"/>
          <w:color w:val="000000"/>
          <w:sz w:val="28"/>
          <w:szCs w:val="28"/>
        </w:rPr>
        <w:tab/>
        <w:t>городское оборудование (таксофоны, почтовые ящики, банкоматы, часы, знаки остановки городского пассажирского транспорта, знаки дорожного движения, рекламные конструкции);</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5B0EBD">
        <w:rPr>
          <w:rFonts w:ascii="Times New Roman" w:hAnsi="Times New Roman" w:cs="Times New Roman"/>
          <w:color w:val="000000"/>
          <w:sz w:val="28"/>
          <w:szCs w:val="28"/>
        </w:rPr>
        <w:t>-</w:t>
      </w:r>
      <w:r w:rsidRPr="005B0EBD">
        <w:rPr>
          <w:rFonts w:ascii="Times New Roman" w:hAnsi="Times New Roman" w:cs="Times New Roman"/>
          <w:color w:val="000000"/>
          <w:sz w:val="28"/>
          <w:szCs w:val="28"/>
        </w:rPr>
        <w:tab/>
        <w:t>техническое оборудование (светофоры, оборудование для обеспечения движения пассажирского транспорта, освещения территории поселения, кабельные линии, пристенные электрощиты</w:t>
      </w:r>
      <w:r>
        <w:rPr>
          <w:rFonts w:ascii="Times New Roman" w:hAnsi="Times New Roman" w:cs="Times New Roman"/>
          <w:color w:val="000000"/>
          <w:sz w:val="28"/>
          <w:szCs w:val="28"/>
        </w:rPr>
        <w:t>.</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3.12. Любые действия, связанные с размещением дополнительного оборудования на фасадах, должны быть согласованы с уполномоченными органами и собственниками зданий и сооружений. </w:t>
      </w:r>
    </w:p>
    <w:p w:rsidR="005A2CFA" w:rsidRPr="00F041DD" w:rsidRDefault="005A2CFA" w:rsidP="004F0CCE">
      <w:pPr>
        <w:pStyle w:val="ConsPlusNormal"/>
        <w:ind w:firstLine="567"/>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Состав дополнительного оборудования и места размещения должны быть увязаны с архитектурным решением, комплексным оборудованием и оформлением фасада. Не допускается размещение дополнительного оборудования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3.13.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3.14.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3.15. </w:t>
      </w:r>
      <w:r w:rsidRPr="005B0EBD">
        <w:rPr>
          <w:rFonts w:ascii="Times New Roman" w:hAnsi="Times New Roman" w:cs="Times New Roman"/>
          <w:color w:val="000000"/>
          <w:sz w:val="28"/>
          <w:szCs w:val="28"/>
        </w:rPr>
        <w:t>Таксофоны и почтовые ящики размещаются в наиболее доступных местах со значительной зоной видимости, на глухих стенах, брандмауэрах, каменных оградах при ширине тротуара на прилегающем к фасаду участке не менее 1,5 м.</w:t>
      </w:r>
    </w:p>
    <w:p w:rsidR="005A2CFA" w:rsidRPr="00F041DD" w:rsidRDefault="005A2CFA" w:rsidP="004F0CCE">
      <w:pPr>
        <w:pStyle w:val="ConsPlusNormal"/>
        <w:ind w:firstLine="8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3.16. Рекламные конструкции, размещаемые на фасадах зданий и сооружений, не должны нарушать архитектурное решение фасада, ухудшать условия проживания, движения пешеходов и транспорта.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 Рекламные конструкции размещаются:</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  с привязкой к архитектурному решению и единой системе осей фасада,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 без ущерба для внешнего вида и технического состояния фасадов,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упорядоченно, в соответствии с комплексным решением установки  всех рекламных конструкций и других элементов дополнительного оборудования на фасаде,</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  с использованием стандартных конструкций крепления, обеспечивающих безопасность эксплуатации конструкции.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Рекламные конструкции, размещаемые «консольно», должны быть установлены на расстоянии не менее 5,0 м от других консольных объектов на фасаде и выступающих элементов фасада (эркеров, балконов).</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lastRenderedPageBreak/>
        <w:t>3.17. Требованиями к внешнему виду дополнительного оборудования, размещаемого на фасадах, являются:</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унификация;</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компактные габариты;</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использование современных технических решений;</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 xml:space="preserve">использование материалов с высокими декоративными и эксплуатационными свойствами.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В процессе эксплуатации </w:t>
      </w:r>
      <w:r>
        <w:rPr>
          <w:rFonts w:ascii="Times New Roman" w:hAnsi="Times New Roman" w:cs="Times New Roman"/>
          <w:color w:val="000000"/>
          <w:sz w:val="28"/>
          <w:szCs w:val="28"/>
        </w:rPr>
        <w:t xml:space="preserve">физическими и юридическими лицами </w:t>
      </w:r>
      <w:r w:rsidRPr="00F041DD">
        <w:rPr>
          <w:rFonts w:ascii="Times New Roman" w:hAnsi="Times New Roman" w:cs="Times New Roman"/>
          <w:color w:val="000000"/>
          <w:sz w:val="28"/>
          <w:szCs w:val="28"/>
        </w:rPr>
        <w:t>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3.18. Городское оборудование должно иметь стандартную окраску: таксофоны - серого, графитового, темно-зеленого цветов; почтовые ящики - темно-синего цвета.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Нестандартные цветовые решения дополнительного оборудования фасадов, обоснованные проектным решением, должны быть согласованы с уполномоченными органами.</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DE007C">
        <w:rPr>
          <w:rFonts w:ascii="Times New Roman" w:hAnsi="Times New Roman" w:cs="Times New Roman"/>
          <w:sz w:val="28"/>
          <w:szCs w:val="28"/>
        </w:rPr>
        <w:t>3.19</w:t>
      </w:r>
      <w:r w:rsidRPr="00F041DD">
        <w:rPr>
          <w:rFonts w:ascii="Times New Roman" w:hAnsi="Times New Roman" w:cs="Times New Roman"/>
          <w:color w:val="000000"/>
          <w:sz w:val="28"/>
          <w:szCs w:val="28"/>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w:t>
      </w:r>
    </w:p>
    <w:p w:rsidR="005A2CFA" w:rsidRPr="00F041DD" w:rsidRDefault="005A2CFA" w:rsidP="004F0CCE">
      <w:pPr>
        <w:pStyle w:val="ConsPlusNormal"/>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Pr="00F041DD">
        <w:rPr>
          <w:rFonts w:ascii="Times New Roman" w:hAnsi="Times New Roman" w:cs="Times New Roman"/>
          <w:color w:val="000000"/>
          <w:sz w:val="28"/>
          <w:szCs w:val="28"/>
        </w:rPr>
        <w:t xml:space="preserve">. Озеленение фасадов предусматривается с использованием наземных, настенных, подвесных устройств.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При устройстве озеленения должна быть обеспечена необходимая гидроизоляция, защита архитектурных поверхностей. Крепления элементов озеленения фасадов должны отвечать требованиям надежности и безопасности, и не должны ухудшать внешний вид фасада (в том числе после их демонтажа).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rsidRPr="00F041DD">
        <w:rPr>
          <w:rFonts w:ascii="Times New Roman" w:hAnsi="Times New Roman" w:cs="Times New Roman"/>
          <w:color w:val="000000"/>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3</w:t>
      </w:r>
      <w:r>
        <w:rPr>
          <w:rFonts w:ascii="Times New Roman" w:hAnsi="Times New Roman" w:cs="Times New Roman"/>
          <w:color w:val="000000"/>
          <w:sz w:val="28"/>
          <w:szCs w:val="28"/>
        </w:rPr>
        <w:t>.22</w:t>
      </w:r>
      <w:r w:rsidRPr="00F041DD">
        <w:rPr>
          <w:rFonts w:ascii="Times New Roman" w:hAnsi="Times New Roman" w:cs="Times New Roman"/>
          <w:color w:val="000000"/>
          <w:sz w:val="28"/>
          <w:szCs w:val="28"/>
        </w:rPr>
        <w:t xml:space="preserve">.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Для устранения угрозы возможного обрушения выступающих конструкций фасадов </w:t>
      </w:r>
      <w:r>
        <w:rPr>
          <w:rFonts w:ascii="Times New Roman" w:hAnsi="Times New Roman" w:cs="Times New Roman"/>
          <w:color w:val="000000"/>
          <w:sz w:val="28"/>
          <w:szCs w:val="28"/>
        </w:rPr>
        <w:t xml:space="preserve">физические и юридические лица </w:t>
      </w:r>
      <w:r w:rsidRPr="00F041DD">
        <w:rPr>
          <w:rFonts w:ascii="Times New Roman" w:hAnsi="Times New Roman" w:cs="Times New Roman"/>
          <w:color w:val="000000"/>
          <w:sz w:val="28"/>
          <w:szCs w:val="28"/>
        </w:rPr>
        <w:t>должны немедленно выполняться сохранно-предупредительные мероприятия (установка ограждений, сеток, демонтаж разрушающей части элемента и т.д.)</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Ремонт при аварийном состоянии фасада здания (сооружения) должен выполняться незамедлительно по выявлению этого состояния.</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w:t>
      </w:r>
      <w:r w:rsidRPr="00F041DD">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F041DD">
        <w:rPr>
          <w:rFonts w:ascii="Times New Roman" w:hAnsi="Times New Roman" w:cs="Times New Roman"/>
          <w:color w:val="000000"/>
          <w:sz w:val="28"/>
          <w:szCs w:val="28"/>
        </w:rPr>
        <w:t>. При содержании, эксплуатации и ремонте фасадов зданий и их элементов запрещается:</w:t>
      </w:r>
    </w:p>
    <w:p w:rsidR="005A2CFA" w:rsidRPr="00F041DD" w:rsidRDefault="005A2CFA" w:rsidP="004F0CCE">
      <w:pPr>
        <w:pStyle w:val="ConsPlusNormal"/>
        <w:tabs>
          <w:tab w:val="left" w:pos="11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окраска фасадов до восстановления разрушенных или поврежденных архитектурных деталей;</w:t>
      </w:r>
    </w:p>
    <w:p w:rsidR="005A2CFA" w:rsidRPr="00F041DD" w:rsidRDefault="005A2CFA" w:rsidP="004F0CCE">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2CFA" w:rsidRPr="00F041DD" w:rsidRDefault="005A2CFA" w:rsidP="004F0CCE">
      <w:pPr>
        <w:pStyle w:val="ConsPlusNormal"/>
        <w:tabs>
          <w:tab w:val="left" w:pos="700"/>
          <w:tab w:val="left" w:pos="9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A2CFA" w:rsidRPr="00F041DD" w:rsidRDefault="005A2CFA" w:rsidP="0036141D">
      <w:pPr>
        <w:pStyle w:val="ConsPlusNormal"/>
        <w:tabs>
          <w:tab w:val="left" w:pos="1000"/>
        </w:tabs>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w:t>
      </w:r>
      <w:r w:rsidRPr="00F041DD">
        <w:rPr>
          <w:rFonts w:ascii="Times New Roman" w:hAnsi="Times New Roman" w:cs="Times New Roman"/>
          <w:color w:val="000000"/>
          <w:sz w:val="28"/>
          <w:szCs w:val="28"/>
        </w:rPr>
        <w:tab/>
        <w:t>изменение расположения оконного блока в проеме по отношению к плоскости фасада, устройство витрин, выступающих за плоскость фасада;</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xml:space="preserve">- размещение наружных блоков систем кондиционирования и вентиляции на поверхности лицевых фасадов, над пешеходными тротуарами; </w:t>
      </w:r>
    </w:p>
    <w:p w:rsidR="005A2CFA" w:rsidRPr="00F041DD" w:rsidRDefault="005A2CFA" w:rsidP="004F0CCE">
      <w:pPr>
        <w:pStyle w:val="ConsPlusNormal"/>
        <w:ind w:firstLine="700"/>
        <w:jc w:val="both"/>
        <w:rPr>
          <w:rFonts w:ascii="Times New Roman" w:hAnsi="Times New Roman" w:cs="Times New Roman"/>
          <w:color w:val="000000"/>
          <w:sz w:val="28"/>
          <w:szCs w:val="28"/>
        </w:rPr>
      </w:pPr>
      <w:r w:rsidRPr="00F041DD">
        <w:rPr>
          <w:rFonts w:ascii="Times New Roman" w:hAnsi="Times New Roman" w:cs="Times New Roman"/>
          <w:color w:val="000000"/>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5A2CFA" w:rsidRPr="00F041DD" w:rsidRDefault="005A2CFA" w:rsidP="004F0CCE">
      <w:pPr>
        <w:pStyle w:val="ConsPlusNormal"/>
        <w:ind w:firstLine="700"/>
        <w:jc w:val="both"/>
        <w:rPr>
          <w:rFonts w:ascii="Times New Roman" w:hAnsi="Times New Roman" w:cs="Times New Roman"/>
          <w:sz w:val="28"/>
          <w:szCs w:val="28"/>
        </w:rPr>
      </w:pPr>
      <w:r w:rsidRPr="00F041DD">
        <w:rPr>
          <w:rFonts w:ascii="Times New Roman" w:hAnsi="Times New Roman" w:cs="Times New Roman"/>
          <w:color w:val="000000"/>
          <w:sz w:val="28"/>
          <w:szCs w:val="28"/>
        </w:rPr>
        <w:t>- при замене, ремонте, эксплуатации элементов устройства и оборудования балконов и лоджий изменение их характеристик, установленных проектной документацией.</w:t>
      </w:r>
    </w:p>
    <w:p w:rsidR="005A2CFA" w:rsidRDefault="005A2CFA" w:rsidP="00AC1FD8">
      <w:pPr>
        <w:widowControl w:val="0"/>
        <w:autoSpaceDE w:val="0"/>
        <w:autoSpaceDN w:val="0"/>
        <w:adjustRightInd w:val="0"/>
        <w:jc w:val="center"/>
        <w:outlineLvl w:val="1"/>
      </w:pPr>
    </w:p>
    <w:p w:rsidR="005A2CFA" w:rsidRDefault="005A2CFA" w:rsidP="00556C52">
      <w:pPr>
        <w:widowControl w:val="0"/>
        <w:autoSpaceDE w:val="0"/>
        <w:autoSpaceDN w:val="0"/>
        <w:adjustRightInd w:val="0"/>
        <w:jc w:val="center"/>
        <w:outlineLvl w:val="1"/>
        <w:rPr>
          <w:b/>
          <w:bCs/>
        </w:rPr>
      </w:pPr>
      <w:bookmarkStart w:id="4" w:name="Par159"/>
      <w:bookmarkEnd w:id="4"/>
      <w:r w:rsidRPr="005E1E7F">
        <w:t>4.  Уборка территории</w:t>
      </w:r>
      <w:r>
        <w:t>.</w:t>
      </w:r>
    </w:p>
    <w:p w:rsidR="005A2CFA" w:rsidRPr="00146A16" w:rsidRDefault="005A2CFA" w:rsidP="00BD49F2">
      <w:pPr>
        <w:widowControl w:val="0"/>
        <w:autoSpaceDE w:val="0"/>
        <w:autoSpaceDN w:val="0"/>
        <w:adjustRightInd w:val="0"/>
        <w:outlineLvl w:val="1"/>
        <w:rPr>
          <w:b/>
          <w:bCs/>
        </w:rPr>
      </w:pPr>
    </w:p>
    <w:p w:rsidR="005A2CFA" w:rsidRDefault="00C24D65" w:rsidP="00E3215A">
      <w:pPr>
        <w:widowControl w:val="0"/>
        <w:autoSpaceDE w:val="0"/>
        <w:autoSpaceDN w:val="0"/>
        <w:adjustRightInd w:val="0"/>
        <w:outlineLvl w:val="1"/>
      </w:pPr>
      <w:r>
        <w:t xml:space="preserve">        </w:t>
      </w:r>
      <w:r w:rsidR="005A2CFA">
        <w:t>4.1. Особенности уборки в осенне-зимний период.</w:t>
      </w:r>
    </w:p>
    <w:p w:rsidR="005A2CFA" w:rsidRDefault="005A2CFA" w:rsidP="00994F2F">
      <w:pPr>
        <w:widowControl w:val="0"/>
        <w:autoSpaceDE w:val="0"/>
        <w:autoSpaceDN w:val="0"/>
        <w:adjustRightInd w:val="0"/>
        <w:ind w:firstLine="540"/>
        <w:jc w:val="both"/>
      </w:pPr>
      <w:r>
        <w:t>4.1.1. Целью  осенне-зимнего  содержания территории  поселения   является   обеспечение бесперебойного и безопасного движения всех видов транспорта и пешеходов в течение всего периода.</w:t>
      </w:r>
    </w:p>
    <w:p w:rsidR="005A2CFA" w:rsidRDefault="005A2CFA" w:rsidP="00994F2F">
      <w:pPr>
        <w:widowControl w:val="0"/>
        <w:autoSpaceDE w:val="0"/>
        <w:autoSpaceDN w:val="0"/>
        <w:adjustRightInd w:val="0"/>
        <w:ind w:firstLine="540"/>
        <w:jc w:val="both"/>
      </w:pPr>
      <w:r>
        <w:t>4.1.2. Сроки осуществления осенне-зимнего содержания устанавливаются ориентировочно с 15 октября по 15 апреля. В зависимости от погодных условий период осенне-зимней уборки может быть откорректирован.</w:t>
      </w:r>
    </w:p>
    <w:p w:rsidR="005A2CFA" w:rsidRDefault="005A2CFA" w:rsidP="00994F2F">
      <w:pPr>
        <w:widowControl w:val="0"/>
        <w:autoSpaceDE w:val="0"/>
        <w:autoSpaceDN w:val="0"/>
        <w:adjustRightInd w:val="0"/>
        <w:ind w:firstLine="540"/>
        <w:jc w:val="both"/>
      </w:pPr>
      <w:r>
        <w:t>4.1.3. Технологические операции и периодичность работ по уборке сельских дорог в осенне-зимний период определяются согласно условиям договорных обязательств между администрацией  поселения   и  подрядными  организациями.</w:t>
      </w:r>
    </w:p>
    <w:p w:rsidR="005A2CFA" w:rsidRDefault="005A2CFA" w:rsidP="00994F2F">
      <w:pPr>
        <w:widowControl w:val="0"/>
        <w:autoSpaceDE w:val="0"/>
        <w:autoSpaceDN w:val="0"/>
        <w:adjustRightInd w:val="0"/>
        <w:ind w:firstLine="540"/>
        <w:jc w:val="both"/>
      </w:pPr>
      <w:r>
        <w:t>4.1.4. Уборка территории поселения в осенне-зимний период предусматривает:</w:t>
      </w:r>
    </w:p>
    <w:p w:rsidR="005A2CFA" w:rsidRDefault="005A2CFA" w:rsidP="00994F2F">
      <w:pPr>
        <w:widowControl w:val="0"/>
        <w:autoSpaceDE w:val="0"/>
        <w:autoSpaceDN w:val="0"/>
        <w:adjustRightInd w:val="0"/>
        <w:ind w:firstLine="540"/>
        <w:jc w:val="both"/>
      </w:pPr>
      <w:r>
        <w:lastRenderedPageBreak/>
        <w:t>- очистку проезжей части автодорог и проездов, тротуаров, площадей, автостоянок от листьев, снега, льда, мусора, иных отходов;</w:t>
      </w:r>
    </w:p>
    <w:p w:rsidR="005A2CFA" w:rsidRDefault="005A2CFA" w:rsidP="00994F2F">
      <w:pPr>
        <w:widowControl w:val="0"/>
        <w:autoSpaceDE w:val="0"/>
        <w:autoSpaceDN w:val="0"/>
        <w:adjustRightInd w:val="0"/>
        <w:ind w:firstLine="540"/>
        <w:jc w:val="both"/>
      </w:pPr>
      <w:r>
        <w:t>- вывоз снежного смета, льда, мусора, иных отходов на специализированные полигоны и в санкционированные места размещения;</w:t>
      </w:r>
    </w:p>
    <w:p w:rsidR="005A2CFA" w:rsidRDefault="005A2CFA" w:rsidP="00994F2F">
      <w:pPr>
        <w:widowControl w:val="0"/>
        <w:autoSpaceDE w:val="0"/>
        <w:autoSpaceDN w:val="0"/>
        <w:adjustRightInd w:val="0"/>
        <w:ind w:firstLine="540"/>
        <w:jc w:val="both"/>
      </w:pPr>
      <w:r>
        <w:t>- обработку проезжей части автодорог, проездов, площадей, автостоянок и тротуаров противогололедными  материалами.</w:t>
      </w:r>
    </w:p>
    <w:p w:rsidR="005A2CFA" w:rsidRPr="002F5BC1" w:rsidRDefault="005A2CFA" w:rsidP="00994F2F">
      <w:pPr>
        <w:widowControl w:val="0"/>
        <w:autoSpaceDE w:val="0"/>
        <w:autoSpaceDN w:val="0"/>
        <w:adjustRightInd w:val="0"/>
        <w:ind w:firstLine="540"/>
        <w:jc w:val="both"/>
      </w:pPr>
      <w:r>
        <w:t xml:space="preserve">4.1.5. Организации, отвечающие за уборку территорий поселения, в срок до 1 октября обеспечивают готовность уборочной техники, заготовку и складирование необходимого количества противогололедных материалов. </w:t>
      </w:r>
      <w:r w:rsidRPr="002F5BC1">
        <w:t xml:space="preserve">О степени готовности к осенне-зимнему содержанию организации сообщают в администрацию  поселения. </w:t>
      </w:r>
    </w:p>
    <w:p w:rsidR="005A2CFA" w:rsidRDefault="005A2CFA" w:rsidP="00994F2F">
      <w:pPr>
        <w:widowControl w:val="0"/>
        <w:autoSpaceDE w:val="0"/>
        <w:autoSpaceDN w:val="0"/>
        <w:adjustRightInd w:val="0"/>
        <w:ind w:firstLine="540"/>
        <w:jc w:val="both"/>
      </w:pPr>
      <w:r>
        <w:t>4.1.6. Периодичность основных работ по уборке придомовых территорий в осеннее зимний период:</w:t>
      </w:r>
    </w:p>
    <w:p w:rsidR="005A2CFA" w:rsidRDefault="005A2CFA" w:rsidP="00994F2F">
      <w:pPr>
        <w:widowControl w:val="0"/>
        <w:autoSpaceDE w:val="0"/>
        <w:autoSpaceDN w:val="0"/>
        <w:adjustRightInd w:val="0"/>
        <w:ind w:firstLine="540"/>
        <w:jc w:val="both"/>
      </w:pPr>
      <w:r>
        <w:t>- подметание свежевыпавшего снега толщиной до 2 см от 1 до 2-х раз в сутки в дни снегопада в зависимости от вида покрытия;</w:t>
      </w:r>
    </w:p>
    <w:p w:rsidR="005A2CFA" w:rsidRDefault="005A2CFA" w:rsidP="00994F2F">
      <w:pPr>
        <w:widowControl w:val="0"/>
        <w:autoSpaceDE w:val="0"/>
        <w:autoSpaceDN w:val="0"/>
        <w:adjustRightInd w:val="0"/>
        <w:ind w:firstLine="540"/>
        <w:jc w:val="both"/>
      </w:pPr>
      <w:r>
        <w:t>- сдвигание свежевыпавшего снега в дни сильных снегопадов - 3 раза в сутки, а толщиной слоя выше 2 см через час - три часа во время снегопада в зависимости от вида покрытия;</w:t>
      </w:r>
    </w:p>
    <w:p w:rsidR="005A2CFA" w:rsidRDefault="005A2CFA" w:rsidP="00994F2F">
      <w:pPr>
        <w:widowControl w:val="0"/>
        <w:autoSpaceDE w:val="0"/>
        <w:autoSpaceDN w:val="0"/>
        <w:adjustRightInd w:val="0"/>
        <w:ind w:firstLine="540"/>
        <w:jc w:val="both"/>
      </w:pPr>
      <w:r>
        <w:t>- посыпка территорий противогололедным материалом 1 - 2 раза в сутки во время гололеда в зависимости от вида покрытия;</w:t>
      </w:r>
    </w:p>
    <w:p w:rsidR="005A2CFA" w:rsidRDefault="005A2CFA" w:rsidP="00994F2F">
      <w:pPr>
        <w:widowControl w:val="0"/>
        <w:autoSpaceDE w:val="0"/>
        <w:autoSpaceDN w:val="0"/>
        <w:adjustRightInd w:val="0"/>
        <w:ind w:firstLine="540"/>
        <w:jc w:val="both"/>
      </w:pPr>
      <w:r>
        <w:t>- очистка территорий от наледи и льда - 1 раз в сутки - трое в зависимости от вида покрытия;</w:t>
      </w:r>
    </w:p>
    <w:p w:rsidR="005A2CFA" w:rsidRDefault="005A2CFA" w:rsidP="00994F2F">
      <w:pPr>
        <w:widowControl w:val="0"/>
        <w:autoSpaceDE w:val="0"/>
        <w:autoSpaceDN w:val="0"/>
        <w:adjustRightInd w:val="0"/>
        <w:ind w:firstLine="540"/>
        <w:jc w:val="both"/>
      </w:pPr>
      <w:r>
        <w:t>- подметание территории в дни без снегопада - 1 раз в сутки - двое, в зависимости от вида покрытия;</w:t>
      </w:r>
    </w:p>
    <w:p w:rsidR="005A2CFA" w:rsidRDefault="005A2CFA" w:rsidP="00994F2F">
      <w:pPr>
        <w:widowControl w:val="0"/>
        <w:autoSpaceDE w:val="0"/>
        <w:autoSpaceDN w:val="0"/>
        <w:adjustRightInd w:val="0"/>
        <w:ind w:firstLine="540"/>
        <w:jc w:val="both"/>
      </w:pPr>
      <w:r>
        <w:t>- очистка урн от мусора - 1 раз в сутки;</w:t>
      </w:r>
    </w:p>
    <w:p w:rsidR="005A2CFA" w:rsidRDefault="005A2CFA" w:rsidP="00994F2F">
      <w:pPr>
        <w:widowControl w:val="0"/>
        <w:autoSpaceDE w:val="0"/>
        <w:autoSpaceDN w:val="0"/>
        <w:adjustRightInd w:val="0"/>
        <w:ind w:firstLine="540"/>
        <w:jc w:val="both"/>
      </w:pPr>
      <w:r>
        <w:t>- уборка контейнерных площадок - 1 раз в сутки.</w:t>
      </w:r>
    </w:p>
    <w:p w:rsidR="005A2CFA" w:rsidRDefault="005A2CFA" w:rsidP="00994F2F">
      <w:pPr>
        <w:widowControl w:val="0"/>
        <w:autoSpaceDE w:val="0"/>
        <w:autoSpaceDN w:val="0"/>
        <w:adjustRightInd w:val="0"/>
        <w:ind w:firstLine="540"/>
        <w:jc w:val="both"/>
      </w:pPr>
      <w:r>
        <w:t xml:space="preserve">4.1.7. Очистка от снежного смета проезжей части автодорог, проездов, площадей, автостоянок производится в соответствии с </w:t>
      </w:r>
      <w:hyperlink r:id="rId15" w:history="1">
        <w:r w:rsidRPr="008171EF">
          <w:t>ГОСТ Р</w:t>
        </w:r>
      </w:hyperlink>
      <w: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2CFA" w:rsidRDefault="005A2CFA" w:rsidP="00994F2F">
      <w:pPr>
        <w:widowControl w:val="0"/>
        <w:autoSpaceDE w:val="0"/>
        <w:autoSpaceDN w:val="0"/>
        <w:adjustRightInd w:val="0"/>
        <w:ind w:firstLine="540"/>
        <w:jc w:val="both"/>
      </w:pPr>
      <w:r>
        <w:t>4.1.8. Очистка от снежного смета и ледяного наката,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лицами, индивидуальными предпринимателями, домовладельцами, специализированными предприятиями.</w:t>
      </w:r>
    </w:p>
    <w:p w:rsidR="005A2CFA" w:rsidRDefault="005A2CFA" w:rsidP="00994F2F">
      <w:pPr>
        <w:widowControl w:val="0"/>
        <w:autoSpaceDE w:val="0"/>
        <w:autoSpaceDN w:val="0"/>
        <w:adjustRightInd w:val="0"/>
        <w:ind w:firstLine="540"/>
        <w:jc w:val="both"/>
      </w:pPr>
      <w:r>
        <w:t xml:space="preserve">4.1.9.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w:t>
      </w:r>
      <w:hyperlink r:id="rId16" w:history="1">
        <w:r w:rsidRPr="008171EF">
          <w:t>правилами</w:t>
        </w:r>
      </w:hyperlink>
      <w:r>
        <w:t xml:space="preserve"> дорожного движения, производится незамедлительно.</w:t>
      </w:r>
    </w:p>
    <w:p w:rsidR="005A2CFA" w:rsidRDefault="005A2CFA" w:rsidP="00994F2F">
      <w:pPr>
        <w:widowControl w:val="0"/>
        <w:autoSpaceDE w:val="0"/>
        <w:autoSpaceDN w:val="0"/>
        <w:adjustRightInd w:val="0"/>
        <w:ind w:firstLine="540"/>
        <w:jc w:val="both"/>
      </w:pPr>
      <w:r>
        <w:t>4.1.10. На весь период гололеда тротуары, пешеходные дорожки, сходы, проезжие части улиц в зоне автобусных остановок и посадочных площадок, путепроводы, мосты, подъемы и спуски должны обрабатываться противогололедными материалами по мере необходимости.</w:t>
      </w:r>
    </w:p>
    <w:p w:rsidR="005A2CFA" w:rsidRDefault="005A2CFA" w:rsidP="00994F2F">
      <w:pPr>
        <w:widowControl w:val="0"/>
        <w:autoSpaceDE w:val="0"/>
        <w:autoSpaceDN w:val="0"/>
        <w:adjustRightInd w:val="0"/>
        <w:ind w:firstLine="540"/>
        <w:jc w:val="both"/>
      </w:pPr>
      <w:r>
        <w:t xml:space="preserve">4.1.11. Организации, осуществляющие эксплуатацию жилищного фонда, либо </w:t>
      </w:r>
      <w:r>
        <w:lastRenderedPageBreak/>
        <w:t>владельцы, пользователи зданий и сооружений обязаны систематически очищать крыши домов и водосточные трубы от снежного смета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Снежный смет и лед, сброшенные с крыш, должны быть немедленно вывезены организацией (лицом), производившей очистку крыши.</w:t>
      </w:r>
    </w:p>
    <w:p w:rsidR="005A2CFA" w:rsidRDefault="005A2CFA" w:rsidP="00994F2F">
      <w:pPr>
        <w:widowControl w:val="0"/>
        <w:autoSpaceDE w:val="0"/>
        <w:autoSpaceDN w:val="0"/>
        <w:adjustRightInd w:val="0"/>
        <w:ind w:firstLine="540"/>
        <w:jc w:val="both"/>
      </w:pPr>
      <w:r>
        <w:t>4.1.12. Крышки люков водопроводных, канализационных, дождеприемных и других колодцев, а также лотки вдоль бордюра должны очищаться от снежного смета и льда специализированными организациями.</w:t>
      </w:r>
    </w:p>
    <w:p w:rsidR="005A2CFA" w:rsidRDefault="005A2CFA" w:rsidP="00994F2F">
      <w:pPr>
        <w:widowControl w:val="0"/>
        <w:autoSpaceDE w:val="0"/>
        <w:autoSpaceDN w:val="0"/>
        <w:adjustRightInd w:val="0"/>
        <w:ind w:firstLine="540"/>
        <w:jc w:val="both"/>
      </w:pPr>
      <w:r>
        <w:t>4.1.13. Организации, в ведении которых находятся подземные сети, обязаны следить за тем, чтобы крышки люков колодцев были закрыты, находились на уровне дорожных покрытий, своевременно производить ремонт колодцев и восстановление крышек люков.</w:t>
      </w:r>
    </w:p>
    <w:p w:rsidR="005A2CFA" w:rsidRDefault="005A2CFA" w:rsidP="00994F2F">
      <w:pPr>
        <w:widowControl w:val="0"/>
        <w:autoSpaceDE w:val="0"/>
        <w:autoSpaceDN w:val="0"/>
        <w:adjustRightInd w:val="0"/>
        <w:ind w:firstLine="540"/>
        <w:jc w:val="both"/>
      </w:pPr>
      <w:r>
        <w:t>4.1.14. Для сбора и временного накопления снежного смета, скола льда от очистки территории юридических, физических лиц на занимаемых ими земельных участках должны быть выделены площадки.</w:t>
      </w:r>
    </w:p>
    <w:p w:rsidR="005A2CFA" w:rsidRDefault="005A2CFA" w:rsidP="00994F2F">
      <w:pPr>
        <w:widowControl w:val="0"/>
        <w:autoSpaceDE w:val="0"/>
        <w:autoSpaceDN w:val="0"/>
        <w:adjustRightInd w:val="0"/>
        <w:ind w:firstLine="540"/>
        <w:jc w:val="both"/>
      </w:pPr>
      <w:r>
        <w:t>Временное складирование снежного смета и скола льда от очистки дворовых территорий допускается на площадках, выделенных правообладателем земельного участка.</w:t>
      </w:r>
    </w:p>
    <w:p w:rsidR="005A2CFA" w:rsidRDefault="005A2CFA" w:rsidP="00994F2F">
      <w:pPr>
        <w:widowControl w:val="0"/>
        <w:autoSpaceDE w:val="0"/>
        <w:autoSpaceDN w:val="0"/>
        <w:adjustRightInd w:val="0"/>
        <w:ind w:firstLine="540"/>
        <w:jc w:val="both"/>
      </w:pPr>
      <w: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5A2CFA" w:rsidRDefault="005A2CFA" w:rsidP="00994F2F">
      <w:pPr>
        <w:widowControl w:val="0"/>
        <w:autoSpaceDE w:val="0"/>
        <w:autoSpaceDN w:val="0"/>
        <w:adjustRightInd w:val="0"/>
        <w:ind w:firstLine="540"/>
        <w:jc w:val="both"/>
      </w:pPr>
      <w:r>
        <w:t>После таяния снега площадки с грунтовым основанием, на которых производилось складирование снежного смета, подлежат рекультивации.</w:t>
      </w:r>
    </w:p>
    <w:p w:rsidR="005A2CFA" w:rsidRDefault="005A2CFA" w:rsidP="00994F2F">
      <w:pPr>
        <w:widowControl w:val="0"/>
        <w:autoSpaceDE w:val="0"/>
        <w:autoSpaceDN w:val="0"/>
        <w:adjustRightInd w:val="0"/>
        <w:ind w:firstLine="540"/>
        <w:jc w:val="both"/>
      </w:pPr>
      <w:r>
        <w:t>4.1.15. Прием снежного смета на санкционированные площадки складирования должен осуществляться на основании соответствующих договоров, заключенных с организациями, эксплуатирующими площадки.</w:t>
      </w:r>
    </w:p>
    <w:p w:rsidR="005A2CFA" w:rsidRDefault="005A2CFA" w:rsidP="00994F2F">
      <w:pPr>
        <w:widowControl w:val="0"/>
        <w:autoSpaceDE w:val="0"/>
        <w:autoSpaceDN w:val="0"/>
        <w:adjustRightInd w:val="0"/>
        <w:ind w:firstLine="540"/>
        <w:jc w:val="both"/>
      </w:pPr>
      <w:r>
        <w:t>Вывоз накопленного снежного смета, сколов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 но:</w:t>
      </w:r>
    </w:p>
    <w:p w:rsidR="005A2CFA" w:rsidRDefault="005A2CFA" w:rsidP="00994F2F">
      <w:pPr>
        <w:widowControl w:val="0"/>
        <w:autoSpaceDE w:val="0"/>
        <w:autoSpaceDN w:val="0"/>
        <w:adjustRightInd w:val="0"/>
        <w:ind w:firstLine="540"/>
        <w:jc w:val="both"/>
      </w:pPr>
      <w:r>
        <w:t>- от очистки внутри дворовой территории - в период от 7 - 10 суток после окончания работ по очистке территории;</w:t>
      </w:r>
    </w:p>
    <w:p w:rsidR="005A2CFA" w:rsidRDefault="005A2CFA" w:rsidP="00994F2F">
      <w:pPr>
        <w:widowControl w:val="0"/>
        <w:autoSpaceDE w:val="0"/>
        <w:autoSpaceDN w:val="0"/>
        <w:adjustRightInd w:val="0"/>
        <w:ind w:firstLine="540"/>
        <w:jc w:val="both"/>
      </w:pPr>
      <w:r>
        <w:t>- от очистки территорий юридических и физических лиц не реже 1 раза в месяц.</w:t>
      </w:r>
    </w:p>
    <w:p w:rsidR="005A2CFA" w:rsidRDefault="005A2CFA" w:rsidP="00994F2F">
      <w:pPr>
        <w:widowControl w:val="0"/>
        <w:autoSpaceDE w:val="0"/>
        <w:autoSpaceDN w:val="0"/>
        <w:adjustRightInd w:val="0"/>
        <w:ind w:firstLine="540"/>
        <w:jc w:val="both"/>
      </w:pPr>
      <w:r>
        <w:t>Факт вывоза снежного смета на санкционированные площадки складирования должен быть подтвержден документально (актами выполненных работ, справками и т.п.).</w:t>
      </w:r>
    </w:p>
    <w:p w:rsidR="005A2CFA" w:rsidRDefault="005A2CFA" w:rsidP="00994F2F">
      <w:pPr>
        <w:widowControl w:val="0"/>
        <w:autoSpaceDE w:val="0"/>
        <w:autoSpaceDN w:val="0"/>
        <w:adjustRightInd w:val="0"/>
        <w:ind w:firstLine="540"/>
        <w:jc w:val="both"/>
      </w:pPr>
      <w:r>
        <w:t>4.1.16. При производстве зимних уборочных работ на территории  поселения   запрещается:</w:t>
      </w:r>
    </w:p>
    <w:p w:rsidR="005A2CFA" w:rsidRDefault="005A2CFA" w:rsidP="00994F2F">
      <w:pPr>
        <w:widowControl w:val="0"/>
        <w:autoSpaceDE w:val="0"/>
        <w:autoSpaceDN w:val="0"/>
        <w:adjustRightInd w:val="0"/>
        <w:ind w:firstLine="540"/>
        <w:jc w:val="both"/>
      </w:pPr>
      <w:r>
        <w:t xml:space="preserve">- разбрасывание, выталкивание или вывоз снежного смета с дворовых </w:t>
      </w:r>
      <w:r>
        <w:lastRenderedPageBreak/>
        <w:t>территорий, территорий юридических, физических лиц, домовладений, на проезжую часть улиц и тротуары, а также на прилегающие территории;</w:t>
      </w:r>
    </w:p>
    <w:p w:rsidR="005A2CFA" w:rsidRDefault="005A2CFA" w:rsidP="00994F2F">
      <w:pPr>
        <w:widowControl w:val="0"/>
        <w:autoSpaceDE w:val="0"/>
        <w:autoSpaceDN w:val="0"/>
        <w:adjustRightInd w:val="0"/>
        <w:ind w:firstLine="540"/>
        <w:jc w:val="both"/>
      </w:pPr>
      <w:r>
        <w:t>- укладка снежного смета и сколотого льда на трассах тепловых сетей, в теплофикационные камеры, смотровые дождеприемные колодцы и на зеленые насаждения;</w:t>
      </w:r>
    </w:p>
    <w:p w:rsidR="005A2CFA" w:rsidRDefault="005A2CFA" w:rsidP="00994F2F">
      <w:pPr>
        <w:widowControl w:val="0"/>
        <w:autoSpaceDE w:val="0"/>
        <w:autoSpaceDN w:val="0"/>
        <w:adjustRightInd w:val="0"/>
        <w:ind w:firstLine="540"/>
        <w:jc w:val="both"/>
      </w:pPr>
      <w:r>
        <w:t>- приваливание снежного смета к стенам зданий;</w:t>
      </w:r>
    </w:p>
    <w:p w:rsidR="005A2CFA" w:rsidRDefault="005A2CFA" w:rsidP="00994F2F">
      <w:pPr>
        <w:widowControl w:val="0"/>
        <w:autoSpaceDE w:val="0"/>
        <w:autoSpaceDN w:val="0"/>
        <w:adjustRightInd w:val="0"/>
        <w:ind w:firstLine="540"/>
        <w:jc w:val="both"/>
      </w:pPr>
      <w:r>
        <w:t>-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5A2CFA" w:rsidRDefault="005A2CFA" w:rsidP="00994F2F">
      <w:pPr>
        <w:widowControl w:val="0"/>
        <w:autoSpaceDE w:val="0"/>
        <w:autoSpaceDN w:val="0"/>
        <w:adjustRightInd w:val="0"/>
        <w:ind w:firstLine="540"/>
        <w:jc w:val="both"/>
      </w:pPr>
      <w:r>
        <w:t>- уборка снега с газонов (кроме 0,5 м от края проезжей части);</w:t>
      </w:r>
    </w:p>
    <w:p w:rsidR="005A2CFA" w:rsidRDefault="005A2CFA" w:rsidP="00994F2F">
      <w:pPr>
        <w:widowControl w:val="0"/>
        <w:autoSpaceDE w:val="0"/>
        <w:autoSpaceDN w:val="0"/>
        <w:adjustRightInd w:val="0"/>
        <w:ind w:firstLine="540"/>
        <w:jc w:val="both"/>
      </w:pPr>
      <w:r>
        <w:t>-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5A2CFA" w:rsidRDefault="005A2CFA" w:rsidP="00994F2F">
      <w:pPr>
        <w:widowControl w:val="0"/>
        <w:autoSpaceDE w:val="0"/>
        <w:autoSpaceDN w:val="0"/>
        <w:adjustRightInd w:val="0"/>
        <w:jc w:val="both"/>
      </w:pPr>
    </w:p>
    <w:p w:rsidR="005A2CFA" w:rsidRDefault="005A2CFA" w:rsidP="005F5038">
      <w:pPr>
        <w:widowControl w:val="0"/>
        <w:autoSpaceDE w:val="0"/>
        <w:autoSpaceDN w:val="0"/>
        <w:adjustRightInd w:val="0"/>
        <w:jc w:val="center"/>
        <w:outlineLvl w:val="1"/>
      </w:pPr>
      <w:bookmarkStart w:id="5" w:name="Par201"/>
      <w:bookmarkEnd w:id="5"/>
      <w:r>
        <w:t>4.2. Особенности уборки в весенне-летний период.</w:t>
      </w:r>
    </w:p>
    <w:p w:rsidR="005A2CFA" w:rsidRDefault="005A2CFA" w:rsidP="00994F2F">
      <w:pPr>
        <w:widowControl w:val="0"/>
        <w:autoSpaceDE w:val="0"/>
        <w:autoSpaceDN w:val="0"/>
        <w:adjustRightInd w:val="0"/>
        <w:ind w:left="540"/>
        <w:jc w:val="both"/>
      </w:pPr>
    </w:p>
    <w:p w:rsidR="005A2CFA" w:rsidRDefault="005A2CFA" w:rsidP="00994F2F">
      <w:pPr>
        <w:widowControl w:val="0"/>
        <w:autoSpaceDE w:val="0"/>
        <w:autoSpaceDN w:val="0"/>
        <w:adjustRightInd w:val="0"/>
        <w:ind w:firstLine="540"/>
        <w:jc w:val="both"/>
      </w:pPr>
      <w:r>
        <w:t>4.2.1. Основной целью весенне-летнего содержания является поддержание в чистоте территории поселения, в том числе улиц, дорог, внутриквартальных проездов, площадей, парков, скверов, мест общего пользования, жилых и промышленных районов, их озеленение.</w:t>
      </w:r>
    </w:p>
    <w:p w:rsidR="005A2CFA" w:rsidRDefault="005A2CFA" w:rsidP="00994F2F">
      <w:pPr>
        <w:widowControl w:val="0"/>
        <w:autoSpaceDE w:val="0"/>
        <w:autoSpaceDN w:val="0"/>
        <w:adjustRightInd w:val="0"/>
        <w:ind w:firstLine="540"/>
        <w:jc w:val="both"/>
      </w:pPr>
      <w:r>
        <w:t>4.2.2. Весенне-летняя  уборка  территории  поселения   производится  с  наступлением устойчивых плюсовых температур. Сроки осуществления весенне-летнего содержания устанавливаются с 16 апреля по 14 октября. В зависимости от погодных условий период весенне-летней уборки может быть откорректирован.</w:t>
      </w:r>
    </w:p>
    <w:p w:rsidR="005A2CFA" w:rsidRDefault="005A2CFA" w:rsidP="00994F2F">
      <w:pPr>
        <w:widowControl w:val="0"/>
        <w:autoSpaceDE w:val="0"/>
        <w:autoSpaceDN w:val="0"/>
        <w:adjustRightInd w:val="0"/>
        <w:ind w:firstLine="540"/>
        <w:jc w:val="both"/>
      </w:pPr>
      <w:r>
        <w:t>4.2.3. Весенне-летнее содержание производится в плановом порядке и включает в себя:</w:t>
      </w:r>
    </w:p>
    <w:p w:rsidR="005A2CFA" w:rsidRDefault="005A2CFA" w:rsidP="00994F2F">
      <w:pPr>
        <w:widowControl w:val="0"/>
        <w:autoSpaceDE w:val="0"/>
        <w:autoSpaceDN w:val="0"/>
        <w:adjustRightInd w:val="0"/>
        <w:ind w:firstLine="540"/>
        <w:jc w:val="both"/>
      </w:pPr>
      <w:r>
        <w:t>- санитарную очистку территорий от накопившегося за зиму снежного смета и отходов;</w:t>
      </w:r>
    </w:p>
    <w:p w:rsidR="005A2CFA" w:rsidRDefault="005A2CFA" w:rsidP="00994F2F">
      <w:pPr>
        <w:widowControl w:val="0"/>
        <w:autoSpaceDE w:val="0"/>
        <w:autoSpaceDN w:val="0"/>
        <w:adjustRightInd w:val="0"/>
        <w:ind w:firstLine="540"/>
        <w:jc w:val="both"/>
      </w:pPr>
      <w:r>
        <w:t>- регулярную санитарную очистку и подметание тротуаров, проезжей части улиц, проездов и площадей, имеющих асфальтовое покрытие;</w:t>
      </w:r>
    </w:p>
    <w:p w:rsidR="005A2CFA" w:rsidRDefault="005A2CFA" w:rsidP="00994F2F">
      <w:pPr>
        <w:widowControl w:val="0"/>
        <w:autoSpaceDE w:val="0"/>
        <w:autoSpaceDN w:val="0"/>
        <w:adjustRightInd w:val="0"/>
        <w:ind w:firstLine="540"/>
        <w:jc w:val="both"/>
      </w:pPr>
      <w:r>
        <w:t>- полив дорожных покрытий;</w:t>
      </w:r>
    </w:p>
    <w:p w:rsidR="005A2CFA" w:rsidRDefault="005A2CFA" w:rsidP="00994F2F">
      <w:pPr>
        <w:widowControl w:val="0"/>
        <w:autoSpaceDE w:val="0"/>
        <w:autoSpaceDN w:val="0"/>
        <w:adjustRightInd w:val="0"/>
        <w:ind w:firstLine="540"/>
        <w:jc w:val="both"/>
      </w:pPr>
      <w:r>
        <w:t>- уход за зелеными насаждениями.</w:t>
      </w:r>
    </w:p>
    <w:p w:rsidR="005A2CFA" w:rsidRDefault="005A2CFA" w:rsidP="00994F2F">
      <w:pPr>
        <w:widowControl w:val="0"/>
        <w:autoSpaceDE w:val="0"/>
        <w:autoSpaceDN w:val="0"/>
        <w:adjustRightInd w:val="0"/>
        <w:ind w:firstLine="540"/>
        <w:jc w:val="both"/>
      </w:pPr>
      <w:r>
        <w:t>4.2.4. Периодичность основных работ по уборке придомовых территорий в весенне-летний период:</w:t>
      </w:r>
    </w:p>
    <w:p w:rsidR="005A2CFA" w:rsidRDefault="005A2CFA" w:rsidP="00994F2F">
      <w:pPr>
        <w:widowControl w:val="0"/>
        <w:autoSpaceDE w:val="0"/>
        <w:autoSpaceDN w:val="0"/>
        <w:adjustRightInd w:val="0"/>
        <w:ind w:firstLine="540"/>
        <w:jc w:val="both"/>
      </w:pPr>
      <w:r>
        <w:t>- подметание территорий в дни без осадков и в дни с осадками до 2 см от 1 до 2 раз в сутки в зависимости от вида покрытия;</w:t>
      </w:r>
    </w:p>
    <w:p w:rsidR="005A2CFA" w:rsidRDefault="005A2CFA" w:rsidP="00994F2F">
      <w:pPr>
        <w:widowControl w:val="0"/>
        <w:autoSpaceDE w:val="0"/>
        <w:autoSpaceDN w:val="0"/>
        <w:adjustRightInd w:val="0"/>
        <w:ind w:firstLine="540"/>
        <w:jc w:val="both"/>
      </w:pPr>
      <w:r>
        <w:t>- частичная уборка территорий в дни с осадками более 2 см - 1 раз в сутки или вдвое в зависимости от вида покрытия;</w:t>
      </w:r>
    </w:p>
    <w:p w:rsidR="005A2CFA" w:rsidRDefault="005A2CFA" w:rsidP="00994F2F">
      <w:pPr>
        <w:widowControl w:val="0"/>
        <w:autoSpaceDE w:val="0"/>
        <w:autoSpaceDN w:val="0"/>
        <w:adjustRightInd w:val="0"/>
        <w:ind w:firstLine="540"/>
        <w:jc w:val="both"/>
      </w:pPr>
      <w:r>
        <w:t>- подметание территории в дни с сильными осадками - 1 раз вдвое суток;</w:t>
      </w:r>
    </w:p>
    <w:p w:rsidR="005A2CFA" w:rsidRDefault="005A2CFA" w:rsidP="00994F2F">
      <w:pPr>
        <w:widowControl w:val="0"/>
        <w:autoSpaceDE w:val="0"/>
        <w:autoSpaceDN w:val="0"/>
        <w:adjustRightInd w:val="0"/>
        <w:ind w:firstLine="540"/>
        <w:jc w:val="both"/>
      </w:pPr>
      <w:r>
        <w:t>- очистка урн от мусора - 1 раз в сутки;</w:t>
      </w:r>
    </w:p>
    <w:p w:rsidR="005A2CFA" w:rsidRDefault="005A2CFA" w:rsidP="00994F2F">
      <w:pPr>
        <w:widowControl w:val="0"/>
        <w:autoSpaceDE w:val="0"/>
        <w:autoSpaceDN w:val="0"/>
        <w:adjustRightInd w:val="0"/>
        <w:ind w:firstLine="540"/>
        <w:jc w:val="both"/>
      </w:pPr>
      <w:r>
        <w:t>- промывка урн - 2 раза в месяц;</w:t>
      </w:r>
    </w:p>
    <w:p w:rsidR="005A2CFA" w:rsidRDefault="005A2CFA" w:rsidP="00994F2F">
      <w:pPr>
        <w:widowControl w:val="0"/>
        <w:autoSpaceDE w:val="0"/>
        <w:autoSpaceDN w:val="0"/>
        <w:adjustRightInd w:val="0"/>
        <w:ind w:firstLine="540"/>
        <w:jc w:val="both"/>
      </w:pPr>
      <w:r>
        <w:t>- протирка указателей улиц и номеров домов - 5 раз в теплый период;</w:t>
      </w:r>
    </w:p>
    <w:p w:rsidR="005A2CFA" w:rsidRDefault="005A2CFA" w:rsidP="00994F2F">
      <w:pPr>
        <w:widowControl w:val="0"/>
        <w:autoSpaceDE w:val="0"/>
        <w:autoSpaceDN w:val="0"/>
        <w:adjustRightInd w:val="0"/>
        <w:ind w:firstLine="540"/>
        <w:jc w:val="both"/>
      </w:pPr>
      <w:r>
        <w:t>- уборка газонов - 1 раз в сутки;</w:t>
      </w:r>
    </w:p>
    <w:p w:rsidR="005A2CFA" w:rsidRDefault="005A2CFA" w:rsidP="00994F2F">
      <w:pPr>
        <w:widowControl w:val="0"/>
        <w:autoSpaceDE w:val="0"/>
        <w:autoSpaceDN w:val="0"/>
        <w:adjustRightInd w:val="0"/>
        <w:ind w:firstLine="540"/>
        <w:jc w:val="both"/>
      </w:pPr>
      <w:r>
        <w:t>- уборка контейнерных площадок - 1 раз в сутки.</w:t>
      </w:r>
    </w:p>
    <w:p w:rsidR="005A2CFA" w:rsidRDefault="005A2CFA" w:rsidP="00994F2F">
      <w:pPr>
        <w:widowControl w:val="0"/>
        <w:autoSpaceDE w:val="0"/>
        <w:autoSpaceDN w:val="0"/>
        <w:adjustRightInd w:val="0"/>
        <w:ind w:firstLine="540"/>
        <w:jc w:val="both"/>
      </w:pPr>
      <w:r>
        <w:lastRenderedPageBreak/>
        <w:t>- содержание и уход за элементами озеленения - по мере необходимости.</w:t>
      </w:r>
    </w:p>
    <w:p w:rsidR="005A2CFA" w:rsidRDefault="005A2CFA" w:rsidP="00994F2F">
      <w:pPr>
        <w:widowControl w:val="0"/>
        <w:autoSpaceDE w:val="0"/>
        <w:autoSpaceDN w:val="0"/>
        <w:adjustRightInd w:val="0"/>
        <w:ind w:firstLine="540"/>
        <w:jc w:val="both"/>
      </w:pPr>
      <w:r>
        <w:t>4.2.5. Ежегодно при переходе на летнюю уборку необходимо тщательно очистить дороги,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 в санкционированные места размещения отходов.</w:t>
      </w:r>
    </w:p>
    <w:p w:rsidR="005A2CFA" w:rsidRDefault="005A2CFA" w:rsidP="00994F2F">
      <w:pPr>
        <w:widowControl w:val="0"/>
        <w:autoSpaceDE w:val="0"/>
        <w:autoSpaceDN w:val="0"/>
        <w:adjustRightInd w:val="0"/>
        <w:ind w:firstLine="540"/>
        <w:jc w:val="both"/>
      </w:pPr>
      <w:r>
        <w:t>4.2.6. Технологические операции и периодичность работ по уборке сельских дорог территории  поселения   в весенне-летний период определяются согласно условиям договорных обязательств между администрацией  поселения   и подрядными организациями.</w:t>
      </w:r>
    </w:p>
    <w:p w:rsidR="005A2CFA" w:rsidRDefault="005A2CFA" w:rsidP="00994F2F">
      <w:pPr>
        <w:widowControl w:val="0"/>
        <w:autoSpaceDE w:val="0"/>
        <w:autoSpaceDN w:val="0"/>
        <w:adjustRightInd w:val="0"/>
        <w:ind w:firstLine="540"/>
        <w:jc w:val="both"/>
      </w:pPr>
      <w:r>
        <w:t>4.2.7. Весенне-летняя уборка территорий поселения: подметание, мойка или поливка вручную или с помощью спецмашин должна выполняться преимущественно в ранние, утренние и поздние, вечерние часы.</w:t>
      </w:r>
    </w:p>
    <w:p w:rsidR="005A2CFA" w:rsidRDefault="005A2CFA" w:rsidP="00994F2F">
      <w:pPr>
        <w:widowControl w:val="0"/>
        <w:autoSpaceDE w:val="0"/>
        <w:autoSpaceDN w:val="0"/>
        <w:adjustRightInd w:val="0"/>
        <w:ind w:firstLine="540"/>
        <w:jc w:val="both"/>
      </w:pPr>
      <w:r>
        <w:t>4.2.8. Металлические ограждения, дорожные знаки и указатели постоянно очищаются от песка, грязи и мелкого мусора по всей поверхности.</w:t>
      </w:r>
    </w:p>
    <w:p w:rsidR="005A2CFA" w:rsidRDefault="005A2CFA" w:rsidP="00994F2F">
      <w:pPr>
        <w:widowControl w:val="0"/>
        <w:autoSpaceDE w:val="0"/>
        <w:autoSpaceDN w:val="0"/>
        <w:adjustRightInd w:val="0"/>
        <w:ind w:firstLine="540"/>
        <w:jc w:val="both"/>
      </w:pPr>
      <w:r>
        <w:t>4.2.9.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2CFA" w:rsidRDefault="005A2CFA" w:rsidP="00994F2F">
      <w:pPr>
        <w:widowControl w:val="0"/>
        <w:autoSpaceDE w:val="0"/>
        <w:autoSpaceDN w:val="0"/>
        <w:adjustRightInd w:val="0"/>
        <w:ind w:firstLine="540"/>
        <w:jc w:val="both"/>
      </w:pPr>
      <w:r>
        <w:t>4.2.10. Запрещается в сухое, жаркое время производить механизированную уборку улиц и подметание без увлажнения.</w:t>
      </w:r>
    </w:p>
    <w:p w:rsidR="005A2CFA" w:rsidRDefault="005A2CFA" w:rsidP="00994F2F">
      <w:pPr>
        <w:widowControl w:val="0"/>
        <w:autoSpaceDE w:val="0"/>
        <w:autoSpaceDN w:val="0"/>
        <w:adjustRightInd w:val="0"/>
        <w:ind w:firstLine="540"/>
        <w:jc w:val="both"/>
      </w:pPr>
      <w:r>
        <w:t>4.2.11. На используемых и прилегающих территориях мойка и полив проезжей части, подметание тротуаров, уборка территорий, а также зеленых насаждений, в том числе газонов (дернины), производится собственными силами юридических и физических лиц либо по договору со специализированными предприятиями.</w:t>
      </w:r>
    </w:p>
    <w:p w:rsidR="005A2CFA" w:rsidRDefault="005A2CFA" w:rsidP="002A5E69">
      <w:pPr>
        <w:pStyle w:val="ConsPlusNormal"/>
        <w:tabs>
          <w:tab w:val="left" w:pos="1100"/>
        </w:tabs>
        <w:ind w:firstLine="567"/>
        <w:jc w:val="center"/>
        <w:rPr>
          <w:rFonts w:cs="Times New Roman"/>
          <w:b/>
          <w:bCs/>
          <w:color w:val="000000"/>
          <w:sz w:val="28"/>
          <w:szCs w:val="28"/>
        </w:rPr>
      </w:pPr>
    </w:p>
    <w:p w:rsidR="005A2CFA" w:rsidRDefault="005A2CFA" w:rsidP="005F5038">
      <w:pPr>
        <w:widowControl w:val="0"/>
        <w:autoSpaceDE w:val="0"/>
        <w:autoSpaceDN w:val="0"/>
        <w:adjustRightInd w:val="0"/>
        <w:jc w:val="center"/>
        <w:outlineLvl w:val="1"/>
      </w:pPr>
      <w:r>
        <w:t>4.3. Сбор, вывоз отходов производства и потребления.</w:t>
      </w:r>
    </w:p>
    <w:p w:rsidR="005A2CFA" w:rsidRDefault="005A2CFA" w:rsidP="00994F2F">
      <w:pPr>
        <w:widowControl w:val="0"/>
        <w:autoSpaceDE w:val="0"/>
        <w:autoSpaceDN w:val="0"/>
        <w:adjustRightInd w:val="0"/>
        <w:jc w:val="center"/>
      </w:pPr>
    </w:p>
    <w:p w:rsidR="005A2CFA" w:rsidRDefault="005A2CFA" w:rsidP="00994F2F">
      <w:pPr>
        <w:widowControl w:val="0"/>
        <w:autoSpaceDE w:val="0"/>
        <w:autoSpaceDN w:val="0"/>
        <w:adjustRightInd w:val="0"/>
        <w:ind w:firstLine="540"/>
        <w:jc w:val="both"/>
      </w:pPr>
      <w:r>
        <w:t>4.3.1. Юридические, физические лица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5A2CFA" w:rsidRDefault="005A2CFA" w:rsidP="00994F2F">
      <w:pPr>
        <w:widowControl w:val="0"/>
        <w:autoSpaceDE w:val="0"/>
        <w:autoSpaceDN w:val="0"/>
        <w:adjustRightInd w:val="0"/>
        <w:ind w:firstLine="540"/>
        <w:jc w:val="both"/>
      </w:pPr>
      <w:r>
        <w:t>4.3.2. 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правовыми актами сельского поселения Локосово в соответствии с действующим законодательством.</w:t>
      </w:r>
    </w:p>
    <w:p w:rsidR="005A2CFA" w:rsidRDefault="005A2CFA" w:rsidP="00994F2F">
      <w:pPr>
        <w:widowControl w:val="0"/>
        <w:autoSpaceDE w:val="0"/>
        <w:autoSpaceDN w:val="0"/>
        <w:adjustRightInd w:val="0"/>
        <w:ind w:firstLine="540"/>
        <w:jc w:val="both"/>
      </w:pPr>
      <w:r>
        <w:t>4.3.3. Собственники (пользователи, арендаторы) домовладений, не обслуживаемых организациями, осуществляющими содержание жилого фонда, несут ответственность за неосуществление сбора и размещения твердых и жидких бытовых отходов в санкционированных местах их размещения.</w:t>
      </w:r>
    </w:p>
    <w:p w:rsidR="005A2CFA" w:rsidRDefault="005A2CFA" w:rsidP="00994F2F">
      <w:pPr>
        <w:widowControl w:val="0"/>
        <w:autoSpaceDE w:val="0"/>
        <w:autoSpaceDN w:val="0"/>
        <w:adjustRightInd w:val="0"/>
        <w:ind w:firstLine="540"/>
        <w:jc w:val="both"/>
      </w:pPr>
      <w:r>
        <w:t xml:space="preserve">4.3.4. Сбор и хранение отходов должно производиться в исправных и </w:t>
      </w:r>
      <w:r>
        <w:lastRenderedPageBreak/>
        <w:t>периодически очищаемых и дезинфицируемых мусоросборниках (контейнерах) для сбора отходов, в мусорокамерах жилых домов, оборудованных мусоропроводами, а также в урнах.</w:t>
      </w:r>
    </w:p>
    <w:p w:rsidR="005A2CFA" w:rsidRDefault="005A2CFA" w:rsidP="00994F2F">
      <w:pPr>
        <w:widowControl w:val="0"/>
        <w:autoSpaceDE w:val="0"/>
        <w:autoSpaceDN w:val="0"/>
        <w:adjustRightInd w:val="0"/>
        <w:ind w:firstLine="540"/>
        <w:jc w:val="both"/>
      </w:pPr>
      <w:r>
        <w:t>4.3.5. В не канализованных районах (в т.ч. на территории домовладений, производственных объектов) владельцами или организациями, осуществляющими эксплуатацию объектов (в том числе эксплуатацию жилищного фонда), должны быть оборудованы устройства для сбора жидких бытовых отходов. Для этого устанавливаются биотуалеты или оборудуются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и насекомых.</w:t>
      </w:r>
    </w:p>
    <w:p w:rsidR="005A2CFA" w:rsidRDefault="005A2CFA" w:rsidP="00994F2F">
      <w:pPr>
        <w:widowControl w:val="0"/>
        <w:autoSpaceDE w:val="0"/>
        <w:autoSpaceDN w:val="0"/>
        <w:adjustRightInd w:val="0"/>
        <w:ind w:firstLine="540"/>
        <w:jc w:val="both"/>
      </w:pPr>
      <w:r>
        <w:t>Глубина выгреба зависит от уровня грунтовых вод, но должна быть не более 3 метров. Выгреб следует очищать по мере его наполнения. Не допускается наполнение выгреба нечистотами выше 0,35 м от поверхности земли.</w:t>
      </w:r>
    </w:p>
    <w:p w:rsidR="005A2CFA" w:rsidRDefault="005A2CFA" w:rsidP="00994F2F">
      <w:pPr>
        <w:widowControl w:val="0"/>
        <w:autoSpaceDE w:val="0"/>
        <w:autoSpaceDN w:val="0"/>
        <w:adjustRightInd w:val="0"/>
        <w:ind w:firstLine="540"/>
        <w:jc w:val="both"/>
      </w:pPr>
      <w:r>
        <w:t>4.3.6. Ответственность за содержание системы сбора отходов в жилых домах и на территории, прилегающей к месту разгрузки мусоросборной камеры, а также на территории, прилегающей к контейнерной площадке, несет собственник либо эксплуатирующая организация, осуществляющая содержание жилищного фонда.</w:t>
      </w:r>
    </w:p>
    <w:p w:rsidR="005A2CFA" w:rsidRDefault="005A2CFA" w:rsidP="00994F2F">
      <w:pPr>
        <w:widowControl w:val="0"/>
        <w:autoSpaceDE w:val="0"/>
        <w:autoSpaceDN w:val="0"/>
        <w:adjustRightInd w:val="0"/>
        <w:ind w:firstLine="540"/>
        <w:jc w:val="both"/>
      </w:pPr>
      <w:r>
        <w:t>При этом необходимо принимать меры по обеспечению регулярной очистки, мойки, дератизации и дезинфекции мусоропроводов, мусороприемных камер, площадок и ниш под сборники, а также сборников отходов (необходимый запас дезинфицирующих, моющих средств должен храниться у закрепленных лиц).</w:t>
      </w:r>
    </w:p>
    <w:p w:rsidR="005A2CFA" w:rsidRDefault="005A2CFA" w:rsidP="00994F2F">
      <w:pPr>
        <w:widowControl w:val="0"/>
        <w:autoSpaceDE w:val="0"/>
        <w:autoSpaceDN w:val="0"/>
        <w:adjustRightInd w:val="0"/>
        <w:ind w:firstLine="540"/>
        <w:jc w:val="both"/>
      </w:pPr>
      <w:r>
        <w:t>4.3.7. Обработка мусоросборников (контейнеров) дезинфицирующими средствами должна проводиться не реже чем два раза в год в теплый период (весной и осенью). Контейнеры должны быть покрашены и иметь маркировку с указанием реквизитов владельцев.</w:t>
      </w:r>
    </w:p>
    <w:p w:rsidR="005A2CFA" w:rsidRDefault="005A2CFA" w:rsidP="00994F2F">
      <w:pPr>
        <w:widowControl w:val="0"/>
        <w:autoSpaceDE w:val="0"/>
        <w:autoSpaceDN w:val="0"/>
        <w:adjustRightInd w:val="0"/>
        <w:ind w:firstLine="540"/>
        <w:jc w:val="both"/>
      </w:pPr>
      <w:r>
        <w:t xml:space="preserve">4.3.8. На улицах с домами индивидуальной застройки площадки для установки мусоросборников (контейнеров) для сбора отходов оборудуются на расстоянии не </w:t>
      </w:r>
      <w:r w:rsidRPr="005B0EBD">
        <w:t>менее 8 - 10 м</w:t>
      </w:r>
      <w:r>
        <w:t xml:space="preserve"> от жилого дома.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w:t>
      </w:r>
      <w:r w:rsidRPr="005B0EBD">
        <w:t>(распоряжением администрации создаётся рабочая группа по установлению вышеуказанного расстояния, в состав которой включаются представители Совета депутатов сельского поселения</w:t>
      </w:r>
      <w:r w:rsidR="004E52DA">
        <w:t xml:space="preserve"> Тундрино</w:t>
      </w:r>
      <w:r w:rsidRPr="005B0EBD">
        <w:t>).</w:t>
      </w:r>
    </w:p>
    <w:p w:rsidR="005A2CFA" w:rsidRDefault="005A2CFA" w:rsidP="00994F2F">
      <w:pPr>
        <w:widowControl w:val="0"/>
        <w:autoSpaceDE w:val="0"/>
        <w:autoSpaceDN w:val="0"/>
        <w:adjustRightInd w:val="0"/>
        <w:ind w:firstLine="540"/>
        <w:jc w:val="both"/>
      </w:pPr>
      <w:r>
        <w:t>4.3.9. При отсутствии возможности оборудования контейнерной площадки для установки мусоросборников (контейнеров) (расстояние до жилых домов менее 20 м, отсутствие подъездных путей и т.п.), допускается аренда части контейнерной площадки или отдельного мусоросборника (контейнера), установленного на контейнерной площадке, по договору с эксплуатирующей организацией, в ведении которой они находятся.</w:t>
      </w:r>
    </w:p>
    <w:p w:rsidR="005A2CFA" w:rsidRDefault="005A2CFA" w:rsidP="00994F2F">
      <w:pPr>
        <w:widowControl w:val="0"/>
        <w:autoSpaceDE w:val="0"/>
        <w:autoSpaceDN w:val="0"/>
        <w:adjustRightInd w:val="0"/>
        <w:ind w:firstLine="540"/>
        <w:jc w:val="both"/>
      </w:pPr>
      <w:r>
        <w:t xml:space="preserve">4.3.10. Если в одном здании, строении, сооружении или на отдельной территории располагаются несколько пользователей (арендаторов, субарендаторов), ответственность за организацию сбора и вывоза отходов, содержание и уборку территории площадки для установки мусоросборников (контейнеров) для сбора отходов возлагается на собственника здания, строения </w:t>
      </w:r>
      <w:r>
        <w:lastRenderedPageBreak/>
        <w:t>или сооружения, земельного участка, либо на его уполномоченного представителя, если иное не предусмотрено условиями договора аренды.</w:t>
      </w:r>
    </w:p>
    <w:p w:rsidR="005A2CFA" w:rsidRDefault="005A2CFA" w:rsidP="00994F2F">
      <w:pPr>
        <w:widowControl w:val="0"/>
        <w:autoSpaceDE w:val="0"/>
        <w:autoSpaceDN w:val="0"/>
        <w:adjustRightInd w:val="0"/>
        <w:ind w:firstLine="540"/>
        <w:jc w:val="both"/>
      </w:pPr>
      <w:r>
        <w:t>4.3.11. Ответственность за техническое и санитарное состояние мусоросборников (контейнеров), благоустройство контейнерных площадок, содержание прилегающей к ним территории несет их владелец или эксплуатирующая организация, осуществляющая содержание территории.</w:t>
      </w:r>
    </w:p>
    <w:p w:rsidR="005A2CFA" w:rsidRDefault="005A2CFA" w:rsidP="00994F2F">
      <w:pPr>
        <w:widowControl w:val="0"/>
        <w:autoSpaceDE w:val="0"/>
        <w:autoSpaceDN w:val="0"/>
        <w:adjustRightInd w:val="0"/>
        <w:ind w:firstLine="540"/>
        <w:jc w:val="both"/>
      </w:pPr>
      <w:r>
        <w:t>4.3.12. Если на используемой территории находятся несколько собственников и (или) пользователей, границы сбора и вывоза отходов, содержания и уборки территории площадки для установки мусоросборников (контейнеров) для сбора отходов должны быть определены соглашением сторон.</w:t>
      </w:r>
    </w:p>
    <w:p w:rsidR="005A2CFA" w:rsidRDefault="005A2CFA" w:rsidP="00994F2F">
      <w:pPr>
        <w:widowControl w:val="0"/>
        <w:autoSpaceDE w:val="0"/>
        <w:autoSpaceDN w:val="0"/>
        <w:adjustRightInd w:val="0"/>
        <w:ind w:firstLine="540"/>
        <w:jc w:val="both"/>
      </w:pPr>
      <w:r>
        <w:t>4.3.13. Транспортировку (вывоз) отходов к местам их санкционированного размещения, обезвреживания, использования осуществлять собственными силами или согласно договорных отношений со специализированными организациями при соблюдении требований действующего законодательства.</w:t>
      </w:r>
    </w:p>
    <w:p w:rsidR="005A2CFA" w:rsidRDefault="005A2CFA" w:rsidP="00994F2F">
      <w:pPr>
        <w:widowControl w:val="0"/>
        <w:autoSpaceDE w:val="0"/>
        <w:autoSpaceDN w:val="0"/>
        <w:adjustRightInd w:val="0"/>
        <w:ind w:firstLine="540"/>
        <w:jc w:val="both"/>
      </w:pPr>
      <w:r>
        <w:t>4.3.14. Отходы, образовавшиеся при проведении торгующими организациями выездной торговли, вывозятся торгующими организациями самостоятельно либо на договорной основе.</w:t>
      </w:r>
    </w:p>
    <w:p w:rsidR="005A2CFA" w:rsidRDefault="005A2CFA" w:rsidP="00994F2F">
      <w:pPr>
        <w:widowControl w:val="0"/>
        <w:autoSpaceDE w:val="0"/>
        <w:autoSpaceDN w:val="0"/>
        <w:adjustRightInd w:val="0"/>
        <w:ind w:firstLine="540"/>
        <w:jc w:val="both"/>
      </w:pPr>
      <w:r>
        <w:t>4.3.15. Строительные отходы, образовавшиеся при производстве строительных работ должны складироваться на территории строительной площадки в местах, определенных проектом производства работ. Вывоз строительных отходов должен осуществляться регулярно по установленному графику. Запрещается складирование строительных отходов за пределами строительной площадки.</w:t>
      </w:r>
    </w:p>
    <w:p w:rsidR="005A2CFA" w:rsidRPr="00BD49F2" w:rsidRDefault="005A2CFA" w:rsidP="0094157E">
      <w:pPr>
        <w:widowControl w:val="0"/>
        <w:autoSpaceDE w:val="0"/>
        <w:autoSpaceDN w:val="0"/>
        <w:adjustRightInd w:val="0"/>
        <w:ind w:firstLine="540"/>
        <w:jc w:val="both"/>
      </w:pPr>
      <w:r w:rsidRPr="00BD49F2">
        <w:t>Для соблюдения законных прав и интересов жителей  поселения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с 7 до 21 часа, если необходимость выполнения данных работ не обусловлена неблагоприятными погодными условиями (снегопад, гололед и другое).</w:t>
      </w:r>
    </w:p>
    <w:p w:rsidR="005A2CFA" w:rsidRDefault="005A2CFA" w:rsidP="00994F2F">
      <w:pPr>
        <w:widowControl w:val="0"/>
        <w:autoSpaceDE w:val="0"/>
        <w:autoSpaceDN w:val="0"/>
        <w:adjustRightInd w:val="0"/>
        <w:ind w:left="540"/>
        <w:jc w:val="both"/>
      </w:pPr>
    </w:p>
    <w:p w:rsidR="005A2CFA" w:rsidRDefault="005A2CFA" w:rsidP="005F5038">
      <w:pPr>
        <w:widowControl w:val="0"/>
        <w:autoSpaceDE w:val="0"/>
        <w:autoSpaceDN w:val="0"/>
        <w:adjustRightInd w:val="0"/>
        <w:jc w:val="center"/>
        <w:outlineLvl w:val="1"/>
      </w:pPr>
      <w:bookmarkStart w:id="6" w:name="Par259"/>
      <w:bookmarkEnd w:id="6"/>
      <w:r>
        <w:t>5. Озеленение территории.</w:t>
      </w:r>
    </w:p>
    <w:p w:rsidR="005A2CFA" w:rsidRDefault="005A2CFA" w:rsidP="00994F2F">
      <w:pPr>
        <w:widowControl w:val="0"/>
        <w:autoSpaceDE w:val="0"/>
        <w:autoSpaceDN w:val="0"/>
        <w:adjustRightInd w:val="0"/>
        <w:jc w:val="both"/>
      </w:pPr>
    </w:p>
    <w:p w:rsidR="005A2CFA" w:rsidRDefault="005A2CFA" w:rsidP="00994F2F">
      <w:pPr>
        <w:widowControl w:val="0"/>
        <w:autoSpaceDE w:val="0"/>
        <w:autoSpaceDN w:val="0"/>
        <w:adjustRightInd w:val="0"/>
        <w:ind w:firstLine="540"/>
        <w:jc w:val="both"/>
      </w:pPr>
      <w:r>
        <w:t xml:space="preserve">5.1. Создание, содержание и охрана зеленых насаждений на территории  поселения   осуществляются в соответствии с </w:t>
      </w:r>
      <w:hyperlink r:id="rId17" w:history="1">
        <w:r w:rsidRPr="00CF09C8">
          <w:t>правилами</w:t>
        </w:r>
      </w:hyperlink>
      <w:r>
        <w:t xml:space="preserve"> создания, охраны и содержания зеленых насаждений в  поселениях Российской Федерации, утвержденными приказом Госстроя РФ от 15.12.1999 N 153, с учетом местных особенностей, предусмотренных муниципальными правовыми актами сельского поселения</w:t>
      </w:r>
      <w:r w:rsidR="004E52DA">
        <w:t xml:space="preserve"> Тундрино</w:t>
      </w:r>
      <w:r>
        <w:t>.</w:t>
      </w:r>
    </w:p>
    <w:p w:rsidR="005A2CFA" w:rsidRDefault="005A2CFA" w:rsidP="00994F2F">
      <w:pPr>
        <w:widowControl w:val="0"/>
        <w:autoSpaceDE w:val="0"/>
        <w:autoSpaceDN w:val="0"/>
        <w:adjustRightInd w:val="0"/>
        <w:ind w:firstLine="540"/>
        <w:jc w:val="both"/>
      </w:pPr>
      <w:r>
        <w:t>5.2. Зеленые насаждения поселения формируют зеленый фонд  поселения.</w:t>
      </w:r>
    </w:p>
    <w:p w:rsidR="005A2CFA" w:rsidRDefault="005A2CFA" w:rsidP="00994F2F">
      <w:pPr>
        <w:widowControl w:val="0"/>
        <w:autoSpaceDE w:val="0"/>
        <w:autoSpaceDN w:val="0"/>
        <w:adjustRightInd w:val="0"/>
        <w:ind w:firstLine="540"/>
        <w:jc w:val="both"/>
      </w:pPr>
      <w:r>
        <w:t>5.3. Администрация поселения при предоставлении земельных участков, в зависимости от рекреационной ценности отдельных участков зеленого фонда, может ограничивать их использование с целью сохранения зеленых насаждений.</w:t>
      </w:r>
    </w:p>
    <w:p w:rsidR="005A2CFA" w:rsidRDefault="005A2CFA" w:rsidP="00994F2F">
      <w:pPr>
        <w:widowControl w:val="0"/>
        <w:autoSpaceDE w:val="0"/>
        <w:autoSpaceDN w:val="0"/>
        <w:adjustRightInd w:val="0"/>
        <w:ind w:firstLine="540"/>
        <w:jc w:val="both"/>
      </w:pPr>
      <w:r>
        <w:t>5.4. Организацию мероприятий по озеленению осуществляют:</w:t>
      </w:r>
    </w:p>
    <w:p w:rsidR="005A2CFA" w:rsidRDefault="005A2CFA" w:rsidP="00994F2F">
      <w:pPr>
        <w:widowControl w:val="0"/>
        <w:autoSpaceDE w:val="0"/>
        <w:autoSpaceDN w:val="0"/>
        <w:adjustRightInd w:val="0"/>
        <w:ind w:firstLine="540"/>
        <w:jc w:val="both"/>
      </w:pPr>
      <w:r>
        <w:t>- администрация поселения - на территориях общего пользования, улично-дорожной сети;</w:t>
      </w:r>
    </w:p>
    <w:p w:rsidR="005A2CFA" w:rsidRDefault="005A2CFA" w:rsidP="00994F2F">
      <w:pPr>
        <w:widowControl w:val="0"/>
        <w:autoSpaceDE w:val="0"/>
        <w:autoSpaceDN w:val="0"/>
        <w:adjustRightInd w:val="0"/>
        <w:ind w:firstLine="540"/>
        <w:jc w:val="both"/>
      </w:pPr>
      <w:r>
        <w:lastRenderedPageBreak/>
        <w:t>- организации, осуществляющие управление жилищным фондом, - на придомовых территориях;</w:t>
      </w:r>
    </w:p>
    <w:p w:rsidR="005A2CFA" w:rsidRDefault="005A2CFA" w:rsidP="00994F2F">
      <w:pPr>
        <w:widowControl w:val="0"/>
        <w:autoSpaceDE w:val="0"/>
        <w:autoSpaceDN w:val="0"/>
        <w:adjustRightInd w:val="0"/>
        <w:ind w:firstLine="540"/>
        <w:jc w:val="both"/>
      </w:pPr>
      <w:r>
        <w:t>- собственники или пользователи земельных участков - в границах принадлежащих им земельных участков.</w:t>
      </w:r>
    </w:p>
    <w:p w:rsidR="005A2CFA" w:rsidRDefault="005A2CFA" w:rsidP="00994F2F">
      <w:pPr>
        <w:widowControl w:val="0"/>
        <w:autoSpaceDE w:val="0"/>
        <w:autoSpaceDN w:val="0"/>
        <w:adjustRightInd w:val="0"/>
        <w:ind w:firstLine="540"/>
        <w:jc w:val="both"/>
      </w:pPr>
      <w:r>
        <w:t>Организация мероприятий по озеленению является неотъемлемой обязанностью вышеназванных субъектов.</w:t>
      </w:r>
    </w:p>
    <w:p w:rsidR="005A2CFA" w:rsidRDefault="005A2CFA" w:rsidP="00994F2F">
      <w:pPr>
        <w:widowControl w:val="0"/>
        <w:autoSpaceDE w:val="0"/>
        <w:autoSpaceDN w:val="0"/>
        <w:adjustRightInd w:val="0"/>
        <w:ind w:firstLine="540"/>
        <w:jc w:val="both"/>
      </w:pPr>
      <w:r>
        <w:t>Администрация поселения имеет право участвовать в озеленении территорий муниципальных учреждений.</w:t>
      </w:r>
    </w:p>
    <w:p w:rsidR="005A2CFA" w:rsidRDefault="005A2CFA" w:rsidP="00994F2F">
      <w:pPr>
        <w:widowControl w:val="0"/>
        <w:autoSpaceDE w:val="0"/>
        <w:autoSpaceDN w:val="0"/>
        <w:adjustRightInd w:val="0"/>
        <w:ind w:firstLine="540"/>
        <w:jc w:val="both"/>
      </w:pPr>
      <w:r>
        <w:t>5.5. Организации, осуществляющие управление жилищным фондом, собственники и пользователи земельных участков, обязаны согласовать планируемые мероприятия по озеленению с администрацией поселения</w:t>
      </w:r>
      <w:r w:rsidRPr="00327AE7">
        <w:t xml:space="preserve"> </w:t>
      </w:r>
      <w:r>
        <w:t>не  позднее чем за 10 дней до их проведения.</w:t>
      </w:r>
    </w:p>
    <w:p w:rsidR="005A2CFA" w:rsidRDefault="005A2CFA" w:rsidP="00994F2F">
      <w:pPr>
        <w:widowControl w:val="0"/>
        <w:autoSpaceDE w:val="0"/>
        <w:autoSpaceDN w:val="0"/>
        <w:adjustRightInd w:val="0"/>
        <w:ind w:firstLine="540"/>
        <w:jc w:val="both"/>
      </w:pPr>
      <w:r>
        <w:t>5.6. Основными типами насаждений и озеленения  поселения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5A2CFA" w:rsidRDefault="005A2CFA" w:rsidP="00994F2F">
      <w:pPr>
        <w:widowControl w:val="0"/>
        <w:autoSpaceDE w:val="0"/>
        <w:autoSpaceDN w:val="0"/>
        <w:adjustRightInd w:val="0"/>
        <w:ind w:firstLine="540"/>
        <w:jc w:val="both"/>
      </w:pPr>
      <w:r>
        <w:t>5.7.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w:t>
      </w:r>
    </w:p>
    <w:p w:rsidR="005A2CFA" w:rsidRDefault="005A2CFA" w:rsidP="00994F2F">
      <w:pPr>
        <w:widowControl w:val="0"/>
        <w:autoSpaceDE w:val="0"/>
        <w:autoSpaceDN w:val="0"/>
        <w:adjustRightInd w:val="0"/>
        <w:ind w:firstLine="540"/>
        <w:jc w:val="both"/>
      </w:pPr>
      <w:r>
        <w:t>5.8. При проектировании озеленения учитываются минимальные расстояния посадок деревьев и кустарников до инженерных сетей, зданий и сооружений, установленные законодательством Российской Федерации.</w:t>
      </w:r>
    </w:p>
    <w:p w:rsidR="005A2CFA" w:rsidRDefault="005A2CFA" w:rsidP="00994F2F">
      <w:pPr>
        <w:widowControl w:val="0"/>
        <w:autoSpaceDE w:val="0"/>
        <w:autoSpaceDN w:val="0"/>
        <w:adjustRightInd w:val="0"/>
        <w:ind w:firstLine="540"/>
        <w:jc w:val="both"/>
      </w:pPr>
      <w:r>
        <w:t>5.9. Допускается посадка кустарников в охранных зонах инженерных сетей водоснабжения, электроснабжения, линий связи, при условии согласования проектируемого озеленения с собственниками инженерных сетей.</w:t>
      </w:r>
    </w:p>
    <w:p w:rsidR="005A2CFA" w:rsidRDefault="005A2CFA" w:rsidP="00994F2F">
      <w:pPr>
        <w:widowControl w:val="0"/>
        <w:autoSpaceDE w:val="0"/>
        <w:autoSpaceDN w:val="0"/>
        <w:adjustRightInd w:val="0"/>
        <w:ind w:firstLine="540"/>
        <w:jc w:val="both"/>
      </w:pPr>
      <w:r>
        <w:t>5.10. При воздействии неблагоприятных техногенных и климатических факторов на различные территории  поселения   формируются  защитные  насаждения.  При  воздействии нескольких факторов выбирается ведущий по интенсивности и (или) наиболее значимые для функционального назначения территории.</w:t>
      </w:r>
    </w:p>
    <w:p w:rsidR="005A2CFA" w:rsidRDefault="005A2CFA" w:rsidP="00994F2F">
      <w:pPr>
        <w:widowControl w:val="0"/>
        <w:autoSpaceDE w:val="0"/>
        <w:autoSpaceDN w:val="0"/>
        <w:adjustRightInd w:val="0"/>
        <w:ind w:firstLine="540"/>
        <w:jc w:val="both"/>
      </w:pPr>
      <w:r>
        <w:t>5.11. Для защиты от ветра используются зеленые насаждения ажурной конструкции с вертикальной сомкнутостью полога 60 - 70%.</w:t>
      </w:r>
    </w:p>
    <w:p w:rsidR="005A2CFA" w:rsidRDefault="005A2CFA" w:rsidP="00994F2F">
      <w:pPr>
        <w:widowControl w:val="0"/>
        <w:autoSpaceDE w:val="0"/>
        <w:autoSpaceDN w:val="0"/>
        <w:adjustRightInd w:val="0"/>
        <w:ind w:firstLine="540"/>
        <w:jc w:val="both"/>
      </w:pPr>
      <w:r>
        <w:t>5.12. Шумозащитные насаждения проектируются в виде однорядных или многорядных посадок деревьев, под</w:t>
      </w:r>
      <w:r w:rsidR="001C4318">
        <w:t xml:space="preserve"> </w:t>
      </w:r>
      <w:r>
        <w:t>кроновое пространство заполняется рядами кустарника.</w:t>
      </w:r>
    </w:p>
    <w:p w:rsidR="005A2CFA" w:rsidRDefault="005A2CFA" w:rsidP="00994F2F">
      <w:pPr>
        <w:widowControl w:val="0"/>
        <w:autoSpaceDE w:val="0"/>
        <w:autoSpaceDN w:val="0"/>
        <w:adjustRightInd w:val="0"/>
        <w:ind w:firstLine="540"/>
        <w:jc w:val="both"/>
      </w:pPr>
      <w:r>
        <w:t>5.13. В условиях высокого уровня загрязнения атмосферного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5A2CFA" w:rsidRDefault="005A2CFA" w:rsidP="00994F2F">
      <w:pPr>
        <w:widowControl w:val="0"/>
        <w:autoSpaceDE w:val="0"/>
        <w:autoSpaceDN w:val="0"/>
        <w:adjustRightInd w:val="0"/>
        <w:ind w:firstLine="540"/>
        <w:jc w:val="both"/>
      </w:pPr>
      <w:r>
        <w:t>5.14.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осуществляют:</w:t>
      </w:r>
    </w:p>
    <w:p w:rsidR="005A2CFA" w:rsidRDefault="005A2CFA" w:rsidP="00994F2F">
      <w:pPr>
        <w:widowControl w:val="0"/>
        <w:autoSpaceDE w:val="0"/>
        <w:autoSpaceDN w:val="0"/>
        <w:adjustRightInd w:val="0"/>
        <w:ind w:firstLine="540"/>
        <w:jc w:val="both"/>
      </w:pPr>
      <w:r>
        <w:lastRenderedPageBreak/>
        <w:t>- своевременное проведение всех необходимых агротехнических мероприятий (полив, рыхление, санитарную обрезку, борьба с вредителями и болезнями растений, скашивание травы);</w:t>
      </w:r>
    </w:p>
    <w:p w:rsidR="005A2CFA" w:rsidRDefault="005A2CFA" w:rsidP="00994F2F">
      <w:pPr>
        <w:widowControl w:val="0"/>
        <w:autoSpaceDE w:val="0"/>
        <w:autoSpaceDN w:val="0"/>
        <w:adjustRightInd w:val="0"/>
        <w:ind w:firstLine="540"/>
        <w:jc w:val="both"/>
      </w:pPr>
      <w:r>
        <w:t>- вырубку сухостоя и аварийных деревьев по согласованию с администрацией  поселения, а также обрезку сухих и поломанных сучьев и ветвей;</w:t>
      </w:r>
    </w:p>
    <w:p w:rsidR="005A2CFA" w:rsidRDefault="005A2CFA" w:rsidP="00994F2F">
      <w:pPr>
        <w:widowControl w:val="0"/>
        <w:autoSpaceDE w:val="0"/>
        <w:autoSpaceDN w:val="0"/>
        <w:adjustRightInd w:val="0"/>
        <w:ind w:firstLine="540"/>
        <w:jc w:val="both"/>
      </w:pPr>
      <w:r>
        <w:t>- своевременный ремонт ограждений зеленых насаждений;</w:t>
      </w:r>
    </w:p>
    <w:p w:rsidR="005A2CFA" w:rsidRDefault="005A2CFA" w:rsidP="00994F2F">
      <w:pPr>
        <w:widowControl w:val="0"/>
        <w:autoSpaceDE w:val="0"/>
        <w:autoSpaceDN w:val="0"/>
        <w:adjustRightInd w:val="0"/>
        <w:ind w:firstLine="540"/>
        <w:jc w:val="both"/>
      </w:pPr>
      <w:r>
        <w:t>- информирование администрации  поселения  обо  всех случаях уничтожения и повреждения зеленых насаждений, массового появления вредителей и болезней и принимают меры борьбы с ними, производят замазку ран и дупел на деревьях.</w:t>
      </w:r>
    </w:p>
    <w:p w:rsidR="005A2CFA" w:rsidRDefault="005A2CFA" w:rsidP="00994F2F">
      <w:pPr>
        <w:widowControl w:val="0"/>
        <w:autoSpaceDE w:val="0"/>
        <w:autoSpaceDN w:val="0"/>
        <w:adjustRightInd w:val="0"/>
        <w:ind w:firstLine="540"/>
        <w:jc w:val="both"/>
      </w:pPr>
      <w:r>
        <w:t>5.15. Организации, осуществляющие управление жилищным фондом, проводят обрезку сухих и поломанных сучьев и ветвей, а также ветвей создающих угрозу нарушению целостности оконных блоков многоквартирных жилых домов, без согласования с администрацией  поселения.</w:t>
      </w:r>
    </w:p>
    <w:p w:rsidR="005A2CFA" w:rsidRDefault="005A2CFA" w:rsidP="00994F2F">
      <w:pPr>
        <w:widowControl w:val="0"/>
        <w:autoSpaceDE w:val="0"/>
        <w:autoSpaceDN w:val="0"/>
        <w:adjustRightInd w:val="0"/>
        <w:ind w:firstLine="540"/>
        <w:jc w:val="both"/>
      </w:pPr>
      <w:r>
        <w:t>5.16. При строительстве и производстве земельно-планировочных работ юридические и физические лица обязаны:</w:t>
      </w:r>
    </w:p>
    <w:p w:rsidR="005A2CFA" w:rsidRDefault="005A2CFA" w:rsidP="00994F2F">
      <w:pPr>
        <w:widowControl w:val="0"/>
        <w:autoSpaceDE w:val="0"/>
        <w:autoSpaceDN w:val="0"/>
        <w:adjustRightInd w:val="0"/>
        <w:ind w:firstLine="540"/>
        <w:jc w:val="both"/>
      </w:pPr>
      <w:r>
        <w:t>- ограждать деревья, находящиеся на территории строительной площадки, сплошными щитами высотой 2 метра, щиты располагать треугольником на расстоянии не менее 1,5 метра от ствола дерева, а также устраивать деревянный настил вокруг ограждающего треугольника радиусом 0,5 метра;</w:t>
      </w:r>
    </w:p>
    <w:p w:rsidR="005A2CFA" w:rsidRDefault="005A2CFA" w:rsidP="00994F2F">
      <w:pPr>
        <w:widowControl w:val="0"/>
        <w:autoSpaceDE w:val="0"/>
        <w:autoSpaceDN w:val="0"/>
        <w:adjustRightInd w:val="0"/>
        <w:ind w:firstLine="540"/>
        <w:jc w:val="both"/>
      </w:pPr>
      <w:r>
        <w:t>- для сохранения корневой системы деревьев, расположенных ближе трех метров от объектов строительства, устраивать вокруг ограждения деревьев настил из досок радиусом не менее 1,6 метра;</w:t>
      </w:r>
    </w:p>
    <w:p w:rsidR="005A2CFA" w:rsidRDefault="005A2CFA" w:rsidP="00994F2F">
      <w:pPr>
        <w:widowControl w:val="0"/>
        <w:autoSpaceDE w:val="0"/>
        <w:autoSpaceDN w:val="0"/>
        <w:adjustRightInd w:val="0"/>
        <w:ind w:firstLine="540"/>
        <w:jc w:val="both"/>
      </w:pPr>
      <w:r>
        <w:t>-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5A2CFA" w:rsidRDefault="005A2CFA" w:rsidP="00994F2F">
      <w:pPr>
        <w:widowControl w:val="0"/>
        <w:autoSpaceDE w:val="0"/>
        <w:autoSpaceDN w:val="0"/>
        <w:adjustRightInd w:val="0"/>
        <w:ind w:firstLine="540"/>
        <w:jc w:val="both"/>
      </w:pPr>
      <w:r>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5A2CFA" w:rsidRDefault="005A2CFA" w:rsidP="00994F2F">
      <w:pPr>
        <w:widowControl w:val="0"/>
        <w:autoSpaceDE w:val="0"/>
        <w:autoSpaceDN w:val="0"/>
        <w:adjustRightInd w:val="0"/>
        <w:ind w:firstLine="540"/>
        <w:jc w:val="both"/>
      </w:pPr>
      <w:r>
        <w:t>- при асфальтировании и мощении дорог и тротуаров вокруг деревьев и кустарников соблюдать размеры приствольной грунтовой зоны 2x2 метра.</w:t>
      </w:r>
    </w:p>
    <w:p w:rsidR="005A2CFA" w:rsidRDefault="005A2CFA" w:rsidP="00994F2F">
      <w:pPr>
        <w:widowControl w:val="0"/>
        <w:autoSpaceDE w:val="0"/>
        <w:autoSpaceDN w:val="0"/>
        <w:adjustRightInd w:val="0"/>
        <w:ind w:firstLine="540"/>
        <w:jc w:val="both"/>
      </w:pPr>
      <w:r>
        <w:t>5.17. При производстве работ по обрезке или реконструкции зеленых насаждений, срезанные ветви, а при сносе зеленых насаждений порубочные остатки должны быть вывезены:</w:t>
      </w:r>
    </w:p>
    <w:p w:rsidR="005A2CFA" w:rsidRDefault="005A2CFA" w:rsidP="00994F2F">
      <w:pPr>
        <w:widowControl w:val="0"/>
        <w:autoSpaceDE w:val="0"/>
        <w:autoSpaceDN w:val="0"/>
        <w:adjustRightInd w:val="0"/>
        <w:ind w:firstLine="540"/>
        <w:jc w:val="both"/>
      </w:pPr>
      <w:r>
        <w:t>- в день производства работ, если работы проводятся на территориях, расположенных в существующих границах зоны жилой застройки;</w:t>
      </w:r>
    </w:p>
    <w:p w:rsidR="005A2CFA" w:rsidRDefault="005A2CFA" w:rsidP="00994F2F">
      <w:pPr>
        <w:widowControl w:val="0"/>
        <w:autoSpaceDE w:val="0"/>
        <w:autoSpaceDN w:val="0"/>
        <w:adjustRightInd w:val="0"/>
        <w:ind w:firstLine="540"/>
        <w:jc w:val="both"/>
      </w:pPr>
      <w:r>
        <w:t>- в течение 3 дней с момента завершения работ во всех иных случаях.</w:t>
      </w:r>
    </w:p>
    <w:p w:rsidR="005A2CFA" w:rsidRDefault="005A2CFA" w:rsidP="00994F2F">
      <w:pPr>
        <w:widowControl w:val="0"/>
        <w:autoSpaceDE w:val="0"/>
        <w:autoSpaceDN w:val="0"/>
        <w:adjustRightInd w:val="0"/>
        <w:ind w:firstLine="540"/>
        <w:jc w:val="both"/>
      </w:pPr>
      <w:r>
        <w:t>Непосредственно после обрезки все срезы диаметром более 2 сантиметров должны быть обработаны садовым варом или масляной краской на основе натуральной олифы.</w:t>
      </w:r>
    </w:p>
    <w:p w:rsidR="005A2CFA" w:rsidRDefault="005A2CFA" w:rsidP="00994F2F">
      <w:pPr>
        <w:widowControl w:val="0"/>
        <w:autoSpaceDE w:val="0"/>
        <w:autoSpaceDN w:val="0"/>
        <w:adjustRightInd w:val="0"/>
        <w:ind w:firstLine="540"/>
        <w:jc w:val="both"/>
      </w:pPr>
      <w:r>
        <w:t xml:space="preserve">5.18. Снос зеленых насаждений на территории  поселения допускается на основании постановления администрации сельского поселения. Снос зеленых насаждений без оформленного разрешения является незаконным (за исключением случаев, предусмотренных </w:t>
      </w:r>
      <w:hyperlink w:anchor="Par296" w:history="1">
        <w:r>
          <w:t>пунктом 5</w:t>
        </w:r>
        <w:r w:rsidRPr="00CF09C8">
          <w:t>.19</w:t>
        </w:r>
      </w:hyperlink>
      <w:r>
        <w:t xml:space="preserve"> раздела 5 настоящих Правил). Лица, виновные в незаконном сносе зеленых насаждений, несут административную, </w:t>
      </w:r>
      <w:r>
        <w:lastRenderedPageBreak/>
        <w:t>уголовную и гражданско-правовую ответственность в порядке, предусмотренном действующим законодательством.</w:t>
      </w:r>
    </w:p>
    <w:p w:rsidR="005A2CFA" w:rsidRDefault="005A2CFA" w:rsidP="00994F2F">
      <w:pPr>
        <w:widowControl w:val="0"/>
        <w:autoSpaceDE w:val="0"/>
        <w:autoSpaceDN w:val="0"/>
        <w:adjustRightInd w:val="0"/>
        <w:ind w:firstLine="540"/>
        <w:jc w:val="both"/>
      </w:pPr>
      <w:bookmarkStart w:id="7" w:name="Par296"/>
      <w:bookmarkEnd w:id="7"/>
      <w:r>
        <w:t xml:space="preserve">5.19. Оформление разрешения на снос зеленых насаждений не требуется, если снос осуществляется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 Лицо, проводившее работы по сносу, в состоянии крайней необходимости в течение 3 дней направляет специалисту по </w:t>
      </w:r>
      <w:r w:rsidRPr="002B0DE8">
        <w:t>земе</w:t>
      </w:r>
      <w:r>
        <w:t>льным ресурсам администрации</w:t>
      </w:r>
      <w:r w:rsidRPr="002B0DE8">
        <w:t xml:space="preserve"> поселения а</w:t>
      </w:r>
      <w:r>
        <w:t>кт о сносе, подписанный не менее чем тремя лицами, с приложением подтверждающих фотографий и описанием причин сноса.</w:t>
      </w:r>
    </w:p>
    <w:p w:rsidR="005A2CFA" w:rsidRDefault="005A2CFA" w:rsidP="00994F2F">
      <w:pPr>
        <w:widowControl w:val="0"/>
        <w:autoSpaceDE w:val="0"/>
        <w:autoSpaceDN w:val="0"/>
        <w:adjustRightInd w:val="0"/>
        <w:ind w:firstLine="540"/>
        <w:jc w:val="both"/>
      </w:pPr>
      <w:r>
        <w:t>5.20. Разрешение на снос зеленых насаждений в зависимости от причин и условий их сноса выдается заинтересованным лицам, как при условии возмещения их восстановительной стоимости, так и без возмещения восстановительной стоимости.</w:t>
      </w:r>
    </w:p>
    <w:p w:rsidR="005A2CFA" w:rsidRDefault="005A2CFA" w:rsidP="00994F2F">
      <w:pPr>
        <w:widowControl w:val="0"/>
        <w:autoSpaceDE w:val="0"/>
        <w:autoSpaceDN w:val="0"/>
        <w:adjustRightInd w:val="0"/>
        <w:ind w:firstLine="540"/>
        <w:jc w:val="both"/>
      </w:pPr>
      <w:r>
        <w:t>Порядок выдачи разрешений на снос зеленых насаждений и возмещения их восстановительной стоимости определяется правовыми актами администрации  поселения.</w:t>
      </w:r>
    </w:p>
    <w:p w:rsidR="005A2CFA" w:rsidRDefault="005A2CFA" w:rsidP="00994F2F">
      <w:pPr>
        <w:widowControl w:val="0"/>
        <w:autoSpaceDE w:val="0"/>
        <w:autoSpaceDN w:val="0"/>
        <w:adjustRightInd w:val="0"/>
        <w:ind w:firstLine="540"/>
        <w:jc w:val="both"/>
      </w:pPr>
      <w:r>
        <w:t>5.21. Денежные средства, поступающие в бюджет  поселения в виде возмещения восстановительной стоимости зеленых насаждений в соответствующем финансовом году, носят компенсационный характер и предусматриваются в виде эквивалентной суммы в следующем финансовом году как расходы сельского бюджета на проведение мероприятий по озеленению, а также мероприятий по охране, защите воспроизводству городских лесов.</w:t>
      </w:r>
    </w:p>
    <w:p w:rsidR="005A2CFA" w:rsidRDefault="005A2CFA" w:rsidP="00994F2F">
      <w:pPr>
        <w:widowControl w:val="0"/>
        <w:autoSpaceDE w:val="0"/>
        <w:autoSpaceDN w:val="0"/>
        <w:adjustRightInd w:val="0"/>
        <w:ind w:firstLine="540"/>
        <w:jc w:val="both"/>
      </w:pPr>
      <w:r>
        <w:t xml:space="preserve">5.22. Деревья и кустарники диаметром до 4 см, произрастающие на территориях, расположенных в существующих границах зоны жилой застройки, могут подлежать пересадке. Возможность пересадки определяется отдельно по каждому случаю возникновения такой необходимости и зависит от вида зеленых насаждений, их состояния, условий произрастания и времени года. Пересадка зеленых насаждений, включая места их пересадки, согласовывается специалистом по </w:t>
      </w:r>
      <w:r w:rsidRPr="002B0DE8">
        <w:t>земельным ресурсам администрации   поселения  в письменной</w:t>
      </w:r>
      <w:r>
        <w:t xml:space="preserve"> форме.</w:t>
      </w:r>
    </w:p>
    <w:p w:rsidR="005A2CFA" w:rsidRDefault="005A2CFA" w:rsidP="00994F2F">
      <w:pPr>
        <w:widowControl w:val="0"/>
        <w:autoSpaceDE w:val="0"/>
        <w:autoSpaceDN w:val="0"/>
        <w:adjustRightInd w:val="0"/>
        <w:ind w:firstLine="540"/>
        <w:jc w:val="both"/>
      </w:pPr>
      <w:r>
        <w:t>5.23. На озеленённых территориях запрещается:</w:t>
      </w:r>
    </w:p>
    <w:p w:rsidR="005A2CFA" w:rsidRDefault="005A2CFA" w:rsidP="00994F2F">
      <w:pPr>
        <w:widowControl w:val="0"/>
        <w:autoSpaceDE w:val="0"/>
        <w:autoSpaceDN w:val="0"/>
        <w:adjustRightInd w:val="0"/>
        <w:ind w:firstLine="540"/>
        <w:jc w:val="both"/>
      </w:pPr>
      <w:r>
        <w:t>- ходить и лежать на газонах;</w:t>
      </w:r>
    </w:p>
    <w:p w:rsidR="005A2CFA" w:rsidRDefault="005A2CFA" w:rsidP="00994F2F">
      <w:pPr>
        <w:widowControl w:val="0"/>
        <w:autoSpaceDE w:val="0"/>
        <w:autoSpaceDN w:val="0"/>
        <w:adjustRightInd w:val="0"/>
        <w:ind w:firstLine="540"/>
        <w:jc w:val="both"/>
      </w:pPr>
      <w:r>
        <w:t>- ломать деревья, кустарники, их сучья и ветви, срывать листья и цветы, сбивать и собирать плоды, выкапывать луковицы и корневища;</w:t>
      </w:r>
    </w:p>
    <w:p w:rsidR="005A2CFA" w:rsidRDefault="005A2CFA" w:rsidP="00994F2F">
      <w:pPr>
        <w:widowControl w:val="0"/>
        <w:autoSpaceDE w:val="0"/>
        <w:autoSpaceDN w:val="0"/>
        <w:adjustRightInd w:val="0"/>
        <w:ind w:firstLine="540"/>
        <w:jc w:val="both"/>
      </w:pPr>
      <w:r>
        <w:t>- производить работы по сносу зеленых насаждений без соответствующего разрешения;</w:t>
      </w:r>
    </w:p>
    <w:p w:rsidR="005A2CFA" w:rsidRDefault="005A2CFA" w:rsidP="00994F2F">
      <w:pPr>
        <w:widowControl w:val="0"/>
        <w:autoSpaceDE w:val="0"/>
        <w:autoSpaceDN w:val="0"/>
        <w:adjustRightInd w:val="0"/>
        <w:ind w:firstLine="540"/>
        <w:jc w:val="both"/>
      </w:pPr>
      <w:r>
        <w:t>- разбивать палатки и разводить костры;</w:t>
      </w:r>
    </w:p>
    <w:p w:rsidR="005A2CFA" w:rsidRDefault="005A2CFA" w:rsidP="00994F2F">
      <w:pPr>
        <w:widowControl w:val="0"/>
        <w:autoSpaceDE w:val="0"/>
        <w:autoSpaceDN w:val="0"/>
        <w:adjustRightInd w:val="0"/>
        <w:ind w:firstLine="540"/>
        <w:jc w:val="both"/>
      </w:pPr>
      <w:r>
        <w:t>- засорять газоны, цветники;</w:t>
      </w:r>
    </w:p>
    <w:p w:rsidR="005A2CFA" w:rsidRDefault="005A2CFA" w:rsidP="00994F2F">
      <w:pPr>
        <w:widowControl w:val="0"/>
        <w:autoSpaceDE w:val="0"/>
        <w:autoSpaceDN w:val="0"/>
        <w:adjustRightInd w:val="0"/>
        <w:ind w:firstLine="540"/>
        <w:jc w:val="both"/>
      </w:pPr>
      <w:r>
        <w:t>- добывать из деревьев сок, делать надрезы, надписи, приклеивать к деревьям объявления, таблички, всякого рода указатели, обматывать проволокой, проводами и забивать в деревья крючки и гвозди;</w:t>
      </w:r>
    </w:p>
    <w:p w:rsidR="005A2CFA" w:rsidRDefault="005A2CFA" w:rsidP="00994F2F">
      <w:pPr>
        <w:widowControl w:val="0"/>
        <w:autoSpaceDE w:val="0"/>
        <w:autoSpaceDN w:val="0"/>
        <w:adjustRightInd w:val="0"/>
        <w:ind w:firstLine="540"/>
        <w:jc w:val="both"/>
      </w:pPr>
      <w:r>
        <w:t>- ездить на велосипедах, мотоциклах, лошадях, тракторах и автомашинах;</w:t>
      </w:r>
    </w:p>
    <w:p w:rsidR="005A2CFA" w:rsidRDefault="005A2CFA" w:rsidP="00994F2F">
      <w:pPr>
        <w:widowControl w:val="0"/>
        <w:autoSpaceDE w:val="0"/>
        <w:autoSpaceDN w:val="0"/>
        <w:adjustRightInd w:val="0"/>
        <w:ind w:firstLine="540"/>
        <w:jc w:val="both"/>
      </w:pPr>
      <w:r>
        <w:t>- мыть автотранспортные средства;</w:t>
      </w:r>
    </w:p>
    <w:p w:rsidR="005A2CFA" w:rsidRDefault="005A2CFA" w:rsidP="00994F2F">
      <w:pPr>
        <w:widowControl w:val="0"/>
        <w:autoSpaceDE w:val="0"/>
        <w:autoSpaceDN w:val="0"/>
        <w:adjustRightInd w:val="0"/>
        <w:ind w:firstLine="540"/>
        <w:jc w:val="both"/>
      </w:pPr>
      <w:r>
        <w:lastRenderedPageBreak/>
        <w:t>- парковать автотранспортные средства на газонах;</w:t>
      </w:r>
    </w:p>
    <w:p w:rsidR="005A2CFA" w:rsidRDefault="005A2CFA" w:rsidP="00994F2F">
      <w:pPr>
        <w:widowControl w:val="0"/>
        <w:autoSpaceDE w:val="0"/>
        <w:autoSpaceDN w:val="0"/>
        <w:adjustRightInd w:val="0"/>
        <w:ind w:firstLine="540"/>
        <w:jc w:val="both"/>
      </w:pPr>
      <w:r>
        <w:t>- выпас скота;</w:t>
      </w:r>
    </w:p>
    <w:p w:rsidR="005A2CFA" w:rsidRDefault="005A2CFA" w:rsidP="00994F2F">
      <w:pPr>
        <w:widowControl w:val="0"/>
        <w:autoSpaceDE w:val="0"/>
        <w:autoSpaceDN w:val="0"/>
        <w:adjustRightInd w:val="0"/>
        <w:ind w:firstLine="540"/>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2CFA" w:rsidRDefault="005A2CFA" w:rsidP="00994F2F">
      <w:pPr>
        <w:widowControl w:val="0"/>
        <w:autoSpaceDE w:val="0"/>
        <w:autoSpaceDN w:val="0"/>
        <w:adjustRightInd w:val="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5A2CFA" w:rsidRDefault="005A2CFA" w:rsidP="00994F2F">
      <w:pPr>
        <w:widowControl w:val="0"/>
        <w:autoSpaceDE w:val="0"/>
        <w:autoSpaceDN w:val="0"/>
        <w:adjustRightInd w:val="0"/>
        <w:ind w:firstLine="540"/>
        <w:jc w:val="both"/>
      </w:pPr>
      <w:r>
        <w:t xml:space="preserve">- обнажать корни деревьев на расстоянии </w:t>
      </w:r>
      <w:r w:rsidRPr="005B0EBD">
        <w:t>ближе 1,5 м от</w:t>
      </w:r>
      <w:r w:rsidRPr="00DC57CD">
        <w:rPr>
          <w:color w:val="FF0000"/>
        </w:rPr>
        <w:t xml:space="preserve"> </w:t>
      </w:r>
      <w:r>
        <w:t>ствола и засыпать шейки деревьев землей или строительным мусором;</w:t>
      </w:r>
    </w:p>
    <w:p w:rsidR="005A2CFA" w:rsidRDefault="005A2CFA" w:rsidP="00994F2F">
      <w:pPr>
        <w:widowControl w:val="0"/>
        <w:autoSpaceDE w:val="0"/>
        <w:autoSpaceDN w:val="0"/>
        <w:adjustRightInd w:val="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2CFA" w:rsidRDefault="005A2CFA" w:rsidP="00994F2F">
      <w:pPr>
        <w:widowControl w:val="0"/>
        <w:autoSpaceDE w:val="0"/>
        <w:autoSpaceDN w:val="0"/>
        <w:adjustRightInd w:val="0"/>
        <w:ind w:firstLine="540"/>
        <w:jc w:val="both"/>
      </w:pPr>
      <w:r>
        <w:t>- сбрасывать снег с крыш на участках, имеющих зеленые насаждения, без принятия мер, обеспечивающих сохранность деревьев и кустарников;</w:t>
      </w:r>
    </w:p>
    <w:p w:rsidR="005A2CFA" w:rsidRDefault="005A2CFA" w:rsidP="00994F2F">
      <w:pPr>
        <w:widowControl w:val="0"/>
        <w:autoSpaceDE w:val="0"/>
        <w:autoSpaceDN w:val="0"/>
        <w:adjustRightInd w:val="0"/>
        <w:ind w:firstLine="540"/>
        <w:jc w:val="both"/>
      </w:pPr>
      <w:r>
        <w:t>- добывать плодородную землю и песок.</w:t>
      </w:r>
    </w:p>
    <w:p w:rsidR="005A2CFA" w:rsidRPr="00CF09C8" w:rsidRDefault="005A2CFA" w:rsidP="00994F2F">
      <w:pPr>
        <w:pStyle w:val="1"/>
        <w:spacing w:line="240" w:lineRule="auto"/>
        <w:ind w:left="0" w:right="0"/>
        <w:rPr>
          <w:b/>
          <w:bCs/>
          <w:sz w:val="28"/>
          <w:szCs w:val="28"/>
        </w:rPr>
      </w:pPr>
      <w:r>
        <w:rPr>
          <w:sz w:val="28"/>
          <w:szCs w:val="28"/>
        </w:rPr>
        <w:t>5</w:t>
      </w:r>
      <w:r w:rsidRPr="00CF09C8">
        <w:rPr>
          <w:sz w:val="28"/>
          <w:szCs w:val="28"/>
        </w:rPr>
        <w:t>.24. Использование, охрана, защита, воспроизводство городских лесов осуществляется в соответствии с лесным законодательством, с учетом местных особенностей, предусмотренных материалами лесоустройства и лесохозяйственным Регламентом  сельского поселения.</w:t>
      </w:r>
      <w:r w:rsidRPr="00CF09C8">
        <w:rPr>
          <w:b/>
          <w:bCs/>
          <w:sz w:val="28"/>
          <w:szCs w:val="28"/>
        </w:rPr>
        <w:t xml:space="preserve"> </w:t>
      </w:r>
    </w:p>
    <w:p w:rsidR="005A2CFA" w:rsidRPr="00CF09C8" w:rsidRDefault="005A2CFA" w:rsidP="00994F2F">
      <w:pPr>
        <w:widowControl w:val="0"/>
        <w:autoSpaceDE w:val="0"/>
        <w:autoSpaceDN w:val="0"/>
        <w:adjustRightInd w:val="0"/>
        <w:ind w:firstLine="540"/>
        <w:jc w:val="both"/>
        <w:rPr>
          <w:color w:val="FF0000"/>
        </w:rPr>
      </w:pPr>
    </w:p>
    <w:p w:rsidR="005A2CFA" w:rsidRPr="00224E3A" w:rsidRDefault="005A2CFA" w:rsidP="005F5038">
      <w:pPr>
        <w:widowControl w:val="0"/>
        <w:autoSpaceDE w:val="0"/>
        <w:autoSpaceDN w:val="0"/>
        <w:adjustRightInd w:val="0"/>
        <w:jc w:val="center"/>
        <w:outlineLvl w:val="1"/>
      </w:pPr>
      <w:bookmarkStart w:id="8" w:name="Par320"/>
      <w:bookmarkEnd w:id="8"/>
      <w:r w:rsidRPr="00224E3A">
        <w:t>6. Размещение и содержание малых архитектурных форм</w:t>
      </w:r>
    </w:p>
    <w:p w:rsidR="005A2CFA" w:rsidRPr="00224E3A" w:rsidRDefault="005A2CFA" w:rsidP="00994F2F">
      <w:pPr>
        <w:widowControl w:val="0"/>
        <w:autoSpaceDE w:val="0"/>
        <w:autoSpaceDN w:val="0"/>
        <w:adjustRightInd w:val="0"/>
        <w:jc w:val="center"/>
      </w:pPr>
    </w:p>
    <w:p w:rsidR="005A2CFA" w:rsidRDefault="005A2CFA" w:rsidP="00994F2F">
      <w:pPr>
        <w:widowControl w:val="0"/>
        <w:autoSpaceDE w:val="0"/>
        <w:autoSpaceDN w:val="0"/>
        <w:adjustRightInd w:val="0"/>
        <w:ind w:firstLine="540"/>
        <w:jc w:val="both"/>
      </w:pPr>
      <w:r>
        <w:t>6.1. Территории жилой застройки, общественно-деловые, промышленные, рекреационные и другие зоны могут быть оборудованы малыми архитектурными формами (далее по тексту - МАФ).</w:t>
      </w:r>
    </w:p>
    <w:p w:rsidR="005A2CFA" w:rsidRDefault="005A2CFA" w:rsidP="00994F2F">
      <w:pPr>
        <w:widowControl w:val="0"/>
        <w:autoSpaceDE w:val="0"/>
        <w:autoSpaceDN w:val="0"/>
        <w:adjustRightInd w:val="0"/>
        <w:ind w:firstLine="540"/>
        <w:jc w:val="both"/>
      </w:pPr>
      <w:r>
        <w:t>6.2. Виды МАФ по использованию и назначению подразделяются на:</w:t>
      </w:r>
    </w:p>
    <w:p w:rsidR="005A2CFA" w:rsidRDefault="005A2CFA" w:rsidP="00994F2F">
      <w:pPr>
        <w:widowControl w:val="0"/>
        <w:autoSpaceDE w:val="0"/>
        <w:autoSpaceDN w:val="0"/>
        <w:adjustRightInd w:val="0"/>
        <w:ind w:firstLine="540"/>
        <w:jc w:val="both"/>
      </w:pPr>
      <w:r>
        <w:t>- массового использования: скамьи, урны, ограждения, указатели, схемы микрорайонов, подпорные стенки и лестницы, стойки для сушки белья и выбивания ковров и прочее;</w:t>
      </w:r>
    </w:p>
    <w:p w:rsidR="005A2CFA" w:rsidRDefault="005A2CFA" w:rsidP="00994F2F">
      <w:pPr>
        <w:widowControl w:val="0"/>
        <w:autoSpaceDE w:val="0"/>
        <w:autoSpaceDN w:val="0"/>
        <w:adjustRightInd w:val="0"/>
        <w:ind w:firstLine="540"/>
        <w:jc w:val="both"/>
      </w:pPr>
      <w:r>
        <w:t>- декоративного назначения: декоративные стенки, скульптуры, бассейны, фонтаны, беседки и прочее;</w:t>
      </w:r>
    </w:p>
    <w:p w:rsidR="005A2CFA" w:rsidRDefault="005A2CFA" w:rsidP="00994F2F">
      <w:pPr>
        <w:widowControl w:val="0"/>
        <w:autoSpaceDE w:val="0"/>
        <w:autoSpaceDN w:val="0"/>
        <w:adjustRightInd w:val="0"/>
        <w:ind w:firstLine="540"/>
        <w:jc w:val="both"/>
      </w:pPr>
      <w:r>
        <w:t>- игрового и культурного назначения (для площадок отдыха): столы, качели, карусели, бумы, песочницы, гимнастические стенки, горки и прочее.</w:t>
      </w:r>
    </w:p>
    <w:p w:rsidR="005A2CFA" w:rsidRPr="002B0DE8" w:rsidRDefault="005A2CFA" w:rsidP="00994F2F">
      <w:pPr>
        <w:widowControl w:val="0"/>
        <w:autoSpaceDE w:val="0"/>
        <w:autoSpaceDN w:val="0"/>
        <w:adjustRightInd w:val="0"/>
        <w:ind w:firstLine="540"/>
        <w:jc w:val="both"/>
      </w:pPr>
      <w:r>
        <w:t xml:space="preserve">6.3. Места размещения, архитектурное и цветовое </w:t>
      </w:r>
      <w:r w:rsidRPr="002B0DE8">
        <w:t xml:space="preserve">решение </w:t>
      </w:r>
      <w:r>
        <w:t>МАФ</w:t>
      </w:r>
      <w:r w:rsidRPr="002B0DE8">
        <w:t xml:space="preserve"> (в том числе декоративных ограждений) должны быть согласованы с </w:t>
      </w:r>
      <w:r>
        <w:t>к</w:t>
      </w:r>
      <w:r w:rsidRPr="002B0DE8">
        <w:t xml:space="preserve">омитетом архитектуры и градостроительства администрации  Сургутского района  в части соответствия архитектурно-художественному оформлению </w:t>
      </w:r>
      <w:r>
        <w:t>сель</w:t>
      </w:r>
      <w:r w:rsidRPr="002B0DE8">
        <w:t>ской среды, а также отделом Государственной инспекции безопасности дорожного движения Отдела Министерства внутренних дел России по Сургутскому району (далее по тексту - ОГИБДД ОМВД России по Сургутскому району) при размещении МАФ в непосредственной близости к проезжей части в части обеспечения безопасности дорожного движения.</w:t>
      </w:r>
    </w:p>
    <w:p w:rsidR="005A2CFA" w:rsidRPr="002B0DE8" w:rsidRDefault="005A2CFA" w:rsidP="00994F2F">
      <w:pPr>
        <w:widowControl w:val="0"/>
        <w:autoSpaceDE w:val="0"/>
        <w:autoSpaceDN w:val="0"/>
        <w:adjustRightInd w:val="0"/>
        <w:ind w:firstLine="540"/>
        <w:jc w:val="both"/>
      </w:pPr>
      <w:r>
        <w:t>6</w:t>
      </w:r>
      <w:r w:rsidRPr="002B0DE8">
        <w:t>.4.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rsidR="005A2CFA" w:rsidRPr="002B0DE8" w:rsidRDefault="005A2CFA" w:rsidP="00994F2F">
      <w:pPr>
        <w:widowControl w:val="0"/>
        <w:autoSpaceDE w:val="0"/>
        <w:autoSpaceDN w:val="0"/>
        <w:adjustRightInd w:val="0"/>
        <w:ind w:firstLine="540"/>
        <w:jc w:val="both"/>
      </w:pPr>
      <w:r>
        <w:lastRenderedPageBreak/>
        <w:t>6</w:t>
      </w:r>
      <w:r w:rsidRPr="002B0DE8">
        <w:t>.5. В условиях сложившейся застройки проектирование, изготовление, установка МАФ осуществляется собственниками, арендаторами,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5A2CFA" w:rsidRPr="002B0DE8" w:rsidRDefault="005A2CFA" w:rsidP="00994F2F">
      <w:pPr>
        <w:widowControl w:val="0"/>
        <w:autoSpaceDE w:val="0"/>
        <w:autoSpaceDN w:val="0"/>
        <w:adjustRightInd w:val="0"/>
        <w:ind w:firstLine="540"/>
        <w:jc w:val="both"/>
      </w:pPr>
      <w:r>
        <w:t>6</w:t>
      </w:r>
      <w:r w:rsidRPr="002B0DE8">
        <w:t>.6. Согласование размещения МАФ на земельных участках физических и юридических л</w:t>
      </w:r>
      <w:r>
        <w:t>иц</w:t>
      </w:r>
      <w:r w:rsidRPr="002B0DE8">
        <w:t xml:space="preserve"> с </w:t>
      </w:r>
      <w:r>
        <w:t>к</w:t>
      </w:r>
      <w:r w:rsidRPr="002B0DE8">
        <w:t>омитетом архитектуры и градостроительства администрации Сургутского района  не требуется.</w:t>
      </w:r>
    </w:p>
    <w:p w:rsidR="005A2CFA" w:rsidRPr="002B0DE8" w:rsidRDefault="005A2CFA" w:rsidP="00994F2F">
      <w:pPr>
        <w:widowControl w:val="0"/>
        <w:autoSpaceDE w:val="0"/>
        <w:autoSpaceDN w:val="0"/>
        <w:adjustRightInd w:val="0"/>
        <w:ind w:firstLine="540"/>
        <w:jc w:val="both"/>
      </w:pPr>
      <w:r>
        <w:t>6</w:t>
      </w:r>
      <w:r w:rsidRPr="002B0DE8">
        <w:t xml:space="preserve">.7. В случае если выполнение земляных работ повлекло повреждение или перемещение МАФ, нарушившие благоустройство физические и юридические лица обеспечивают восстановление </w:t>
      </w:r>
      <w:r>
        <w:t>МАФ</w:t>
      </w:r>
      <w:r w:rsidRPr="002B0DE8">
        <w:t>.</w:t>
      </w:r>
    </w:p>
    <w:p w:rsidR="005A2CFA" w:rsidRDefault="005A2CFA" w:rsidP="00994F2F">
      <w:pPr>
        <w:widowControl w:val="0"/>
        <w:autoSpaceDE w:val="0"/>
        <w:autoSpaceDN w:val="0"/>
        <w:adjustRightInd w:val="0"/>
        <w:ind w:firstLine="540"/>
        <w:jc w:val="both"/>
      </w:pPr>
      <w:r w:rsidRPr="002B0DE8">
        <w:t>Надлежащее восстановление МАФ (качество, объем) подтверждается актом, подписанным</w:t>
      </w:r>
      <w:r>
        <w:t xml:space="preserve">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5A2CFA" w:rsidRDefault="005A2CFA" w:rsidP="00994F2F">
      <w:pPr>
        <w:widowControl w:val="0"/>
        <w:autoSpaceDE w:val="0"/>
        <w:autoSpaceDN w:val="0"/>
        <w:adjustRightInd w:val="0"/>
        <w:ind w:firstLine="540"/>
        <w:jc w:val="both"/>
      </w:pPr>
      <w:r>
        <w:t>6.8. Игровое и спортивное оборудование:</w:t>
      </w:r>
    </w:p>
    <w:p w:rsidR="005A2CFA" w:rsidRDefault="005A2CFA" w:rsidP="00994F2F">
      <w:pPr>
        <w:widowControl w:val="0"/>
        <w:autoSpaceDE w:val="0"/>
        <w:autoSpaceDN w:val="0"/>
        <w:adjustRightInd w:val="0"/>
        <w:ind w:firstLine="540"/>
        <w:jc w:val="both"/>
      </w:pPr>
      <w:r>
        <w:t>1) игровое оборудование должно быть сертифицировано, соответствовать требованиям санитарно-гигиенических норм, удобным в технической эксплуатации, эстетически привлекательным;</w:t>
      </w:r>
    </w:p>
    <w:p w:rsidR="005A2CFA" w:rsidRDefault="005A2CFA" w:rsidP="00994F2F">
      <w:pPr>
        <w:widowControl w:val="0"/>
        <w:autoSpaceDE w:val="0"/>
        <w:autoSpaceDN w:val="0"/>
        <w:adjustRightInd w:val="0"/>
        <w:ind w:firstLine="540"/>
        <w:jc w:val="both"/>
      </w:pPr>
      <w: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5A2CFA" w:rsidRDefault="005A2CFA" w:rsidP="00994F2F">
      <w:pPr>
        <w:widowControl w:val="0"/>
        <w:autoSpaceDE w:val="0"/>
        <w:autoSpaceDN w:val="0"/>
        <w:adjustRightInd w:val="0"/>
        <w:ind w:firstLine="540"/>
        <w:jc w:val="both"/>
      </w:pPr>
      <w: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5A2CFA" w:rsidRDefault="005A2CFA" w:rsidP="00994F2F">
      <w:pPr>
        <w:widowControl w:val="0"/>
        <w:autoSpaceDE w:val="0"/>
        <w:autoSpaceDN w:val="0"/>
        <w:adjustRightInd w:val="0"/>
        <w:ind w:firstLine="540"/>
        <w:jc w:val="both"/>
      </w:pPr>
      <w:r>
        <w:t>6.9. Ответственность за состояние МАФ несут их собственники, организации, осуществляющие управление и обслуживание общего имущества, которые обязаны:</w:t>
      </w:r>
    </w:p>
    <w:p w:rsidR="005A2CFA" w:rsidRDefault="005A2CFA" w:rsidP="00994F2F">
      <w:pPr>
        <w:widowControl w:val="0"/>
        <w:autoSpaceDE w:val="0"/>
        <w:autoSpaceDN w:val="0"/>
        <w:adjustRightInd w:val="0"/>
        <w:ind w:firstLine="540"/>
        <w:jc w:val="both"/>
      </w:pPr>
      <w:r>
        <w:t xml:space="preserve">- обеспечить техническую исправность МАФ и безопасность их использования </w:t>
      </w:r>
      <w:r w:rsidRPr="005B0EBD">
        <w:t>(отсутствие трещин, ржавчины сколов и других повреждений</w:t>
      </w:r>
      <w:r>
        <w:t>, наличие сертификатов соответствия для детских игровых и спортивных форм, проверка устойчивости и др.);</w:t>
      </w:r>
    </w:p>
    <w:p w:rsidR="005A2CFA" w:rsidRDefault="005A2CFA" w:rsidP="00994F2F">
      <w:pPr>
        <w:widowControl w:val="0"/>
        <w:autoSpaceDE w:val="0"/>
        <w:autoSpaceDN w:val="0"/>
        <w:adjustRightInd w:val="0"/>
        <w:ind w:firstLine="540"/>
        <w:jc w:val="both"/>
      </w:pPr>
      <w:r>
        <w:t>- выполнять работы по своевременному ремонту, замене, очистке от грязи МАФ, их окраске до наступления весенне-летнего периода, ежегодно выполнять замену песка в песочницах;</w:t>
      </w:r>
    </w:p>
    <w:p w:rsidR="005A2CFA" w:rsidRDefault="005A2CFA" w:rsidP="00994F2F">
      <w:pPr>
        <w:widowControl w:val="0"/>
        <w:autoSpaceDE w:val="0"/>
        <w:autoSpaceDN w:val="0"/>
        <w:adjustRightInd w:val="0"/>
        <w:ind w:firstLine="540"/>
        <w:jc w:val="both"/>
      </w:pPr>
      <w:r>
        <w:t>- выполнять работы по очистке подходов к МАФ (скамейкам, урнам, качелям и др.) и территорий вокруг них от снега и наледи.</w:t>
      </w:r>
    </w:p>
    <w:p w:rsidR="005A2CFA" w:rsidRDefault="005A2CFA" w:rsidP="00994F2F">
      <w:pPr>
        <w:widowControl w:val="0"/>
        <w:autoSpaceDE w:val="0"/>
        <w:autoSpaceDN w:val="0"/>
        <w:adjustRightInd w:val="0"/>
        <w:ind w:firstLine="540"/>
        <w:jc w:val="both"/>
      </w:pPr>
      <w:r>
        <w:t>На территории  поселения   запрещается:</w:t>
      </w:r>
    </w:p>
    <w:p w:rsidR="005A2CFA" w:rsidRDefault="005A2CFA" w:rsidP="00994F2F">
      <w:pPr>
        <w:widowControl w:val="0"/>
        <w:autoSpaceDE w:val="0"/>
        <w:autoSpaceDN w:val="0"/>
        <w:adjustRightInd w:val="0"/>
        <w:ind w:firstLine="540"/>
        <w:jc w:val="both"/>
      </w:pPr>
      <w:r>
        <w:t xml:space="preserve">1) разрушение и повреждение МАФ, нанесение надписей различного содержания, размещение информационных </w:t>
      </w:r>
      <w:r w:rsidRPr="002B0DE8">
        <w:t>материалов (кроме правил безопасного использования)</w:t>
      </w:r>
      <w:r w:rsidRPr="00DA7A5A">
        <w:rPr>
          <w:color w:val="FF0000"/>
        </w:rPr>
        <w:t xml:space="preserve"> </w:t>
      </w:r>
      <w:r>
        <w:t>на малых архитектурных формах;</w:t>
      </w:r>
    </w:p>
    <w:p w:rsidR="005A2CFA" w:rsidRDefault="005A2CFA" w:rsidP="00994F2F">
      <w:pPr>
        <w:widowControl w:val="0"/>
        <w:autoSpaceDE w:val="0"/>
        <w:autoSpaceDN w:val="0"/>
        <w:adjustRightInd w:val="0"/>
        <w:ind w:firstLine="540"/>
        <w:jc w:val="both"/>
      </w:pPr>
      <w:r>
        <w:t>2) использование МАФ не по назначению (детских и спортивных сооружений для хозяйственных целей, отдыха взрослого населения и т.д.);</w:t>
      </w:r>
    </w:p>
    <w:p w:rsidR="005A2CFA" w:rsidRDefault="005A2CFA" w:rsidP="00994F2F">
      <w:pPr>
        <w:widowControl w:val="0"/>
        <w:autoSpaceDE w:val="0"/>
        <w:autoSpaceDN w:val="0"/>
        <w:adjustRightInd w:val="0"/>
        <w:ind w:firstLine="540"/>
        <w:jc w:val="both"/>
      </w:pPr>
      <w:r>
        <w:t xml:space="preserve">3) снос, перестановка скамеек, бордюров, ограждений, указателей, сооружений на детских и спортивных площадках, игровых приспособлений, не </w:t>
      </w:r>
      <w:r>
        <w:lastRenderedPageBreak/>
        <w:t>влекущие их повреждения или уничтожения, если это не связано с проведением спасательных и иных неотложных работ.</w:t>
      </w:r>
    </w:p>
    <w:p w:rsidR="005A2CFA" w:rsidRDefault="005A2CFA" w:rsidP="00994F2F">
      <w:pPr>
        <w:widowControl w:val="0"/>
        <w:autoSpaceDE w:val="0"/>
        <w:autoSpaceDN w:val="0"/>
        <w:adjustRightInd w:val="0"/>
        <w:ind w:firstLine="540"/>
        <w:jc w:val="both"/>
      </w:pPr>
    </w:p>
    <w:p w:rsidR="005A2CFA" w:rsidRPr="007212C5" w:rsidRDefault="005A2CFA" w:rsidP="00994F2F">
      <w:pPr>
        <w:widowControl w:val="0"/>
        <w:autoSpaceDE w:val="0"/>
        <w:autoSpaceDN w:val="0"/>
        <w:adjustRightInd w:val="0"/>
        <w:ind w:firstLine="540"/>
        <w:jc w:val="both"/>
        <w:rPr>
          <w:highlight w:val="yellow"/>
        </w:rPr>
      </w:pPr>
      <w:bookmarkStart w:id="9" w:name="Par349"/>
      <w:bookmarkStart w:id="10" w:name="Par378"/>
      <w:bookmarkStart w:id="11" w:name="Par401"/>
      <w:bookmarkStart w:id="12" w:name="Par439"/>
      <w:bookmarkEnd w:id="9"/>
      <w:bookmarkEnd w:id="10"/>
      <w:bookmarkEnd w:id="11"/>
      <w:bookmarkEnd w:id="12"/>
    </w:p>
    <w:p w:rsidR="005A2CFA" w:rsidRPr="00224E3A" w:rsidRDefault="005A2CFA" w:rsidP="00994F2F">
      <w:pPr>
        <w:widowControl w:val="0"/>
        <w:autoSpaceDE w:val="0"/>
        <w:autoSpaceDN w:val="0"/>
        <w:adjustRightInd w:val="0"/>
        <w:jc w:val="center"/>
        <w:outlineLvl w:val="1"/>
      </w:pPr>
      <w:bookmarkStart w:id="13" w:name="Par487"/>
      <w:bookmarkEnd w:id="13"/>
      <w:r>
        <w:t>7</w:t>
      </w:r>
      <w:r w:rsidRPr="00224E3A">
        <w:t>. Ответственность за нарушение настоящих Правил</w:t>
      </w:r>
    </w:p>
    <w:p w:rsidR="005A2CFA" w:rsidRPr="00224E3A" w:rsidRDefault="005A2CFA" w:rsidP="00994F2F">
      <w:pPr>
        <w:widowControl w:val="0"/>
        <w:autoSpaceDE w:val="0"/>
        <w:autoSpaceDN w:val="0"/>
        <w:adjustRightInd w:val="0"/>
        <w:ind w:left="540"/>
        <w:jc w:val="both"/>
      </w:pPr>
    </w:p>
    <w:p w:rsidR="005A2CFA" w:rsidRPr="00224E3A" w:rsidRDefault="005A2CFA" w:rsidP="00994F2F">
      <w:pPr>
        <w:widowControl w:val="0"/>
        <w:autoSpaceDE w:val="0"/>
        <w:autoSpaceDN w:val="0"/>
        <w:adjustRightInd w:val="0"/>
        <w:ind w:firstLine="540"/>
        <w:jc w:val="both"/>
      </w:pPr>
      <w:r>
        <w:t>7</w:t>
      </w:r>
      <w:r w:rsidRPr="00224E3A">
        <w:t xml:space="preserve">.1. Юридические и физические лица, виновные в нарушении </w:t>
      </w:r>
      <w:r>
        <w:t>настоящих Правил</w:t>
      </w:r>
      <w:r w:rsidRPr="00224E3A">
        <w:t>, несут ответственность в соответствии с действующим законодательством Российской Федерации и Ханты-Мансийского автономного округа – Югры.</w:t>
      </w:r>
    </w:p>
    <w:p w:rsidR="005A2CFA" w:rsidRPr="00224E3A" w:rsidRDefault="005A2CFA" w:rsidP="00994F2F">
      <w:pPr>
        <w:widowControl w:val="0"/>
        <w:autoSpaceDE w:val="0"/>
        <w:autoSpaceDN w:val="0"/>
        <w:adjustRightInd w:val="0"/>
        <w:ind w:firstLine="540"/>
        <w:jc w:val="both"/>
        <w:rPr>
          <w:b/>
          <w:bCs/>
        </w:rPr>
      </w:pPr>
      <w:r>
        <w:t>7</w:t>
      </w:r>
      <w:r w:rsidRPr="00224E3A">
        <w:t>.2. Привлечение к  ответственности не освобождает юридических и физических лиц от обязанности устранить допущенное нарушение.</w:t>
      </w:r>
    </w:p>
    <w:p w:rsidR="005A2CFA" w:rsidRPr="007212C5" w:rsidRDefault="005A2CFA" w:rsidP="00994F2F">
      <w:pPr>
        <w:rPr>
          <w:highlight w:val="yellow"/>
        </w:rPr>
      </w:pPr>
    </w:p>
    <w:p w:rsidR="005A2CFA" w:rsidRPr="007212C5" w:rsidRDefault="005A2CFA" w:rsidP="00994F2F">
      <w:pPr>
        <w:ind w:left="4500"/>
        <w:rPr>
          <w:highlight w:val="yellow"/>
        </w:rPr>
      </w:pPr>
    </w:p>
    <w:p w:rsidR="005A2CFA" w:rsidRPr="007212C5" w:rsidRDefault="005A2CFA" w:rsidP="008E6511">
      <w:pPr>
        <w:pStyle w:val="ConsPlusNormal"/>
        <w:widowControl/>
        <w:ind w:firstLine="567"/>
        <w:jc w:val="center"/>
        <w:rPr>
          <w:rFonts w:cs="Times New Roman"/>
          <w:sz w:val="28"/>
          <w:szCs w:val="28"/>
          <w:highlight w:val="yellow"/>
        </w:rPr>
      </w:pPr>
    </w:p>
    <w:p w:rsidR="005A2CFA" w:rsidRDefault="005A2CFA"/>
    <w:sectPr w:rsidR="005A2CFA" w:rsidSect="006C08A1">
      <w:pgSz w:w="11906" w:h="16838" w:code="9"/>
      <w:pgMar w:top="1134"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79C" w:rsidRDefault="00C8379C" w:rsidP="006C08A1">
      <w:r>
        <w:separator/>
      </w:r>
    </w:p>
  </w:endnote>
  <w:endnote w:type="continuationSeparator" w:id="1">
    <w:p w:rsidR="00C8379C" w:rsidRDefault="00C8379C" w:rsidP="006C0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aloon">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FA" w:rsidRDefault="005A2CFA">
    <w:pPr>
      <w:pStyle w:val="a5"/>
      <w:rPr>
        <w:lang w:val="en-US"/>
      </w:rPr>
    </w:pPr>
  </w:p>
  <w:p w:rsidR="005A2CFA" w:rsidRPr="005F5038" w:rsidRDefault="005A2CFA">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79C" w:rsidRDefault="00C8379C" w:rsidP="006C08A1">
      <w:r>
        <w:separator/>
      </w:r>
    </w:p>
  </w:footnote>
  <w:footnote w:type="continuationSeparator" w:id="1">
    <w:p w:rsidR="00C8379C" w:rsidRDefault="00C8379C" w:rsidP="006C0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1FE"/>
    <w:multiLevelType w:val="hybridMultilevel"/>
    <w:tmpl w:val="C700D5E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F23EA2"/>
    <w:multiLevelType w:val="hybridMultilevel"/>
    <w:tmpl w:val="F5C06336"/>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AF03F50"/>
    <w:multiLevelType w:val="multilevel"/>
    <w:tmpl w:val="2C7ABFBA"/>
    <w:lvl w:ilvl="0">
      <w:start w:val="3"/>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114715F7"/>
    <w:multiLevelType w:val="hybridMultilevel"/>
    <w:tmpl w:val="9044000A"/>
    <w:lvl w:ilvl="0" w:tplc="D8B64D9E">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165E34"/>
    <w:multiLevelType w:val="multilevel"/>
    <w:tmpl w:val="862E06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B26CE9"/>
    <w:multiLevelType w:val="hybridMultilevel"/>
    <w:tmpl w:val="9326B590"/>
    <w:lvl w:ilvl="0" w:tplc="9382834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ABB2595"/>
    <w:multiLevelType w:val="hybridMultilevel"/>
    <w:tmpl w:val="0CD49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075015"/>
    <w:multiLevelType w:val="multilevel"/>
    <w:tmpl w:val="1A3E36CA"/>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D61200"/>
    <w:multiLevelType w:val="hybridMultilevel"/>
    <w:tmpl w:val="B0264804"/>
    <w:lvl w:ilvl="0" w:tplc="41E8F5F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247A0FF0"/>
    <w:multiLevelType w:val="hybridMultilevel"/>
    <w:tmpl w:val="61128B74"/>
    <w:lvl w:ilvl="0" w:tplc="92821F98">
      <w:start w:val="2"/>
      <w:numFmt w:val="decimal"/>
      <w:lvlText w:val="12.%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6013CE4"/>
    <w:multiLevelType w:val="multilevel"/>
    <w:tmpl w:val="7EC0F276"/>
    <w:lvl w:ilvl="0">
      <w:start w:val="4"/>
      <w:numFmt w:val="decimal"/>
      <w:lvlText w:val="%1."/>
      <w:lvlJc w:val="left"/>
      <w:pPr>
        <w:ind w:left="480" w:hanging="48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11">
    <w:nsid w:val="2B7C6152"/>
    <w:multiLevelType w:val="multilevel"/>
    <w:tmpl w:val="572468B6"/>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nsid w:val="2CE91D07"/>
    <w:multiLevelType w:val="hybridMultilevel"/>
    <w:tmpl w:val="2466ABBC"/>
    <w:lvl w:ilvl="0" w:tplc="9ADC9336">
      <w:start w:val="1"/>
      <w:numFmt w:val="decimal"/>
      <w:lvlText w:val="%1)"/>
      <w:lvlJc w:val="left"/>
      <w:pPr>
        <w:ind w:left="1210" w:hanging="36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3">
    <w:nsid w:val="325D5422"/>
    <w:multiLevelType w:val="multilevel"/>
    <w:tmpl w:val="E966AEAA"/>
    <w:lvl w:ilvl="0">
      <w:start w:val="19"/>
      <w:numFmt w:val="decimal"/>
      <w:lvlText w:val="%1."/>
      <w:lvlJc w:val="left"/>
      <w:pPr>
        <w:ind w:left="645" w:hanging="64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33557861"/>
    <w:multiLevelType w:val="multilevel"/>
    <w:tmpl w:val="FDEC0C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35632B1"/>
    <w:multiLevelType w:val="hybridMultilevel"/>
    <w:tmpl w:val="6EB6960A"/>
    <w:lvl w:ilvl="0" w:tplc="6D5CCC20">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36411128"/>
    <w:multiLevelType w:val="multilevel"/>
    <w:tmpl w:val="BA04C864"/>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7143B33"/>
    <w:multiLevelType w:val="hybridMultilevel"/>
    <w:tmpl w:val="9BC45784"/>
    <w:lvl w:ilvl="0" w:tplc="0696EE4C">
      <w:start w:val="8"/>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8">
    <w:nsid w:val="3C013EEB"/>
    <w:multiLevelType w:val="hybridMultilevel"/>
    <w:tmpl w:val="E236EECC"/>
    <w:lvl w:ilvl="0" w:tplc="0419000F">
      <w:start w:val="3"/>
      <w:numFmt w:val="decimal"/>
      <w:lvlText w:val="%1."/>
      <w:lvlJc w:val="left"/>
      <w:pPr>
        <w:ind w:left="720" w:hanging="360"/>
      </w:pPr>
      <w:rPr>
        <w:rFonts w:hint="default"/>
      </w:rPr>
    </w:lvl>
    <w:lvl w:ilvl="1" w:tplc="B268EC08">
      <w:start w:val="1"/>
      <w:numFmt w:val="decimal"/>
      <w:lvlText w:val="%2."/>
      <w:lvlJc w:val="left"/>
      <w:pPr>
        <w:ind w:left="1440" w:hanging="360"/>
      </w:pPr>
      <w:rPr>
        <w:rFonts w:ascii="Arial" w:eastAsia="Times New Roman" w:hAnsi="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2927C2"/>
    <w:multiLevelType w:val="hybridMultilevel"/>
    <w:tmpl w:val="5D260486"/>
    <w:lvl w:ilvl="0" w:tplc="F86620FA">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4122706E"/>
    <w:multiLevelType w:val="hybridMultilevel"/>
    <w:tmpl w:val="24E6D59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DE4849"/>
    <w:multiLevelType w:val="multilevel"/>
    <w:tmpl w:val="B7B8B5FC"/>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1570"/>
        </w:tabs>
        <w:ind w:left="1570" w:hanging="7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840"/>
        </w:tabs>
        <w:ind w:left="4840" w:hanging="144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900"/>
        </w:tabs>
        <w:ind w:left="6900" w:hanging="1800"/>
      </w:pPr>
      <w:rPr>
        <w:rFonts w:hint="default"/>
      </w:rPr>
    </w:lvl>
    <w:lvl w:ilvl="7">
      <w:start w:val="1"/>
      <w:numFmt w:val="decimal"/>
      <w:lvlText w:val="%1.%2.%3.%4.%5.%6.%7.%8."/>
      <w:lvlJc w:val="left"/>
      <w:pPr>
        <w:tabs>
          <w:tab w:val="num" w:pos="8110"/>
        </w:tabs>
        <w:ind w:left="8110" w:hanging="2160"/>
      </w:pPr>
      <w:rPr>
        <w:rFonts w:hint="default"/>
      </w:rPr>
    </w:lvl>
    <w:lvl w:ilvl="8">
      <w:start w:val="1"/>
      <w:numFmt w:val="decimal"/>
      <w:lvlText w:val="%1.%2.%3.%4.%5.%6.%7.%8.%9."/>
      <w:lvlJc w:val="left"/>
      <w:pPr>
        <w:tabs>
          <w:tab w:val="num" w:pos="8960"/>
        </w:tabs>
        <w:ind w:left="8960" w:hanging="2160"/>
      </w:pPr>
      <w:rPr>
        <w:rFonts w:hint="default"/>
      </w:rPr>
    </w:lvl>
  </w:abstractNum>
  <w:abstractNum w:abstractNumId="22">
    <w:nsid w:val="485D695B"/>
    <w:multiLevelType w:val="hybridMultilevel"/>
    <w:tmpl w:val="F31ABCA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6D26B2"/>
    <w:multiLevelType w:val="multilevel"/>
    <w:tmpl w:val="EEC6CCC6"/>
    <w:lvl w:ilvl="0">
      <w:start w:val="4"/>
      <w:numFmt w:val="decimal"/>
      <w:lvlText w:val="%1."/>
      <w:lvlJc w:val="left"/>
      <w:pPr>
        <w:tabs>
          <w:tab w:val="num" w:pos="0"/>
        </w:tabs>
        <w:ind w:left="480" w:hanging="480"/>
      </w:pPr>
      <w:rPr>
        <w:rFonts w:hint="default"/>
      </w:rPr>
    </w:lvl>
    <w:lvl w:ilvl="1">
      <w:start w:val="5"/>
      <w:numFmt w:val="decimal"/>
      <w:lvlText w:val="5.%2."/>
      <w:lvlJc w:val="left"/>
      <w:pPr>
        <w:tabs>
          <w:tab w:val="num" w:pos="0"/>
        </w:tabs>
        <w:ind w:left="1570" w:hanging="720"/>
      </w:pPr>
      <w:rPr>
        <w:rFonts w:hint="default"/>
      </w:rPr>
    </w:lvl>
    <w:lvl w:ilvl="2">
      <w:start w:val="1"/>
      <w:numFmt w:val="decimal"/>
      <w:lvlText w:val="%1.%2.%3."/>
      <w:lvlJc w:val="left"/>
      <w:pPr>
        <w:tabs>
          <w:tab w:val="num" w:pos="0"/>
        </w:tabs>
        <w:ind w:left="2420" w:hanging="720"/>
      </w:pPr>
      <w:rPr>
        <w:rFonts w:hint="default"/>
      </w:rPr>
    </w:lvl>
    <w:lvl w:ilvl="3">
      <w:start w:val="1"/>
      <w:numFmt w:val="decimal"/>
      <w:lvlText w:val="%1.%2.%3.%4."/>
      <w:lvlJc w:val="left"/>
      <w:pPr>
        <w:tabs>
          <w:tab w:val="num" w:pos="0"/>
        </w:tabs>
        <w:ind w:left="3630" w:hanging="1080"/>
      </w:pPr>
      <w:rPr>
        <w:rFonts w:hint="default"/>
      </w:rPr>
    </w:lvl>
    <w:lvl w:ilvl="4">
      <w:start w:val="1"/>
      <w:numFmt w:val="decimal"/>
      <w:lvlText w:val="%1.%2.%3.%4.%5."/>
      <w:lvlJc w:val="left"/>
      <w:pPr>
        <w:tabs>
          <w:tab w:val="num" w:pos="0"/>
        </w:tabs>
        <w:ind w:left="4840" w:hanging="1440"/>
      </w:pPr>
      <w:rPr>
        <w:rFonts w:hint="default"/>
      </w:rPr>
    </w:lvl>
    <w:lvl w:ilvl="5">
      <w:start w:val="1"/>
      <w:numFmt w:val="decimal"/>
      <w:lvlText w:val="%1.%2.%3.%4.%5.%6."/>
      <w:lvlJc w:val="left"/>
      <w:pPr>
        <w:tabs>
          <w:tab w:val="num" w:pos="0"/>
        </w:tabs>
        <w:ind w:left="5690" w:hanging="1440"/>
      </w:pPr>
      <w:rPr>
        <w:rFonts w:hint="default"/>
      </w:rPr>
    </w:lvl>
    <w:lvl w:ilvl="6">
      <w:start w:val="1"/>
      <w:numFmt w:val="decimal"/>
      <w:lvlText w:val="%1.%2.%3.%4.%5.%6.%7."/>
      <w:lvlJc w:val="left"/>
      <w:pPr>
        <w:tabs>
          <w:tab w:val="num" w:pos="0"/>
        </w:tabs>
        <w:ind w:left="6900" w:hanging="1800"/>
      </w:pPr>
      <w:rPr>
        <w:rFonts w:hint="default"/>
      </w:rPr>
    </w:lvl>
    <w:lvl w:ilvl="7">
      <w:start w:val="1"/>
      <w:numFmt w:val="decimal"/>
      <w:lvlText w:val="%1.%2.%3.%4.%5.%6.%7.%8."/>
      <w:lvlJc w:val="left"/>
      <w:pPr>
        <w:tabs>
          <w:tab w:val="num" w:pos="0"/>
        </w:tabs>
        <w:ind w:left="8110" w:hanging="2160"/>
      </w:pPr>
      <w:rPr>
        <w:rFonts w:hint="default"/>
      </w:rPr>
    </w:lvl>
    <w:lvl w:ilvl="8">
      <w:start w:val="1"/>
      <w:numFmt w:val="decimal"/>
      <w:lvlText w:val="%1.%2.%3.%4.%5.%6.%7.%8.%9."/>
      <w:lvlJc w:val="left"/>
      <w:pPr>
        <w:tabs>
          <w:tab w:val="num" w:pos="0"/>
        </w:tabs>
        <w:ind w:left="8960" w:hanging="2160"/>
      </w:pPr>
      <w:rPr>
        <w:rFonts w:hint="default"/>
      </w:rPr>
    </w:lvl>
  </w:abstractNum>
  <w:abstractNum w:abstractNumId="24">
    <w:nsid w:val="4E374DE6"/>
    <w:multiLevelType w:val="multilevel"/>
    <w:tmpl w:val="2D10364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E777FAE"/>
    <w:multiLevelType w:val="hybridMultilevel"/>
    <w:tmpl w:val="95543350"/>
    <w:lvl w:ilvl="0" w:tplc="0696EE4C">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5334DD"/>
    <w:multiLevelType w:val="multilevel"/>
    <w:tmpl w:val="834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E3392E"/>
    <w:multiLevelType w:val="multilevel"/>
    <w:tmpl w:val="6D246782"/>
    <w:lvl w:ilvl="0">
      <w:start w:val="2"/>
      <w:numFmt w:val="decimal"/>
      <w:lvlText w:val="7.%1."/>
      <w:lvlJc w:val="left"/>
      <w:pPr>
        <w:ind w:left="360" w:hanging="360"/>
      </w:pPr>
      <w:rPr>
        <w:rFonts w:ascii="Times New Roman" w:hAnsi="Times New Roman" w:cs="Times New Roman"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8">
    <w:nsid w:val="5A5A7CB9"/>
    <w:multiLevelType w:val="multilevel"/>
    <w:tmpl w:val="8460B82C"/>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9">
    <w:nsid w:val="5BD132CB"/>
    <w:multiLevelType w:val="multilevel"/>
    <w:tmpl w:val="C728C204"/>
    <w:lvl w:ilvl="0">
      <w:start w:val="4"/>
      <w:numFmt w:val="decimal"/>
      <w:lvlText w:val="%1."/>
      <w:lvlJc w:val="left"/>
      <w:pPr>
        <w:ind w:left="360" w:hanging="360"/>
      </w:pPr>
      <w:rPr>
        <w:rFonts w:hint="default"/>
      </w:rPr>
    </w:lvl>
    <w:lvl w:ilvl="1">
      <w:start w:val="1"/>
      <w:numFmt w:val="decimal"/>
      <w:lvlText w:val="%2."/>
      <w:lvlJc w:val="left"/>
      <w:pPr>
        <w:ind w:left="1353"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0">
    <w:nsid w:val="65250A0C"/>
    <w:multiLevelType w:val="multilevel"/>
    <w:tmpl w:val="72D6FC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52A5359"/>
    <w:multiLevelType w:val="multilevel"/>
    <w:tmpl w:val="B448B1AC"/>
    <w:lvl w:ilvl="0">
      <w:start w:val="20"/>
      <w:numFmt w:val="decimal"/>
      <w:lvlText w:val="%1."/>
      <w:lvlJc w:val="left"/>
      <w:pPr>
        <w:ind w:left="765" w:hanging="405"/>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32">
    <w:nsid w:val="6ADB11DF"/>
    <w:multiLevelType w:val="hybridMultilevel"/>
    <w:tmpl w:val="45AC534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EE71FC"/>
    <w:multiLevelType w:val="hybridMultilevel"/>
    <w:tmpl w:val="ABB60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F5135C2"/>
    <w:multiLevelType w:val="hybridMultilevel"/>
    <w:tmpl w:val="BA8C1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20A3CD1"/>
    <w:multiLevelType w:val="hybridMultilevel"/>
    <w:tmpl w:val="085C0E80"/>
    <w:lvl w:ilvl="0" w:tplc="77322362">
      <w:start w:val="1"/>
      <w:numFmt w:val="decimal"/>
      <w:lvlText w:val="%1)"/>
      <w:lvlJc w:val="left"/>
      <w:pPr>
        <w:ind w:left="1160" w:hanging="360"/>
      </w:pPr>
      <w:rPr>
        <w:rFonts w:hint="default"/>
        <w:b w:val="0"/>
        <w:bCs w:val="0"/>
        <w:i w:val="0"/>
        <w:iCs w:val="0"/>
        <w:u w:val="none"/>
      </w:rPr>
    </w:lvl>
    <w:lvl w:ilvl="1" w:tplc="BE602320">
      <w:start w:val="16"/>
      <w:numFmt w:val="decimal"/>
      <w:lvlText w:val="%2."/>
      <w:lvlJc w:val="left"/>
      <w:pPr>
        <w:tabs>
          <w:tab w:val="num" w:pos="1955"/>
        </w:tabs>
        <w:ind w:left="1955" w:hanging="384"/>
      </w:pPr>
      <w:rPr>
        <w:rFonts w:hint="default"/>
      </w:r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72C13719"/>
    <w:multiLevelType w:val="multilevel"/>
    <w:tmpl w:val="ACD0458A"/>
    <w:lvl w:ilvl="0">
      <w:start w:val="6"/>
      <w:numFmt w:val="decimal"/>
      <w:lvlText w:val="%1."/>
      <w:lvlJc w:val="left"/>
      <w:pPr>
        <w:ind w:left="360" w:hanging="360"/>
      </w:pPr>
      <w:rPr>
        <w:rFonts w:hint="default"/>
        <w:color w:val="FF0000"/>
      </w:rPr>
    </w:lvl>
    <w:lvl w:ilvl="1">
      <w:start w:val="6"/>
      <w:numFmt w:val="decimal"/>
      <w:lvlText w:val="%2."/>
      <w:lvlJc w:val="left"/>
      <w:pPr>
        <w:ind w:left="2771" w:hanging="360"/>
      </w:pPr>
      <w:rPr>
        <w:rFonts w:hint="default"/>
        <w:color w:val="000000"/>
      </w:rPr>
    </w:lvl>
    <w:lvl w:ilvl="2">
      <w:start w:val="1"/>
      <w:numFmt w:val="decimal"/>
      <w:lvlText w:val="%1.%2.%3."/>
      <w:lvlJc w:val="left"/>
      <w:pPr>
        <w:ind w:left="1800" w:hanging="720"/>
      </w:pPr>
      <w:rPr>
        <w:rFonts w:hint="default"/>
        <w:color w:val="FF0000"/>
      </w:rPr>
    </w:lvl>
    <w:lvl w:ilvl="3">
      <w:start w:val="1"/>
      <w:numFmt w:val="decimal"/>
      <w:lvlText w:val="%1.%2.%3.%4."/>
      <w:lvlJc w:val="left"/>
      <w:pPr>
        <w:ind w:left="2340" w:hanging="720"/>
      </w:pPr>
      <w:rPr>
        <w:rFonts w:hint="default"/>
        <w:color w:val="FF0000"/>
      </w:rPr>
    </w:lvl>
    <w:lvl w:ilvl="4">
      <w:start w:val="1"/>
      <w:numFmt w:val="decimal"/>
      <w:lvlText w:val="%1.%2.%3.%4.%5."/>
      <w:lvlJc w:val="left"/>
      <w:pPr>
        <w:ind w:left="3240" w:hanging="1080"/>
      </w:pPr>
      <w:rPr>
        <w:rFonts w:hint="default"/>
        <w:color w:val="FF0000"/>
      </w:rPr>
    </w:lvl>
    <w:lvl w:ilvl="5">
      <w:start w:val="1"/>
      <w:numFmt w:val="decimal"/>
      <w:lvlText w:val="%1.%2.%3.%4.%5.%6."/>
      <w:lvlJc w:val="left"/>
      <w:pPr>
        <w:ind w:left="3780" w:hanging="1080"/>
      </w:pPr>
      <w:rPr>
        <w:rFonts w:hint="default"/>
        <w:color w:val="FF0000"/>
      </w:rPr>
    </w:lvl>
    <w:lvl w:ilvl="6">
      <w:start w:val="1"/>
      <w:numFmt w:val="decimal"/>
      <w:lvlText w:val="%1.%2.%3.%4.%5.%6.%7."/>
      <w:lvlJc w:val="left"/>
      <w:pPr>
        <w:ind w:left="4680" w:hanging="1440"/>
      </w:pPr>
      <w:rPr>
        <w:rFonts w:hint="default"/>
        <w:color w:val="FF0000"/>
      </w:rPr>
    </w:lvl>
    <w:lvl w:ilvl="7">
      <w:start w:val="1"/>
      <w:numFmt w:val="decimal"/>
      <w:lvlText w:val="%1.%2.%3.%4.%5.%6.%7.%8."/>
      <w:lvlJc w:val="left"/>
      <w:pPr>
        <w:ind w:left="5220" w:hanging="1440"/>
      </w:pPr>
      <w:rPr>
        <w:rFonts w:hint="default"/>
        <w:color w:val="FF0000"/>
      </w:rPr>
    </w:lvl>
    <w:lvl w:ilvl="8">
      <w:start w:val="1"/>
      <w:numFmt w:val="decimal"/>
      <w:lvlText w:val="%1.%2.%3.%4.%5.%6.%7.%8.%9."/>
      <w:lvlJc w:val="left"/>
      <w:pPr>
        <w:ind w:left="6120" w:hanging="1800"/>
      </w:pPr>
      <w:rPr>
        <w:rFonts w:hint="default"/>
        <w:color w:val="FF0000"/>
      </w:rPr>
    </w:lvl>
  </w:abstractNum>
  <w:abstractNum w:abstractNumId="37">
    <w:nsid w:val="72E505B7"/>
    <w:multiLevelType w:val="hybridMultilevel"/>
    <w:tmpl w:val="0F7A384E"/>
    <w:lvl w:ilvl="0" w:tplc="969A322A">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8">
    <w:nsid w:val="78D71A9B"/>
    <w:multiLevelType w:val="hybridMultilevel"/>
    <w:tmpl w:val="F6FCD9E6"/>
    <w:lvl w:ilvl="0" w:tplc="92CE78CE">
      <w:start w:val="2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DC37D5C"/>
    <w:multiLevelType w:val="hybridMultilevel"/>
    <w:tmpl w:val="82F800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FEF4A2F"/>
    <w:multiLevelType w:val="multilevel"/>
    <w:tmpl w:val="5E868F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37"/>
  </w:num>
  <w:num w:numId="2">
    <w:abstractNumId w:val="6"/>
  </w:num>
  <w:num w:numId="3">
    <w:abstractNumId w:val="39"/>
  </w:num>
  <w:num w:numId="4">
    <w:abstractNumId w:val="33"/>
  </w:num>
  <w:num w:numId="5">
    <w:abstractNumId w:val="30"/>
  </w:num>
  <w:num w:numId="6">
    <w:abstractNumId w:val="5"/>
  </w:num>
  <w:num w:numId="7">
    <w:abstractNumId w:val="15"/>
  </w:num>
  <w:num w:numId="8">
    <w:abstractNumId w:val="19"/>
  </w:num>
  <w:num w:numId="9">
    <w:abstractNumId w:val="14"/>
  </w:num>
  <w:num w:numId="10">
    <w:abstractNumId w:val="4"/>
  </w:num>
  <w:num w:numId="11">
    <w:abstractNumId w:val="26"/>
  </w:num>
  <w:num w:numId="12">
    <w:abstractNumId w:val="40"/>
  </w:num>
  <w:num w:numId="13">
    <w:abstractNumId w:val="9"/>
  </w:num>
  <w:num w:numId="14">
    <w:abstractNumId w:val="27"/>
  </w:num>
  <w:num w:numId="15">
    <w:abstractNumId w:val="29"/>
  </w:num>
  <w:num w:numId="16">
    <w:abstractNumId w:val="36"/>
  </w:num>
  <w:num w:numId="17">
    <w:abstractNumId w:val="24"/>
  </w:num>
  <w:num w:numId="18">
    <w:abstractNumId w:val="1"/>
  </w:num>
  <w:num w:numId="19">
    <w:abstractNumId w:val="28"/>
  </w:num>
  <w:num w:numId="20">
    <w:abstractNumId w:val="23"/>
  </w:num>
  <w:num w:numId="21">
    <w:abstractNumId w:val="16"/>
  </w:num>
  <w:num w:numId="22">
    <w:abstractNumId w:val="10"/>
  </w:num>
  <w:num w:numId="23">
    <w:abstractNumId w:val="21"/>
  </w:num>
  <w:num w:numId="24">
    <w:abstractNumId w:val="0"/>
  </w:num>
  <w:num w:numId="25">
    <w:abstractNumId w:val="31"/>
  </w:num>
  <w:num w:numId="26">
    <w:abstractNumId w:val="13"/>
  </w:num>
  <w:num w:numId="27">
    <w:abstractNumId w:val="2"/>
  </w:num>
  <w:num w:numId="28">
    <w:abstractNumId w:val="22"/>
  </w:num>
  <w:num w:numId="29">
    <w:abstractNumId w:val="35"/>
  </w:num>
  <w:num w:numId="30">
    <w:abstractNumId w:val="12"/>
  </w:num>
  <w:num w:numId="31">
    <w:abstractNumId w:val="20"/>
  </w:num>
  <w:num w:numId="32">
    <w:abstractNumId w:val="8"/>
  </w:num>
  <w:num w:numId="33">
    <w:abstractNumId w:val="32"/>
  </w:num>
  <w:num w:numId="34">
    <w:abstractNumId w:val="7"/>
  </w:num>
  <w:num w:numId="35">
    <w:abstractNumId w:val="11"/>
  </w:num>
  <w:num w:numId="36">
    <w:abstractNumId w:val="17"/>
  </w:num>
  <w:num w:numId="37">
    <w:abstractNumId w:val="25"/>
  </w:num>
  <w:num w:numId="38">
    <w:abstractNumId w:val="34"/>
  </w:num>
  <w:num w:numId="39">
    <w:abstractNumId w:val="18"/>
  </w:num>
  <w:num w:numId="40">
    <w:abstractNumId w:val="38"/>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35F74"/>
    <w:rsid w:val="0001096F"/>
    <w:rsid w:val="00054CDC"/>
    <w:rsid w:val="0006574B"/>
    <w:rsid w:val="00073A74"/>
    <w:rsid w:val="0009744A"/>
    <w:rsid w:val="000E7B29"/>
    <w:rsid w:val="000F1E7D"/>
    <w:rsid w:val="000F6DA9"/>
    <w:rsid w:val="00114FCF"/>
    <w:rsid w:val="00143BA4"/>
    <w:rsid w:val="00145599"/>
    <w:rsid w:val="00146A16"/>
    <w:rsid w:val="001534CD"/>
    <w:rsid w:val="0016198C"/>
    <w:rsid w:val="001655B7"/>
    <w:rsid w:val="0018054B"/>
    <w:rsid w:val="00193DE6"/>
    <w:rsid w:val="001C4318"/>
    <w:rsid w:val="001D72C0"/>
    <w:rsid w:val="00224E3A"/>
    <w:rsid w:val="0023673D"/>
    <w:rsid w:val="00266D89"/>
    <w:rsid w:val="00271731"/>
    <w:rsid w:val="00281F44"/>
    <w:rsid w:val="00285F35"/>
    <w:rsid w:val="002A5E69"/>
    <w:rsid w:val="002B0DE8"/>
    <w:rsid w:val="002C6EF7"/>
    <w:rsid w:val="002D32F7"/>
    <w:rsid w:val="002E757D"/>
    <w:rsid w:val="002F5831"/>
    <w:rsid w:val="002F5BC1"/>
    <w:rsid w:val="00327AE7"/>
    <w:rsid w:val="0036141D"/>
    <w:rsid w:val="00370CBE"/>
    <w:rsid w:val="003C34CC"/>
    <w:rsid w:val="003D2FDA"/>
    <w:rsid w:val="0040075C"/>
    <w:rsid w:val="0042171A"/>
    <w:rsid w:val="0042318B"/>
    <w:rsid w:val="00437637"/>
    <w:rsid w:val="00443E7E"/>
    <w:rsid w:val="00481F39"/>
    <w:rsid w:val="0049765C"/>
    <w:rsid w:val="004B41C7"/>
    <w:rsid w:val="004E52DA"/>
    <w:rsid w:val="004E73C9"/>
    <w:rsid w:val="004F0CCE"/>
    <w:rsid w:val="00501B99"/>
    <w:rsid w:val="005020E1"/>
    <w:rsid w:val="00502F34"/>
    <w:rsid w:val="00503D37"/>
    <w:rsid w:val="005307A5"/>
    <w:rsid w:val="00547A8C"/>
    <w:rsid w:val="00550B53"/>
    <w:rsid w:val="00550DB8"/>
    <w:rsid w:val="00556C52"/>
    <w:rsid w:val="00567EAD"/>
    <w:rsid w:val="005746D0"/>
    <w:rsid w:val="00575F10"/>
    <w:rsid w:val="0058665E"/>
    <w:rsid w:val="00594600"/>
    <w:rsid w:val="005A0865"/>
    <w:rsid w:val="005A2CFA"/>
    <w:rsid w:val="005A35BB"/>
    <w:rsid w:val="005A4E56"/>
    <w:rsid w:val="005B0EBD"/>
    <w:rsid w:val="005D1D2A"/>
    <w:rsid w:val="005D6904"/>
    <w:rsid w:val="005E1E7F"/>
    <w:rsid w:val="005F095A"/>
    <w:rsid w:val="005F5038"/>
    <w:rsid w:val="00631FA7"/>
    <w:rsid w:val="00642505"/>
    <w:rsid w:val="00647411"/>
    <w:rsid w:val="0065123F"/>
    <w:rsid w:val="00691AE3"/>
    <w:rsid w:val="006A503C"/>
    <w:rsid w:val="006B1DA1"/>
    <w:rsid w:val="006C08A1"/>
    <w:rsid w:val="006C7F90"/>
    <w:rsid w:val="006D484B"/>
    <w:rsid w:val="006E44A6"/>
    <w:rsid w:val="006E5422"/>
    <w:rsid w:val="006F370D"/>
    <w:rsid w:val="006F73A4"/>
    <w:rsid w:val="00707C9C"/>
    <w:rsid w:val="00710D85"/>
    <w:rsid w:val="007212C5"/>
    <w:rsid w:val="007355D6"/>
    <w:rsid w:val="0074318A"/>
    <w:rsid w:val="00744E01"/>
    <w:rsid w:val="00746951"/>
    <w:rsid w:val="00751BEC"/>
    <w:rsid w:val="007953DF"/>
    <w:rsid w:val="007967B2"/>
    <w:rsid w:val="007A3EE0"/>
    <w:rsid w:val="007A6435"/>
    <w:rsid w:val="007E0AF9"/>
    <w:rsid w:val="008171EF"/>
    <w:rsid w:val="0082315F"/>
    <w:rsid w:val="00845F64"/>
    <w:rsid w:val="00861C62"/>
    <w:rsid w:val="008756BC"/>
    <w:rsid w:val="00894F82"/>
    <w:rsid w:val="008C37AB"/>
    <w:rsid w:val="008C6582"/>
    <w:rsid w:val="008C72B4"/>
    <w:rsid w:val="008E2A8D"/>
    <w:rsid w:val="008E3BE7"/>
    <w:rsid w:val="008E6511"/>
    <w:rsid w:val="009175A4"/>
    <w:rsid w:val="00926F6C"/>
    <w:rsid w:val="009300BD"/>
    <w:rsid w:val="00935F74"/>
    <w:rsid w:val="0094157E"/>
    <w:rsid w:val="009577C2"/>
    <w:rsid w:val="00972FB8"/>
    <w:rsid w:val="00986BBD"/>
    <w:rsid w:val="00994F2F"/>
    <w:rsid w:val="009A49D4"/>
    <w:rsid w:val="009D33A2"/>
    <w:rsid w:val="009F4DB1"/>
    <w:rsid w:val="009F5525"/>
    <w:rsid w:val="00A6067D"/>
    <w:rsid w:val="00A706B2"/>
    <w:rsid w:val="00A723DB"/>
    <w:rsid w:val="00A74101"/>
    <w:rsid w:val="00A74190"/>
    <w:rsid w:val="00A96698"/>
    <w:rsid w:val="00A97FC9"/>
    <w:rsid w:val="00AA30B3"/>
    <w:rsid w:val="00AC1FD8"/>
    <w:rsid w:val="00AC73DC"/>
    <w:rsid w:val="00AC7863"/>
    <w:rsid w:val="00AE3C90"/>
    <w:rsid w:val="00AE4588"/>
    <w:rsid w:val="00AF0958"/>
    <w:rsid w:val="00B062C7"/>
    <w:rsid w:val="00B27AF1"/>
    <w:rsid w:val="00B57440"/>
    <w:rsid w:val="00B63966"/>
    <w:rsid w:val="00B83055"/>
    <w:rsid w:val="00B95499"/>
    <w:rsid w:val="00BA2A0E"/>
    <w:rsid w:val="00BC3092"/>
    <w:rsid w:val="00BD05C5"/>
    <w:rsid w:val="00BD2825"/>
    <w:rsid w:val="00BD49F2"/>
    <w:rsid w:val="00BF4D36"/>
    <w:rsid w:val="00C025CA"/>
    <w:rsid w:val="00C115FB"/>
    <w:rsid w:val="00C24D65"/>
    <w:rsid w:val="00C31D31"/>
    <w:rsid w:val="00C46A9F"/>
    <w:rsid w:val="00C6581A"/>
    <w:rsid w:val="00C66287"/>
    <w:rsid w:val="00C8379C"/>
    <w:rsid w:val="00CB310F"/>
    <w:rsid w:val="00CF09C8"/>
    <w:rsid w:val="00CF6A07"/>
    <w:rsid w:val="00D02646"/>
    <w:rsid w:val="00D04B96"/>
    <w:rsid w:val="00D16EA4"/>
    <w:rsid w:val="00D402A4"/>
    <w:rsid w:val="00D41F07"/>
    <w:rsid w:val="00D44EAB"/>
    <w:rsid w:val="00D70688"/>
    <w:rsid w:val="00D8279D"/>
    <w:rsid w:val="00D877FE"/>
    <w:rsid w:val="00DA417F"/>
    <w:rsid w:val="00DA7A5A"/>
    <w:rsid w:val="00DC57CD"/>
    <w:rsid w:val="00DD3D51"/>
    <w:rsid w:val="00DE007C"/>
    <w:rsid w:val="00DE433A"/>
    <w:rsid w:val="00DE60B3"/>
    <w:rsid w:val="00DF64C2"/>
    <w:rsid w:val="00E1111A"/>
    <w:rsid w:val="00E3215A"/>
    <w:rsid w:val="00E33C6C"/>
    <w:rsid w:val="00E5310F"/>
    <w:rsid w:val="00E60118"/>
    <w:rsid w:val="00E70310"/>
    <w:rsid w:val="00E83F85"/>
    <w:rsid w:val="00E84B5A"/>
    <w:rsid w:val="00E926DB"/>
    <w:rsid w:val="00EA3232"/>
    <w:rsid w:val="00EA78FB"/>
    <w:rsid w:val="00EB370D"/>
    <w:rsid w:val="00EC0C9A"/>
    <w:rsid w:val="00EC27E6"/>
    <w:rsid w:val="00EC6BF7"/>
    <w:rsid w:val="00ED2BA3"/>
    <w:rsid w:val="00ED701B"/>
    <w:rsid w:val="00EF573B"/>
    <w:rsid w:val="00F02851"/>
    <w:rsid w:val="00F041DD"/>
    <w:rsid w:val="00F26658"/>
    <w:rsid w:val="00F365C2"/>
    <w:rsid w:val="00F4250A"/>
    <w:rsid w:val="00FF3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2F"/>
    <w:rPr>
      <w:rFonts w:ascii="Times New Roman" w:eastAsia="Times New Roman" w:hAnsi="Times New Roman"/>
      <w:sz w:val="28"/>
      <w:szCs w:val="28"/>
    </w:rPr>
  </w:style>
  <w:style w:type="paragraph" w:styleId="3">
    <w:name w:val="heading 3"/>
    <w:basedOn w:val="a"/>
    <w:next w:val="a"/>
    <w:link w:val="30"/>
    <w:uiPriority w:val="99"/>
    <w:qFormat/>
    <w:rsid w:val="008E6511"/>
    <w:pPr>
      <w:keepNext/>
      <w:outlineLvl w:val="2"/>
    </w:pPr>
  </w:style>
  <w:style w:type="paragraph" w:styleId="4">
    <w:name w:val="heading 4"/>
    <w:basedOn w:val="a"/>
    <w:next w:val="a"/>
    <w:link w:val="40"/>
    <w:uiPriority w:val="99"/>
    <w:qFormat/>
    <w:rsid w:val="008E651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E6511"/>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8E6511"/>
    <w:rPr>
      <w:rFonts w:ascii="Times New Roman" w:hAnsi="Times New Roman" w:cs="Times New Roman"/>
      <w:b/>
      <w:bCs/>
      <w:sz w:val="28"/>
      <w:szCs w:val="28"/>
      <w:lang w:eastAsia="ru-RU"/>
    </w:rPr>
  </w:style>
  <w:style w:type="paragraph" w:styleId="31">
    <w:name w:val="Body Text 3"/>
    <w:basedOn w:val="a"/>
    <w:link w:val="32"/>
    <w:uiPriority w:val="99"/>
    <w:rsid w:val="00994F2F"/>
    <w:pPr>
      <w:jc w:val="center"/>
    </w:pPr>
    <w:rPr>
      <w:sz w:val="20"/>
      <w:szCs w:val="20"/>
    </w:rPr>
  </w:style>
  <w:style w:type="character" w:customStyle="1" w:styleId="32">
    <w:name w:val="Основной текст 3 Знак"/>
    <w:basedOn w:val="a0"/>
    <w:link w:val="31"/>
    <w:uiPriority w:val="99"/>
    <w:locked/>
    <w:rsid w:val="00994F2F"/>
    <w:rPr>
      <w:rFonts w:ascii="Times New Roman" w:hAnsi="Times New Roman" w:cs="Times New Roman"/>
      <w:sz w:val="20"/>
      <w:szCs w:val="20"/>
      <w:lang w:eastAsia="ru-RU"/>
    </w:rPr>
  </w:style>
  <w:style w:type="character" w:customStyle="1" w:styleId="FontStyle25">
    <w:name w:val="Font Style25"/>
    <w:basedOn w:val="a0"/>
    <w:uiPriority w:val="99"/>
    <w:rsid w:val="00994F2F"/>
    <w:rPr>
      <w:rFonts w:ascii="Times New Roman" w:hAnsi="Times New Roman" w:cs="Times New Roman"/>
      <w:sz w:val="22"/>
      <w:szCs w:val="22"/>
    </w:rPr>
  </w:style>
  <w:style w:type="paragraph" w:customStyle="1" w:styleId="ConsPlusTitle">
    <w:name w:val="ConsPlusTitle"/>
    <w:basedOn w:val="a"/>
    <w:next w:val="a"/>
    <w:uiPriority w:val="99"/>
    <w:rsid w:val="00994F2F"/>
    <w:pPr>
      <w:suppressAutoHyphens/>
      <w:autoSpaceDE w:val="0"/>
    </w:pPr>
    <w:rPr>
      <w:rFonts w:ascii="Arial" w:eastAsia="Calibri" w:hAnsi="Arial" w:cs="Arial"/>
      <w:b/>
      <w:bCs/>
      <w:sz w:val="20"/>
      <w:szCs w:val="20"/>
      <w:lang w:eastAsia="hi-IN" w:bidi="hi-IN"/>
    </w:rPr>
  </w:style>
  <w:style w:type="paragraph" w:customStyle="1" w:styleId="1">
    <w:name w:val="Обычный1"/>
    <w:uiPriority w:val="99"/>
    <w:rsid w:val="00994F2F"/>
    <w:pPr>
      <w:widowControl w:val="0"/>
      <w:snapToGrid w:val="0"/>
      <w:spacing w:line="300" w:lineRule="auto"/>
      <w:ind w:left="40" w:right="1000"/>
      <w:jc w:val="both"/>
    </w:pPr>
    <w:rPr>
      <w:rFonts w:ascii="Times New Roman" w:eastAsia="Times New Roman" w:hAnsi="Times New Roman"/>
      <w:sz w:val="24"/>
      <w:szCs w:val="24"/>
    </w:rPr>
  </w:style>
  <w:style w:type="paragraph" w:customStyle="1" w:styleId="2">
    <w:name w:val="Знак2 Знак Знак Знак Знак Знак Знак Знак Знак Знак Знак Знак Знак Знак Знак Знак"/>
    <w:basedOn w:val="a"/>
    <w:uiPriority w:val="99"/>
    <w:rsid w:val="00D04B96"/>
    <w:pPr>
      <w:spacing w:before="100" w:beforeAutospacing="1" w:after="100" w:afterAutospacing="1"/>
    </w:pPr>
    <w:rPr>
      <w:rFonts w:ascii="Tahoma" w:hAnsi="Tahoma" w:cs="Tahoma"/>
      <w:sz w:val="20"/>
      <w:szCs w:val="20"/>
      <w:lang w:val="en-US" w:eastAsia="en-US"/>
    </w:rPr>
  </w:style>
  <w:style w:type="paragraph" w:styleId="a3">
    <w:name w:val="header"/>
    <w:basedOn w:val="a"/>
    <w:link w:val="a4"/>
    <w:uiPriority w:val="99"/>
    <w:rsid w:val="008E6511"/>
    <w:pPr>
      <w:tabs>
        <w:tab w:val="center" w:pos="4153"/>
        <w:tab w:val="right" w:pos="8306"/>
      </w:tabs>
    </w:pPr>
    <w:rPr>
      <w:sz w:val="20"/>
      <w:szCs w:val="20"/>
    </w:rPr>
  </w:style>
  <w:style w:type="character" w:customStyle="1" w:styleId="a4">
    <w:name w:val="Верхний колонтитул Знак"/>
    <w:basedOn w:val="a0"/>
    <w:link w:val="a3"/>
    <w:uiPriority w:val="99"/>
    <w:locked/>
    <w:rsid w:val="008E6511"/>
    <w:rPr>
      <w:rFonts w:ascii="Times New Roman" w:hAnsi="Times New Roman" w:cs="Times New Roman"/>
      <w:sz w:val="20"/>
      <w:szCs w:val="20"/>
      <w:lang w:eastAsia="ru-RU"/>
    </w:rPr>
  </w:style>
  <w:style w:type="paragraph" w:styleId="a5">
    <w:name w:val="footer"/>
    <w:basedOn w:val="a"/>
    <w:link w:val="a6"/>
    <w:uiPriority w:val="99"/>
    <w:rsid w:val="008E6511"/>
    <w:pPr>
      <w:tabs>
        <w:tab w:val="center" w:pos="4153"/>
        <w:tab w:val="right" w:pos="8306"/>
      </w:tabs>
    </w:pPr>
    <w:rPr>
      <w:sz w:val="20"/>
      <w:szCs w:val="20"/>
    </w:rPr>
  </w:style>
  <w:style w:type="character" w:customStyle="1" w:styleId="a6">
    <w:name w:val="Нижний колонтитул Знак"/>
    <w:basedOn w:val="a0"/>
    <w:link w:val="a5"/>
    <w:uiPriority w:val="99"/>
    <w:locked/>
    <w:rsid w:val="008E6511"/>
    <w:rPr>
      <w:rFonts w:ascii="Times New Roman" w:hAnsi="Times New Roman" w:cs="Times New Roman"/>
      <w:sz w:val="20"/>
      <w:szCs w:val="20"/>
      <w:lang w:eastAsia="ru-RU"/>
    </w:rPr>
  </w:style>
  <w:style w:type="paragraph" w:customStyle="1" w:styleId="20">
    <w:name w:val="Обычный2"/>
    <w:uiPriority w:val="99"/>
    <w:rsid w:val="008E6511"/>
    <w:pPr>
      <w:widowControl w:val="0"/>
    </w:pPr>
    <w:rPr>
      <w:rFonts w:ascii="Times New Roman" w:eastAsia="Times New Roman" w:hAnsi="Times New Roman"/>
    </w:rPr>
  </w:style>
  <w:style w:type="paragraph" w:styleId="a7">
    <w:name w:val="Title"/>
    <w:basedOn w:val="a"/>
    <w:link w:val="a8"/>
    <w:uiPriority w:val="99"/>
    <w:qFormat/>
    <w:rsid w:val="008E6511"/>
    <w:pPr>
      <w:jc w:val="center"/>
    </w:pPr>
    <w:rPr>
      <w:rFonts w:ascii="Saloon" w:hAnsi="Saloon" w:cs="Saloon"/>
      <w:spacing w:val="30"/>
      <w:sz w:val="44"/>
      <w:szCs w:val="44"/>
    </w:rPr>
  </w:style>
  <w:style w:type="character" w:customStyle="1" w:styleId="a8">
    <w:name w:val="Название Знак"/>
    <w:basedOn w:val="a0"/>
    <w:link w:val="a7"/>
    <w:uiPriority w:val="99"/>
    <w:locked/>
    <w:rsid w:val="008E6511"/>
    <w:rPr>
      <w:rFonts w:ascii="Saloon" w:hAnsi="Saloon" w:cs="Saloon"/>
      <w:spacing w:val="30"/>
      <w:sz w:val="20"/>
      <w:szCs w:val="20"/>
      <w:lang w:eastAsia="ru-RU"/>
    </w:rPr>
  </w:style>
  <w:style w:type="paragraph" w:styleId="a9">
    <w:name w:val="Body Text Indent"/>
    <w:basedOn w:val="a"/>
    <w:link w:val="aa"/>
    <w:uiPriority w:val="99"/>
    <w:rsid w:val="008E6511"/>
    <w:pPr>
      <w:widowControl w:val="0"/>
      <w:ind w:firstLine="720"/>
      <w:jc w:val="both"/>
    </w:pPr>
    <w:rPr>
      <w:rFonts w:ascii="Courier" w:hAnsi="Courier" w:cs="Courier"/>
      <w:sz w:val="26"/>
      <w:szCs w:val="26"/>
    </w:rPr>
  </w:style>
  <w:style w:type="character" w:customStyle="1" w:styleId="aa">
    <w:name w:val="Основной текст с отступом Знак"/>
    <w:basedOn w:val="a0"/>
    <w:link w:val="a9"/>
    <w:uiPriority w:val="99"/>
    <w:locked/>
    <w:rsid w:val="008E6511"/>
    <w:rPr>
      <w:rFonts w:ascii="Courier" w:hAnsi="Courier" w:cs="Courier"/>
      <w:sz w:val="20"/>
      <w:szCs w:val="20"/>
      <w:lang w:eastAsia="ru-RU"/>
    </w:rPr>
  </w:style>
  <w:style w:type="character" w:styleId="ab">
    <w:name w:val="page number"/>
    <w:basedOn w:val="a0"/>
    <w:uiPriority w:val="99"/>
    <w:rsid w:val="008E6511"/>
  </w:style>
  <w:style w:type="paragraph" w:styleId="ac">
    <w:name w:val="Balloon Text"/>
    <w:basedOn w:val="a"/>
    <w:link w:val="ad"/>
    <w:uiPriority w:val="99"/>
    <w:semiHidden/>
    <w:rsid w:val="008E6511"/>
    <w:rPr>
      <w:rFonts w:ascii="Tahoma" w:hAnsi="Tahoma" w:cs="Tahoma"/>
      <w:sz w:val="16"/>
      <w:szCs w:val="16"/>
    </w:rPr>
  </w:style>
  <w:style w:type="character" w:customStyle="1" w:styleId="ad">
    <w:name w:val="Текст выноски Знак"/>
    <w:basedOn w:val="a0"/>
    <w:link w:val="ac"/>
    <w:uiPriority w:val="99"/>
    <w:semiHidden/>
    <w:locked/>
    <w:rsid w:val="008E6511"/>
    <w:rPr>
      <w:rFonts w:ascii="Tahoma" w:hAnsi="Tahoma" w:cs="Tahoma"/>
      <w:sz w:val="16"/>
      <w:szCs w:val="16"/>
      <w:lang w:eastAsia="ru-RU"/>
    </w:rPr>
  </w:style>
  <w:style w:type="paragraph" w:styleId="ae">
    <w:name w:val="Body Text"/>
    <w:basedOn w:val="a"/>
    <w:link w:val="af"/>
    <w:uiPriority w:val="99"/>
    <w:rsid w:val="008E6511"/>
    <w:pPr>
      <w:spacing w:after="120"/>
    </w:pPr>
    <w:rPr>
      <w:sz w:val="20"/>
      <w:szCs w:val="20"/>
    </w:rPr>
  </w:style>
  <w:style w:type="character" w:customStyle="1" w:styleId="af">
    <w:name w:val="Основной текст Знак"/>
    <w:basedOn w:val="a0"/>
    <w:link w:val="ae"/>
    <w:uiPriority w:val="99"/>
    <w:locked/>
    <w:rsid w:val="008E6511"/>
    <w:rPr>
      <w:rFonts w:ascii="Times New Roman" w:hAnsi="Times New Roman" w:cs="Times New Roman"/>
      <w:sz w:val="20"/>
      <w:szCs w:val="20"/>
      <w:lang w:eastAsia="ru-RU"/>
    </w:rPr>
  </w:style>
  <w:style w:type="paragraph" w:styleId="21">
    <w:name w:val="Body Text 2"/>
    <w:basedOn w:val="a"/>
    <w:link w:val="22"/>
    <w:uiPriority w:val="99"/>
    <w:rsid w:val="008E6511"/>
    <w:pPr>
      <w:spacing w:after="120" w:line="480" w:lineRule="auto"/>
    </w:pPr>
    <w:rPr>
      <w:sz w:val="20"/>
      <w:szCs w:val="20"/>
    </w:rPr>
  </w:style>
  <w:style w:type="character" w:customStyle="1" w:styleId="22">
    <w:name w:val="Основной текст 2 Знак"/>
    <w:basedOn w:val="a0"/>
    <w:link w:val="21"/>
    <w:uiPriority w:val="99"/>
    <w:locked/>
    <w:rsid w:val="008E6511"/>
    <w:rPr>
      <w:rFonts w:ascii="Times New Roman" w:hAnsi="Times New Roman" w:cs="Times New Roman"/>
      <w:sz w:val="20"/>
      <w:szCs w:val="20"/>
      <w:lang w:eastAsia="ru-RU"/>
    </w:rPr>
  </w:style>
  <w:style w:type="paragraph" w:customStyle="1" w:styleId="ConsPlusNormal">
    <w:name w:val="ConsPlusNormal"/>
    <w:uiPriority w:val="99"/>
    <w:rsid w:val="008E6511"/>
    <w:pPr>
      <w:widowControl w:val="0"/>
      <w:autoSpaceDE w:val="0"/>
      <w:autoSpaceDN w:val="0"/>
      <w:adjustRightInd w:val="0"/>
      <w:ind w:firstLine="720"/>
    </w:pPr>
    <w:rPr>
      <w:rFonts w:ascii="Arial" w:eastAsia="Times New Roman" w:hAnsi="Arial" w:cs="Arial"/>
    </w:rPr>
  </w:style>
  <w:style w:type="paragraph" w:customStyle="1" w:styleId="33">
    <w:name w:val="Знак3 Знак Знак Знак"/>
    <w:basedOn w:val="a"/>
    <w:autoRedefine/>
    <w:uiPriority w:val="99"/>
    <w:rsid w:val="008E6511"/>
    <w:pPr>
      <w:spacing w:before="100" w:beforeAutospacing="1" w:after="100" w:afterAutospacing="1"/>
    </w:pPr>
    <w:rPr>
      <w:lang w:val="en-US" w:eastAsia="en-US"/>
    </w:rPr>
  </w:style>
  <w:style w:type="paragraph" w:styleId="af0">
    <w:name w:val="List Paragraph"/>
    <w:basedOn w:val="a"/>
    <w:uiPriority w:val="99"/>
    <w:qFormat/>
    <w:rsid w:val="008E6511"/>
    <w:pPr>
      <w:spacing w:after="200" w:line="276" w:lineRule="auto"/>
      <w:ind w:left="708"/>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C4B28F04A1656B8CB113EAF2B794CD2F9FB95D0B349D8EC9C88s4b7J" TargetMode="External"/><Relationship Id="rId13" Type="http://schemas.openxmlformats.org/officeDocument/2006/relationships/hyperlink" Target="consultantplus://offline/ref=3BEC4B28F04A1656B8CB113EAF2B794CD1F2FE97DDED1EDABDC98642FCs6b4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3BEC4B28F04A1656B8CB113EAF2B794CD1F2FE97DDEC1EDABDC98642FCs6b4J" TargetMode="External"/><Relationship Id="rId17" Type="http://schemas.openxmlformats.org/officeDocument/2006/relationships/hyperlink" Target="consultantplus://offline/ref=3BEC4B28F04A1656B8CB113EAF2B794CD9F9FB96D9EE43D0B5908A40FB6B47DBDEF2F2500619B1sBbBJ" TargetMode="External"/><Relationship Id="rId2" Type="http://schemas.openxmlformats.org/officeDocument/2006/relationships/styles" Target="styles.xml"/><Relationship Id="rId16" Type="http://schemas.openxmlformats.org/officeDocument/2006/relationships/hyperlink" Target="consultantplus://offline/ref=3BEC4B28F04A1656B8CB113EAF2B794CD1F5FD96DFE21EDABDC98642FC6418CCD9BBFE510619B0B8s5b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EC4B28F04A1656B8CB113EAF2B794CD1F2FE99DCE31EDABDC98642FCs6b4J" TargetMode="External"/><Relationship Id="rId5" Type="http://schemas.openxmlformats.org/officeDocument/2006/relationships/footnotes" Target="footnotes.xml"/><Relationship Id="rId15" Type="http://schemas.openxmlformats.org/officeDocument/2006/relationships/hyperlink" Target="consultantplus://offline/ref=3BEC4B28F04A1656B8CB113EAF2B794CD1F2F998DEE01EDABDC98642FCs6b4J" TargetMode="External"/><Relationship Id="rId10" Type="http://schemas.openxmlformats.org/officeDocument/2006/relationships/hyperlink" Target="consultantplus://offline/ref=3BEC4B28F04A1656B8CB113EAF2B794CD1F2FF93DEE51EDABDC98642FCs6b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EC4B28F04A1656B8CB113EAF2B794CD1F2FF90DEE31EDABDC98642FCs6b4J" TargetMode="External"/><Relationship Id="rId14" Type="http://schemas.openxmlformats.org/officeDocument/2006/relationships/hyperlink" Target="consultantplus://offline/ref=3BEC4B28F04A1656B8CB113EAF2B794CD1F2FE92D2E31EDABDC98642FCs6b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24</Pages>
  <Words>9339</Words>
  <Characters>53237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Светлана Александровна</dc:creator>
  <cp:lastModifiedBy>1sm</cp:lastModifiedBy>
  <cp:revision>11</cp:revision>
  <cp:lastPrinted>2013-12-12T11:30:00Z</cp:lastPrinted>
  <dcterms:created xsi:type="dcterms:W3CDTF">2013-11-01T03:12:00Z</dcterms:created>
  <dcterms:modified xsi:type="dcterms:W3CDTF">2016-01-13T09:51:00Z</dcterms:modified>
</cp:coreProperties>
</file>