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681A55" w:rsidP="00F005B9">
      <w:pPr>
        <w:tabs>
          <w:tab w:val="left" w:pos="1843"/>
          <w:tab w:val="left" w:pos="9639"/>
        </w:tabs>
        <w:rPr>
          <w:rFonts w:eastAsia="Times New Roman"/>
          <w:u w:val="single"/>
        </w:rPr>
      </w:pPr>
      <w:r>
        <w:rPr>
          <w:rFonts w:eastAsia="Times New Roman"/>
          <w:u w:val="single"/>
        </w:rPr>
        <w:t>2</w:t>
      </w:r>
      <w:r w:rsidR="0075724A">
        <w:rPr>
          <w:rFonts w:eastAsia="Times New Roman"/>
          <w:u w:val="single"/>
        </w:rPr>
        <w:t>7</w:t>
      </w:r>
      <w:r w:rsidR="005678AA">
        <w:rPr>
          <w:rFonts w:eastAsia="Times New Roman"/>
          <w:u w:val="single"/>
        </w:rPr>
        <w:t xml:space="preserve"> </w:t>
      </w:r>
      <w:r w:rsidR="0075724A">
        <w:rPr>
          <w:rFonts w:eastAsia="Times New Roman"/>
          <w:u w:val="single"/>
        </w:rPr>
        <w:t>июл</w:t>
      </w:r>
      <w:r w:rsidR="009859FE">
        <w:rPr>
          <w:rFonts w:eastAsia="Times New Roman"/>
          <w:u w:val="single"/>
        </w:rPr>
        <w:t>я</w:t>
      </w:r>
      <w:r>
        <w:rPr>
          <w:rFonts w:eastAsia="Times New Roman"/>
          <w:u w:val="single"/>
        </w:rPr>
        <w:t xml:space="preserve"> 201</w:t>
      </w:r>
      <w:r w:rsidR="006F3B93">
        <w:rPr>
          <w:rFonts w:eastAsia="Times New Roman"/>
          <w:u w:val="single"/>
        </w:rPr>
        <w:t>8</w:t>
      </w:r>
      <w:r>
        <w:rPr>
          <w:rFonts w:eastAsia="Times New Roman"/>
          <w:u w:val="single"/>
        </w:rPr>
        <w:t xml:space="preserve"> года</w:t>
      </w:r>
      <w:r>
        <w:rPr>
          <w:rFonts w:eastAsia="Times New Roman"/>
        </w:rPr>
        <w:tab/>
        <w:t>№</w:t>
      </w:r>
      <w:r w:rsidR="00813814" w:rsidRPr="00813814">
        <w:rPr>
          <w:rFonts w:eastAsia="Times New Roman"/>
          <w:u w:val="single"/>
        </w:rPr>
        <w:t>52</w:t>
      </w:r>
    </w:p>
    <w:p w:rsidR="00CE283A" w:rsidRDefault="00CE283A" w:rsidP="00CE283A">
      <w:pPr>
        <w:spacing w:line="240" w:lineRule="atLeast"/>
        <w:jc w:val="center"/>
        <w:rPr>
          <w:b/>
        </w:rPr>
      </w:pPr>
    </w:p>
    <w:p w:rsidR="00CE283A" w:rsidRDefault="00CE283A" w:rsidP="00CE283A">
      <w:pPr>
        <w:spacing w:line="240" w:lineRule="atLeast"/>
        <w:jc w:val="center"/>
        <w:rPr>
          <w:b/>
        </w:rPr>
      </w:pPr>
    </w:p>
    <w:p w:rsidR="000A7BA2" w:rsidRPr="000A7BA2" w:rsidRDefault="000A7BA2" w:rsidP="000A7BA2">
      <w:pPr>
        <w:ind w:firstLine="567"/>
        <w:jc w:val="center"/>
        <w:rPr>
          <w:rFonts w:eastAsia="Times New Roman"/>
          <w:b/>
        </w:rPr>
      </w:pPr>
      <w:r w:rsidRPr="000A7BA2">
        <w:rPr>
          <w:rFonts w:eastAsia="Times New Roman"/>
          <w:b/>
        </w:rPr>
        <w:t>О работе отдела капитального строительства и архитектуры администрации района</w:t>
      </w:r>
    </w:p>
    <w:p w:rsidR="000A7BA2" w:rsidRDefault="000A7BA2" w:rsidP="000A7BA2">
      <w:pPr>
        <w:ind w:firstLine="567"/>
        <w:jc w:val="center"/>
        <w:rPr>
          <w:rFonts w:eastAsia="Times New Roman"/>
          <w:b/>
        </w:rPr>
      </w:pPr>
      <w:r w:rsidRPr="000A7BA2">
        <w:rPr>
          <w:rFonts w:eastAsia="Times New Roman"/>
          <w:b/>
        </w:rPr>
        <w:t xml:space="preserve"> и выполнении плана строительства объектов</w:t>
      </w:r>
      <w:r w:rsidRPr="000A7BA2">
        <w:rPr>
          <w:rFonts w:ascii="Arial" w:eastAsia="Times New Roman" w:hAnsi="Arial"/>
          <w:szCs w:val="20"/>
        </w:rPr>
        <w:t xml:space="preserve"> </w:t>
      </w:r>
      <w:r w:rsidRPr="000A7BA2">
        <w:rPr>
          <w:rFonts w:eastAsia="Times New Roman"/>
          <w:b/>
        </w:rPr>
        <w:t xml:space="preserve">за первое полугодие 2018года </w:t>
      </w:r>
    </w:p>
    <w:p w:rsidR="000A7BA2" w:rsidRDefault="000A7BA2" w:rsidP="000A7BA2">
      <w:pPr>
        <w:ind w:firstLine="567"/>
        <w:jc w:val="center"/>
        <w:rPr>
          <w:rFonts w:eastAsia="Times New Roman"/>
          <w:b/>
        </w:rPr>
      </w:pPr>
    </w:p>
    <w:p w:rsidR="000A7BA2" w:rsidRPr="000A7BA2" w:rsidRDefault="000A7BA2" w:rsidP="000A7BA2">
      <w:pPr>
        <w:ind w:firstLine="567"/>
        <w:jc w:val="center"/>
        <w:rPr>
          <w:rFonts w:eastAsia="Times New Roman"/>
          <w:b/>
        </w:rPr>
      </w:pPr>
    </w:p>
    <w:p w:rsidR="000A7BA2" w:rsidRDefault="000A7BA2" w:rsidP="000A7BA2">
      <w:pPr>
        <w:ind w:firstLine="709"/>
        <w:jc w:val="both"/>
        <w:rPr>
          <w:rFonts w:eastAsia="Times New Roman"/>
        </w:rPr>
      </w:pPr>
      <w:r w:rsidRPr="000A7BA2">
        <w:rPr>
          <w:rFonts w:eastAsia="Times New Roman"/>
        </w:rPr>
        <w:t>В соответствии с планом работы Земского собрания Воскресенского муниципального района Нижегородской области на 2018 год, заслушав и обсудив информацию начальника отдела капитального строительства и архитектуры администрации района А.А.Покалякина о работе ОКСА и выполнении плана строительства объектов</w:t>
      </w:r>
      <w:r w:rsidRPr="000A7BA2">
        <w:rPr>
          <w:rFonts w:ascii="Arial" w:eastAsia="Times New Roman" w:hAnsi="Arial"/>
          <w:szCs w:val="20"/>
        </w:rPr>
        <w:t xml:space="preserve"> </w:t>
      </w:r>
      <w:r w:rsidRPr="000A7BA2">
        <w:rPr>
          <w:rFonts w:eastAsia="Times New Roman"/>
        </w:rPr>
        <w:t>за первое полугодие 2018года,</w:t>
      </w:r>
    </w:p>
    <w:p w:rsidR="000A7BA2" w:rsidRPr="000A7BA2" w:rsidRDefault="000A7BA2" w:rsidP="000A7BA2">
      <w:pPr>
        <w:ind w:firstLine="709"/>
        <w:jc w:val="both"/>
        <w:rPr>
          <w:rFonts w:eastAsia="Times New Roman"/>
        </w:rPr>
      </w:pPr>
    </w:p>
    <w:p w:rsidR="000A7BA2" w:rsidRDefault="000A7BA2" w:rsidP="000A7BA2">
      <w:pPr>
        <w:ind w:firstLine="567"/>
        <w:jc w:val="center"/>
      </w:pPr>
      <w:r w:rsidRPr="000A7BA2">
        <w:rPr>
          <w:rFonts w:eastAsia="Times New Roman"/>
        </w:rPr>
        <w:t xml:space="preserve">Земское собрание </w:t>
      </w:r>
      <w:r w:rsidRPr="000A7BA2">
        <w:rPr>
          <w:spacing w:val="80"/>
        </w:rPr>
        <w:t>решило</w:t>
      </w:r>
      <w:r w:rsidRPr="000A7BA2">
        <w:t>:</w:t>
      </w:r>
    </w:p>
    <w:p w:rsidR="000A7BA2" w:rsidRPr="000A7BA2" w:rsidRDefault="000A7BA2" w:rsidP="000A7BA2">
      <w:pPr>
        <w:ind w:firstLine="567"/>
        <w:jc w:val="center"/>
        <w:rPr>
          <w:rFonts w:eastAsia="Times New Roman"/>
        </w:rPr>
      </w:pPr>
    </w:p>
    <w:p w:rsidR="000A7BA2" w:rsidRPr="000A7BA2" w:rsidRDefault="000A7BA2" w:rsidP="000A7BA2">
      <w:pPr>
        <w:ind w:firstLine="709"/>
        <w:jc w:val="both"/>
        <w:rPr>
          <w:rFonts w:eastAsia="Times New Roman"/>
        </w:rPr>
      </w:pPr>
      <w:r w:rsidRPr="000A7BA2">
        <w:rPr>
          <w:rFonts w:eastAsia="Times New Roman"/>
        </w:rPr>
        <w:t>Информацию о работе ОКСА администрации Воскресенского муниципального района Нижегородской области и выполнении плана строительства объектов за первое полугодие 2018года принять к сведению.</w:t>
      </w:r>
    </w:p>
    <w:p w:rsidR="000A7BA2" w:rsidRDefault="000A7BA2" w:rsidP="000A7BA2">
      <w:pPr>
        <w:jc w:val="both"/>
      </w:pPr>
    </w:p>
    <w:p w:rsidR="000A7BA2" w:rsidRDefault="000A7BA2" w:rsidP="000A7BA2">
      <w:pPr>
        <w:jc w:val="both"/>
      </w:pPr>
    </w:p>
    <w:p w:rsidR="000A7BA2" w:rsidRPr="000A7BA2" w:rsidRDefault="000A7BA2" w:rsidP="000A7BA2">
      <w:pPr>
        <w:jc w:val="both"/>
      </w:pPr>
    </w:p>
    <w:p w:rsidR="000A7BA2" w:rsidRDefault="000A7BA2" w:rsidP="000A7BA2">
      <w:pPr>
        <w:jc w:val="both"/>
      </w:pPr>
      <w:r w:rsidRPr="000A7BA2">
        <w:t>Глава местного самоуправления</w:t>
      </w:r>
      <w:r w:rsidRPr="000A7BA2">
        <w:tab/>
      </w:r>
      <w:r w:rsidRPr="000A7BA2">
        <w:tab/>
        <w:t>А.В.Безденежных</w:t>
      </w:r>
    </w:p>
    <w:p w:rsidR="000A7BA2" w:rsidRDefault="000A7BA2">
      <w:pPr>
        <w:spacing w:after="200" w:line="276" w:lineRule="auto"/>
      </w:pPr>
      <w:r>
        <w:br w:type="page"/>
      </w:r>
    </w:p>
    <w:p w:rsidR="000A7BA2" w:rsidRDefault="000A7BA2" w:rsidP="000A7BA2">
      <w:pPr>
        <w:jc w:val="right"/>
      </w:pPr>
      <w:r w:rsidRPr="001459B3">
        <w:lastRenderedPageBreak/>
        <w:t xml:space="preserve">Приложение </w:t>
      </w:r>
    </w:p>
    <w:p w:rsidR="000A7BA2" w:rsidRDefault="000A7BA2" w:rsidP="000A7BA2">
      <w:pPr>
        <w:jc w:val="right"/>
      </w:pPr>
      <w:r w:rsidRPr="001459B3">
        <w:t xml:space="preserve">к решению Земского собрания </w:t>
      </w:r>
    </w:p>
    <w:p w:rsidR="000A7BA2" w:rsidRDefault="000A7BA2" w:rsidP="000A7BA2">
      <w:pPr>
        <w:jc w:val="right"/>
      </w:pPr>
      <w:r w:rsidRPr="001459B3">
        <w:t xml:space="preserve">Воскресенского муниципального района </w:t>
      </w:r>
    </w:p>
    <w:p w:rsidR="000A7BA2" w:rsidRDefault="000A7BA2" w:rsidP="000A7BA2">
      <w:pPr>
        <w:jc w:val="right"/>
      </w:pPr>
      <w:r w:rsidRPr="001459B3">
        <w:t xml:space="preserve">Нижегородской области </w:t>
      </w:r>
    </w:p>
    <w:p w:rsidR="000A7BA2" w:rsidRDefault="000A7BA2" w:rsidP="000A7BA2">
      <w:pPr>
        <w:jc w:val="right"/>
      </w:pPr>
      <w:r w:rsidRPr="001459B3">
        <w:t>от 2</w:t>
      </w:r>
      <w:r>
        <w:t>7</w:t>
      </w:r>
      <w:r w:rsidRPr="001459B3">
        <w:t>.0</w:t>
      </w:r>
      <w:r>
        <w:t>7</w:t>
      </w:r>
      <w:r w:rsidRPr="001459B3">
        <w:t>.2018 №</w:t>
      </w:r>
      <w:r w:rsidR="007025CB">
        <w:t>52</w:t>
      </w:r>
    </w:p>
    <w:p w:rsidR="007025CB" w:rsidRDefault="007025CB" w:rsidP="000A7BA2">
      <w:pPr>
        <w:jc w:val="right"/>
      </w:pPr>
    </w:p>
    <w:p w:rsidR="007025CB" w:rsidRPr="007025CB" w:rsidRDefault="007025CB" w:rsidP="007025CB">
      <w:pPr>
        <w:ind w:firstLine="708"/>
        <w:jc w:val="center"/>
        <w:rPr>
          <w:b/>
          <w:lang w:eastAsia="en-US"/>
        </w:rPr>
      </w:pPr>
      <w:r w:rsidRPr="007025CB">
        <w:rPr>
          <w:b/>
          <w:lang w:eastAsia="en-US"/>
        </w:rPr>
        <w:t>О РАБОТЕ</w:t>
      </w:r>
      <w:r w:rsidR="00E93543">
        <w:rPr>
          <w:b/>
          <w:lang w:eastAsia="en-US"/>
        </w:rPr>
        <w:t xml:space="preserve"> ОКСА</w:t>
      </w:r>
      <w:bookmarkStart w:id="0" w:name="_GoBack"/>
      <w:bookmarkEnd w:id="0"/>
      <w:r w:rsidRPr="007025CB">
        <w:rPr>
          <w:b/>
          <w:lang w:eastAsia="en-US"/>
        </w:rPr>
        <w:t xml:space="preserve"> ЗА ПЕРВОЕ ПОЛУГОДИЕ 2018ГОДА</w:t>
      </w:r>
    </w:p>
    <w:p w:rsidR="007025CB" w:rsidRPr="007025CB" w:rsidRDefault="007025CB" w:rsidP="007025CB">
      <w:pPr>
        <w:ind w:firstLine="708"/>
        <w:jc w:val="both"/>
        <w:rPr>
          <w:rFonts w:eastAsia="Times New Roman"/>
        </w:rPr>
      </w:pPr>
      <w:r w:rsidRPr="007025CB">
        <w:rPr>
          <w:rFonts w:eastAsia="Times New Roman"/>
        </w:rPr>
        <w:t>Основными направлениями ОКСА в отчётном периоде были:</w:t>
      </w:r>
    </w:p>
    <w:p w:rsidR="007025CB" w:rsidRPr="007025CB" w:rsidRDefault="007025CB" w:rsidP="007025CB">
      <w:pPr>
        <w:ind w:firstLine="709"/>
        <w:jc w:val="both"/>
        <w:rPr>
          <w:rFonts w:eastAsia="Times New Roman"/>
        </w:rPr>
      </w:pPr>
      <w:r w:rsidRPr="007025CB">
        <w:rPr>
          <w:rFonts w:eastAsia="Times New Roman"/>
        </w:rPr>
        <w:t>-проектирование объектов</w:t>
      </w:r>
      <w:r>
        <w:rPr>
          <w:rFonts w:eastAsia="Times New Roman"/>
        </w:rPr>
        <w:t>,</w:t>
      </w:r>
    </w:p>
    <w:p w:rsidR="007025CB" w:rsidRPr="007025CB" w:rsidRDefault="007025CB" w:rsidP="007025CB">
      <w:pPr>
        <w:ind w:firstLine="709"/>
        <w:jc w:val="both"/>
        <w:rPr>
          <w:rFonts w:eastAsia="Times New Roman"/>
        </w:rPr>
      </w:pPr>
      <w:r w:rsidRPr="007025CB">
        <w:rPr>
          <w:rFonts w:eastAsia="Times New Roman"/>
        </w:rPr>
        <w:t>-строительство</w:t>
      </w:r>
      <w:r>
        <w:rPr>
          <w:rFonts w:eastAsia="Times New Roman"/>
        </w:rPr>
        <w:t>,</w:t>
      </w:r>
    </w:p>
    <w:p w:rsidR="007025CB" w:rsidRPr="007025CB" w:rsidRDefault="007025CB" w:rsidP="007025CB">
      <w:pPr>
        <w:ind w:firstLine="709"/>
        <w:jc w:val="both"/>
        <w:rPr>
          <w:rFonts w:eastAsia="Times New Roman"/>
        </w:rPr>
      </w:pPr>
      <w:r w:rsidRPr="007025CB">
        <w:rPr>
          <w:rFonts w:eastAsia="Times New Roman"/>
        </w:rPr>
        <w:t>-защита программ (местные инициативы, формирование современной городской среды на территории Нижегородской области на 2018-</w:t>
      </w:r>
      <w:smartTag w:uri="urn:schemas-microsoft-com:office:smarttags" w:element="metricconverter">
        <w:smartTagPr>
          <w:attr w:name="ProductID" w:val="2022 г"/>
        </w:smartTagPr>
        <w:r w:rsidRPr="007025CB">
          <w:rPr>
            <w:rFonts w:eastAsia="Times New Roman"/>
          </w:rPr>
          <w:t>2022 г</w:t>
        </w:r>
      </w:smartTag>
      <w:r w:rsidRPr="007025CB">
        <w:rPr>
          <w:rFonts w:eastAsia="Times New Roman"/>
        </w:rPr>
        <w:t>.)</w:t>
      </w:r>
      <w:r>
        <w:rPr>
          <w:rFonts w:eastAsia="Times New Roman"/>
        </w:rPr>
        <w:t>,</w:t>
      </w:r>
    </w:p>
    <w:p w:rsidR="007025CB" w:rsidRPr="007025CB" w:rsidRDefault="007025CB" w:rsidP="007025CB">
      <w:pPr>
        <w:ind w:firstLine="709"/>
        <w:jc w:val="both"/>
        <w:rPr>
          <w:rFonts w:eastAsia="Times New Roman"/>
        </w:rPr>
      </w:pPr>
      <w:r w:rsidRPr="007025CB">
        <w:rPr>
          <w:rFonts w:eastAsia="Times New Roman"/>
        </w:rPr>
        <w:t>-контроль реализации программ: «Развитие жилищно-коммунального хозяйства Воскресенского муниципального района на 2018-2020 годы», «Охрана окружающей среды Воскресенского муниципального района на 2018-2020 годы»</w:t>
      </w:r>
      <w:r>
        <w:rPr>
          <w:rFonts w:eastAsia="Times New Roman"/>
        </w:rPr>
        <w:t>,</w:t>
      </w:r>
    </w:p>
    <w:p w:rsidR="007025CB" w:rsidRPr="007025CB" w:rsidRDefault="007025CB" w:rsidP="007025CB">
      <w:pPr>
        <w:ind w:firstLine="709"/>
        <w:jc w:val="both"/>
        <w:rPr>
          <w:rFonts w:eastAsia="Times New Roman"/>
        </w:rPr>
      </w:pPr>
      <w:r w:rsidRPr="007025CB">
        <w:rPr>
          <w:rFonts w:eastAsia="Times New Roman"/>
        </w:rPr>
        <w:t>-формирование и защита в министерстве энергетики и жилищно-коммунального хозяйства НО лимитов потребности в финансовых средствах на потребление электроэнергии, тепловой энергии, угля, дров, пеллет на 2019 год для бюджетных учреждений района.</w:t>
      </w:r>
    </w:p>
    <w:p w:rsidR="007025CB" w:rsidRPr="007025CB" w:rsidRDefault="007025CB" w:rsidP="007025CB">
      <w:pPr>
        <w:ind w:firstLine="709"/>
        <w:jc w:val="both"/>
        <w:rPr>
          <w:rFonts w:eastAsia="Times New Roman"/>
        </w:rPr>
      </w:pPr>
      <w:r w:rsidRPr="007025CB">
        <w:rPr>
          <w:rFonts w:eastAsia="Times New Roman"/>
        </w:rPr>
        <w:t>На 2018 год запланированы капитальные вложения в сумме 44,9 млн. руб. в том числе:</w:t>
      </w:r>
    </w:p>
    <w:p w:rsidR="007025CB" w:rsidRPr="007025CB" w:rsidRDefault="006815F5" w:rsidP="007025CB">
      <w:pPr>
        <w:ind w:firstLine="709"/>
        <w:jc w:val="both"/>
        <w:rPr>
          <w:rFonts w:eastAsia="Times New Roman"/>
        </w:rPr>
      </w:pPr>
      <w:r>
        <w:rPr>
          <w:rFonts w:eastAsia="Times New Roman"/>
        </w:rPr>
        <w:t>-федеральный бюджет - 7,93 млн.</w:t>
      </w:r>
      <w:r w:rsidR="007025CB" w:rsidRPr="007025CB">
        <w:rPr>
          <w:rFonts w:eastAsia="Times New Roman"/>
        </w:rPr>
        <w:t>руб.</w:t>
      </w:r>
      <w:r>
        <w:rPr>
          <w:rFonts w:eastAsia="Times New Roman"/>
        </w:rPr>
        <w:t>,</w:t>
      </w:r>
    </w:p>
    <w:p w:rsidR="007025CB" w:rsidRPr="007025CB" w:rsidRDefault="006815F5" w:rsidP="007025CB">
      <w:pPr>
        <w:ind w:firstLine="709"/>
        <w:jc w:val="both"/>
        <w:rPr>
          <w:rFonts w:eastAsia="Times New Roman"/>
        </w:rPr>
      </w:pPr>
      <w:r>
        <w:rPr>
          <w:rFonts w:eastAsia="Times New Roman"/>
        </w:rPr>
        <w:t>-</w:t>
      </w:r>
      <w:r w:rsidR="007025CB" w:rsidRPr="007025CB">
        <w:rPr>
          <w:rFonts w:eastAsia="Times New Roman"/>
        </w:rPr>
        <w:t>област</w:t>
      </w:r>
      <w:r>
        <w:rPr>
          <w:rFonts w:eastAsia="Times New Roman"/>
        </w:rPr>
        <w:t>ной бюджет - 27,471 млн.</w:t>
      </w:r>
      <w:r w:rsidR="007025CB" w:rsidRPr="007025CB">
        <w:rPr>
          <w:rFonts w:eastAsia="Times New Roman"/>
        </w:rPr>
        <w:t>руб.</w:t>
      </w:r>
      <w:r>
        <w:rPr>
          <w:rFonts w:eastAsia="Times New Roman"/>
        </w:rPr>
        <w:t>,</w:t>
      </w:r>
    </w:p>
    <w:p w:rsidR="007025CB" w:rsidRPr="007025CB" w:rsidRDefault="006815F5" w:rsidP="007025CB">
      <w:pPr>
        <w:ind w:firstLine="709"/>
        <w:jc w:val="both"/>
        <w:rPr>
          <w:rFonts w:eastAsia="Times New Roman"/>
        </w:rPr>
      </w:pPr>
      <w:r>
        <w:rPr>
          <w:rFonts w:eastAsia="Times New Roman"/>
        </w:rPr>
        <w:t>-местный бюджет - 9,49 млн.</w:t>
      </w:r>
      <w:r w:rsidR="007025CB" w:rsidRPr="007025CB">
        <w:rPr>
          <w:rFonts w:eastAsia="Times New Roman"/>
        </w:rPr>
        <w:t>руб.</w:t>
      </w:r>
    </w:p>
    <w:p w:rsidR="007025CB" w:rsidRPr="007025CB" w:rsidRDefault="007025CB" w:rsidP="007025CB">
      <w:pPr>
        <w:ind w:firstLine="708"/>
        <w:jc w:val="both"/>
        <w:rPr>
          <w:rFonts w:eastAsia="Times New Roman"/>
        </w:rPr>
      </w:pPr>
      <w:r w:rsidRPr="007025CB">
        <w:rPr>
          <w:rFonts w:eastAsia="Times New Roman"/>
        </w:rPr>
        <w:t>В первом квартале получены положительные заключения государственной экспертизы по следующим объектам:</w:t>
      </w:r>
    </w:p>
    <w:p w:rsidR="007025CB" w:rsidRPr="007025CB" w:rsidRDefault="007025CB" w:rsidP="007025CB">
      <w:pPr>
        <w:ind w:firstLine="708"/>
        <w:jc w:val="both"/>
        <w:rPr>
          <w:rFonts w:eastAsia="Times New Roman"/>
        </w:rPr>
      </w:pPr>
      <w:r w:rsidRPr="007025CB">
        <w:rPr>
          <w:rFonts w:eastAsia="Times New Roman"/>
        </w:rPr>
        <w:t>1.</w:t>
      </w:r>
      <w:r w:rsidR="00E12FF0">
        <w:rPr>
          <w:rFonts w:eastAsia="Times New Roman"/>
        </w:rPr>
        <w:t>и</w:t>
      </w:r>
      <w:r w:rsidRPr="007025CB">
        <w:rPr>
          <w:rFonts w:eastAsia="Times New Roman"/>
        </w:rPr>
        <w:t>нженерные изыскания по берегоукреплению р. Уста в д. Большие Отары.</w:t>
      </w:r>
    </w:p>
    <w:p w:rsidR="007025CB" w:rsidRPr="007025CB" w:rsidRDefault="007025CB" w:rsidP="007025CB">
      <w:pPr>
        <w:ind w:firstLine="708"/>
        <w:jc w:val="both"/>
        <w:rPr>
          <w:rFonts w:eastAsia="Times New Roman"/>
        </w:rPr>
      </w:pPr>
      <w:r w:rsidRPr="007025CB">
        <w:rPr>
          <w:rFonts w:eastAsia="Times New Roman"/>
        </w:rPr>
        <w:t>2.</w:t>
      </w:r>
      <w:r w:rsidR="00E12FF0">
        <w:rPr>
          <w:rFonts w:eastAsia="Times New Roman"/>
        </w:rPr>
        <w:t>р</w:t>
      </w:r>
      <w:r w:rsidRPr="007025CB">
        <w:rPr>
          <w:rFonts w:eastAsia="Times New Roman"/>
        </w:rPr>
        <w:t>аспределительный газопровод среднего и низкого давления и газопроводы-вводы к жилым домам по ул. Пролетарская и ул .Коммунистическая. Распределительный газопровод низкого давления и газопроводы-вводы к жилым домам по ул. Ленина от дома №115 до дома №227 и от дома №94 до дома №230, по ул. Набережная, ул. Свердлова, пер. Транспортный, пер. Нагорный, пер. Сплавной, ул. Комсомольская. ул. Пушкина, ул.Свободы, ул. Мира.</w:t>
      </w:r>
    </w:p>
    <w:p w:rsidR="007025CB" w:rsidRPr="007025CB" w:rsidRDefault="007025CB" w:rsidP="007025CB">
      <w:pPr>
        <w:ind w:firstLine="708"/>
        <w:jc w:val="both"/>
        <w:rPr>
          <w:rFonts w:eastAsia="Times New Roman"/>
        </w:rPr>
      </w:pPr>
      <w:r w:rsidRPr="007025CB">
        <w:rPr>
          <w:rFonts w:eastAsia="Times New Roman"/>
        </w:rPr>
        <w:t xml:space="preserve">Протяженность </w:t>
      </w:r>
      <w:smartTag w:uri="urn:schemas-microsoft-com:office:smarttags" w:element="metricconverter">
        <w:smartTagPr>
          <w:attr w:name="ProductID" w:val="-14.446 км"/>
        </w:smartTagPr>
        <w:r w:rsidRPr="007025CB">
          <w:rPr>
            <w:rFonts w:eastAsia="Times New Roman"/>
          </w:rPr>
          <w:t>-14.446 км</w:t>
        </w:r>
      </w:smartTag>
      <w:r w:rsidRPr="007025CB">
        <w:rPr>
          <w:rFonts w:eastAsia="Times New Roman"/>
        </w:rPr>
        <w:t>.</w:t>
      </w:r>
    </w:p>
    <w:p w:rsidR="007025CB" w:rsidRPr="007025CB" w:rsidRDefault="007025CB" w:rsidP="007025CB">
      <w:pPr>
        <w:ind w:firstLine="708"/>
        <w:jc w:val="both"/>
        <w:rPr>
          <w:rFonts w:eastAsia="Times New Roman"/>
        </w:rPr>
      </w:pPr>
      <w:r w:rsidRPr="007025CB">
        <w:rPr>
          <w:rFonts w:eastAsia="Times New Roman"/>
        </w:rPr>
        <w:t>Стоимость объекта в ценах 2 кв. 2017 года с НДС  -17274,55 тыс. руб.</w:t>
      </w:r>
    </w:p>
    <w:p w:rsidR="007025CB" w:rsidRPr="007025CB" w:rsidRDefault="007025CB" w:rsidP="007025CB">
      <w:pPr>
        <w:jc w:val="both"/>
        <w:rPr>
          <w:rFonts w:eastAsia="Times New Roman"/>
        </w:rPr>
      </w:pPr>
      <w:r w:rsidRPr="007025CB">
        <w:rPr>
          <w:rFonts w:eastAsia="Times New Roman"/>
        </w:rPr>
        <w:t>Пакет документов направлен в Минэкономики НО на согласование предельной стоимости.</w:t>
      </w:r>
    </w:p>
    <w:p w:rsidR="007025CB" w:rsidRPr="007025CB" w:rsidRDefault="007025CB" w:rsidP="007025CB">
      <w:pPr>
        <w:ind w:firstLine="708"/>
        <w:jc w:val="both"/>
        <w:rPr>
          <w:rFonts w:eastAsia="Times New Roman"/>
        </w:rPr>
      </w:pPr>
      <w:r w:rsidRPr="007025CB">
        <w:rPr>
          <w:rFonts w:eastAsia="Times New Roman"/>
        </w:rPr>
        <w:t>3.</w:t>
      </w:r>
      <w:r w:rsidR="00E12FF0">
        <w:rPr>
          <w:rFonts w:eastAsia="Times New Roman"/>
        </w:rPr>
        <w:t>р</w:t>
      </w:r>
      <w:r w:rsidRPr="007025CB">
        <w:rPr>
          <w:rFonts w:eastAsia="Times New Roman"/>
        </w:rPr>
        <w:t>аспределительный газопровод высокого и низкого давления по ул. Горохова, ул. Марунова, ул. Родионова дома с 33 по 44. ул. Дорожная д.12,д.13, микрорайона Северо-Западный.</w:t>
      </w:r>
    </w:p>
    <w:p w:rsidR="007025CB" w:rsidRPr="007025CB" w:rsidRDefault="007025CB" w:rsidP="007025CB">
      <w:pPr>
        <w:ind w:firstLine="708"/>
        <w:jc w:val="both"/>
        <w:rPr>
          <w:rFonts w:eastAsia="Times New Roman"/>
        </w:rPr>
      </w:pPr>
      <w:r w:rsidRPr="007025CB">
        <w:rPr>
          <w:rFonts w:eastAsia="Times New Roman"/>
        </w:rPr>
        <w:t xml:space="preserve">Протяженность </w:t>
      </w:r>
      <w:smartTag w:uri="urn:schemas-microsoft-com:office:smarttags" w:element="metricconverter">
        <w:smartTagPr>
          <w:attr w:name="ProductID" w:val="-1,63 км"/>
        </w:smartTagPr>
        <w:r w:rsidRPr="007025CB">
          <w:rPr>
            <w:rFonts w:eastAsia="Times New Roman"/>
          </w:rPr>
          <w:t>-1,63 км</w:t>
        </w:r>
      </w:smartTag>
      <w:r w:rsidRPr="007025CB">
        <w:rPr>
          <w:rFonts w:eastAsia="Times New Roman"/>
        </w:rPr>
        <w:t>.</w:t>
      </w:r>
    </w:p>
    <w:p w:rsidR="007025CB" w:rsidRPr="007025CB" w:rsidRDefault="007025CB" w:rsidP="007025CB">
      <w:pPr>
        <w:ind w:firstLine="708"/>
        <w:jc w:val="both"/>
        <w:rPr>
          <w:rFonts w:eastAsia="Times New Roman"/>
        </w:rPr>
      </w:pPr>
      <w:r w:rsidRPr="007025CB">
        <w:rPr>
          <w:rFonts w:eastAsia="Times New Roman"/>
        </w:rPr>
        <w:t>Стоимость объекта в ценах 2 кв. 2017 года с НДС -3.118 тыс. руб.</w:t>
      </w:r>
    </w:p>
    <w:p w:rsidR="007025CB" w:rsidRPr="007025CB" w:rsidRDefault="007025CB" w:rsidP="007025CB">
      <w:pPr>
        <w:ind w:firstLine="708"/>
        <w:jc w:val="both"/>
        <w:rPr>
          <w:rFonts w:eastAsia="Times New Roman"/>
        </w:rPr>
      </w:pPr>
      <w:r w:rsidRPr="007025CB">
        <w:rPr>
          <w:rFonts w:eastAsia="Times New Roman"/>
        </w:rPr>
        <w:t>До 1 августа будет получено положительное заключение по проекту газоснабжения д. Чухломка.</w:t>
      </w:r>
    </w:p>
    <w:p w:rsidR="007025CB" w:rsidRPr="007025CB" w:rsidRDefault="007025CB" w:rsidP="007025CB">
      <w:pPr>
        <w:ind w:firstLine="708"/>
        <w:jc w:val="both"/>
        <w:rPr>
          <w:rFonts w:eastAsia="Times New Roman"/>
        </w:rPr>
      </w:pPr>
      <w:r w:rsidRPr="007025CB">
        <w:rPr>
          <w:rFonts w:eastAsia="Times New Roman"/>
        </w:rPr>
        <w:t>В ближайшее время будет выполнен проект газоснабжения музея и ДЦ «Китеж» в с Владимирское и документация будет передана на экспертизу в ГБУ НО «Нижегородсмета»</w:t>
      </w:r>
    </w:p>
    <w:p w:rsidR="007025CB" w:rsidRPr="007025CB" w:rsidRDefault="007025CB" w:rsidP="007025CB">
      <w:pPr>
        <w:ind w:firstLine="708"/>
        <w:jc w:val="both"/>
        <w:rPr>
          <w:rFonts w:eastAsia="Times New Roman"/>
        </w:rPr>
      </w:pPr>
      <w:r w:rsidRPr="007025CB">
        <w:rPr>
          <w:rFonts w:eastAsia="Times New Roman"/>
        </w:rPr>
        <w:t>Разработана и прошла экспертизу в ГБУ НО «Нижегородсмета»проектно-сметная документация на ремонт кровель Владимирской, Глуховской,Задворковской и Староустинской школ. Конкурсы проведены, подрядчик приступил к выполнению работ. На сумму экономии от торгов составлена сметная документацияи, прошла проверку в ГБУ НО «Нижегородсмета», работы включены в план закупок.</w:t>
      </w:r>
    </w:p>
    <w:p w:rsidR="007025CB" w:rsidRPr="007025CB" w:rsidRDefault="007025CB" w:rsidP="007025CB">
      <w:pPr>
        <w:ind w:firstLine="708"/>
        <w:jc w:val="both"/>
        <w:rPr>
          <w:rFonts w:eastAsia="Times New Roman"/>
        </w:rPr>
      </w:pPr>
      <w:r w:rsidRPr="007025CB">
        <w:rPr>
          <w:rFonts w:eastAsia="Times New Roman"/>
        </w:rPr>
        <w:t>Кап</w:t>
      </w:r>
      <w:r w:rsidR="00E12FF0">
        <w:rPr>
          <w:rFonts w:eastAsia="Times New Roman"/>
        </w:rPr>
        <w:t>.</w:t>
      </w:r>
      <w:r w:rsidRPr="007025CB">
        <w:rPr>
          <w:rFonts w:eastAsia="Times New Roman"/>
        </w:rPr>
        <w:t xml:space="preserve">вложения-4435152 руб. </w:t>
      </w:r>
    </w:p>
    <w:p w:rsidR="007025CB" w:rsidRPr="007025CB" w:rsidRDefault="007025CB" w:rsidP="007025CB">
      <w:pPr>
        <w:ind w:firstLine="708"/>
        <w:jc w:val="both"/>
        <w:rPr>
          <w:rFonts w:eastAsia="Times New Roman"/>
        </w:rPr>
      </w:pPr>
      <w:r w:rsidRPr="007025CB">
        <w:rPr>
          <w:rFonts w:eastAsia="Times New Roman"/>
        </w:rPr>
        <w:t>В том числе: областной бюджет-4390800 руб.</w:t>
      </w:r>
    </w:p>
    <w:p w:rsidR="007025CB" w:rsidRPr="007025CB" w:rsidRDefault="00E12FF0" w:rsidP="007025CB">
      <w:pPr>
        <w:ind w:firstLine="708"/>
        <w:jc w:val="both"/>
        <w:rPr>
          <w:rFonts w:eastAsia="Times New Roman"/>
        </w:rPr>
      </w:pPr>
      <w:r>
        <w:rPr>
          <w:rFonts w:eastAsia="Times New Roman"/>
        </w:rPr>
        <w:t>местный бюджет</w:t>
      </w:r>
      <w:r w:rsidR="007025CB" w:rsidRPr="007025CB">
        <w:rPr>
          <w:rFonts w:eastAsia="Times New Roman"/>
        </w:rPr>
        <w:t>-44352 руб.</w:t>
      </w:r>
    </w:p>
    <w:p w:rsidR="007025CB" w:rsidRPr="007025CB" w:rsidRDefault="007025CB" w:rsidP="007025CB">
      <w:pPr>
        <w:ind w:firstLine="708"/>
        <w:jc w:val="both"/>
        <w:rPr>
          <w:rFonts w:eastAsia="Times New Roman"/>
        </w:rPr>
      </w:pPr>
      <w:r w:rsidRPr="007025CB">
        <w:rPr>
          <w:rFonts w:eastAsia="Times New Roman"/>
        </w:rPr>
        <w:t>Выполнена проектно-сметная документация на капремонт Воскресенской СОШ и ближайшее время будет направлена на экспертизу в ГБУ НО «Нижегородсмета»</w:t>
      </w:r>
    </w:p>
    <w:p w:rsidR="007025CB" w:rsidRPr="007025CB" w:rsidRDefault="007025CB" w:rsidP="007025CB">
      <w:pPr>
        <w:ind w:firstLine="708"/>
        <w:jc w:val="both"/>
        <w:rPr>
          <w:rFonts w:eastAsia="Times New Roman"/>
        </w:rPr>
      </w:pPr>
      <w:r w:rsidRPr="007025CB">
        <w:rPr>
          <w:rFonts w:eastAsia="Times New Roman"/>
        </w:rPr>
        <w:lastRenderedPageBreak/>
        <w:t>Проведен аукцион на приобретение 12 квартир для детей-сирот с отсрочкой поставки до 1 сентября 2018 года. На это выделено из федерального бюджета-4,688 млн. руб., областного бюджета-8.086 млн. руб. Ожидается поступление средств на приобретение еще 4 квартир.</w:t>
      </w:r>
    </w:p>
    <w:p w:rsidR="007025CB" w:rsidRPr="007025CB" w:rsidRDefault="007025CB" w:rsidP="007025CB">
      <w:pPr>
        <w:jc w:val="both"/>
        <w:rPr>
          <w:rFonts w:eastAsia="Times New Roman"/>
        </w:rPr>
      </w:pPr>
      <w:r w:rsidRPr="007025CB">
        <w:rPr>
          <w:rFonts w:eastAsia="Times New Roman"/>
        </w:rPr>
        <w:t>За счет средств областного и местного бюджетов ведется строи</w:t>
      </w:r>
      <w:r w:rsidR="00E12FF0">
        <w:rPr>
          <w:rFonts w:eastAsia="Times New Roman"/>
        </w:rPr>
        <w:t>тельство газопровода высокого «</w:t>
      </w:r>
      <w:r w:rsidRPr="007025CB">
        <w:rPr>
          <w:rFonts w:eastAsia="Times New Roman"/>
        </w:rPr>
        <w:t xml:space="preserve">2 категории» давления к пос. Калиниха, ул.Ручина, ул. Кооперативная, ул. Папанина д. Задворка, ШРП №13,14,15 2 этап. Проектная документация прошла госэкспертизу в 2010 году. </w:t>
      </w:r>
    </w:p>
    <w:p w:rsidR="007025CB" w:rsidRPr="007025CB" w:rsidRDefault="007025CB" w:rsidP="007025CB">
      <w:pPr>
        <w:ind w:firstLine="708"/>
        <w:jc w:val="both"/>
        <w:rPr>
          <w:rFonts w:eastAsia="Times New Roman"/>
        </w:rPr>
      </w:pPr>
      <w:r w:rsidRPr="007025CB">
        <w:rPr>
          <w:rFonts w:eastAsia="Times New Roman"/>
        </w:rPr>
        <w:t>Стоимость объекта 14,581 млн руб. В том числе:</w:t>
      </w:r>
    </w:p>
    <w:p w:rsidR="007025CB" w:rsidRPr="007025CB" w:rsidRDefault="007025CB" w:rsidP="007025CB">
      <w:pPr>
        <w:ind w:firstLine="708"/>
        <w:jc w:val="both"/>
        <w:rPr>
          <w:rFonts w:eastAsia="Times New Roman"/>
        </w:rPr>
      </w:pPr>
      <w:r w:rsidRPr="007025CB">
        <w:rPr>
          <w:rFonts w:eastAsia="Times New Roman"/>
        </w:rPr>
        <w:t>Областной бюджет -11,685 млн. руб., местный бюджет-2,916 млн. руб.</w:t>
      </w:r>
    </w:p>
    <w:p w:rsidR="007025CB" w:rsidRPr="007025CB" w:rsidRDefault="007025CB" w:rsidP="007025CB">
      <w:pPr>
        <w:jc w:val="both"/>
        <w:rPr>
          <w:rFonts w:eastAsia="Times New Roman"/>
        </w:rPr>
      </w:pPr>
      <w:r w:rsidRPr="007025CB">
        <w:rPr>
          <w:rFonts w:eastAsia="Times New Roman"/>
        </w:rPr>
        <w:t xml:space="preserve">Сейчас начата работа с жителями по проектированию газопроводов низкого давления по пос. Калиниха, д. Калиниха, д. Задворка. К сожалению ул. Зеленая.Лесная,Труда, Весенняя,Цветочная и часть ул. Дружба в пос. Калиниха попали в километровую охранную зону сибиреязвенного скотомогильника, поэтому на этом этапе проектирование газоснабжения этих улиц невозможно до уменьшения радиуса охранной зоны. Работы по этому вопросу начаты, Проведены гидрогеологические изыскания, заключение готово, оплата произведена. Работы по уменьшению охранной зоны потребуют финансирования около 2,5 млн. руб. и срок выполнения до 3 лет. Кроме того из плана перспективной застройки выпало около </w:t>
      </w:r>
      <w:smartTag w:uri="urn:schemas-microsoft-com:office:smarttags" w:element="metricconverter">
        <w:smartTagPr>
          <w:attr w:name="ProductID" w:val="40 гектаров"/>
        </w:smartTagPr>
        <w:r w:rsidRPr="007025CB">
          <w:rPr>
            <w:rFonts w:eastAsia="Times New Roman"/>
          </w:rPr>
          <w:t>40 гектаров</w:t>
        </w:r>
      </w:smartTag>
      <w:r w:rsidRPr="007025CB">
        <w:rPr>
          <w:rFonts w:eastAsia="Times New Roman"/>
        </w:rPr>
        <w:t>.</w:t>
      </w:r>
    </w:p>
    <w:p w:rsidR="007025CB" w:rsidRPr="007025CB" w:rsidRDefault="007025CB" w:rsidP="007025CB">
      <w:pPr>
        <w:ind w:firstLine="708"/>
        <w:jc w:val="both"/>
        <w:rPr>
          <w:rFonts w:eastAsia="Times New Roman"/>
        </w:rPr>
      </w:pPr>
      <w:r w:rsidRPr="007025CB">
        <w:rPr>
          <w:rFonts w:eastAsia="Times New Roman"/>
        </w:rPr>
        <w:t>Произведен пуск газа в распределительную сеть с. Владимирское.</w:t>
      </w:r>
    </w:p>
    <w:p w:rsidR="007025CB" w:rsidRPr="007025CB" w:rsidRDefault="007025CB" w:rsidP="007025CB">
      <w:pPr>
        <w:ind w:firstLine="708"/>
        <w:jc w:val="both"/>
        <w:rPr>
          <w:rFonts w:eastAsia="Times New Roman"/>
        </w:rPr>
      </w:pPr>
      <w:r w:rsidRPr="007025CB">
        <w:rPr>
          <w:rFonts w:eastAsia="Times New Roman"/>
        </w:rPr>
        <w:t>Проведен конкурс и ведется строительство водопровода к жилым домам по ул. Марунова.</w:t>
      </w:r>
    </w:p>
    <w:p w:rsidR="007025CB" w:rsidRPr="007025CB" w:rsidRDefault="007025CB" w:rsidP="007025CB">
      <w:pPr>
        <w:ind w:firstLine="708"/>
        <w:jc w:val="both"/>
        <w:rPr>
          <w:rFonts w:eastAsia="Times New Roman"/>
        </w:rPr>
      </w:pPr>
      <w:r w:rsidRPr="007025CB">
        <w:rPr>
          <w:rFonts w:eastAsia="Times New Roman"/>
        </w:rPr>
        <w:t>В 2018 году планируется завершить проектирование берегоукрепления р. Уста в д. Большие Отары.</w:t>
      </w:r>
    </w:p>
    <w:p w:rsidR="007025CB" w:rsidRPr="007025CB" w:rsidRDefault="007025CB" w:rsidP="007025CB">
      <w:pPr>
        <w:ind w:firstLine="708"/>
        <w:jc w:val="both"/>
        <w:rPr>
          <w:rFonts w:eastAsia="Times New Roman"/>
        </w:rPr>
      </w:pPr>
      <w:r w:rsidRPr="007025CB">
        <w:rPr>
          <w:rFonts w:eastAsia="Times New Roman"/>
        </w:rPr>
        <w:t>Новые ПЗЗ р.п. Воскресенское утверждены в феврале 2018 года. В настоящее время разрабатывается новый Генеральный план р.п. Воскресенское, в связи с истечением действия старого (утвержден в 1993 году).</w:t>
      </w:r>
    </w:p>
    <w:p w:rsidR="007025CB" w:rsidRPr="007025CB" w:rsidRDefault="007025CB" w:rsidP="007025CB">
      <w:pPr>
        <w:ind w:firstLine="708"/>
        <w:jc w:val="both"/>
        <w:rPr>
          <w:rFonts w:eastAsia="Times New Roman"/>
        </w:rPr>
      </w:pPr>
      <w:r w:rsidRPr="007025CB">
        <w:rPr>
          <w:rFonts w:eastAsia="Times New Roman"/>
        </w:rPr>
        <w:t>В 2016 году утверждены генеральные планы Воздвиженского, Богородского, Благовещенского, Глуховского, Капустихинского сельсоветов. В 2017 году- Нестиарский сельсовет. Генеральные планы Нахратовского, Староустинского, Владимирского сельсоветов согласованы Губернатором. Генплан Егоровского сельсовета проходит согласование в министерстве лесного хозяйства РФ. В связи с не урегулированием земельны</w:t>
      </w:r>
      <w:r w:rsidR="00E12FF0">
        <w:rPr>
          <w:rFonts w:eastAsia="Times New Roman"/>
        </w:rPr>
        <w:t>х отношений по пос.</w:t>
      </w:r>
      <w:r w:rsidRPr="007025CB">
        <w:rPr>
          <w:rFonts w:eastAsia="Times New Roman"/>
        </w:rPr>
        <w:t>Красная Звезда.</w:t>
      </w:r>
    </w:p>
    <w:p w:rsidR="007025CB" w:rsidRPr="007025CB" w:rsidRDefault="007025CB" w:rsidP="007025CB">
      <w:pPr>
        <w:ind w:firstLine="708"/>
        <w:jc w:val="both"/>
        <w:rPr>
          <w:rFonts w:eastAsia="Times New Roman"/>
        </w:rPr>
      </w:pPr>
      <w:r w:rsidRPr="007025CB">
        <w:rPr>
          <w:rFonts w:eastAsia="Times New Roman"/>
        </w:rPr>
        <w:t>Для утверждения генпланов необходимо выделение средств на работы по установлению границ населенных пунктов. Закон вступил в действие с 01.01.2018 года.</w:t>
      </w:r>
    </w:p>
    <w:p w:rsidR="007025CB" w:rsidRPr="007025CB" w:rsidRDefault="007025CB" w:rsidP="007025CB">
      <w:pPr>
        <w:ind w:firstLine="708"/>
        <w:jc w:val="both"/>
        <w:rPr>
          <w:rFonts w:eastAsia="Times New Roman"/>
        </w:rPr>
      </w:pPr>
      <w:r w:rsidRPr="007025CB">
        <w:rPr>
          <w:rFonts w:eastAsia="Times New Roman"/>
        </w:rPr>
        <w:t>Владимирский с/совет -391 т. р.</w:t>
      </w:r>
    </w:p>
    <w:p w:rsidR="007025CB" w:rsidRPr="007025CB" w:rsidRDefault="007025CB" w:rsidP="007025CB">
      <w:pPr>
        <w:ind w:firstLine="708"/>
        <w:jc w:val="both"/>
        <w:rPr>
          <w:rFonts w:eastAsia="Times New Roman"/>
        </w:rPr>
      </w:pPr>
      <w:r w:rsidRPr="007025CB">
        <w:rPr>
          <w:rFonts w:eastAsia="Times New Roman"/>
        </w:rPr>
        <w:t>Староустинский с/совет -247 т. р.</w:t>
      </w:r>
    </w:p>
    <w:p w:rsidR="007025CB" w:rsidRPr="007025CB" w:rsidRDefault="007025CB" w:rsidP="007025CB">
      <w:pPr>
        <w:ind w:firstLine="708"/>
        <w:jc w:val="both"/>
        <w:rPr>
          <w:rFonts w:eastAsia="Times New Roman"/>
        </w:rPr>
      </w:pPr>
      <w:r w:rsidRPr="007025CB">
        <w:rPr>
          <w:rFonts w:eastAsia="Times New Roman"/>
        </w:rPr>
        <w:t>Нахратовский с/совет -354 т.р.</w:t>
      </w:r>
    </w:p>
    <w:p w:rsidR="007025CB" w:rsidRPr="007025CB" w:rsidRDefault="007025CB" w:rsidP="007025CB">
      <w:pPr>
        <w:ind w:firstLine="708"/>
        <w:jc w:val="both"/>
        <w:rPr>
          <w:rFonts w:eastAsia="Times New Roman"/>
        </w:rPr>
      </w:pPr>
      <w:r w:rsidRPr="007025CB">
        <w:rPr>
          <w:rFonts w:eastAsia="Times New Roman"/>
        </w:rPr>
        <w:t>Егоровский с/совет -161 т.р.</w:t>
      </w:r>
    </w:p>
    <w:p w:rsidR="007025CB" w:rsidRPr="007025CB" w:rsidRDefault="007025CB" w:rsidP="007025CB">
      <w:pPr>
        <w:ind w:firstLine="708"/>
        <w:jc w:val="both"/>
        <w:rPr>
          <w:rFonts w:eastAsia="Times New Roman"/>
        </w:rPr>
      </w:pPr>
      <w:r w:rsidRPr="007025CB">
        <w:rPr>
          <w:rFonts w:eastAsia="Times New Roman"/>
        </w:rPr>
        <w:t xml:space="preserve">На территории р.п. Воскресенское 7 памятников культурного наследия. Радиус зоны строительства и реконструкции объектов составляет </w:t>
      </w:r>
      <w:smartTag w:uri="urn:schemas-microsoft-com:office:smarttags" w:element="metricconverter">
        <w:smartTagPr>
          <w:attr w:name="ProductID" w:val="200 метров"/>
        </w:smartTagPr>
        <w:r w:rsidRPr="007025CB">
          <w:rPr>
            <w:rFonts w:eastAsia="Times New Roman"/>
          </w:rPr>
          <w:t>200 метров</w:t>
        </w:r>
      </w:smartTag>
      <w:r w:rsidRPr="007025CB">
        <w:rPr>
          <w:rFonts w:eastAsia="Times New Roman"/>
        </w:rPr>
        <w:t>. Требуется разработка проекта границ территории проекта охранных зон объекта культурного наследия и экспертное заключение не менее 3 экспертов. В связи с тем, что зоны перекрываются. Сейчас необходимо проект сразу на 2 объекта-жилой дом Крюкова (дом принадлежит Ка</w:t>
      </w:r>
      <w:r w:rsidR="009B17BA">
        <w:rPr>
          <w:rFonts w:eastAsia="Times New Roman"/>
        </w:rPr>
        <w:t>ю</w:t>
      </w:r>
      <w:r w:rsidRPr="007025CB">
        <w:rPr>
          <w:rFonts w:eastAsia="Times New Roman"/>
        </w:rPr>
        <w:t>ровым) и усадьба 20 века (магазин 1000 мелочей). ГАУ НО « Научно-производственный центр по сохранению культурного наследия НО» составило смету  на подготовку одного объекта-143544 рубля и экспертное заключение одного эксперта не менее 50 т.р. В итоге стоимость одного объекта около 300 т.р.</w:t>
      </w:r>
    </w:p>
    <w:sectPr w:rsidR="007025CB" w:rsidRPr="007025CB" w:rsidSect="00751805">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88" w:rsidRDefault="000E5E88" w:rsidP="00751805">
      <w:r>
        <w:separator/>
      </w:r>
    </w:p>
  </w:endnote>
  <w:endnote w:type="continuationSeparator" w:id="0">
    <w:p w:rsidR="000E5E88" w:rsidRDefault="000E5E88"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88" w:rsidRDefault="000E5E88" w:rsidP="00751805">
      <w:r>
        <w:separator/>
      </w:r>
    </w:p>
  </w:footnote>
  <w:footnote w:type="continuationSeparator" w:id="0">
    <w:p w:rsidR="000E5E88" w:rsidRDefault="000E5E88"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E93543">
          <w:rPr>
            <w:noProof/>
          </w:rPr>
          <w:t>2</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368BF"/>
    <w:rsid w:val="00054B80"/>
    <w:rsid w:val="000A7BA2"/>
    <w:rsid w:val="000C732F"/>
    <w:rsid w:val="000D1EF3"/>
    <w:rsid w:val="000E5E88"/>
    <w:rsid w:val="001006F7"/>
    <w:rsid w:val="00114FF0"/>
    <w:rsid w:val="00146C2C"/>
    <w:rsid w:val="0015299B"/>
    <w:rsid w:val="001767EA"/>
    <w:rsid w:val="001A5B24"/>
    <w:rsid w:val="001A67FB"/>
    <w:rsid w:val="001E7ABC"/>
    <w:rsid w:val="00200268"/>
    <w:rsid w:val="0021744E"/>
    <w:rsid w:val="0023629C"/>
    <w:rsid w:val="00247B60"/>
    <w:rsid w:val="00281AC0"/>
    <w:rsid w:val="00281F90"/>
    <w:rsid w:val="002C7219"/>
    <w:rsid w:val="002D1DF0"/>
    <w:rsid w:val="002D2321"/>
    <w:rsid w:val="00307633"/>
    <w:rsid w:val="00333887"/>
    <w:rsid w:val="00362025"/>
    <w:rsid w:val="003D02DF"/>
    <w:rsid w:val="003D38AE"/>
    <w:rsid w:val="00444AC6"/>
    <w:rsid w:val="004623B5"/>
    <w:rsid w:val="00490895"/>
    <w:rsid w:val="004A1E93"/>
    <w:rsid w:val="004A7251"/>
    <w:rsid w:val="004E21E8"/>
    <w:rsid w:val="004F17C0"/>
    <w:rsid w:val="004F4647"/>
    <w:rsid w:val="00547E57"/>
    <w:rsid w:val="00553706"/>
    <w:rsid w:val="005678AA"/>
    <w:rsid w:val="00595F7F"/>
    <w:rsid w:val="005A3DAC"/>
    <w:rsid w:val="005C0C81"/>
    <w:rsid w:val="006319E0"/>
    <w:rsid w:val="00666C93"/>
    <w:rsid w:val="006815F5"/>
    <w:rsid w:val="00681A55"/>
    <w:rsid w:val="00684A1B"/>
    <w:rsid w:val="006C6C50"/>
    <w:rsid w:val="006E339E"/>
    <w:rsid w:val="006E4D00"/>
    <w:rsid w:val="006F3B93"/>
    <w:rsid w:val="007025CB"/>
    <w:rsid w:val="00725BF5"/>
    <w:rsid w:val="00751805"/>
    <w:rsid w:val="0075724A"/>
    <w:rsid w:val="0075745A"/>
    <w:rsid w:val="007918CB"/>
    <w:rsid w:val="007B37A6"/>
    <w:rsid w:val="007B45EC"/>
    <w:rsid w:val="007B7B56"/>
    <w:rsid w:val="007E588D"/>
    <w:rsid w:val="00813814"/>
    <w:rsid w:val="008232AD"/>
    <w:rsid w:val="00832539"/>
    <w:rsid w:val="00837FCD"/>
    <w:rsid w:val="008614CB"/>
    <w:rsid w:val="00887044"/>
    <w:rsid w:val="00893FAF"/>
    <w:rsid w:val="008C761D"/>
    <w:rsid w:val="00941A91"/>
    <w:rsid w:val="0097519D"/>
    <w:rsid w:val="009859FE"/>
    <w:rsid w:val="00986E79"/>
    <w:rsid w:val="0099704D"/>
    <w:rsid w:val="009A34EC"/>
    <w:rsid w:val="009B17BA"/>
    <w:rsid w:val="009D6F17"/>
    <w:rsid w:val="00A5067D"/>
    <w:rsid w:val="00A51C2F"/>
    <w:rsid w:val="00A84B5D"/>
    <w:rsid w:val="00A90C46"/>
    <w:rsid w:val="00A95D1A"/>
    <w:rsid w:val="00AB24C3"/>
    <w:rsid w:val="00AC7711"/>
    <w:rsid w:val="00AE1490"/>
    <w:rsid w:val="00B03A36"/>
    <w:rsid w:val="00B13634"/>
    <w:rsid w:val="00B47F21"/>
    <w:rsid w:val="00BA291E"/>
    <w:rsid w:val="00BB4A03"/>
    <w:rsid w:val="00BE2CB2"/>
    <w:rsid w:val="00BF381C"/>
    <w:rsid w:val="00BF4AD1"/>
    <w:rsid w:val="00BF790F"/>
    <w:rsid w:val="00C21932"/>
    <w:rsid w:val="00C24DF3"/>
    <w:rsid w:val="00C27735"/>
    <w:rsid w:val="00C31BEF"/>
    <w:rsid w:val="00C7712E"/>
    <w:rsid w:val="00CA23EC"/>
    <w:rsid w:val="00CE283A"/>
    <w:rsid w:val="00D0221F"/>
    <w:rsid w:val="00D40743"/>
    <w:rsid w:val="00D41174"/>
    <w:rsid w:val="00D67000"/>
    <w:rsid w:val="00D8399D"/>
    <w:rsid w:val="00D930CA"/>
    <w:rsid w:val="00DD4A0A"/>
    <w:rsid w:val="00DE61DC"/>
    <w:rsid w:val="00DF6E12"/>
    <w:rsid w:val="00E12FF0"/>
    <w:rsid w:val="00E55E65"/>
    <w:rsid w:val="00E9012F"/>
    <w:rsid w:val="00E9152B"/>
    <w:rsid w:val="00E92CD9"/>
    <w:rsid w:val="00E93543"/>
    <w:rsid w:val="00EA21CD"/>
    <w:rsid w:val="00EA4F95"/>
    <w:rsid w:val="00EA754B"/>
    <w:rsid w:val="00EC4703"/>
    <w:rsid w:val="00ED0E31"/>
    <w:rsid w:val="00ED526F"/>
    <w:rsid w:val="00F005B9"/>
    <w:rsid w:val="00F2001B"/>
    <w:rsid w:val="00F41963"/>
    <w:rsid w:val="00F65CBA"/>
    <w:rsid w:val="00F81C8A"/>
    <w:rsid w:val="00F94470"/>
    <w:rsid w:val="00FA100C"/>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31</cp:revision>
  <cp:lastPrinted>2018-07-30T12:49:00Z</cp:lastPrinted>
  <dcterms:created xsi:type="dcterms:W3CDTF">2017-11-03T10:23:00Z</dcterms:created>
  <dcterms:modified xsi:type="dcterms:W3CDTF">2018-08-10T06:39:00Z</dcterms:modified>
</cp:coreProperties>
</file>