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C0B712" wp14:editId="383C220E">
            <wp:extent cx="478790" cy="657860"/>
            <wp:effectExtent l="0" t="0" r="0" b="889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ЗЕМСКОЕ СОБРАНИЕ ВОСКРЕСЕНСКОГО МУНИЦИПАЛЬНОГО </w:t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РАЙОНА НИЖЕГОРОДСКОЙ ОБЛАСТИ</w:t>
      </w:r>
    </w:p>
    <w:p w:rsidR="0077135C" w:rsidRPr="0077135C" w:rsidRDefault="0077135C" w:rsidP="007713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Р Е Ш Е Н И Е</w:t>
      </w:r>
    </w:p>
    <w:p w:rsidR="0077135C" w:rsidRPr="0077135C" w:rsidRDefault="0077135C" w:rsidP="007713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</w:p>
    <w:p w:rsidR="0077135C" w:rsidRPr="00CD1270" w:rsidRDefault="00CD1270" w:rsidP="001E796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июн</w:t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5E1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1E7967" w:rsidRPr="001E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35C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135C" w:rsidRPr="00CD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15E" w:rsidRPr="00473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</w:t>
      </w:r>
      <w:r w:rsidR="0077135C" w:rsidRPr="00CD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формирования, распределения </w:t>
      </w:r>
    </w:p>
    <w:p w:rsidR="0047315E" w:rsidRDefault="00A5624B" w:rsidP="004731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использования </w:t>
      </w:r>
      <w:r w:rsidR="0077135C"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иных межбюджетных трансфертов, предоставляемых бюджетам</w:t>
      </w:r>
    </w:p>
    <w:p w:rsidR="0047315E" w:rsidRDefault="0077135C" w:rsidP="004731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поселений Воскресенского муниципального района Нижегородской области</w:t>
      </w:r>
    </w:p>
    <w:p w:rsidR="0077135C" w:rsidRPr="0077135C" w:rsidRDefault="0077135C" w:rsidP="004731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реализацию проекта по поддержке местных инициатив </w:t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социальных услуг на местном уровне, реализации инвестиционных программ и проектов муниципальных образований в рамках проекта по поддержке местных инициатив в муниципальных образованиях Нижегородской области, утвержденного постановлением Правительства Нижегородской области от </w:t>
      </w:r>
      <w:r w:rsidR="00CD127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27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D12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D12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реализации в 201</w:t>
      </w:r>
      <w:r w:rsidR="00CD12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Нижегородской области проекта по поддержке местных инициатив»</w:t>
      </w:r>
      <w:r w:rsidR="00EE40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EE4015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Земское собрание района </w:t>
      </w:r>
      <w:r w:rsidRPr="00EE4015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решил</w:t>
      </w:r>
      <w:r w:rsidR="0077135C" w:rsidRPr="00EE4015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о:</w:t>
      </w: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проекта по поддержке местных инициатив.</w:t>
      </w:r>
    </w:p>
    <w:p w:rsidR="0077135C" w:rsidRPr="0077135C" w:rsidRDefault="0077135C" w:rsidP="0077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9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местного самоуправления</w:t>
      </w:r>
      <w:r w:rsidR="00490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0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Безденежных</w:t>
      </w: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135C" w:rsidRPr="0077135C" w:rsidRDefault="0077135C" w:rsidP="0077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135C" w:rsidRPr="0077135C" w:rsidRDefault="0077135C" w:rsidP="007713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УТВЕРЖДЕНО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решением Земского собрания 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Воскресенского муниципального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района Нижегородской области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от </w:t>
      </w:r>
      <w:r w:rsidR="006F35A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30 июня</w:t>
      </w:r>
      <w:r w:rsidRPr="0077135C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201</w:t>
      </w:r>
      <w:r w:rsidR="006F35A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7</w:t>
      </w:r>
      <w:r w:rsidR="003A3DB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</w:t>
      </w:r>
      <w:r w:rsidR="00367B73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года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 </w:t>
      </w:r>
      <w:r w:rsidR="0047315E" w:rsidRPr="0047315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76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ПОЛОЖЕНИЕ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о 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проекта по поддержке местных инициатив </w:t>
      </w:r>
      <w:r w:rsidRPr="0077135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(далее - Положение)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1" w:name="Par578"/>
      <w:bookmarkEnd w:id="1"/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I. ОБЩИЕ ПОЛОЖЕНИЯ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1.Настоящее Положение разработано в целях реализации постановления Правительства Нижегородской области от 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29 м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ар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та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201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№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174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«О реализации в 201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году на территории Нижегородской области проекта по поддержке местных инициатив».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2.Настоящее Положение определяет порядок формирования, распределения и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проекта по поддержке</w:t>
      </w: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местных инициатив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 результатам конкурсного отбора программ (проектов) развития территорий муниципальных образований Нижегородской области, основанных на местных инициативах (далее - Иные межбюджетные трансферты).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3.Иные межбюджетные трансферты предоставляются бюджетам поселений Воскресенского муниципального района в пределах средств, предусмотренных на указанные цели на основании постановления Правительства Нижегородской области от </w:t>
      </w:r>
      <w:r w:rsidR="00CD1270">
        <w:rPr>
          <w:rFonts w:ascii="Times New Roman" w:eastAsia="Times New Roman" w:hAnsi="Times New Roman" w:cs="Calibri"/>
          <w:sz w:val="24"/>
          <w:szCs w:val="24"/>
          <w:lang w:eastAsia="ru-RU"/>
        </w:rPr>
        <w:t>17 апреля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201</w:t>
      </w:r>
      <w:r w:rsidR="00CD1270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№ </w:t>
      </w:r>
      <w:r w:rsidR="00CD1270">
        <w:rPr>
          <w:rFonts w:ascii="Times New Roman" w:eastAsia="Times New Roman" w:hAnsi="Times New Roman" w:cs="Calibri"/>
          <w:sz w:val="24"/>
          <w:szCs w:val="24"/>
          <w:lang w:eastAsia="ru-RU"/>
        </w:rPr>
        <w:t>226</w:t>
      </w:r>
      <w:r w:rsidR="003A3DB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«О распределении 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субсидий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на реализацию проекта по поддержке</w:t>
      </w: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местных инициатив».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4.Главным распорядителем бюджетных средств, предусмотренных для предоставления иных межбюджетных трансфертов</w:t>
      </w:r>
      <w:r w:rsidR="00A5624B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является Администрация Воскресенского муниципального района Нижегородской области (далее – Администрация района).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Уполномоченным органом по организации реализации на территории Воскресенского муниципального района проекта по поддержке местных инициатив является отдел капитального строительства и архитектуры администрации района (далее - ОКСА).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2" w:name="Par585"/>
      <w:bookmarkEnd w:id="2"/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II. ЦЕЛИ И УСЛОВИЯ ПРЕДОСТАВЛЕНИЯ И РАСХОДОВАНИЯ ИНЫХ МЕЖБЮДЖЕТНЫХ ТРАНСФЕРТОВ, КРИТЕРИИ ОТБОРА МУНИЦИПАЛЬНЫХ ОБРАЗОВАНИЙ ДЛЯ ИХ ПРЕДОСТАВЛЕНИЯ 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5.Иные межбюджетные трансферты имеют целевое назначение. Целью предоставления и расходования иных межбюджетных трансфертов является софинансирование расходных обязательств поселениям Воскресенского муниципального района, указанным в постановлении Правительства Нижегородской области от </w:t>
      </w:r>
      <w:r w:rsidR="00D276F1">
        <w:rPr>
          <w:rFonts w:ascii="Times New Roman" w:eastAsia="Times New Roman" w:hAnsi="Times New Roman" w:cs="Calibri"/>
          <w:sz w:val="24"/>
          <w:szCs w:val="24"/>
          <w:lang w:eastAsia="ru-RU"/>
        </w:rPr>
        <w:t>17 апреля</w:t>
      </w:r>
      <w:r w:rsidR="00D276F1"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201</w:t>
      </w:r>
      <w:r w:rsidR="00D276F1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="00D276F1"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№ </w:t>
      </w:r>
      <w:r w:rsidR="00D276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226 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«О распределении субсидий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на реализацию проекта по поддержке</w:t>
      </w:r>
      <w:r w:rsidRPr="0077135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</w:t>
      </w:r>
      <w:r w:rsidRPr="0077135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местных инициатив».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6.В целях предоставления иных межбюджетных трансфертов установлены следующие критерии отбора муниципальных образований - участников проекта по поддержке местных инициатив Воскресенского муниципального района Нижегородской области:</w:t>
      </w:r>
    </w:p>
    <w:p w:rsidR="0077135C" w:rsidRPr="0077135C" w:rsidRDefault="006F35A7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="0077135C"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готовность поселений Воскресенского муниципального района, а также населения, проживающего в указанных муниципальных образованиях, на софинансирование мероприятий по реализации проекта по поддержке местных инициатив в размере не менее 20% и 5% от стоимости проекта соответственно;</w:t>
      </w:r>
    </w:p>
    <w:p w:rsidR="0077135C" w:rsidRPr="0077135C" w:rsidRDefault="006F35A7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="0077135C"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отсутствие других видов бюджетных ассигнований со стороны федерального и областного бюджета на объекты, отобранные в рамках проекта по поддержке местных инициатив.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3" w:name="Par594"/>
      <w:bookmarkEnd w:id="3"/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I</w:t>
      </w:r>
      <w:r w:rsidRPr="0077135C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I. ПОРЯДОК РАСПРЕДЕЛЕНИЯ И ИСПОЛЬЗОВАНИЯ ИНЫХ 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МЕЖБЮДЖЕТНЫХ ТРАНСФЕРТОВ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7.Иные межбюджетные трансферты направляется на реализацию проектов, отобранных на собраниях граждан населенных пунктов в рамках полномочий, определенных </w:t>
      </w:r>
      <w:hyperlink r:id="rId9" w:history="1">
        <w:r w:rsidRPr="0077135C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статьями 14</w:t>
        </w:r>
      </w:hyperlink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</w:t>
      </w:r>
      <w:hyperlink r:id="rId10" w:history="1">
        <w:r w:rsidRPr="0077135C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16</w:t>
        </w:r>
      </w:hyperlink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по вопросам местного значения для поселений и прошедших конкурсный отбор комиссией, образованной Правительством Нижегородской области.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8.Иные межбюджетные трансферты предоставляются Администрацией района на основании соглашений о предоставлении субсидий бюджетам поселений Воскресенского муниципального района Нижегородской области на реализацию программ (проектов) развития территорий муниципальных образований, основанных на местных инициативах, в рамках проекта по поддержке местных инициатив, заключенных Администрацией района с администрациями поселений (далее - Соглашение).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9.Экономия бюджетных средств, образовавшаяся по итогам проведения органами местного самоуправления поселений Воскресенского района Нижегородской области конкурсных процедур в соответствии с</w:t>
      </w:r>
      <w:r w:rsidRPr="0077135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решению областной конкурсной комиссии распределяется среди других участников проекта по поддержке местных инициатив.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10.Сроки предоставления иных межбюджетных трансфертов определяются Соглашением.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11.Органы местного самоуправления муниципальных образований Воскресенского муниципального района Нижегородской области представляют отчеты об использовании иных межбюджетных трансфертов в течение 10 дней со дня их использования (за исключением итогового отчета) в Администрацию района по форме, утверждаемой ОКСА. Иные межбюджетные трансферты должны быть использованы по целевому назначению в срок не позднее </w:t>
      </w:r>
      <w:r w:rsidR="00D276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01 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декабря 201</w:t>
      </w:r>
      <w:r w:rsidR="00D276F1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года. Итоговые отчеты об использовании иных межбюджетных трансфертов представляются муниципальными образованиями Воскресенского муниципального района Нижегородской области не позднее </w:t>
      </w:r>
      <w:r w:rsidR="00D276F1">
        <w:rPr>
          <w:rFonts w:ascii="Times New Roman" w:eastAsia="Times New Roman" w:hAnsi="Times New Roman" w:cs="Calibri"/>
          <w:sz w:val="24"/>
          <w:szCs w:val="24"/>
          <w:lang w:eastAsia="ru-RU"/>
        </w:rPr>
        <w:t>01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декабря 201</w:t>
      </w:r>
      <w:r w:rsidR="00D276F1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4" w:name="Par620"/>
      <w:bookmarkEnd w:id="4"/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IV.КОНТРОЛЬ ЗА ИСПОЛЬЗОВАНИЕМ ИНЫХ МЕЖБЮДЖЕТНЫХ ТРАНСФЕРТОВ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12.Органы местного самоуправления муниципальных образований Воскресенского муниципального района Нижегородской области несут ответственность за целевое использование субсидий и достоверность представляемой отчетности.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Calibri"/>
          <w:sz w:val="24"/>
          <w:szCs w:val="24"/>
          <w:lang w:eastAsia="ru-RU"/>
        </w:rPr>
        <w:t>13.Контроль за целевым использованием средств субсидий осуществляется Управлением финансов администрации Воскресенского муниципального района.</w:t>
      </w:r>
    </w:p>
    <w:p w:rsidR="0077135C" w:rsidRPr="0077135C" w:rsidRDefault="0077135C" w:rsidP="00771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E1D3D" w:rsidRDefault="000E1D3D"/>
    <w:sectPr w:rsidR="000E1D3D" w:rsidSect="00A5624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CF" w:rsidRDefault="00CE47CF">
      <w:pPr>
        <w:spacing w:after="0" w:line="240" w:lineRule="auto"/>
      </w:pPr>
      <w:r>
        <w:separator/>
      </w:r>
    </w:p>
  </w:endnote>
  <w:endnote w:type="continuationSeparator" w:id="0">
    <w:p w:rsidR="00CE47CF" w:rsidRDefault="00CE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CF" w:rsidRDefault="00CE47CF">
      <w:pPr>
        <w:spacing w:after="0" w:line="240" w:lineRule="auto"/>
      </w:pPr>
      <w:r>
        <w:separator/>
      </w:r>
    </w:p>
  </w:footnote>
  <w:footnote w:type="continuationSeparator" w:id="0">
    <w:p w:rsidR="00CE47CF" w:rsidRDefault="00CE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779015"/>
      <w:docPartObj>
        <w:docPartGallery w:val="Page Numbers (Top of Page)"/>
        <w:docPartUnique/>
      </w:docPartObj>
    </w:sdtPr>
    <w:sdtEndPr/>
    <w:sdtContent>
      <w:p w:rsidR="003A3DB1" w:rsidRDefault="003A3D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AA">
          <w:rPr>
            <w:noProof/>
          </w:rPr>
          <w:t>3</w:t>
        </w:r>
        <w:r>
          <w:fldChar w:fldCharType="end"/>
        </w:r>
      </w:p>
    </w:sdtContent>
  </w:sdt>
  <w:p w:rsidR="003A3DB1" w:rsidRDefault="003A3D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8"/>
    <w:rsid w:val="000E1D3D"/>
    <w:rsid w:val="000E5B91"/>
    <w:rsid w:val="001D1911"/>
    <w:rsid w:val="001E7967"/>
    <w:rsid w:val="00367B73"/>
    <w:rsid w:val="003A3DB1"/>
    <w:rsid w:val="004601AA"/>
    <w:rsid w:val="0047315E"/>
    <w:rsid w:val="00490F51"/>
    <w:rsid w:val="005E1E2B"/>
    <w:rsid w:val="00617FF4"/>
    <w:rsid w:val="00684E63"/>
    <w:rsid w:val="006A4493"/>
    <w:rsid w:val="006E7192"/>
    <w:rsid w:val="006F35A7"/>
    <w:rsid w:val="0077135C"/>
    <w:rsid w:val="007B4411"/>
    <w:rsid w:val="009C43E4"/>
    <w:rsid w:val="00A5624B"/>
    <w:rsid w:val="00AA3297"/>
    <w:rsid w:val="00B16AB9"/>
    <w:rsid w:val="00C756D2"/>
    <w:rsid w:val="00CC2104"/>
    <w:rsid w:val="00CD1270"/>
    <w:rsid w:val="00CE47CF"/>
    <w:rsid w:val="00D276F1"/>
    <w:rsid w:val="00D36E58"/>
    <w:rsid w:val="00EE2533"/>
    <w:rsid w:val="00E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1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1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49CC846ADC423AB7AC258705DC34BD032A8A012C0E8D0CCAF86C50FEE82D17F27FD2907D8BCCE5VEo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9CC846ADC423AB7AC258705DC34BD032A8A012C0E8D0CCAF86C50FEE82D17F27FD2907D8BCCE2VE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8A17-665D-4286-BB58-D7145272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2017-07-10T11:53:00Z</cp:lastPrinted>
  <dcterms:created xsi:type="dcterms:W3CDTF">2016-07-13T07:13:00Z</dcterms:created>
  <dcterms:modified xsi:type="dcterms:W3CDTF">2017-07-10T11:53:00Z</dcterms:modified>
</cp:coreProperties>
</file>