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B2" w:rsidRDefault="00B141B2" w:rsidP="00B141B2">
      <w:pPr>
        <w:pStyle w:val="3"/>
        <w:tabs>
          <w:tab w:val="left" w:pos="3975"/>
        </w:tabs>
        <w:spacing w:line="240" w:lineRule="atLeast"/>
        <w:ind w:firstLine="54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B2" w:rsidRDefault="00B141B2" w:rsidP="00B141B2">
      <w:pPr>
        <w:spacing w:line="240" w:lineRule="atLeast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B141B2" w:rsidRDefault="00B141B2" w:rsidP="00B141B2">
      <w:pPr>
        <w:spacing w:line="240" w:lineRule="atLeast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B141B2" w:rsidRDefault="00B141B2" w:rsidP="00B141B2">
      <w:pPr>
        <w:spacing w:line="240" w:lineRule="atLeast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B141B2" w:rsidRDefault="00B141B2" w:rsidP="00B141B2">
      <w:pPr>
        <w:spacing w:line="240" w:lineRule="atLeast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41B2" w:rsidRDefault="00B141B2" w:rsidP="00B141B2">
      <w:pPr>
        <w:tabs>
          <w:tab w:val="left" w:pos="8080"/>
        </w:tabs>
        <w:spacing w:line="240" w:lineRule="atLeast"/>
        <w:ind w:firstLine="540"/>
        <w:jc w:val="center"/>
      </w:pPr>
      <w:r>
        <w:t xml:space="preserve">23 марта 2021 года </w:t>
      </w:r>
      <w:r>
        <w:tab/>
        <w:t xml:space="preserve">№ 30 </w:t>
      </w:r>
    </w:p>
    <w:p w:rsidR="00B141B2" w:rsidRDefault="00B141B2" w:rsidP="00B141B2">
      <w:pPr>
        <w:spacing w:line="240" w:lineRule="atLeast"/>
        <w:ind w:firstLine="54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Об утверждении отчетов по муниципальным прграммам, </w:t>
      </w:r>
      <w:r>
        <w:rPr>
          <w:b/>
          <w:sz w:val="32"/>
          <w:szCs w:val="32"/>
        </w:rPr>
        <w:t>принятым на 2019-2024 годы</w:t>
      </w:r>
    </w:p>
    <w:p w:rsidR="00B141B2" w:rsidRDefault="00B141B2" w:rsidP="00B141B2">
      <w:pPr>
        <w:spacing w:line="240" w:lineRule="atLeast"/>
        <w:ind w:firstLine="540"/>
        <w:jc w:val="center"/>
        <w:rPr>
          <w:b/>
          <w:bCs/>
          <w:sz w:val="32"/>
          <w:szCs w:val="32"/>
        </w:rPr>
      </w:pPr>
    </w:p>
    <w:p w:rsidR="00B141B2" w:rsidRDefault="00B141B2" w:rsidP="00B141B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Fonts w:ascii="yandex-sans" w:hAnsi="yandex-sans"/>
          <w:sz w:val="23"/>
          <w:szCs w:val="23"/>
        </w:rPr>
        <w:t>В соответствии с Бюджетным кодексом Российской Федерации, Федеральным законом от 06.10.2003 № 131-ФЗ  «Об общих принципах организации местного самоуправления в Российской Федерации»,</w:t>
      </w:r>
      <w:r>
        <w:rPr>
          <w:b/>
        </w:rPr>
        <w:t xml:space="preserve"> </w:t>
      </w:r>
      <w:r w:rsidRPr="00DF7F91">
        <w:t xml:space="preserve">постановлением администрации </w:t>
      </w:r>
      <w:r>
        <w:t xml:space="preserve">р.п.Воскресенское </w:t>
      </w:r>
      <w:r w:rsidRPr="00DF7F91">
        <w:t xml:space="preserve">Воскресенского муниципального района </w:t>
      </w:r>
      <w:r>
        <w:t>Нижегородской области от 20.03.2017 года № 56</w:t>
      </w:r>
      <w:r w:rsidRPr="00DF7F91">
        <w:t xml:space="preserve"> «Об утверждении Порядка разработки, реализации и оценки эффективности муниципальных программ в </w:t>
      </w:r>
      <w:r>
        <w:t>р.п.Воскресенское Воскресенского муниципального района</w:t>
      </w:r>
      <w:r w:rsidRPr="00DF7F91">
        <w:t xml:space="preserve"> Нижегородской области»</w:t>
      </w:r>
      <w:r>
        <w:t>,</w:t>
      </w:r>
      <w:r w:rsidRPr="00DF7F91">
        <w:t xml:space="preserve"> </w:t>
      </w:r>
      <w:r>
        <w:rPr>
          <w:rFonts w:ascii="yandex-sans" w:hAnsi="yandex-sans"/>
          <w:sz w:val="23"/>
          <w:szCs w:val="23"/>
        </w:rPr>
        <w:t xml:space="preserve">на основании Устава р.п.Воскресенское </w:t>
      </w:r>
      <w:r>
        <w:t xml:space="preserve">администрация р.п.Воскресенское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b/>
        </w:rPr>
        <w:t>:</w:t>
      </w:r>
    </w:p>
    <w:p w:rsidR="00B141B2" w:rsidRDefault="00B141B2" w:rsidP="00B141B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141B2" w:rsidRDefault="00B141B2" w:rsidP="00B141B2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отчеты по муниципальным прграммам р.п.Воскресенское действующим с 2019 по 2024 годы согласно приложению.</w:t>
      </w:r>
    </w:p>
    <w:p w:rsidR="00B141B2" w:rsidRDefault="00B141B2" w:rsidP="00B141B2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2.Обнародовать настоящее постановление на официальном сайте администрации Воскресенского муниципального района и на информационном стенде в здании администрации.</w:t>
      </w:r>
    </w:p>
    <w:p w:rsidR="00B141B2" w:rsidRDefault="00B141B2" w:rsidP="00B141B2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3.Постановление вступает в силу со дня обнародования.</w:t>
      </w:r>
    </w:p>
    <w:p w:rsidR="00B141B2" w:rsidRDefault="00B141B2" w:rsidP="00B141B2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:rsidR="00B141B2" w:rsidRDefault="00B141B2" w:rsidP="00B141B2">
      <w:pPr>
        <w:ind w:firstLine="540"/>
        <w:jc w:val="both"/>
      </w:pPr>
    </w:p>
    <w:p w:rsidR="00B141B2" w:rsidRDefault="00B141B2" w:rsidP="00B141B2">
      <w:pPr>
        <w:ind w:firstLine="540"/>
        <w:jc w:val="both"/>
      </w:pPr>
    </w:p>
    <w:p w:rsidR="00B141B2" w:rsidRDefault="00B141B2" w:rsidP="00B141B2">
      <w:pPr>
        <w:ind w:firstLine="540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>А.В.Гурылев</w:t>
      </w:r>
    </w:p>
    <w:p w:rsidR="00B141B2" w:rsidRDefault="00B141B2" w:rsidP="00B141B2">
      <w:pPr>
        <w:pStyle w:val="a4"/>
        <w:ind w:firstLine="540"/>
        <w:jc w:val="right"/>
        <w:rPr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B141B2" w:rsidRDefault="00B141B2" w:rsidP="00B141B2">
      <w:pPr>
        <w:pStyle w:val="a4"/>
        <w:ind w:firstLine="54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</w:t>
      </w:r>
    </w:p>
    <w:p w:rsidR="00B141B2" w:rsidRDefault="00B141B2" w:rsidP="00B141B2">
      <w:pPr>
        <w:ind w:firstLine="540"/>
        <w:jc w:val="right"/>
      </w:pPr>
      <w:r>
        <w:t xml:space="preserve">утверждено постановлением </w:t>
      </w:r>
    </w:p>
    <w:p w:rsidR="00B141B2" w:rsidRDefault="00B141B2" w:rsidP="00B141B2">
      <w:pPr>
        <w:widowControl w:val="0"/>
        <w:autoSpaceDE w:val="0"/>
        <w:autoSpaceDN w:val="0"/>
        <w:adjustRightInd w:val="0"/>
        <w:ind w:firstLine="540"/>
        <w:jc w:val="right"/>
      </w:pPr>
      <w:r>
        <w:t>администрации р.п.Воскресенское</w:t>
      </w:r>
    </w:p>
    <w:p w:rsidR="00B141B2" w:rsidRDefault="00B141B2" w:rsidP="00B141B2">
      <w:pPr>
        <w:widowControl w:val="0"/>
        <w:autoSpaceDE w:val="0"/>
        <w:autoSpaceDN w:val="0"/>
        <w:adjustRightInd w:val="0"/>
        <w:ind w:firstLine="540"/>
        <w:jc w:val="right"/>
      </w:pPr>
      <w:r>
        <w:t>от 23.03.2021 года № 30</w:t>
      </w:r>
    </w:p>
    <w:p w:rsidR="006A3B45" w:rsidRPr="006A3B45" w:rsidRDefault="006A3B45" w:rsidP="006A3B45">
      <w:pPr>
        <w:spacing w:after="200" w:line="276" w:lineRule="auto"/>
        <w:jc w:val="center"/>
        <w:rPr>
          <w:color w:val="000000"/>
        </w:rPr>
      </w:pPr>
      <w:r w:rsidRPr="006A3B45">
        <w:rPr>
          <w:b/>
        </w:rPr>
        <w:t xml:space="preserve">Отчет за 2020 год  об использовании бюджетных ассигнований бюджета р.п.Воскресенское Воскресенского муниципального района на реализацию муниципальной программы «Использование и охрана земель </w:t>
      </w:r>
      <w:r w:rsidRPr="006A3B45">
        <w:rPr>
          <w:b/>
          <w:bCs/>
        </w:rPr>
        <w:t>на территории р.п. Воскресенское Воскресенского муниципального района Нижегородской области на 2019-2024 годы», утв. пост № 107 от 24.12.2018</w:t>
      </w:r>
      <w:bookmarkStart w:id="0" w:name="_GoBack"/>
      <w:bookmarkEnd w:id="0"/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4"/>
        <w:gridCol w:w="2977"/>
        <w:gridCol w:w="2126"/>
        <w:gridCol w:w="1418"/>
        <w:gridCol w:w="1275"/>
        <w:gridCol w:w="1130"/>
      </w:tblGrid>
      <w:tr w:rsidR="006A3B45" w:rsidRPr="006A3B45" w:rsidTr="00A54E3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Расходы (тыс. руб.), годы </w:t>
            </w: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исполнитель, соисполнители, заказчик-координатор 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кассовое исполнение </w:t>
            </w:r>
          </w:p>
        </w:tc>
      </w:tr>
      <w:tr w:rsidR="006A3B45" w:rsidRPr="006A3B45" w:rsidTr="00A54E3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6 </w:t>
            </w:r>
          </w:p>
        </w:tc>
      </w:tr>
      <w:tr w:rsidR="006A3B45" w:rsidRPr="006A3B45" w:rsidTr="00A54E3A">
        <w:trPr>
          <w:trHeight w:val="1497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jc w:val="center"/>
              <w:rPr>
                <w:bCs/>
                <w:sz w:val="22"/>
                <w:szCs w:val="22"/>
              </w:rPr>
            </w:pPr>
            <w:r w:rsidRPr="006A3B45">
              <w:rPr>
                <w:sz w:val="22"/>
                <w:szCs w:val="22"/>
              </w:rPr>
              <w:t xml:space="preserve">Муниципальная программа «Использование и охрана земель </w:t>
            </w:r>
            <w:r w:rsidRPr="006A3B45">
              <w:rPr>
                <w:bCs/>
                <w:sz w:val="22"/>
                <w:szCs w:val="22"/>
              </w:rPr>
              <w:t>на территории р.п. Воскресенское Воскресенского муниципального района Нижегородской области на 2018-2020 годы»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b/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3B45">
              <w:rPr>
                <w:b/>
                <w:color w:val="000000"/>
                <w:sz w:val="20"/>
                <w:szCs w:val="20"/>
                <w:lang w:eastAsia="en-US"/>
              </w:rPr>
              <w:t>260,0</w:t>
            </w: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/>
                <w:sz w:val="22"/>
                <w:szCs w:val="22"/>
                <w:lang w:eastAsia="en-US"/>
              </w:rPr>
              <w:t>Проведение экологических акций с участием населения, учащихся и молодежи, уборка территории парков, посадка деоревьев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/>
                <w:sz w:val="22"/>
                <w:szCs w:val="22"/>
                <w:lang w:eastAsia="en-US"/>
              </w:rPr>
              <w:t>Оборудование контейнерных площадок и организация вывоза ТБО в нас.пунктах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>260,0</w:t>
            </w: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/>
                <w:sz w:val="22"/>
                <w:szCs w:val="22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6A3B45" w:rsidRPr="006A3B45" w:rsidRDefault="006A3B45" w:rsidP="006A3B4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A3B45" w:rsidRPr="006A3B45" w:rsidRDefault="006A3B45" w:rsidP="006A3B4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1</w:t>
      </w:r>
    </w:p>
    <w:p w:rsidR="006A3B45" w:rsidRPr="006A3B45" w:rsidRDefault="006A3B45" w:rsidP="00066C1E">
      <w:pPr>
        <w:spacing w:after="200" w:line="276" w:lineRule="auto"/>
        <w:jc w:val="center"/>
        <w:rPr>
          <w:color w:val="000000"/>
        </w:rPr>
      </w:pPr>
      <w:r w:rsidRPr="006A3B45">
        <w:rPr>
          <w:b/>
          <w:color w:val="000000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6A3B45">
        <w:rPr>
          <w:b/>
        </w:rPr>
        <w:t xml:space="preserve"> </w:t>
      </w:r>
      <w:r w:rsidRPr="006A3B45">
        <w:rPr>
          <w:b/>
        </w:rPr>
        <w:lastRenderedPageBreak/>
        <w:t xml:space="preserve">«Использование и охрана земель </w:t>
      </w:r>
      <w:r w:rsidRPr="006A3B45">
        <w:rPr>
          <w:b/>
          <w:bCs/>
        </w:rPr>
        <w:t>на территории р.п. Воскресенское Воскресенского муниципального района Ниже</w:t>
      </w:r>
      <w:r w:rsidR="00066C1E">
        <w:rPr>
          <w:b/>
          <w:bCs/>
        </w:rPr>
        <w:t>г</w:t>
      </w:r>
      <w:r w:rsidRPr="006A3B45">
        <w:rPr>
          <w:b/>
          <w:bCs/>
        </w:rPr>
        <w:t>ородской области на 2019-2024 годы»</w:t>
      </w:r>
    </w:p>
    <w:tbl>
      <w:tblPr>
        <w:tblW w:w="975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0"/>
        <w:gridCol w:w="1843"/>
        <w:gridCol w:w="3686"/>
        <w:gridCol w:w="1417"/>
        <w:gridCol w:w="1134"/>
      </w:tblGrid>
      <w:tr w:rsidR="006A3B45" w:rsidRPr="006A3B45" w:rsidTr="00A54E3A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Источники ресурсного обеспечения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План*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Факти-ческие расходы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**</w:t>
            </w:r>
          </w:p>
        </w:tc>
      </w:tr>
      <w:tr w:rsidR="006A3B45" w:rsidRPr="006A3B45" w:rsidTr="00A54E3A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6A3B45" w:rsidRPr="006A3B45" w:rsidTr="00A54E3A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B45">
              <w:rPr>
                <w:sz w:val="22"/>
                <w:szCs w:val="22"/>
              </w:rPr>
              <w:t xml:space="preserve">«Использование и охрана земель </w:t>
            </w:r>
            <w:r w:rsidRPr="006A3B45">
              <w:rPr>
                <w:bCs/>
                <w:sz w:val="22"/>
                <w:szCs w:val="22"/>
              </w:rPr>
              <w:t>на территории р.п. Воскресенское Воскресенского муниципального района Нижегородской области на 2019-2024 годы»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(1)+(2)+(3)+(4)+(5)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260,0</w:t>
            </w:r>
          </w:p>
        </w:tc>
      </w:tr>
      <w:tr w:rsidR="006A3B45" w:rsidRPr="006A3B45" w:rsidTr="00A54E3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(3) федеральный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(4) бюджет р.п.Воскресенское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272,0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260,0</w:t>
            </w:r>
          </w:p>
        </w:tc>
      </w:tr>
      <w:tr w:rsidR="006A3B45" w:rsidRPr="006A3B45" w:rsidTr="00A54E3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2</w:t>
      </w:r>
    </w:p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Сведения о достижении значений индикаторов и непосредственных результатов</w:t>
      </w:r>
    </w:p>
    <w:tbl>
      <w:tblPr>
        <w:tblW w:w="975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2488"/>
        <w:gridCol w:w="1379"/>
        <w:gridCol w:w="1418"/>
        <w:gridCol w:w="900"/>
        <w:gridCol w:w="1123"/>
        <w:gridCol w:w="1986"/>
      </w:tblGrid>
      <w:tr w:rsidR="006A3B45" w:rsidRPr="006A3B45" w:rsidTr="00066C1E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Обоснование отклонений значений индикатора/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6A3B45" w:rsidRPr="006A3B45" w:rsidTr="00066C1E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отчетный год 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факт 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7 </w:t>
            </w:r>
          </w:p>
        </w:tc>
      </w:tr>
      <w:tr w:rsidR="006A3B45" w:rsidRPr="006A3B45" w:rsidTr="00066C1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</w:t>
            </w:r>
            <w:r w:rsidRPr="006A3B45">
              <w:rPr>
                <w:b/>
                <w:sz w:val="22"/>
                <w:szCs w:val="22"/>
                <w:lang w:eastAsia="en-US"/>
              </w:rPr>
              <w:t xml:space="preserve">программа  </w:t>
            </w:r>
            <w:r w:rsidRPr="006A3B45">
              <w:rPr>
                <w:b/>
                <w:sz w:val="22"/>
                <w:szCs w:val="22"/>
              </w:rPr>
              <w:t xml:space="preserve">«Использование и охрана земель </w:t>
            </w:r>
            <w:r w:rsidRPr="006A3B45">
              <w:rPr>
                <w:b/>
                <w:bCs/>
                <w:sz w:val="22"/>
                <w:szCs w:val="22"/>
              </w:rPr>
              <w:t>на территории р.п. Воскресенское Воскресенского муниципального района Нижегородской области на 2019-2024 годы»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3B45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Шт./чел.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4/40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4/150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4/150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3B45">
              <w:rPr>
                <w:rFonts w:eastAsiaTheme="minorHAnsi"/>
                <w:sz w:val="22"/>
                <w:szCs w:val="22"/>
                <w:lang w:eastAsia="en-US"/>
              </w:rPr>
              <w:t>Оборудование контейнерных площадок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3B45">
              <w:rPr>
                <w:rFonts w:eastAsiaTheme="minorHAnsi"/>
                <w:sz w:val="22"/>
                <w:szCs w:val="22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Кол.свалок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jc w:val="center"/>
        <w:rPr>
          <w:color w:val="000000"/>
          <w:sz w:val="28"/>
          <w:szCs w:val="28"/>
        </w:rPr>
      </w:pPr>
      <w:r w:rsidRPr="006A3B45">
        <w:rPr>
          <w:b/>
        </w:rPr>
        <w:lastRenderedPageBreak/>
        <w:t xml:space="preserve">Отчет за 2020 год  об использовании бюджетных ассигнований бюджета р.п.Воскресенское Воскресенского муниципального района на реализацию муниципальной программы«Развитие культуры, молодежной политики и спорта в р.п. Воскресенское Воскресенского муниципального района Нижегородской области» на 2019-2024 годы, утвержденную постановлением администрации р.п.Воскресенское от 24.12.2018 г. № 108 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601"/>
        <w:gridCol w:w="2126"/>
        <w:gridCol w:w="1418"/>
        <w:gridCol w:w="1275"/>
        <w:gridCol w:w="1130"/>
      </w:tblGrid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Расходы (тыс. руб.), годы 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исполнитель, соисполнители, заказчик-координатор 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кассовое исполнение </w:t>
            </w: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6 </w:t>
            </w:r>
          </w:p>
        </w:tc>
      </w:tr>
      <w:tr w:rsidR="006A3B45" w:rsidRPr="006A3B45" w:rsidTr="00A54E3A">
        <w:trPr>
          <w:trHeight w:val="14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«Развитие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b/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2147,0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2127,0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3B45">
              <w:rPr>
                <w:b/>
                <w:color w:val="000000"/>
                <w:sz w:val="20"/>
                <w:szCs w:val="20"/>
                <w:lang w:eastAsia="en-US"/>
              </w:rPr>
              <w:t>1944,0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>Обеспечение деятельности МКУК Калинихинский  СДК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1622,0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1622,0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>1528,0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rPr>
          <w:trHeight w:val="356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Сохранение и развитие материально-технической базы МКУК Калинихинский СДК (закупка товаров, работ и услуг для муниципальных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355,0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425,0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>336,0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Организация и проведение социально-значимых культурно-досуговых мероприятий для жителей р.п. Воскресенское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>80,0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6A3B45" w:rsidRPr="006A3B45" w:rsidRDefault="006A3B45" w:rsidP="006A3B4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1</w:t>
      </w:r>
    </w:p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6A3B45">
        <w:rPr>
          <w:b/>
        </w:rPr>
        <w:t xml:space="preserve">  «Развитие культуры, молодежной политики и спорта в р.п. Воскресенское Воскресенского муниципального района Нижегородской области»</w:t>
      </w:r>
    </w:p>
    <w:p w:rsidR="006A3B45" w:rsidRPr="006A3B45" w:rsidRDefault="006A3B45" w:rsidP="006A3B45">
      <w:pPr>
        <w:jc w:val="center"/>
        <w:rPr>
          <w:color w:val="000000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3687"/>
        <w:gridCol w:w="1276"/>
        <w:gridCol w:w="1130"/>
      </w:tblGrid>
      <w:tr w:rsidR="006A3B45" w:rsidRPr="006A3B45" w:rsidTr="00A54E3A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Факти-ческие расходы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**</w:t>
            </w:r>
          </w:p>
        </w:tc>
      </w:tr>
      <w:tr w:rsidR="006A3B45" w:rsidRPr="006A3B45" w:rsidTr="00A54E3A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6A3B45" w:rsidRPr="006A3B45" w:rsidTr="00A54E3A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</w:t>
            </w: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программа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lastRenderedPageBreak/>
              <w:t xml:space="preserve">Развитие культуры, </w:t>
            </w:r>
            <w:r w:rsidRPr="006A3B45">
              <w:rPr>
                <w:b/>
                <w:sz w:val="20"/>
                <w:szCs w:val="20"/>
                <w:lang w:eastAsia="en-US"/>
              </w:rPr>
              <w:lastRenderedPageBreak/>
              <w:t>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2127,0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1944,0</w:t>
            </w: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1907,0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1793,0</w:t>
            </w: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61,0</w:t>
            </w:r>
          </w:p>
        </w:tc>
      </w:tr>
    </w:tbl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2</w:t>
      </w:r>
    </w:p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Сведения о достижении значений индикаторов и непосредственных результатов</w:t>
      </w:r>
    </w:p>
    <w:p w:rsidR="006A3B45" w:rsidRPr="006A3B45" w:rsidRDefault="006A3B45" w:rsidP="006A3B45">
      <w:pPr>
        <w:jc w:val="center"/>
        <w:rPr>
          <w:color w:val="000000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6A3B45" w:rsidRPr="006A3B45" w:rsidTr="00A54E3A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Обоснование отклонений значений индикатора/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6A3B45" w:rsidRPr="006A3B45" w:rsidTr="00A54E3A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7 </w:t>
            </w:r>
          </w:p>
        </w:tc>
      </w:tr>
      <w:tr w:rsidR="006A3B45" w:rsidRPr="006A3B45" w:rsidTr="00A54E3A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Муниципальная программа  «</w:t>
            </w:r>
            <w:r w:rsidRPr="006A3B45">
              <w:rPr>
                <w:b/>
                <w:sz w:val="20"/>
                <w:szCs w:val="20"/>
                <w:lang w:eastAsia="en-US"/>
              </w:rPr>
              <w:t>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Охват населения в клубных формированиях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4071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4071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Количество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Количество акций среди молодежи в поддержку зож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/>
                <w:noProof/>
                <w:sz w:val="22"/>
                <w:szCs w:val="22"/>
                <w:lang w:eastAsia="en-US"/>
              </w:rPr>
              <w:t>% от  общего количества посещений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Число посещений платных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/>
                <w:noProof/>
                <w:sz w:val="22"/>
                <w:szCs w:val="22"/>
                <w:lang w:eastAsia="en-US"/>
              </w:rPr>
              <w:t>% от  общего количества посещений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Уровень удовлетворенности населения качеством услуг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jc w:val="center"/>
        <w:rPr>
          <w:b/>
          <w:bCs/>
        </w:rPr>
      </w:pPr>
      <w:r w:rsidRPr="006A3B45">
        <w:rPr>
          <w:b/>
        </w:rPr>
        <w:t>Отчет за 2020 год  об использовании бюджетных ассигнований бюджета р.п.Воскресенское Воскресенского муниципального района на реализацию муниципальной программы «</w:t>
      </w:r>
      <w:r w:rsidRPr="006A3B45">
        <w:rPr>
          <w:b/>
          <w:bCs/>
        </w:rPr>
        <w:t>Охрана окружающей среды и благоустройство на территории р.п. Воскресенское Воскресенского муниципального района Нижегородской области» на 2019-2024 годы, утвержденную постановлением администрации р.п.Воскресенское от 24.12.2018 г. № 109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2692"/>
        <w:gridCol w:w="2410"/>
        <w:gridCol w:w="1276"/>
        <w:gridCol w:w="1276"/>
        <w:gridCol w:w="1271"/>
      </w:tblGrid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A3B45">
              <w:rPr>
                <w:color w:val="000000"/>
                <w:sz w:val="28"/>
                <w:szCs w:val="28"/>
                <w:lang w:eastAsia="en-US"/>
              </w:rPr>
              <w:t xml:space="preserve">Статус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A3B45">
              <w:rPr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A3B45">
              <w:rPr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A3B45">
              <w:rPr>
                <w:color w:val="000000"/>
                <w:sz w:val="28"/>
                <w:szCs w:val="28"/>
                <w:lang w:eastAsia="en-US"/>
              </w:rPr>
              <w:t xml:space="preserve">Расходы (тыс. руб.), годы 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исполнитель, соисполнители, заказчик-координатор 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кассовое исполнение </w:t>
            </w: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6 </w:t>
            </w: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Муниципальная программа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«</w:t>
            </w:r>
            <w:r w:rsidRPr="006A3B45">
              <w:rPr>
                <w:b/>
                <w:bCs/>
                <w:sz w:val="20"/>
                <w:szCs w:val="20"/>
                <w:lang w:eastAsia="en-US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21881,3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21881,3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21881,3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Проведение 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Проведение экологических акций с участием учащихся и молодежи, уборка территории парков, посадка деревьев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rPr>
          <w:trHeight w:val="668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Акция по очистке родников на территории населенных пунктов р.п. Воскресенское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Выкашивание травы (сорняков, крапивы и т.п.)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Уборка аварийных  деревьев 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Разбивка клумб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6A3B45">
                <w:rPr>
                  <w:sz w:val="20"/>
                  <w:szCs w:val="20"/>
                  <w:lang w:eastAsia="en-US"/>
                </w:rPr>
                <w:t>0,75 м3</w:t>
              </w:r>
            </w:smartTag>
            <w:r w:rsidRPr="006A3B45">
              <w:rPr>
                <w:sz w:val="20"/>
                <w:szCs w:val="20"/>
                <w:lang w:eastAsia="en-US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Основное </w:t>
            </w:r>
            <w:r w:rsidRPr="006A3B45">
              <w:rPr>
                <w:sz w:val="20"/>
                <w:szCs w:val="20"/>
                <w:lang w:eastAsia="en-US"/>
              </w:rPr>
              <w:lastRenderedPageBreak/>
              <w:t>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Оборудование контейнерных </w:t>
            </w:r>
            <w:r w:rsidRPr="006A3B45">
              <w:rPr>
                <w:sz w:val="20"/>
                <w:szCs w:val="20"/>
                <w:lang w:eastAsia="en-US"/>
              </w:rPr>
              <w:lastRenderedPageBreak/>
              <w:t>площадок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Уборка несанкционированных свалок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 xml:space="preserve">Организация содержания мест захоронения 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>(ремонт кладбищ)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253,2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253,2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253,2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Озеленение и благоустройство населенных пунктов (ремонт памятников, ремонт колодцев). 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Ремонт детских площадок, установка скамеек, урн, вазонов,  ремонт пешеходного перехода, приобретение триммеров, бензопил, </w:t>
            </w:r>
            <w:r w:rsidRPr="006A3B45">
              <w:rPr>
                <w:sz w:val="20"/>
                <w:szCs w:val="20"/>
                <w:lang w:eastAsia="en-US"/>
              </w:rPr>
              <w:lastRenderedPageBreak/>
              <w:t>расходных материалов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229,10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229,10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229,10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6A3B4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2223,6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2223,6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2223,6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Уличное освещение населенных пунктов (оплата за электроэнергию по договору)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2516,2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2516,2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2516,2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Уличное освещение населенных пунктов (ремонт)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418,6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418,6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418,6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Содержание рабочих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823,9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823,9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823,9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Содержание транспорта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267,8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267,8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267,8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>Зимнее содержание дорог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452,9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452,9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452,9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>Ремонт дорог, мостов и мостовых переходов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14624,5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14624,5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14624,5</w:t>
            </w: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1</w:t>
      </w:r>
    </w:p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6A3B45">
        <w:rPr>
          <w:b/>
        </w:rPr>
        <w:t xml:space="preserve">  «</w:t>
      </w:r>
      <w:r w:rsidRPr="006A3B45">
        <w:rPr>
          <w:b/>
          <w:bCs/>
        </w:rPr>
        <w:t>Охрана окружающей среды и благоустройство на территории р.п. Воскресенское Воскресенского муниципального района Нижегородской области</w:t>
      </w:r>
      <w:r w:rsidRPr="006A3B45">
        <w:rPr>
          <w:b/>
        </w:rPr>
        <w:t>»</w:t>
      </w:r>
    </w:p>
    <w:p w:rsidR="006A3B45" w:rsidRPr="006A3B45" w:rsidRDefault="006A3B45" w:rsidP="006A3B45">
      <w:pPr>
        <w:jc w:val="center"/>
        <w:rPr>
          <w:color w:val="000000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2267"/>
        <w:gridCol w:w="3404"/>
        <w:gridCol w:w="1276"/>
        <w:gridCol w:w="1130"/>
      </w:tblGrid>
      <w:tr w:rsidR="006A3B45" w:rsidRPr="006A3B45" w:rsidTr="00A54E3A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  <w:r w:rsidRPr="006A3B45">
              <w:rPr>
                <w:sz w:val="20"/>
                <w:szCs w:val="20"/>
                <w:lang w:eastAsia="en-US"/>
              </w:rPr>
              <w:lastRenderedPageBreak/>
              <w:t>подпрограммы, основного мероприятия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Факти-ческие расходы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>**</w:t>
            </w:r>
          </w:p>
        </w:tc>
      </w:tr>
      <w:tr w:rsidR="006A3B45" w:rsidRPr="006A3B45" w:rsidTr="00A54E3A">
        <w:trPr>
          <w:trHeight w:val="400"/>
        </w:trPr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6A3B45" w:rsidRPr="006A3B45" w:rsidTr="00A54E3A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b/>
                <w:bCs/>
                <w:sz w:val="20"/>
                <w:szCs w:val="20"/>
                <w:lang w:eastAsia="en-US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21881,3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21881,3</w:t>
            </w: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9401,7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9401,7</w:t>
            </w: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11832,8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11832,8</w:t>
            </w: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646,8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646,8</w:t>
            </w:r>
          </w:p>
        </w:tc>
      </w:tr>
    </w:tbl>
    <w:p w:rsidR="006A3B45" w:rsidRPr="006A3B45" w:rsidRDefault="006A3B45" w:rsidP="006A3B45">
      <w:pPr>
        <w:ind w:firstLine="709"/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2</w:t>
      </w:r>
    </w:p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Сведения о достижении значений индикаторов и непосредственных результатов</w:t>
      </w: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774"/>
        <w:gridCol w:w="1093"/>
        <w:gridCol w:w="1418"/>
        <w:gridCol w:w="900"/>
        <w:gridCol w:w="1692"/>
        <w:gridCol w:w="1883"/>
      </w:tblGrid>
      <w:tr w:rsidR="006A3B45" w:rsidRPr="006A3B45" w:rsidTr="00A54E3A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№ п/п 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Ед. измерения </w:t>
            </w:r>
          </w:p>
        </w:tc>
        <w:tc>
          <w:tcPr>
            <w:tcW w:w="4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Обоснование отклонений значений индикатора/</w:t>
            </w:r>
          </w:p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6A3B45" w:rsidRPr="006A3B45" w:rsidTr="00A54E3A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год, предшест-вующий отчетному*</w:t>
            </w:r>
          </w:p>
        </w:tc>
        <w:tc>
          <w:tcPr>
            <w:tcW w:w="2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отчетный год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факт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7 </w:t>
            </w: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Муниципальная программа  «</w:t>
            </w:r>
            <w:r w:rsidRPr="006A3B45">
              <w:rPr>
                <w:b/>
                <w:bCs/>
                <w:sz w:val="20"/>
                <w:szCs w:val="20"/>
                <w:lang w:eastAsia="en-US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  <w:r w:rsidRPr="006A3B45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>Доля численности молодежи и подростков, вовлеченных в сферу экологического воспитания и образования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>Количество населенных пунктов в р.п. Воскресенское, в которых внедрена услуга по сбору и вывозу ТБО от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 xml:space="preserve">Доля площади ликвидированных объектов </w:t>
            </w:r>
            <w:r w:rsidRPr="006A3B45">
              <w:rPr>
                <w:noProof/>
                <w:sz w:val="20"/>
                <w:szCs w:val="20"/>
                <w:lang w:eastAsia="en-US"/>
              </w:rPr>
              <w:lastRenderedPageBreak/>
              <w:t>несанкционированных свалок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  <w:r w:rsidRPr="006A3B45">
              <w:rPr>
                <w:noProof/>
                <w:sz w:val="20"/>
                <w:szCs w:val="20"/>
                <w:lang w:eastAsia="en-US"/>
              </w:rPr>
              <w:t>Индекс численности бездомных животных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Проведение мероприятий по экологическому образованию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jc w:val="center"/>
        <w:rPr>
          <w:b/>
        </w:rPr>
      </w:pPr>
      <w:r w:rsidRPr="006A3B45">
        <w:rPr>
          <w:b/>
        </w:rPr>
        <w:t>Отчет за 2020 год об использовании бюджетных ассигнований бюджета р.п.Воскресенское Воскресенского муниципального района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области" на 2018-2022 годы, утвержденную постановлением администрации р.п.Воскресенское от 24.12.2018 г. №110</w:t>
      </w:r>
    </w:p>
    <w:p w:rsidR="006A3B45" w:rsidRPr="006A3B45" w:rsidRDefault="006A3B45" w:rsidP="006A3B45">
      <w:pPr>
        <w:jc w:val="center"/>
        <w:rPr>
          <w:b/>
          <w:bCs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743"/>
        <w:gridCol w:w="1984"/>
        <w:gridCol w:w="1418"/>
        <w:gridCol w:w="1275"/>
        <w:gridCol w:w="1130"/>
      </w:tblGrid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Расходы (тыс. руб.), годы 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исполнитель, соисполнители, заказчик-координатор 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кассовое исполнение </w:t>
            </w: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6 </w:t>
            </w: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b/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1179,4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1229,0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1157,0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Приобретение новых образцов пожарной техники, экипировки, снаряжения пожарных и медицинских средств (приобретение боевок, мотопомп).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Обеспечение пожарной безопасности населенных пунктов р.п. Воскресенское (опашка населенных пунктов- км., установка пожарных гидрантов)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18,0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Обработка очагов ГЛПС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Мероприятия осеннего паводка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93,0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Сохранение и развитие материально-технической базы ПЧ (закупка товаров, работ и </w:t>
            </w:r>
            <w:r w:rsidRPr="006A3B45">
              <w:rPr>
                <w:sz w:val="20"/>
                <w:szCs w:val="20"/>
                <w:lang w:eastAsia="en-US"/>
              </w:rPr>
              <w:lastRenderedPageBreak/>
              <w:t>услуг для муниципальных нужд, ГСМ, дрова, уголь)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51,0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Обеспечение деятельности пожарной охраны поселка имени Михеева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1029,0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1029,0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979,0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1</w:t>
      </w:r>
    </w:p>
    <w:p w:rsidR="006A3B45" w:rsidRPr="006A3B45" w:rsidRDefault="006A3B45" w:rsidP="006A3B45">
      <w:pPr>
        <w:jc w:val="center"/>
        <w:rPr>
          <w:color w:val="000000"/>
        </w:rPr>
      </w:pPr>
      <w:r w:rsidRPr="006A3B45">
        <w:rPr>
          <w:b/>
          <w:color w:val="000000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6A3B45">
        <w:rPr>
          <w:b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области»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2408"/>
        <w:gridCol w:w="3263"/>
        <w:gridCol w:w="1276"/>
        <w:gridCol w:w="1130"/>
      </w:tblGrid>
      <w:tr w:rsidR="006A3B45" w:rsidRPr="006A3B45" w:rsidTr="00A54E3A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Факти-ческие расходы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**</w:t>
            </w:r>
          </w:p>
        </w:tc>
      </w:tr>
      <w:tr w:rsidR="006A3B45" w:rsidRPr="006A3B45" w:rsidTr="00A54E3A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6A3B45" w:rsidRPr="006A3B45" w:rsidTr="00A54E3A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b/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1229,0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1157,0</w:t>
            </w: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1229,0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1157,0</w:t>
            </w:r>
          </w:p>
        </w:tc>
      </w:tr>
      <w:tr w:rsidR="006A3B45" w:rsidRPr="006A3B45" w:rsidTr="00A54E3A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rPr>
          <w:sz w:val="20"/>
          <w:szCs w:val="20"/>
        </w:rPr>
      </w:pPr>
    </w:p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2</w:t>
      </w:r>
    </w:p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Сведения о достижении значений индикаторов и непосредственных результатов</w:t>
      </w: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6A3B45" w:rsidRPr="006A3B45" w:rsidTr="00066C1E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Обоснование отклонений значений индикатора/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6A3B45" w:rsidRPr="006A3B45" w:rsidTr="00066C1E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7 </w:t>
            </w: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Муниципальная программа  «</w:t>
            </w:r>
            <w:r w:rsidRPr="006A3B45">
              <w:rPr>
                <w:b/>
                <w:sz w:val="20"/>
                <w:szCs w:val="20"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Сокращение количества погибших людей на пожарах на 1 тысячу населения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1,032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Размер материального ущерба от пожаров и стихийных бедствий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Тыс.руб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Сумма предотвращенного социально-экономического ущерба в результате реализации муниципальной программы.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Непосредственный результат 1 Количество пожаров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Непосредственный результат 2 Среднее время прибытия первых пожарных подразделений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10/20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10/20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jc w:val="center"/>
        <w:rPr>
          <w:rFonts w:eastAsiaTheme="minorHAnsi"/>
          <w:color w:val="000000"/>
        </w:rPr>
      </w:pPr>
      <w:r w:rsidRPr="006A3B45">
        <w:rPr>
          <w:rFonts w:eastAsiaTheme="minorHAnsi"/>
          <w:b/>
        </w:rPr>
        <w:t>Отчет за 2020  год</w:t>
      </w:r>
      <w:r w:rsidRPr="006A3B45">
        <w:rPr>
          <w:rFonts w:eastAsiaTheme="minorHAnsi"/>
        </w:rPr>
        <w:t xml:space="preserve">  об использовании бюджетных ассигнований бюджета р.п.Воскресенское Воскресенского муниципального района на реализацию муниципальной программы «</w:t>
      </w:r>
      <w:r w:rsidRPr="006A3B45">
        <w:rPr>
          <w:rFonts w:eastAsiaTheme="minorHAnsi"/>
          <w:b/>
          <w:bCs/>
          <w:lang w:eastAsia="en-US"/>
        </w:rPr>
        <w:t>Формирование современной городской среды</w:t>
      </w:r>
      <w:r w:rsidRPr="006A3B45">
        <w:rPr>
          <w:rFonts w:eastAsiaTheme="minorHAnsi"/>
          <w:bCs/>
          <w:lang w:eastAsia="en-US"/>
        </w:rPr>
        <w:t xml:space="preserve"> </w:t>
      </w:r>
      <w:r w:rsidRPr="006A3B45">
        <w:rPr>
          <w:rFonts w:eastAsiaTheme="minorHAnsi"/>
          <w:lang w:eastAsia="en-US"/>
        </w:rPr>
        <w:t>в р.п. Воскресенское Воскресенского муниципального района Нижегородской области</w:t>
      </w:r>
      <w:r w:rsidRPr="006A3B45">
        <w:rPr>
          <w:rFonts w:eastAsiaTheme="minorHAnsi"/>
          <w:bCs/>
          <w:lang w:eastAsia="en-US"/>
        </w:rPr>
        <w:t xml:space="preserve"> на 2018-2022 годы»</w:t>
      </w:r>
      <w:r w:rsidRPr="006A3B45">
        <w:rPr>
          <w:rFonts w:eastAsiaTheme="minorHAnsi"/>
        </w:rPr>
        <w:t>, утвержденную постановлением администрации р.п.Воскресенское от 12.12.2017 г. № 152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601"/>
        <w:gridCol w:w="2126"/>
        <w:gridCol w:w="1418"/>
        <w:gridCol w:w="1275"/>
        <w:gridCol w:w="1130"/>
      </w:tblGrid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Расходы (тыс. руб.), годы 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муниципальной программы, подпрограммы муниципальной программы 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исполнитель, соисполнители, заказчик-координатор 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кассовое исполнение </w:t>
            </w: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1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A3B45">
              <w:rPr>
                <w:color w:val="000000"/>
                <w:lang w:eastAsia="en-US"/>
              </w:rPr>
              <w:t xml:space="preserve">6 </w:t>
            </w:r>
          </w:p>
        </w:tc>
      </w:tr>
      <w:tr w:rsidR="006A3B45" w:rsidRPr="006A3B45" w:rsidTr="00A54E3A">
        <w:trPr>
          <w:trHeight w:val="14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«</w:t>
            </w:r>
            <w:r w:rsidRPr="006A3B4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Формирование современной городской среды </w:t>
            </w:r>
            <w:r w:rsidRPr="006A3B45">
              <w:rPr>
                <w:rFonts w:eastAsiaTheme="minorHAnsi"/>
                <w:sz w:val="20"/>
                <w:szCs w:val="20"/>
                <w:lang w:eastAsia="en-US"/>
              </w:rPr>
              <w:t>в р.п. Воскресенское Воскресенского муниципального района Нижегородской области</w:t>
            </w:r>
            <w:r w:rsidRPr="006A3B4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на 2018-2022 годы</w:t>
            </w:r>
            <w:r w:rsidRPr="006A3B4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b/>
                <w:sz w:val="20"/>
                <w:szCs w:val="20"/>
                <w:lang w:eastAsia="en-US"/>
              </w:rPr>
            </w:pPr>
            <w:r w:rsidRPr="006A3B45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652,0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652,0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3B45">
              <w:rPr>
                <w:b/>
                <w:color w:val="000000"/>
                <w:sz w:val="20"/>
                <w:szCs w:val="20"/>
                <w:lang w:eastAsia="en-US"/>
              </w:rPr>
              <w:t>652,0</w:t>
            </w: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A3B45" w:rsidRPr="006A3B45" w:rsidTr="00A54E3A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6A3B45" w:rsidRPr="006A3B45" w:rsidRDefault="006A3B45" w:rsidP="006A3B4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1</w:t>
      </w:r>
    </w:p>
    <w:p w:rsidR="006A3B45" w:rsidRPr="006A3B45" w:rsidRDefault="006A3B45" w:rsidP="006A3B45">
      <w:pPr>
        <w:jc w:val="center"/>
        <w:rPr>
          <w:color w:val="000000"/>
        </w:rPr>
      </w:pPr>
      <w:r w:rsidRPr="006A3B45">
        <w:rPr>
          <w:color w:val="000000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6A3B45">
        <w:t xml:space="preserve">  «</w:t>
      </w:r>
      <w:r w:rsidRPr="006A3B45">
        <w:rPr>
          <w:rFonts w:eastAsiaTheme="minorHAnsi"/>
          <w:bCs/>
          <w:lang w:eastAsia="en-US"/>
        </w:rPr>
        <w:t xml:space="preserve">Формирование современной городской среды </w:t>
      </w:r>
      <w:r w:rsidRPr="006A3B45">
        <w:rPr>
          <w:rFonts w:eastAsiaTheme="minorHAnsi"/>
          <w:lang w:eastAsia="en-US"/>
        </w:rPr>
        <w:t>в р.п. Воскресенское Воскресенского муниципального района Нижегородской области</w:t>
      </w:r>
      <w:r w:rsidRPr="006A3B45">
        <w:rPr>
          <w:rFonts w:eastAsiaTheme="minorHAnsi"/>
          <w:bCs/>
          <w:lang w:eastAsia="en-US"/>
        </w:rPr>
        <w:t xml:space="preserve"> на 2018-2022 годы</w:t>
      </w:r>
      <w:r w:rsidRPr="006A3B45">
        <w:t>»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3687"/>
        <w:gridCol w:w="1276"/>
        <w:gridCol w:w="1130"/>
      </w:tblGrid>
      <w:tr w:rsidR="006A3B45" w:rsidRPr="006A3B45" w:rsidTr="00066C1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Факти-ческие расходы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**</w:t>
            </w:r>
          </w:p>
        </w:tc>
      </w:tr>
      <w:tr w:rsidR="006A3B45" w:rsidRPr="006A3B45" w:rsidTr="00066C1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6A3B45" w:rsidRPr="006A3B45" w:rsidTr="00066C1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«</w:t>
            </w:r>
            <w:r w:rsidRPr="006A3B4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Формирование современной городской среды </w:t>
            </w:r>
            <w:r w:rsidRPr="006A3B45">
              <w:rPr>
                <w:rFonts w:eastAsiaTheme="minorHAnsi"/>
                <w:sz w:val="20"/>
                <w:szCs w:val="20"/>
                <w:lang w:eastAsia="en-US"/>
              </w:rPr>
              <w:t>в р.п. Воскресенское Воскресенского муниципального района Нижегородской области</w:t>
            </w:r>
            <w:r w:rsidRPr="006A3B4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на 2018-2022 годы</w:t>
            </w:r>
            <w:r w:rsidRPr="006A3B4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652,0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652,0</w:t>
            </w:r>
          </w:p>
        </w:tc>
      </w:tr>
      <w:tr w:rsidR="006A3B45" w:rsidRPr="006A3B45" w:rsidTr="00066C1E">
        <w:tc>
          <w:tcPr>
            <w:tcW w:w="2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2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2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2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652,0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652,0</w:t>
            </w:r>
          </w:p>
        </w:tc>
      </w:tr>
      <w:tr w:rsidR="006A3B45" w:rsidRPr="006A3B45" w:rsidTr="00066C1E">
        <w:tc>
          <w:tcPr>
            <w:tcW w:w="2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Таблица 2</w:t>
      </w:r>
    </w:p>
    <w:p w:rsidR="006A3B45" w:rsidRPr="006A3B45" w:rsidRDefault="006A3B45" w:rsidP="006A3B45">
      <w:pPr>
        <w:jc w:val="center"/>
        <w:rPr>
          <w:b/>
          <w:color w:val="000000"/>
        </w:rPr>
      </w:pPr>
      <w:r w:rsidRPr="006A3B45">
        <w:rPr>
          <w:b/>
          <w:color w:val="000000"/>
        </w:rPr>
        <w:t>Сведения о достижении значений индикаторов и непосредственных результатов</w:t>
      </w: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6A3B45" w:rsidRPr="006A3B45" w:rsidTr="00066C1E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Обоснование отклонений значений индикатора/</w:t>
            </w:r>
          </w:p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непосредственного результата на конец отчетного года </w:t>
            </w:r>
          </w:p>
        </w:tc>
      </w:tr>
      <w:tr w:rsidR="006A3B45" w:rsidRPr="006A3B45" w:rsidTr="00066C1E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7 </w:t>
            </w: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 xml:space="preserve">Муниципальная программа  </w:t>
            </w:r>
            <w:r w:rsidRPr="006A3B45">
              <w:rPr>
                <w:b/>
                <w:sz w:val="20"/>
                <w:szCs w:val="20"/>
                <w:lang w:eastAsia="en-US"/>
              </w:rPr>
              <w:t>«</w:t>
            </w:r>
            <w:r w:rsidRPr="006A3B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Формирование современной городской среды </w:t>
            </w:r>
            <w:r w:rsidRPr="006A3B45">
              <w:rPr>
                <w:rFonts w:eastAsiaTheme="minorHAnsi"/>
                <w:b/>
                <w:sz w:val="20"/>
                <w:szCs w:val="20"/>
                <w:lang w:eastAsia="en-US"/>
              </w:rPr>
              <w:t>в р.п. Воскресенское Воскресенского муниципального района Нижегородской области</w:t>
            </w:r>
            <w:r w:rsidRPr="006A3B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на 2018-2022 годы</w:t>
            </w:r>
            <w:r w:rsidRPr="006A3B45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 w:cstheme="minorBidi"/>
                <w:sz w:val="22"/>
                <w:szCs w:val="22"/>
                <w:lang w:eastAsia="en-US"/>
              </w:rPr>
              <w:t>1.Увеличение доли благоустроенных территорий общего пользования от общего количества таких территорий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2.Увеличение доли благоустроенных дворовых территорий от общего количества </w:t>
            </w:r>
            <w:r w:rsidRPr="006A3B45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дворовых территорий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 w:cstheme="minorBidi"/>
                <w:sz w:val="22"/>
                <w:szCs w:val="22"/>
                <w:lang w:eastAsia="en-US"/>
              </w:rPr>
              <w:t>Непосредственные результаты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 w:cstheme="minorBidi"/>
                <w:color w:val="22272F"/>
                <w:sz w:val="22"/>
                <w:szCs w:val="22"/>
                <w:lang w:eastAsia="en-US"/>
              </w:rPr>
              <w:t>Количество благоустроенных территорий общего пользования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  <w:tr w:rsidR="006A3B45" w:rsidRPr="006A3B45" w:rsidTr="00066C1E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rFonts w:eastAsiaTheme="minorHAnsi" w:cstheme="minorBidi"/>
                <w:sz w:val="22"/>
                <w:szCs w:val="22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  <w:r w:rsidRPr="006A3B45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B45" w:rsidRPr="006A3B45" w:rsidRDefault="006A3B45" w:rsidP="006A3B4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5503C" w:rsidRDefault="00C5503C" w:rsidP="00C5503C">
      <w:pPr>
        <w:jc w:val="center"/>
        <w:rPr>
          <w:b/>
          <w:bCs/>
        </w:rPr>
      </w:pPr>
      <w:r>
        <w:rPr>
          <w:b/>
        </w:rPr>
        <w:t>Отчет за 2020 год об использовании бюджетных ассигнований бюджета р.п.Воскресенское Воскресенского муниципального района на реализацию муниципальной программы комплексного развития транспортной инфраструктуры р.п.Воскресенское Воскресенского муниципального района Нижегородской области на 2018-2033 годы</w:t>
      </w:r>
      <w:r>
        <w:rPr>
          <w:b/>
          <w:bCs/>
        </w:rPr>
        <w:t>, утвержденную постановлением администрации р.п.Воскресенское от 12.01.2018 г. № 12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2692"/>
        <w:gridCol w:w="2410"/>
        <w:gridCol w:w="1276"/>
        <w:gridCol w:w="1276"/>
        <w:gridCol w:w="1271"/>
      </w:tblGrid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(тыс. руб.), годы </w:t>
            </w: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кассовое исполнение </w:t>
            </w: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C5503C" w:rsidTr="00C5503C">
        <w:trPr>
          <w:trHeight w:val="183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Развитие транспортной инфраструктуры населенных пунктов, </w:t>
            </w:r>
            <w:r>
              <w:rPr>
                <w:color w:val="000000"/>
                <w:sz w:val="20"/>
                <w:szCs w:val="20"/>
              </w:rPr>
              <w:t>повышение доступности услуг транспортного комплекса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безопасности и устойчивости транспортной системы для</w:t>
            </w:r>
            <w:r>
              <w:rPr>
                <w:sz w:val="20"/>
                <w:szCs w:val="20"/>
              </w:rPr>
              <w:t xml:space="preserve"> населения р.п.Воскресенское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14624,5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14624,5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14624,5</w:t>
            </w: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мероприятий по оказанию транспортных услуг населению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Оптимизация  транспортной  инфраструктуры  на  территории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rPr>
          <w:trHeight w:val="668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Текущий ремонт дорожного покрытия существующей улично-дорожной сети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14531,5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14531,5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14531,5</w:t>
            </w: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муниципальный заказчик-</w:t>
            </w:r>
            <w:r>
              <w:rPr>
                <w:sz w:val="20"/>
                <w:szCs w:val="20"/>
              </w:rPr>
              <w:lastRenderedPageBreak/>
              <w:t xml:space="preserve">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Капитальный ремонт дорожного покрытия существующей улично-дорожной сети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Паспортизация автодорог местного значения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93,0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Установка и обновление информационных панно с указанием телефонов спасательных служб и экстренной медицинской помощи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Замена и установка технических средств организации дорожного движения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Проектирование и создание велодорожек и веломаршрутов на территории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Проектирование и строительство тротуаров в населенных пунктах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5503C" w:rsidRDefault="00C5503C" w:rsidP="00C5503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Таблица 1</w:t>
      </w:r>
    </w:p>
    <w:p w:rsidR="00C5503C" w:rsidRDefault="00C5503C" w:rsidP="00C5503C">
      <w:pPr>
        <w:jc w:val="center"/>
        <w:rPr>
          <w:b/>
          <w:lang w:eastAsia="en-US"/>
        </w:rPr>
      </w:pPr>
      <w:r>
        <w:rPr>
          <w:b/>
          <w:color w:val="000000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>
        <w:rPr>
          <w:b/>
        </w:rPr>
        <w:t xml:space="preserve"> «Развитие транспортной инфраструктуры населенных пунктов, </w:t>
      </w:r>
      <w:r>
        <w:rPr>
          <w:b/>
          <w:color w:val="000000"/>
        </w:rPr>
        <w:t>повышение доступности услуг транспортного комплекса</w:t>
      </w:r>
      <w:r>
        <w:rPr>
          <w:b/>
        </w:rPr>
        <w:t xml:space="preserve">,  </w:t>
      </w:r>
      <w:r>
        <w:rPr>
          <w:b/>
          <w:color w:val="000000"/>
        </w:rPr>
        <w:t>безопасности и устойчивости транспортной системы для</w:t>
      </w:r>
      <w:r>
        <w:rPr>
          <w:b/>
        </w:rPr>
        <w:t xml:space="preserve"> населения р.п.Воскресенское»</w:t>
      </w:r>
    </w:p>
    <w:p w:rsidR="00C5503C" w:rsidRDefault="00C5503C" w:rsidP="00C5503C">
      <w:pPr>
        <w:jc w:val="center"/>
        <w:rPr>
          <w:b/>
          <w:color w:val="000000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2267"/>
        <w:gridCol w:w="3404"/>
        <w:gridCol w:w="1276"/>
        <w:gridCol w:w="1130"/>
      </w:tblGrid>
      <w:tr w:rsidR="00C5503C" w:rsidTr="00C5503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lastRenderedPageBreak/>
              <w:t>муниципальной программы, подпрограммы, основного мероприятия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Факти-</w:t>
            </w:r>
            <w:r>
              <w:rPr>
                <w:sz w:val="20"/>
                <w:szCs w:val="20"/>
              </w:rPr>
              <w:lastRenderedPageBreak/>
              <w:t>ческие расходы</w:t>
            </w:r>
          </w:p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C5503C" w:rsidTr="00C5503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C5503C" w:rsidTr="00C5503C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Развитие транспортной инфраструктуры населенных пунктов, </w:t>
            </w:r>
            <w:r>
              <w:rPr>
                <w:color w:val="000000"/>
                <w:sz w:val="20"/>
                <w:szCs w:val="20"/>
              </w:rPr>
              <w:t>повышение доступности услуг транспортного комплекса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безопасности и устойчивости транспортной системы для</w:t>
            </w:r>
            <w:r>
              <w:rPr>
                <w:sz w:val="20"/>
                <w:szCs w:val="20"/>
              </w:rPr>
              <w:t xml:space="preserve"> населения р.п.Воскресенское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14624,5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14624,5</w:t>
            </w:r>
          </w:p>
        </w:tc>
      </w:tr>
      <w:tr w:rsidR="00C5503C" w:rsidTr="00C5503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9192,9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9192,9</w:t>
            </w:r>
          </w:p>
        </w:tc>
      </w:tr>
      <w:tr w:rsidR="00C5503C" w:rsidTr="00C5503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4784,8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4784,8</w:t>
            </w:r>
          </w:p>
        </w:tc>
      </w:tr>
      <w:tr w:rsidR="00C5503C" w:rsidTr="00C5503C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646,8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646,8</w:t>
            </w:r>
          </w:p>
        </w:tc>
      </w:tr>
    </w:tbl>
    <w:p w:rsidR="00C5503C" w:rsidRDefault="00C5503C" w:rsidP="00C5503C">
      <w:pPr>
        <w:jc w:val="center"/>
        <w:rPr>
          <w:b/>
          <w:color w:val="000000"/>
        </w:rPr>
      </w:pPr>
      <w:r>
        <w:rPr>
          <w:b/>
          <w:color w:val="000000"/>
        </w:rPr>
        <w:t>Таблица 2</w:t>
      </w:r>
    </w:p>
    <w:p w:rsidR="00C5503C" w:rsidRDefault="00C5503C" w:rsidP="00C5503C">
      <w:pPr>
        <w:jc w:val="center"/>
        <w:rPr>
          <w:b/>
          <w:color w:val="000000"/>
        </w:rPr>
      </w:pPr>
      <w:r>
        <w:rPr>
          <w:b/>
          <w:color w:val="000000"/>
        </w:rPr>
        <w:t>Сведения о достижении значений индикаторов и непосредственных результатов</w:t>
      </w:r>
    </w:p>
    <w:p w:rsidR="00C5503C" w:rsidRDefault="00C5503C" w:rsidP="00C5503C">
      <w:pPr>
        <w:jc w:val="center"/>
        <w:rPr>
          <w:color w:val="000000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774"/>
        <w:gridCol w:w="1093"/>
        <w:gridCol w:w="1418"/>
        <w:gridCol w:w="900"/>
        <w:gridCol w:w="1692"/>
        <w:gridCol w:w="1883"/>
      </w:tblGrid>
      <w:tr w:rsidR="00C5503C" w:rsidTr="00C5503C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4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отклонений значений индикатора/</w:t>
            </w:r>
          </w:p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C5503C" w:rsidTr="00C5503C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503C" w:rsidRDefault="00C5503C">
            <w:pPr>
              <w:rPr>
                <w:color w:val="000000"/>
                <w:lang w:eastAsia="en-US"/>
              </w:rPr>
            </w:pPr>
          </w:p>
        </w:tc>
        <w:tc>
          <w:tcPr>
            <w:tcW w:w="7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отчетный год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503C" w:rsidRDefault="00C5503C">
            <w:pPr>
              <w:rPr>
                <w:color w:val="000000"/>
                <w:lang w:eastAsia="en-US"/>
              </w:rPr>
            </w:pPr>
          </w:p>
        </w:tc>
        <w:tc>
          <w:tcPr>
            <w:tcW w:w="7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C5503C" w:rsidTr="00C5503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Муниципальная программа  «Развитие транспортной инфраструктуры населенных пунктов, </w:t>
            </w:r>
            <w:r>
              <w:rPr>
                <w:color w:val="000000"/>
                <w:sz w:val="20"/>
                <w:szCs w:val="20"/>
              </w:rPr>
              <w:t>повышение доступности услуг транспортного комплекса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безопасности и устойчивости транспортной системы для</w:t>
            </w:r>
            <w:r>
              <w:rPr>
                <w:sz w:val="20"/>
                <w:szCs w:val="20"/>
              </w:rPr>
              <w:t xml:space="preserve"> населения р.п.Воскресенское»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автомобильных дорог общего пользования местного значения, в отношении которых проведена паспортизация.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 муниципальных  автомобильных  дорог,  в отношении  которых  проводились  мероприятия  по ремонту покрытий.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tabs>
                <w:tab w:val="left" w:pos="142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паспортизированных  участков  дорог общего  пользования  местного  значения,  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  <w:tr w:rsidR="00C5503C" w:rsidTr="00C5503C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 кв.метров отремонтированных  автомобильных  дорог  общего  пользования  местного значения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27 490,0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503C" w:rsidRDefault="00C550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27 490,0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03C" w:rsidRDefault="00C5503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5503C" w:rsidRDefault="00C5503C" w:rsidP="00C5503C">
      <w:pPr>
        <w:jc w:val="both"/>
        <w:rPr>
          <w:color w:val="000000"/>
        </w:rPr>
      </w:pPr>
    </w:p>
    <w:p w:rsidR="00066C1E" w:rsidRDefault="00066C1E" w:rsidP="00C5503C">
      <w:pPr>
        <w:jc w:val="center"/>
        <w:rPr>
          <w:b/>
        </w:rPr>
      </w:pPr>
    </w:p>
    <w:p w:rsidR="00C5503C" w:rsidRDefault="00C5503C" w:rsidP="00C5503C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>Перечень отремонтированных дорог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257"/>
        <w:gridCol w:w="3396"/>
      </w:tblGrid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Улица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Отремонтировано кв.м.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b/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К.Маркса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4000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Пионерская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5760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Февральская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2887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Базарная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1000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13647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Мира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Свободы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Садовая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Пролетарская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Коммунистическая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Свердлова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13300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П.Калиниха: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Полевая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Ворошилова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Кооперативная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Маяковского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Юбилейная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Железнодорожная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Победы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Большакова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330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Ямочный ремонт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213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b/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27490</w:t>
            </w:r>
          </w:p>
        </w:tc>
      </w:tr>
    </w:tbl>
    <w:p w:rsidR="00C5503C" w:rsidRDefault="00C5503C" w:rsidP="00C5503C">
      <w:pPr>
        <w:rPr>
          <w:sz w:val="22"/>
          <w:szCs w:val="22"/>
        </w:rPr>
      </w:pPr>
    </w:p>
    <w:p w:rsidR="00C5503C" w:rsidRDefault="00C5503C" w:rsidP="00C5503C">
      <w:pPr>
        <w:jc w:val="center"/>
        <w:rPr>
          <w:b/>
        </w:rPr>
      </w:pPr>
      <w:r>
        <w:rPr>
          <w:b/>
        </w:rPr>
        <w:t>Перечень паспортизированных дорог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257"/>
      </w:tblGrid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Улица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b/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К.Маркса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Пионерская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Февральская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Базарная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Пролетарская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Мира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Свердлова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Коммунистическая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Сахарова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sz w:val="22"/>
                <w:szCs w:val="22"/>
              </w:rPr>
            </w:pPr>
            <w:r>
              <w:t>Есенина</w:t>
            </w:r>
          </w:p>
        </w:tc>
      </w:tr>
      <w:tr w:rsidR="00C5503C" w:rsidTr="00C550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C" w:rsidRDefault="00C5503C">
            <w:pPr>
              <w:rPr>
                <w:b/>
                <w:sz w:val="22"/>
                <w:szCs w:val="22"/>
              </w:rPr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3C" w:rsidRDefault="00C5503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Итого: 10</w:t>
            </w:r>
          </w:p>
        </w:tc>
      </w:tr>
    </w:tbl>
    <w:p w:rsidR="00C5503C" w:rsidRDefault="00C5503C" w:rsidP="00C550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503C" w:rsidRDefault="00C5503C" w:rsidP="00C5503C"/>
    <w:p w:rsidR="006A3B45" w:rsidRPr="006A3B45" w:rsidRDefault="006A3B45" w:rsidP="006A3B4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3B45" w:rsidRPr="006A3B45" w:rsidRDefault="006A3B45" w:rsidP="006A3B4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3B45" w:rsidRPr="006A3B45" w:rsidRDefault="006A3B45" w:rsidP="006A3B4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7"/>
    <w:rsid w:val="00066C1E"/>
    <w:rsid w:val="00071DAA"/>
    <w:rsid w:val="0012494C"/>
    <w:rsid w:val="00566607"/>
    <w:rsid w:val="006A3B45"/>
    <w:rsid w:val="009773C3"/>
    <w:rsid w:val="00B141B2"/>
    <w:rsid w:val="00C5503C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141B2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1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141B2"/>
  </w:style>
  <w:style w:type="paragraph" w:styleId="a4">
    <w:name w:val="No Spacing"/>
    <w:link w:val="a3"/>
    <w:uiPriority w:val="99"/>
    <w:qFormat/>
    <w:rsid w:val="00B141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5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141B2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1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141B2"/>
  </w:style>
  <w:style w:type="paragraph" w:styleId="a4">
    <w:name w:val="No Spacing"/>
    <w:link w:val="a3"/>
    <w:uiPriority w:val="99"/>
    <w:qFormat/>
    <w:rsid w:val="00B141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5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4321</Words>
  <Characters>24634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2021-03-22T11:14:00Z</cp:lastPrinted>
  <dcterms:created xsi:type="dcterms:W3CDTF">2021-03-22T06:22:00Z</dcterms:created>
  <dcterms:modified xsi:type="dcterms:W3CDTF">2021-03-22T11:15:00Z</dcterms:modified>
</cp:coreProperties>
</file>