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18" w:rsidRPr="007D7CB9" w:rsidRDefault="00885E18" w:rsidP="007D7CB9">
      <w:pPr>
        <w:shd w:val="clear" w:color="auto" w:fill="FFFFFF"/>
        <w:autoSpaceDE w:val="0"/>
        <w:autoSpaceDN w:val="0"/>
        <w:adjustRightInd w:val="0"/>
        <w:jc w:val="center"/>
      </w:pPr>
    </w:p>
    <w:p w:rsidR="00C8786A" w:rsidRPr="00D93895" w:rsidRDefault="00695892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93895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  <w:r w:rsidR="00C8786A" w:rsidRPr="00D93895">
        <w:rPr>
          <w:rFonts w:ascii="Arial" w:hAnsi="Arial" w:cs="Arial"/>
          <w:b/>
          <w:bCs/>
          <w:color w:val="000000"/>
          <w:sz w:val="32"/>
          <w:szCs w:val="32"/>
        </w:rPr>
        <w:t>Р.П.ВОСКРЕСЕНСКОЕ</w:t>
      </w:r>
    </w:p>
    <w:p w:rsidR="00885E18" w:rsidRPr="00D93895" w:rsidRDefault="00885E18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93895">
        <w:rPr>
          <w:rFonts w:ascii="Arial" w:hAnsi="Arial" w:cs="Arial"/>
          <w:b/>
          <w:bCs/>
          <w:color w:val="000000"/>
          <w:sz w:val="32"/>
          <w:szCs w:val="32"/>
        </w:rPr>
        <w:t>ВОСКРЕСЕНСКОГО МУНИЦИПАЛЬНОГО РАЙОНА</w:t>
      </w:r>
    </w:p>
    <w:p w:rsidR="00885E18" w:rsidRPr="00D93895" w:rsidRDefault="00885E18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93895">
        <w:rPr>
          <w:rFonts w:ascii="Arial" w:hAnsi="Arial" w:cs="Arial"/>
          <w:b/>
          <w:bCs/>
          <w:color w:val="000000"/>
          <w:sz w:val="32"/>
          <w:szCs w:val="32"/>
        </w:rPr>
        <w:t xml:space="preserve"> НИЖЕГОРОДСКОЙ ОБЛАСТИ</w:t>
      </w:r>
    </w:p>
    <w:p w:rsidR="00885E18" w:rsidRPr="00D93895" w:rsidRDefault="00885E18" w:rsidP="007D7CB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93895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885E18" w:rsidRPr="00D93895" w:rsidRDefault="00C8786A" w:rsidP="007D7CB9">
      <w:pPr>
        <w:shd w:val="clear" w:color="auto" w:fill="FFFFFF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3895">
        <w:rPr>
          <w:rFonts w:ascii="Arial" w:hAnsi="Arial" w:cs="Arial"/>
          <w:color w:val="000000"/>
        </w:rPr>
        <w:t>29 августа</w:t>
      </w:r>
      <w:r w:rsidR="00E9507B" w:rsidRPr="00D93895">
        <w:rPr>
          <w:rFonts w:ascii="Arial" w:hAnsi="Arial" w:cs="Arial"/>
          <w:color w:val="000000"/>
        </w:rPr>
        <w:t xml:space="preserve"> 2017 года</w:t>
      </w:r>
      <w:r w:rsidR="00E9507B" w:rsidRPr="00D93895">
        <w:rPr>
          <w:rFonts w:ascii="Arial" w:hAnsi="Arial" w:cs="Arial"/>
          <w:color w:val="000000"/>
        </w:rPr>
        <w:tab/>
      </w:r>
      <w:r w:rsidRPr="00D93895">
        <w:rPr>
          <w:rFonts w:ascii="Arial" w:hAnsi="Arial" w:cs="Arial"/>
        </w:rPr>
        <w:t>№ 123</w:t>
      </w:r>
    </w:p>
    <w:p w:rsidR="00F14497" w:rsidRPr="00D93895" w:rsidRDefault="00885E18" w:rsidP="00885E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t>О противопожарной пропаганде на территории</w:t>
      </w:r>
    </w:p>
    <w:p w:rsidR="00C8786A" w:rsidRPr="00D93895" w:rsidRDefault="00B66BB2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93895">
        <w:rPr>
          <w:rFonts w:ascii="Arial" w:hAnsi="Arial" w:cs="Arial"/>
          <w:b/>
          <w:color w:val="000000"/>
          <w:sz w:val="32"/>
          <w:szCs w:val="32"/>
        </w:rPr>
        <w:t>р</w:t>
      </w:r>
      <w:r w:rsidR="00C8786A" w:rsidRPr="00D93895">
        <w:rPr>
          <w:rFonts w:ascii="Arial" w:hAnsi="Arial" w:cs="Arial"/>
          <w:b/>
          <w:color w:val="000000"/>
          <w:sz w:val="32"/>
          <w:szCs w:val="32"/>
        </w:rPr>
        <w:t xml:space="preserve">.п.Воскресенское Воскресенского района </w:t>
      </w:r>
    </w:p>
    <w:p w:rsidR="00885E18" w:rsidRPr="00D93895" w:rsidRDefault="00C8786A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93895">
        <w:rPr>
          <w:rFonts w:ascii="Arial" w:hAnsi="Arial" w:cs="Arial"/>
          <w:b/>
          <w:color w:val="000000"/>
          <w:sz w:val="32"/>
          <w:szCs w:val="32"/>
        </w:rPr>
        <w:t>Нижегородской области</w:t>
      </w:r>
    </w:p>
    <w:p w:rsidR="0086764C" w:rsidRPr="00D93895" w:rsidRDefault="0086764C" w:rsidP="00885E1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85E18" w:rsidRPr="00D93895" w:rsidRDefault="00885E18" w:rsidP="0086764C">
      <w:pPr>
        <w:pStyle w:val="a5"/>
        <w:ind w:firstLine="708"/>
        <w:contextualSpacing/>
        <w:jc w:val="both"/>
        <w:rPr>
          <w:rFonts w:ascii="Arial" w:hAnsi="Arial" w:cs="Arial"/>
          <w:spacing w:val="60"/>
        </w:rPr>
      </w:pPr>
      <w:r w:rsidRPr="00D93895">
        <w:rPr>
          <w:rFonts w:ascii="Arial" w:hAnsi="Arial" w:cs="Arial"/>
        </w:rPr>
        <w:t xml:space="preserve">В соответствии со ст. 25 Федерального закона от 21.12.1994 № 69-ФЗ «О пожарной безопасности», в целях проведения противопожарной пропаганды на территории </w:t>
      </w:r>
      <w:r w:rsidR="00066FF3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 xml:space="preserve">Воскресенского муниципального района Нижегородской </w:t>
      </w:r>
      <w:r w:rsidR="007D7CB9" w:rsidRPr="00D93895">
        <w:rPr>
          <w:rFonts w:ascii="Arial" w:hAnsi="Arial" w:cs="Arial"/>
        </w:rPr>
        <w:t>области</w:t>
      </w:r>
      <w:r w:rsidRPr="00D93895">
        <w:rPr>
          <w:rFonts w:ascii="Arial" w:hAnsi="Arial" w:cs="Arial"/>
        </w:rPr>
        <w:t xml:space="preserve"> администрация </w:t>
      </w:r>
      <w:r w:rsidR="00066FF3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>Воскресенского муниципальног</w:t>
      </w:r>
      <w:r w:rsidR="00E9507B" w:rsidRPr="00D93895">
        <w:rPr>
          <w:rFonts w:ascii="Arial" w:hAnsi="Arial" w:cs="Arial"/>
        </w:rPr>
        <w:t xml:space="preserve">о района Нижегородской области </w:t>
      </w:r>
      <w:r w:rsidR="007D7CB9" w:rsidRPr="00D93895">
        <w:rPr>
          <w:rFonts w:ascii="Arial" w:hAnsi="Arial" w:cs="Arial"/>
          <w:b/>
          <w:spacing w:val="60"/>
        </w:rPr>
        <w:t>постановляет:</w:t>
      </w:r>
    </w:p>
    <w:p w:rsidR="00885E18" w:rsidRPr="00D93895" w:rsidRDefault="007D7CB9" w:rsidP="0086764C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1.</w:t>
      </w:r>
      <w:r w:rsidR="00885E18" w:rsidRPr="00D93895">
        <w:rPr>
          <w:rFonts w:ascii="Arial" w:hAnsi="Arial" w:cs="Arial"/>
        </w:rPr>
        <w:t>Утвердить Положение о Порядке проведения противопожарной пропаганды на территории</w:t>
      </w:r>
      <w:r w:rsidR="00066FF3" w:rsidRPr="00D93895">
        <w:rPr>
          <w:rFonts w:ascii="Arial" w:hAnsi="Arial" w:cs="Arial"/>
        </w:rPr>
        <w:t xml:space="preserve"> </w:t>
      </w:r>
      <w:r w:rsidR="00C8786A" w:rsidRPr="00D93895">
        <w:rPr>
          <w:rFonts w:ascii="Arial" w:hAnsi="Arial" w:cs="Arial"/>
        </w:rPr>
        <w:t>р.п.Воскресенское Воскресенского района Нижегородской области</w:t>
      </w:r>
      <w:r w:rsidRPr="00D93895">
        <w:rPr>
          <w:rFonts w:ascii="Arial" w:hAnsi="Arial" w:cs="Arial"/>
        </w:rPr>
        <w:t>.</w:t>
      </w:r>
    </w:p>
    <w:p w:rsidR="00F14497" w:rsidRPr="00D93895" w:rsidRDefault="00F14497" w:rsidP="0086764C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2.Утвердить типовую форму журнала учета протоколов проведения сходов (встреч) с населением (Приложение № 1).</w:t>
      </w:r>
    </w:p>
    <w:p w:rsidR="00885E18" w:rsidRPr="00D93895" w:rsidRDefault="00D93895" w:rsidP="0086764C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D7CB9" w:rsidRPr="00D93895">
        <w:rPr>
          <w:rFonts w:ascii="Arial" w:hAnsi="Arial" w:cs="Arial"/>
        </w:rPr>
        <w:t>.</w:t>
      </w:r>
      <w:r w:rsidR="00885E18" w:rsidRPr="00D93895">
        <w:rPr>
          <w:rFonts w:ascii="Arial" w:hAnsi="Arial" w:cs="Arial"/>
        </w:rPr>
        <w:t xml:space="preserve">Утвердить типовую форму Журнала регистрации инструктажей населения </w:t>
      </w:r>
      <w:r w:rsidR="00C8786A" w:rsidRPr="00D93895">
        <w:rPr>
          <w:rFonts w:ascii="Arial" w:hAnsi="Arial" w:cs="Arial"/>
        </w:rPr>
        <w:t xml:space="preserve">р.п.Воскресенское </w:t>
      </w:r>
      <w:r w:rsidR="00885E18" w:rsidRPr="00D93895">
        <w:rPr>
          <w:rFonts w:ascii="Arial" w:hAnsi="Arial" w:cs="Arial"/>
        </w:rPr>
        <w:t>о соблюдении мер пож</w:t>
      </w:r>
      <w:r w:rsidR="007D7CB9" w:rsidRPr="00D93895">
        <w:rPr>
          <w:rFonts w:ascii="Arial" w:hAnsi="Arial" w:cs="Arial"/>
        </w:rPr>
        <w:t>ар</w:t>
      </w:r>
      <w:r w:rsidR="00F14497" w:rsidRPr="00D93895">
        <w:rPr>
          <w:rFonts w:ascii="Arial" w:hAnsi="Arial" w:cs="Arial"/>
        </w:rPr>
        <w:t>ной безопасности (Приложение 2</w:t>
      </w:r>
      <w:r w:rsidR="00885E18" w:rsidRPr="00D93895">
        <w:rPr>
          <w:rFonts w:ascii="Arial" w:hAnsi="Arial" w:cs="Arial"/>
        </w:rPr>
        <w:t>).</w:t>
      </w:r>
    </w:p>
    <w:p w:rsidR="00F14497" w:rsidRPr="00D93895" w:rsidRDefault="00D93895" w:rsidP="0086764C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14497" w:rsidRPr="00D93895">
        <w:rPr>
          <w:rFonts w:ascii="Arial" w:hAnsi="Arial" w:cs="Arial"/>
        </w:rPr>
        <w:t>.Утвердить типовую форму Памятки о мерах пожарной безопасности в быту(Приложение 3).</w:t>
      </w:r>
    </w:p>
    <w:p w:rsidR="00F14497" w:rsidRPr="00D93895" w:rsidRDefault="00D93895" w:rsidP="0086764C">
      <w:pPr>
        <w:shd w:val="clear" w:color="auto" w:fill="FFFFFF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4497" w:rsidRPr="00D93895">
        <w:rPr>
          <w:rFonts w:ascii="Arial" w:hAnsi="Arial" w:cs="Arial"/>
        </w:rPr>
        <w:t>.Утвердить типовую форму Журнала</w:t>
      </w:r>
      <w:r w:rsidR="00C8786A" w:rsidRPr="00D93895">
        <w:rPr>
          <w:rFonts w:ascii="Arial" w:hAnsi="Arial" w:cs="Arial"/>
        </w:rPr>
        <w:t xml:space="preserve"> </w:t>
      </w:r>
      <w:r w:rsidR="00F14497" w:rsidRPr="00D93895">
        <w:rPr>
          <w:rFonts w:ascii="Arial" w:hAnsi="Arial" w:cs="Arial"/>
        </w:rPr>
        <w:t>учета памяток о мерах пожарной безопасности в быту (Приложение 4).</w:t>
      </w:r>
    </w:p>
    <w:p w:rsidR="00885E18" w:rsidRPr="00D93895" w:rsidRDefault="00D93895" w:rsidP="0086764C">
      <w:pPr>
        <w:shd w:val="clear" w:color="auto" w:fill="FFFFFF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bookmarkStart w:id="0" w:name="_GoBack"/>
      <w:bookmarkEnd w:id="0"/>
      <w:r w:rsidR="007D7CB9" w:rsidRPr="00D93895">
        <w:rPr>
          <w:rFonts w:ascii="Arial" w:hAnsi="Arial" w:cs="Arial"/>
        </w:rPr>
        <w:t>.</w:t>
      </w:r>
      <w:r w:rsidR="00885E18" w:rsidRPr="00D9389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885E18" w:rsidRPr="00D93895" w:rsidRDefault="00885E18" w:rsidP="008676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85E18" w:rsidRPr="00D93895" w:rsidRDefault="00885E18" w:rsidP="008676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85E18" w:rsidRPr="00D93895" w:rsidRDefault="00885E18" w:rsidP="008676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Глава администрации</w:t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Pr="00D93895">
        <w:rPr>
          <w:rFonts w:ascii="Arial" w:hAnsi="Arial" w:cs="Arial"/>
        </w:rPr>
        <w:tab/>
      </w:r>
      <w:r w:rsidR="00C8786A" w:rsidRPr="00D93895">
        <w:rPr>
          <w:rFonts w:ascii="Arial" w:hAnsi="Arial" w:cs="Arial"/>
        </w:rPr>
        <w:tab/>
        <w:t>А.В.Гурылев</w:t>
      </w:r>
    </w:p>
    <w:p w:rsidR="00885E18" w:rsidRPr="00D93895" w:rsidRDefault="00885E18" w:rsidP="00885E1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5E18" w:rsidRPr="00D93895" w:rsidRDefault="00885E18" w:rsidP="00885E18">
      <w:pPr>
        <w:rPr>
          <w:rFonts w:ascii="Arial" w:hAnsi="Arial" w:cs="Arial"/>
          <w:color w:val="000000"/>
        </w:rPr>
        <w:sectPr w:rsidR="00885E18" w:rsidRPr="00D93895" w:rsidSect="003C09A2">
          <w:pgSz w:w="11906" w:h="16838"/>
          <w:pgMar w:top="851" w:right="851" w:bottom="851" w:left="1418" w:header="709" w:footer="709" w:gutter="0"/>
          <w:cols w:space="720"/>
        </w:sectPr>
      </w:pPr>
    </w:p>
    <w:p w:rsidR="00885E18" w:rsidRPr="00D93895" w:rsidRDefault="007D7CB9" w:rsidP="00885E18">
      <w:pPr>
        <w:pStyle w:val="a5"/>
        <w:jc w:val="right"/>
        <w:rPr>
          <w:rFonts w:ascii="Arial" w:hAnsi="Arial" w:cs="Arial"/>
          <w:b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lastRenderedPageBreak/>
        <w:t>Утверждено</w:t>
      </w:r>
    </w:p>
    <w:p w:rsidR="00885E18" w:rsidRPr="00D93895" w:rsidRDefault="00F2287D" w:rsidP="00885E18">
      <w:pPr>
        <w:pStyle w:val="a5"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>п</w:t>
      </w:r>
      <w:r w:rsidR="00885E18" w:rsidRPr="00D93895">
        <w:rPr>
          <w:rFonts w:ascii="Arial" w:hAnsi="Arial" w:cs="Arial"/>
        </w:rPr>
        <w:t xml:space="preserve">остановлением администрации </w:t>
      </w:r>
    </w:p>
    <w:p w:rsidR="00066FF3" w:rsidRPr="00D93895" w:rsidRDefault="00066FF3" w:rsidP="00885E18">
      <w:pPr>
        <w:pStyle w:val="a5"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р.п.Воскресенское </w:t>
      </w:r>
    </w:p>
    <w:p w:rsidR="00885E18" w:rsidRPr="00D93895" w:rsidRDefault="00885E18" w:rsidP="00885E18">
      <w:pPr>
        <w:pStyle w:val="a5"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>Воскресенского района Нижегородской области</w:t>
      </w:r>
    </w:p>
    <w:p w:rsidR="00885E18" w:rsidRPr="00D93895" w:rsidRDefault="00885E18" w:rsidP="00885E18">
      <w:pPr>
        <w:pStyle w:val="a5"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от </w:t>
      </w:r>
      <w:r w:rsidR="00066FF3" w:rsidRPr="00D93895">
        <w:rPr>
          <w:rFonts w:ascii="Arial" w:hAnsi="Arial" w:cs="Arial"/>
        </w:rPr>
        <w:t>29.08.</w:t>
      </w:r>
      <w:r w:rsidRPr="00D93895">
        <w:rPr>
          <w:rFonts w:ascii="Arial" w:hAnsi="Arial" w:cs="Arial"/>
        </w:rPr>
        <w:t>201</w:t>
      </w:r>
      <w:r w:rsidR="00D1508A" w:rsidRPr="00D93895">
        <w:rPr>
          <w:rFonts w:ascii="Arial" w:hAnsi="Arial" w:cs="Arial"/>
        </w:rPr>
        <w:t>7</w:t>
      </w:r>
      <w:r w:rsidR="00E9507B" w:rsidRPr="00D93895">
        <w:rPr>
          <w:rFonts w:ascii="Arial" w:hAnsi="Arial" w:cs="Arial"/>
        </w:rPr>
        <w:t xml:space="preserve"> г.</w:t>
      </w:r>
      <w:r w:rsidR="00715A43" w:rsidRPr="00D93895">
        <w:rPr>
          <w:rFonts w:ascii="Arial" w:hAnsi="Arial" w:cs="Arial"/>
        </w:rPr>
        <w:t>№</w:t>
      </w:r>
      <w:r w:rsidR="00066FF3" w:rsidRPr="00D93895">
        <w:rPr>
          <w:rFonts w:ascii="Arial" w:hAnsi="Arial" w:cs="Arial"/>
        </w:rPr>
        <w:t xml:space="preserve"> 123</w:t>
      </w:r>
    </w:p>
    <w:p w:rsidR="00D1508A" w:rsidRPr="00D93895" w:rsidRDefault="00D1508A" w:rsidP="00D1508A">
      <w:pPr>
        <w:jc w:val="center"/>
        <w:rPr>
          <w:rFonts w:ascii="Arial" w:hAnsi="Arial" w:cs="Arial"/>
          <w:b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t>Положение</w:t>
      </w:r>
    </w:p>
    <w:p w:rsidR="00066FF3" w:rsidRPr="00D93895" w:rsidRDefault="00D1508A" w:rsidP="00D1508A">
      <w:pPr>
        <w:jc w:val="center"/>
        <w:rPr>
          <w:rFonts w:ascii="Arial" w:hAnsi="Arial" w:cs="Arial"/>
          <w:b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t>о порядке проведения противопожарной пропаганды на территории</w:t>
      </w:r>
      <w:r w:rsidR="00B477AD" w:rsidRPr="00D93895">
        <w:rPr>
          <w:rFonts w:ascii="Arial" w:hAnsi="Arial" w:cs="Arial"/>
          <w:b/>
          <w:sz w:val="32"/>
          <w:szCs w:val="32"/>
        </w:rPr>
        <w:t xml:space="preserve"> </w:t>
      </w:r>
      <w:r w:rsidR="00066FF3" w:rsidRPr="00D93895">
        <w:rPr>
          <w:rFonts w:ascii="Arial" w:hAnsi="Arial" w:cs="Arial"/>
          <w:b/>
          <w:sz w:val="32"/>
          <w:szCs w:val="32"/>
        </w:rPr>
        <w:t xml:space="preserve">р.п.Воскресенское Воскресенского района Нижегородской области </w:t>
      </w:r>
    </w:p>
    <w:p w:rsidR="00D1508A" w:rsidRPr="00D93895" w:rsidRDefault="00D1508A" w:rsidP="00D1508A">
      <w:pPr>
        <w:jc w:val="center"/>
        <w:rPr>
          <w:rFonts w:ascii="Arial" w:hAnsi="Arial" w:cs="Arial"/>
          <w:b/>
        </w:rPr>
      </w:pPr>
      <w:r w:rsidRPr="00D93895">
        <w:rPr>
          <w:rFonts w:ascii="Arial" w:hAnsi="Arial" w:cs="Arial"/>
          <w:b/>
          <w:lang w:val="en-US"/>
        </w:rPr>
        <w:t>I</w:t>
      </w:r>
      <w:r w:rsidRPr="00D93895">
        <w:rPr>
          <w:rFonts w:ascii="Arial" w:hAnsi="Arial" w:cs="Arial"/>
          <w:b/>
        </w:rPr>
        <w:t>.Общие положения</w:t>
      </w:r>
    </w:p>
    <w:p w:rsidR="00B477AD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1.Положение о порядке проведения противопожарной пропаганды на территории </w:t>
      </w:r>
      <w:r w:rsidR="00B477AD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 xml:space="preserve">(далее – Положение) разработано в соответствии с действующим законодательством Российской Федерации в области пожарной безопасности, и определяет цели и порядок ведения противопожарной пропаганды на территории </w:t>
      </w:r>
      <w:r w:rsidR="00B477AD" w:rsidRPr="00D93895">
        <w:rPr>
          <w:rFonts w:ascii="Arial" w:hAnsi="Arial" w:cs="Arial"/>
        </w:rPr>
        <w:t>р.п.Воскресенское.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2.В настоящем Положении применяются следующие понятия: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самоуправления, пожарная охрана и организации.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-инструктаж по пожарной безопасности - ознакомление населения с инструкциями по пожарной безопасности.</w:t>
      </w:r>
    </w:p>
    <w:p w:rsidR="007D7CB9" w:rsidRPr="00D93895" w:rsidRDefault="007D7CB9" w:rsidP="00E9507B">
      <w:pPr>
        <w:ind w:firstLine="567"/>
        <w:jc w:val="both"/>
        <w:rPr>
          <w:rFonts w:ascii="Arial" w:hAnsi="Arial" w:cs="Arial"/>
        </w:rPr>
      </w:pPr>
    </w:p>
    <w:p w:rsidR="00D1508A" w:rsidRPr="00D93895" w:rsidRDefault="00D1508A" w:rsidP="00D1508A">
      <w:pPr>
        <w:jc w:val="center"/>
        <w:rPr>
          <w:rFonts w:ascii="Arial" w:hAnsi="Arial" w:cs="Arial"/>
          <w:b/>
        </w:rPr>
      </w:pPr>
      <w:r w:rsidRPr="00D93895">
        <w:rPr>
          <w:rFonts w:ascii="Arial" w:hAnsi="Arial" w:cs="Arial"/>
          <w:b/>
          <w:lang w:val="en-US"/>
        </w:rPr>
        <w:t>II</w:t>
      </w:r>
      <w:r w:rsidRPr="00D93895">
        <w:rPr>
          <w:rFonts w:ascii="Arial" w:hAnsi="Arial" w:cs="Arial"/>
          <w:b/>
        </w:rPr>
        <w:t>.Организация противопожарной пропаганды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3.Противопожарная пропаганда проводится с целью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4.В соответствии с действующим законодательством противопожарную пропаганду проводят: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-администрация</w:t>
      </w:r>
      <w:r w:rsidR="00B477AD" w:rsidRPr="00D93895">
        <w:rPr>
          <w:rFonts w:ascii="Arial" w:hAnsi="Arial" w:cs="Arial"/>
        </w:rPr>
        <w:t>р.п.Воскресенское</w:t>
      </w:r>
      <w:r w:rsidRPr="00D93895">
        <w:rPr>
          <w:rFonts w:ascii="Arial" w:hAnsi="Arial" w:cs="Arial"/>
        </w:rPr>
        <w:t>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-муниципальная пожарная команда.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Для проведения противопожарной пропаганды могут использоваться возможности общественных организаций.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5.Противопожарная пропаганда осуществляется: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Администрацией </w:t>
      </w:r>
      <w:r w:rsidR="00B477AD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>посредством: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-разработки и издания средств наглядной агитации, специальной литературы и рекламной продукции;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-изготовления и распространения среди населения противопожарных памяток, листовок;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-методического обеспечения деятельности лиц в области противопожарной пропаганды;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-размещения в жилищно-эксплуатационных участках,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-изготовления и размещения на улицах населенных пунктов стендов социальной рекламы по пожарной безопасности;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-привлечения средств массовой информации;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-проведения инструктажей;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lastRenderedPageBreak/>
        <w:t>-использования иных средств и способов, не запрещенных законодательством Российской Федерации.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-привлечения ведомственных средств массовой информации.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6.Администрация </w:t>
      </w:r>
      <w:r w:rsidR="00B477AD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>осуществляет тесное взаимодействие с органами государственной власти, подразделением пожарной охраны, организациями независимо от форм собственности с целью проведения противопожарной пропаганды.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7.Уголки (информационные стенды) пожарной безопасности должны содержать информацию об обстановке с пожарами на территории муниципального образования, информацию о произошедших пожарах с указанием трагических последствий, причин их возникновения, фотографий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8.Противопожарная пропаганда, как правило, проводится за </w:t>
      </w:r>
      <w:r w:rsidR="00E9507B" w:rsidRPr="00D93895">
        <w:rPr>
          <w:rFonts w:ascii="Arial" w:hAnsi="Arial" w:cs="Arial"/>
        </w:rPr>
        <w:t>счет средств бюджета сельсовета.</w:t>
      </w:r>
    </w:p>
    <w:p w:rsidR="007D7CB9" w:rsidRPr="00D93895" w:rsidRDefault="007D7CB9" w:rsidP="00E9507B">
      <w:pPr>
        <w:ind w:firstLine="567"/>
        <w:jc w:val="both"/>
        <w:rPr>
          <w:rFonts w:ascii="Arial" w:hAnsi="Arial" w:cs="Arial"/>
          <w:b/>
        </w:rPr>
      </w:pPr>
    </w:p>
    <w:p w:rsidR="00D1508A" w:rsidRPr="00D93895" w:rsidRDefault="00D1508A" w:rsidP="00D1508A">
      <w:pPr>
        <w:jc w:val="center"/>
        <w:rPr>
          <w:rFonts w:ascii="Arial" w:hAnsi="Arial" w:cs="Arial"/>
        </w:rPr>
      </w:pPr>
      <w:r w:rsidRPr="00D93895">
        <w:rPr>
          <w:rFonts w:ascii="Arial" w:hAnsi="Arial" w:cs="Arial"/>
          <w:b/>
          <w:lang w:val="en-US"/>
        </w:rPr>
        <w:t>III</w:t>
      </w:r>
      <w:r w:rsidRPr="00D93895">
        <w:rPr>
          <w:rFonts w:ascii="Arial" w:hAnsi="Arial" w:cs="Arial"/>
          <w:b/>
        </w:rPr>
        <w:t>.Порядок проведения противопожарной пропаганды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9.Функции организации противопожарной пропаганды на территории </w:t>
      </w:r>
      <w:r w:rsidR="00E9507B" w:rsidRPr="00D93895">
        <w:rPr>
          <w:rFonts w:ascii="Arial" w:hAnsi="Arial" w:cs="Arial"/>
        </w:rPr>
        <w:t>Владимирского</w:t>
      </w:r>
      <w:r w:rsidRPr="00D93895">
        <w:rPr>
          <w:rFonts w:ascii="Arial" w:hAnsi="Arial" w:cs="Arial"/>
        </w:rPr>
        <w:t xml:space="preserve"> сельсовет</w:t>
      </w:r>
      <w:r w:rsidR="0086764C" w:rsidRPr="00D93895">
        <w:rPr>
          <w:rFonts w:ascii="Arial" w:hAnsi="Arial" w:cs="Arial"/>
        </w:rPr>
        <w:t xml:space="preserve">а возлагаются на Администрацию р.п.Воскресенское </w:t>
      </w:r>
      <w:r w:rsidRPr="00D93895">
        <w:rPr>
          <w:rFonts w:ascii="Arial" w:hAnsi="Arial" w:cs="Arial"/>
        </w:rPr>
        <w:t>.</w:t>
      </w:r>
    </w:p>
    <w:p w:rsidR="00D1508A" w:rsidRPr="00D93895" w:rsidRDefault="00D1508A" w:rsidP="00D1508A">
      <w:pPr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Администрация с целью организации противопожарной пропаганды: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-осуществляет взаимодействие и координирует деятельность органов местного самоуправления, организаций, в том числе общественных организаций и граждан;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-информирует население о проблемах и путях обеспечения пожарной безопасности;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-в пределах своей компетенции контролирует реализацию на территории сельсовета требований нормативных правовых актов, регламентирующих деятельность по противопожарной пропаганде;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-взаимодействует с подразделениями пожарной охраны по осуществлению методического сопровождения и по проведению соответствующих инструктажей населения по соблюдению мер пожарной безопасности.</w:t>
      </w:r>
    </w:p>
    <w:p w:rsidR="007D7CB9" w:rsidRPr="00D93895" w:rsidRDefault="007D7CB9" w:rsidP="00E9507B">
      <w:pPr>
        <w:ind w:firstLine="567"/>
        <w:jc w:val="both"/>
        <w:rPr>
          <w:rFonts w:ascii="Arial" w:hAnsi="Arial" w:cs="Arial"/>
        </w:rPr>
      </w:pPr>
    </w:p>
    <w:p w:rsidR="00D1508A" w:rsidRPr="00D93895" w:rsidRDefault="00D1508A" w:rsidP="00E9507B">
      <w:pPr>
        <w:jc w:val="center"/>
        <w:rPr>
          <w:rFonts w:ascii="Arial" w:hAnsi="Arial" w:cs="Arial"/>
          <w:b/>
        </w:rPr>
      </w:pPr>
      <w:r w:rsidRPr="00D93895">
        <w:rPr>
          <w:rFonts w:ascii="Arial" w:hAnsi="Arial" w:cs="Arial"/>
          <w:b/>
          <w:lang w:val="en-US"/>
        </w:rPr>
        <w:t>IV</w:t>
      </w:r>
      <w:r w:rsidRPr="00D93895">
        <w:rPr>
          <w:rFonts w:ascii="Arial" w:hAnsi="Arial" w:cs="Arial"/>
          <w:b/>
        </w:rPr>
        <w:t>.Организация проведения противопожарных инструктажей населения о соблюдении мер пожарной безопасности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10.Проведение противопожарных инструктажей проводится в целях предупреждения пожаров и подготовки населения к действиям в случае их возникновения.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11.Инструктажи с жителями индивидуальных (частных), многоквартирных жилых домов могут проводиться: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-в ходе мероприятий по контролю за состоянием пожарной безопасности, осуществляемых территориальными органами Государственного пожарного надзора;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-в ходе собраний и сельских сходов с населением (приложение 1);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-при осуществлении специальных рейдов по жилому сектору, организованным в соответствии с действующим законодательством;</w:t>
      </w:r>
    </w:p>
    <w:p w:rsidR="00D1508A" w:rsidRPr="00D93895" w:rsidRDefault="00D1508A" w:rsidP="00E9507B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-в ходе посещения населением администрации</w:t>
      </w:r>
      <w:r w:rsidR="0086764C" w:rsidRPr="00D93895">
        <w:rPr>
          <w:rFonts w:ascii="Arial" w:hAnsi="Arial" w:cs="Arial"/>
        </w:rPr>
        <w:t xml:space="preserve"> р.п.Воскресенское</w:t>
      </w:r>
      <w:r w:rsidRPr="00D93895">
        <w:rPr>
          <w:rFonts w:ascii="Arial" w:hAnsi="Arial" w:cs="Arial"/>
        </w:rPr>
        <w:t>, о чем работниками администрации делается запись в соответствующем журнале (приложение №2).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12.Первичный инструктаж с жильцами индивидуальных (частных), многоквартирных жилых домов перед их заселением организует администрация или депутат по данному округу.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13.Повторный инструктаж с жителями индивидуальных (частных), многоквартирных жилых домов проводится по мере необходимости по инициативе администрации.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lastRenderedPageBreak/>
        <w:t>14.Внеплановый инструктаж по пожарной безопасности проводится в следующих случаях: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-неблагоприятная обстановка с пожарами или гибель людей при пожарах на территории</w:t>
      </w:r>
      <w:r w:rsidR="0086764C" w:rsidRPr="00D93895">
        <w:rPr>
          <w:rFonts w:ascii="Arial" w:hAnsi="Arial" w:cs="Arial"/>
        </w:rPr>
        <w:t>р.п.Воскресенское</w:t>
      </w:r>
      <w:r w:rsidRPr="00D93895">
        <w:rPr>
          <w:rFonts w:ascii="Arial" w:hAnsi="Arial" w:cs="Arial"/>
        </w:rPr>
        <w:t>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-нарушение или изменение противоп</w:t>
      </w:r>
      <w:r w:rsidR="00753743" w:rsidRPr="00D93895">
        <w:rPr>
          <w:rFonts w:ascii="Arial" w:hAnsi="Arial" w:cs="Arial"/>
        </w:rPr>
        <w:t xml:space="preserve">ожарного режима на территориях </w:t>
      </w:r>
      <w:r w:rsidRPr="00D93895">
        <w:rPr>
          <w:rFonts w:ascii="Arial" w:hAnsi="Arial" w:cs="Arial"/>
        </w:rPr>
        <w:t>населенных пунктов</w:t>
      </w:r>
      <w:r w:rsidR="0086764C" w:rsidRPr="00D93895">
        <w:rPr>
          <w:rFonts w:ascii="Arial" w:hAnsi="Arial" w:cs="Arial"/>
        </w:rPr>
        <w:t xml:space="preserve"> р.п.Воскресенское</w:t>
      </w:r>
      <w:r w:rsidRPr="00D93895">
        <w:rPr>
          <w:rFonts w:ascii="Arial" w:hAnsi="Arial" w:cs="Arial"/>
        </w:rPr>
        <w:t>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-изменение нормативно-правовых требований в области пожарной безопасности;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-по требованию государственной противопожарной службы, иных лиц, уполномоченных на осуществление пожарной профилактики.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О проведении внепланового инструктажа делается отметка в журнале регистрации инструктажей с указанием причин его проведения.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15.Целевой инструктаж по пожарной безопасности проводится в следующих случаях: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-ликвидация последствий аварии, стихийного бедствия, производство огневых и иных пожароопасных работ, на которые необходимо оформление наряда-допуска или специального разрешения.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Целевые инструктажи с жителями индивидуальных (частных), многоквартирных жилых домов проводятся по мере необходимости с учетом обстановки с пожарами на территории муниципального образования. Организация таких инструктажей осуществляется по инициативе: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-территориального органа Государственного пожарного надзора;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-территориального подразделения Государственной противопожарной службы;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-администрации муниципального образования.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16.Противопожарный инструктаж, вне зависимости от вида и категории инструктируемых, по возможности должен содержать: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-информацию об оперативной обстановке с пожарами и гибелью людей при пожарах на территории </w:t>
      </w:r>
      <w:r w:rsidR="0086764C" w:rsidRPr="00D93895">
        <w:rPr>
          <w:rFonts w:ascii="Arial" w:hAnsi="Arial" w:cs="Arial"/>
        </w:rPr>
        <w:t xml:space="preserve">р.п.Воскресенское </w:t>
      </w:r>
      <w:r w:rsidRPr="00D93895">
        <w:rPr>
          <w:rFonts w:ascii="Arial" w:hAnsi="Arial" w:cs="Arial"/>
        </w:rPr>
        <w:t>с доведением основных причин произошедших пожаров;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-демонстрацию учебного видеофильма (при наличии технической возможности), средств наглядной агитации (фотостенды, плакаты, листовки);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-вручение памяток о мерах пожарной безопасности в быту.(Приложение 3) </w:t>
      </w:r>
    </w:p>
    <w:p w:rsidR="00D1508A" w:rsidRPr="00D93895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О вручении памятки о мерах пожарной безопасности делается запись в соответствующий журнал (приложение №4). </w:t>
      </w:r>
    </w:p>
    <w:p w:rsidR="00D1508A" w:rsidRDefault="00D1508A" w:rsidP="00753743">
      <w:pPr>
        <w:ind w:firstLine="567"/>
        <w:jc w:val="both"/>
        <w:rPr>
          <w:rFonts w:ascii="Arial" w:hAnsi="Arial" w:cs="Arial"/>
        </w:rPr>
      </w:pPr>
      <w:r w:rsidRPr="00D93895">
        <w:rPr>
          <w:rFonts w:ascii="Arial" w:hAnsi="Arial" w:cs="Arial"/>
        </w:rPr>
        <w:t>23.Учебно-методическое и материально-техническое обеспечение противопожарной пропаганды осуществляется органами местного самоуправления, руководителями соответствующих организаций в пределах полномочий, определенных действующим законодательством, вовзаимодействием с подразделениями пожарной охраны, с территориальным подразделением Государственного пожарного надзора.</w:t>
      </w:r>
    </w:p>
    <w:p w:rsidR="00D93895" w:rsidRPr="00D93895" w:rsidRDefault="00D93895" w:rsidP="00753743">
      <w:pPr>
        <w:ind w:firstLine="567"/>
        <w:jc w:val="both"/>
        <w:rPr>
          <w:rFonts w:ascii="Arial" w:hAnsi="Arial" w:cs="Arial"/>
        </w:rPr>
      </w:pPr>
    </w:p>
    <w:p w:rsidR="00D1508A" w:rsidRPr="00D93895" w:rsidRDefault="00D1508A" w:rsidP="00D1508A">
      <w:pPr>
        <w:jc w:val="both"/>
        <w:rPr>
          <w:rFonts w:ascii="Arial" w:hAnsi="Arial" w:cs="Arial"/>
        </w:rPr>
        <w:sectPr w:rsidR="00D1508A" w:rsidRPr="00D93895" w:rsidSect="003C09A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D7CB9" w:rsidRPr="00D93895" w:rsidRDefault="00D1508A" w:rsidP="00715A43">
      <w:pPr>
        <w:shd w:val="clear" w:color="auto" w:fill="FFFFFF"/>
        <w:contextualSpacing/>
        <w:jc w:val="right"/>
        <w:rPr>
          <w:rFonts w:ascii="Arial" w:hAnsi="Arial" w:cs="Arial"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lastRenderedPageBreak/>
        <w:t>Приложение №1</w:t>
      </w:r>
    </w:p>
    <w:p w:rsidR="007D7CB9" w:rsidRPr="00D93895" w:rsidRDefault="007D7CB9" w:rsidP="007D7CB9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>к положению а</w:t>
      </w:r>
      <w:r w:rsidR="00D1508A" w:rsidRPr="00D93895">
        <w:rPr>
          <w:rFonts w:ascii="Arial" w:hAnsi="Arial" w:cs="Arial"/>
        </w:rPr>
        <w:t xml:space="preserve">дминистрации </w:t>
      </w:r>
      <w:r w:rsidR="0086764C" w:rsidRPr="00D93895">
        <w:rPr>
          <w:rFonts w:ascii="Arial" w:hAnsi="Arial" w:cs="Arial"/>
        </w:rPr>
        <w:t>р.п.Воскресенское</w:t>
      </w:r>
    </w:p>
    <w:p w:rsidR="007D7CB9" w:rsidRPr="00D93895" w:rsidRDefault="007D7CB9" w:rsidP="00715A43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Воскресенского муниципального района </w:t>
      </w:r>
    </w:p>
    <w:p w:rsidR="00D1508A" w:rsidRPr="00D93895" w:rsidRDefault="007D7CB9" w:rsidP="00715A43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>Нижегородской области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1715"/>
        <w:gridCol w:w="695"/>
        <w:gridCol w:w="1701"/>
        <w:gridCol w:w="1559"/>
        <w:gridCol w:w="705"/>
        <w:gridCol w:w="854"/>
      </w:tblGrid>
      <w:tr w:rsidR="00D1508A" w:rsidRPr="00D93895" w:rsidTr="00715A43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ЖУРНАЛ</w:t>
            </w:r>
          </w:p>
        </w:tc>
      </w:tr>
      <w:tr w:rsidR="00D1508A" w:rsidRPr="00D93895" w:rsidTr="00715A43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учета протоколов проведения сходов (встреч) с населением</w:t>
            </w:r>
          </w:p>
        </w:tc>
      </w:tr>
      <w:tr w:rsidR="00715A43" w:rsidRPr="00D93895" w:rsidTr="00715A43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C2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C2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C2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C2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C2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A43" w:rsidRPr="00D93895" w:rsidRDefault="00715A43" w:rsidP="00715A43">
            <w:pPr>
              <w:ind w:left="-108"/>
              <w:rPr>
                <w:rFonts w:ascii="Arial" w:hAnsi="Arial" w:cs="Arial"/>
              </w:rPr>
            </w:pPr>
          </w:p>
        </w:tc>
      </w:tr>
      <w:tr w:rsidR="00D1508A" w:rsidRPr="00D93895" w:rsidTr="00715A43">
        <w:trPr>
          <w:trHeight w:val="5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№ п/п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Ф.И.О. проводившего сход (встречу)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Наименование улицы, населенного пункта где проводился сход (встреча)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Всего присутствовало человек: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В том числе:</w:t>
            </w:r>
          </w:p>
        </w:tc>
      </w:tr>
      <w:tr w:rsidR="00D1508A" w:rsidRPr="00D93895" w:rsidTr="00715A43">
        <w:trPr>
          <w:trHeight w:val="313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Представители органов местного самоуправления муниципального образования (городского округа)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Органы Федерального Государственного пожарного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Представители органов внутренних дел</w:t>
            </w:r>
          </w:p>
        </w:tc>
      </w:tr>
      <w:tr w:rsidR="00D1508A" w:rsidRPr="00D93895" w:rsidTr="00715A43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7</w:t>
            </w:r>
          </w:p>
        </w:tc>
      </w:tr>
      <w:tr w:rsidR="00D1508A" w:rsidRPr="00D93895" w:rsidTr="00715A4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D1508A" w:rsidRPr="00D93895" w:rsidTr="00715A4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D1508A" w:rsidRPr="00D93895" w:rsidTr="00715A4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D1508A" w:rsidRPr="00D93895" w:rsidTr="00715A4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D1508A" w:rsidRPr="00D93895" w:rsidTr="00715A4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</w:tr>
      <w:tr w:rsidR="00D1508A" w:rsidRPr="00D93895" w:rsidTr="00715A43">
        <w:trPr>
          <w:trHeight w:val="31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Примечание: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</w:tr>
      <w:tr w:rsidR="00D1508A" w:rsidRPr="00D93895" w:rsidTr="00715A43">
        <w:trPr>
          <w:trHeight w:val="31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08A" w:rsidRPr="00D93895" w:rsidRDefault="00753743" w:rsidP="00C2769A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1.</w:t>
            </w:r>
            <w:r w:rsidR="00D1508A" w:rsidRPr="00D93895">
              <w:rPr>
                <w:rFonts w:ascii="Arial" w:hAnsi="Arial" w:cs="Arial"/>
              </w:rPr>
              <w:t>№ п/п должен совпадать с № протокола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8A" w:rsidRPr="00D93895" w:rsidRDefault="00D1508A" w:rsidP="00C276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rPr>
          <w:rFonts w:ascii="Arial" w:hAnsi="Arial" w:cs="Arial"/>
          <w:color w:val="000000"/>
        </w:rPr>
        <w:sectPr w:rsidR="00D1508A" w:rsidRPr="00D93895" w:rsidSect="003C09A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D7CB9" w:rsidRPr="00D93895" w:rsidRDefault="007D7CB9" w:rsidP="007D7CB9">
      <w:pPr>
        <w:shd w:val="clear" w:color="auto" w:fill="FFFFFF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D93895">
        <w:rPr>
          <w:rFonts w:ascii="Arial" w:hAnsi="Arial" w:cs="Arial"/>
          <w:b/>
          <w:sz w:val="32"/>
          <w:szCs w:val="32"/>
        </w:rPr>
        <w:lastRenderedPageBreak/>
        <w:t>Приложение № 2</w:t>
      </w:r>
    </w:p>
    <w:p w:rsidR="007D7CB9" w:rsidRPr="00D93895" w:rsidRDefault="007D7CB9" w:rsidP="007D7CB9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к положению администрации </w:t>
      </w:r>
      <w:r w:rsidR="0086764C" w:rsidRPr="00D93895">
        <w:rPr>
          <w:rFonts w:ascii="Arial" w:hAnsi="Arial" w:cs="Arial"/>
        </w:rPr>
        <w:t>р.п.Воскресенское</w:t>
      </w:r>
    </w:p>
    <w:p w:rsidR="007D7CB9" w:rsidRPr="00D93895" w:rsidRDefault="007D7CB9" w:rsidP="007D7CB9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 xml:space="preserve">Воскресенского муниципального района </w:t>
      </w:r>
    </w:p>
    <w:p w:rsidR="007D7CB9" w:rsidRPr="00D93895" w:rsidRDefault="007D7CB9" w:rsidP="007D7CB9">
      <w:pPr>
        <w:shd w:val="clear" w:color="auto" w:fill="FFFFFF"/>
        <w:contextualSpacing/>
        <w:jc w:val="right"/>
        <w:rPr>
          <w:rFonts w:ascii="Arial" w:hAnsi="Arial" w:cs="Arial"/>
        </w:rPr>
      </w:pPr>
      <w:r w:rsidRPr="00D93895">
        <w:rPr>
          <w:rFonts w:ascii="Arial" w:hAnsi="Arial" w:cs="Arial"/>
        </w:rPr>
        <w:t>Нижегородской области</w:t>
      </w:r>
    </w:p>
    <w:p w:rsidR="007D7CB9" w:rsidRPr="00D93895" w:rsidRDefault="00D1508A" w:rsidP="007D7CB9">
      <w:pPr>
        <w:shd w:val="clear" w:color="auto" w:fill="FFFFFF"/>
        <w:spacing w:after="150"/>
        <w:jc w:val="center"/>
        <w:rPr>
          <w:rFonts w:ascii="Arial" w:hAnsi="Arial" w:cs="Arial"/>
        </w:rPr>
      </w:pPr>
      <w:r w:rsidRPr="00D93895">
        <w:rPr>
          <w:rFonts w:ascii="Arial" w:hAnsi="Arial" w:cs="Arial"/>
        </w:rPr>
        <w:t>Журнал</w:t>
      </w:r>
      <w:r w:rsidR="007D7CB9" w:rsidRPr="00D93895">
        <w:rPr>
          <w:rFonts w:ascii="Arial" w:hAnsi="Arial" w:cs="Arial"/>
        </w:rPr>
        <w:t xml:space="preserve"> регистрации инструктажей населения о соблюдении мер пожарной безопасности</w:t>
      </w:r>
    </w:p>
    <w:p w:rsidR="00D1508A" w:rsidRPr="00D93895" w:rsidRDefault="00D1508A" w:rsidP="003276A5">
      <w:pPr>
        <w:shd w:val="clear" w:color="auto" w:fill="FFFFFF"/>
        <w:spacing w:after="150"/>
        <w:jc w:val="center"/>
        <w:rPr>
          <w:rFonts w:ascii="Arial" w:hAnsi="Arial" w:cs="Arial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D93895">
        <w:rPr>
          <w:rFonts w:ascii="Arial" w:hAnsi="Arial" w:cs="Arial"/>
          <w:color w:val="000000"/>
        </w:rPr>
        <w:t> </w:t>
      </w:r>
    </w:p>
    <w:tbl>
      <w:tblPr>
        <w:tblpPr w:leftFromText="180" w:rightFromText="180" w:horzAnchor="margin" w:tblpY="1695"/>
        <w:tblW w:w="146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444"/>
        <w:gridCol w:w="1518"/>
        <w:gridCol w:w="1980"/>
        <w:gridCol w:w="1713"/>
        <w:gridCol w:w="1286"/>
        <w:gridCol w:w="2196"/>
        <w:gridCol w:w="2768"/>
      </w:tblGrid>
      <w:tr w:rsidR="00D1508A" w:rsidRPr="00D93895" w:rsidTr="00715A43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Фамилия, имя, отчество инструктируемого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Адрес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Вид жилого помещения, в котором проживает гражданин/ является ли собственником, арендатором, либо просто зарегистрирован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Количество проживающих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Место работы, должность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Дата проведения и вид противопожарного инструктажа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715A43">
            <w:pPr>
              <w:spacing w:after="150"/>
              <w:jc w:val="center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Подпись, подтверждающая проведение инструктажа</w:t>
            </w:r>
          </w:p>
        </w:tc>
      </w:tr>
      <w:tr w:rsidR="00D1508A" w:rsidRPr="00D93895" w:rsidTr="00715A43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508A" w:rsidRPr="00D93895" w:rsidRDefault="00D1508A" w:rsidP="00C2769A">
            <w:pPr>
              <w:spacing w:after="150"/>
              <w:rPr>
                <w:rFonts w:ascii="Arial" w:hAnsi="Arial" w:cs="Arial"/>
                <w:color w:val="000000"/>
              </w:rPr>
            </w:pPr>
            <w:r w:rsidRPr="00D93895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</w:tbl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D1508A" w:rsidRPr="00D93895" w:rsidRDefault="00D1508A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715A43" w:rsidRPr="00D93895" w:rsidRDefault="00715A43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715A43" w:rsidRPr="00D93895" w:rsidRDefault="00715A43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715A43" w:rsidRPr="00D93895" w:rsidRDefault="00715A43" w:rsidP="00715A43">
      <w:pPr>
        <w:pStyle w:val="a8"/>
        <w:ind w:right="-108"/>
        <w:rPr>
          <w:rFonts w:ascii="Arial" w:hAnsi="Arial" w:cs="Arial"/>
          <w:b/>
          <w:sz w:val="24"/>
        </w:rPr>
        <w:sectPr w:rsidR="00715A43" w:rsidRPr="00D93895" w:rsidSect="003C09A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394"/>
        <w:gridCol w:w="6520"/>
      </w:tblGrid>
      <w:tr w:rsidR="00715A43" w:rsidRPr="00D93895" w:rsidTr="00947614">
        <w:trPr>
          <w:cantSplit/>
          <w:trHeight w:val="5022"/>
        </w:trPr>
        <w:tc>
          <w:tcPr>
            <w:tcW w:w="2725" w:type="dxa"/>
            <w:tcBorders>
              <w:right w:val="dashed" w:sz="4" w:space="0" w:color="auto"/>
            </w:tcBorders>
          </w:tcPr>
          <w:p w:rsidR="00715A43" w:rsidRPr="00D93895" w:rsidRDefault="00715A43" w:rsidP="00715A43">
            <w:pPr>
              <w:pStyle w:val="a8"/>
              <w:ind w:right="-108"/>
              <w:rPr>
                <w:rFonts w:ascii="Arial" w:hAnsi="Arial" w:cs="Arial"/>
                <w:b/>
                <w:sz w:val="24"/>
              </w:rPr>
            </w:pPr>
            <w:r w:rsidRPr="00D93895">
              <w:rPr>
                <w:rFonts w:ascii="Arial" w:hAnsi="Arial" w:cs="Arial"/>
                <w:b/>
                <w:sz w:val="24"/>
              </w:rPr>
              <w:lastRenderedPageBreak/>
              <w:t xml:space="preserve">Корешок памятки </w:t>
            </w:r>
          </w:p>
          <w:p w:rsidR="00715A43" w:rsidRPr="00D93895" w:rsidRDefault="00715A43" w:rsidP="00715A43">
            <w:pPr>
              <w:pStyle w:val="a8"/>
              <w:ind w:right="-108"/>
              <w:rPr>
                <w:rFonts w:ascii="Arial" w:hAnsi="Arial" w:cs="Arial"/>
                <w:sz w:val="24"/>
              </w:rPr>
            </w:pPr>
            <w:r w:rsidRPr="00D93895">
              <w:rPr>
                <w:rFonts w:ascii="Arial" w:hAnsi="Arial" w:cs="Arial"/>
                <w:sz w:val="24"/>
              </w:rPr>
              <w:t>№ __ от «___»_____20__г.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Город _______________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(Село)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Гр-ну (ке) ____________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_____________________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проживающему по адресу: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______________________</w:t>
            </w:r>
          </w:p>
          <w:p w:rsidR="00715A43" w:rsidRPr="00D93895" w:rsidRDefault="00715A43" w:rsidP="00715A43">
            <w:pPr>
              <w:ind w:right="-108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______________________</w:t>
            </w:r>
          </w:p>
          <w:p w:rsidR="00715A43" w:rsidRPr="00D93895" w:rsidRDefault="00715A43" w:rsidP="00715A43">
            <w:pPr>
              <w:tabs>
                <w:tab w:val="num" w:pos="252"/>
              </w:tabs>
              <w:ind w:left="252" w:hanging="252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Инструктаж получили: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pBdr>
                <w:bottom w:val="single" w:sz="12" w:space="1" w:color="auto"/>
              </w:pBdr>
              <w:ind w:left="72"/>
              <w:rPr>
                <w:rFonts w:ascii="Arial" w:hAnsi="Arial" w:cs="Arial"/>
              </w:rPr>
            </w:pPr>
          </w:p>
          <w:p w:rsidR="00715A43" w:rsidRPr="00D93895" w:rsidRDefault="00715A43" w:rsidP="00715A43">
            <w:pPr>
              <w:pStyle w:val="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(подпись)                                                                            _____________________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(Ф.И.О.)</w:t>
            </w:r>
          </w:p>
          <w:p w:rsidR="00715A43" w:rsidRPr="00D93895" w:rsidRDefault="00715A43" w:rsidP="00715A43">
            <w:pPr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</w:tcBorders>
            <w:textDirection w:val="btLr"/>
          </w:tcPr>
          <w:p w:rsidR="00715A43" w:rsidRPr="00D93895" w:rsidRDefault="00715A43" w:rsidP="00715A4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Линия отреза</w:t>
            </w:r>
          </w:p>
        </w:tc>
        <w:tc>
          <w:tcPr>
            <w:tcW w:w="6520" w:type="dxa"/>
          </w:tcPr>
          <w:p w:rsidR="00715A43" w:rsidRPr="00D93895" w:rsidRDefault="00715A43" w:rsidP="003C09A2">
            <w:pPr>
              <w:tabs>
                <w:tab w:val="num" w:pos="252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93895">
              <w:rPr>
                <w:rFonts w:ascii="Arial" w:hAnsi="Arial" w:cs="Arial"/>
                <w:b/>
                <w:sz w:val="32"/>
                <w:szCs w:val="32"/>
              </w:rPr>
              <w:t>Приложение № 3</w:t>
            </w:r>
          </w:p>
          <w:p w:rsidR="00715A43" w:rsidRPr="00D93895" w:rsidRDefault="00715A43" w:rsidP="00715A43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93895">
              <w:rPr>
                <w:rFonts w:ascii="Arial" w:hAnsi="Arial" w:cs="Arial"/>
                <w:sz w:val="24"/>
                <w:szCs w:val="24"/>
              </w:rPr>
              <w:t>ПАМЯТКА № _____</w:t>
            </w:r>
          </w:p>
          <w:p w:rsidR="00715A43" w:rsidRPr="00D93895" w:rsidRDefault="00715A43" w:rsidP="00715A43">
            <w:pPr>
              <w:jc w:val="center"/>
              <w:rPr>
                <w:rFonts w:ascii="Arial" w:hAnsi="Arial" w:cs="Arial"/>
                <w:b/>
              </w:rPr>
            </w:pPr>
            <w:r w:rsidRPr="00D93895">
              <w:rPr>
                <w:rFonts w:ascii="Arial" w:hAnsi="Arial" w:cs="Arial"/>
                <w:b/>
              </w:rPr>
              <w:t>о мерах пожарной безопасности в быту</w:t>
            </w:r>
          </w:p>
          <w:p w:rsidR="00715A43" w:rsidRPr="00D93895" w:rsidRDefault="00715A43" w:rsidP="00715A43">
            <w:pPr>
              <w:pStyle w:val="a6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3895">
              <w:rPr>
                <w:rFonts w:ascii="Arial" w:hAnsi="Arial" w:cs="Arial"/>
                <w:sz w:val="24"/>
                <w:szCs w:val="24"/>
              </w:rPr>
              <w:t>«___» _________ 20__ г.</w:t>
            </w:r>
            <w:r w:rsidRPr="00D93895">
              <w:rPr>
                <w:rFonts w:ascii="Arial" w:hAnsi="Arial" w:cs="Arial"/>
                <w:sz w:val="24"/>
                <w:szCs w:val="24"/>
              </w:rPr>
              <w:tab/>
              <w:t xml:space="preserve">  _________________</w:t>
            </w:r>
          </w:p>
          <w:p w:rsidR="00715A43" w:rsidRPr="00D93895" w:rsidRDefault="00715A43" w:rsidP="00715A4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93895">
              <w:rPr>
                <w:rFonts w:ascii="Arial" w:hAnsi="Arial" w:cs="Arial"/>
                <w:sz w:val="24"/>
                <w:szCs w:val="24"/>
              </w:rPr>
              <w:tab/>
            </w:r>
            <w:r w:rsidRPr="00D93895">
              <w:rPr>
                <w:rFonts w:ascii="Arial" w:hAnsi="Arial" w:cs="Arial"/>
                <w:sz w:val="24"/>
                <w:szCs w:val="24"/>
              </w:rPr>
              <w:tab/>
            </w:r>
            <w:r w:rsidRPr="00D93895">
              <w:rPr>
                <w:rFonts w:ascii="Arial" w:hAnsi="Arial" w:cs="Arial"/>
                <w:sz w:val="24"/>
                <w:szCs w:val="24"/>
              </w:rPr>
              <w:tab/>
            </w:r>
            <w:r w:rsidRPr="00D93895">
              <w:rPr>
                <w:rFonts w:ascii="Arial" w:hAnsi="Arial" w:cs="Arial"/>
                <w:sz w:val="24"/>
                <w:szCs w:val="24"/>
              </w:rPr>
              <w:tab/>
            </w:r>
            <w:r w:rsidRPr="00D93895">
              <w:rPr>
                <w:rFonts w:ascii="Arial" w:hAnsi="Arial" w:cs="Arial"/>
                <w:sz w:val="24"/>
                <w:szCs w:val="24"/>
              </w:rPr>
              <w:tab/>
              <w:t xml:space="preserve">                  (населенный пункт)</w:t>
            </w:r>
          </w:p>
          <w:p w:rsidR="00715A43" w:rsidRPr="00D93895" w:rsidRDefault="00715A43" w:rsidP="00715A43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Гр-ну (ке) ____________________________________________________</w:t>
            </w:r>
          </w:p>
          <w:p w:rsidR="00715A43" w:rsidRPr="00D93895" w:rsidRDefault="00715A43" w:rsidP="00715A43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Проживающему (ей) по ул. _____________________ дом ______ кв. ___</w:t>
            </w:r>
          </w:p>
          <w:p w:rsidR="00715A43" w:rsidRPr="00D93895" w:rsidRDefault="00715A43" w:rsidP="00715A43">
            <w:pPr>
              <w:pStyle w:val="a6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3895"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1.</w:t>
            </w:r>
            <w:r w:rsidR="00715A43" w:rsidRPr="00D93895">
              <w:rPr>
                <w:rFonts w:ascii="Arial" w:hAnsi="Arial" w:cs="Arial"/>
              </w:rPr>
              <w:t xml:space="preserve">Не допускайте самовольного строительства жилых и хозяйственных построек. 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2.</w:t>
            </w:r>
            <w:r w:rsidR="00715A43" w:rsidRPr="00D93895">
              <w:rPr>
                <w:rFonts w:ascii="Arial" w:hAnsi="Arial" w:cs="Arial"/>
              </w:rPr>
              <w:t>Не загромождайте выходы, балконы, лоджии, коридоры и лестницы домашними вещами и мебелью.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3.</w:t>
            </w:r>
            <w:r w:rsidR="00715A43" w:rsidRPr="00D93895">
              <w:rPr>
                <w:rFonts w:ascii="Arial" w:hAnsi="Arial" w:cs="Arial"/>
              </w:rPr>
              <w:t>Не храните в чердачных и подвальных помещениях предметы домашнего обихода, сено, солому и другие сгораемые материалы.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4.</w:t>
            </w:r>
            <w:r w:rsidR="00715A43" w:rsidRPr="00D93895">
              <w:rPr>
                <w:rFonts w:ascii="Arial" w:hAnsi="Arial" w:cs="Arial"/>
              </w:rPr>
              <w:t>Сжигание отходов и тары производите только в специально отведенных для этой цели местах не ближе 50 м от зданий и строений и под контролем.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5.</w:t>
            </w:r>
            <w:r w:rsidR="00715A43" w:rsidRPr="00D93895">
              <w:rPr>
                <w:rFonts w:ascii="Arial" w:hAnsi="Arial" w:cs="Arial"/>
              </w:rPr>
              <w:t>Не допускайте хранения в жилом доме (квартире) более 10 л легковоспламеняющихся и горючих жидкостей, а также баллонов с горючими газами на балконах, лоджиях, в подвалах и чердаках.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6.</w:t>
            </w:r>
            <w:r w:rsidR="00715A43" w:rsidRPr="00D93895">
              <w:rPr>
                <w:rFonts w:ascii="Arial" w:hAnsi="Arial" w:cs="Arial"/>
              </w:rPr>
              <w:t>Не допускайте использование неисправных газовых приборов, не оставляйте незакрытыми краны газовых приборов и газопроводов, не устанавливайте мебель и другие горючие предметы ближе 20 см от газовых приборов.</w:t>
            </w:r>
          </w:p>
          <w:p w:rsidR="00715A43" w:rsidRPr="00D93895" w:rsidRDefault="00715A43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При эксплуатации печного отопления запрещается: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оставлять без присмотра топящиеся печи, а также поручать надзор за ними малолетним детям;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располагать топливо, другие горючие вещества и материалы на предтопочном листе;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применять для розжига печей бензин, керосин, дизельное топливо и другие легковоспламеняющиеся и горючие жидкости;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топить углем, коксом и газом печи, не предназначенные для этих видов топлива;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перекаливать печи.</w:t>
            </w:r>
          </w:p>
          <w:p w:rsidR="00715A43" w:rsidRPr="00D93895" w:rsidRDefault="00715A43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Очищать дымоходы и печи от сажи необходимо перед началом, а также в течение всего отопительного сезона не реже: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одного раза в три месяца для отопительных печей;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одного раза в два месяца для печей и очагов непрерывного действия;</w:t>
            </w:r>
          </w:p>
          <w:p w:rsidR="00715A43" w:rsidRPr="00D93895" w:rsidRDefault="001619B7" w:rsidP="00715A43">
            <w:pPr>
              <w:pStyle w:val="a5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-</w:t>
            </w:r>
            <w:r w:rsidR="00715A43" w:rsidRPr="00D93895">
              <w:rPr>
                <w:rFonts w:ascii="Arial" w:hAnsi="Arial" w:cs="Arial"/>
              </w:rPr>
              <w:t>одного раза в месяц для кухонных плит и других печей непрерывной (долговременной) топки.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1.</w:t>
            </w:r>
            <w:r w:rsidR="00715A43" w:rsidRPr="00D93895">
              <w:rPr>
                <w:rFonts w:ascii="Arial" w:hAnsi="Arial" w:cs="Arial"/>
              </w:rPr>
              <w:t>Золу из печей тушите водой и высыпайте в ямы не ближе 15м от строений.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2.</w:t>
            </w:r>
            <w:r w:rsidR="00715A43" w:rsidRPr="00D93895">
              <w:rPr>
                <w:rFonts w:ascii="Arial" w:hAnsi="Arial" w:cs="Arial"/>
              </w:rPr>
              <w:t>Газовые баллоны (рабочий и запасной) для снабжения газом бытовых газовых приборов должны,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3.</w:t>
            </w:r>
            <w:r w:rsidR="00715A43" w:rsidRPr="00D93895">
              <w:rPr>
                <w:rFonts w:ascii="Arial" w:hAnsi="Arial" w:cs="Arial"/>
              </w:rPr>
      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4.</w:t>
            </w:r>
            <w:r w:rsidR="00715A43" w:rsidRPr="00D93895">
              <w:rPr>
                <w:rFonts w:ascii="Arial" w:hAnsi="Arial" w:cs="Arial"/>
              </w:rPr>
              <w:t>На чердаках и в подвалах, в кладовках и сараях не пользуйтесь для освещения спичками, свечами, керосиновыми лампами и другими источниками открытого огня. Для освещения этих помещений пользуйтесь электрическими фонарями.</w:t>
            </w:r>
          </w:p>
          <w:p w:rsidR="00715A43" w:rsidRPr="00D93895" w:rsidRDefault="001619B7" w:rsidP="001619B7">
            <w:pPr>
              <w:ind w:left="72"/>
              <w:jc w:val="both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5.</w:t>
            </w:r>
            <w:r w:rsidR="00715A43" w:rsidRPr="00D93895">
              <w:rPr>
                <w:rFonts w:ascii="Arial" w:hAnsi="Arial" w:cs="Arial"/>
              </w:rPr>
              <w:t>Не разрешайте детям играть с огнем, не поручайте им присмотр за топящимися печами и нагревательными электроприборами. Храните спички в недоступных детям местах. Не оставляйте детей без присмотра.</w:t>
            </w:r>
          </w:p>
          <w:p w:rsidR="00715A43" w:rsidRPr="00D93895" w:rsidRDefault="00715A43" w:rsidP="00715A4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3895">
              <w:rPr>
                <w:rFonts w:ascii="Arial" w:hAnsi="Arial" w:cs="Arial"/>
                <w:sz w:val="24"/>
                <w:szCs w:val="24"/>
              </w:rPr>
              <w:t>При пожаре необходимо позвонить в пожарную охрану по городскому телефону «01» (по сотовому телефону «112»), представиться, сообщить где и что горит, приступить к тушению имеющимися первичными средствами пожаротушения.</w:t>
            </w:r>
          </w:p>
          <w:p w:rsidR="00715A43" w:rsidRPr="00D93895" w:rsidRDefault="00715A43" w:rsidP="00715A43">
            <w:pPr>
              <w:pStyle w:val="a6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93895">
              <w:rPr>
                <w:rFonts w:ascii="Arial" w:hAnsi="Arial" w:cs="Arial"/>
                <w:b/>
                <w:sz w:val="24"/>
                <w:szCs w:val="24"/>
              </w:rPr>
              <w:t>Представитель органа местного самоуправления, работник МПО, ДПО:</w:t>
            </w:r>
          </w:p>
          <w:p w:rsidR="00715A43" w:rsidRPr="00D93895" w:rsidRDefault="00715A43" w:rsidP="0086764C">
            <w:pPr>
              <w:pStyle w:val="a6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A43" w:rsidRPr="00D93895" w:rsidRDefault="00715A43" w:rsidP="00D1508A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="80" w:tblpY="20"/>
        <w:tblW w:w="9546" w:type="dxa"/>
        <w:tblLook w:val="04A0" w:firstRow="1" w:lastRow="0" w:firstColumn="1" w:lastColumn="0" w:noHBand="0" w:noVBand="1"/>
      </w:tblPr>
      <w:tblGrid>
        <w:gridCol w:w="432"/>
        <w:gridCol w:w="2310"/>
        <w:gridCol w:w="2268"/>
        <w:gridCol w:w="2798"/>
        <w:gridCol w:w="1842"/>
      </w:tblGrid>
      <w:tr w:rsidR="00947614" w:rsidRPr="00D93895" w:rsidTr="003C09A2">
        <w:trPr>
          <w:trHeight w:val="25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7D7CB9" w:rsidP="003C09A2">
            <w:pPr>
              <w:shd w:val="clear" w:color="auto" w:fill="FFFFFF"/>
              <w:contextualSpacing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93895">
              <w:rPr>
                <w:rFonts w:ascii="Arial" w:hAnsi="Arial" w:cs="Arial"/>
                <w:b/>
                <w:sz w:val="32"/>
                <w:szCs w:val="32"/>
              </w:rPr>
              <w:t xml:space="preserve">Приложение № 4 </w:t>
            </w:r>
          </w:p>
          <w:p w:rsidR="007D7CB9" w:rsidRPr="00D93895" w:rsidRDefault="007D7CB9" w:rsidP="007D7CB9">
            <w:pPr>
              <w:shd w:val="clear" w:color="auto" w:fill="FFFFFF"/>
              <w:contextualSpacing/>
              <w:jc w:val="right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 xml:space="preserve">к положению администрации </w:t>
            </w:r>
          </w:p>
          <w:p w:rsidR="007D7CB9" w:rsidRPr="00D93895" w:rsidRDefault="007D7CB9" w:rsidP="007D7CB9">
            <w:pPr>
              <w:shd w:val="clear" w:color="auto" w:fill="FFFFFF"/>
              <w:contextualSpacing/>
              <w:jc w:val="right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 xml:space="preserve">Воскресенского муниципального района </w:t>
            </w:r>
          </w:p>
          <w:p w:rsidR="00947614" w:rsidRPr="00D93895" w:rsidRDefault="007D7CB9" w:rsidP="007D7CB9">
            <w:pPr>
              <w:shd w:val="clear" w:color="auto" w:fill="FFFFFF"/>
              <w:contextualSpacing/>
              <w:jc w:val="right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Нижегородской области</w:t>
            </w:r>
          </w:p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</w:p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ЖУРНАЛ</w:t>
            </w:r>
          </w:p>
        </w:tc>
      </w:tr>
      <w:tr w:rsidR="00947614" w:rsidRPr="00D93895" w:rsidTr="003C09A2">
        <w:trPr>
          <w:trHeight w:val="25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учета памяток о мерах пожарной безопасности в быту</w:t>
            </w:r>
          </w:p>
        </w:tc>
      </w:tr>
      <w:tr w:rsidR="00947614" w:rsidRPr="00D93895" w:rsidTr="003C09A2">
        <w:trPr>
          <w:trHeight w:val="2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  <w:tr w:rsidR="00947614" w:rsidRPr="00D93895" w:rsidTr="003C09A2">
        <w:trPr>
          <w:trHeight w:val="276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ind w:left="-142" w:firstLine="142"/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№ п/п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 xml:space="preserve">Ф.И.О. инструктора (инженера)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Адрес дома, в котором проводился инструктаж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Количество проинструктированных граждан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Дата и № памятки, врученной по итогам проведенного инструктажа</w:t>
            </w:r>
          </w:p>
        </w:tc>
      </w:tr>
      <w:tr w:rsidR="00947614" w:rsidRPr="00D93895" w:rsidTr="003C09A2">
        <w:trPr>
          <w:trHeight w:val="3135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  <w:tr w:rsidR="00947614" w:rsidRPr="00D93895" w:rsidTr="003C09A2">
        <w:trPr>
          <w:trHeight w:val="33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5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 </w:t>
            </w:r>
          </w:p>
        </w:tc>
      </w:tr>
      <w:tr w:rsidR="00947614" w:rsidRPr="00D93895" w:rsidTr="003C09A2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  <w:tr w:rsidR="00947614" w:rsidRPr="00D93895" w:rsidTr="003C09A2">
        <w:trPr>
          <w:trHeight w:val="315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Примечание: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614" w:rsidRPr="00D93895" w:rsidRDefault="00947614" w:rsidP="003C0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  <w:tr w:rsidR="00947614" w:rsidRPr="00D93895" w:rsidTr="003C09A2">
        <w:trPr>
          <w:trHeight w:val="315"/>
        </w:trPr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1.№ п/п должен совпадать с № врученной памятки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  <w:tr w:rsidR="00947614" w:rsidRPr="00D93895" w:rsidTr="003C09A2">
        <w:trPr>
          <w:trHeight w:val="315"/>
        </w:trPr>
        <w:tc>
          <w:tcPr>
            <w:tcW w:w="7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  <w:r w:rsidRPr="00D93895">
              <w:rPr>
                <w:rFonts w:ascii="Arial" w:hAnsi="Arial" w:cs="Arial"/>
              </w:rPr>
              <w:t>2.При заполнении графы 4 необходимо указывать только количественный показатель.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14" w:rsidRPr="00D93895" w:rsidRDefault="00947614" w:rsidP="003C09A2">
            <w:pPr>
              <w:rPr>
                <w:rFonts w:ascii="Arial" w:hAnsi="Arial" w:cs="Arial"/>
              </w:rPr>
            </w:pPr>
          </w:p>
        </w:tc>
      </w:tr>
    </w:tbl>
    <w:p w:rsidR="00D1508A" w:rsidRPr="00D93895" w:rsidRDefault="00D1508A" w:rsidP="00F14497">
      <w:pPr>
        <w:jc w:val="both"/>
        <w:rPr>
          <w:rFonts w:ascii="Arial" w:hAnsi="Arial" w:cs="Arial"/>
        </w:rPr>
      </w:pPr>
    </w:p>
    <w:sectPr w:rsidR="00D1508A" w:rsidRPr="00D93895" w:rsidSect="003C09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E71"/>
    <w:multiLevelType w:val="hybridMultilevel"/>
    <w:tmpl w:val="768A0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F718BF"/>
    <w:multiLevelType w:val="multilevel"/>
    <w:tmpl w:val="FC52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5E18"/>
    <w:rsid w:val="00066FF3"/>
    <w:rsid w:val="00083736"/>
    <w:rsid w:val="001619B7"/>
    <w:rsid w:val="00225A91"/>
    <w:rsid w:val="003276A5"/>
    <w:rsid w:val="003C09A2"/>
    <w:rsid w:val="003F56C0"/>
    <w:rsid w:val="0046703C"/>
    <w:rsid w:val="00695892"/>
    <w:rsid w:val="00715A43"/>
    <w:rsid w:val="00753743"/>
    <w:rsid w:val="007D7CB9"/>
    <w:rsid w:val="0086764C"/>
    <w:rsid w:val="00885E18"/>
    <w:rsid w:val="00897D8D"/>
    <w:rsid w:val="00947614"/>
    <w:rsid w:val="00A97676"/>
    <w:rsid w:val="00B477AD"/>
    <w:rsid w:val="00B66BB2"/>
    <w:rsid w:val="00C8786A"/>
    <w:rsid w:val="00D1508A"/>
    <w:rsid w:val="00D93895"/>
    <w:rsid w:val="00E9507B"/>
    <w:rsid w:val="00F14497"/>
    <w:rsid w:val="00F2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08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8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50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D1508A"/>
    <w:pPr>
      <w:ind w:firstLine="708"/>
      <w:jc w:val="center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D15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D1508A"/>
    <w:rPr>
      <w:sz w:val="22"/>
    </w:rPr>
  </w:style>
  <w:style w:type="character" w:customStyle="1" w:styleId="a9">
    <w:name w:val="Основной текст Знак"/>
    <w:basedOn w:val="a0"/>
    <w:link w:val="a8"/>
    <w:rsid w:val="00D1508A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D1508A"/>
    <w:pPr>
      <w:ind w:left="72"/>
    </w:pPr>
  </w:style>
  <w:style w:type="character" w:customStyle="1" w:styleId="20">
    <w:name w:val="Основной текст с отступом 2 Знак"/>
    <w:basedOn w:val="a0"/>
    <w:link w:val="2"/>
    <w:rsid w:val="00D15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08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8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50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D1508A"/>
    <w:pPr>
      <w:ind w:firstLine="708"/>
      <w:jc w:val="center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D15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D1508A"/>
    <w:rPr>
      <w:sz w:val="22"/>
    </w:rPr>
  </w:style>
  <w:style w:type="character" w:customStyle="1" w:styleId="a9">
    <w:name w:val="Основной текст Знак"/>
    <w:basedOn w:val="a0"/>
    <w:link w:val="a8"/>
    <w:rsid w:val="00D1508A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D1508A"/>
    <w:pPr>
      <w:ind w:left="72"/>
    </w:pPr>
  </w:style>
  <w:style w:type="character" w:customStyle="1" w:styleId="20">
    <w:name w:val="Основной текст с отступом 2 Знак"/>
    <w:basedOn w:val="a0"/>
    <w:link w:val="2"/>
    <w:rsid w:val="00D15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Work</cp:lastModifiedBy>
  <cp:revision>15</cp:revision>
  <cp:lastPrinted>2017-01-11T11:14:00Z</cp:lastPrinted>
  <dcterms:created xsi:type="dcterms:W3CDTF">2017-01-11T10:40:00Z</dcterms:created>
  <dcterms:modified xsi:type="dcterms:W3CDTF">2017-09-01T07:18:00Z</dcterms:modified>
</cp:coreProperties>
</file>